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19C" w:rsidRPr="003E7196" w:rsidRDefault="000E1401" w:rsidP="00B141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E7196">
        <w:rPr>
          <w:rFonts w:ascii="Times New Roman" w:hAnsi="Times New Roman" w:cs="Times New Roman"/>
          <w:b/>
          <w:sz w:val="28"/>
          <w:szCs w:val="28"/>
        </w:rPr>
        <w:t>SMLOUVA O VÝ</w:t>
      </w:r>
      <w:r w:rsidR="0027509E" w:rsidRPr="003E7196">
        <w:rPr>
          <w:rFonts w:ascii="Times New Roman" w:hAnsi="Times New Roman" w:cs="Times New Roman"/>
          <w:b/>
          <w:sz w:val="28"/>
          <w:szCs w:val="28"/>
        </w:rPr>
        <w:t>PŮJČCE č. NGI/13/18</w:t>
      </w:r>
    </w:p>
    <w:p w:rsidR="0027509E" w:rsidRPr="003E7196" w:rsidRDefault="007A5890" w:rsidP="00B141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sepsaná</w:t>
      </w:r>
      <w:r w:rsidR="003E7196" w:rsidRPr="003E7196">
        <w:rPr>
          <w:rFonts w:ascii="Times New Roman" w:hAnsi="Times New Roman" w:cs="Times New Roman"/>
          <w:b/>
          <w:sz w:val="24"/>
          <w:szCs w:val="24"/>
        </w:rPr>
        <w:t xml:space="preserve"> dne 28</w:t>
      </w:r>
      <w:r w:rsidR="0027509E" w:rsidRPr="003E7196">
        <w:rPr>
          <w:rFonts w:ascii="Times New Roman" w:hAnsi="Times New Roman" w:cs="Times New Roman"/>
          <w:b/>
          <w:sz w:val="24"/>
          <w:szCs w:val="24"/>
        </w:rPr>
        <w:t>.</w:t>
      </w:r>
      <w:r w:rsidR="00AD45F8" w:rsidRPr="003E71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1401" w:rsidRPr="003E7196">
        <w:rPr>
          <w:rFonts w:ascii="Times New Roman" w:hAnsi="Times New Roman" w:cs="Times New Roman"/>
          <w:b/>
          <w:sz w:val="24"/>
          <w:szCs w:val="24"/>
        </w:rPr>
        <w:t>6. 2018 v Kielcích</w:t>
      </w:r>
    </w:p>
    <w:p w:rsidR="000E1401" w:rsidRPr="000E1401" w:rsidRDefault="000E1401" w:rsidP="00B14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509E" w:rsidRPr="000E1401" w:rsidRDefault="000E1401" w:rsidP="00B141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27509E" w:rsidRPr="000E1401">
        <w:rPr>
          <w:rFonts w:ascii="Times New Roman" w:hAnsi="Times New Roman" w:cs="Times New Roman"/>
          <w:sz w:val="24"/>
          <w:szCs w:val="24"/>
        </w:rPr>
        <w:t>ůjčitel:</w:t>
      </w:r>
    </w:p>
    <w:p w:rsidR="0027509E" w:rsidRPr="000E1401" w:rsidRDefault="0027509E" w:rsidP="00B141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1401">
        <w:rPr>
          <w:rFonts w:ascii="Times New Roman" w:hAnsi="Times New Roman" w:cs="Times New Roman"/>
          <w:b/>
          <w:sz w:val="24"/>
          <w:szCs w:val="24"/>
        </w:rPr>
        <w:t>Muzeum Narodowe w Kielcach</w:t>
      </w:r>
    </w:p>
    <w:p w:rsidR="0027509E" w:rsidRDefault="00E073E5" w:rsidP="00B141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 Zamkowy 1, 25-010 Kielce</w:t>
      </w:r>
      <w:r>
        <w:rPr>
          <w:rFonts w:ascii="Times New Roman" w:hAnsi="Times New Roman" w:cs="Times New Roman"/>
          <w:sz w:val="24"/>
          <w:szCs w:val="24"/>
        </w:rPr>
        <w:br/>
        <w:t>z</w:t>
      </w:r>
      <w:r w:rsidR="00EC65B8">
        <w:rPr>
          <w:rFonts w:ascii="Times New Roman" w:hAnsi="Times New Roman" w:cs="Times New Roman"/>
          <w:sz w:val="24"/>
          <w:szCs w:val="24"/>
        </w:rPr>
        <w:t>astoupené: D</w:t>
      </w:r>
      <w:r w:rsidR="0027509E" w:rsidRPr="000E1401">
        <w:rPr>
          <w:rFonts w:ascii="Times New Roman" w:hAnsi="Times New Roman" w:cs="Times New Roman"/>
          <w:sz w:val="24"/>
          <w:szCs w:val="24"/>
        </w:rPr>
        <w:t>r hab. Robert</w:t>
      </w:r>
      <w:r w:rsidR="006118D6">
        <w:rPr>
          <w:rFonts w:ascii="Times New Roman" w:hAnsi="Times New Roman" w:cs="Times New Roman"/>
          <w:sz w:val="24"/>
          <w:szCs w:val="24"/>
        </w:rPr>
        <w:t>em</w:t>
      </w:r>
      <w:r w:rsidR="0027509E" w:rsidRPr="000E1401">
        <w:rPr>
          <w:rFonts w:ascii="Times New Roman" w:hAnsi="Times New Roman" w:cs="Times New Roman"/>
          <w:sz w:val="24"/>
          <w:szCs w:val="24"/>
        </w:rPr>
        <w:t xml:space="preserve"> Kotowski</w:t>
      </w:r>
      <w:r w:rsidR="006118D6">
        <w:rPr>
          <w:rFonts w:ascii="Times New Roman" w:hAnsi="Times New Roman" w:cs="Times New Roman"/>
          <w:sz w:val="24"/>
          <w:szCs w:val="24"/>
        </w:rPr>
        <w:t>m</w:t>
      </w:r>
      <w:r w:rsidR="0027509E" w:rsidRPr="000E1401">
        <w:rPr>
          <w:rFonts w:ascii="Times New Roman" w:hAnsi="Times New Roman" w:cs="Times New Roman"/>
          <w:sz w:val="24"/>
          <w:szCs w:val="24"/>
        </w:rPr>
        <w:t>, ředitel</w:t>
      </w:r>
      <w:r w:rsidR="006118D6">
        <w:rPr>
          <w:rFonts w:ascii="Times New Roman" w:hAnsi="Times New Roman" w:cs="Times New Roman"/>
          <w:sz w:val="24"/>
          <w:szCs w:val="24"/>
        </w:rPr>
        <w:t>em</w:t>
      </w:r>
    </w:p>
    <w:p w:rsidR="003E7196" w:rsidRPr="000E1401" w:rsidRDefault="003E7196" w:rsidP="00B141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RIK 98/2017</w:t>
      </w:r>
    </w:p>
    <w:p w:rsidR="0027509E" w:rsidRPr="000E1401" w:rsidRDefault="0027509E" w:rsidP="00B141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509E" w:rsidRPr="000E1401" w:rsidRDefault="0027509E" w:rsidP="00B141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401">
        <w:rPr>
          <w:rFonts w:ascii="Times New Roman" w:hAnsi="Times New Roman" w:cs="Times New Roman"/>
          <w:sz w:val="24"/>
          <w:szCs w:val="24"/>
        </w:rPr>
        <w:t>Vypůjčitel:</w:t>
      </w:r>
    </w:p>
    <w:p w:rsidR="0027509E" w:rsidRPr="000E1401" w:rsidRDefault="0027509E" w:rsidP="00B141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1401">
        <w:rPr>
          <w:rFonts w:ascii="Times New Roman" w:hAnsi="Times New Roman" w:cs="Times New Roman"/>
          <w:b/>
          <w:sz w:val="24"/>
          <w:szCs w:val="24"/>
        </w:rPr>
        <w:t>Muzeum Novojičínska</w:t>
      </w:r>
      <w:r w:rsidR="004A3468" w:rsidRPr="000E1401">
        <w:rPr>
          <w:rFonts w:ascii="Times New Roman" w:hAnsi="Times New Roman" w:cs="Times New Roman"/>
          <w:b/>
          <w:sz w:val="24"/>
          <w:szCs w:val="24"/>
        </w:rPr>
        <w:t>, příspěvková organizace</w:t>
      </w:r>
    </w:p>
    <w:p w:rsidR="0027509E" w:rsidRPr="000E1401" w:rsidRDefault="000E1401" w:rsidP="00B141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27509E" w:rsidRPr="000E1401">
        <w:rPr>
          <w:rFonts w:ascii="Times New Roman" w:hAnsi="Times New Roman" w:cs="Times New Roman"/>
          <w:sz w:val="24"/>
          <w:szCs w:val="24"/>
        </w:rPr>
        <w:t xml:space="preserve">lice 28. října </w:t>
      </w:r>
      <w:r w:rsidR="00E073E5">
        <w:rPr>
          <w:rFonts w:ascii="Times New Roman" w:hAnsi="Times New Roman" w:cs="Times New Roman"/>
          <w:sz w:val="24"/>
          <w:szCs w:val="24"/>
        </w:rPr>
        <w:t>12, 741 11 Nový Jičín</w:t>
      </w:r>
      <w:r w:rsidR="00E073E5">
        <w:rPr>
          <w:rFonts w:ascii="Times New Roman" w:hAnsi="Times New Roman" w:cs="Times New Roman"/>
          <w:sz w:val="24"/>
          <w:szCs w:val="24"/>
        </w:rPr>
        <w:br/>
        <w:t>z</w:t>
      </w:r>
      <w:r w:rsidR="006118D6">
        <w:rPr>
          <w:rFonts w:ascii="Times New Roman" w:hAnsi="Times New Roman" w:cs="Times New Roman"/>
          <w:sz w:val="24"/>
          <w:szCs w:val="24"/>
        </w:rPr>
        <w:t>astoupené: PhDr. Sylvou Dvořáčkovou, ředitelkou</w:t>
      </w:r>
    </w:p>
    <w:p w:rsidR="00AD45F8" w:rsidRPr="000E1401" w:rsidRDefault="00AD45F8" w:rsidP="00B14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509E" w:rsidRPr="000E1401" w:rsidRDefault="0027509E" w:rsidP="00B1415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1401">
        <w:rPr>
          <w:rFonts w:ascii="Times New Roman" w:hAnsi="Times New Roman" w:cs="Times New Roman"/>
          <w:bCs/>
          <w:sz w:val="24"/>
          <w:szCs w:val="24"/>
        </w:rPr>
        <w:t>§</w:t>
      </w:r>
      <w:r w:rsidR="00E073E5">
        <w:rPr>
          <w:rFonts w:ascii="Times New Roman" w:hAnsi="Times New Roman" w:cs="Times New Roman"/>
          <w:bCs/>
          <w:sz w:val="24"/>
          <w:szCs w:val="24"/>
        </w:rPr>
        <w:t>1. ÚČEL VÝ</w:t>
      </w:r>
      <w:r w:rsidRPr="000E1401">
        <w:rPr>
          <w:rFonts w:ascii="Times New Roman" w:hAnsi="Times New Roman" w:cs="Times New Roman"/>
          <w:bCs/>
          <w:sz w:val="24"/>
          <w:szCs w:val="24"/>
        </w:rPr>
        <w:t>PŮJČKY</w:t>
      </w:r>
    </w:p>
    <w:p w:rsidR="0027509E" w:rsidRPr="000E1401" w:rsidRDefault="0027509E" w:rsidP="00B1415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1401">
        <w:rPr>
          <w:rFonts w:ascii="Times New Roman" w:hAnsi="Times New Roman" w:cs="Times New Roman"/>
          <w:bCs/>
          <w:sz w:val="24"/>
          <w:szCs w:val="24"/>
        </w:rPr>
        <w:t xml:space="preserve">1. Předmětem </w:t>
      </w:r>
      <w:r w:rsidR="00EB527E" w:rsidRPr="000E1401">
        <w:rPr>
          <w:rFonts w:ascii="Times New Roman" w:hAnsi="Times New Roman" w:cs="Times New Roman"/>
          <w:bCs/>
          <w:sz w:val="24"/>
          <w:szCs w:val="24"/>
        </w:rPr>
        <w:t xml:space="preserve">smlouvy je </w:t>
      </w:r>
      <w:r w:rsidR="00E073E5">
        <w:rPr>
          <w:rFonts w:ascii="Times New Roman" w:hAnsi="Times New Roman" w:cs="Times New Roman"/>
          <w:bCs/>
          <w:sz w:val="24"/>
          <w:szCs w:val="24"/>
        </w:rPr>
        <w:t>vý</w:t>
      </w:r>
      <w:r w:rsidR="00EB527E" w:rsidRPr="000E1401">
        <w:rPr>
          <w:rFonts w:ascii="Times New Roman" w:hAnsi="Times New Roman" w:cs="Times New Roman"/>
          <w:bCs/>
          <w:sz w:val="24"/>
          <w:szCs w:val="24"/>
        </w:rPr>
        <w:t>půjčka</w:t>
      </w:r>
      <w:r w:rsidRPr="000E14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B527E" w:rsidRPr="000E1401">
        <w:rPr>
          <w:rFonts w:ascii="Times New Roman" w:hAnsi="Times New Roman" w:cs="Times New Roman"/>
          <w:bCs/>
          <w:sz w:val="24"/>
          <w:szCs w:val="24"/>
        </w:rPr>
        <w:t>sbírkových předmětů</w:t>
      </w:r>
      <w:r w:rsidR="00B75685">
        <w:rPr>
          <w:rFonts w:ascii="Times New Roman" w:hAnsi="Times New Roman" w:cs="Times New Roman"/>
          <w:bCs/>
          <w:sz w:val="24"/>
          <w:szCs w:val="24"/>
        </w:rPr>
        <w:t xml:space="preserve"> na výstavu. </w:t>
      </w:r>
      <w:r w:rsidR="002320A2">
        <w:rPr>
          <w:rFonts w:ascii="Times New Roman" w:hAnsi="Times New Roman" w:cs="Times New Roman"/>
          <w:bCs/>
          <w:sz w:val="24"/>
          <w:szCs w:val="24"/>
        </w:rPr>
        <w:t>Tyto s</w:t>
      </w:r>
      <w:r w:rsidR="00B75685">
        <w:rPr>
          <w:rFonts w:ascii="Times New Roman" w:hAnsi="Times New Roman" w:cs="Times New Roman"/>
          <w:bCs/>
          <w:sz w:val="24"/>
          <w:szCs w:val="24"/>
        </w:rPr>
        <w:t xml:space="preserve">bírkové předměty </w:t>
      </w:r>
      <w:r w:rsidR="00B14153">
        <w:rPr>
          <w:rFonts w:ascii="Times New Roman" w:hAnsi="Times New Roman" w:cs="Times New Roman"/>
          <w:bCs/>
          <w:sz w:val="24"/>
          <w:szCs w:val="24"/>
        </w:rPr>
        <w:t>jsou specifikovány</w:t>
      </w:r>
      <w:r w:rsidR="00AD45F8" w:rsidRPr="000E14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E1401">
        <w:rPr>
          <w:rFonts w:ascii="Times New Roman" w:hAnsi="Times New Roman" w:cs="Times New Roman"/>
          <w:bCs/>
          <w:sz w:val="24"/>
          <w:szCs w:val="24"/>
        </w:rPr>
        <w:t>v </w:t>
      </w:r>
      <w:r w:rsidR="008F345D" w:rsidRPr="000E1401">
        <w:rPr>
          <w:rFonts w:ascii="Times New Roman" w:hAnsi="Times New Roman" w:cs="Times New Roman"/>
          <w:bCs/>
          <w:sz w:val="24"/>
          <w:szCs w:val="24"/>
        </w:rPr>
        <w:t>příloze</w:t>
      </w:r>
      <w:r w:rsidR="00B1415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E1401">
        <w:rPr>
          <w:rFonts w:ascii="Times New Roman" w:hAnsi="Times New Roman" w:cs="Times New Roman"/>
          <w:bCs/>
          <w:sz w:val="24"/>
          <w:szCs w:val="24"/>
        </w:rPr>
        <w:t>č. 1 této sml</w:t>
      </w:r>
      <w:r w:rsidR="00EB527E" w:rsidRPr="000E1401">
        <w:rPr>
          <w:rFonts w:ascii="Times New Roman" w:hAnsi="Times New Roman" w:cs="Times New Roman"/>
          <w:bCs/>
          <w:sz w:val="24"/>
          <w:szCs w:val="24"/>
        </w:rPr>
        <w:t>ouvy.</w:t>
      </w:r>
    </w:p>
    <w:p w:rsidR="00EB527E" w:rsidRPr="000E1401" w:rsidRDefault="00EB527E" w:rsidP="00BB3CA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E1401">
        <w:rPr>
          <w:rFonts w:ascii="Times New Roman" w:hAnsi="Times New Roman" w:cs="Times New Roman"/>
          <w:bCs/>
          <w:sz w:val="24"/>
          <w:szCs w:val="24"/>
        </w:rPr>
        <w:t>2. Popis výstavy</w:t>
      </w:r>
      <w:r w:rsidR="00E073E5">
        <w:rPr>
          <w:rFonts w:ascii="Times New Roman" w:hAnsi="Times New Roman" w:cs="Times New Roman"/>
          <w:bCs/>
          <w:sz w:val="24"/>
          <w:szCs w:val="24"/>
        </w:rPr>
        <w:t>:</w:t>
      </w:r>
    </w:p>
    <w:p w:rsidR="00B14153" w:rsidRDefault="00B14153" w:rsidP="00BB3CA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n</w:t>
      </w:r>
      <w:r w:rsidR="00EB527E" w:rsidRPr="000E1401">
        <w:rPr>
          <w:rFonts w:ascii="Times New Roman" w:hAnsi="Times New Roman" w:cs="Times New Roman"/>
          <w:bCs/>
          <w:sz w:val="24"/>
          <w:szCs w:val="24"/>
        </w:rPr>
        <w:t xml:space="preserve">ázev výstavy: </w:t>
      </w:r>
      <w:r>
        <w:rPr>
          <w:rFonts w:ascii="Times New Roman" w:hAnsi="Times New Roman" w:cs="Times New Roman"/>
          <w:bCs/>
          <w:sz w:val="24"/>
          <w:szCs w:val="24"/>
        </w:rPr>
        <w:t xml:space="preserve">Porcelana i ceramika szlachetna z polskiej fabryki w Ćmielowie. Wystava </w:t>
      </w:r>
    </w:p>
    <w:p w:rsidR="00B14153" w:rsidRDefault="00B14153" w:rsidP="00BB3CAF">
      <w:pPr>
        <w:spacing w:after="0" w:line="240" w:lineRule="auto"/>
        <w:ind w:left="708"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BB3CAF">
        <w:rPr>
          <w:rFonts w:ascii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 xml:space="preserve">ze zbiorów Muzeum Narodowego w Kielcach w partnerskim Muzeum           </w:t>
      </w:r>
    </w:p>
    <w:p w:rsidR="00EB527E" w:rsidRPr="000E1401" w:rsidRDefault="00B14153" w:rsidP="00BB3CAF">
      <w:pPr>
        <w:spacing w:after="0" w:line="240" w:lineRule="auto"/>
        <w:ind w:left="708"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BB3CAF">
        <w:rPr>
          <w:rFonts w:ascii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>Novojičínska</w:t>
      </w:r>
      <w:r w:rsidR="002E379F" w:rsidRPr="000E1401">
        <w:rPr>
          <w:rFonts w:ascii="Times New Roman" w:hAnsi="Times New Roman" w:cs="Times New Roman"/>
          <w:bCs/>
          <w:sz w:val="24"/>
          <w:szCs w:val="24"/>
        </w:rPr>
        <w:t>.</w:t>
      </w:r>
    </w:p>
    <w:p w:rsidR="00B14153" w:rsidRDefault="00B14153" w:rsidP="00BB3CA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t</w:t>
      </w:r>
      <w:r w:rsidR="002E379F" w:rsidRPr="000E1401">
        <w:rPr>
          <w:rFonts w:ascii="Times New Roman" w:hAnsi="Times New Roman" w:cs="Times New Roman"/>
          <w:bCs/>
          <w:sz w:val="24"/>
          <w:szCs w:val="24"/>
        </w:rPr>
        <w:t>ermín:</w:t>
      </w:r>
      <w:r w:rsidR="00FB44E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B3CAF">
        <w:rPr>
          <w:rFonts w:ascii="Times New Roman" w:hAnsi="Times New Roman" w:cs="Times New Roman"/>
          <w:bCs/>
          <w:sz w:val="24"/>
          <w:szCs w:val="24"/>
        </w:rPr>
        <w:t xml:space="preserve">5. </w:t>
      </w:r>
      <w:r>
        <w:rPr>
          <w:rFonts w:ascii="Times New Roman" w:hAnsi="Times New Roman" w:cs="Times New Roman"/>
          <w:bCs/>
          <w:sz w:val="24"/>
          <w:szCs w:val="24"/>
        </w:rPr>
        <w:t>9. 2018 – 20. 3. 2019</w:t>
      </w:r>
    </w:p>
    <w:p w:rsidR="002E379F" w:rsidRPr="000E1401" w:rsidRDefault="00B14153" w:rsidP="00BB3CA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m</w:t>
      </w:r>
      <w:r w:rsidR="002E379F" w:rsidRPr="000E1401">
        <w:rPr>
          <w:rFonts w:ascii="Times New Roman" w:hAnsi="Times New Roman" w:cs="Times New Roman"/>
          <w:bCs/>
          <w:sz w:val="24"/>
          <w:szCs w:val="24"/>
        </w:rPr>
        <w:t>ís</w:t>
      </w:r>
      <w:r w:rsidR="00C45D77" w:rsidRPr="000E1401">
        <w:rPr>
          <w:rFonts w:ascii="Times New Roman" w:hAnsi="Times New Roman" w:cs="Times New Roman"/>
          <w:bCs/>
          <w:sz w:val="24"/>
          <w:szCs w:val="24"/>
        </w:rPr>
        <w:t xml:space="preserve">to: </w:t>
      </w:r>
      <w:r w:rsidR="009B4B72" w:rsidRPr="000E1401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C45D77" w:rsidRPr="000E1401">
        <w:rPr>
          <w:rFonts w:ascii="Times New Roman" w:hAnsi="Times New Roman" w:cs="Times New Roman"/>
          <w:bCs/>
          <w:sz w:val="24"/>
          <w:szCs w:val="24"/>
        </w:rPr>
        <w:t>Muzeum Novojičínska</w:t>
      </w:r>
      <w:r w:rsidR="00E073E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45D77" w:rsidRPr="000E1401">
        <w:rPr>
          <w:rFonts w:ascii="Times New Roman" w:hAnsi="Times New Roman" w:cs="Times New Roman"/>
          <w:bCs/>
          <w:sz w:val="24"/>
          <w:szCs w:val="24"/>
        </w:rPr>
        <w:t>- Zámek K</w:t>
      </w:r>
      <w:r w:rsidR="002E379F" w:rsidRPr="000E1401">
        <w:rPr>
          <w:rFonts w:ascii="Times New Roman" w:hAnsi="Times New Roman" w:cs="Times New Roman"/>
          <w:bCs/>
          <w:sz w:val="24"/>
          <w:szCs w:val="24"/>
        </w:rPr>
        <w:t>unín, Kunín 1, 742 51 Kunín</w:t>
      </w:r>
    </w:p>
    <w:p w:rsidR="00BB3CAF" w:rsidRDefault="00BB3CAF" w:rsidP="00BB3CAF">
      <w:pPr>
        <w:spacing w:after="0" w:line="240" w:lineRule="auto"/>
        <w:ind w:left="6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2E379F" w:rsidRPr="000E1401">
        <w:rPr>
          <w:rFonts w:ascii="Times New Roman" w:hAnsi="Times New Roman" w:cs="Times New Roman"/>
          <w:bCs/>
          <w:sz w:val="24"/>
          <w:szCs w:val="24"/>
        </w:rPr>
        <w:t>2. Muzeum Novojičínska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E379F" w:rsidRPr="000E1401">
        <w:rPr>
          <w:rFonts w:ascii="Times New Roman" w:hAnsi="Times New Roman" w:cs="Times New Roman"/>
          <w:bCs/>
          <w:sz w:val="24"/>
          <w:szCs w:val="24"/>
        </w:rPr>
        <w:t xml:space="preserve">- Žerotínský zámek v Novém Jičíně, 28. října 12, </w:t>
      </w:r>
    </w:p>
    <w:p w:rsidR="002E379F" w:rsidRPr="000E1401" w:rsidRDefault="00BB3CAF" w:rsidP="00BB3CAF">
      <w:pPr>
        <w:spacing w:after="0" w:line="240" w:lineRule="auto"/>
        <w:ind w:left="6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2E379F" w:rsidRPr="000E1401">
        <w:rPr>
          <w:rFonts w:ascii="Times New Roman" w:hAnsi="Times New Roman" w:cs="Times New Roman"/>
          <w:bCs/>
          <w:sz w:val="24"/>
          <w:szCs w:val="24"/>
        </w:rPr>
        <w:t>741 11 Nový Jičín</w:t>
      </w:r>
    </w:p>
    <w:p w:rsidR="002E379F" w:rsidRPr="000E1401" w:rsidRDefault="00A41335" w:rsidP="00B14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401">
        <w:rPr>
          <w:rFonts w:ascii="Times New Roman" w:hAnsi="Times New Roman" w:cs="Times New Roman"/>
          <w:sz w:val="24"/>
          <w:szCs w:val="24"/>
        </w:rPr>
        <w:t>3. Vypůjčitel se zavazuje</w:t>
      </w:r>
      <w:r w:rsidR="00FB44EC">
        <w:rPr>
          <w:rFonts w:ascii="Times New Roman" w:hAnsi="Times New Roman" w:cs="Times New Roman"/>
          <w:sz w:val="24"/>
          <w:szCs w:val="24"/>
        </w:rPr>
        <w:t xml:space="preserve">, že předmět výpůjčky nebude použit pro jiný než sjednaný účel </w:t>
      </w:r>
      <w:r w:rsidR="00EF6751">
        <w:rPr>
          <w:rFonts w:ascii="Times New Roman" w:hAnsi="Times New Roman" w:cs="Times New Roman"/>
          <w:sz w:val="24"/>
          <w:szCs w:val="24"/>
        </w:rPr>
        <w:t>uvedený v</w:t>
      </w:r>
      <w:r w:rsidR="00FB44EC">
        <w:rPr>
          <w:rFonts w:ascii="Times New Roman" w:hAnsi="Times New Roman" w:cs="Times New Roman"/>
          <w:sz w:val="24"/>
          <w:szCs w:val="24"/>
        </w:rPr>
        <w:t xml:space="preserve"> bodu</w:t>
      </w:r>
      <w:r w:rsidRPr="000E1401">
        <w:rPr>
          <w:rFonts w:ascii="Times New Roman" w:hAnsi="Times New Roman" w:cs="Times New Roman"/>
          <w:sz w:val="24"/>
          <w:szCs w:val="24"/>
        </w:rPr>
        <w:t xml:space="preserve"> č. 2 této smlouvy.</w:t>
      </w:r>
    </w:p>
    <w:p w:rsidR="00C45D77" w:rsidRDefault="00A41335" w:rsidP="00B14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401">
        <w:rPr>
          <w:rFonts w:ascii="Times New Roman" w:hAnsi="Times New Roman" w:cs="Times New Roman"/>
          <w:sz w:val="24"/>
          <w:szCs w:val="24"/>
        </w:rPr>
        <w:t>4. Vypůjčitel nemá</w:t>
      </w:r>
      <w:r w:rsidR="00BB3CAF">
        <w:rPr>
          <w:rFonts w:ascii="Times New Roman" w:hAnsi="Times New Roman" w:cs="Times New Roman"/>
          <w:sz w:val="24"/>
          <w:szCs w:val="24"/>
        </w:rPr>
        <w:t xml:space="preserve"> právo </w:t>
      </w:r>
      <w:r w:rsidR="00012DF6">
        <w:rPr>
          <w:rFonts w:ascii="Times New Roman" w:hAnsi="Times New Roman" w:cs="Times New Roman"/>
          <w:sz w:val="24"/>
          <w:szCs w:val="24"/>
        </w:rPr>
        <w:t xml:space="preserve">přenechat </w:t>
      </w:r>
      <w:r w:rsidR="000773E0">
        <w:rPr>
          <w:rFonts w:ascii="Times New Roman" w:hAnsi="Times New Roman" w:cs="Times New Roman"/>
          <w:sz w:val="24"/>
          <w:szCs w:val="24"/>
        </w:rPr>
        <w:t>zapůjčené sbírkové předměty</w:t>
      </w:r>
      <w:r w:rsidR="00012DF6">
        <w:rPr>
          <w:rFonts w:ascii="Times New Roman" w:hAnsi="Times New Roman" w:cs="Times New Roman"/>
          <w:sz w:val="24"/>
          <w:szCs w:val="24"/>
        </w:rPr>
        <w:t xml:space="preserve"> k užívání nebo </w:t>
      </w:r>
      <w:r w:rsidR="00994332">
        <w:rPr>
          <w:rFonts w:ascii="Times New Roman" w:hAnsi="Times New Roman" w:cs="Times New Roman"/>
          <w:sz w:val="24"/>
          <w:szCs w:val="24"/>
        </w:rPr>
        <w:t xml:space="preserve">k </w:t>
      </w:r>
      <w:r w:rsidR="00012DF6">
        <w:rPr>
          <w:rFonts w:ascii="Times New Roman" w:hAnsi="Times New Roman" w:cs="Times New Roman"/>
          <w:sz w:val="24"/>
          <w:szCs w:val="24"/>
        </w:rPr>
        <w:t xml:space="preserve">uložení </w:t>
      </w:r>
      <w:r w:rsidR="00BB3CAF">
        <w:rPr>
          <w:rFonts w:ascii="Times New Roman" w:hAnsi="Times New Roman" w:cs="Times New Roman"/>
          <w:sz w:val="24"/>
          <w:szCs w:val="24"/>
        </w:rPr>
        <w:t>jiný</w:t>
      </w:r>
      <w:r w:rsidR="00012DF6">
        <w:rPr>
          <w:rFonts w:ascii="Times New Roman" w:hAnsi="Times New Roman" w:cs="Times New Roman"/>
          <w:sz w:val="24"/>
          <w:szCs w:val="24"/>
        </w:rPr>
        <w:t>m institucím</w:t>
      </w:r>
      <w:r w:rsidR="00BB3CAF">
        <w:rPr>
          <w:rFonts w:ascii="Times New Roman" w:hAnsi="Times New Roman" w:cs="Times New Roman"/>
          <w:sz w:val="24"/>
          <w:szCs w:val="24"/>
        </w:rPr>
        <w:t>, právnickým nebo fyzickým osobám</w:t>
      </w:r>
      <w:r w:rsidR="00C45D77" w:rsidRPr="000E1401">
        <w:rPr>
          <w:rFonts w:ascii="Times New Roman" w:hAnsi="Times New Roman" w:cs="Times New Roman"/>
          <w:sz w:val="24"/>
          <w:szCs w:val="24"/>
        </w:rPr>
        <w:t>.</w:t>
      </w:r>
      <w:r w:rsidR="001D74D4">
        <w:rPr>
          <w:rFonts w:ascii="Times New Roman" w:hAnsi="Times New Roman" w:cs="Times New Roman"/>
          <w:sz w:val="24"/>
          <w:szCs w:val="24"/>
        </w:rPr>
        <w:t xml:space="preserve"> </w:t>
      </w:r>
      <w:r w:rsidR="00C45D77" w:rsidRPr="000E1401">
        <w:rPr>
          <w:rFonts w:ascii="Times New Roman" w:hAnsi="Times New Roman" w:cs="Times New Roman"/>
          <w:sz w:val="24"/>
          <w:szCs w:val="24"/>
        </w:rPr>
        <w:t xml:space="preserve">Vypůjčitel také nemá právo bez písemného souhlasu </w:t>
      </w:r>
      <w:r w:rsidR="00E073E5">
        <w:rPr>
          <w:rFonts w:ascii="Times New Roman" w:hAnsi="Times New Roman" w:cs="Times New Roman"/>
          <w:sz w:val="24"/>
          <w:szCs w:val="24"/>
        </w:rPr>
        <w:t>půj</w:t>
      </w:r>
      <w:r w:rsidR="00C45D77" w:rsidRPr="000E1401">
        <w:rPr>
          <w:rFonts w:ascii="Times New Roman" w:hAnsi="Times New Roman" w:cs="Times New Roman"/>
          <w:sz w:val="24"/>
          <w:szCs w:val="24"/>
        </w:rPr>
        <w:t>čitele z</w:t>
      </w:r>
      <w:r w:rsidR="00994332">
        <w:rPr>
          <w:rFonts w:ascii="Times New Roman" w:hAnsi="Times New Roman" w:cs="Times New Roman"/>
          <w:sz w:val="24"/>
          <w:szCs w:val="24"/>
        </w:rPr>
        <w:t>měnit dohodnuté místo vystavení</w:t>
      </w:r>
      <w:r w:rsidR="00C45D77" w:rsidRPr="000E1401">
        <w:rPr>
          <w:rFonts w:ascii="Times New Roman" w:hAnsi="Times New Roman" w:cs="Times New Roman"/>
          <w:sz w:val="24"/>
          <w:szCs w:val="24"/>
        </w:rPr>
        <w:t xml:space="preserve"> a </w:t>
      </w:r>
      <w:r w:rsidR="00012DF6">
        <w:rPr>
          <w:rFonts w:ascii="Times New Roman" w:hAnsi="Times New Roman" w:cs="Times New Roman"/>
          <w:sz w:val="24"/>
          <w:szCs w:val="24"/>
        </w:rPr>
        <w:t>uložení</w:t>
      </w:r>
      <w:r w:rsidR="00C45D77" w:rsidRPr="000E1401">
        <w:rPr>
          <w:rFonts w:ascii="Times New Roman" w:hAnsi="Times New Roman" w:cs="Times New Roman"/>
          <w:sz w:val="24"/>
          <w:szCs w:val="24"/>
        </w:rPr>
        <w:t>.</w:t>
      </w:r>
    </w:p>
    <w:p w:rsidR="000E1401" w:rsidRPr="000E1401" w:rsidRDefault="000E1401" w:rsidP="00B14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74D4" w:rsidRDefault="00C45D77" w:rsidP="001D74D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1401">
        <w:rPr>
          <w:rFonts w:ascii="Times New Roman" w:hAnsi="Times New Roman" w:cs="Times New Roman"/>
          <w:bCs/>
          <w:sz w:val="24"/>
          <w:szCs w:val="24"/>
        </w:rPr>
        <w:t>§2</w:t>
      </w:r>
      <w:r w:rsidR="007E2CF1" w:rsidRPr="000E1401">
        <w:rPr>
          <w:rFonts w:ascii="Times New Roman" w:hAnsi="Times New Roman" w:cs="Times New Roman"/>
          <w:bCs/>
          <w:sz w:val="24"/>
          <w:szCs w:val="24"/>
        </w:rPr>
        <w:t>.</w:t>
      </w:r>
      <w:r w:rsidR="001D74D4">
        <w:rPr>
          <w:rFonts w:ascii="Times New Roman" w:hAnsi="Times New Roman" w:cs="Times New Roman"/>
          <w:bCs/>
          <w:sz w:val="24"/>
          <w:szCs w:val="24"/>
        </w:rPr>
        <w:t xml:space="preserve"> PŘEDÁNÍ A VRÁCENÍ PŘEDMĚTŮ</w:t>
      </w:r>
    </w:p>
    <w:p w:rsidR="00C45D77" w:rsidRPr="000E1401" w:rsidRDefault="001D74D4" w:rsidP="001D74D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 Předání</w:t>
      </w:r>
      <w:r w:rsidR="00C45D77" w:rsidRPr="000E1401">
        <w:rPr>
          <w:rFonts w:ascii="Times New Roman" w:hAnsi="Times New Roman" w:cs="Times New Roman"/>
          <w:bCs/>
          <w:sz w:val="24"/>
          <w:szCs w:val="24"/>
        </w:rPr>
        <w:t xml:space="preserve"> a vrácení </w:t>
      </w:r>
      <w:r w:rsidR="000773E0">
        <w:rPr>
          <w:rFonts w:ascii="Times New Roman" w:hAnsi="Times New Roman" w:cs="Times New Roman"/>
          <w:bCs/>
          <w:sz w:val="24"/>
          <w:szCs w:val="24"/>
        </w:rPr>
        <w:t xml:space="preserve">sbírkových </w:t>
      </w:r>
      <w:r w:rsidR="00C45D77" w:rsidRPr="000E1401">
        <w:rPr>
          <w:rFonts w:ascii="Times New Roman" w:hAnsi="Times New Roman" w:cs="Times New Roman"/>
          <w:bCs/>
          <w:sz w:val="24"/>
          <w:szCs w:val="24"/>
        </w:rPr>
        <w:t xml:space="preserve">předmětů, které jsou </w:t>
      </w:r>
      <w:r w:rsidR="00AD45F8" w:rsidRPr="000E1401">
        <w:rPr>
          <w:rFonts w:ascii="Times New Roman" w:hAnsi="Times New Roman" w:cs="Times New Roman"/>
          <w:bCs/>
          <w:sz w:val="24"/>
          <w:szCs w:val="24"/>
        </w:rPr>
        <w:t>předmětem</w:t>
      </w:r>
      <w:r w:rsidR="001570D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346EF" w:rsidRPr="000E1401">
        <w:rPr>
          <w:rFonts w:ascii="Times New Roman" w:hAnsi="Times New Roman" w:cs="Times New Roman"/>
          <w:bCs/>
          <w:sz w:val="24"/>
          <w:szCs w:val="24"/>
        </w:rPr>
        <w:t xml:space="preserve">smlouvy, se uskuteční v sídle </w:t>
      </w:r>
      <w:r w:rsidR="001570D1">
        <w:rPr>
          <w:rFonts w:ascii="Times New Roman" w:hAnsi="Times New Roman" w:cs="Times New Roman"/>
          <w:bCs/>
          <w:sz w:val="24"/>
          <w:szCs w:val="24"/>
        </w:rPr>
        <w:t>vypůjčitele, pokud</w:t>
      </w:r>
      <w:r w:rsidR="00E073E5">
        <w:rPr>
          <w:rFonts w:ascii="Times New Roman" w:hAnsi="Times New Roman" w:cs="Times New Roman"/>
          <w:bCs/>
          <w:sz w:val="24"/>
          <w:szCs w:val="24"/>
        </w:rPr>
        <w:t xml:space="preserve"> se s</w:t>
      </w:r>
      <w:r w:rsidR="005346EF" w:rsidRPr="000E1401">
        <w:rPr>
          <w:rFonts w:ascii="Times New Roman" w:hAnsi="Times New Roman" w:cs="Times New Roman"/>
          <w:bCs/>
          <w:sz w:val="24"/>
          <w:szCs w:val="24"/>
        </w:rPr>
        <w:t>trany nedohodnou jinak.</w:t>
      </w:r>
    </w:p>
    <w:p w:rsidR="00C45D77" w:rsidRPr="000E1401" w:rsidRDefault="005346EF" w:rsidP="001D74D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1401">
        <w:rPr>
          <w:rFonts w:ascii="Times New Roman" w:hAnsi="Times New Roman" w:cs="Times New Roman"/>
          <w:sz w:val="24"/>
          <w:szCs w:val="24"/>
        </w:rPr>
        <w:t xml:space="preserve">2. </w:t>
      </w:r>
      <w:r w:rsidR="00003F20">
        <w:rPr>
          <w:rFonts w:ascii="Times New Roman" w:hAnsi="Times New Roman" w:cs="Times New Roman"/>
          <w:bCs/>
          <w:sz w:val="24"/>
          <w:szCs w:val="24"/>
        </w:rPr>
        <w:t>Předání</w:t>
      </w:r>
      <w:r w:rsidRPr="000E1401">
        <w:rPr>
          <w:rFonts w:ascii="Times New Roman" w:hAnsi="Times New Roman" w:cs="Times New Roman"/>
          <w:bCs/>
          <w:sz w:val="24"/>
          <w:szCs w:val="24"/>
        </w:rPr>
        <w:t xml:space="preserve"> a vrácení </w:t>
      </w:r>
      <w:r w:rsidR="000773E0">
        <w:rPr>
          <w:rFonts w:ascii="Times New Roman" w:hAnsi="Times New Roman" w:cs="Times New Roman"/>
          <w:bCs/>
          <w:sz w:val="24"/>
          <w:szCs w:val="24"/>
        </w:rPr>
        <w:t xml:space="preserve">sbírkových </w:t>
      </w:r>
      <w:r w:rsidRPr="000E1401">
        <w:rPr>
          <w:rFonts w:ascii="Times New Roman" w:hAnsi="Times New Roman" w:cs="Times New Roman"/>
          <w:bCs/>
          <w:sz w:val="24"/>
          <w:szCs w:val="24"/>
        </w:rPr>
        <w:t xml:space="preserve">předmětů proběhne na základě protokolů o předání, </w:t>
      </w:r>
      <w:r w:rsidR="00D94022">
        <w:rPr>
          <w:rFonts w:ascii="Times New Roman" w:hAnsi="Times New Roman" w:cs="Times New Roman"/>
          <w:bCs/>
          <w:sz w:val="24"/>
          <w:szCs w:val="24"/>
        </w:rPr>
        <w:t xml:space="preserve">jejichž součástí bude </w:t>
      </w:r>
      <w:r w:rsidRPr="000E1401">
        <w:rPr>
          <w:rFonts w:ascii="Times New Roman" w:hAnsi="Times New Roman" w:cs="Times New Roman"/>
          <w:bCs/>
          <w:sz w:val="24"/>
          <w:szCs w:val="24"/>
        </w:rPr>
        <w:t>seznam</w:t>
      </w:r>
      <w:r w:rsidR="00D94022">
        <w:rPr>
          <w:rFonts w:ascii="Times New Roman" w:hAnsi="Times New Roman" w:cs="Times New Roman"/>
          <w:bCs/>
          <w:sz w:val="24"/>
          <w:szCs w:val="24"/>
        </w:rPr>
        <w:t xml:space="preserve"> předmětů</w:t>
      </w:r>
      <w:r w:rsidRPr="000E140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D94022">
        <w:rPr>
          <w:rFonts w:ascii="Times New Roman" w:hAnsi="Times New Roman" w:cs="Times New Roman"/>
          <w:bCs/>
          <w:sz w:val="24"/>
          <w:szCs w:val="24"/>
        </w:rPr>
        <w:t xml:space="preserve">jejich ocenění a </w:t>
      </w:r>
      <w:r w:rsidR="002D2389">
        <w:rPr>
          <w:rFonts w:ascii="Times New Roman" w:hAnsi="Times New Roman" w:cs="Times New Roman"/>
          <w:bCs/>
          <w:sz w:val="24"/>
          <w:szCs w:val="24"/>
        </w:rPr>
        <w:t>popis</w:t>
      </w:r>
      <w:r w:rsidRPr="000E14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94022">
        <w:rPr>
          <w:rFonts w:ascii="Times New Roman" w:hAnsi="Times New Roman" w:cs="Times New Roman"/>
          <w:bCs/>
          <w:sz w:val="24"/>
          <w:szCs w:val="24"/>
        </w:rPr>
        <w:t xml:space="preserve">jejich </w:t>
      </w:r>
      <w:r w:rsidRPr="000E1401">
        <w:rPr>
          <w:rFonts w:ascii="Times New Roman" w:hAnsi="Times New Roman" w:cs="Times New Roman"/>
          <w:bCs/>
          <w:sz w:val="24"/>
          <w:szCs w:val="24"/>
        </w:rPr>
        <w:t>stavu.</w:t>
      </w:r>
    </w:p>
    <w:p w:rsidR="005346EF" w:rsidRPr="000E1401" w:rsidRDefault="00003F20" w:rsidP="001D74D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 Předání</w:t>
      </w:r>
      <w:r w:rsidR="005346EF" w:rsidRPr="000E1401">
        <w:rPr>
          <w:rFonts w:ascii="Times New Roman" w:hAnsi="Times New Roman" w:cs="Times New Roman"/>
          <w:bCs/>
          <w:sz w:val="24"/>
          <w:szCs w:val="24"/>
        </w:rPr>
        <w:t xml:space="preserve"> a vrácení </w:t>
      </w:r>
      <w:r w:rsidR="000773E0">
        <w:rPr>
          <w:rFonts w:ascii="Times New Roman" w:hAnsi="Times New Roman" w:cs="Times New Roman"/>
          <w:bCs/>
          <w:sz w:val="24"/>
          <w:szCs w:val="24"/>
        </w:rPr>
        <w:t xml:space="preserve">sbírkových </w:t>
      </w:r>
      <w:r w:rsidR="005346EF" w:rsidRPr="000E1401">
        <w:rPr>
          <w:rFonts w:ascii="Times New Roman" w:hAnsi="Times New Roman" w:cs="Times New Roman"/>
          <w:bCs/>
          <w:sz w:val="24"/>
          <w:szCs w:val="24"/>
        </w:rPr>
        <w:t>předmětů se uskuteční v termínu</w:t>
      </w:r>
      <w:r w:rsidR="006B120A">
        <w:rPr>
          <w:rFonts w:ascii="Times New Roman" w:hAnsi="Times New Roman" w:cs="Times New Roman"/>
          <w:bCs/>
          <w:sz w:val="24"/>
          <w:szCs w:val="24"/>
        </w:rPr>
        <w:t xml:space="preserve"> dohodnutém oběma stranami</w:t>
      </w:r>
      <w:r w:rsidR="005346EF" w:rsidRPr="000E1401">
        <w:rPr>
          <w:rFonts w:ascii="Times New Roman" w:hAnsi="Times New Roman" w:cs="Times New Roman"/>
          <w:bCs/>
          <w:sz w:val="24"/>
          <w:szCs w:val="24"/>
        </w:rPr>
        <w:t xml:space="preserve">, přičemž </w:t>
      </w:r>
      <w:r>
        <w:rPr>
          <w:rFonts w:ascii="Times New Roman" w:hAnsi="Times New Roman" w:cs="Times New Roman"/>
          <w:bCs/>
          <w:sz w:val="24"/>
          <w:szCs w:val="24"/>
        </w:rPr>
        <w:t xml:space="preserve">předání se neuskuteční </w:t>
      </w:r>
      <w:r w:rsidR="005346EF" w:rsidRPr="000E1401">
        <w:rPr>
          <w:rFonts w:ascii="Times New Roman" w:hAnsi="Times New Roman" w:cs="Times New Roman"/>
          <w:bCs/>
          <w:sz w:val="24"/>
          <w:szCs w:val="24"/>
        </w:rPr>
        <w:t>dříve než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D3A8D">
        <w:rPr>
          <w:rFonts w:ascii="Times New Roman" w:hAnsi="Times New Roman" w:cs="Times New Roman"/>
          <w:bCs/>
          <w:sz w:val="24"/>
          <w:szCs w:val="24"/>
        </w:rPr>
        <w:t>3. 9. 2018,</w:t>
      </w:r>
      <w:r w:rsidR="005346EF" w:rsidRPr="000E1401">
        <w:rPr>
          <w:rFonts w:ascii="Times New Roman" w:hAnsi="Times New Roman" w:cs="Times New Roman"/>
          <w:bCs/>
          <w:sz w:val="24"/>
          <w:szCs w:val="24"/>
        </w:rPr>
        <w:t xml:space="preserve"> a vrácení </w:t>
      </w:r>
      <w:r w:rsidR="00F10499" w:rsidRPr="000E1401">
        <w:rPr>
          <w:rFonts w:ascii="Times New Roman" w:hAnsi="Times New Roman" w:cs="Times New Roman"/>
          <w:bCs/>
          <w:sz w:val="24"/>
          <w:szCs w:val="24"/>
        </w:rPr>
        <w:t>nejpozději do</w:t>
      </w:r>
      <w:r w:rsidR="002D3A8D">
        <w:rPr>
          <w:rFonts w:ascii="Times New Roman" w:hAnsi="Times New Roman" w:cs="Times New Roman"/>
          <w:bCs/>
          <w:sz w:val="24"/>
          <w:szCs w:val="24"/>
        </w:rPr>
        <w:t xml:space="preserve"> 20. 3. 2019</w:t>
      </w:r>
      <w:r w:rsidR="00F10499" w:rsidRPr="000E1401">
        <w:rPr>
          <w:rFonts w:ascii="Times New Roman" w:hAnsi="Times New Roman" w:cs="Times New Roman"/>
          <w:bCs/>
          <w:sz w:val="24"/>
          <w:szCs w:val="24"/>
        </w:rPr>
        <w:t>.</w:t>
      </w:r>
      <w:r w:rsidR="002D3A8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10499" w:rsidRPr="000E1401">
        <w:rPr>
          <w:rFonts w:ascii="Times New Roman" w:hAnsi="Times New Roman" w:cs="Times New Roman"/>
          <w:bCs/>
          <w:sz w:val="24"/>
          <w:szCs w:val="24"/>
        </w:rPr>
        <w:t xml:space="preserve">Termín vrácení může být prodloužen pouze </w:t>
      </w:r>
      <w:r w:rsidR="00E073E5">
        <w:rPr>
          <w:rFonts w:ascii="Times New Roman" w:hAnsi="Times New Roman" w:cs="Times New Roman"/>
          <w:bCs/>
          <w:sz w:val="24"/>
          <w:szCs w:val="24"/>
        </w:rPr>
        <w:t>s písemným souhlasem</w:t>
      </w:r>
      <w:r w:rsidR="00F10499" w:rsidRPr="000E1401">
        <w:rPr>
          <w:rFonts w:ascii="Times New Roman" w:hAnsi="Times New Roman" w:cs="Times New Roman"/>
          <w:bCs/>
          <w:sz w:val="24"/>
          <w:szCs w:val="24"/>
        </w:rPr>
        <w:t xml:space="preserve"> půjčitele.</w:t>
      </w:r>
      <w:r w:rsidR="005346EF" w:rsidRPr="000E140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10499" w:rsidRPr="000E1401" w:rsidRDefault="00F10499" w:rsidP="001D74D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1401">
        <w:rPr>
          <w:rFonts w:ascii="Times New Roman" w:hAnsi="Times New Roman" w:cs="Times New Roman"/>
          <w:bCs/>
          <w:sz w:val="24"/>
          <w:szCs w:val="24"/>
        </w:rPr>
        <w:t>4.</w:t>
      </w:r>
      <w:r w:rsidR="002B157E" w:rsidRPr="000E14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B120A">
        <w:rPr>
          <w:rFonts w:ascii="Times New Roman" w:hAnsi="Times New Roman" w:cs="Times New Roman"/>
          <w:bCs/>
          <w:sz w:val="24"/>
          <w:szCs w:val="24"/>
        </w:rPr>
        <w:t>Pověřený pracovník</w:t>
      </w:r>
      <w:r w:rsidR="00E073E5">
        <w:rPr>
          <w:rFonts w:ascii="Times New Roman" w:hAnsi="Times New Roman" w:cs="Times New Roman"/>
          <w:bCs/>
          <w:sz w:val="24"/>
          <w:szCs w:val="24"/>
        </w:rPr>
        <w:t xml:space="preserve"> v</w:t>
      </w:r>
      <w:r w:rsidR="002B157E" w:rsidRPr="000E1401">
        <w:rPr>
          <w:rFonts w:ascii="Times New Roman" w:hAnsi="Times New Roman" w:cs="Times New Roman"/>
          <w:bCs/>
          <w:sz w:val="24"/>
          <w:szCs w:val="24"/>
        </w:rPr>
        <w:t>ypůjčitele při podpisu protokolu</w:t>
      </w:r>
      <w:r w:rsidR="00B87709">
        <w:rPr>
          <w:rFonts w:ascii="Times New Roman" w:hAnsi="Times New Roman" w:cs="Times New Roman"/>
          <w:bCs/>
          <w:sz w:val="24"/>
          <w:szCs w:val="24"/>
        </w:rPr>
        <w:t xml:space="preserve"> a při</w:t>
      </w:r>
      <w:r w:rsidR="000701E8">
        <w:rPr>
          <w:rFonts w:ascii="Times New Roman" w:hAnsi="Times New Roman" w:cs="Times New Roman"/>
          <w:bCs/>
          <w:sz w:val="24"/>
          <w:szCs w:val="24"/>
        </w:rPr>
        <w:t xml:space="preserve"> přebírání</w:t>
      </w:r>
      <w:r w:rsidR="00AD45F8" w:rsidRPr="000E1401">
        <w:rPr>
          <w:rFonts w:ascii="Times New Roman" w:hAnsi="Times New Roman" w:cs="Times New Roman"/>
          <w:bCs/>
          <w:sz w:val="24"/>
          <w:szCs w:val="24"/>
        </w:rPr>
        <w:t xml:space="preserve"> zapůjčených</w:t>
      </w:r>
      <w:r w:rsidR="002B157E" w:rsidRPr="000E1401">
        <w:rPr>
          <w:rFonts w:ascii="Times New Roman" w:hAnsi="Times New Roman" w:cs="Times New Roman"/>
          <w:bCs/>
          <w:sz w:val="24"/>
          <w:szCs w:val="24"/>
        </w:rPr>
        <w:t xml:space="preserve"> sbírkových předmětů</w:t>
      </w:r>
      <w:r w:rsidR="00AD45F8" w:rsidRPr="000E14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87709">
        <w:rPr>
          <w:rFonts w:ascii="Times New Roman" w:hAnsi="Times New Roman" w:cs="Times New Roman"/>
          <w:bCs/>
          <w:sz w:val="24"/>
          <w:szCs w:val="24"/>
        </w:rPr>
        <w:t>je povinen</w:t>
      </w:r>
      <w:r w:rsidR="00AD45F8" w:rsidRPr="000E14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632E7">
        <w:rPr>
          <w:rFonts w:ascii="Times New Roman" w:hAnsi="Times New Roman" w:cs="Times New Roman"/>
          <w:bCs/>
          <w:sz w:val="24"/>
          <w:szCs w:val="24"/>
        </w:rPr>
        <w:t xml:space="preserve">se </w:t>
      </w:r>
      <w:r w:rsidR="002B157E" w:rsidRPr="000E1401">
        <w:rPr>
          <w:rFonts w:ascii="Times New Roman" w:hAnsi="Times New Roman" w:cs="Times New Roman"/>
          <w:bCs/>
          <w:sz w:val="24"/>
          <w:szCs w:val="24"/>
        </w:rPr>
        <w:t xml:space="preserve">prokázat </w:t>
      </w:r>
      <w:r w:rsidR="00B87709">
        <w:rPr>
          <w:rFonts w:ascii="Times New Roman" w:hAnsi="Times New Roman" w:cs="Times New Roman"/>
          <w:bCs/>
          <w:sz w:val="24"/>
          <w:szCs w:val="24"/>
        </w:rPr>
        <w:t>plnou mocí</w:t>
      </w:r>
      <w:r w:rsidR="00AD45F8" w:rsidRPr="000E14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54E09">
        <w:rPr>
          <w:rFonts w:ascii="Times New Roman" w:hAnsi="Times New Roman" w:cs="Times New Roman"/>
          <w:bCs/>
          <w:sz w:val="24"/>
          <w:szCs w:val="24"/>
        </w:rPr>
        <w:t xml:space="preserve">na své jméno </w:t>
      </w:r>
      <w:r w:rsidR="002B157E" w:rsidRPr="000E1401">
        <w:rPr>
          <w:rFonts w:ascii="Times New Roman" w:hAnsi="Times New Roman" w:cs="Times New Roman"/>
          <w:bCs/>
          <w:sz w:val="24"/>
          <w:szCs w:val="24"/>
        </w:rPr>
        <w:t>pod</w:t>
      </w:r>
      <w:r w:rsidR="00B87709">
        <w:rPr>
          <w:rFonts w:ascii="Times New Roman" w:hAnsi="Times New Roman" w:cs="Times New Roman"/>
          <w:bCs/>
          <w:sz w:val="24"/>
          <w:szCs w:val="24"/>
        </w:rPr>
        <w:t>epsanou</w:t>
      </w:r>
      <w:r w:rsidR="002D3A8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87709">
        <w:rPr>
          <w:rFonts w:ascii="Times New Roman" w:hAnsi="Times New Roman" w:cs="Times New Roman"/>
          <w:bCs/>
          <w:sz w:val="24"/>
          <w:szCs w:val="24"/>
        </w:rPr>
        <w:t xml:space="preserve">statutárním </w:t>
      </w:r>
      <w:r w:rsidR="002D3A8D">
        <w:rPr>
          <w:rFonts w:ascii="Times New Roman" w:hAnsi="Times New Roman" w:cs="Times New Roman"/>
          <w:bCs/>
          <w:sz w:val="24"/>
          <w:szCs w:val="24"/>
        </w:rPr>
        <w:t>z</w:t>
      </w:r>
      <w:r w:rsidR="004F4B58">
        <w:rPr>
          <w:rFonts w:ascii="Times New Roman" w:hAnsi="Times New Roman" w:cs="Times New Roman"/>
          <w:bCs/>
          <w:sz w:val="24"/>
          <w:szCs w:val="24"/>
        </w:rPr>
        <w:t>ástupcem v</w:t>
      </w:r>
      <w:r w:rsidR="00C663A1" w:rsidRPr="000E1401">
        <w:rPr>
          <w:rFonts w:ascii="Times New Roman" w:hAnsi="Times New Roman" w:cs="Times New Roman"/>
          <w:bCs/>
          <w:sz w:val="24"/>
          <w:szCs w:val="24"/>
        </w:rPr>
        <w:t>ypůjčitele</w:t>
      </w:r>
      <w:r w:rsidR="00B87709">
        <w:rPr>
          <w:rFonts w:ascii="Times New Roman" w:hAnsi="Times New Roman" w:cs="Times New Roman"/>
          <w:bCs/>
          <w:sz w:val="24"/>
          <w:szCs w:val="24"/>
        </w:rPr>
        <w:t>, který je uveden</w:t>
      </w:r>
      <w:r w:rsidR="009B4B72" w:rsidRPr="000E1401">
        <w:rPr>
          <w:rFonts w:ascii="Times New Roman" w:hAnsi="Times New Roman" w:cs="Times New Roman"/>
          <w:bCs/>
          <w:sz w:val="24"/>
          <w:szCs w:val="24"/>
        </w:rPr>
        <w:t xml:space="preserve"> v této smlouvě.</w:t>
      </w:r>
    </w:p>
    <w:p w:rsidR="009B4B72" w:rsidRPr="000E1401" w:rsidRDefault="009B4B72" w:rsidP="00B14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509E" w:rsidRPr="000E1401" w:rsidRDefault="009B4B72" w:rsidP="00B14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401">
        <w:rPr>
          <w:rFonts w:ascii="Times New Roman" w:hAnsi="Times New Roman" w:cs="Times New Roman"/>
          <w:bCs/>
          <w:sz w:val="24"/>
          <w:szCs w:val="24"/>
        </w:rPr>
        <w:t xml:space="preserve">§3. PODMÍNKY </w:t>
      </w:r>
      <w:r w:rsidR="00C343B1">
        <w:rPr>
          <w:rFonts w:ascii="Times New Roman" w:hAnsi="Times New Roman" w:cs="Times New Roman"/>
          <w:bCs/>
          <w:sz w:val="24"/>
          <w:szCs w:val="24"/>
        </w:rPr>
        <w:t>PŘEPRAVY</w:t>
      </w:r>
      <w:r w:rsidR="008E34EE">
        <w:rPr>
          <w:rFonts w:ascii="Times New Roman" w:hAnsi="Times New Roman" w:cs="Times New Roman"/>
          <w:bCs/>
          <w:sz w:val="24"/>
          <w:szCs w:val="24"/>
        </w:rPr>
        <w:t>, VYSTAVOVÁNÍ A ULOŽENÍ</w:t>
      </w:r>
    </w:p>
    <w:p w:rsidR="0027509E" w:rsidRPr="000E1401" w:rsidRDefault="00E073E5" w:rsidP="00B14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P</w:t>
      </w:r>
      <w:r w:rsidR="009B4B72" w:rsidRPr="000E1401">
        <w:rPr>
          <w:rFonts w:ascii="Times New Roman" w:hAnsi="Times New Roman" w:cs="Times New Roman"/>
          <w:sz w:val="24"/>
          <w:szCs w:val="24"/>
        </w:rPr>
        <w:t xml:space="preserve">ůjčitel se </w:t>
      </w:r>
      <w:r w:rsidR="00C320F4">
        <w:rPr>
          <w:rFonts w:ascii="Times New Roman" w:hAnsi="Times New Roman" w:cs="Times New Roman"/>
          <w:sz w:val="24"/>
          <w:szCs w:val="24"/>
        </w:rPr>
        <w:t xml:space="preserve">zavazuje </w:t>
      </w:r>
      <w:r w:rsidR="009B4B72" w:rsidRPr="000E1401">
        <w:rPr>
          <w:rFonts w:ascii="Times New Roman" w:hAnsi="Times New Roman" w:cs="Times New Roman"/>
          <w:sz w:val="24"/>
          <w:szCs w:val="24"/>
        </w:rPr>
        <w:t>na vlastní nák</w:t>
      </w:r>
      <w:r w:rsidR="00C343B1">
        <w:rPr>
          <w:rFonts w:ascii="Times New Roman" w:hAnsi="Times New Roman" w:cs="Times New Roman"/>
          <w:sz w:val="24"/>
          <w:szCs w:val="24"/>
        </w:rPr>
        <w:t>lady zajistit přepravu</w:t>
      </w:r>
      <w:r w:rsidR="009B4B72" w:rsidRPr="000E1401">
        <w:rPr>
          <w:rFonts w:ascii="Times New Roman" w:hAnsi="Times New Roman" w:cs="Times New Roman"/>
          <w:sz w:val="24"/>
          <w:szCs w:val="24"/>
        </w:rPr>
        <w:t xml:space="preserve"> </w:t>
      </w:r>
      <w:r w:rsidR="000773E0">
        <w:rPr>
          <w:rFonts w:ascii="Times New Roman" w:hAnsi="Times New Roman" w:cs="Times New Roman"/>
          <w:sz w:val="24"/>
          <w:szCs w:val="24"/>
        </w:rPr>
        <w:t xml:space="preserve">sbírkových </w:t>
      </w:r>
      <w:r w:rsidR="009B4B72" w:rsidRPr="000E1401">
        <w:rPr>
          <w:rFonts w:ascii="Times New Roman" w:hAnsi="Times New Roman" w:cs="Times New Roman"/>
          <w:sz w:val="24"/>
          <w:szCs w:val="24"/>
        </w:rPr>
        <w:t>předmětů.</w:t>
      </w:r>
    </w:p>
    <w:p w:rsidR="009B4B72" w:rsidRPr="000E1401" w:rsidRDefault="00E073E5" w:rsidP="00B14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</w:t>
      </w:r>
      <w:r w:rsidR="009B4B72" w:rsidRPr="000E1401">
        <w:rPr>
          <w:rFonts w:ascii="Times New Roman" w:hAnsi="Times New Roman" w:cs="Times New Roman"/>
          <w:sz w:val="24"/>
          <w:szCs w:val="24"/>
        </w:rPr>
        <w:t xml:space="preserve">ůjčitel se zavazuje zajistit </w:t>
      </w:r>
      <w:r w:rsidR="00C343B1">
        <w:rPr>
          <w:rFonts w:ascii="Times New Roman" w:hAnsi="Times New Roman" w:cs="Times New Roman"/>
          <w:sz w:val="24"/>
          <w:szCs w:val="24"/>
        </w:rPr>
        <w:t>přepravu</w:t>
      </w:r>
      <w:r w:rsidR="009B4B72" w:rsidRPr="000E1401">
        <w:rPr>
          <w:rFonts w:ascii="Times New Roman" w:hAnsi="Times New Roman" w:cs="Times New Roman"/>
          <w:sz w:val="24"/>
          <w:szCs w:val="24"/>
        </w:rPr>
        <w:t xml:space="preserve"> </w:t>
      </w:r>
      <w:r w:rsidR="000773E0">
        <w:rPr>
          <w:rFonts w:ascii="Times New Roman" w:hAnsi="Times New Roman" w:cs="Times New Roman"/>
          <w:sz w:val="24"/>
          <w:szCs w:val="24"/>
        </w:rPr>
        <w:t xml:space="preserve">sbírkových </w:t>
      </w:r>
      <w:r w:rsidR="00D5737B">
        <w:rPr>
          <w:rFonts w:ascii="Times New Roman" w:hAnsi="Times New Roman" w:cs="Times New Roman"/>
          <w:sz w:val="24"/>
          <w:szCs w:val="24"/>
        </w:rPr>
        <w:t>předmětů také na území České republiky</w:t>
      </w:r>
      <w:r>
        <w:rPr>
          <w:rFonts w:ascii="Times New Roman" w:hAnsi="Times New Roman" w:cs="Times New Roman"/>
          <w:sz w:val="24"/>
          <w:szCs w:val="24"/>
        </w:rPr>
        <w:t xml:space="preserve"> mezi sídly v</w:t>
      </w:r>
      <w:r w:rsidR="009B4B72" w:rsidRPr="000E1401">
        <w:rPr>
          <w:rFonts w:ascii="Times New Roman" w:hAnsi="Times New Roman" w:cs="Times New Roman"/>
          <w:sz w:val="24"/>
          <w:szCs w:val="24"/>
        </w:rPr>
        <w:t>ypůjčitele.</w:t>
      </w:r>
    </w:p>
    <w:p w:rsidR="004A3468" w:rsidRPr="000E1401" w:rsidRDefault="009B4B72" w:rsidP="00B14153">
      <w:pPr>
        <w:pStyle w:val="FormtovanvHTML"/>
        <w:jc w:val="both"/>
        <w:rPr>
          <w:rFonts w:ascii="Times New Roman" w:hAnsi="Times New Roman" w:cs="Times New Roman"/>
          <w:sz w:val="24"/>
          <w:szCs w:val="24"/>
        </w:rPr>
      </w:pPr>
      <w:r w:rsidRPr="000E1401">
        <w:rPr>
          <w:rFonts w:ascii="Times New Roman" w:hAnsi="Times New Roman" w:cs="Times New Roman"/>
          <w:sz w:val="24"/>
          <w:szCs w:val="24"/>
        </w:rPr>
        <w:t>3. Vypůjčitel</w:t>
      </w:r>
      <w:r w:rsidR="004A3468" w:rsidRPr="000E1401">
        <w:rPr>
          <w:rFonts w:ascii="Times New Roman" w:hAnsi="Times New Roman" w:cs="Times New Roman"/>
          <w:sz w:val="24"/>
          <w:szCs w:val="24"/>
        </w:rPr>
        <w:t xml:space="preserve"> </w:t>
      </w:r>
      <w:r w:rsidR="00D5737B">
        <w:rPr>
          <w:rFonts w:ascii="Times New Roman" w:hAnsi="Times New Roman" w:cs="Times New Roman"/>
          <w:sz w:val="24"/>
          <w:szCs w:val="24"/>
        </w:rPr>
        <w:t xml:space="preserve">zajistí </w:t>
      </w:r>
      <w:r w:rsidR="004A3468" w:rsidRPr="000E1401">
        <w:rPr>
          <w:rFonts w:ascii="Times New Roman" w:hAnsi="Times New Roman" w:cs="Times New Roman"/>
          <w:sz w:val="24"/>
          <w:szCs w:val="24"/>
        </w:rPr>
        <w:t xml:space="preserve">vlastní technický tým pro vyložení a </w:t>
      </w:r>
      <w:r w:rsidR="001877EE" w:rsidRPr="000E1401">
        <w:rPr>
          <w:rFonts w:ascii="Times New Roman" w:hAnsi="Times New Roman" w:cs="Times New Roman"/>
          <w:sz w:val="24"/>
          <w:szCs w:val="24"/>
        </w:rPr>
        <w:t>instalaci</w:t>
      </w:r>
      <w:r w:rsidR="000815B5">
        <w:rPr>
          <w:rFonts w:ascii="Times New Roman" w:hAnsi="Times New Roman" w:cs="Times New Roman"/>
          <w:sz w:val="24"/>
          <w:szCs w:val="24"/>
        </w:rPr>
        <w:t xml:space="preserve"> výstavy, také pro</w:t>
      </w:r>
      <w:r w:rsidR="004A3468" w:rsidRPr="000E1401">
        <w:rPr>
          <w:rFonts w:ascii="Times New Roman" w:hAnsi="Times New Roman" w:cs="Times New Roman"/>
          <w:sz w:val="24"/>
          <w:szCs w:val="24"/>
        </w:rPr>
        <w:t xml:space="preserve"> vyložení </w:t>
      </w:r>
      <w:r w:rsidR="006C114A">
        <w:rPr>
          <w:rFonts w:ascii="Times New Roman" w:hAnsi="Times New Roman" w:cs="Times New Roman"/>
          <w:sz w:val="24"/>
          <w:szCs w:val="24"/>
        </w:rPr>
        <w:t xml:space="preserve">      </w:t>
      </w:r>
      <w:r w:rsidR="004A3468" w:rsidRPr="000E1401">
        <w:rPr>
          <w:rFonts w:ascii="Times New Roman" w:hAnsi="Times New Roman" w:cs="Times New Roman"/>
          <w:sz w:val="24"/>
          <w:szCs w:val="24"/>
        </w:rPr>
        <w:t xml:space="preserve">a </w:t>
      </w:r>
      <w:r w:rsidR="001877EE" w:rsidRPr="000E1401">
        <w:rPr>
          <w:rFonts w:ascii="Times New Roman" w:hAnsi="Times New Roman" w:cs="Times New Roman"/>
          <w:sz w:val="24"/>
          <w:szCs w:val="24"/>
        </w:rPr>
        <w:t>instalaci</w:t>
      </w:r>
      <w:r w:rsidR="004A3468" w:rsidRPr="000E1401">
        <w:rPr>
          <w:rFonts w:ascii="Times New Roman" w:hAnsi="Times New Roman" w:cs="Times New Roman"/>
          <w:sz w:val="24"/>
          <w:szCs w:val="24"/>
        </w:rPr>
        <w:t xml:space="preserve"> výstavy v</w:t>
      </w:r>
      <w:r w:rsidR="006B4305">
        <w:rPr>
          <w:rFonts w:ascii="Times New Roman" w:hAnsi="Times New Roman" w:cs="Times New Roman"/>
          <w:sz w:val="24"/>
          <w:szCs w:val="24"/>
        </w:rPr>
        <w:t xml:space="preserve"> dalších </w:t>
      </w:r>
      <w:r w:rsidR="004A3468" w:rsidRPr="000E1401">
        <w:rPr>
          <w:rFonts w:ascii="Times New Roman" w:hAnsi="Times New Roman" w:cs="Times New Roman"/>
          <w:sz w:val="24"/>
          <w:szCs w:val="24"/>
        </w:rPr>
        <w:t>s</w:t>
      </w:r>
      <w:r w:rsidR="00C663A1" w:rsidRPr="000E1401">
        <w:rPr>
          <w:rFonts w:ascii="Times New Roman" w:hAnsi="Times New Roman" w:cs="Times New Roman"/>
          <w:sz w:val="24"/>
          <w:szCs w:val="24"/>
        </w:rPr>
        <w:t xml:space="preserve">ídlech </w:t>
      </w:r>
      <w:r w:rsidR="00E073E5">
        <w:rPr>
          <w:rFonts w:ascii="Times New Roman" w:hAnsi="Times New Roman" w:cs="Times New Roman"/>
          <w:sz w:val="24"/>
          <w:szCs w:val="24"/>
        </w:rPr>
        <w:t>v</w:t>
      </w:r>
      <w:r w:rsidR="00C663A1" w:rsidRPr="000E1401">
        <w:rPr>
          <w:rFonts w:ascii="Times New Roman" w:hAnsi="Times New Roman" w:cs="Times New Roman"/>
          <w:sz w:val="24"/>
          <w:szCs w:val="24"/>
        </w:rPr>
        <w:t>ypůjčitele na území České republiky</w:t>
      </w:r>
      <w:r w:rsidR="006B4305">
        <w:rPr>
          <w:rFonts w:ascii="Times New Roman" w:hAnsi="Times New Roman" w:cs="Times New Roman"/>
          <w:sz w:val="24"/>
          <w:szCs w:val="24"/>
        </w:rPr>
        <w:t>, a to</w:t>
      </w:r>
      <w:r w:rsidR="00E073E5">
        <w:rPr>
          <w:rFonts w:ascii="Times New Roman" w:hAnsi="Times New Roman" w:cs="Times New Roman"/>
          <w:sz w:val="24"/>
          <w:szCs w:val="24"/>
        </w:rPr>
        <w:t xml:space="preserve"> pod dozorem </w:t>
      </w:r>
      <w:r w:rsidR="004D6600">
        <w:rPr>
          <w:rFonts w:ascii="Times New Roman" w:hAnsi="Times New Roman" w:cs="Times New Roman"/>
          <w:sz w:val="24"/>
          <w:szCs w:val="24"/>
        </w:rPr>
        <w:t>pověřeného pracovníka</w:t>
      </w:r>
      <w:r w:rsidR="00E073E5">
        <w:rPr>
          <w:rFonts w:ascii="Times New Roman" w:hAnsi="Times New Roman" w:cs="Times New Roman"/>
          <w:sz w:val="24"/>
          <w:szCs w:val="24"/>
        </w:rPr>
        <w:t xml:space="preserve"> </w:t>
      </w:r>
      <w:r w:rsidR="004A3468" w:rsidRPr="000E1401">
        <w:rPr>
          <w:rFonts w:ascii="Times New Roman" w:hAnsi="Times New Roman" w:cs="Times New Roman"/>
          <w:sz w:val="24"/>
          <w:szCs w:val="24"/>
        </w:rPr>
        <w:t>půjčitele.</w:t>
      </w:r>
    </w:p>
    <w:p w:rsidR="00B73F68" w:rsidRPr="000E1401" w:rsidRDefault="004A3468" w:rsidP="00B14153">
      <w:pPr>
        <w:pStyle w:val="FormtovanvHTML"/>
        <w:jc w:val="both"/>
        <w:rPr>
          <w:rFonts w:ascii="Times New Roman" w:hAnsi="Times New Roman" w:cs="Times New Roman"/>
          <w:sz w:val="24"/>
          <w:szCs w:val="24"/>
        </w:rPr>
      </w:pPr>
      <w:r w:rsidRPr="000E1401">
        <w:rPr>
          <w:rFonts w:ascii="Times New Roman" w:hAnsi="Times New Roman" w:cs="Times New Roman"/>
          <w:sz w:val="24"/>
          <w:szCs w:val="24"/>
        </w:rPr>
        <w:lastRenderedPageBreak/>
        <w:t xml:space="preserve">4. Vypůjčitel poskytne stálou a odpovídající ochranu </w:t>
      </w:r>
      <w:r w:rsidR="00B73F68" w:rsidRPr="000E1401">
        <w:rPr>
          <w:rFonts w:ascii="Times New Roman" w:hAnsi="Times New Roman" w:cs="Times New Roman"/>
          <w:sz w:val="24"/>
          <w:szCs w:val="24"/>
        </w:rPr>
        <w:t>před</w:t>
      </w:r>
      <w:r w:rsidRPr="000E1401">
        <w:rPr>
          <w:rFonts w:ascii="Times New Roman" w:hAnsi="Times New Roman" w:cs="Times New Roman"/>
          <w:sz w:val="24"/>
          <w:szCs w:val="24"/>
        </w:rPr>
        <w:t xml:space="preserve"> ri</w:t>
      </w:r>
      <w:r w:rsidR="00B73F68" w:rsidRPr="000E1401">
        <w:rPr>
          <w:rFonts w:ascii="Times New Roman" w:hAnsi="Times New Roman" w:cs="Times New Roman"/>
          <w:sz w:val="24"/>
          <w:szCs w:val="24"/>
        </w:rPr>
        <w:t>ziky požáru, krádeže, nežádoucími účinky světelných vln, elektromagnetického záření, teplot</w:t>
      </w:r>
      <w:r w:rsidR="00D65659">
        <w:rPr>
          <w:rFonts w:ascii="Times New Roman" w:hAnsi="Times New Roman" w:cs="Times New Roman"/>
          <w:sz w:val="24"/>
          <w:szCs w:val="24"/>
        </w:rPr>
        <w:t>y</w:t>
      </w:r>
      <w:r w:rsidR="00B73F68" w:rsidRPr="000E1401">
        <w:rPr>
          <w:rFonts w:ascii="Times New Roman" w:hAnsi="Times New Roman" w:cs="Times New Roman"/>
          <w:sz w:val="24"/>
          <w:szCs w:val="24"/>
        </w:rPr>
        <w:t xml:space="preserve">, vlhkosti, před znečištěním, před manipulací </w:t>
      </w:r>
      <w:r w:rsidR="009B4AE5">
        <w:rPr>
          <w:rFonts w:ascii="Times New Roman" w:hAnsi="Times New Roman" w:cs="Times New Roman"/>
          <w:sz w:val="24"/>
          <w:szCs w:val="24"/>
        </w:rPr>
        <w:t xml:space="preserve">nepovolanými a nekvalifikovanými </w:t>
      </w:r>
      <w:r w:rsidR="00B73F68" w:rsidRPr="000E1401">
        <w:rPr>
          <w:rFonts w:ascii="Times New Roman" w:hAnsi="Times New Roman" w:cs="Times New Roman"/>
          <w:sz w:val="24"/>
          <w:szCs w:val="24"/>
        </w:rPr>
        <w:t>osob</w:t>
      </w:r>
      <w:r w:rsidR="009B4AE5">
        <w:rPr>
          <w:rFonts w:ascii="Times New Roman" w:hAnsi="Times New Roman" w:cs="Times New Roman"/>
          <w:sz w:val="24"/>
          <w:szCs w:val="24"/>
        </w:rPr>
        <w:t>ami</w:t>
      </w:r>
      <w:r w:rsidR="00B73F68" w:rsidRPr="000E1401">
        <w:rPr>
          <w:rFonts w:ascii="Times New Roman" w:hAnsi="Times New Roman" w:cs="Times New Roman"/>
          <w:sz w:val="24"/>
          <w:szCs w:val="24"/>
        </w:rPr>
        <w:t xml:space="preserve"> či </w:t>
      </w:r>
      <w:r w:rsidR="009B4AE5">
        <w:rPr>
          <w:rFonts w:ascii="Times New Roman" w:hAnsi="Times New Roman" w:cs="Times New Roman"/>
          <w:sz w:val="24"/>
          <w:szCs w:val="24"/>
        </w:rPr>
        <w:t>veřejnosti.</w:t>
      </w:r>
    </w:p>
    <w:p w:rsidR="00B73F68" w:rsidRPr="000E1401" w:rsidRDefault="00933FA8" w:rsidP="00B14153">
      <w:pPr>
        <w:pStyle w:val="Formtovanv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V</w:t>
      </w:r>
      <w:r w:rsidR="00E073E5">
        <w:rPr>
          <w:rFonts w:ascii="Times New Roman" w:hAnsi="Times New Roman" w:cs="Times New Roman"/>
          <w:sz w:val="24"/>
          <w:szCs w:val="24"/>
        </w:rPr>
        <w:t xml:space="preserve"> prostorá</w:t>
      </w:r>
      <w:r w:rsidR="00B73F68" w:rsidRPr="000E1401">
        <w:rPr>
          <w:rFonts w:ascii="Times New Roman" w:hAnsi="Times New Roman" w:cs="Times New Roman"/>
          <w:sz w:val="24"/>
          <w:szCs w:val="24"/>
        </w:rPr>
        <w:t>ch, kde budou sbírkové předměty</w:t>
      </w:r>
      <w:r w:rsidR="00E073E5">
        <w:rPr>
          <w:rFonts w:ascii="Times New Roman" w:hAnsi="Times New Roman" w:cs="Times New Roman"/>
          <w:sz w:val="24"/>
          <w:szCs w:val="24"/>
        </w:rPr>
        <w:t xml:space="preserve"> </w:t>
      </w:r>
      <w:r w:rsidR="00E073E5" w:rsidRPr="000E1401">
        <w:rPr>
          <w:rFonts w:ascii="Times New Roman" w:hAnsi="Times New Roman" w:cs="Times New Roman"/>
          <w:sz w:val="24"/>
          <w:szCs w:val="24"/>
        </w:rPr>
        <w:t>vystaveny</w:t>
      </w:r>
      <w:r w:rsidR="00B73F68" w:rsidRPr="000E1401">
        <w:rPr>
          <w:rFonts w:ascii="Times New Roman" w:hAnsi="Times New Roman" w:cs="Times New Roman"/>
          <w:sz w:val="24"/>
          <w:szCs w:val="24"/>
        </w:rPr>
        <w:t xml:space="preserve">, </w:t>
      </w:r>
      <w:r w:rsidR="00A962E7">
        <w:rPr>
          <w:rFonts w:ascii="Times New Roman" w:hAnsi="Times New Roman" w:cs="Times New Roman"/>
          <w:sz w:val="24"/>
          <w:szCs w:val="24"/>
        </w:rPr>
        <w:t xml:space="preserve">musí být dodrženy </w:t>
      </w:r>
      <w:r w:rsidR="00B73F68" w:rsidRPr="000E1401">
        <w:rPr>
          <w:rFonts w:ascii="Times New Roman" w:hAnsi="Times New Roman" w:cs="Times New Roman"/>
          <w:sz w:val="24"/>
          <w:szCs w:val="24"/>
        </w:rPr>
        <w:t>klimatické podmínky uvedené v </w:t>
      </w:r>
      <w:r w:rsidR="008F345D" w:rsidRPr="000E1401">
        <w:rPr>
          <w:rFonts w:ascii="Times New Roman" w:hAnsi="Times New Roman" w:cs="Times New Roman"/>
          <w:sz w:val="24"/>
          <w:szCs w:val="24"/>
        </w:rPr>
        <w:t>příloze</w:t>
      </w:r>
      <w:r w:rsidR="00E073E5">
        <w:rPr>
          <w:rFonts w:ascii="Times New Roman" w:hAnsi="Times New Roman" w:cs="Times New Roman"/>
          <w:sz w:val="24"/>
          <w:szCs w:val="24"/>
        </w:rPr>
        <w:t xml:space="preserve"> č. 2 </w:t>
      </w:r>
      <w:r w:rsidR="009B4AE5">
        <w:rPr>
          <w:rFonts w:ascii="Times New Roman" w:hAnsi="Times New Roman" w:cs="Times New Roman"/>
          <w:sz w:val="24"/>
          <w:szCs w:val="24"/>
        </w:rPr>
        <w:t xml:space="preserve">této </w:t>
      </w:r>
      <w:r w:rsidR="00E073E5">
        <w:rPr>
          <w:rFonts w:ascii="Times New Roman" w:hAnsi="Times New Roman" w:cs="Times New Roman"/>
          <w:sz w:val="24"/>
          <w:szCs w:val="24"/>
        </w:rPr>
        <w:t>s</w:t>
      </w:r>
      <w:r w:rsidR="00B73F68" w:rsidRPr="000E1401">
        <w:rPr>
          <w:rFonts w:ascii="Times New Roman" w:hAnsi="Times New Roman" w:cs="Times New Roman"/>
          <w:sz w:val="24"/>
          <w:szCs w:val="24"/>
        </w:rPr>
        <w:t>mlouvy.</w:t>
      </w:r>
    </w:p>
    <w:p w:rsidR="001877EE" w:rsidRPr="000E1401" w:rsidRDefault="00B73F68" w:rsidP="00B14153">
      <w:pPr>
        <w:pStyle w:val="FormtovanvHTML"/>
        <w:jc w:val="both"/>
        <w:rPr>
          <w:rFonts w:ascii="Times New Roman" w:hAnsi="Times New Roman" w:cs="Times New Roman"/>
          <w:sz w:val="24"/>
          <w:szCs w:val="24"/>
        </w:rPr>
      </w:pPr>
      <w:r w:rsidRPr="000E1401">
        <w:rPr>
          <w:rFonts w:ascii="Times New Roman" w:hAnsi="Times New Roman" w:cs="Times New Roman"/>
          <w:sz w:val="24"/>
          <w:szCs w:val="24"/>
        </w:rPr>
        <w:t xml:space="preserve">6. </w:t>
      </w:r>
      <w:r w:rsidR="005D0E3F">
        <w:rPr>
          <w:rFonts w:ascii="Times New Roman" w:hAnsi="Times New Roman" w:cs="Times New Roman"/>
          <w:sz w:val="24"/>
          <w:szCs w:val="24"/>
        </w:rPr>
        <w:t>Na zapůjčených</w:t>
      </w:r>
      <w:r w:rsidRPr="000E1401">
        <w:rPr>
          <w:rFonts w:ascii="Times New Roman" w:hAnsi="Times New Roman" w:cs="Times New Roman"/>
          <w:sz w:val="24"/>
          <w:szCs w:val="24"/>
        </w:rPr>
        <w:t xml:space="preserve"> před</w:t>
      </w:r>
      <w:r w:rsidR="005D0E3F">
        <w:rPr>
          <w:rFonts w:ascii="Times New Roman" w:hAnsi="Times New Roman" w:cs="Times New Roman"/>
          <w:sz w:val="24"/>
          <w:szCs w:val="24"/>
        </w:rPr>
        <w:t>mětech</w:t>
      </w:r>
      <w:r w:rsidR="00A3666F" w:rsidRPr="000E1401">
        <w:rPr>
          <w:rFonts w:ascii="Times New Roman" w:hAnsi="Times New Roman" w:cs="Times New Roman"/>
          <w:sz w:val="24"/>
          <w:szCs w:val="24"/>
        </w:rPr>
        <w:t xml:space="preserve"> nemohou</w:t>
      </w:r>
      <w:r w:rsidR="005D0E3F">
        <w:rPr>
          <w:rFonts w:ascii="Times New Roman" w:hAnsi="Times New Roman" w:cs="Times New Roman"/>
          <w:sz w:val="24"/>
          <w:szCs w:val="24"/>
        </w:rPr>
        <w:t xml:space="preserve"> být prováděny žádné</w:t>
      </w:r>
      <w:r w:rsidR="00A3666F" w:rsidRPr="000E1401">
        <w:rPr>
          <w:rFonts w:ascii="Times New Roman" w:hAnsi="Times New Roman" w:cs="Times New Roman"/>
          <w:sz w:val="24"/>
          <w:szCs w:val="24"/>
        </w:rPr>
        <w:t xml:space="preserve"> konzervátorsk</w:t>
      </w:r>
      <w:r w:rsidR="005D0E3F">
        <w:rPr>
          <w:rFonts w:ascii="Times New Roman" w:hAnsi="Times New Roman" w:cs="Times New Roman"/>
          <w:sz w:val="24"/>
          <w:szCs w:val="24"/>
        </w:rPr>
        <w:t>é zásahy, odebírány vzorky k</w:t>
      </w:r>
      <w:r w:rsidR="00476B4F">
        <w:rPr>
          <w:rFonts w:ascii="Times New Roman" w:hAnsi="Times New Roman" w:cs="Times New Roman"/>
          <w:sz w:val="24"/>
          <w:szCs w:val="24"/>
        </w:rPr>
        <w:t> </w:t>
      </w:r>
      <w:r w:rsidR="005D0E3F">
        <w:rPr>
          <w:rFonts w:ascii="Times New Roman" w:hAnsi="Times New Roman" w:cs="Times New Roman"/>
          <w:sz w:val="24"/>
          <w:szCs w:val="24"/>
        </w:rPr>
        <w:t>analýze</w:t>
      </w:r>
      <w:r w:rsidR="00A3666F" w:rsidRPr="000E1401">
        <w:rPr>
          <w:rFonts w:ascii="Times New Roman" w:hAnsi="Times New Roman" w:cs="Times New Roman"/>
          <w:sz w:val="24"/>
          <w:szCs w:val="24"/>
        </w:rPr>
        <w:t xml:space="preserve"> bez písemn</w:t>
      </w:r>
      <w:r w:rsidR="001877EE" w:rsidRPr="000E1401">
        <w:rPr>
          <w:rFonts w:ascii="Times New Roman" w:hAnsi="Times New Roman" w:cs="Times New Roman"/>
          <w:sz w:val="24"/>
          <w:szCs w:val="24"/>
        </w:rPr>
        <w:t>ého souhlasu půjčitele.</w:t>
      </w:r>
    </w:p>
    <w:p w:rsidR="001877EE" w:rsidRPr="000E1401" w:rsidRDefault="00E073E5" w:rsidP="00B14153">
      <w:pPr>
        <w:pStyle w:val="Formtovanv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P</w:t>
      </w:r>
      <w:r w:rsidR="001877EE" w:rsidRPr="000E1401">
        <w:rPr>
          <w:rFonts w:ascii="Times New Roman" w:hAnsi="Times New Roman" w:cs="Times New Roman"/>
          <w:sz w:val="24"/>
          <w:szCs w:val="24"/>
        </w:rPr>
        <w:t>ůjčitel si vyhrazuje právo</w:t>
      </w:r>
      <w:r w:rsidR="00EC0E41">
        <w:rPr>
          <w:rFonts w:ascii="Times New Roman" w:hAnsi="Times New Roman" w:cs="Times New Roman"/>
          <w:sz w:val="24"/>
          <w:szCs w:val="24"/>
        </w:rPr>
        <w:t xml:space="preserve">, aby při </w:t>
      </w:r>
      <w:r w:rsidR="001877EE" w:rsidRPr="000E1401">
        <w:rPr>
          <w:rFonts w:ascii="Times New Roman" w:hAnsi="Times New Roman" w:cs="Times New Roman"/>
          <w:sz w:val="24"/>
          <w:szCs w:val="24"/>
        </w:rPr>
        <w:t>balení, r</w:t>
      </w:r>
      <w:r w:rsidR="00EC0E41">
        <w:rPr>
          <w:rFonts w:ascii="Times New Roman" w:hAnsi="Times New Roman" w:cs="Times New Roman"/>
          <w:sz w:val="24"/>
          <w:szCs w:val="24"/>
        </w:rPr>
        <w:t>ozbalování</w:t>
      </w:r>
      <w:r w:rsidR="00C663A1" w:rsidRPr="000E1401">
        <w:rPr>
          <w:rFonts w:ascii="Times New Roman" w:hAnsi="Times New Roman" w:cs="Times New Roman"/>
          <w:sz w:val="24"/>
          <w:szCs w:val="24"/>
        </w:rPr>
        <w:t xml:space="preserve">, </w:t>
      </w:r>
      <w:r w:rsidR="00476B4F">
        <w:rPr>
          <w:rFonts w:ascii="Times New Roman" w:hAnsi="Times New Roman" w:cs="Times New Roman"/>
          <w:sz w:val="24"/>
          <w:szCs w:val="24"/>
        </w:rPr>
        <w:t>přepravě</w:t>
      </w:r>
      <w:r w:rsidR="00EC0E41">
        <w:rPr>
          <w:rFonts w:ascii="Times New Roman" w:hAnsi="Times New Roman" w:cs="Times New Roman"/>
          <w:sz w:val="24"/>
          <w:szCs w:val="24"/>
        </w:rPr>
        <w:t>, instalaci, de</w:t>
      </w:r>
      <w:r w:rsidR="001877EE" w:rsidRPr="000E1401">
        <w:rPr>
          <w:rFonts w:ascii="Times New Roman" w:hAnsi="Times New Roman" w:cs="Times New Roman"/>
          <w:sz w:val="24"/>
          <w:szCs w:val="24"/>
        </w:rPr>
        <w:t>instalac</w:t>
      </w:r>
      <w:r w:rsidR="00476B4F">
        <w:rPr>
          <w:rFonts w:ascii="Times New Roman" w:hAnsi="Times New Roman" w:cs="Times New Roman"/>
          <w:sz w:val="24"/>
          <w:szCs w:val="24"/>
        </w:rPr>
        <w:t>i</w:t>
      </w:r>
      <w:r w:rsidR="00990389">
        <w:rPr>
          <w:rFonts w:ascii="Times New Roman" w:hAnsi="Times New Roman" w:cs="Times New Roman"/>
          <w:sz w:val="24"/>
          <w:szCs w:val="24"/>
        </w:rPr>
        <w:t xml:space="preserve"> výstavy a dalších</w:t>
      </w:r>
      <w:r w:rsidR="005B2967">
        <w:rPr>
          <w:rFonts w:ascii="Times New Roman" w:hAnsi="Times New Roman" w:cs="Times New Roman"/>
          <w:sz w:val="24"/>
          <w:szCs w:val="24"/>
        </w:rPr>
        <w:t xml:space="preserve"> činnostech souvisejících</w:t>
      </w:r>
      <w:r w:rsidR="00DD17D7">
        <w:rPr>
          <w:rFonts w:ascii="Times New Roman" w:hAnsi="Times New Roman" w:cs="Times New Roman"/>
          <w:sz w:val="24"/>
          <w:szCs w:val="24"/>
        </w:rPr>
        <w:t xml:space="preserve"> s manipulací se </w:t>
      </w:r>
      <w:r w:rsidR="001877EE" w:rsidRPr="000E1401">
        <w:rPr>
          <w:rFonts w:ascii="Times New Roman" w:hAnsi="Times New Roman" w:cs="Times New Roman"/>
          <w:sz w:val="24"/>
          <w:szCs w:val="24"/>
        </w:rPr>
        <w:t>sbírkovými předměty</w:t>
      </w:r>
      <w:r w:rsidR="00EC0E41">
        <w:rPr>
          <w:rFonts w:ascii="Times New Roman" w:hAnsi="Times New Roman" w:cs="Times New Roman"/>
          <w:sz w:val="24"/>
          <w:szCs w:val="24"/>
        </w:rPr>
        <w:t xml:space="preserve"> byl</w:t>
      </w:r>
      <w:r w:rsidR="005B2967">
        <w:rPr>
          <w:rFonts w:ascii="Times New Roman" w:hAnsi="Times New Roman" w:cs="Times New Roman"/>
          <w:sz w:val="24"/>
          <w:szCs w:val="24"/>
        </w:rPr>
        <w:t>a</w:t>
      </w:r>
      <w:r w:rsidR="00EC0E41">
        <w:rPr>
          <w:rFonts w:ascii="Times New Roman" w:hAnsi="Times New Roman" w:cs="Times New Roman"/>
          <w:sz w:val="24"/>
          <w:szCs w:val="24"/>
        </w:rPr>
        <w:t xml:space="preserve"> přítomna pověřená osoba půjčitele. </w:t>
      </w:r>
      <w:r w:rsidR="001877EE" w:rsidRPr="000E1401">
        <w:rPr>
          <w:rFonts w:ascii="Times New Roman" w:hAnsi="Times New Roman" w:cs="Times New Roman"/>
          <w:sz w:val="24"/>
          <w:szCs w:val="24"/>
        </w:rPr>
        <w:t>Vypůjčitel</w:t>
      </w:r>
      <w:r w:rsidR="008F345D" w:rsidRPr="000E1401">
        <w:rPr>
          <w:rFonts w:ascii="Times New Roman" w:hAnsi="Times New Roman" w:cs="Times New Roman"/>
          <w:sz w:val="24"/>
          <w:szCs w:val="24"/>
        </w:rPr>
        <w:t xml:space="preserve"> </w:t>
      </w:r>
      <w:r w:rsidR="00611021">
        <w:rPr>
          <w:rFonts w:ascii="Times New Roman" w:hAnsi="Times New Roman" w:cs="Times New Roman"/>
          <w:sz w:val="24"/>
          <w:szCs w:val="24"/>
        </w:rPr>
        <w:t xml:space="preserve">je povinen </w:t>
      </w:r>
      <w:r w:rsidR="001877EE" w:rsidRPr="000E1401">
        <w:rPr>
          <w:rFonts w:ascii="Times New Roman" w:hAnsi="Times New Roman" w:cs="Times New Roman"/>
          <w:sz w:val="24"/>
          <w:szCs w:val="24"/>
        </w:rPr>
        <w:t>postupov</w:t>
      </w:r>
      <w:r>
        <w:rPr>
          <w:rFonts w:ascii="Times New Roman" w:hAnsi="Times New Roman" w:cs="Times New Roman"/>
          <w:sz w:val="24"/>
          <w:szCs w:val="24"/>
        </w:rPr>
        <w:t xml:space="preserve">at podle pokynů </w:t>
      </w:r>
      <w:r w:rsidR="00EC0E41">
        <w:rPr>
          <w:rFonts w:ascii="Times New Roman" w:hAnsi="Times New Roman" w:cs="Times New Roman"/>
          <w:sz w:val="24"/>
          <w:szCs w:val="24"/>
        </w:rPr>
        <w:t xml:space="preserve">pověřené osoby </w:t>
      </w:r>
      <w:r w:rsidR="001877EE" w:rsidRPr="000E1401">
        <w:rPr>
          <w:rFonts w:ascii="Times New Roman" w:hAnsi="Times New Roman" w:cs="Times New Roman"/>
          <w:sz w:val="24"/>
          <w:szCs w:val="24"/>
        </w:rPr>
        <w:t>půjčitele</w:t>
      </w:r>
      <w:r w:rsidR="00DD17D7">
        <w:rPr>
          <w:rFonts w:ascii="Times New Roman" w:hAnsi="Times New Roman" w:cs="Times New Roman"/>
          <w:sz w:val="24"/>
          <w:szCs w:val="24"/>
        </w:rPr>
        <w:t xml:space="preserve"> v rámci zajištění </w:t>
      </w:r>
      <w:r w:rsidR="001877EE" w:rsidRPr="000E1401">
        <w:rPr>
          <w:rFonts w:ascii="Times New Roman" w:hAnsi="Times New Roman" w:cs="Times New Roman"/>
          <w:sz w:val="24"/>
          <w:szCs w:val="24"/>
        </w:rPr>
        <w:t>bezpečnost</w:t>
      </w:r>
      <w:r w:rsidR="00065599">
        <w:rPr>
          <w:rFonts w:ascii="Times New Roman" w:hAnsi="Times New Roman" w:cs="Times New Roman"/>
          <w:sz w:val="24"/>
          <w:szCs w:val="24"/>
        </w:rPr>
        <w:t>i</w:t>
      </w:r>
      <w:r w:rsidR="001877EE" w:rsidRPr="000E1401">
        <w:rPr>
          <w:rFonts w:ascii="Times New Roman" w:hAnsi="Times New Roman" w:cs="Times New Roman"/>
          <w:sz w:val="24"/>
          <w:szCs w:val="24"/>
        </w:rPr>
        <w:t xml:space="preserve"> </w:t>
      </w:r>
      <w:r w:rsidR="00743952">
        <w:rPr>
          <w:rFonts w:ascii="Times New Roman" w:hAnsi="Times New Roman" w:cs="Times New Roman"/>
          <w:sz w:val="24"/>
          <w:szCs w:val="24"/>
        </w:rPr>
        <w:t xml:space="preserve">sbírkových </w:t>
      </w:r>
      <w:r w:rsidR="008F345D" w:rsidRPr="000E1401">
        <w:rPr>
          <w:rFonts w:ascii="Times New Roman" w:hAnsi="Times New Roman" w:cs="Times New Roman"/>
          <w:sz w:val="24"/>
          <w:szCs w:val="24"/>
        </w:rPr>
        <w:t xml:space="preserve">předmětů. Vypůjčitel </w:t>
      </w:r>
      <w:r w:rsidR="00611021">
        <w:rPr>
          <w:rFonts w:ascii="Times New Roman" w:hAnsi="Times New Roman" w:cs="Times New Roman"/>
          <w:sz w:val="24"/>
          <w:szCs w:val="24"/>
        </w:rPr>
        <w:t xml:space="preserve">se zavazuje </w:t>
      </w:r>
      <w:r w:rsidR="009F7DC8">
        <w:rPr>
          <w:rFonts w:ascii="Times New Roman" w:hAnsi="Times New Roman" w:cs="Times New Roman"/>
          <w:sz w:val="24"/>
          <w:szCs w:val="24"/>
        </w:rPr>
        <w:t xml:space="preserve">pokaždé </w:t>
      </w:r>
      <w:r w:rsidR="00490F16">
        <w:rPr>
          <w:rFonts w:ascii="Times New Roman" w:hAnsi="Times New Roman" w:cs="Times New Roman"/>
          <w:sz w:val="24"/>
          <w:szCs w:val="24"/>
        </w:rPr>
        <w:t>uhradit</w:t>
      </w:r>
      <w:r w:rsidR="008F345D" w:rsidRPr="000E1401">
        <w:rPr>
          <w:rFonts w:ascii="Times New Roman" w:hAnsi="Times New Roman" w:cs="Times New Roman"/>
          <w:sz w:val="24"/>
          <w:szCs w:val="24"/>
        </w:rPr>
        <w:t xml:space="preserve"> náklady spoj</w:t>
      </w:r>
      <w:r w:rsidR="00C663A1" w:rsidRPr="000E1401">
        <w:rPr>
          <w:rFonts w:ascii="Times New Roman" w:hAnsi="Times New Roman" w:cs="Times New Roman"/>
          <w:sz w:val="24"/>
          <w:szCs w:val="24"/>
        </w:rPr>
        <w:t xml:space="preserve">ené s ubytováním </w:t>
      </w:r>
      <w:r w:rsidR="00490F16">
        <w:rPr>
          <w:rFonts w:ascii="Times New Roman" w:hAnsi="Times New Roman" w:cs="Times New Roman"/>
          <w:sz w:val="24"/>
          <w:szCs w:val="24"/>
        </w:rPr>
        <w:t xml:space="preserve">pověřených osob </w:t>
      </w:r>
      <w:r w:rsidR="008F345D" w:rsidRPr="000E1401">
        <w:rPr>
          <w:rFonts w:ascii="Times New Roman" w:hAnsi="Times New Roman" w:cs="Times New Roman"/>
          <w:sz w:val="24"/>
          <w:szCs w:val="24"/>
        </w:rPr>
        <w:t>půjčitele.</w:t>
      </w:r>
    </w:p>
    <w:p w:rsidR="008F345D" w:rsidRPr="000E1401" w:rsidRDefault="008F345D" w:rsidP="00B14153">
      <w:pPr>
        <w:pStyle w:val="FormtovanvHTML"/>
        <w:jc w:val="both"/>
        <w:rPr>
          <w:rFonts w:ascii="Times New Roman" w:hAnsi="Times New Roman" w:cs="Times New Roman"/>
          <w:sz w:val="24"/>
          <w:szCs w:val="24"/>
        </w:rPr>
      </w:pPr>
    </w:p>
    <w:p w:rsidR="001877EE" w:rsidRPr="000E1401" w:rsidRDefault="008F345D" w:rsidP="00B14153">
      <w:pPr>
        <w:pStyle w:val="FormtovanvHTM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1401">
        <w:rPr>
          <w:rFonts w:ascii="Times New Roman" w:hAnsi="Times New Roman" w:cs="Times New Roman"/>
          <w:bCs/>
          <w:sz w:val="24"/>
          <w:szCs w:val="24"/>
        </w:rPr>
        <w:t>§4. POJIŠTĚNÍ A ODPOVĚDNOST</w:t>
      </w:r>
    </w:p>
    <w:p w:rsidR="00F3781C" w:rsidRDefault="000E1401" w:rsidP="00B14153">
      <w:pPr>
        <w:pStyle w:val="FormtovanvHTML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 Předměty</w:t>
      </w:r>
      <w:r w:rsidR="005B3A3A">
        <w:rPr>
          <w:rFonts w:ascii="Times New Roman" w:hAnsi="Times New Roman" w:cs="Times New Roman"/>
          <w:bCs/>
          <w:sz w:val="24"/>
          <w:szCs w:val="24"/>
        </w:rPr>
        <w:t xml:space="preserve"> jsou pojištěny</w:t>
      </w:r>
      <w:r w:rsidR="008F345D" w:rsidRPr="000E14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F4B58">
        <w:rPr>
          <w:rFonts w:ascii="Times New Roman" w:hAnsi="Times New Roman" w:cs="Times New Roman"/>
          <w:bCs/>
          <w:sz w:val="24"/>
          <w:szCs w:val="24"/>
        </w:rPr>
        <w:t>v</w:t>
      </w:r>
      <w:r w:rsidR="008F345D" w:rsidRPr="000E1401">
        <w:rPr>
          <w:rFonts w:ascii="Times New Roman" w:hAnsi="Times New Roman" w:cs="Times New Roman"/>
          <w:bCs/>
          <w:sz w:val="24"/>
          <w:szCs w:val="24"/>
        </w:rPr>
        <w:t>ypůjčitelem na základě pojistn</w:t>
      </w:r>
      <w:r w:rsidR="005B3A3A">
        <w:rPr>
          <w:rFonts w:ascii="Times New Roman" w:hAnsi="Times New Roman" w:cs="Times New Roman"/>
          <w:bCs/>
          <w:sz w:val="24"/>
          <w:szCs w:val="24"/>
        </w:rPr>
        <w:t>é smlouvy</w:t>
      </w:r>
      <w:r w:rsidR="008F345D" w:rsidRPr="000E1401">
        <w:rPr>
          <w:rFonts w:ascii="Times New Roman" w:hAnsi="Times New Roman" w:cs="Times New Roman"/>
          <w:bCs/>
          <w:sz w:val="24"/>
          <w:szCs w:val="24"/>
        </w:rPr>
        <w:t xml:space="preserve"> č.</w:t>
      </w:r>
      <w:r w:rsidR="00F3781C">
        <w:rPr>
          <w:rFonts w:ascii="Times New Roman" w:hAnsi="Times New Roman" w:cs="Times New Roman"/>
          <w:bCs/>
          <w:sz w:val="24"/>
          <w:szCs w:val="24"/>
        </w:rPr>
        <w:t xml:space="preserve"> 706-58950-19, IČ</w:t>
      </w:r>
      <w:r w:rsidR="005B3A3A">
        <w:rPr>
          <w:rFonts w:ascii="Times New Roman" w:hAnsi="Times New Roman" w:cs="Times New Roman"/>
          <w:bCs/>
          <w:sz w:val="24"/>
          <w:szCs w:val="24"/>
        </w:rPr>
        <w:t xml:space="preserve"> Moravskoslezského kraje</w:t>
      </w:r>
      <w:r w:rsidR="00F3781C">
        <w:rPr>
          <w:rFonts w:ascii="Times New Roman" w:hAnsi="Times New Roman" w:cs="Times New Roman"/>
          <w:bCs/>
          <w:sz w:val="24"/>
          <w:szCs w:val="24"/>
        </w:rPr>
        <w:t>: 7089069</w:t>
      </w:r>
      <w:r w:rsidR="005B3A3A">
        <w:rPr>
          <w:rFonts w:ascii="Times New Roman" w:hAnsi="Times New Roman" w:cs="Times New Roman"/>
          <w:bCs/>
          <w:sz w:val="24"/>
          <w:szCs w:val="24"/>
        </w:rPr>
        <w:t>2, IČ Muzea Novojičínska, příspěvkové organizace: 0096296.</w:t>
      </w:r>
    </w:p>
    <w:p w:rsidR="008F345D" w:rsidRPr="000E1401" w:rsidRDefault="00B82E35" w:rsidP="00B14153">
      <w:pPr>
        <w:pStyle w:val="FormtovanvHTML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Výše sumy</w:t>
      </w:r>
      <w:r w:rsidR="006D65D9" w:rsidRPr="000E1401">
        <w:rPr>
          <w:rFonts w:ascii="Times New Roman" w:hAnsi="Times New Roman" w:cs="Times New Roman"/>
          <w:bCs/>
          <w:sz w:val="24"/>
          <w:szCs w:val="24"/>
        </w:rPr>
        <w:t>,</w:t>
      </w:r>
      <w:r w:rsidR="00BD72B2" w:rsidRPr="000E14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F345D" w:rsidRPr="000E1401">
        <w:rPr>
          <w:rFonts w:ascii="Times New Roman" w:hAnsi="Times New Roman" w:cs="Times New Roman"/>
          <w:bCs/>
          <w:sz w:val="24"/>
          <w:szCs w:val="24"/>
        </w:rPr>
        <w:t>na kterou maj</w:t>
      </w:r>
      <w:r w:rsidR="0023483E">
        <w:rPr>
          <w:rFonts w:ascii="Times New Roman" w:hAnsi="Times New Roman" w:cs="Times New Roman"/>
          <w:bCs/>
          <w:sz w:val="24"/>
          <w:szCs w:val="24"/>
        </w:rPr>
        <w:t>í být sbírkové předměty pojištěny</w:t>
      </w:r>
      <w:r w:rsidR="00B83C48">
        <w:rPr>
          <w:rFonts w:ascii="Times New Roman" w:hAnsi="Times New Roman" w:cs="Times New Roman"/>
          <w:bCs/>
          <w:sz w:val="24"/>
          <w:szCs w:val="24"/>
        </w:rPr>
        <w:t>,</w:t>
      </w:r>
      <w:r w:rsidR="008F345D" w:rsidRPr="000E1401">
        <w:rPr>
          <w:rFonts w:ascii="Times New Roman" w:hAnsi="Times New Roman" w:cs="Times New Roman"/>
          <w:bCs/>
          <w:sz w:val="24"/>
          <w:szCs w:val="24"/>
        </w:rPr>
        <w:t xml:space="preserve"> je uvedena v příloze č. 1 této </w:t>
      </w:r>
      <w:r w:rsidR="00A962E7">
        <w:rPr>
          <w:rFonts w:ascii="Times New Roman" w:hAnsi="Times New Roman" w:cs="Times New Roman"/>
          <w:bCs/>
          <w:sz w:val="24"/>
          <w:szCs w:val="24"/>
        </w:rPr>
        <w:t>s</w:t>
      </w:r>
      <w:r w:rsidR="008F345D" w:rsidRPr="000E1401">
        <w:rPr>
          <w:rFonts w:ascii="Times New Roman" w:hAnsi="Times New Roman" w:cs="Times New Roman"/>
          <w:bCs/>
          <w:sz w:val="24"/>
          <w:szCs w:val="24"/>
        </w:rPr>
        <w:t>m</w:t>
      </w:r>
      <w:r w:rsidR="00BD72B2" w:rsidRPr="000E1401">
        <w:rPr>
          <w:rFonts w:ascii="Times New Roman" w:hAnsi="Times New Roman" w:cs="Times New Roman"/>
          <w:bCs/>
          <w:sz w:val="24"/>
          <w:szCs w:val="24"/>
        </w:rPr>
        <w:t>l</w:t>
      </w:r>
      <w:r w:rsidR="008F345D" w:rsidRPr="000E1401">
        <w:rPr>
          <w:rFonts w:ascii="Times New Roman" w:hAnsi="Times New Roman" w:cs="Times New Roman"/>
          <w:bCs/>
          <w:sz w:val="24"/>
          <w:szCs w:val="24"/>
        </w:rPr>
        <w:t>ouvy.</w:t>
      </w:r>
    </w:p>
    <w:p w:rsidR="008F345D" w:rsidRPr="000E1401" w:rsidRDefault="008F345D" w:rsidP="00B14153">
      <w:pPr>
        <w:pStyle w:val="FormtovanvHTM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1401">
        <w:rPr>
          <w:rFonts w:ascii="Times New Roman" w:hAnsi="Times New Roman" w:cs="Times New Roman"/>
          <w:bCs/>
          <w:sz w:val="24"/>
          <w:szCs w:val="24"/>
        </w:rPr>
        <w:t xml:space="preserve">3. Vypůjčitel se zavazuje zaslat kopii pojistné smlouvy </w:t>
      </w:r>
      <w:r w:rsidR="00B7660A">
        <w:rPr>
          <w:rFonts w:ascii="Times New Roman" w:hAnsi="Times New Roman" w:cs="Times New Roman"/>
          <w:bCs/>
          <w:sz w:val="24"/>
          <w:szCs w:val="24"/>
        </w:rPr>
        <w:t>nejpozději dva týdny</w:t>
      </w:r>
      <w:r w:rsidRPr="000E1401">
        <w:rPr>
          <w:rFonts w:ascii="Times New Roman" w:hAnsi="Times New Roman" w:cs="Times New Roman"/>
          <w:bCs/>
          <w:sz w:val="24"/>
          <w:szCs w:val="24"/>
        </w:rPr>
        <w:t xml:space="preserve"> před zapůjčením sbírkových předmětů.</w:t>
      </w:r>
    </w:p>
    <w:p w:rsidR="008F345D" w:rsidRPr="000E1401" w:rsidRDefault="008F345D" w:rsidP="00B14153">
      <w:pPr>
        <w:pStyle w:val="FormtovanvHTM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1401">
        <w:rPr>
          <w:rFonts w:ascii="Times New Roman" w:hAnsi="Times New Roman" w:cs="Times New Roman"/>
          <w:bCs/>
          <w:sz w:val="24"/>
          <w:szCs w:val="24"/>
        </w:rPr>
        <w:t xml:space="preserve">4. Vypůjčitel se zavazuje vrátit sbírkové předměty v takovém stavu, </w:t>
      </w:r>
      <w:r w:rsidR="009E0339">
        <w:rPr>
          <w:rFonts w:ascii="Times New Roman" w:hAnsi="Times New Roman" w:cs="Times New Roman"/>
          <w:bCs/>
          <w:sz w:val="24"/>
          <w:szCs w:val="24"/>
        </w:rPr>
        <w:t xml:space="preserve">v jakém </w:t>
      </w:r>
      <w:r w:rsidRPr="000E1401">
        <w:rPr>
          <w:rFonts w:ascii="Times New Roman" w:hAnsi="Times New Roman" w:cs="Times New Roman"/>
          <w:bCs/>
          <w:sz w:val="24"/>
          <w:szCs w:val="24"/>
        </w:rPr>
        <w:t xml:space="preserve">je </w:t>
      </w:r>
      <w:r w:rsidR="009E0339">
        <w:rPr>
          <w:rFonts w:ascii="Times New Roman" w:hAnsi="Times New Roman" w:cs="Times New Roman"/>
          <w:bCs/>
          <w:sz w:val="24"/>
          <w:szCs w:val="24"/>
        </w:rPr>
        <w:t>převzal</w:t>
      </w:r>
      <w:r w:rsidRPr="000E1401">
        <w:rPr>
          <w:rFonts w:ascii="Times New Roman" w:hAnsi="Times New Roman" w:cs="Times New Roman"/>
          <w:bCs/>
          <w:sz w:val="24"/>
          <w:szCs w:val="24"/>
        </w:rPr>
        <w:t xml:space="preserve">. Nese plnou zodpovědnost za </w:t>
      </w:r>
      <w:r w:rsidR="00BD72B2" w:rsidRPr="000E1401">
        <w:rPr>
          <w:rFonts w:ascii="Times New Roman" w:hAnsi="Times New Roman" w:cs="Times New Roman"/>
          <w:bCs/>
          <w:sz w:val="24"/>
          <w:szCs w:val="24"/>
        </w:rPr>
        <w:t xml:space="preserve">případné </w:t>
      </w:r>
      <w:r w:rsidR="00B82E35">
        <w:rPr>
          <w:rFonts w:ascii="Times New Roman" w:hAnsi="Times New Roman" w:cs="Times New Roman"/>
          <w:bCs/>
          <w:sz w:val="24"/>
          <w:szCs w:val="24"/>
        </w:rPr>
        <w:t xml:space="preserve">zničení </w:t>
      </w:r>
      <w:r w:rsidR="00B147C9">
        <w:rPr>
          <w:rFonts w:ascii="Times New Roman" w:hAnsi="Times New Roman" w:cs="Times New Roman"/>
          <w:bCs/>
          <w:sz w:val="24"/>
          <w:szCs w:val="24"/>
        </w:rPr>
        <w:t>sbírkových předmět</w:t>
      </w:r>
      <w:r w:rsidR="00B82E35">
        <w:rPr>
          <w:rFonts w:ascii="Times New Roman" w:hAnsi="Times New Roman" w:cs="Times New Roman"/>
          <w:bCs/>
          <w:sz w:val="24"/>
          <w:szCs w:val="24"/>
        </w:rPr>
        <w:t>ů</w:t>
      </w:r>
      <w:r w:rsidR="00BD72B2" w:rsidRPr="000E1401">
        <w:rPr>
          <w:rFonts w:ascii="Times New Roman" w:hAnsi="Times New Roman" w:cs="Times New Roman"/>
          <w:bCs/>
          <w:sz w:val="24"/>
          <w:szCs w:val="24"/>
        </w:rPr>
        <w:t xml:space="preserve">, jejich ztrátu nebo poškození bez </w:t>
      </w:r>
      <w:r w:rsidR="009D5A0C">
        <w:rPr>
          <w:rFonts w:ascii="Times New Roman" w:hAnsi="Times New Roman" w:cs="Times New Roman"/>
          <w:bCs/>
          <w:sz w:val="24"/>
          <w:szCs w:val="24"/>
        </w:rPr>
        <w:t>ohledu</w:t>
      </w:r>
      <w:r w:rsidR="00BD72B2" w:rsidRPr="000E1401">
        <w:rPr>
          <w:rFonts w:ascii="Times New Roman" w:hAnsi="Times New Roman" w:cs="Times New Roman"/>
          <w:bCs/>
          <w:sz w:val="24"/>
          <w:szCs w:val="24"/>
        </w:rPr>
        <w:t xml:space="preserve"> na příčinu</w:t>
      </w:r>
      <w:r w:rsidR="009D5A0C">
        <w:rPr>
          <w:rFonts w:ascii="Times New Roman" w:hAnsi="Times New Roman" w:cs="Times New Roman"/>
          <w:bCs/>
          <w:sz w:val="24"/>
          <w:szCs w:val="24"/>
        </w:rPr>
        <w:t xml:space="preserve"> škody</w:t>
      </w:r>
      <w:r w:rsidR="00BD72B2" w:rsidRPr="000E1401">
        <w:rPr>
          <w:rFonts w:ascii="Times New Roman" w:hAnsi="Times New Roman" w:cs="Times New Roman"/>
          <w:bCs/>
          <w:sz w:val="24"/>
          <w:szCs w:val="24"/>
        </w:rPr>
        <w:t>.</w:t>
      </w:r>
    </w:p>
    <w:p w:rsidR="00BD72B2" w:rsidRPr="000E1401" w:rsidRDefault="00BD72B2" w:rsidP="00B14153">
      <w:pPr>
        <w:pStyle w:val="FormtovanvHTM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1401">
        <w:rPr>
          <w:rFonts w:ascii="Times New Roman" w:hAnsi="Times New Roman" w:cs="Times New Roman"/>
          <w:bCs/>
          <w:sz w:val="24"/>
          <w:szCs w:val="24"/>
        </w:rPr>
        <w:t>5. V případě poškození, zničení n</w:t>
      </w:r>
      <w:r w:rsidR="00A962E7">
        <w:rPr>
          <w:rFonts w:ascii="Times New Roman" w:hAnsi="Times New Roman" w:cs="Times New Roman"/>
          <w:bCs/>
          <w:sz w:val="24"/>
          <w:szCs w:val="24"/>
        </w:rPr>
        <w:t xml:space="preserve">ebo ztráty sbírkových předmětů </w:t>
      </w:r>
      <w:r w:rsidR="00CF4EDE">
        <w:rPr>
          <w:rFonts w:ascii="Times New Roman" w:hAnsi="Times New Roman" w:cs="Times New Roman"/>
          <w:bCs/>
          <w:sz w:val="24"/>
          <w:szCs w:val="24"/>
        </w:rPr>
        <w:t xml:space="preserve">má </w:t>
      </w:r>
      <w:r w:rsidR="00A962E7">
        <w:rPr>
          <w:rFonts w:ascii="Times New Roman" w:hAnsi="Times New Roman" w:cs="Times New Roman"/>
          <w:bCs/>
          <w:sz w:val="24"/>
          <w:szCs w:val="24"/>
        </w:rPr>
        <w:t>v</w:t>
      </w:r>
      <w:r w:rsidRPr="000E1401">
        <w:rPr>
          <w:rFonts w:ascii="Times New Roman" w:hAnsi="Times New Roman" w:cs="Times New Roman"/>
          <w:bCs/>
          <w:sz w:val="24"/>
          <w:szCs w:val="24"/>
        </w:rPr>
        <w:t xml:space="preserve">ypůjčitel </w:t>
      </w:r>
      <w:r w:rsidR="00CF4EDE">
        <w:rPr>
          <w:rFonts w:ascii="Times New Roman" w:hAnsi="Times New Roman" w:cs="Times New Roman"/>
          <w:bCs/>
          <w:sz w:val="24"/>
          <w:szCs w:val="24"/>
        </w:rPr>
        <w:t xml:space="preserve">povinnost </w:t>
      </w:r>
      <w:r w:rsidRPr="000E1401">
        <w:rPr>
          <w:rFonts w:ascii="Times New Roman" w:hAnsi="Times New Roman" w:cs="Times New Roman"/>
          <w:bCs/>
          <w:sz w:val="24"/>
          <w:szCs w:val="24"/>
        </w:rPr>
        <w:t>neprodleně písemně (pošt</w:t>
      </w:r>
      <w:r w:rsidR="003B1D42">
        <w:rPr>
          <w:rFonts w:ascii="Times New Roman" w:hAnsi="Times New Roman" w:cs="Times New Roman"/>
          <w:bCs/>
          <w:sz w:val="24"/>
          <w:szCs w:val="24"/>
        </w:rPr>
        <w:t>ou, internetem nebo faxem) o této události</w:t>
      </w:r>
      <w:r w:rsidRPr="000E14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D65D9" w:rsidRPr="000E1401">
        <w:rPr>
          <w:rFonts w:ascii="Times New Roman" w:hAnsi="Times New Roman" w:cs="Times New Roman"/>
          <w:bCs/>
          <w:sz w:val="24"/>
          <w:szCs w:val="24"/>
        </w:rPr>
        <w:t xml:space="preserve">informovat </w:t>
      </w:r>
      <w:r w:rsidRPr="000E1401">
        <w:rPr>
          <w:rFonts w:ascii="Times New Roman" w:hAnsi="Times New Roman" w:cs="Times New Roman"/>
          <w:bCs/>
          <w:sz w:val="24"/>
          <w:szCs w:val="24"/>
        </w:rPr>
        <w:t>půjčitele.</w:t>
      </w:r>
    </w:p>
    <w:p w:rsidR="00BD72B2" w:rsidRPr="000E1401" w:rsidRDefault="00BD72B2" w:rsidP="00B14153">
      <w:pPr>
        <w:pStyle w:val="FormtovanvHTM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1401">
        <w:rPr>
          <w:rFonts w:ascii="Times New Roman" w:hAnsi="Times New Roman" w:cs="Times New Roman"/>
          <w:bCs/>
          <w:sz w:val="24"/>
          <w:szCs w:val="24"/>
        </w:rPr>
        <w:t>6. V případě po</w:t>
      </w:r>
      <w:r w:rsidR="004F4B58">
        <w:rPr>
          <w:rFonts w:ascii="Times New Roman" w:hAnsi="Times New Roman" w:cs="Times New Roman"/>
          <w:bCs/>
          <w:sz w:val="24"/>
          <w:szCs w:val="24"/>
        </w:rPr>
        <w:t>škození sbírkových předmětů má v</w:t>
      </w:r>
      <w:r w:rsidRPr="000E1401">
        <w:rPr>
          <w:rFonts w:ascii="Times New Roman" w:hAnsi="Times New Roman" w:cs="Times New Roman"/>
          <w:bCs/>
          <w:sz w:val="24"/>
          <w:szCs w:val="24"/>
        </w:rPr>
        <w:t xml:space="preserve">ypůjčitel </w:t>
      </w:r>
      <w:r w:rsidR="00F3781C">
        <w:rPr>
          <w:rFonts w:ascii="Times New Roman" w:hAnsi="Times New Roman" w:cs="Times New Roman"/>
          <w:bCs/>
          <w:sz w:val="24"/>
          <w:szCs w:val="24"/>
        </w:rPr>
        <w:t>povinnost</w:t>
      </w:r>
      <w:r w:rsidRPr="000E14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2245E">
        <w:rPr>
          <w:rFonts w:ascii="Times New Roman" w:hAnsi="Times New Roman" w:cs="Times New Roman"/>
          <w:bCs/>
          <w:sz w:val="24"/>
          <w:szCs w:val="24"/>
        </w:rPr>
        <w:t>uhradit</w:t>
      </w:r>
      <w:r w:rsidRPr="000E1401">
        <w:rPr>
          <w:rFonts w:ascii="Times New Roman" w:hAnsi="Times New Roman" w:cs="Times New Roman"/>
          <w:bCs/>
          <w:sz w:val="24"/>
          <w:szCs w:val="24"/>
        </w:rPr>
        <w:t xml:space="preserve"> vš</w:t>
      </w:r>
      <w:r w:rsidR="0062245E">
        <w:rPr>
          <w:rFonts w:ascii="Times New Roman" w:hAnsi="Times New Roman" w:cs="Times New Roman"/>
          <w:bCs/>
          <w:sz w:val="24"/>
          <w:szCs w:val="24"/>
        </w:rPr>
        <w:t xml:space="preserve">echny náklady spojené s jejich </w:t>
      </w:r>
      <w:r w:rsidRPr="000E1401">
        <w:rPr>
          <w:rFonts w:ascii="Times New Roman" w:hAnsi="Times New Roman" w:cs="Times New Roman"/>
          <w:bCs/>
          <w:sz w:val="24"/>
          <w:szCs w:val="24"/>
        </w:rPr>
        <w:t>restaurováním</w:t>
      </w:r>
      <w:r w:rsidR="00A757FD">
        <w:rPr>
          <w:rFonts w:ascii="Times New Roman" w:hAnsi="Times New Roman" w:cs="Times New Roman"/>
          <w:bCs/>
          <w:sz w:val="24"/>
          <w:szCs w:val="24"/>
        </w:rPr>
        <w:t>,</w:t>
      </w:r>
      <w:r w:rsidRPr="000E1401">
        <w:rPr>
          <w:rFonts w:ascii="Times New Roman" w:hAnsi="Times New Roman" w:cs="Times New Roman"/>
          <w:bCs/>
          <w:sz w:val="24"/>
          <w:szCs w:val="24"/>
        </w:rPr>
        <w:t xml:space="preserve"> a také zaplatit odškodněn</w:t>
      </w:r>
      <w:r w:rsidR="0087593A">
        <w:rPr>
          <w:rFonts w:ascii="Times New Roman" w:hAnsi="Times New Roman" w:cs="Times New Roman"/>
          <w:bCs/>
          <w:sz w:val="24"/>
          <w:szCs w:val="24"/>
        </w:rPr>
        <w:t>í vzniklé z poklesu</w:t>
      </w:r>
      <w:r w:rsidRPr="000E14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9314A">
        <w:rPr>
          <w:rFonts w:ascii="Times New Roman" w:hAnsi="Times New Roman" w:cs="Times New Roman"/>
          <w:bCs/>
          <w:sz w:val="24"/>
          <w:szCs w:val="24"/>
        </w:rPr>
        <w:t xml:space="preserve">věcné </w:t>
      </w:r>
      <w:r w:rsidRPr="000E1401">
        <w:rPr>
          <w:rFonts w:ascii="Times New Roman" w:hAnsi="Times New Roman" w:cs="Times New Roman"/>
          <w:bCs/>
          <w:sz w:val="24"/>
          <w:szCs w:val="24"/>
        </w:rPr>
        <w:t xml:space="preserve">hodnoty </w:t>
      </w:r>
      <w:r w:rsidR="003A6745">
        <w:rPr>
          <w:rFonts w:ascii="Times New Roman" w:hAnsi="Times New Roman" w:cs="Times New Roman"/>
          <w:bCs/>
          <w:sz w:val="24"/>
          <w:szCs w:val="24"/>
        </w:rPr>
        <w:t>předmětu</w:t>
      </w:r>
      <w:r w:rsidR="00B21359">
        <w:rPr>
          <w:rFonts w:ascii="Times New Roman" w:hAnsi="Times New Roman" w:cs="Times New Roman"/>
          <w:bCs/>
          <w:sz w:val="24"/>
          <w:szCs w:val="24"/>
        </w:rPr>
        <w:t xml:space="preserve"> vzhledem k</w:t>
      </w:r>
      <w:r w:rsidR="0087593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E1401">
        <w:rPr>
          <w:rFonts w:ascii="Times New Roman" w:hAnsi="Times New Roman" w:cs="Times New Roman"/>
          <w:bCs/>
          <w:sz w:val="24"/>
          <w:szCs w:val="24"/>
        </w:rPr>
        <w:t xml:space="preserve">jeho poškození. Náklady </w:t>
      </w:r>
      <w:r w:rsidR="00BE5D7C">
        <w:rPr>
          <w:rFonts w:ascii="Times New Roman" w:hAnsi="Times New Roman" w:cs="Times New Roman"/>
          <w:bCs/>
          <w:sz w:val="24"/>
          <w:szCs w:val="24"/>
        </w:rPr>
        <w:t>na konzervaci</w:t>
      </w:r>
      <w:r w:rsidRPr="000E1401">
        <w:rPr>
          <w:rFonts w:ascii="Times New Roman" w:hAnsi="Times New Roman" w:cs="Times New Roman"/>
          <w:bCs/>
          <w:sz w:val="24"/>
          <w:szCs w:val="24"/>
        </w:rPr>
        <w:t xml:space="preserve"> a odškodnění </w:t>
      </w:r>
      <w:r w:rsidR="00044D39">
        <w:rPr>
          <w:rFonts w:ascii="Times New Roman" w:hAnsi="Times New Roman" w:cs="Times New Roman"/>
          <w:bCs/>
          <w:sz w:val="24"/>
          <w:szCs w:val="24"/>
        </w:rPr>
        <w:t>nabývají splatnosti</w:t>
      </w:r>
      <w:r w:rsidRPr="00F378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F6D63">
        <w:rPr>
          <w:rFonts w:ascii="Times New Roman" w:hAnsi="Times New Roman" w:cs="Times New Roman"/>
          <w:bCs/>
          <w:sz w:val="24"/>
          <w:szCs w:val="24"/>
        </w:rPr>
        <w:t xml:space="preserve">do </w:t>
      </w:r>
      <w:r w:rsidRPr="000E1401">
        <w:rPr>
          <w:rFonts w:ascii="Times New Roman" w:hAnsi="Times New Roman" w:cs="Times New Roman"/>
          <w:bCs/>
          <w:sz w:val="24"/>
          <w:szCs w:val="24"/>
        </w:rPr>
        <w:t xml:space="preserve">14 dní od vystavení </w:t>
      </w:r>
      <w:r w:rsidR="00C343B1">
        <w:rPr>
          <w:rFonts w:ascii="Times New Roman" w:hAnsi="Times New Roman" w:cs="Times New Roman"/>
          <w:bCs/>
          <w:sz w:val="24"/>
          <w:szCs w:val="24"/>
        </w:rPr>
        <w:t xml:space="preserve">dluhopisu </w:t>
      </w:r>
      <w:r w:rsidR="006D65D9" w:rsidRPr="000E1401">
        <w:rPr>
          <w:rFonts w:ascii="Times New Roman" w:hAnsi="Times New Roman" w:cs="Times New Roman"/>
          <w:bCs/>
          <w:sz w:val="24"/>
          <w:szCs w:val="24"/>
        </w:rPr>
        <w:t>půjčitelem</w:t>
      </w:r>
      <w:r w:rsidR="009C14F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F55DC6">
        <w:rPr>
          <w:rFonts w:ascii="Times New Roman" w:hAnsi="Times New Roman" w:cs="Times New Roman"/>
          <w:bCs/>
          <w:sz w:val="24"/>
          <w:szCs w:val="24"/>
        </w:rPr>
        <w:t>navýšené o případné zákonné</w:t>
      </w:r>
      <w:r w:rsidR="009C14F7">
        <w:rPr>
          <w:rFonts w:ascii="Times New Roman" w:hAnsi="Times New Roman" w:cs="Times New Roman"/>
          <w:bCs/>
          <w:sz w:val="24"/>
          <w:szCs w:val="24"/>
        </w:rPr>
        <w:t xml:space="preserve"> úroky</w:t>
      </w:r>
      <w:r w:rsidR="006D65D9" w:rsidRPr="000E14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260A7">
        <w:rPr>
          <w:rFonts w:ascii="Times New Roman" w:hAnsi="Times New Roman" w:cs="Times New Roman"/>
          <w:bCs/>
          <w:sz w:val="24"/>
          <w:szCs w:val="24"/>
        </w:rPr>
        <w:t>z prodlení</w:t>
      </w:r>
      <w:r w:rsidR="006D65D9" w:rsidRPr="000E1401">
        <w:rPr>
          <w:rFonts w:ascii="Times New Roman" w:hAnsi="Times New Roman" w:cs="Times New Roman"/>
          <w:bCs/>
          <w:sz w:val="24"/>
          <w:szCs w:val="24"/>
        </w:rPr>
        <w:t>.</w:t>
      </w:r>
    </w:p>
    <w:p w:rsidR="006D65D9" w:rsidRPr="000E1401" w:rsidRDefault="000C7D61" w:rsidP="00B14153">
      <w:pPr>
        <w:pStyle w:val="FormtovanvHTML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7. Výše</w:t>
      </w:r>
      <w:r w:rsidR="006D65D9" w:rsidRPr="000E1401">
        <w:rPr>
          <w:rFonts w:ascii="Times New Roman" w:hAnsi="Times New Roman" w:cs="Times New Roman"/>
          <w:bCs/>
          <w:sz w:val="24"/>
          <w:szCs w:val="24"/>
        </w:rPr>
        <w:t xml:space="preserve"> nákladů </w:t>
      </w:r>
      <w:r w:rsidR="00EB50CD">
        <w:rPr>
          <w:rFonts w:ascii="Times New Roman" w:hAnsi="Times New Roman" w:cs="Times New Roman"/>
          <w:bCs/>
          <w:sz w:val="24"/>
          <w:szCs w:val="24"/>
        </w:rPr>
        <w:t xml:space="preserve">na </w:t>
      </w:r>
      <w:r w:rsidR="006D65D9" w:rsidRPr="000E1401">
        <w:rPr>
          <w:rFonts w:ascii="Times New Roman" w:hAnsi="Times New Roman" w:cs="Times New Roman"/>
          <w:bCs/>
          <w:sz w:val="24"/>
          <w:szCs w:val="24"/>
        </w:rPr>
        <w:t>konzervac</w:t>
      </w:r>
      <w:r w:rsidR="00EB50CD">
        <w:rPr>
          <w:rFonts w:ascii="Times New Roman" w:hAnsi="Times New Roman" w:cs="Times New Roman"/>
          <w:bCs/>
          <w:sz w:val="24"/>
          <w:szCs w:val="24"/>
        </w:rPr>
        <w:t>i</w:t>
      </w:r>
      <w:r w:rsidR="006D65D9" w:rsidRPr="000E1401">
        <w:rPr>
          <w:rFonts w:ascii="Times New Roman" w:hAnsi="Times New Roman" w:cs="Times New Roman"/>
          <w:bCs/>
          <w:sz w:val="24"/>
          <w:szCs w:val="24"/>
        </w:rPr>
        <w:t xml:space="preserve"> a odškodn</w:t>
      </w:r>
      <w:r w:rsidR="00933620">
        <w:rPr>
          <w:rFonts w:ascii="Times New Roman" w:hAnsi="Times New Roman" w:cs="Times New Roman"/>
          <w:bCs/>
          <w:sz w:val="24"/>
          <w:szCs w:val="24"/>
        </w:rPr>
        <w:t>ění uvedeného v paragrafu 4 bodě</w:t>
      </w:r>
      <w:r w:rsidR="006D65D9" w:rsidRPr="000E1401">
        <w:rPr>
          <w:rFonts w:ascii="Times New Roman" w:hAnsi="Times New Roman" w:cs="Times New Roman"/>
          <w:bCs/>
          <w:sz w:val="24"/>
          <w:szCs w:val="24"/>
        </w:rPr>
        <w:t xml:space="preserve"> 6 bude vyčíslena na základě konzervátorského </w:t>
      </w:r>
      <w:r w:rsidR="00091F02" w:rsidRPr="000E1401">
        <w:rPr>
          <w:rFonts w:ascii="Times New Roman" w:hAnsi="Times New Roman" w:cs="Times New Roman"/>
          <w:bCs/>
          <w:sz w:val="24"/>
          <w:szCs w:val="24"/>
        </w:rPr>
        <w:t>posudku</w:t>
      </w:r>
      <w:r w:rsidR="006D65D9" w:rsidRPr="000E14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B50CD">
        <w:rPr>
          <w:rFonts w:ascii="Times New Roman" w:hAnsi="Times New Roman" w:cs="Times New Roman"/>
          <w:bCs/>
          <w:sz w:val="24"/>
          <w:szCs w:val="24"/>
        </w:rPr>
        <w:t>zhotoveného</w:t>
      </w:r>
      <w:r w:rsidR="004715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C7611" w:rsidRPr="000E1401">
        <w:rPr>
          <w:rFonts w:ascii="Times New Roman" w:hAnsi="Times New Roman" w:cs="Times New Roman"/>
          <w:bCs/>
          <w:sz w:val="24"/>
          <w:szCs w:val="24"/>
        </w:rPr>
        <w:t>půjčitelem.</w:t>
      </w:r>
    </w:p>
    <w:p w:rsidR="009C7611" w:rsidRPr="000E1401" w:rsidRDefault="009C7611" w:rsidP="00B14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401">
        <w:rPr>
          <w:rFonts w:ascii="Times New Roman" w:hAnsi="Times New Roman" w:cs="Times New Roman"/>
          <w:sz w:val="24"/>
          <w:szCs w:val="24"/>
        </w:rPr>
        <w:t xml:space="preserve">8. V případě ztráty nebo zničení sbírkových předmětů se </w:t>
      </w:r>
      <w:r w:rsidR="004F4B58">
        <w:rPr>
          <w:rFonts w:ascii="Times New Roman" w:hAnsi="Times New Roman" w:cs="Times New Roman"/>
          <w:sz w:val="24"/>
          <w:szCs w:val="24"/>
        </w:rPr>
        <w:t>v</w:t>
      </w:r>
      <w:r w:rsidRPr="000E1401">
        <w:rPr>
          <w:rFonts w:ascii="Times New Roman" w:hAnsi="Times New Roman" w:cs="Times New Roman"/>
          <w:sz w:val="24"/>
          <w:szCs w:val="24"/>
        </w:rPr>
        <w:t>ypůj</w:t>
      </w:r>
      <w:r w:rsidR="00091F02" w:rsidRPr="000E1401">
        <w:rPr>
          <w:rFonts w:ascii="Times New Roman" w:hAnsi="Times New Roman" w:cs="Times New Roman"/>
          <w:sz w:val="24"/>
          <w:szCs w:val="24"/>
        </w:rPr>
        <w:t>čitel zavazuje zaplatit odškodnění</w:t>
      </w:r>
      <w:r w:rsidRPr="000E1401">
        <w:rPr>
          <w:rFonts w:ascii="Times New Roman" w:hAnsi="Times New Roman" w:cs="Times New Roman"/>
          <w:sz w:val="24"/>
          <w:szCs w:val="24"/>
        </w:rPr>
        <w:t xml:space="preserve"> ve výši odpovídající tržní hodnotě sbírkového předmětu </w:t>
      </w:r>
      <w:r w:rsidR="007C7A9A">
        <w:rPr>
          <w:rFonts w:ascii="Times New Roman" w:hAnsi="Times New Roman" w:cs="Times New Roman"/>
          <w:sz w:val="24"/>
          <w:szCs w:val="24"/>
        </w:rPr>
        <w:t xml:space="preserve">ke dni </w:t>
      </w:r>
      <w:r w:rsidR="005D52D0">
        <w:rPr>
          <w:rFonts w:ascii="Times New Roman" w:hAnsi="Times New Roman" w:cs="Times New Roman"/>
          <w:sz w:val="24"/>
          <w:szCs w:val="24"/>
        </w:rPr>
        <w:t xml:space="preserve">stanovení hodnoty </w:t>
      </w:r>
      <w:r w:rsidR="00B73F48">
        <w:rPr>
          <w:rFonts w:ascii="Times New Roman" w:hAnsi="Times New Roman" w:cs="Times New Roman"/>
          <w:sz w:val="24"/>
          <w:szCs w:val="24"/>
        </w:rPr>
        <w:t>k</w:t>
      </w:r>
      <w:r w:rsidR="00C343B1">
        <w:rPr>
          <w:rFonts w:ascii="Times New Roman" w:hAnsi="Times New Roman" w:cs="Times New Roman"/>
          <w:sz w:val="24"/>
          <w:szCs w:val="24"/>
        </w:rPr>
        <w:t>omisí svolanou</w:t>
      </w:r>
      <w:r w:rsidR="0047158A">
        <w:rPr>
          <w:rFonts w:ascii="Times New Roman" w:hAnsi="Times New Roman" w:cs="Times New Roman"/>
          <w:sz w:val="24"/>
          <w:szCs w:val="24"/>
        </w:rPr>
        <w:t xml:space="preserve"> </w:t>
      </w:r>
      <w:r w:rsidRPr="000E1401">
        <w:rPr>
          <w:rFonts w:ascii="Times New Roman" w:hAnsi="Times New Roman" w:cs="Times New Roman"/>
          <w:sz w:val="24"/>
          <w:szCs w:val="24"/>
        </w:rPr>
        <w:t xml:space="preserve">půjčitelem. Výše odškodnění nemůže být nižší než </w:t>
      </w:r>
      <w:r w:rsidR="00A011B8">
        <w:rPr>
          <w:rFonts w:ascii="Times New Roman" w:hAnsi="Times New Roman" w:cs="Times New Roman"/>
          <w:sz w:val="24"/>
          <w:szCs w:val="24"/>
        </w:rPr>
        <w:t xml:space="preserve">cena </w:t>
      </w:r>
      <w:r w:rsidR="00C31D4D">
        <w:rPr>
          <w:rFonts w:ascii="Times New Roman" w:hAnsi="Times New Roman" w:cs="Times New Roman"/>
          <w:sz w:val="24"/>
          <w:szCs w:val="24"/>
        </w:rPr>
        <w:t>uvedená</w:t>
      </w:r>
      <w:r w:rsidRPr="000E1401">
        <w:rPr>
          <w:rFonts w:ascii="Times New Roman" w:hAnsi="Times New Roman" w:cs="Times New Roman"/>
          <w:sz w:val="24"/>
          <w:szCs w:val="24"/>
        </w:rPr>
        <w:t xml:space="preserve"> v</w:t>
      </w:r>
      <w:r w:rsidR="00A011B8">
        <w:rPr>
          <w:rFonts w:ascii="Times New Roman" w:hAnsi="Times New Roman" w:cs="Times New Roman"/>
          <w:sz w:val="24"/>
          <w:szCs w:val="24"/>
        </w:rPr>
        <w:t> předávacím protokol</w:t>
      </w:r>
      <w:r w:rsidR="0046005A">
        <w:rPr>
          <w:rFonts w:ascii="Times New Roman" w:hAnsi="Times New Roman" w:cs="Times New Roman"/>
          <w:sz w:val="24"/>
          <w:szCs w:val="24"/>
        </w:rPr>
        <w:t>u</w:t>
      </w:r>
      <w:r w:rsidR="00091F02" w:rsidRPr="000E1401">
        <w:rPr>
          <w:rFonts w:ascii="Times New Roman" w:hAnsi="Times New Roman" w:cs="Times New Roman"/>
          <w:sz w:val="24"/>
          <w:szCs w:val="24"/>
        </w:rPr>
        <w:t xml:space="preserve"> jako tržní hodnota sbírkového předmětu.</w:t>
      </w:r>
    </w:p>
    <w:p w:rsidR="00091F02" w:rsidRPr="000E1401" w:rsidRDefault="0046005A" w:rsidP="00B14153">
      <w:pPr>
        <w:pStyle w:val="FormtovanvHTML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Odškodnění uvedené v</w:t>
      </w:r>
      <w:r w:rsidR="007A1C12">
        <w:rPr>
          <w:rFonts w:ascii="Times New Roman" w:hAnsi="Times New Roman" w:cs="Times New Roman"/>
          <w:sz w:val="24"/>
          <w:szCs w:val="24"/>
        </w:rPr>
        <w:t xml:space="preserve"> </w:t>
      </w:r>
      <w:r w:rsidR="00091F02" w:rsidRPr="000E1401">
        <w:rPr>
          <w:rFonts w:ascii="Times New Roman" w:hAnsi="Times New Roman" w:cs="Times New Roman"/>
          <w:sz w:val="24"/>
          <w:szCs w:val="24"/>
        </w:rPr>
        <w:t>paragrafu 4 bod</w:t>
      </w:r>
      <w:r w:rsidR="00933620">
        <w:rPr>
          <w:rFonts w:ascii="Times New Roman" w:hAnsi="Times New Roman" w:cs="Times New Roman"/>
          <w:sz w:val="24"/>
          <w:szCs w:val="24"/>
        </w:rPr>
        <w:t>ě</w:t>
      </w:r>
      <w:r w:rsidR="00091F02" w:rsidRPr="000E1401">
        <w:rPr>
          <w:rFonts w:ascii="Times New Roman" w:hAnsi="Times New Roman" w:cs="Times New Roman"/>
          <w:sz w:val="24"/>
          <w:szCs w:val="24"/>
        </w:rPr>
        <w:t xml:space="preserve"> 8 </w:t>
      </w:r>
      <w:r w:rsidR="00044D39">
        <w:rPr>
          <w:rFonts w:ascii="Times New Roman" w:hAnsi="Times New Roman" w:cs="Times New Roman"/>
          <w:sz w:val="24"/>
          <w:szCs w:val="24"/>
        </w:rPr>
        <w:t>nabývají splatnosti do</w:t>
      </w:r>
      <w:r w:rsidR="00091F02" w:rsidRPr="00164D31">
        <w:rPr>
          <w:rFonts w:ascii="Times New Roman" w:hAnsi="Times New Roman" w:cs="Times New Roman"/>
          <w:sz w:val="24"/>
          <w:szCs w:val="24"/>
        </w:rPr>
        <w:t xml:space="preserve"> </w:t>
      </w:r>
      <w:r w:rsidR="00091F02" w:rsidRPr="000E1401">
        <w:rPr>
          <w:rFonts w:ascii="Times New Roman" w:hAnsi="Times New Roman" w:cs="Times New Roman"/>
          <w:sz w:val="24"/>
          <w:szCs w:val="24"/>
        </w:rPr>
        <w:t xml:space="preserve">14 dní od vystavení </w:t>
      </w:r>
      <w:r w:rsidR="00C343B1">
        <w:rPr>
          <w:rFonts w:ascii="Times New Roman" w:hAnsi="Times New Roman" w:cs="Times New Roman"/>
          <w:sz w:val="24"/>
          <w:szCs w:val="24"/>
        </w:rPr>
        <w:t>dluhopisu</w:t>
      </w:r>
      <w:r w:rsidR="00091F02" w:rsidRPr="000E1401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091F02" w:rsidRPr="000E1401">
        <w:rPr>
          <w:rFonts w:ascii="Times New Roman" w:hAnsi="Times New Roman" w:cs="Times New Roman"/>
          <w:bCs/>
          <w:sz w:val="24"/>
          <w:szCs w:val="24"/>
        </w:rPr>
        <w:t>půjčitele</w:t>
      </w:r>
      <w:r w:rsidR="003A1651">
        <w:rPr>
          <w:rFonts w:ascii="Times New Roman" w:hAnsi="Times New Roman" w:cs="Times New Roman"/>
          <w:bCs/>
          <w:sz w:val="24"/>
          <w:szCs w:val="24"/>
        </w:rPr>
        <w:t>m</w:t>
      </w:r>
      <w:r w:rsidR="009C14F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F55DC6">
        <w:rPr>
          <w:rFonts w:ascii="Times New Roman" w:hAnsi="Times New Roman" w:cs="Times New Roman"/>
          <w:bCs/>
          <w:sz w:val="24"/>
          <w:szCs w:val="24"/>
        </w:rPr>
        <w:t>navýšené o případné zákonné úroky</w:t>
      </w:r>
      <w:r w:rsidR="00F55DC6" w:rsidRPr="000E14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55DC6">
        <w:rPr>
          <w:rFonts w:ascii="Times New Roman" w:hAnsi="Times New Roman" w:cs="Times New Roman"/>
          <w:bCs/>
          <w:sz w:val="24"/>
          <w:szCs w:val="24"/>
        </w:rPr>
        <w:t>z prodlení</w:t>
      </w:r>
      <w:r w:rsidR="00F55DC6" w:rsidRPr="000E1401">
        <w:rPr>
          <w:rFonts w:ascii="Times New Roman" w:hAnsi="Times New Roman" w:cs="Times New Roman"/>
          <w:bCs/>
          <w:sz w:val="24"/>
          <w:szCs w:val="24"/>
        </w:rPr>
        <w:t>.</w:t>
      </w:r>
    </w:p>
    <w:p w:rsidR="00091F02" w:rsidRPr="000E1401" w:rsidRDefault="00091F02" w:rsidP="00B14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F02" w:rsidRPr="000E1401" w:rsidRDefault="00C3521B" w:rsidP="00B1415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§</w:t>
      </w:r>
      <w:r w:rsidR="00091F02" w:rsidRPr="000E1401">
        <w:rPr>
          <w:rFonts w:ascii="Times New Roman" w:hAnsi="Times New Roman" w:cs="Times New Roman"/>
          <w:bCs/>
          <w:sz w:val="24"/>
          <w:szCs w:val="24"/>
        </w:rPr>
        <w:t>5. AUTORSKÁ PRÁVA A OSTATNÍ</w:t>
      </w:r>
    </w:p>
    <w:p w:rsidR="00F62B1D" w:rsidRPr="000E1401" w:rsidRDefault="0047158A" w:rsidP="00B1415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41AA">
        <w:rPr>
          <w:rFonts w:ascii="Times New Roman" w:hAnsi="Times New Roman" w:cs="Times New Roman"/>
          <w:bCs/>
          <w:sz w:val="24"/>
          <w:szCs w:val="24"/>
        </w:rPr>
        <w:t>1. Vyp</w:t>
      </w:r>
      <w:r w:rsidR="00091F02" w:rsidRPr="007641AA">
        <w:rPr>
          <w:rFonts w:ascii="Times New Roman" w:hAnsi="Times New Roman" w:cs="Times New Roman"/>
          <w:bCs/>
          <w:sz w:val="24"/>
          <w:szCs w:val="24"/>
        </w:rPr>
        <w:t>ůjč</w:t>
      </w:r>
      <w:r w:rsidR="000D62F8">
        <w:rPr>
          <w:rFonts w:ascii="Times New Roman" w:hAnsi="Times New Roman" w:cs="Times New Roman"/>
          <w:bCs/>
          <w:sz w:val="24"/>
          <w:szCs w:val="24"/>
        </w:rPr>
        <w:t>itel se zavazuje uv</w:t>
      </w:r>
      <w:r w:rsidR="00427BBF">
        <w:rPr>
          <w:rFonts w:ascii="Times New Roman" w:hAnsi="Times New Roman" w:cs="Times New Roman"/>
          <w:bCs/>
          <w:sz w:val="24"/>
          <w:szCs w:val="24"/>
        </w:rPr>
        <w:t>ádět</w:t>
      </w:r>
      <w:r w:rsidRPr="007641A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1488F">
        <w:rPr>
          <w:rFonts w:ascii="Times New Roman" w:hAnsi="Times New Roman" w:cs="Times New Roman"/>
          <w:bCs/>
          <w:sz w:val="24"/>
          <w:szCs w:val="24"/>
        </w:rPr>
        <w:t xml:space="preserve">informaci o </w:t>
      </w:r>
      <w:r w:rsidR="00091F02" w:rsidRPr="007641AA">
        <w:rPr>
          <w:rFonts w:ascii="Times New Roman" w:hAnsi="Times New Roman" w:cs="Times New Roman"/>
          <w:bCs/>
          <w:sz w:val="24"/>
          <w:szCs w:val="24"/>
        </w:rPr>
        <w:t>půjčitel</w:t>
      </w:r>
      <w:r w:rsidR="0091488F">
        <w:rPr>
          <w:rFonts w:ascii="Times New Roman" w:hAnsi="Times New Roman" w:cs="Times New Roman"/>
          <w:bCs/>
          <w:sz w:val="24"/>
          <w:szCs w:val="24"/>
        </w:rPr>
        <w:t>i</w:t>
      </w:r>
      <w:r w:rsidR="00091F02" w:rsidRPr="007641AA">
        <w:rPr>
          <w:rFonts w:ascii="Times New Roman" w:hAnsi="Times New Roman" w:cs="Times New Roman"/>
          <w:bCs/>
          <w:sz w:val="24"/>
          <w:szCs w:val="24"/>
        </w:rPr>
        <w:t xml:space="preserve"> v tomto znění: „</w:t>
      </w:r>
      <w:r w:rsidR="00DD54DB">
        <w:rPr>
          <w:rFonts w:ascii="Times New Roman" w:hAnsi="Times New Roman" w:cs="Times New Roman"/>
          <w:bCs/>
          <w:sz w:val="24"/>
          <w:szCs w:val="24"/>
        </w:rPr>
        <w:t xml:space="preserve">ze sbírek </w:t>
      </w:r>
      <w:r w:rsidR="00BF2E48">
        <w:rPr>
          <w:rFonts w:ascii="Times New Roman" w:hAnsi="Times New Roman" w:cs="Times New Roman"/>
          <w:bCs/>
          <w:sz w:val="24"/>
          <w:szCs w:val="24"/>
        </w:rPr>
        <w:t>Národního muzea</w:t>
      </w:r>
      <w:r w:rsidR="00BE583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F2E48">
        <w:rPr>
          <w:rFonts w:ascii="Times New Roman" w:hAnsi="Times New Roman" w:cs="Times New Roman"/>
          <w:bCs/>
          <w:sz w:val="24"/>
          <w:szCs w:val="24"/>
        </w:rPr>
        <w:t>v Kielcích</w:t>
      </w:r>
      <w:r w:rsidR="007641AA">
        <w:rPr>
          <w:rFonts w:ascii="Times New Roman" w:hAnsi="Times New Roman" w:cs="Times New Roman"/>
          <w:bCs/>
          <w:sz w:val="24"/>
          <w:szCs w:val="24"/>
        </w:rPr>
        <w:t>“</w:t>
      </w:r>
      <w:r w:rsidR="00172D7A">
        <w:rPr>
          <w:rFonts w:ascii="Times New Roman" w:hAnsi="Times New Roman" w:cs="Times New Roman"/>
          <w:bCs/>
          <w:sz w:val="24"/>
          <w:szCs w:val="24"/>
        </w:rPr>
        <w:t xml:space="preserve"> v</w:t>
      </w:r>
      <w:r w:rsidR="00F62B1D" w:rsidRPr="000E1401">
        <w:rPr>
          <w:rFonts w:ascii="Times New Roman" w:hAnsi="Times New Roman" w:cs="Times New Roman"/>
          <w:bCs/>
          <w:sz w:val="24"/>
          <w:szCs w:val="24"/>
        </w:rPr>
        <w:t>e všech formách informací o zapůjčených sbírkových předmětech, v</w:t>
      </w:r>
      <w:r w:rsidR="00172D7A">
        <w:rPr>
          <w:rFonts w:ascii="Times New Roman" w:hAnsi="Times New Roman" w:cs="Times New Roman"/>
          <w:bCs/>
          <w:sz w:val="24"/>
          <w:szCs w:val="24"/>
        </w:rPr>
        <w:t> textech výstavy</w:t>
      </w:r>
      <w:r w:rsidR="00F95E3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F62B1D" w:rsidRPr="000E1401">
        <w:rPr>
          <w:rFonts w:ascii="Times New Roman" w:hAnsi="Times New Roman" w:cs="Times New Roman"/>
          <w:bCs/>
          <w:sz w:val="24"/>
          <w:szCs w:val="24"/>
        </w:rPr>
        <w:t xml:space="preserve">popiscích, publikacích a propagačních materiálech. </w:t>
      </w:r>
    </w:p>
    <w:p w:rsidR="00091F02" w:rsidRPr="000E1401" w:rsidRDefault="0047158A" w:rsidP="00B1415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P</w:t>
      </w:r>
      <w:r w:rsidR="00F62B1D" w:rsidRPr="000E1401">
        <w:rPr>
          <w:rFonts w:ascii="Times New Roman" w:hAnsi="Times New Roman" w:cs="Times New Roman"/>
          <w:bCs/>
          <w:sz w:val="24"/>
          <w:szCs w:val="24"/>
        </w:rPr>
        <w:t>ů</w:t>
      </w:r>
      <w:r w:rsidR="00F033E3">
        <w:rPr>
          <w:rFonts w:ascii="Times New Roman" w:hAnsi="Times New Roman" w:cs="Times New Roman"/>
          <w:bCs/>
          <w:sz w:val="24"/>
          <w:szCs w:val="24"/>
        </w:rPr>
        <w:t>jčitel stanoví</w:t>
      </w:r>
      <w:r w:rsidR="00F62B1D" w:rsidRPr="000E14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033E3">
        <w:rPr>
          <w:rFonts w:ascii="Times New Roman" w:hAnsi="Times New Roman" w:cs="Times New Roman"/>
          <w:bCs/>
          <w:sz w:val="24"/>
          <w:szCs w:val="24"/>
        </w:rPr>
        <w:t xml:space="preserve">v samostatné smlouvě </w:t>
      </w:r>
      <w:r w:rsidR="008D26AB">
        <w:rPr>
          <w:rFonts w:ascii="Times New Roman" w:hAnsi="Times New Roman" w:cs="Times New Roman"/>
          <w:bCs/>
          <w:sz w:val="24"/>
          <w:szCs w:val="24"/>
        </w:rPr>
        <w:t>podmínky</w:t>
      </w:r>
      <w:r w:rsidR="0013705C">
        <w:rPr>
          <w:rFonts w:ascii="Times New Roman" w:hAnsi="Times New Roman" w:cs="Times New Roman"/>
          <w:bCs/>
          <w:sz w:val="24"/>
          <w:szCs w:val="24"/>
        </w:rPr>
        <w:t> </w:t>
      </w:r>
      <w:r w:rsidR="008D26AB">
        <w:rPr>
          <w:rFonts w:ascii="Times New Roman" w:hAnsi="Times New Roman" w:cs="Times New Roman"/>
          <w:bCs/>
          <w:sz w:val="24"/>
          <w:szCs w:val="24"/>
        </w:rPr>
        <w:t>poskytnutí</w:t>
      </w:r>
      <w:r w:rsidR="0013705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72318">
        <w:rPr>
          <w:rFonts w:ascii="Times New Roman" w:hAnsi="Times New Roman" w:cs="Times New Roman"/>
          <w:bCs/>
          <w:sz w:val="24"/>
          <w:szCs w:val="24"/>
        </w:rPr>
        <w:t>souhlasu s reprodukčními</w:t>
      </w:r>
      <w:r w:rsidR="0013705C">
        <w:rPr>
          <w:rFonts w:ascii="Times New Roman" w:hAnsi="Times New Roman" w:cs="Times New Roman"/>
          <w:bCs/>
          <w:sz w:val="24"/>
          <w:szCs w:val="24"/>
        </w:rPr>
        <w:t xml:space="preserve"> práv</w:t>
      </w:r>
      <w:r w:rsidR="00672318">
        <w:rPr>
          <w:rFonts w:ascii="Times New Roman" w:hAnsi="Times New Roman" w:cs="Times New Roman"/>
          <w:bCs/>
          <w:sz w:val="24"/>
          <w:szCs w:val="24"/>
        </w:rPr>
        <w:t>y</w:t>
      </w:r>
      <w:r w:rsidR="0013705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4129A">
        <w:rPr>
          <w:rFonts w:ascii="Times New Roman" w:hAnsi="Times New Roman" w:cs="Times New Roman"/>
          <w:bCs/>
          <w:sz w:val="24"/>
          <w:szCs w:val="24"/>
        </w:rPr>
        <w:t>na zapůjčené sbírkové předměty</w:t>
      </w:r>
      <w:r w:rsidR="00F62B1D" w:rsidRPr="000E14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B6718">
        <w:rPr>
          <w:rFonts w:ascii="Times New Roman" w:hAnsi="Times New Roman" w:cs="Times New Roman"/>
          <w:bCs/>
          <w:sz w:val="24"/>
          <w:szCs w:val="24"/>
        </w:rPr>
        <w:t>pro účely</w:t>
      </w:r>
      <w:r w:rsidR="008D26A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62B1D" w:rsidRPr="000E1401">
        <w:rPr>
          <w:rFonts w:ascii="Times New Roman" w:hAnsi="Times New Roman" w:cs="Times New Roman"/>
          <w:bCs/>
          <w:sz w:val="24"/>
          <w:szCs w:val="24"/>
        </w:rPr>
        <w:t xml:space="preserve">katalogu výstavy a v propagačních materiálech, kde budou </w:t>
      </w:r>
      <w:r w:rsidR="00D65659">
        <w:rPr>
          <w:rFonts w:ascii="Times New Roman" w:hAnsi="Times New Roman" w:cs="Times New Roman"/>
          <w:bCs/>
          <w:sz w:val="24"/>
          <w:szCs w:val="24"/>
        </w:rPr>
        <w:t xml:space="preserve">sbírkové </w:t>
      </w:r>
      <w:r w:rsidR="00D4129A">
        <w:rPr>
          <w:rFonts w:ascii="Times New Roman" w:hAnsi="Times New Roman" w:cs="Times New Roman"/>
          <w:bCs/>
          <w:sz w:val="24"/>
          <w:szCs w:val="24"/>
        </w:rPr>
        <w:t xml:space="preserve">předměty </w:t>
      </w:r>
      <w:r w:rsidR="00F62B1D" w:rsidRPr="000E1401">
        <w:rPr>
          <w:rFonts w:ascii="Times New Roman" w:hAnsi="Times New Roman" w:cs="Times New Roman"/>
          <w:bCs/>
          <w:sz w:val="24"/>
          <w:szCs w:val="24"/>
        </w:rPr>
        <w:t xml:space="preserve">prezentovány. </w:t>
      </w:r>
    </w:p>
    <w:p w:rsidR="00F62B1D" w:rsidRPr="000E1401" w:rsidRDefault="00F62B1D" w:rsidP="00B1415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1401"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="00C95102">
        <w:rPr>
          <w:rFonts w:ascii="Times New Roman" w:hAnsi="Times New Roman" w:cs="Times New Roman"/>
          <w:bCs/>
          <w:sz w:val="24"/>
          <w:szCs w:val="24"/>
        </w:rPr>
        <w:t xml:space="preserve">Písemný souhlas </w:t>
      </w:r>
      <w:r w:rsidR="00E868E6">
        <w:rPr>
          <w:rFonts w:ascii="Times New Roman" w:hAnsi="Times New Roman" w:cs="Times New Roman"/>
          <w:bCs/>
          <w:sz w:val="24"/>
          <w:szCs w:val="24"/>
        </w:rPr>
        <w:t>půjčitele je také nezbytný</w:t>
      </w:r>
      <w:r w:rsidR="00A57680" w:rsidRPr="000E1401">
        <w:rPr>
          <w:rFonts w:ascii="Times New Roman" w:hAnsi="Times New Roman" w:cs="Times New Roman"/>
          <w:bCs/>
          <w:sz w:val="24"/>
          <w:szCs w:val="24"/>
        </w:rPr>
        <w:t xml:space="preserve"> u všech dalších reprodukc</w:t>
      </w:r>
      <w:r w:rsidR="00342B1A">
        <w:rPr>
          <w:rFonts w:ascii="Times New Roman" w:hAnsi="Times New Roman" w:cs="Times New Roman"/>
          <w:bCs/>
          <w:sz w:val="24"/>
          <w:szCs w:val="24"/>
        </w:rPr>
        <w:t>í, fotografií</w:t>
      </w:r>
      <w:r w:rsidR="00A57680" w:rsidRPr="000E1401">
        <w:rPr>
          <w:rFonts w:ascii="Times New Roman" w:hAnsi="Times New Roman" w:cs="Times New Roman"/>
          <w:bCs/>
          <w:sz w:val="24"/>
          <w:szCs w:val="24"/>
        </w:rPr>
        <w:t xml:space="preserve"> a filmování zapůjčených sbírkových předmětů</w:t>
      </w:r>
      <w:r w:rsidR="00342B1A">
        <w:rPr>
          <w:rFonts w:ascii="Times New Roman" w:hAnsi="Times New Roman" w:cs="Times New Roman"/>
          <w:bCs/>
          <w:sz w:val="24"/>
          <w:szCs w:val="24"/>
        </w:rPr>
        <w:t xml:space="preserve"> než </w:t>
      </w:r>
      <w:r w:rsidR="009A0D3D">
        <w:rPr>
          <w:rFonts w:ascii="Times New Roman" w:hAnsi="Times New Roman" w:cs="Times New Roman"/>
          <w:bCs/>
          <w:sz w:val="24"/>
          <w:szCs w:val="24"/>
        </w:rPr>
        <w:t xml:space="preserve">těch, které </w:t>
      </w:r>
      <w:r w:rsidR="00342B1A">
        <w:rPr>
          <w:rFonts w:ascii="Times New Roman" w:hAnsi="Times New Roman" w:cs="Times New Roman"/>
          <w:bCs/>
          <w:sz w:val="24"/>
          <w:szCs w:val="24"/>
        </w:rPr>
        <w:t>jsou uvedeny v bodě 2</w:t>
      </w:r>
      <w:r w:rsidR="00A57680" w:rsidRPr="000E1401">
        <w:rPr>
          <w:rFonts w:ascii="Times New Roman" w:hAnsi="Times New Roman" w:cs="Times New Roman"/>
          <w:bCs/>
          <w:sz w:val="24"/>
          <w:szCs w:val="24"/>
        </w:rPr>
        <w:t xml:space="preserve">. Vypůjčitel se zavazuje zajistit dodržování tohoto ustanovení také třetími </w:t>
      </w:r>
      <w:r w:rsidR="00C91D09">
        <w:rPr>
          <w:rFonts w:ascii="Times New Roman" w:hAnsi="Times New Roman" w:cs="Times New Roman"/>
          <w:bCs/>
          <w:sz w:val="24"/>
          <w:szCs w:val="24"/>
        </w:rPr>
        <w:t>osobami</w:t>
      </w:r>
      <w:r w:rsidR="00A57680" w:rsidRPr="000E1401">
        <w:rPr>
          <w:rFonts w:ascii="Times New Roman" w:hAnsi="Times New Roman" w:cs="Times New Roman"/>
          <w:bCs/>
          <w:sz w:val="24"/>
          <w:szCs w:val="24"/>
        </w:rPr>
        <w:t>.</w:t>
      </w:r>
    </w:p>
    <w:p w:rsidR="00A57680" w:rsidRDefault="00C95102" w:rsidP="00B1415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4. P</w:t>
      </w:r>
      <w:r w:rsidR="00A57680" w:rsidRPr="000E1401">
        <w:rPr>
          <w:rFonts w:ascii="Times New Roman" w:hAnsi="Times New Roman" w:cs="Times New Roman"/>
          <w:bCs/>
          <w:sz w:val="24"/>
          <w:szCs w:val="24"/>
        </w:rPr>
        <w:t>ůjčit</w:t>
      </w:r>
      <w:r w:rsidR="00540830">
        <w:rPr>
          <w:rFonts w:ascii="Times New Roman" w:hAnsi="Times New Roman" w:cs="Times New Roman"/>
          <w:bCs/>
          <w:sz w:val="24"/>
          <w:szCs w:val="24"/>
        </w:rPr>
        <w:t xml:space="preserve">el si vyhrazuje právo </w:t>
      </w:r>
      <w:r w:rsidR="00D131E0">
        <w:rPr>
          <w:rFonts w:ascii="Times New Roman" w:hAnsi="Times New Roman" w:cs="Times New Roman"/>
          <w:bCs/>
          <w:sz w:val="24"/>
          <w:szCs w:val="24"/>
        </w:rPr>
        <w:t xml:space="preserve">zpracovat </w:t>
      </w:r>
      <w:r w:rsidR="000B13F1">
        <w:rPr>
          <w:rFonts w:ascii="Times New Roman" w:hAnsi="Times New Roman" w:cs="Times New Roman"/>
          <w:bCs/>
          <w:sz w:val="24"/>
          <w:szCs w:val="24"/>
        </w:rPr>
        <w:t>popis</w:t>
      </w:r>
      <w:r w:rsidR="00E75AD1">
        <w:rPr>
          <w:rFonts w:ascii="Times New Roman" w:hAnsi="Times New Roman" w:cs="Times New Roman"/>
          <w:bCs/>
          <w:sz w:val="24"/>
          <w:szCs w:val="24"/>
        </w:rPr>
        <w:t xml:space="preserve">y </w:t>
      </w:r>
      <w:r w:rsidR="008E6E31" w:rsidRPr="000E1401">
        <w:rPr>
          <w:rFonts w:ascii="Times New Roman" w:hAnsi="Times New Roman" w:cs="Times New Roman"/>
          <w:bCs/>
          <w:sz w:val="24"/>
          <w:szCs w:val="24"/>
        </w:rPr>
        <w:t>vlastních sbír</w:t>
      </w:r>
      <w:r w:rsidR="007E2CF1" w:rsidRPr="000E1401">
        <w:rPr>
          <w:rFonts w:ascii="Times New Roman" w:hAnsi="Times New Roman" w:cs="Times New Roman"/>
          <w:bCs/>
          <w:sz w:val="24"/>
          <w:szCs w:val="24"/>
        </w:rPr>
        <w:t>k</w:t>
      </w:r>
      <w:r w:rsidR="00D131E0">
        <w:rPr>
          <w:rFonts w:ascii="Times New Roman" w:hAnsi="Times New Roman" w:cs="Times New Roman"/>
          <w:bCs/>
          <w:sz w:val="24"/>
          <w:szCs w:val="24"/>
        </w:rPr>
        <w:t>ových předmětů do připravovaného</w:t>
      </w:r>
      <w:r w:rsidR="008E6E31" w:rsidRPr="000E1401">
        <w:rPr>
          <w:rFonts w:ascii="Times New Roman" w:hAnsi="Times New Roman" w:cs="Times New Roman"/>
          <w:bCs/>
          <w:sz w:val="24"/>
          <w:szCs w:val="24"/>
        </w:rPr>
        <w:t xml:space="preserve"> katalogu výstavy.</w:t>
      </w:r>
    </w:p>
    <w:p w:rsidR="000E1401" w:rsidRPr="000E1401" w:rsidRDefault="000E1401" w:rsidP="00B1415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E6E31" w:rsidRPr="000E1401" w:rsidRDefault="008E6E31" w:rsidP="00B1415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1401">
        <w:rPr>
          <w:rFonts w:ascii="Times New Roman" w:hAnsi="Times New Roman" w:cs="Times New Roman"/>
          <w:bCs/>
          <w:sz w:val="24"/>
          <w:szCs w:val="24"/>
        </w:rPr>
        <w:t>§</w:t>
      </w:r>
      <w:r w:rsidR="0047158A">
        <w:rPr>
          <w:rFonts w:ascii="Times New Roman" w:hAnsi="Times New Roman" w:cs="Times New Roman"/>
          <w:bCs/>
          <w:sz w:val="24"/>
          <w:szCs w:val="24"/>
        </w:rPr>
        <w:t xml:space="preserve">6. DALŠÍ PRÁVA </w:t>
      </w:r>
      <w:r w:rsidRPr="000E1401">
        <w:rPr>
          <w:rFonts w:ascii="Times New Roman" w:hAnsi="Times New Roman" w:cs="Times New Roman"/>
          <w:bCs/>
          <w:sz w:val="24"/>
          <w:szCs w:val="24"/>
        </w:rPr>
        <w:t>PŮJČITELE</w:t>
      </w:r>
    </w:p>
    <w:p w:rsidR="008E6E31" w:rsidRPr="000E1401" w:rsidRDefault="008E6E31" w:rsidP="00B1415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1401">
        <w:rPr>
          <w:rFonts w:ascii="Times New Roman" w:hAnsi="Times New Roman" w:cs="Times New Roman"/>
          <w:bCs/>
          <w:sz w:val="24"/>
          <w:szCs w:val="24"/>
        </w:rPr>
        <w:t>1. V případě nedodržení podmínek této sml</w:t>
      </w:r>
      <w:r w:rsidR="0047158A">
        <w:rPr>
          <w:rFonts w:ascii="Times New Roman" w:hAnsi="Times New Roman" w:cs="Times New Roman"/>
          <w:bCs/>
          <w:sz w:val="24"/>
          <w:szCs w:val="24"/>
        </w:rPr>
        <w:t xml:space="preserve">ouvy ze strany vypůjčitele má </w:t>
      </w:r>
      <w:r w:rsidRPr="000E1401">
        <w:rPr>
          <w:rFonts w:ascii="Times New Roman" w:hAnsi="Times New Roman" w:cs="Times New Roman"/>
          <w:bCs/>
          <w:sz w:val="24"/>
          <w:szCs w:val="24"/>
        </w:rPr>
        <w:t>půjčitel právo okamžitého odstoupení od smlouvy.</w:t>
      </w:r>
    </w:p>
    <w:p w:rsidR="008E6E31" w:rsidRPr="000E1401" w:rsidRDefault="0047158A" w:rsidP="00B1415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P</w:t>
      </w:r>
      <w:r w:rsidR="008E6E31" w:rsidRPr="000E1401">
        <w:rPr>
          <w:rFonts w:ascii="Times New Roman" w:hAnsi="Times New Roman" w:cs="Times New Roman"/>
          <w:bCs/>
          <w:sz w:val="24"/>
          <w:szCs w:val="24"/>
        </w:rPr>
        <w:t xml:space="preserve">ůjčitel si vyhrazuje právo okamžitého odstoupení od smlouvy v případě ohrožení bezpečnosti sbírkových předmětů nebo v situaci, kdy z okolností </w:t>
      </w:r>
      <w:r w:rsidR="00B118DB" w:rsidRPr="000E1401">
        <w:rPr>
          <w:rFonts w:ascii="Times New Roman" w:hAnsi="Times New Roman" w:cs="Times New Roman"/>
          <w:bCs/>
          <w:sz w:val="24"/>
          <w:szCs w:val="24"/>
        </w:rPr>
        <w:t>vyplyne</w:t>
      </w:r>
      <w:r w:rsidR="007E2CF1" w:rsidRPr="000E1401">
        <w:rPr>
          <w:rFonts w:ascii="Times New Roman" w:hAnsi="Times New Roman" w:cs="Times New Roman"/>
          <w:bCs/>
          <w:sz w:val="24"/>
          <w:szCs w:val="24"/>
        </w:rPr>
        <w:t>,</w:t>
      </w:r>
      <w:r w:rsidR="00B118DB" w:rsidRPr="000E14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E2CF1" w:rsidRPr="000E1401">
        <w:rPr>
          <w:rFonts w:ascii="Times New Roman" w:hAnsi="Times New Roman" w:cs="Times New Roman"/>
          <w:bCs/>
          <w:sz w:val="24"/>
          <w:szCs w:val="24"/>
        </w:rPr>
        <w:t>že vrácení sbírkových předmětů v</w:t>
      </w:r>
      <w:r w:rsidR="00497733">
        <w:rPr>
          <w:rFonts w:ascii="Times New Roman" w:hAnsi="Times New Roman" w:cs="Times New Roman"/>
          <w:bCs/>
          <w:sz w:val="24"/>
          <w:szCs w:val="24"/>
        </w:rPr>
        <w:t> předpokládaném termínu</w:t>
      </w:r>
      <w:r w:rsidR="00144F8C">
        <w:rPr>
          <w:rFonts w:ascii="Times New Roman" w:hAnsi="Times New Roman" w:cs="Times New Roman"/>
          <w:bCs/>
          <w:sz w:val="24"/>
          <w:szCs w:val="24"/>
        </w:rPr>
        <w:t>, který je uveden</w:t>
      </w:r>
      <w:r w:rsidR="007E2CF1" w:rsidRPr="000E1401">
        <w:rPr>
          <w:rFonts w:ascii="Times New Roman" w:hAnsi="Times New Roman" w:cs="Times New Roman"/>
          <w:bCs/>
          <w:sz w:val="24"/>
          <w:szCs w:val="24"/>
        </w:rPr>
        <w:t xml:space="preserve"> ve smlouvě</w:t>
      </w:r>
      <w:r w:rsidR="00144F8C">
        <w:rPr>
          <w:rFonts w:ascii="Times New Roman" w:hAnsi="Times New Roman" w:cs="Times New Roman"/>
          <w:bCs/>
          <w:sz w:val="24"/>
          <w:szCs w:val="24"/>
        </w:rPr>
        <w:t>,</w:t>
      </w:r>
      <w:r w:rsidR="007E2CF1" w:rsidRPr="000E1401">
        <w:rPr>
          <w:rFonts w:ascii="Times New Roman" w:hAnsi="Times New Roman" w:cs="Times New Roman"/>
          <w:bCs/>
          <w:sz w:val="24"/>
          <w:szCs w:val="24"/>
        </w:rPr>
        <w:t xml:space="preserve"> nebude možné. </w:t>
      </w:r>
    </w:p>
    <w:p w:rsidR="007E2CF1" w:rsidRPr="000E1401" w:rsidRDefault="007E2CF1" w:rsidP="00B1415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1401">
        <w:rPr>
          <w:rFonts w:ascii="Times New Roman" w:hAnsi="Times New Roman" w:cs="Times New Roman"/>
          <w:bCs/>
          <w:sz w:val="24"/>
          <w:szCs w:val="24"/>
        </w:rPr>
        <w:t>3. V pří</w:t>
      </w:r>
      <w:r w:rsidR="0047158A">
        <w:rPr>
          <w:rFonts w:ascii="Times New Roman" w:hAnsi="Times New Roman" w:cs="Times New Roman"/>
          <w:bCs/>
          <w:sz w:val="24"/>
          <w:szCs w:val="24"/>
        </w:rPr>
        <w:t xml:space="preserve">padě ukončení této smlouvy se </w:t>
      </w:r>
      <w:r w:rsidRPr="000E1401">
        <w:rPr>
          <w:rFonts w:ascii="Times New Roman" w:hAnsi="Times New Roman" w:cs="Times New Roman"/>
          <w:bCs/>
          <w:sz w:val="24"/>
          <w:szCs w:val="24"/>
        </w:rPr>
        <w:t>půjč</w:t>
      </w:r>
      <w:r w:rsidR="0047158A">
        <w:rPr>
          <w:rFonts w:ascii="Times New Roman" w:hAnsi="Times New Roman" w:cs="Times New Roman"/>
          <w:bCs/>
          <w:sz w:val="24"/>
          <w:szCs w:val="24"/>
        </w:rPr>
        <w:t>itel</w:t>
      </w:r>
      <w:r w:rsidRPr="000E1401">
        <w:rPr>
          <w:rFonts w:ascii="Times New Roman" w:hAnsi="Times New Roman" w:cs="Times New Roman"/>
          <w:bCs/>
          <w:sz w:val="24"/>
          <w:szCs w:val="24"/>
        </w:rPr>
        <w:t xml:space="preserve"> zavazuje k bezodkladnému vrácení zapůjčených sbírkových předmě</w:t>
      </w:r>
      <w:r w:rsidR="0047158A">
        <w:rPr>
          <w:rFonts w:ascii="Times New Roman" w:hAnsi="Times New Roman" w:cs="Times New Roman"/>
          <w:bCs/>
          <w:sz w:val="24"/>
          <w:szCs w:val="24"/>
        </w:rPr>
        <w:t>tů v</w:t>
      </w:r>
      <w:r w:rsidRPr="000E1401">
        <w:rPr>
          <w:rFonts w:ascii="Times New Roman" w:hAnsi="Times New Roman" w:cs="Times New Roman"/>
          <w:bCs/>
          <w:sz w:val="24"/>
          <w:szCs w:val="24"/>
        </w:rPr>
        <w:t>ypůjčiteli. V tomto případě se bude řídit paragrafem 2 bod</w:t>
      </w:r>
      <w:r w:rsidR="00144F8C">
        <w:rPr>
          <w:rFonts w:ascii="Times New Roman" w:hAnsi="Times New Roman" w:cs="Times New Roman"/>
          <w:bCs/>
          <w:sz w:val="24"/>
          <w:szCs w:val="24"/>
        </w:rPr>
        <w:t>em</w:t>
      </w:r>
      <w:r w:rsidRPr="000E1401">
        <w:rPr>
          <w:rFonts w:ascii="Times New Roman" w:hAnsi="Times New Roman" w:cs="Times New Roman"/>
          <w:bCs/>
          <w:sz w:val="24"/>
          <w:szCs w:val="24"/>
        </w:rPr>
        <w:t xml:space="preserve"> 1 této smlouvy.</w:t>
      </w:r>
    </w:p>
    <w:p w:rsidR="007E2CF1" w:rsidRPr="000E1401" w:rsidRDefault="007E2CF1" w:rsidP="00B14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4B72" w:rsidRPr="000E1401" w:rsidRDefault="00DD20B8" w:rsidP="00B1415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§</w:t>
      </w:r>
      <w:r w:rsidR="007E2CF1" w:rsidRPr="000E1401">
        <w:rPr>
          <w:rFonts w:ascii="Times New Roman" w:hAnsi="Times New Roman" w:cs="Times New Roman"/>
          <w:bCs/>
          <w:sz w:val="24"/>
          <w:szCs w:val="24"/>
        </w:rPr>
        <w:t>7. PRÁVNÍ USTANOVENÍ</w:t>
      </w:r>
    </w:p>
    <w:p w:rsidR="007E2CF1" w:rsidRPr="000E1401" w:rsidRDefault="004336DC" w:rsidP="00B1415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1401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C720B9">
        <w:rPr>
          <w:rFonts w:ascii="Times New Roman" w:hAnsi="Times New Roman" w:cs="Times New Roman"/>
          <w:bCs/>
          <w:sz w:val="24"/>
          <w:szCs w:val="24"/>
        </w:rPr>
        <w:t>Smlouvu lze měnit jen písemně, jinak jsou změny nep</w:t>
      </w:r>
      <w:r w:rsidRPr="000E1401">
        <w:rPr>
          <w:rFonts w:ascii="Times New Roman" w:hAnsi="Times New Roman" w:cs="Times New Roman"/>
          <w:bCs/>
          <w:sz w:val="24"/>
          <w:szCs w:val="24"/>
        </w:rPr>
        <w:t>latné.</w:t>
      </w:r>
    </w:p>
    <w:p w:rsidR="004336DC" w:rsidRPr="000E1401" w:rsidRDefault="004336DC" w:rsidP="00B1415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1401">
        <w:rPr>
          <w:rFonts w:ascii="Times New Roman" w:hAnsi="Times New Roman" w:cs="Times New Roman"/>
          <w:bCs/>
          <w:sz w:val="24"/>
          <w:szCs w:val="24"/>
        </w:rPr>
        <w:t xml:space="preserve">2. Smlouva </w:t>
      </w:r>
      <w:r w:rsidR="007A5890">
        <w:rPr>
          <w:rFonts w:ascii="Times New Roman" w:hAnsi="Times New Roman" w:cs="Times New Roman"/>
          <w:bCs/>
          <w:sz w:val="24"/>
          <w:szCs w:val="24"/>
        </w:rPr>
        <w:t xml:space="preserve">se řídí </w:t>
      </w:r>
      <w:r w:rsidR="00C720B9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BD234E">
        <w:rPr>
          <w:rFonts w:ascii="Times New Roman" w:hAnsi="Times New Roman" w:cs="Times New Roman"/>
          <w:bCs/>
          <w:sz w:val="24"/>
          <w:szCs w:val="24"/>
        </w:rPr>
        <w:t>byla s</w:t>
      </w:r>
      <w:r w:rsidR="007A5890">
        <w:rPr>
          <w:rFonts w:ascii="Times New Roman" w:hAnsi="Times New Roman" w:cs="Times New Roman"/>
          <w:bCs/>
          <w:sz w:val="24"/>
          <w:szCs w:val="24"/>
        </w:rPr>
        <w:t xml:space="preserve">epsána </w:t>
      </w:r>
      <w:r w:rsidR="009C717A">
        <w:rPr>
          <w:rFonts w:ascii="Times New Roman" w:hAnsi="Times New Roman" w:cs="Times New Roman"/>
          <w:bCs/>
          <w:sz w:val="24"/>
          <w:szCs w:val="24"/>
        </w:rPr>
        <w:t xml:space="preserve">podle </w:t>
      </w:r>
      <w:r w:rsidRPr="000E1401">
        <w:rPr>
          <w:rFonts w:ascii="Times New Roman" w:hAnsi="Times New Roman" w:cs="Times New Roman"/>
          <w:bCs/>
          <w:sz w:val="24"/>
          <w:szCs w:val="24"/>
        </w:rPr>
        <w:t>polsk</w:t>
      </w:r>
      <w:r w:rsidR="009C717A">
        <w:rPr>
          <w:rFonts w:ascii="Times New Roman" w:hAnsi="Times New Roman" w:cs="Times New Roman"/>
          <w:bCs/>
          <w:sz w:val="24"/>
          <w:szCs w:val="24"/>
        </w:rPr>
        <w:t>ého práva</w:t>
      </w:r>
      <w:r w:rsidRPr="000E1401">
        <w:rPr>
          <w:rFonts w:ascii="Times New Roman" w:hAnsi="Times New Roman" w:cs="Times New Roman"/>
          <w:bCs/>
          <w:sz w:val="24"/>
          <w:szCs w:val="24"/>
        </w:rPr>
        <w:t>.</w:t>
      </w:r>
    </w:p>
    <w:p w:rsidR="004336DC" w:rsidRPr="000E1401" w:rsidRDefault="004336DC" w:rsidP="00B1415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1401"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="0030248B">
        <w:rPr>
          <w:rFonts w:ascii="Times New Roman" w:hAnsi="Times New Roman" w:cs="Times New Roman"/>
          <w:bCs/>
          <w:sz w:val="24"/>
          <w:szCs w:val="24"/>
        </w:rPr>
        <w:t xml:space="preserve">Právní vztahy touto smlouvou výslovně neupravené se řídí polskými </w:t>
      </w:r>
      <w:r w:rsidRPr="000E1401">
        <w:rPr>
          <w:rFonts w:ascii="Times New Roman" w:hAnsi="Times New Roman" w:cs="Times New Roman"/>
          <w:bCs/>
          <w:sz w:val="24"/>
          <w:szCs w:val="24"/>
        </w:rPr>
        <w:t>právní</w:t>
      </w:r>
      <w:r w:rsidR="0030248B">
        <w:rPr>
          <w:rFonts w:ascii="Times New Roman" w:hAnsi="Times New Roman" w:cs="Times New Roman"/>
          <w:bCs/>
          <w:sz w:val="24"/>
          <w:szCs w:val="24"/>
        </w:rPr>
        <w:t>mi</w:t>
      </w:r>
      <w:r w:rsidRPr="000E1401">
        <w:rPr>
          <w:rFonts w:ascii="Times New Roman" w:hAnsi="Times New Roman" w:cs="Times New Roman"/>
          <w:bCs/>
          <w:sz w:val="24"/>
          <w:szCs w:val="24"/>
        </w:rPr>
        <w:t xml:space="preserve"> předpisy: občansk</w:t>
      </w:r>
      <w:r w:rsidR="0030248B">
        <w:rPr>
          <w:rFonts w:ascii="Times New Roman" w:hAnsi="Times New Roman" w:cs="Times New Roman"/>
          <w:bCs/>
          <w:sz w:val="24"/>
          <w:szCs w:val="24"/>
        </w:rPr>
        <w:t xml:space="preserve">ým zákoníkem </w:t>
      </w:r>
      <w:r w:rsidRPr="000E1401">
        <w:rPr>
          <w:rFonts w:ascii="Times New Roman" w:hAnsi="Times New Roman" w:cs="Times New Roman"/>
          <w:bCs/>
          <w:sz w:val="24"/>
          <w:szCs w:val="24"/>
        </w:rPr>
        <w:t>a také odpovídající</w:t>
      </w:r>
      <w:r w:rsidR="0030248B">
        <w:rPr>
          <w:rFonts w:ascii="Times New Roman" w:hAnsi="Times New Roman" w:cs="Times New Roman"/>
          <w:bCs/>
          <w:sz w:val="24"/>
          <w:szCs w:val="24"/>
        </w:rPr>
        <w:t>mi</w:t>
      </w:r>
      <w:r w:rsidRPr="000E1401">
        <w:rPr>
          <w:rFonts w:ascii="Times New Roman" w:hAnsi="Times New Roman" w:cs="Times New Roman"/>
          <w:bCs/>
          <w:sz w:val="24"/>
          <w:szCs w:val="24"/>
        </w:rPr>
        <w:t xml:space="preserve"> předpisy Rady Evropy.</w:t>
      </w:r>
    </w:p>
    <w:p w:rsidR="004336DC" w:rsidRPr="000E1401" w:rsidRDefault="004336DC" w:rsidP="00B1415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1401">
        <w:rPr>
          <w:rFonts w:ascii="Times New Roman" w:hAnsi="Times New Roman" w:cs="Times New Roman"/>
          <w:bCs/>
          <w:sz w:val="24"/>
          <w:szCs w:val="24"/>
        </w:rPr>
        <w:t xml:space="preserve">4. Všechny spory </w:t>
      </w:r>
      <w:r w:rsidR="0030248B">
        <w:rPr>
          <w:rFonts w:ascii="Times New Roman" w:hAnsi="Times New Roman" w:cs="Times New Roman"/>
          <w:bCs/>
          <w:sz w:val="24"/>
          <w:szCs w:val="24"/>
        </w:rPr>
        <w:t xml:space="preserve">vyplývající </w:t>
      </w:r>
      <w:r w:rsidR="009C717A">
        <w:rPr>
          <w:rFonts w:ascii="Times New Roman" w:hAnsi="Times New Roman" w:cs="Times New Roman"/>
          <w:bCs/>
          <w:sz w:val="24"/>
          <w:szCs w:val="24"/>
        </w:rPr>
        <w:t>z plnění</w:t>
      </w:r>
      <w:r w:rsidRPr="000E1401">
        <w:rPr>
          <w:rFonts w:ascii="Times New Roman" w:hAnsi="Times New Roman" w:cs="Times New Roman"/>
          <w:bCs/>
          <w:sz w:val="24"/>
          <w:szCs w:val="24"/>
        </w:rPr>
        <w:t xml:space="preserve"> této smlouvy </w:t>
      </w:r>
      <w:r w:rsidR="001F01C9" w:rsidRPr="000E1401">
        <w:rPr>
          <w:rFonts w:ascii="Times New Roman" w:hAnsi="Times New Roman" w:cs="Times New Roman"/>
          <w:bCs/>
          <w:sz w:val="24"/>
          <w:szCs w:val="24"/>
        </w:rPr>
        <w:t xml:space="preserve">budou řešeny </w:t>
      </w:r>
      <w:r w:rsidR="00E400BF">
        <w:rPr>
          <w:rFonts w:ascii="Times New Roman" w:hAnsi="Times New Roman" w:cs="Times New Roman"/>
          <w:bCs/>
          <w:sz w:val="24"/>
          <w:szCs w:val="24"/>
        </w:rPr>
        <w:t xml:space="preserve">statutárními zástupci </w:t>
      </w:r>
      <w:r w:rsidR="001F01C9" w:rsidRPr="000E1401">
        <w:rPr>
          <w:rFonts w:ascii="Times New Roman" w:hAnsi="Times New Roman" w:cs="Times New Roman"/>
          <w:bCs/>
          <w:sz w:val="24"/>
          <w:szCs w:val="24"/>
        </w:rPr>
        <w:t>obou stran mimosoudně. V</w:t>
      </w:r>
      <w:r w:rsidR="009C717A">
        <w:rPr>
          <w:rFonts w:ascii="Times New Roman" w:hAnsi="Times New Roman" w:cs="Times New Roman"/>
          <w:bCs/>
          <w:sz w:val="24"/>
          <w:szCs w:val="24"/>
        </w:rPr>
        <w:t> </w:t>
      </w:r>
      <w:r w:rsidR="001F01C9" w:rsidRPr="000E1401">
        <w:rPr>
          <w:rFonts w:ascii="Times New Roman" w:hAnsi="Times New Roman" w:cs="Times New Roman"/>
          <w:bCs/>
          <w:sz w:val="24"/>
          <w:szCs w:val="24"/>
        </w:rPr>
        <w:t>případě</w:t>
      </w:r>
      <w:r w:rsidR="009C717A">
        <w:rPr>
          <w:rFonts w:ascii="Times New Roman" w:hAnsi="Times New Roman" w:cs="Times New Roman"/>
          <w:bCs/>
          <w:sz w:val="24"/>
          <w:szCs w:val="24"/>
        </w:rPr>
        <w:t>,</w:t>
      </w:r>
      <w:r w:rsidR="001F01C9" w:rsidRPr="000E14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C717A">
        <w:rPr>
          <w:rFonts w:ascii="Times New Roman" w:hAnsi="Times New Roman" w:cs="Times New Roman"/>
          <w:bCs/>
          <w:sz w:val="24"/>
          <w:szCs w:val="24"/>
        </w:rPr>
        <w:t>že nedojde ke shodě</w:t>
      </w:r>
      <w:r w:rsidR="00104222" w:rsidRPr="000E1401">
        <w:rPr>
          <w:rFonts w:ascii="Times New Roman" w:hAnsi="Times New Roman" w:cs="Times New Roman"/>
          <w:bCs/>
          <w:sz w:val="24"/>
          <w:szCs w:val="24"/>
        </w:rPr>
        <w:t>,</w:t>
      </w:r>
      <w:r w:rsidR="001F01C9" w:rsidRPr="000E1401">
        <w:rPr>
          <w:rFonts w:ascii="Times New Roman" w:hAnsi="Times New Roman" w:cs="Times New Roman"/>
          <w:bCs/>
          <w:sz w:val="24"/>
          <w:szCs w:val="24"/>
        </w:rPr>
        <w:t xml:space="preserve"> pak soudně podle </w:t>
      </w:r>
      <w:r w:rsidR="009C717A">
        <w:rPr>
          <w:rFonts w:ascii="Times New Roman" w:hAnsi="Times New Roman" w:cs="Times New Roman"/>
          <w:bCs/>
          <w:sz w:val="24"/>
          <w:szCs w:val="24"/>
        </w:rPr>
        <w:t xml:space="preserve">místa </w:t>
      </w:r>
      <w:r w:rsidR="001F01C9" w:rsidRPr="000E1401">
        <w:rPr>
          <w:rFonts w:ascii="Times New Roman" w:hAnsi="Times New Roman" w:cs="Times New Roman"/>
          <w:bCs/>
          <w:sz w:val="24"/>
          <w:szCs w:val="24"/>
        </w:rPr>
        <w:t>sídla žalobce.</w:t>
      </w:r>
    </w:p>
    <w:p w:rsidR="001F01C9" w:rsidRPr="000E1401" w:rsidRDefault="009C717A" w:rsidP="00B1415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 Smlouva je vyhotovena</w:t>
      </w:r>
      <w:r w:rsidR="001F01C9" w:rsidRPr="000E1401">
        <w:rPr>
          <w:rFonts w:ascii="Times New Roman" w:hAnsi="Times New Roman" w:cs="Times New Roman"/>
          <w:bCs/>
          <w:sz w:val="24"/>
          <w:szCs w:val="24"/>
        </w:rPr>
        <w:t xml:space="preserve"> ve dvou </w:t>
      </w:r>
      <w:r>
        <w:rPr>
          <w:rFonts w:ascii="Times New Roman" w:hAnsi="Times New Roman" w:cs="Times New Roman"/>
          <w:bCs/>
          <w:sz w:val="24"/>
          <w:szCs w:val="24"/>
        </w:rPr>
        <w:t>stejnopisech</w:t>
      </w:r>
      <w:r w:rsidR="001F01C9" w:rsidRPr="000E1401">
        <w:rPr>
          <w:rFonts w:ascii="Times New Roman" w:hAnsi="Times New Roman" w:cs="Times New Roman"/>
          <w:bCs/>
          <w:sz w:val="24"/>
          <w:szCs w:val="24"/>
        </w:rPr>
        <w:t xml:space="preserve">, po jedné pro každou </w:t>
      </w:r>
      <w:r w:rsidR="0030248B">
        <w:rPr>
          <w:rFonts w:ascii="Times New Roman" w:hAnsi="Times New Roman" w:cs="Times New Roman"/>
          <w:bCs/>
          <w:sz w:val="24"/>
          <w:szCs w:val="24"/>
        </w:rPr>
        <w:t>z</w:t>
      </w:r>
      <w:r w:rsidR="001F01C9" w:rsidRPr="000E1401">
        <w:rPr>
          <w:rFonts w:ascii="Times New Roman" w:hAnsi="Times New Roman" w:cs="Times New Roman"/>
          <w:bCs/>
          <w:sz w:val="24"/>
          <w:szCs w:val="24"/>
        </w:rPr>
        <w:t xml:space="preserve">e stran. </w:t>
      </w:r>
    </w:p>
    <w:p w:rsidR="001F01C9" w:rsidRPr="000E1401" w:rsidRDefault="001F01C9" w:rsidP="00B1415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E1401" w:rsidRDefault="000E1401" w:rsidP="00B1415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E1401" w:rsidRDefault="000E1401" w:rsidP="00B1415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E1401" w:rsidRDefault="000E1401" w:rsidP="00B1415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F01C9" w:rsidRDefault="000E1401" w:rsidP="00B1415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</w:t>
      </w:r>
      <w:r w:rsidR="001F01C9" w:rsidRPr="000E1401">
        <w:rPr>
          <w:rFonts w:ascii="Times New Roman" w:hAnsi="Times New Roman" w:cs="Times New Roman"/>
          <w:bCs/>
          <w:sz w:val="24"/>
          <w:szCs w:val="24"/>
        </w:rPr>
        <w:t>ůjčitel                                                                                  Vypůjčitel</w:t>
      </w:r>
    </w:p>
    <w:p w:rsidR="00C343B1" w:rsidRDefault="00C343B1" w:rsidP="00B1415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343B1" w:rsidRDefault="00C343B1" w:rsidP="00B1415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343B1" w:rsidRDefault="00C343B1" w:rsidP="00B1415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343B1" w:rsidRDefault="00C343B1" w:rsidP="00B1415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343B1" w:rsidRDefault="00C343B1" w:rsidP="00B1415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343B1" w:rsidRDefault="00C343B1" w:rsidP="00B1415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343B1" w:rsidRDefault="00C343B1" w:rsidP="00B1415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343B1" w:rsidRDefault="00C343B1" w:rsidP="00B1415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343B1" w:rsidRDefault="00C343B1" w:rsidP="00B1415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343B1" w:rsidRDefault="00C343B1" w:rsidP="00B1415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343B1" w:rsidRDefault="00C343B1" w:rsidP="00B1415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343B1" w:rsidRDefault="00C343B1" w:rsidP="00B1415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343B1" w:rsidRDefault="00C343B1" w:rsidP="00B1415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343B1" w:rsidRDefault="00C343B1" w:rsidP="00B1415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343B1" w:rsidRDefault="00C343B1" w:rsidP="00B1415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343B1" w:rsidRDefault="00C343B1" w:rsidP="00B1415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343B1" w:rsidRDefault="00C343B1" w:rsidP="00B1415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343B1" w:rsidRDefault="00C343B1" w:rsidP="00B1415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343B1" w:rsidRDefault="00C343B1" w:rsidP="00B1415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343B1" w:rsidRDefault="00C343B1" w:rsidP="00B1415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44A96" w:rsidRDefault="00944A96" w:rsidP="00B1415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44A96" w:rsidRDefault="00944A96" w:rsidP="00B1415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44A96" w:rsidRDefault="00944A96" w:rsidP="00B1415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343B1" w:rsidRDefault="00C343B1" w:rsidP="00B1415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343B1" w:rsidRDefault="008A2BC9" w:rsidP="00C343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BC9">
        <w:rPr>
          <w:rFonts w:ascii="Times New Roman" w:hAnsi="Times New Roman" w:cs="Times New Roman"/>
          <w:sz w:val="24"/>
          <w:szCs w:val="24"/>
        </w:rPr>
        <w:lastRenderedPageBreak/>
        <w:t>Muzeum Narodowe w Kielcach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C343B1" w:rsidRPr="008F4345">
        <w:rPr>
          <w:rFonts w:ascii="Times New Roman" w:hAnsi="Times New Roman" w:cs="Times New Roman"/>
          <w:sz w:val="24"/>
          <w:szCs w:val="24"/>
        </w:rPr>
        <w:t xml:space="preserve">Příloha č. 2 ke </w:t>
      </w:r>
      <w:r w:rsidR="00C343B1">
        <w:rPr>
          <w:rFonts w:ascii="Times New Roman" w:hAnsi="Times New Roman" w:cs="Times New Roman"/>
          <w:sz w:val="24"/>
          <w:szCs w:val="24"/>
        </w:rPr>
        <w:t>smlouvě č. NGI/1</w:t>
      </w:r>
      <w:r>
        <w:rPr>
          <w:rFonts w:ascii="Times New Roman" w:hAnsi="Times New Roman" w:cs="Times New Roman"/>
          <w:sz w:val="24"/>
          <w:szCs w:val="24"/>
        </w:rPr>
        <w:t>3</w:t>
      </w:r>
      <w:r w:rsidR="00C343B1">
        <w:rPr>
          <w:rFonts w:ascii="Times New Roman" w:hAnsi="Times New Roman" w:cs="Times New Roman"/>
          <w:sz w:val="24"/>
          <w:szCs w:val="24"/>
        </w:rPr>
        <w:t xml:space="preserve">/18 ze dne 28. </w:t>
      </w:r>
      <w:r w:rsidR="00C343B1" w:rsidRPr="008F4345">
        <w:rPr>
          <w:rFonts w:ascii="Times New Roman" w:hAnsi="Times New Roman" w:cs="Times New Roman"/>
          <w:sz w:val="24"/>
          <w:szCs w:val="24"/>
        </w:rPr>
        <w:t>6.</w:t>
      </w:r>
      <w:r w:rsidR="00C343B1">
        <w:rPr>
          <w:rFonts w:ascii="Times New Roman" w:hAnsi="Times New Roman" w:cs="Times New Roman"/>
          <w:sz w:val="24"/>
          <w:szCs w:val="24"/>
        </w:rPr>
        <w:t xml:space="preserve"> </w:t>
      </w:r>
      <w:r w:rsidR="00C343B1" w:rsidRPr="008F4345">
        <w:rPr>
          <w:rFonts w:ascii="Times New Roman" w:hAnsi="Times New Roman" w:cs="Times New Roman"/>
          <w:sz w:val="24"/>
          <w:szCs w:val="24"/>
        </w:rPr>
        <w:t>2</w:t>
      </w:r>
      <w:r w:rsidR="00C343B1">
        <w:rPr>
          <w:rFonts w:ascii="Times New Roman" w:hAnsi="Times New Roman" w:cs="Times New Roman"/>
          <w:sz w:val="24"/>
          <w:szCs w:val="24"/>
        </w:rPr>
        <w:t>0</w:t>
      </w:r>
      <w:r w:rsidR="00C343B1" w:rsidRPr="008F4345">
        <w:rPr>
          <w:rFonts w:ascii="Times New Roman" w:hAnsi="Times New Roman" w:cs="Times New Roman"/>
          <w:sz w:val="24"/>
          <w:szCs w:val="24"/>
        </w:rPr>
        <w:t>18</w:t>
      </w:r>
    </w:p>
    <w:p w:rsidR="00C343B1" w:rsidRPr="008F4345" w:rsidRDefault="00C343B1" w:rsidP="00C343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43B1" w:rsidRPr="008F4345" w:rsidRDefault="00C343B1" w:rsidP="00C343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4345">
        <w:rPr>
          <w:rFonts w:ascii="Times New Roman" w:hAnsi="Times New Roman" w:cs="Times New Roman"/>
          <w:b/>
          <w:sz w:val="24"/>
          <w:szCs w:val="24"/>
        </w:rPr>
        <w:t xml:space="preserve">PODMÍNKY PŘEPRAVY, </w:t>
      </w:r>
      <w:r w:rsidR="008E34EE">
        <w:rPr>
          <w:rFonts w:ascii="Times New Roman" w:hAnsi="Times New Roman" w:cs="Times New Roman"/>
          <w:b/>
          <w:sz w:val="24"/>
          <w:szCs w:val="24"/>
        </w:rPr>
        <w:t>ULOŽENÍ</w:t>
      </w:r>
      <w:r w:rsidRPr="008F4345">
        <w:rPr>
          <w:rFonts w:ascii="Times New Roman" w:hAnsi="Times New Roman" w:cs="Times New Roman"/>
          <w:b/>
          <w:sz w:val="24"/>
          <w:szCs w:val="24"/>
        </w:rPr>
        <w:t xml:space="preserve"> A VYSTAVOVÁNÍ ZAPŮJČENÝCH SBÍRKO</w:t>
      </w:r>
      <w:r>
        <w:rPr>
          <w:rFonts w:ascii="Times New Roman" w:hAnsi="Times New Roman" w:cs="Times New Roman"/>
          <w:b/>
          <w:sz w:val="24"/>
          <w:szCs w:val="24"/>
        </w:rPr>
        <w:t>VÝCH PŘEDMĚTŮ</w:t>
      </w:r>
    </w:p>
    <w:p w:rsidR="00C343B1" w:rsidRPr="008F4345" w:rsidRDefault="00C343B1" w:rsidP="00C343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43B1" w:rsidRPr="008F4345" w:rsidRDefault="00C343B1" w:rsidP="00C343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</w:t>
      </w:r>
      <w:r w:rsidRPr="008F4345">
        <w:rPr>
          <w:rFonts w:ascii="Times New Roman" w:hAnsi="Times New Roman" w:cs="Times New Roman"/>
          <w:sz w:val="24"/>
          <w:szCs w:val="24"/>
        </w:rPr>
        <w:t xml:space="preserve">půjčené </w:t>
      </w:r>
      <w:r>
        <w:rPr>
          <w:rFonts w:ascii="Times New Roman" w:hAnsi="Times New Roman" w:cs="Times New Roman"/>
          <w:sz w:val="24"/>
          <w:szCs w:val="24"/>
        </w:rPr>
        <w:t>předměty</w:t>
      </w:r>
      <w:r w:rsidR="00EF35B8">
        <w:rPr>
          <w:rFonts w:ascii="Times New Roman" w:hAnsi="Times New Roman" w:cs="Times New Roman"/>
          <w:sz w:val="24"/>
          <w:szCs w:val="24"/>
        </w:rPr>
        <w:t xml:space="preserve"> musí být přepravovány</w:t>
      </w:r>
      <w:r w:rsidRPr="008F4345">
        <w:rPr>
          <w:rFonts w:ascii="Times New Roman" w:hAnsi="Times New Roman" w:cs="Times New Roman"/>
          <w:sz w:val="24"/>
          <w:szCs w:val="24"/>
        </w:rPr>
        <w:t xml:space="preserve">, vystavovány a </w:t>
      </w:r>
      <w:r w:rsidR="008E34EE">
        <w:rPr>
          <w:rFonts w:ascii="Times New Roman" w:hAnsi="Times New Roman" w:cs="Times New Roman"/>
          <w:sz w:val="24"/>
          <w:szCs w:val="24"/>
        </w:rPr>
        <w:t>uloženy</w:t>
      </w:r>
      <w:r w:rsidRPr="008F4345">
        <w:rPr>
          <w:rFonts w:ascii="Times New Roman" w:hAnsi="Times New Roman" w:cs="Times New Roman"/>
          <w:sz w:val="24"/>
          <w:szCs w:val="24"/>
        </w:rPr>
        <w:t xml:space="preserve"> způsobem</w:t>
      </w:r>
      <w:r w:rsidR="00DC5E84">
        <w:rPr>
          <w:rFonts w:ascii="Times New Roman" w:hAnsi="Times New Roman" w:cs="Times New Roman"/>
          <w:sz w:val="24"/>
          <w:szCs w:val="24"/>
        </w:rPr>
        <w:t>, který odpovídá standardním</w:t>
      </w:r>
      <w:r w:rsidRPr="008F4345">
        <w:rPr>
          <w:rFonts w:ascii="Times New Roman" w:hAnsi="Times New Roman" w:cs="Times New Roman"/>
          <w:sz w:val="24"/>
          <w:szCs w:val="24"/>
        </w:rPr>
        <w:t xml:space="preserve"> konzervátorským</w:t>
      </w:r>
      <w:r w:rsidR="00DC5E84">
        <w:rPr>
          <w:rFonts w:ascii="Times New Roman" w:hAnsi="Times New Roman" w:cs="Times New Roman"/>
          <w:sz w:val="24"/>
          <w:szCs w:val="24"/>
        </w:rPr>
        <w:t xml:space="preserve"> zásadám</w:t>
      </w:r>
      <w:r w:rsidRPr="008F4345">
        <w:rPr>
          <w:rFonts w:ascii="Times New Roman" w:hAnsi="Times New Roman" w:cs="Times New Roman"/>
          <w:sz w:val="24"/>
          <w:szCs w:val="24"/>
        </w:rPr>
        <w:t>, zabezpeč</w:t>
      </w:r>
      <w:r w:rsidR="00DC5E84">
        <w:rPr>
          <w:rFonts w:ascii="Times New Roman" w:hAnsi="Times New Roman" w:cs="Times New Roman"/>
          <w:sz w:val="24"/>
          <w:szCs w:val="24"/>
        </w:rPr>
        <w:t>eny před mechanickým, fyzikálně-chemickým</w:t>
      </w:r>
      <w:r>
        <w:rPr>
          <w:rFonts w:ascii="Times New Roman" w:hAnsi="Times New Roman" w:cs="Times New Roman"/>
          <w:sz w:val="24"/>
          <w:szCs w:val="24"/>
        </w:rPr>
        <w:t xml:space="preserve"> a biologickým</w:t>
      </w:r>
      <w:r w:rsidR="00DC5E84">
        <w:rPr>
          <w:rFonts w:ascii="Times New Roman" w:hAnsi="Times New Roman" w:cs="Times New Roman"/>
          <w:sz w:val="24"/>
          <w:szCs w:val="24"/>
        </w:rPr>
        <w:t xml:space="preserve"> poškozením</w:t>
      </w:r>
      <w:r>
        <w:rPr>
          <w:rFonts w:ascii="Times New Roman" w:hAnsi="Times New Roman" w:cs="Times New Roman"/>
          <w:sz w:val="24"/>
          <w:szCs w:val="24"/>
        </w:rPr>
        <w:t>, s</w:t>
      </w:r>
      <w:r w:rsidR="002D78D7">
        <w:rPr>
          <w:rFonts w:ascii="Times New Roman" w:hAnsi="Times New Roman" w:cs="Times New Roman"/>
          <w:sz w:val="24"/>
          <w:szCs w:val="24"/>
        </w:rPr>
        <w:t xml:space="preserve"> dodržením</w:t>
      </w:r>
      <w:r>
        <w:rPr>
          <w:rFonts w:ascii="Times New Roman" w:hAnsi="Times New Roman" w:cs="Times New Roman"/>
          <w:sz w:val="24"/>
          <w:szCs w:val="24"/>
        </w:rPr>
        <w:t xml:space="preserve"> požadovaných </w:t>
      </w:r>
      <w:r w:rsidRPr="008F4345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8F4345">
        <w:rPr>
          <w:rFonts w:ascii="Times New Roman" w:hAnsi="Times New Roman" w:cs="Times New Roman"/>
          <w:sz w:val="24"/>
          <w:szCs w:val="24"/>
        </w:rPr>
        <w:t>tabilních klimatických podmínek s odpovídajícím osvětlením se zřetelem na vhod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8F4345">
        <w:rPr>
          <w:rFonts w:ascii="Times New Roman" w:hAnsi="Times New Roman" w:cs="Times New Roman"/>
          <w:sz w:val="24"/>
          <w:szCs w:val="24"/>
        </w:rPr>
        <w:t xml:space="preserve">ou intenzitu nebo </w:t>
      </w:r>
      <w:r w:rsidR="004C5D65">
        <w:rPr>
          <w:rFonts w:ascii="Times New Roman" w:hAnsi="Times New Roman" w:cs="Times New Roman"/>
          <w:sz w:val="24"/>
          <w:szCs w:val="24"/>
        </w:rPr>
        <w:t>dobu</w:t>
      </w:r>
      <w:r w:rsidRPr="008F4345">
        <w:rPr>
          <w:rFonts w:ascii="Times New Roman" w:hAnsi="Times New Roman" w:cs="Times New Roman"/>
          <w:sz w:val="24"/>
          <w:szCs w:val="24"/>
        </w:rPr>
        <w:t xml:space="preserve"> expozice.</w:t>
      </w:r>
    </w:p>
    <w:p w:rsidR="00C343B1" w:rsidRPr="008F4345" w:rsidRDefault="00C343B1" w:rsidP="00C343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345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Sbírkové předměty</w:t>
      </w:r>
      <w:r w:rsidRPr="008F4345">
        <w:rPr>
          <w:rFonts w:ascii="Times New Roman" w:hAnsi="Times New Roman" w:cs="Times New Roman"/>
          <w:sz w:val="24"/>
          <w:szCs w:val="24"/>
        </w:rPr>
        <w:t xml:space="preserve"> </w:t>
      </w:r>
      <w:r w:rsidR="003656D9">
        <w:rPr>
          <w:rFonts w:ascii="Times New Roman" w:hAnsi="Times New Roman" w:cs="Times New Roman"/>
          <w:sz w:val="24"/>
          <w:szCs w:val="24"/>
        </w:rPr>
        <w:t xml:space="preserve">musí být převáženy </w:t>
      </w:r>
      <w:r>
        <w:rPr>
          <w:rFonts w:ascii="Times New Roman" w:hAnsi="Times New Roman" w:cs="Times New Roman"/>
          <w:sz w:val="24"/>
          <w:szCs w:val="24"/>
        </w:rPr>
        <w:t>uzavřeným vozidlem</w:t>
      </w:r>
      <w:r w:rsidR="00020CC0">
        <w:rPr>
          <w:rFonts w:ascii="Times New Roman" w:hAnsi="Times New Roman" w:cs="Times New Roman"/>
          <w:sz w:val="24"/>
          <w:szCs w:val="24"/>
        </w:rPr>
        <w:t xml:space="preserve"> tepelně izolovaným</w:t>
      </w:r>
      <w:r w:rsidRPr="008F4345">
        <w:rPr>
          <w:rFonts w:ascii="Times New Roman" w:hAnsi="Times New Roman" w:cs="Times New Roman"/>
          <w:sz w:val="24"/>
          <w:szCs w:val="24"/>
        </w:rPr>
        <w:t>, v</w:t>
      </w:r>
      <w:r w:rsidR="00EF35B8">
        <w:rPr>
          <w:rFonts w:ascii="Times New Roman" w:hAnsi="Times New Roman" w:cs="Times New Roman"/>
          <w:sz w:val="24"/>
          <w:szCs w:val="24"/>
        </w:rPr>
        <w:t> přepravních bednách. Pověřená osoba zajišťující</w:t>
      </w:r>
      <w:r w:rsidRPr="008F43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přepravu je povinna zúčastnit </w:t>
      </w:r>
      <w:r w:rsidRPr="008F4345">
        <w:rPr>
          <w:rFonts w:ascii="Times New Roman" w:hAnsi="Times New Roman" w:cs="Times New Roman"/>
          <w:sz w:val="24"/>
          <w:szCs w:val="24"/>
        </w:rPr>
        <w:t xml:space="preserve">se konzultací, přípravy </w:t>
      </w:r>
      <w:r w:rsidR="00BA5A14">
        <w:rPr>
          <w:rFonts w:ascii="Times New Roman" w:hAnsi="Times New Roman" w:cs="Times New Roman"/>
          <w:sz w:val="24"/>
          <w:szCs w:val="24"/>
        </w:rPr>
        <w:t>způsob</w:t>
      </w:r>
      <w:r w:rsidR="00524562">
        <w:rPr>
          <w:rFonts w:ascii="Times New Roman" w:hAnsi="Times New Roman" w:cs="Times New Roman"/>
          <w:sz w:val="24"/>
          <w:szCs w:val="24"/>
        </w:rPr>
        <w:t>u</w:t>
      </w:r>
      <w:r w:rsidR="00BA5A14">
        <w:rPr>
          <w:rFonts w:ascii="Times New Roman" w:hAnsi="Times New Roman" w:cs="Times New Roman"/>
          <w:sz w:val="24"/>
          <w:szCs w:val="24"/>
        </w:rPr>
        <w:t xml:space="preserve"> dopravy </w:t>
      </w:r>
      <w:r w:rsidRPr="008F4345">
        <w:rPr>
          <w:rFonts w:ascii="Times New Roman" w:hAnsi="Times New Roman" w:cs="Times New Roman"/>
          <w:sz w:val="24"/>
          <w:szCs w:val="24"/>
        </w:rPr>
        <w:t xml:space="preserve">a </w:t>
      </w:r>
      <w:r w:rsidR="00BA5A14">
        <w:rPr>
          <w:rFonts w:ascii="Times New Roman" w:hAnsi="Times New Roman" w:cs="Times New Roman"/>
          <w:sz w:val="24"/>
          <w:szCs w:val="24"/>
        </w:rPr>
        <w:t xml:space="preserve">při </w:t>
      </w:r>
      <w:r w:rsidR="00EF35B8">
        <w:rPr>
          <w:rFonts w:ascii="Times New Roman" w:hAnsi="Times New Roman" w:cs="Times New Roman"/>
          <w:sz w:val="24"/>
          <w:szCs w:val="24"/>
        </w:rPr>
        <w:t xml:space="preserve">doprovodu </w:t>
      </w:r>
      <w:r>
        <w:rPr>
          <w:rFonts w:ascii="Times New Roman" w:hAnsi="Times New Roman" w:cs="Times New Roman"/>
          <w:sz w:val="24"/>
          <w:szCs w:val="24"/>
        </w:rPr>
        <w:t>přepravy</w:t>
      </w:r>
      <w:r w:rsidRPr="008F434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343B1" w:rsidRPr="008F4345" w:rsidRDefault="00C343B1" w:rsidP="00C343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345">
        <w:rPr>
          <w:rFonts w:ascii="Times New Roman" w:hAnsi="Times New Roman" w:cs="Times New Roman"/>
          <w:sz w:val="24"/>
          <w:szCs w:val="24"/>
        </w:rPr>
        <w:t xml:space="preserve">      Činnosti spojené s </w:t>
      </w:r>
      <w:r w:rsidR="002D78D7">
        <w:rPr>
          <w:rFonts w:ascii="Times New Roman" w:hAnsi="Times New Roman" w:cs="Times New Roman"/>
          <w:sz w:val="24"/>
          <w:szCs w:val="24"/>
        </w:rPr>
        <w:t>přepravováním</w:t>
      </w:r>
      <w:r w:rsidRPr="008F4345">
        <w:rPr>
          <w:rFonts w:ascii="Times New Roman" w:hAnsi="Times New Roman" w:cs="Times New Roman"/>
          <w:sz w:val="24"/>
          <w:szCs w:val="24"/>
        </w:rPr>
        <w:t xml:space="preserve"> zapůjčených </w:t>
      </w:r>
      <w:r w:rsidR="002D78D7">
        <w:rPr>
          <w:rFonts w:ascii="Times New Roman" w:hAnsi="Times New Roman" w:cs="Times New Roman"/>
          <w:sz w:val="24"/>
          <w:szCs w:val="24"/>
        </w:rPr>
        <w:t xml:space="preserve">sbírkových předmětů </w:t>
      </w:r>
      <w:r w:rsidRPr="008F4345">
        <w:rPr>
          <w:rFonts w:ascii="Times New Roman" w:hAnsi="Times New Roman" w:cs="Times New Roman"/>
          <w:sz w:val="24"/>
          <w:szCs w:val="24"/>
        </w:rPr>
        <w:t xml:space="preserve">mohou </w:t>
      </w:r>
      <w:r w:rsidR="002D78D7">
        <w:rPr>
          <w:rFonts w:ascii="Times New Roman" w:hAnsi="Times New Roman" w:cs="Times New Roman"/>
          <w:sz w:val="24"/>
          <w:szCs w:val="24"/>
        </w:rPr>
        <w:t xml:space="preserve">vykonávat </w:t>
      </w:r>
      <w:r w:rsidRPr="008F4345">
        <w:rPr>
          <w:rFonts w:ascii="Times New Roman" w:hAnsi="Times New Roman" w:cs="Times New Roman"/>
          <w:sz w:val="24"/>
          <w:szCs w:val="24"/>
        </w:rPr>
        <w:t>osoby proškolené s</w:t>
      </w:r>
      <w:r w:rsidR="00BD4EB5">
        <w:rPr>
          <w:rFonts w:ascii="Times New Roman" w:hAnsi="Times New Roman" w:cs="Times New Roman"/>
          <w:sz w:val="24"/>
          <w:szCs w:val="24"/>
        </w:rPr>
        <w:t> postupem zacházení</w:t>
      </w:r>
      <w:r w:rsidRPr="008F4345">
        <w:rPr>
          <w:rFonts w:ascii="Times New Roman" w:hAnsi="Times New Roman" w:cs="Times New Roman"/>
          <w:sz w:val="24"/>
          <w:szCs w:val="24"/>
        </w:rPr>
        <w:t xml:space="preserve"> s</w:t>
      </w:r>
      <w:r w:rsidR="003C14B7">
        <w:rPr>
          <w:rFonts w:ascii="Times New Roman" w:hAnsi="Times New Roman" w:cs="Times New Roman"/>
          <w:sz w:val="24"/>
          <w:szCs w:val="24"/>
        </w:rPr>
        <w:t>e sbírkovými předměty</w:t>
      </w:r>
      <w:r w:rsidR="008777DA">
        <w:rPr>
          <w:rFonts w:ascii="Times New Roman" w:hAnsi="Times New Roman" w:cs="Times New Roman"/>
          <w:sz w:val="24"/>
          <w:szCs w:val="24"/>
        </w:rPr>
        <w:t>, za dodržení</w:t>
      </w:r>
      <w:r w:rsidRPr="008F4345">
        <w:rPr>
          <w:rFonts w:ascii="Times New Roman" w:hAnsi="Times New Roman" w:cs="Times New Roman"/>
          <w:sz w:val="24"/>
          <w:szCs w:val="24"/>
        </w:rPr>
        <w:t xml:space="preserve"> konzervátorských bezpečnostních standardů. </w:t>
      </w:r>
    </w:p>
    <w:p w:rsidR="00C343B1" w:rsidRDefault="00C343B1" w:rsidP="00C343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345">
        <w:rPr>
          <w:rFonts w:ascii="Times New Roman" w:hAnsi="Times New Roman" w:cs="Times New Roman"/>
          <w:sz w:val="24"/>
          <w:szCs w:val="24"/>
        </w:rPr>
        <w:t xml:space="preserve">     Hlavní konzervátor </w:t>
      </w:r>
      <w:r>
        <w:rPr>
          <w:rFonts w:ascii="Times New Roman" w:hAnsi="Times New Roman" w:cs="Times New Roman"/>
          <w:sz w:val="24"/>
          <w:szCs w:val="24"/>
        </w:rPr>
        <w:t>půjčitele</w:t>
      </w:r>
      <w:r w:rsidRPr="008F4345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 xml:space="preserve">ůže vydat dodatečné doporučení </w:t>
      </w:r>
      <w:r w:rsidR="002677C6">
        <w:rPr>
          <w:rFonts w:ascii="Times New Roman" w:hAnsi="Times New Roman" w:cs="Times New Roman"/>
          <w:sz w:val="24"/>
          <w:szCs w:val="24"/>
        </w:rPr>
        <w:t>ohledně</w:t>
      </w:r>
      <w:r w:rsidRPr="008F4345">
        <w:rPr>
          <w:rFonts w:ascii="Times New Roman" w:hAnsi="Times New Roman" w:cs="Times New Roman"/>
          <w:sz w:val="24"/>
          <w:szCs w:val="24"/>
        </w:rPr>
        <w:t xml:space="preserve"> postup</w:t>
      </w:r>
      <w:r w:rsidR="00BA55CB">
        <w:rPr>
          <w:rFonts w:ascii="Times New Roman" w:hAnsi="Times New Roman" w:cs="Times New Roman"/>
          <w:sz w:val="24"/>
          <w:szCs w:val="24"/>
        </w:rPr>
        <w:t xml:space="preserve">u </w:t>
      </w:r>
      <w:r w:rsidR="002677C6">
        <w:rPr>
          <w:rFonts w:ascii="Times New Roman" w:hAnsi="Times New Roman" w:cs="Times New Roman"/>
          <w:sz w:val="24"/>
          <w:szCs w:val="24"/>
        </w:rPr>
        <w:t xml:space="preserve">zacházení se </w:t>
      </w:r>
      <w:r w:rsidRPr="008F4345">
        <w:rPr>
          <w:rFonts w:ascii="Times New Roman" w:hAnsi="Times New Roman" w:cs="Times New Roman"/>
          <w:sz w:val="24"/>
          <w:szCs w:val="24"/>
        </w:rPr>
        <w:t>zapůjčeným</w:t>
      </w:r>
      <w:r w:rsidR="00AF7803">
        <w:rPr>
          <w:rFonts w:ascii="Times New Roman" w:hAnsi="Times New Roman" w:cs="Times New Roman"/>
          <w:sz w:val="24"/>
          <w:szCs w:val="24"/>
        </w:rPr>
        <w:t>i</w:t>
      </w:r>
      <w:r w:rsidRPr="008F4345">
        <w:rPr>
          <w:rFonts w:ascii="Times New Roman" w:hAnsi="Times New Roman" w:cs="Times New Roman"/>
          <w:sz w:val="24"/>
          <w:szCs w:val="24"/>
        </w:rPr>
        <w:t xml:space="preserve"> </w:t>
      </w:r>
      <w:r w:rsidR="003C14B7">
        <w:rPr>
          <w:rFonts w:ascii="Times New Roman" w:hAnsi="Times New Roman" w:cs="Times New Roman"/>
          <w:sz w:val="24"/>
          <w:szCs w:val="24"/>
        </w:rPr>
        <w:t>sbírkovým</w:t>
      </w:r>
      <w:r w:rsidR="00AF7803">
        <w:rPr>
          <w:rFonts w:ascii="Times New Roman" w:hAnsi="Times New Roman" w:cs="Times New Roman"/>
          <w:sz w:val="24"/>
          <w:szCs w:val="24"/>
        </w:rPr>
        <w:t>i předměty</w:t>
      </w:r>
      <w:r w:rsidRPr="008F4345">
        <w:rPr>
          <w:rFonts w:ascii="Times New Roman" w:hAnsi="Times New Roman" w:cs="Times New Roman"/>
          <w:sz w:val="24"/>
          <w:szCs w:val="24"/>
        </w:rPr>
        <w:t>.</w:t>
      </w:r>
    </w:p>
    <w:p w:rsidR="00C343B1" w:rsidRPr="008F4345" w:rsidRDefault="00C343B1" w:rsidP="00C343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43B1" w:rsidRPr="008F4345" w:rsidRDefault="00C343B1" w:rsidP="003C14B7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4345">
        <w:rPr>
          <w:rFonts w:ascii="Times New Roman" w:hAnsi="Times New Roman" w:cs="Times New Roman"/>
          <w:sz w:val="24"/>
          <w:szCs w:val="24"/>
        </w:rPr>
        <w:t>Teplota (T)</w:t>
      </w:r>
    </w:p>
    <w:p w:rsidR="00C343B1" w:rsidRPr="008F4345" w:rsidRDefault="00C343B1" w:rsidP="003C14B7">
      <w:pPr>
        <w:pStyle w:val="Normlnweb"/>
        <w:spacing w:before="0" w:beforeAutospacing="0" w:after="0" w:afterAutospacing="0"/>
        <w:ind w:left="720"/>
        <w:rPr>
          <w:color w:val="000000"/>
        </w:rPr>
      </w:pPr>
      <w:r w:rsidRPr="008F4345">
        <w:rPr>
          <w:color w:val="000000"/>
        </w:rPr>
        <w:t>T = +17°C do +19°C</w:t>
      </w:r>
      <w:r w:rsidR="002D78D7">
        <w:rPr>
          <w:color w:val="000000"/>
        </w:rPr>
        <w:t>, při povolené denní odchylce</w:t>
      </w:r>
      <w:r w:rsidRPr="008F4345">
        <w:rPr>
          <w:color w:val="000000"/>
        </w:rPr>
        <w:t xml:space="preserve"> +/- 1°C.</w:t>
      </w:r>
    </w:p>
    <w:p w:rsidR="00C343B1" w:rsidRPr="008F4345" w:rsidRDefault="00C343B1" w:rsidP="003C14B7">
      <w:pPr>
        <w:pStyle w:val="Normlnweb"/>
        <w:spacing w:before="0" w:beforeAutospacing="0" w:after="0" w:afterAutospacing="0"/>
        <w:ind w:left="720"/>
        <w:rPr>
          <w:color w:val="000000"/>
        </w:rPr>
      </w:pPr>
      <w:r w:rsidRPr="008F4345">
        <w:rPr>
          <w:color w:val="000000"/>
        </w:rPr>
        <w:t>Požadavky se týkají všech druhů předmětů.</w:t>
      </w:r>
    </w:p>
    <w:p w:rsidR="00C343B1" w:rsidRPr="008F4345" w:rsidRDefault="00C343B1" w:rsidP="00C343B1">
      <w:pPr>
        <w:pStyle w:val="Normlnweb"/>
        <w:spacing w:before="0" w:beforeAutospacing="0" w:after="0" w:afterAutospacing="0"/>
        <w:rPr>
          <w:color w:val="000000"/>
        </w:rPr>
      </w:pPr>
    </w:p>
    <w:p w:rsidR="00C343B1" w:rsidRPr="008F4345" w:rsidRDefault="00C343B1" w:rsidP="003C14B7">
      <w:pPr>
        <w:pStyle w:val="Normlnweb"/>
        <w:numPr>
          <w:ilvl w:val="0"/>
          <w:numId w:val="2"/>
        </w:numPr>
        <w:spacing w:before="0" w:beforeAutospacing="0" w:after="0" w:afterAutospacing="0"/>
        <w:rPr>
          <w:color w:val="000000"/>
        </w:rPr>
      </w:pPr>
      <w:r w:rsidRPr="008F4345">
        <w:rPr>
          <w:color w:val="000000"/>
        </w:rPr>
        <w:t>Relativní vlhkost vzduchu (RH)</w:t>
      </w:r>
    </w:p>
    <w:p w:rsidR="00C343B1" w:rsidRPr="008F4345" w:rsidRDefault="00C343B1" w:rsidP="003C14B7">
      <w:pPr>
        <w:pStyle w:val="Normlnweb"/>
        <w:spacing w:before="0" w:beforeAutospacing="0" w:after="0" w:afterAutospacing="0"/>
        <w:ind w:left="720"/>
        <w:rPr>
          <w:color w:val="000000"/>
        </w:rPr>
      </w:pPr>
      <w:r w:rsidRPr="008F4345">
        <w:rPr>
          <w:color w:val="000000"/>
        </w:rPr>
        <w:t xml:space="preserve">Obrazy na plátně  </w:t>
      </w:r>
      <w:r w:rsidRPr="008F4345">
        <w:rPr>
          <w:color w:val="000000"/>
        </w:rPr>
        <w:tab/>
      </w:r>
      <w:r w:rsidRPr="008F4345">
        <w:rPr>
          <w:color w:val="000000"/>
        </w:rPr>
        <w:tab/>
      </w:r>
      <w:r w:rsidRPr="008F4345">
        <w:rPr>
          <w:color w:val="000000"/>
        </w:rPr>
        <w:tab/>
      </w:r>
      <w:r w:rsidRPr="008F4345">
        <w:rPr>
          <w:color w:val="000000"/>
        </w:rPr>
        <w:tab/>
        <w:t>RH = 45 – 60%</w:t>
      </w:r>
    </w:p>
    <w:p w:rsidR="00C343B1" w:rsidRPr="008F4345" w:rsidRDefault="00C343B1" w:rsidP="003C14B7">
      <w:pPr>
        <w:pStyle w:val="Normlnweb"/>
        <w:spacing w:before="0" w:beforeAutospacing="0" w:after="0" w:afterAutospacing="0"/>
        <w:ind w:left="720"/>
        <w:rPr>
          <w:color w:val="000000"/>
        </w:rPr>
      </w:pPr>
      <w:r w:rsidRPr="008F4345">
        <w:rPr>
          <w:color w:val="000000"/>
        </w:rPr>
        <w:t xml:space="preserve">Obrazy na dřevě  </w:t>
      </w:r>
      <w:r w:rsidRPr="008F4345">
        <w:rPr>
          <w:color w:val="000000"/>
        </w:rPr>
        <w:tab/>
      </w:r>
      <w:r w:rsidRPr="008F4345">
        <w:rPr>
          <w:color w:val="000000"/>
        </w:rPr>
        <w:tab/>
      </w:r>
      <w:r w:rsidRPr="008F4345">
        <w:rPr>
          <w:color w:val="000000"/>
        </w:rPr>
        <w:tab/>
      </w:r>
      <w:r w:rsidRPr="008F4345">
        <w:rPr>
          <w:color w:val="000000"/>
        </w:rPr>
        <w:tab/>
        <w:t>RH = 50 – 65%</w:t>
      </w:r>
    </w:p>
    <w:p w:rsidR="00C343B1" w:rsidRPr="008F4345" w:rsidRDefault="00C343B1" w:rsidP="003C14B7">
      <w:pPr>
        <w:pStyle w:val="Normlnweb"/>
        <w:spacing w:before="0" w:beforeAutospacing="0" w:after="0" w:afterAutospacing="0"/>
        <w:ind w:left="720"/>
        <w:rPr>
          <w:color w:val="000000"/>
        </w:rPr>
      </w:pPr>
      <w:r w:rsidRPr="008F4345">
        <w:rPr>
          <w:color w:val="000000"/>
        </w:rPr>
        <w:t xml:space="preserve">Dřevořezby, nábytek </w:t>
      </w:r>
      <w:r w:rsidRPr="008F4345">
        <w:rPr>
          <w:color w:val="000000"/>
        </w:rPr>
        <w:tab/>
      </w:r>
      <w:r w:rsidRPr="008F4345">
        <w:rPr>
          <w:color w:val="000000"/>
        </w:rPr>
        <w:tab/>
      </w:r>
      <w:r w:rsidRPr="008F4345">
        <w:rPr>
          <w:color w:val="000000"/>
        </w:rPr>
        <w:tab/>
      </w:r>
      <w:r w:rsidRPr="008F4345">
        <w:rPr>
          <w:color w:val="000000"/>
        </w:rPr>
        <w:tab/>
        <w:t>RH = 50 – 65%</w:t>
      </w:r>
    </w:p>
    <w:p w:rsidR="00C343B1" w:rsidRPr="008F4345" w:rsidRDefault="00672C4C" w:rsidP="003C14B7">
      <w:pPr>
        <w:pStyle w:val="Normlnweb"/>
        <w:spacing w:before="0" w:beforeAutospacing="0" w:after="0" w:afterAutospacing="0"/>
        <w:ind w:left="720"/>
        <w:rPr>
          <w:color w:val="000000"/>
        </w:rPr>
      </w:pPr>
      <w:r>
        <w:rPr>
          <w:color w:val="000000"/>
        </w:rPr>
        <w:t>Předměty na</w:t>
      </w:r>
      <w:r w:rsidR="00C343B1" w:rsidRPr="008F4345">
        <w:rPr>
          <w:color w:val="000000"/>
        </w:rPr>
        <w:t> papírov</w:t>
      </w:r>
      <w:r>
        <w:rPr>
          <w:color w:val="000000"/>
        </w:rPr>
        <w:t>ém</w:t>
      </w:r>
      <w:r w:rsidR="00C343B1" w:rsidRPr="008F4345">
        <w:rPr>
          <w:color w:val="000000"/>
        </w:rPr>
        <w:t xml:space="preserve"> </w:t>
      </w:r>
      <w:r>
        <w:rPr>
          <w:color w:val="000000"/>
        </w:rPr>
        <w:t>podkladě</w:t>
      </w:r>
      <w:r w:rsidR="00C343B1" w:rsidRPr="008F4345">
        <w:rPr>
          <w:color w:val="000000"/>
        </w:rPr>
        <w:t xml:space="preserve"> </w:t>
      </w:r>
      <w:r w:rsidR="00C343B1" w:rsidRPr="008F4345">
        <w:rPr>
          <w:color w:val="000000"/>
        </w:rPr>
        <w:tab/>
      </w:r>
      <w:r w:rsidR="00C343B1" w:rsidRPr="008F4345">
        <w:rPr>
          <w:color w:val="000000"/>
        </w:rPr>
        <w:tab/>
        <w:t>RH = 40 – 55%</w:t>
      </w:r>
    </w:p>
    <w:p w:rsidR="00C343B1" w:rsidRPr="008F4345" w:rsidRDefault="00672C4C" w:rsidP="003C14B7">
      <w:pPr>
        <w:pStyle w:val="Normlnweb"/>
        <w:spacing w:before="0" w:beforeAutospacing="0" w:after="0" w:afterAutospacing="0"/>
        <w:ind w:left="720"/>
        <w:rPr>
          <w:color w:val="000000"/>
        </w:rPr>
      </w:pPr>
      <w:r>
        <w:rPr>
          <w:color w:val="000000"/>
        </w:rPr>
        <w:t>Texti</w:t>
      </w:r>
      <w:r w:rsidR="0046386C">
        <w:rPr>
          <w:color w:val="000000"/>
        </w:rPr>
        <w:t>l</w:t>
      </w:r>
      <w:r>
        <w:rPr>
          <w:color w:val="000000"/>
        </w:rPr>
        <w:t>ie</w:t>
      </w:r>
      <w:r w:rsidR="0046386C">
        <w:rPr>
          <w:color w:val="000000"/>
        </w:rPr>
        <w:tab/>
      </w:r>
      <w:r w:rsidR="00C343B1" w:rsidRPr="008F4345">
        <w:rPr>
          <w:color w:val="000000"/>
        </w:rPr>
        <w:tab/>
      </w:r>
      <w:r w:rsidR="00C343B1" w:rsidRPr="008F4345">
        <w:rPr>
          <w:color w:val="000000"/>
        </w:rPr>
        <w:tab/>
      </w:r>
      <w:r w:rsidR="00C343B1" w:rsidRPr="008F4345">
        <w:rPr>
          <w:color w:val="000000"/>
        </w:rPr>
        <w:tab/>
      </w:r>
      <w:r w:rsidR="00C343B1" w:rsidRPr="008F4345">
        <w:rPr>
          <w:color w:val="000000"/>
        </w:rPr>
        <w:tab/>
        <w:t>RH = 45 – 60%</w:t>
      </w:r>
    </w:p>
    <w:p w:rsidR="00C343B1" w:rsidRPr="008F4345" w:rsidRDefault="00C343B1" w:rsidP="003C14B7">
      <w:pPr>
        <w:pStyle w:val="Normlnweb"/>
        <w:spacing w:before="0" w:beforeAutospacing="0" w:after="0" w:afterAutospacing="0"/>
        <w:ind w:left="720"/>
        <w:rPr>
          <w:color w:val="000000"/>
        </w:rPr>
      </w:pPr>
      <w:r w:rsidRPr="008F4345">
        <w:rPr>
          <w:color w:val="000000"/>
        </w:rPr>
        <w:t xml:space="preserve">Předměty </w:t>
      </w:r>
      <w:r w:rsidR="0046386C">
        <w:rPr>
          <w:color w:val="000000"/>
        </w:rPr>
        <w:t>z kůže</w:t>
      </w:r>
      <w:r w:rsidRPr="008F4345">
        <w:rPr>
          <w:color w:val="000000"/>
        </w:rPr>
        <w:t xml:space="preserve"> </w:t>
      </w:r>
      <w:r w:rsidRPr="008F4345">
        <w:rPr>
          <w:color w:val="000000"/>
        </w:rPr>
        <w:tab/>
      </w:r>
      <w:r w:rsidRPr="008F4345">
        <w:rPr>
          <w:color w:val="000000"/>
        </w:rPr>
        <w:tab/>
      </w:r>
      <w:r w:rsidRPr="008F4345">
        <w:rPr>
          <w:color w:val="000000"/>
        </w:rPr>
        <w:tab/>
      </w:r>
      <w:r w:rsidRPr="008F4345">
        <w:rPr>
          <w:color w:val="000000"/>
        </w:rPr>
        <w:tab/>
        <w:t>RH = 50 – 60%</w:t>
      </w:r>
    </w:p>
    <w:p w:rsidR="00C343B1" w:rsidRPr="008F4345" w:rsidRDefault="00C343B1" w:rsidP="003C14B7">
      <w:pPr>
        <w:pStyle w:val="Normlnweb"/>
        <w:spacing w:before="0" w:beforeAutospacing="0" w:after="0" w:afterAutospacing="0"/>
        <w:ind w:left="720"/>
        <w:rPr>
          <w:color w:val="000000"/>
        </w:rPr>
      </w:pPr>
      <w:r w:rsidRPr="008F4345">
        <w:rPr>
          <w:color w:val="000000"/>
        </w:rPr>
        <w:t xml:space="preserve">Předměty z kostí </w:t>
      </w:r>
      <w:r w:rsidRPr="008F4345">
        <w:rPr>
          <w:color w:val="000000"/>
        </w:rPr>
        <w:tab/>
      </w:r>
      <w:r w:rsidRPr="008F4345">
        <w:rPr>
          <w:color w:val="000000"/>
        </w:rPr>
        <w:tab/>
      </w:r>
      <w:r w:rsidRPr="008F4345">
        <w:rPr>
          <w:color w:val="000000"/>
        </w:rPr>
        <w:tab/>
      </w:r>
      <w:r w:rsidRPr="008F4345">
        <w:rPr>
          <w:color w:val="000000"/>
        </w:rPr>
        <w:tab/>
        <w:t>RH = 40 – 55%</w:t>
      </w:r>
    </w:p>
    <w:p w:rsidR="00C343B1" w:rsidRPr="008F4345" w:rsidRDefault="00C343B1" w:rsidP="003C14B7">
      <w:pPr>
        <w:pStyle w:val="Normlnweb"/>
        <w:spacing w:before="0" w:beforeAutospacing="0" w:after="0" w:afterAutospacing="0"/>
        <w:ind w:left="720"/>
        <w:rPr>
          <w:color w:val="000000"/>
        </w:rPr>
      </w:pPr>
      <w:r w:rsidRPr="008F4345">
        <w:rPr>
          <w:color w:val="000000"/>
        </w:rPr>
        <w:t xml:space="preserve">Sklo, keramika </w:t>
      </w:r>
      <w:r w:rsidRPr="008F4345">
        <w:rPr>
          <w:color w:val="000000"/>
        </w:rPr>
        <w:tab/>
      </w:r>
      <w:r w:rsidRPr="008F4345">
        <w:rPr>
          <w:color w:val="000000"/>
        </w:rPr>
        <w:tab/>
      </w:r>
      <w:r w:rsidRPr="008F4345">
        <w:rPr>
          <w:color w:val="000000"/>
        </w:rPr>
        <w:tab/>
      </w:r>
      <w:r w:rsidRPr="008F4345">
        <w:rPr>
          <w:color w:val="000000"/>
        </w:rPr>
        <w:tab/>
        <w:t>RH = 40 – 60%</w:t>
      </w:r>
    </w:p>
    <w:p w:rsidR="00C343B1" w:rsidRPr="008F4345" w:rsidRDefault="00C343B1" w:rsidP="003C14B7">
      <w:pPr>
        <w:pStyle w:val="Normlnweb"/>
        <w:spacing w:before="0" w:beforeAutospacing="0" w:after="0" w:afterAutospacing="0"/>
        <w:ind w:left="720"/>
        <w:rPr>
          <w:color w:val="000000"/>
        </w:rPr>
      </w:pPr>
      <w:r w:rsidRPr="008F4345">
        <w:rPr>
          <w:color w:val="000000"/>
        </w:rPr>
        <w:t xml:space="preserve">Předměty kovové, zbraně, numismatika </w:t>
      </w:r>
      <w:r w:rsidRPr="008F4345">
        <w:rPr>
          <w:color w:val="000000"/>
        </w:rPr>
        <w:tab/>
        <w:t>RH = 30 – 45%</w:t>
      </w:r>
    </w:p>
    <w:p w:rsidR="00384CE5" w:rsidRDefault="00C343B1" w:rsidP="003C14B7">
      <w:pPr>
        <w:pStyle w:val="Normlnweb"/>
        <w:spacing w:before="0" w:beforeAutospacing="0" w:after="0" w:afterAutospacing="0"/>
        <w:ind w:left="720"/>
        <w:rPr>
          <w:color w:val="000000"/>
        </w:rPr>
      </w:pPr>
      <w:r w:rsidRPr="008F4345">
        <w:rPr>
          <w:color w:val="000000"/>
        </w:rPr>
        <w:t xml:space="preserve">Předměty kamenné </w:t>
      </w:r>
      <w:r w:rsidRPr="008F4345">
        <w:rPr>
          <w:color w:val="000000"/>
        </w:rPr>
        <w:tab/>
      </w:r>
      <w:r w:rsidRPr="008F4345">
        <w:rPr>
          <w:color w:val="000000"/>
        </w:rPr>
        <w:tab/>
      </w:r>
      <w:r w:rsidRPr="008F4345">
        <w:rPr>
          <w:color w:val="000000"/>
        </w:rPr>
        <w:tab/>
      </w:r>
      <w:r w:rsidRPr="008F4345">
        <w:rPr>
          <w:color w:val="000000"/>
        </w:rPr>
        <w:tab/>
        <w:t>RH = 40 – 60%</w:t>
      </w:r>
    </w:p>
    <w:p w:rsidR="0074383C" w:rsidRPr="008F4345" w:rsidRDefault="0074383C" w:rsidP="00C343B1">
      <w:pPr>
        <w:pStyle w:val="Normlnweb"/>
        <w:spacing w:before="0" w:beforeAutospacing="0" w:after="0" w:afterAutospacing="0"/>
        <w:rPr>
          <w:color w:val="000000"/>
        </w:rPr>
      </w:pPr>
    </w:p>
    <w:p w:rsidR="00C343B1" w:rsidRPr="008F4345" w:rsidRDefault="00C343B1" w:rsidP="003C14B7">
      <w:pPr>
        <w:pStyle w:val="Normlnweb"/>
        <w:spacing w:before="0" w:beforeAutospacing="0" w:after="0" w:afterAutospacing="0"/>
        <w:ind w:left="720"/>
        <w:rPr>
          <w:color w:val="000000"/>
        </w:rPr>
      </w:pPr>
      <w:r>
        <w:rPr>
          <w:color w:val="000000"/>
        </w:rPr>
        <w:t>Povolená</w:t>
      </w:r>
      <w:r w:rsidRPr="008F4345">
        <w:rPr>
          <w:color w:val="000000"/>
        </w:rPr>
        <w:t xml:space="preserve"> denní odchylka RH +/- 5%.</w:t>
      </w:r>
    </w:p>
    <w:p w:rsidR="00C343B1" w:rsidRPr="008F4345" w:rsidRDefault="00C343B1" w:rsidP="00C343B1">
      <w:pPr>
        <w:pStyle w:val="Normlnweb"/>
        <w:spacing w:before="0" w:beforeAutospacing="0" w:after="0" w:afterAutospacing="0"/>
        <w:rPr>
          <w:color w:val="000000"/>
        </w:rPr>
      </w:pPr>
    </w:p>
    <w:p w:rsidR="00C343B1" w:rsidRPr="008F4345" w:rsidRDefault="00C343B1" w:rsidP="003C14B7">
      <w:pPr>
        <w:pStyle w:val="Normlnweb"/>
        <w:numPr>
          <w:ilvl w:val="0"/>
          <w:numId w:val="2"/>
        </w:numPr>
        <w:spacing w:before="0" w:beforeAutospacing="0" w:after="0" w:afterAutospacing="0"/>
        <w:rPr>
          <w:color w:val="000000"/>
        </w:rPr>
      </w:pPr>
      <w:r w:rsidRPr="008F4345">
        <w:rPr>
          <w:color w:val="000000"/>
        </w:rPr>
        <w:t xml:space="preserve">Osvětlení </w:t>
      </w:r>
    </w:p>
    <w:p w:rsidR="00C343B1" w:rsidRDefault="00C343B1" w:rsidP="003C14B7">
      <w:pPr>
        <w:pStyle w:val="Normlnweb"/>
        <w:spacing w:before="0" w:beforeAutospacing="0" w:after="0" w:afterAutospacing="0"/>
        <w:ind w:left="720"/>
        <w:rPr>
          <w:color w:val="000000"/>
        </w:rPr>
      </w:pPr>
      <w:r w:rsidRPr="008F4345">
        <w:rPr>
          <w:color w:val="000000"/>
        </w:rPr>
        <w:t>Uvedené normy intenzity světla a času expozice osvětlení předmětů světelným zdrojem s ochranným filtrem UV = 0,02 W/cm</w:t>
      </w:r>
      <w:r w:rsidRPr="008F4345">
        <w:rPr>
          <w:color w:val="000000"/>
          <w:vertAlign w:val="superscript"/>
        </w:rPr>
        <w:t>2</w:t>
      </w:r>
      <w:r w:rsidRPr="008F4345">
        <w:rPr>
          <w:color w:val="000000"/>
        </w:rPr>
        <w:t xml:space="preserve"> anebo 75 W/lm a IR.</w:t>
      </w:r>
    </w:p>
    <w:p w:rsidR="00C343B1" w:rsidRPr="008F4345" w:rsidRDefault="00C343B1" w:rsidP="00C343B1">
      <w:pPr>
        <w:pStyle w:val="Normlnweb"/>
        <w:spacing w:before="0" w:beforeAutospacing="0" w:after="0" w:afterAutospacing="0"/>
        <w:rPr>
          <w:color w:val="000000"/>
        </w:rPr>
      </w:pPr>
    </w:p>
    <w:p w:rsidR="00C343B1" w:rsidRPr="008F4345" w:rsidRDefault="00C343B1" w:rsidP="003C14B7">
      <w:pPr>
        <w:pStyle w:val="Normlnweb"/>
        <w:spacing w:before="0" w:beforeAutospacing="0" w:after="0" w:afterAutospacing="0"/>
        <w:ind w:left="720"/>
        <w:rPr>
          <w:color w:val="000000"/>
        </w:rPr>
      </w:pPr>
      <w:r w:rsidRPr="008F4345">
        <w:rPr>
          <w:color w:val="000000"/>
        </w:rPr>
        <w:t xml:space="preserve">Předměty odolné </w:t>
      </w:r>
      <w:r w:rsidR="0046386C">
        <w:rPr>
          <w:color w:val="000000"/>
        </w:rPr>
        <w:t xml:space="preserve">vůči </w:t>
      </w:r>
      <w:r w:rsidRPr="008F4345">
        <w:rPr>
          <w:color w:val="000000"/>
        </w:rPr>
        <w:t>světlu /kov, kámen, sklo, keramika/</w:t>
      </w:r>
    </w:p>
    <w:p w:rsidR="00C343B1" w:rsidRPr="008F4345" w:rsidRDefault="00C343B1" w:rsidP="003C14B7">
      <w:pPr>
        <w:pStyle w:val="Normlnweb"/>
        <w:spacing w:before="0" w:beforeAutospacing="0" w:after="0" w:afterAutospacing="0"/>
        <w:ind w:left="720"/>
        <w:rPr>
          <w:color w:val="000000"/>
        </w:rPr>
      </w:pPr>
      <w:r w:rsidRPr="008F4345">
        <w:rPr>
          <w:color w:val="000000"/>
        </w:rPr>
        <w:t xml:space="preserve">Intenzita světla </w:t>
      </w:r>
      <w:r w:rsidRPr="008F4345">
        <w:rPr>
          <w:color w:val="000000"/>
        </w:rPr>
        <w:tab/>
      </w:r>
      <w:r w:rsidRPr="008F4345">
        <w:rPr>
          <w:color w:val="000000"/>
        </w:rPr>
        <w:tab/>
      </w:r>
      <w:r>
        <w:rPr>
          <w:color w:val="000000"/>
        </w:rPr>
        <w:t>300 luxů</w:t>
      </w:r>
    </w:p>
    <w:p w:rsidR="00C343B1" w:rsidRDefault="00C343B1" w:rsidP="003C14B7">
      <w:pPr>
        <w:pStyle w:val="Normlnweb"/>
        <w:spacing w:before="0" w:beforeAutospacing="0" w:after="0" w:afterAutospacing="0"/>
        <w:ind w:left="720"/>
        <w:rPr>
          <w:color w:val="000000"/>
        </w:rPr>
      </w:pPr>
      <w:r w:rsidRPr="008F4345">
        <w:rPr>
          <w:color w:val="000000"/>
        </w:rPr>
        <w:t xml:space="preserve">Doba expozice    </w:t>
      </w:r>
      <w:r w:rsidRPr="008F4345">
        <w:rPr>
          <w:color w:val="000000"/>
        </w:rPr>
        <w:tab/>
      </w:r>
      <w:r w:rsidRPr="008F4345">
        <w:rPr>
          <w:color w:val="000000"/>
        </w:rPr>
        <w:tab/>
        <w:t>bez omezení</w:t>
      </w:r>
    </w:p>
    <w:p w:rsidR="003C14B7" w:rsidRPr="008F4345" w:rsidRDefault="003C14B7" w:rsidP="003C14B7">
      <w:pPr>
        <w:pStyle w:val="Normlnweb"/>
        <w:spacing w:before="0" w:beforeAutospacing="0" w:after="0" w:afterAutospacing="0"/>
        <w:ind w:left="720"/>
        <w:rPr>
          <w:color w:val="000000"/>
        </w:rPr>
      </w:pPr>
    </w:p>
    <w:p w:rsidR="00C343B1" w:rsidRPr="008F4345" w:rsidRDefault="00C343B1" w:rsidP="003C14B7">
      <w:pPr>
        <w:pStyle w:val="Normlnweb"/>
        <w:spacing w:before="0" w:beforeAutospacing="0" w:after="0" w:afterAutospacing="0"/>
        <w:ind w:left="720"/>
        <w:rPr>
          <w:color w:val="000000"/>
        </w:rPr>
      </w:pPr>
      <w:r w:rsidRPr="008F4345">
        <w:rPr>
          <w:color w:val="000000"/>
        </w:rPr>
        <w:t xml:space="preserve">Předměty středně odolné </w:t>
      </w:r>
      <w:r w:rsidR="0046386C">
        <w:rPr>
          <w:color w:val="000000"/>
        </w:rPr>
        <w:t xml:space="preserve">vůči </w:t>
      </w:r>
      <w:r w:rsidRPr="008F4345">
        <w:rPr>
          <w:color w:val="000000"/>
        </w:rPr>
        <w:t xml:space="preserve">světlu /olejomalby, </w:t>
      </w:r>
      <w:r w:rsidR="0046386C">
        <w:rPr>
          <w:color w:val="000000"/>
        </w:rPr>
        <w:t xml:space="preserve">obrazy malované </w:t>
      </w:r>
      <w:r w:rsidR="003C14B7">
        <w:rPr>
          <w:color w:val="000000"/>
        </w:rPr>
        <w:t>temperami</w:t>
      </w:r>
      <w:r w:rsidRPr="008F4345">
        <w:rPr>
          <w:color w:val="000000"/>
        </w:rPr>
        <w:t>, lak, kost/</w:t>
      </w:r>
    </w:p>
    <w:p w:rsidR="00C343B1" w:rsidRPr="008F4345" w:rsidRDefault="00C343B1" w:rsidP="003C14B7">
      <w:pPr>
        <w:pStyle w:val="Normlnweb"/>
        <w:spacing w:before="0" w:beforeAutospacing="0" w:after="0" w:afterAutospacing="0"/>
        <w:ind w:left="720"/>
        <w:rPr>
          <w:color w:val="000000"/>
        </w:rPr>
      </w:pPr>
      <w:r w:rsidRPr="008F4345">
        <w:rPr>
          <w:color w:val="000000"/>
        </w:rPr>
        <w:t xml:space="preserve">Intenzita světla </w:t>
      </w:r>
      <w:r w:rsidRPr="008F4345">
        <w:rPr>
          <w:color w:val="000000"/>
        </w:rPr>
        <w:tab/>
      </w:r>
      <w:r w:rsidRPr="008F4345">
        <w:rPr>
          <w:color w:val="000000"/>
        </w:rPr>
        <w:tab/>
      </w:r>
      <w:r>
        <w:rPr>
          <w:color w:val="000000"/>
        </w:rPr>
        <w:t>150 luxů</w:t>
      </w:r>
    </w:p>
    <w:p w:rsidR="00C343B1" w:rsidRPr="008F4345" w:rsidRDefault="00C343B1" w:rsidP="003C14B7">
      <w:pPr>
        <w:pStyle w:val="Normlnweb"/>
        <w:spacing w:before="0" w:beforeAutospacing="0" w:after="0" w:afterAutospacing="0"/>
        <w:ind w:left="720"/>
        <w:rPr>
          <w:color w:val="000000"/>
        </w:rPr>
      </w:pPr>
      <w:r w:rsidRPr="008F4345">
        <w:rPr>
          <w:color w:val="000000"/>
        </w:rPr>
        <w:t xml:space="preserve">Doba expozice </w:t>
      </w:r>
      <w:r w:rsidRPr="008F4345">
        <w:rPr>
          <w:color w:val="000000"/>
        </w:rPr>
        <w:tab/>
        <w:t xml:space="preserve"> </w:t>
      </w:r>
      <w:r w:rsidRPr="008F4345">
        <w:rPr>
          <w:color w:val="000000"/>
        </w:rPr>
        <w:tab/>
        <w:t>3 000 h/rok</w:t>
      </w:r>
    </w:p>
    <w:p w:rsidR="00C343B1" w:rsidRPr="008F4345" w:rsidRDefault="00C343B1" w:rsidP="00C343B1">
      <w:pPr>
        <w:pStyle w:val="Normlnweb"/>
        <w:spacing w:before="0" w:beforeAutospacing="0" w:after="0" w:afterAutospacing="0"/>
        <w:rPr>
          <w:color w:val="000000"/>
        </w:rPr>
      </w:pPr>
    </w:p>
    <w:p w:rsidR="00C343B1" w:rsidRPr="008F4345" w:rsidRDefault="00C343B1" w:rsidP="003C14B7">
      <w:pPr>
        <w:pStyle w:val="Normlnweb"/>
        <w:spacing w:before="0" w:beforeAutospacing="0" w:after="0" w:afterAutospacing="0"/>
        <w:ind w:left="720"/>
        <w:rPr>
          <w:color w:val="000000"/>
        </w:rPr>
      </w:pPr>
      <w:r w:rsidRPr="008F4345">
        <w:rPr>
          <w:color w:val="000000"/>
        </w:rPr>
        <w:t>Předměty c</w:t>
      </w:r>
      <w:r w:rsidR="0046386C">
        <w:rPr>
          <w:color w:val="000000"/>
        </w:rPr>
        <w:t>itlivé na světlo /papír, textil</w:t>
      </w:r>
      <w:r w:rsidRPr="008F4345">
        <w:rPr>
          <w:color w:val="000000"/>
        </w:rPr>
        <w:t>, kůže/</w:t>
      </w:r>
    </w:p>
    <w:p w:rsidR="00C343B1" w:rsidRPr="008F4345" w:rsidRDefault="00C343B1" w:rsidP="003C14B7">
      <w:pPr>
        <w:pStyle w:val="Normlnweb"/>
        <w:spacing w:before="0" w:beforeAutospacing="0" w:after="0" w:afterAutospacing="0"/>
        <w:ind w:left="720"/>
        <w:rPr>
          <w:color w:val="000000"/>
        </w:rPr>
      </w:pPr>
      <w:r w:rsidRPr="008F4345">
        <w:rPr>
          <w:color w:val="000000"/>
        </w:rPr>
        <w:lastRenderedPageBreak/>
        <w:t xml:space="preserve">Intenzita světla </w:t>
      </w:r>
      <w:r w:rsidRPr="008F4345">
        <w:rPr>
          <w:color w:val="000000"/>
        </w:rPr>
        <w:tab/>
      </w:r>
      <w:r w:rsidRPr="008F4345">
        <w:rPr>
          <w:color w:val="000000"/>
        </w:rPr>
        <w:tab/>
      </w:r>
      <w:r>
        <w:rPr>
          <w:color w:val="000000"/>
        </w:rPr>
        <w:t>50 luxů</w:t>
      </w:r>
    </w:p>
    <w:p w:rsidR="00C343B1" w:rsidRPr="00C343B1" w:rsidRDefault="00C343B1" w:rsidP="003C14B7">
      <w:pPr>
        <w:pStyle w:val="Normlnweb"/>
        <w:spacing w:before="0" w:beforeAutospacing="0" w:after="0" w:afterAutospacing="0"/>
        <w:ind w:left="720"/>
        <w:rPr>
          <w:color w:val="000000"/>
        </w:rPr>
      </w:pPr>
      <w:r w:rsidRPr="008F4345">
        <w:rPr>
          <w:color w:val="000000"/>
        </w:rPr>
        <w:t xml:space="preserve">Doba expozice </w:t>
      </w:r>
      <w:r w:rsidRPr="008F4345">
        <w:rPr>
          <w:color w:val="000000"/>
        </w:rPr>
        <w:tab/>
      </w:r>
      <w:r w:rsidRPr="008F4345">
        <w:rPr>
          <w:color w:val="000000"/>
        </w:rPr>
        <w:tab/>
        <w:t>300 h/rok</w:t>
      </w:r>
    </w:p>
    <w:sectPr w:rsidR="00C343B1" w:rsidRPr="00C343B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F7F" w:rsidRDefault="00C71F7F" w:rsidP="000E1401">
      <w:pPr>
        <w:spacing w:after="0" w:line="240" w:lineRule="auto"/>
      </w:pPr>
      <w:r>
        <w:separator/>
      </w:r>
    </w:p>
  </w:endnote>
  <w:endnote w:type="continuationSeparator" w:id="0">
    <w:p w:rsidR="00C71F7F" w:rsidRDefault="00C71F7F" w:rsidP="000E1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9673891"/>
      <w:docPartObj>
        <w:docPartGallery w:val="Page Numbers (Bottom of Page)"/>
        <w:docPartUnique/>
      </w:docPartObj>
    </w:sdtPr>
    <w:sdtEndPr/>
    <w:sdtContent>
      <w:p w:rsidR="000E1401" w:rsidRDefault="000E140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3FD1">
          <w:rPr>
            <w:noProof/>
          </w:rPr>
          <w:t>2</w:t>
        </w:r>
        <w:r>
          <w:fldChar w:fldCharType="end"/>
        </w:r>
      </w:p>
    </w:sdtContent>
  </w:sdt>
  <w:p w:rsidR="000E1401" w:rsidRDefault="000E140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F7F" w:rsidRDefault="00C71F7F" w:rsidP="000E1401">
      <w:pPr>
        <w:spacing w:after="0" w:line="240" w:lineRule="auto"/>
      </w:pPr>
      <w:r>
        <w:separator/>
      </w:r>
    </w:p>
  </w:footnote>
  <w:footnote w:type="continuationSeparator" w:id="0">
    <w:p w:rsidR="00C71F7F" w:rsidRDefault="00C71F7F" w:rsidP="000E14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B864DD"/>
    <w:multiLevelType w:val="hybridMultilevel"/>
    <w:tmpl w:val="788064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F160E9"/>
    <w:multiLevelType w:val="hybridMultilevel"/>
    <w:tmpl w:val="EC0AF930"/>
    <w:lvl w:ilvl="0" w:tplc="0405000F">
      <w:start w:val="1"/>
      <w:numFmt w:val="decimal"/>
      <w:lvlText w:val="%1."/>
      <w:lvlJc w:val="left"/>
      <w:pPr>
        <w:ind w:left="41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680" w:hanging="360"/>
      </w:pPr>
    </w:lvl>
    <w:lvl w:ilvl="2" w:tplc="0405001B" w:tentative="1">
      <w:start w:val="1"/>
      <w:numFmt w:val="lowerRoman"/>
      <w:lvlText w:val="%3."/>
      <w:lvlJc w:val="right"/>
      <w:pPr>
        <w:ind w:left="5400" w:hanging="180"/>
      </w:pPr>
    </w:lvl>
    <w:lvl w:ilvl="3" w:tplc="0405000F" w:tentative="1">
      <w:start w:val="1"/>
      <w:numFmt w:val="decimal"/>
      <w:lvlText w:val="%4."/>
      <w:lvlJc w:val="left"/>
      <w:pPr>
        <w:ind w:left="6120" w:hanging="360"/>
      </w:pPr>
    </w:lvl>
    <w:lvl w:ilvl="4" w:tplc="04050019" w:tentative="1">
      <w:start w:val="1"/>
      <w:numFmt w:val="lowerLetter"/>
      <w:lvlText w:val="%5."/>
      <w:lvlJc w:val="left"/>
      <w:pPr>
        <w:ind w:left="6840" w:hanging="360"/>
      </w:pPr>
    </w:lvl>
    <w:lvl w:ilvl="5" w:tplc="0405001B" w:tentative="1">
      <w:start w:val="1"/>
      <w:numFmt w:val="lowerRoman"/>
      <w:lvlText w:val="%6."/>
      <w:lvlJc w:val="right"/>
      <w:pPr>
        <w:ind w:left="7560" w:hanging="180"/>
      </w:pPr>
    </w:lvl>
    <w:lvl w:ilvl="6" w:tplc="0405000F" w:tentative="1">
      <w:start w:val="1"/>
      <w:numFmt w:val="decimal"/>
      <w:lvlText w:val="%7."/>
      <w:lvlJc w:val="left"/>
      <w:pPr>
        <w:ind w:left="8280" w:hanging="360"/>
      </w:pPr>
    </w:lvl>
    <w:lvl w:ilvl="7" w:tplc="04050019" w:tentative="1">
      <w:start w:val="1"/>
      <w:numFmt w:val="lowerLetter"/>
      <w:lvlText w:val="%8."/>
      <w:lvlJc w:val="left"/>
      <w:pPr>
        <w:ind w:left="9000" w:hanging="360"/>
      </w:pPr>
    </w:lvl>
    <w:lvl w:ilvl="8" w:tplc="0405001B" w:tentative="1">
      <w:start w:val="1"/>
      <w:numFmt w:val="lowerRoman"/>
      <w:lvlText w:val="%9."/>
      <w:lvlJc w:val="right"/>
      <w:pPr>
        <w:ind w:left="97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09E"/>
    <w:rsid w:val="00003F20"/>
    <w:rsid w:val="00012DF6"/>
    <w:rsid w:val="00020CC0"/>
    <w:rsid w:val="00026608"/>
    <w:rsid w:val="000317C1"/>
    <w:rsid w:val="000406A4"/>
    <w:rsid w:val="00044D39"/>
    <w:rsid w:val="00065599"/>
    <w:rsid w:val="000701E8"/>
    <w:rsid w:val="000773E0"/>
    <w:rsid w:val="000815B5"/>
    <w:rsid w:val="00091F02"/>
    <w:rsid w:val="00095302"/>
    <w:rsid w:val="000B13F1"/>
    <w:rsid w:val="000B20FA"/>
    <w:rsid w:val="000C7D61"/>
    <w:rsid w:val="000D62F8"/>
    <w:rsid w:val="000E1401"/>
    <w:rsid w:val="000E1E18"/>
    <w:rsid w:val="000F790F"/>
    <w:rsid w:val="00104222"/>
    <w:rsid w:val="00111279"/>
    <w:rsid w:val="0013705C"/>
    <w:rsid w:val="00144F8C"/>
    <w:rsid w:val="00147205"/>
    <w:rsid w:val="001570D1"/>
    <w:rsid w:val="00164D31"/>
    <w:rsid w:val="00172D7A"/>
    <w:rsid w:val="001877EE"/>
    <w:rsid w:val="001908ED"/>
    <w:rsid w:val="001D74D4"/>
    <w:rsid w:val="001F00A8"/>
    <w:rsid w:val="001F01C9"/>
    <w:rsid w:val="00200F5E"/>
    <w:rsid w:val="00220BC6"/>
    <w:rsid w:val="00226DA9"/>
    <w:rsid w:val="002320A2"/>
    <w:rsid w:val="0023483E"/>
    <w:rsid w:val="00240D91"/>
    <w:rsid w:val="00247A58"/>
    <w:rsid w:val="00250B15"/>
    <w:rsid w:val="002677C6"/>
    <w:rsid w:val="0027509E"/>
    <w:rsid w:val="00280B52"/>
    <w:rsid w:val="0028323B"/>
    <w:rsid w:val="002A5B76"/>
    <w:rsid w:val="002B157E"/>
    <w:rsid w:val="002C219C"/>
    <w:rsid w:val="002D2389"/>
    <w:rsid w:val="002D3A8D"/>
    <w:rsid w:val="002D78D7"/>
    <w:rsid w:val="002E379F"/>
    <w:rsid w:val="0030248B"/>
    <w:rsid w:val="00314F2A"/>
    <w:rsid w:val="00342B1A"/>
    <w:rsid w:val="003604AF"/>
    <w:rsid w:val="003656D9"/>
    <w:rsid w:val="00384CE5"/>
    <w:rsid w:val="003A1651"/>
    <w:rsid w:val="003A6745"/>
    <w:rsid w:val="003B1D42"/>
    <w:rsid w:val="003B539E"/>
    <w:rsid w:val="003C14B7"/>
    <w:rsid w:val="003E7196"/>
    <w:rsid w:val="00427BBF"/>
    <w:rsid w:val="004336DC"/>
    <w:rsid w:val="0046005A"/>
    <w:rsid w:val="0046386C"/>
    <w:rsid w:val="0047158A"/>
    <w:rsid w:val="00472C91"/>
    <w:rsid w:val="00476B4F"/>
    <w:rsid w:val="00490F16"/>
    <w:rsid w:val="00497733"/>
    <w:rsid w:val="004A3468"/>
    <w:rsid w:val="004C5D65"/>
    <w:rsid w:val="004D6600"/>
    <w:rsid w:val="004F005F"/>
    <w:rsid w:val="004F4B58"/>
    <w:rsid w:val="00524562"/>
    <w:rsid w:val="00525E32"/>
    <w:rsid w:val="005346EF"/>
    <w:rsid w:val="00540830"/>
    <w:rsid w:val="005632E7"/>
    <w:rsid w:val="005710CF"/>
    <w:rsid w:val="00592284"/>
    <w:rsid w:val="005B2967"/>
    <w:rsid w:val="005B3A3A"/>
    <w:rsid w:val="005B68F5"/>
    <w:rsid w:val="005D0E3F"/>
    <w:rsid w:val="005D52D0"/>
    <w:rsid w:val="005D7D34"/>
    <w:rsid w:val="0060114C"/>
    <w:rsid w:val="00611021"/>
    <w:rsid w:val="006118D6"/>
    <w:rsid w:val="0062245E"/>
    <w:rsid w:val="0064437E"/>
    <w:rsid w:val="00654E09"/>
    <w:rsid w:val="00666AAA"/>
    <w:rsid w:val="00666BA6"/>
    <w:rsid w:val="00672318"/>
    <w:rsid w:val="00672C4C"/>
    <w:rsid w:val="006864F2"/>
    <w:rsid w:val="006B120A"/>
    <w:rsid w:val="006B4305"/>
    <w:rsid w:val="006B58EB"/>
    <w:rsid w:val="006C114A"/>
    <w:rsid w:val="006D65D9"/>
    <w:rsid w:val="007260A7"/>
    <w:rsid w:val="0074383C"/>
    <w:rsid w:val="00743952"/>
    <w:rsid w:val="00753625"/>
    <w:rsid w:val="007641AA"/>
    <w:rsid w:val="0079314A"/>
    <w:rsid w:val="007A1C12"/>
    <w:rsid w:val="007A5890"/>
    <w:rsid w:val="007C7A9A"/>
    <w:rsid w:val="007E2CF1"/>
    <w:rsid w:val="007F6FA9"/>
    <w:rsid w:val="008457B6"/>
    <w:rsid w:val="008643B1"/>
    <w:rsid w:val="0087593A"/>
    <w:rsid w:val="008777DA"/>
    <w:rsid w:val="008A2BC9"/>
    <w:rsid w:val="008C314A"/>
    <w:rsid w:val="008C3FD1"/>
    <w:rsid w:val="008D26AB"/>
    <w:rsid w:val="008E34EE"/>
    <w:rsid w:val="008E6E31"/>
    <w:rsid w:val="008F345D"/>
    <w:rsid w:val="009120A5"/>
    <w:rsid w:val="0091488F"/>
    <w:rsid w:val="00933620"/>
    <w:rsid w:val="00933FA8"/>
    <w:rsid w:val="00934C1D"/>
    <w:rsid w:val="00941E9F"/>
    <w:rsid w:val="00944A96"/>
    <w:rsid w:val="00960A44"/>
    <w:rsid w:val="00990389"/>
    <w:rsid w:val="00994332"/>
    <w:rsid w:val="009A0D3D"/>
    <w:rsid w:val="009A210F"/>
    <w:rsid w:val="009B4AE5"/>
    <w:rsid w:val="009B4B72"/>
    <w:rsid w:val="009C14F7"/>
    <w:rsid w:val="009C717A"/>
    <w:rsid w:val="009C7611"/>
    <w:rsid w:val="009D5A0C"/>
    <w:rsid w:val="009E0339"/>
    <w:rsid w:val="009F7DC8"/>
    <w:rsid w:val="00A011B8"/>
    <w:rsid w:val="00A14F79"/>
    <w:rsid w:val="00A36203"/>
    <w:rsid w:val="00A3666F"/>
    <w:rsid w:val="00A41335"/>
    <w:rsid w:val="00A41CAF"/>
    <w:rsid w:val="00A57680"/>
    <w:rsid w:val="00A66DE9"/>
    <w:rsid w:val="00A7162C"/>
    <w:rsid w:val="00A757FD"/>
    <w:rsid w:val="00A962E7"/>
    <w:rsid w:val="00AC500F"/>
    <w:rsid w:val="00AD45F8"/>
    <w:rsid w:val="00AF7803"/>
    <w:rsid w:val="00B05F53"/>
    <w:rsid w:val="00B118DB"/>
    <w:rsid w:val="00B13E36"/>
    <w:rsid w:val="00B14153"/>
    <w:rsid w:val="00B147C9"/>
    <w:rsid w:val="00B21359"/>
    <w:rsid w:val="00B42B84"/>
    <w:rsid w:val="00B73F48"/>
    <w:rsid w:val="00B73F68"/>
    <w:rsid w:val="00B75685"/>
    <w:rsid w:val="00B7660A"/>
    <w:rsid w:val="00B77D41"/>
    <w:rsid w:val="00B82E35"/>
    <w:rsid w:val="00B83C48"/>
    <w:rsid w:val="00B87709"/>
    <w:rsid w:val="00B93726"/>
    <w:rsid w:val="00B94ABD"/>
    <w:rsid w:val="00B9772E"/>
    <w:rsid w:val="00BA55CB"/>
    <w:rsid w:val="00BA5A14"/>
    <w:rsid w:val="00BB3CAF"/>
    <w:rsid w:val="00BD234E"/>
    <w:rsid w:val="00BD4EB5"/>
    <w:rsid w:val="00BD72B2"/>
    <w:rsid w:val="00BE5834"/>
    <w:rsid w:val="00BE5D7C"/>
    <w:rsid w:val="00BF2E48"/>
    <w:rsid w:val="00C01AA9"/>
    <w:rsid w:val="00C31820"/>
    <w:rsid w:val="00C31D4D"/>
    <w:rsid w:val="00C320F4"/>
    <w:rsid w:val="00C343B1"/>
    <w:rsid w:val="00C3521B"/>
    <w:rsid w:val="00C45D77"/>
    <w:rsid w:val="00C663A1"/>
    <w:rsid w:val="00C71F7F"/>
    <w:rsid w:val="00C720B9"/>
    <w:rsid w:val="00C75BAF"/>
    <w:rsid w:val="00C83491"/>
    <w:rsid w:val="00C91D09"/>
    <w:rsid w:val="00C95102"/>
    <w:rsid w:val="00CB6718"/>
    <w:rsid w:val="00CB7304"/>
    <w:rsid w:val="00CC53FE"/>
    <w:rsid w:val="00CF4EDE"/>
    <w:rsid w:val="00D004E2"/>
    <w:rsid w:val="00D03DFE"/>
    <w:rsid w:val="00D131E0"/>
    <w:rsid w:val="00D3573D"/>
    <w:rsid w:val="00D4129A"/>
    <w:rsid w:val="00D5737B"/>
    <w:rsid w:val="00D65659"/>
    <w:rsid w:val="00D94022"/>
    <w:rsid w:val="00DC5E84"/>
    <w:rsid w:val="00DD17D7"/>
    <w:rsid w:val="00DD20B8"/>
    <w:rsid w:val="00DD54DB"/>
    <w:rsid w:val="00DF6D63"/>
    <w:rsid w:val="00E073E5"/>
    <w:rsid w:val="00E400BF"/>
    <w:rsid w:val="00E67F81"/>
    <w:rsid w:val="00E75AD1"/>
    <w:rsid w:val="00E868E6"/>
    <w:rsid w:val="00E9577C"/>
    <w:rsid w:val="00E9706D"/>
    <w:rsid w:val="00EA7B7D"/>
    <w:rsid w:val="00EB50CD"/>
    <w:rsid w:val="00EB527E"/>
    <w:rsid w:val="00EC0E41"/>
    <w:rsid w:val="00EC65B8"/>
    <w:rsid w:val="00ED271D"/>
    <w:rsid w:val="00EE4BAA"/>
    <w:rsid w:val="00EE4FC0"/>
    <w:rsid w:val="00EF35B8"/>
    <w:rsid w:val="00EF6751"/>
    <w:rsid w:val="00F033E3"/>
    <w:rsid w:val="00F03D6D"/>
    <w:rsid w:val="00F10499"/>
    <w:rsid w:val="00F3781C"/>
    <w:rsid w:val="00F55DC6"/>
    <w:rsid w:val="00F6075D"/>
    <w:rsid w:val="00F62B1D"/>
    <w:rsid w:val="00F73958"/>
    <w:rsid w:val="00F95E3F"/>
    <w:rsid w:val="00FB44EC"/>
    <w:rsid w:val="00FB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E87892-0D50-4198-8C7D-F08A4F8BF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4A34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4A3468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E1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1401"/>
  </w:style>
  <w:style w:type="paragraph" w:styleId="Zpat">
    <w:name w:val="footer"/>
    <w:basedOn w:val="Normln"/>
    <w:link w:val="ZpatChar"/>
    <w:uiPriority w:val="99"/>
    <w:unhideWhenUsed/>
    <w:rsid w:val="000E1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1401"/>
  </w:style>
  <w:style w:type="paragraph" w:styleId="Odstavecseseznamem">
    <w:name w:val="List Paragraph"/>
    <w:basedOn w:val="Normln"/>
    <w:uiPriority w:val="34"/>
    <w:qFormat/>
    <w:rsid w:val="00C343B1"/>
    <w:pPr>
      <w:spacing w:after="200" w:line="276" w:lineRule="auto"/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C34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3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1388</Words>
  <Characters>8193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Polách</dc:creator>
  <cp:keywords/>
  <dc:description/>
  <cp:lastModifiedBy>user</cp:lastModifiedBy>
  <cp:revision>2</cp:revision>
  <dcterms:created xsi:type="dcterms:W3CDTF">2018-07-26T09:08:00Z</dcterms:created>
  <dcterms:modified xsi:type="dcterms:W3CDTF">2018-07-26T09:08:00Z</dcterms:modified>
</cp:coreProperties>
</file>