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0A6E" w:rsidRDefault="00A60A6E">
      <w:pPr>
        <w:pStyle w:val="Nadpis1"/>
      </w:pPr>
    </w:p>
    <w:p w:rsidR="00C715AD" w:rsidRDefault="00C715AD">
      <w:pPr>
        <w:jc w:val="center"/>
        <w:rPr>
          <w:rFonts w:eastAsia="Calibri"/>
          <w:b/>
          <w:bCs/>
          <w:sz w:val="28"/>
          <w:szCs w:val="28"/>
          <w:lang w:eastAsia="en-US"/>
        </w:rPr>
      </w:pPr>
      <w:r w:rsidRPr="00B90796">
        <w:rPr>
          <w:rFonts w:eastAsia="Calibri"/>
          <w:b/>
          <w:bCs/>
          <w:sz w:val="28"/>
          <w:szCs w:val="28"/>
          <w:lang w:eastAsia="en-US"/>
        </w:rPr>
        <w:t>SMLOUVA O DÍLO</w:t>
      </w:r>
      <w:r>
        <w:rPr>
          <w:rFonts w:eastAsia="Calibri"/>
          <w:b/>
          <w:bCs/>
          <w:sz w:val="28"/>
          <w:szCs w:val="28"/>
          <w:lang w:eastAsia="en-US"/>
        </w:rPr>
        <w:t xml:space="preserve"> </w:t>
      </w:r>
    </w:p>
    <w:p w:rsidR="00402BB6" w:rsidRPr="00C715AD" w:rsidRDefault="003A32B4">
      <w:pPr>
        <w:jc w:val="center"/>
        <w:rPr>
          <w:b/>
          <w:sz w:val="22"/>
          <w:szCs w:val="22"/>
        </w:rPr>
      </w:pPr>
      <w:r w:rsidRPr="00C715AD">
        <w:rPr>
          <w:b/>
          <w:sz w:val="22"/>
          <w:szCs w:val="22"/>
        </w:rPr>
        <w:t>n</w:t>
      </w:r>
      <w:r w:rsidR="00402BB6" w:rsidRPr="00C715AD">
        <w:rPr>
          <w:b/>
          <w:sz w:val="22"/>
          <w:szCs w:val="22"/>
        </w:rPr>
        <w:t>a provádění údržby a oprav prvků technické bezpečnosti</w:t>
      </w:r>
    </w:p>
    <w:p w:rsidR="00A60A6E" w:rsidRPr="00C715AD" w:rsidRDefault="00A60A6E">
      <w:pPr>
        <w:jc w:val="both"/>
        <w:rPr>
          <w:sz w:val="22"/>
          <w:szCs w:val="22"/>
        </w:rPr>
      </w:pPr>
    </w:p>
    <w:p w:rsidR="00C715AD" w:rsidRPr="00FE2048" w:rsidRDefault="00C715AD" w:rsidP="00C715AD">
      <w:pPr>
        <w:widowControl w:val="0"/>
        <w:spacing w:line="276" w:lineRule="auto"/>
        <w:ind w:right="-1"/>
        <w:jc w:val="both"/>
        <w:rPr>
          <w:rFonts w:eastAsia="Calibri"/>
          <w:bCs/>
          <w:sz w:val="22"/>
          <w:szCs w:val="22"/>
          <w:lang w:eastAsia="en-US"/>
        </w:rPr>
      </w:pPr>
      <w:r w:rsidRPr="00FE2048">
        <w:rPr>
          <w:rFonts w:eastAsia="Calibri"/>
          <w:bCs/>
          <w:sz w:val="22"/>
          <w:szCs w:val="22"/>
          <w:lang w:eastAsia="en-US"/>
        </w:rPr>
        <w:t>Tato smlouva o dílo (dále jen „</w:t>
      </w:r>
      <w:r w:rsidRPr="00FE2048">
        <w:rPr>
          <w:rFonts w:eastAsia="Calibri"/>
          <w:b/>
          <w:bCs/>
          <w:sz w:val="22"/>
          <w:szCs w:val="22"/>
          <w:lang w:eastAsia="en-US"/>
        </w:rPr>
        <w:t>Smlouva</w:t>
      </w:r>
      <w:r w:rsidRPr="00FE2048">
        <w:rPr>
          <w:rFonts w:eastAsia="Calibri"/>
          <w:bCs/>
          <w:sz w:val="22"/>
          <w:szCs w:val="22"/>
          <w:lang w:eastAsia="en-US"/>
        </w:rPr>
        <w:t>“) byla uzavřena v souladu s ustanovením § 2586 a násl. zákona č. 89/2012 Sb., občanský zákoník (dále jen „</w:t>
      </w:r>
      <w:r>
        <w:rPr>
          <w:rFonts w:eastAsia="Calibri"/>
          <w:b/>
          <w:bCs/>
          <w:sz w:val="22"/>
          <w:szCs w:val="22"/>
          <w:lang w:eastAsia="en-US"/>
        </w:rPr>
        <w:t>OZ</w:t>
      </w:r>
      <w:r w:rsidRPr="00FE2048">
        <w:rPr>
          <w:rFonts w:eastAsia="Calibri"/>
          <w:bCs/>
          <w:sz w:val="22"/>
          <w:szCs w:val="22"/>
          <w:lang w:eastAsia="en-US"/>
        </w:rPr>
        <w:t>“), a to níže uvedeného dne, měsíce a roku mezi:</w:t>
      </w:r>
    </w:p>
    <w:p w:rsidR="00A60A6E" w:rsidRDefault="00A60A6E" w:rsidP="00C715AD">
      <w:pPr>
        <w:jc w:val="center"/>
        <w:rPr>
          <w:sz w:val="22"/>
          <w:szCs w:val="22"/>
        </w:rPr>
      </w:pPr>
    </w:p>
    <w:p w:rsidR="00C715AD" w:rsidRPr="00C715AD" w:rsidRDefault="00C715AD" w:rsidP="00C715AD">
      <w:pPr>
        <w:jc w:val="center"/>
        <w:rPr>
          <w:sz w:val="22"/>
          <w:szCs w:val="22"/>
        </w:rPr>
      </w:pPr>
    </w:p>
    <w:p w:rsidR="00C715AD" w:rsidRPr="00C715AD" w:rsidRDefault="00C715AD" w:rsidP="00EB2532">
      <w:pPr>
        <w:widowControl w:val="0"/>
        <w:numPr>
          <w:ilvl w:val="0"/>
          <w:numId w:val="10"/>
        </w:numPr>
        <w:spacing w:after="200" w:line="276" w:lineRule="auto"/>
        <w:ind w:left="709" w:hanging="709"/>
        <w:jc w:val="both"/>
        <w:rPr>
          <w:rFonts w:eastAsia="Calibri"/>
          <w:sz w:val="22"/>
          <w:szCs w:val="22"/>
          <w:lang w:eastAsia="en-US"/>
        </w:rPr>
      </w:pPr>
      <w:r w:rsidRPr="00C715AD">
        <w:rPr>
          <w:rFonts w:eastAsia="Calibri"/>
          <w:b/>
          <w:sz w:val="22"/>
          <w:szCs w:val="22"/>
          <w:lang w:eastAsia="en-US"/>
        </w:rPr>
        <w:t>Fyzikální ústav AV ČR, v. v. i.,</w:t>
      </w:r>
    </w:p>
    <w:p w:rsidR="00C715AD" w:rsidRPr="00C715AD" w:rsidRDefault="00C715AD" w:rsidP="00C715AD">
      <w:pPr>
        <w:widowControl w:val="0"/>
        <w:spacing w:line="276" w:lineRule="auto"/>
        <w:ind w:left="709" w:hanging="1"/>
        <w:rPr>
          <w:rFonts w:eastAsia="Calibri"/>
          <w:sz w:val="22"/>
          <w:szCs w:val="22"/>
          <w:lang w:eastAsia="en-US"/>
        </w:rPr>
      </w:pPr>
      <w:r w:rsidRPr="00C715AD">
        <w:rPr>
          <w:rFonts w:eastAsia="Calibri"/>
          <w:sz w:val="22"/>
          <w:szCs w:val="22"/>
          <w:lang w:eastAsia="en-US"/>
        </w:rPr>
        <w:t xml:space="preserve">se sídlem: </w:t>
      </w:r>
      <w:r w:rsidRPr="00C715AD">
        <w:rPr>
          <w:rFonts w:eastAsia="Calibri"/>
          <w:sz w:val="22"/>
          <w:szCs w:val="22"/>
          <w:lang w:eastAsia="en-US"/>
        </w:rPr>
        <w:tab/>
        <w:t>Na Slovance 2, Praha 8, PSČ: 182 21,</w:t>
      </w:r>
    </w:p>
    <w:p w:rsidR="00C715AD" w:rsidRPr="00C715AD" w:rsidRDefault="00C715AD" w:rsidP="00C715AD">
      <w:pPr>
        <w:widowControl w:val="0"/>
        <w:spacing w:line="276" w:lineRule="auto"/>
        <w:ind w:left="708"/>
        <w:rPr>
          <w:rFonts w:eastAsia="Calibri"/>
          <w:sz w:val="22"/>
          <w:szCs w:val="22"/>
          <w:lang w:eastAsia="en-US"/>
        </w:rPr>
      </w:pPr>
      <w:r w:rsidRPr="00C715AD">
        <w:rPr>
          <w:rFonts w:eastAsia="Calibri"/>
          <w:sz w:val="22"/>
          <w:szCs w:val="22"/>
          <w:lang w:eastAsia="en-US"/>
        </w:rPr>
        <w:t xml:space="preserve">IČO: </w:t>
      </w:r>
      <w:r w:rsidRPr="00C715AD">
        <w:rPr>
          <w:rFonts w:eastAsia="Calibri"/>
          <w:sz w:val="22"/>
          <w:szCs w:val="22"/>
          <w:lang w:eastAsia="en-US"/>
        </w:rPr>
        <w:tab/>
      </w:r>
      <w:r w:rsidRPr="00C715AD">
        <w:rPr>
          <w:rFonts w:eastAsia="Calibri"/>
          <w:sz w:val="22"/>
          <w:szCs w:val="22"/>
          <w:lang w:eastAsia="en-US"/>
        </w:rPr>
        <w:tab/>
        <w:t>68378271,</w:t>
      </w:r>
    </w:p>
    <w:p w:rsidR="00C715AD" w:rsidRPr="00C715AD" w:rsidRDefault="00C715AD" w:rsidP="00C715AD">
      <w:pPr>
        <w:widowControl w:val="0"/>
        <w:spacing w:line="276" w:lineRule="auto"/>
        <w:ind w:left="708"/>
        <w:rPr>
          <w:rFonts w:eastAsia="Calibri"/>
          <w:sz w:val="22"/>
          <w:szCs w:val="22"/>
          <w:lang w:eastAsia="en-US"/>
        </w:rPr>
      </w:pPr>
      <w:r w:rsidRPr="00C715AD">
        <w:rPr>
          <w:rFonts w:eastAsia="Calibri"/>
          <w:sz w:val="22"/>
          <w:szCs w:val="22"/>
          <w:lang w:eastAsia="en-US"/>
        </w:rPr>
        <w:t>zastoupen:</w:t>
      </w:r>
      <w:r w:rsidRPr="00C715AD">
        <w:rPr>
          <w:rFonts w:eastAsia="Calibri"/>
          <w:sz w:val="22"/>
          <w:szCs w:val="22"/>
          <w:lang w:eastAsia="en-US"/>
        </w:rPr>
        <w:tab/>
        <w:t>RNDr. Michaelem Prouzou, PhD., ředitelem</w:t>
      </w:r>
    </w:p>
    <w:p w:rsidR="00C715AD" w:rsidRPr="00C715AD" w:rsidRDefault="00C715AD" w:rsidP="00C715AD">
      <w:pPr>
        <w:widowControl w:val="0"/>
        <w:spacing w:line="276" w:lineRule="auto"/>
        <w:ind w:left="709" w:hanging="1"/>
        <w:rPr>
          <w:rFonts w:eastAsia="Calibri"/>
          <w:sz w:val="22"/>
          <w:szCs w:val="22"/>
          <w:lang w:eastAsia="en-US"/>
        </w:rPr>
      </w:pPr>
      <w:r w:rsidRPr="00C715AD">
        <w:rPr>
          <w:rFonts w:eastAsia="Calibri"/>
          <w:sz w:val="22"/>
          <w:szCs w:val="22"/>
          <w:lang w:eastAsia="en-US"/>
        </w:rPr>
        <w:t xml:space="preserve"> (dále jen „</w:t>
      </w:r>
      <w:r w:rsidRPr="00C715AD">
        <w:rPr>
          <w:rFonts w:eastAsia="Calibri"/>
          <w:b/>
          <w:sz w:val="22"/>
          <w:szCs w:val="22"/>
          <w:lang w:eastAsia="en-US"/>
        </w:rPr>
        <w:t>Objednatel</w:t>
      </w:r>
      <w:r w:rsidRPr="00C715AD">
        <w:rPr>
          <w:rFonts w:eastAsia="Calibri"/>
          <w:sz w:val="22"/>
          <w:szCs w:val="22"/>
          <w:lang w:eastAsia="en-US"/>
        </w:rPr>
        <w:t>“)</w:t>
      </w:r>
    </w:p>
    <w:p w:rsidR="00C715AD" w:rsidRPr="00C715AD" w:rsidRDefault="00C715AD" w:rsidP="00C715AD">
      <w:pPr>
        <w:widowControl w:val="0"/>
        <w:spacing w:line="276" w:lineRule="auto"/>
        <w:ind w:left="709" w:hanging="1"/>
        <w:rPr>
          <w:rFonts w:eastAsia="Calibri"/>
          <w:sz w:val="22"/>
          <w:szCs w:val="22"/>
          <w:lang w:eastAsia="en-US"/>
        </w:rPr>
      </w:pPr>
    </w:p>
    <w:p w:rsidR="00C715AD" w:rsidRPr="00C715AD" w:rsidRDefault="00C715AD" w:rsidP="00C715AD">
      <w:pPr>
        <w:widowControl w:val="0"/>
        <w:spacing w:line="276" w:lineRule="auto"/>
        <w:ind w:left="709" w:hanging="1"/>
        <w:rPr>
          <w:rFonts w:eastAsia="Calibri"/>
          <w:sz w:val="22"/>
          <w:szCs w:val="22"/>
          <w:lang w:eastAsia="en-US"/>
        </w:rPr>
      </w:pPr>
      <w:r w:rsidRPr="00C715AD">
        <w:rPr>
          <w:rFonts w:eastAsia="Calibri"/>
          <w:sz w:val="22"/>
          <w:szCs w:val="22"/>
          <w:lang w:eastAsia="en-US"/>
        </w:rPr>
        <w:t xml:space="preserve"> a</w:t>
      </w:r>
    </w:p>
    <w:p w:rsidR="00C715AD" w:rsidRPr="00C715AD" w:rsidRDefault="00C715AD" w:rsidP="00C715AD">
      <w:pPr>
        <w:widowControl w:val="0"/>
        <w:spacing w:line="276" w:lineRule="auto"/>
        <w:rPr>
          <w:rFonts w:eastAsia="Calibri"/>
          <w:sz w:val="22"/>
          <w:szCs w:val="22"/>
          <w:lang w:eastAsia="en-US"/>
        </w:rPr>
      </w:pPr>
    </w:p>
    <w:p w:rsidR="00C715AD" w:rsidRPr="00ED17E8" w:rsidRDefault="0016095C" w:rsidP="00EB2532">
      <w:pPr>
        <w:widowControl w:val="0"/>
        <w:numPr>
          <w:ilvl w:val="0"/>
          <w:numId w:val="10"/>
        </w:numPr>
        <w:spacing w:after="200" w:line="276" w:lineRule="auto"/>
        <w:ind w:left="709" w:hanging="709"/>
        <w:jc w:val="both"/>
        <w:rPr>
          <w:rFonts w:eastAsia="Calibri"/>
          <w:sz w:val="22"/>
          <w:szCs w:val="22"/>
          <w:lang w:eastAsia="en-US"/>
        </w:rPr>
      </w:pPr>
      <w:r w:rsidRPr="00ED17E8">
        <w:rPr>
          <w:rFonts w:eastAsia="Calibri"/>
          <w:b/>
          <w:sz w:val="22"/>
          <w:szCs w:val="22"/>
          <w:lang w:eastAsia="en-US"/>
        </w:rPr>
        <w:t>Colsys s.r.o,</w:t>
      </w:r>
    </w:p>
    <w:p w:rsidR="00C715AD" w:rsidRPr="00ED17E8" w:rsidRDefault="00C715AD" w:rsidP="00C715AD">
      <w:pPr>
        <w:widowControl w:val="0"/>
        <w:spacing w:line="276" w:lineRule="auto"/>
        <w:ind w:left="708"/>
        <w:rPr>
          <w:rFonts w:eastAsia="Calibri"/>
          <w:sz w:val="22"/>
          <w:szCs w:val="22"/>
          <w:lang w:eastAsia="en-US"/>
        </w:rPr>
      </w:pPr>
      <w:r w:rsidRPr="00ED17E8">
        <w:rPr>
          <w:rFonts w:eastAsia="Calibri"/>
          <w:sz w:val="22"/>
          <w:szCs w:val="22"/>
          <w:lang w:eastAsia="en-US"/>
        </w:rPr>
        <w:t xml:space="preserve">se sídlem: </w:t>
      </w:r>
      <w:r w:rsidRPr="00ED17E8">
        <w:rPr>
          <w:rFonts w:eastAsia="Calibri"/>
          <w:sz w:val="22"/>
          <w:szCs w:val="22"/>
          <w:lang w:eastAsia="en-US"/>
        </w:rPr>
        <w:tab/>
      </w:r>
      <w:r w:rsidR="0069601E" w:rsidRPr="00ED17E8">
        <w:rPr>
          <w:rFonts w:eastAsia="Calibri"/>
          <w:sz w:val="22"/>
          <w:szCs w:val="22"/>
          <w:lang w:eastAsia="en-US"/>
        </w:rPr>
        <w:t>Buštěhradská 109,</w:t>
      </w:r>
      <w:r w:rsidR="0069601E" w:rsidRPr="00ED17E8">
        <w:rPr>
          <w:rFonts w:eastAsia="Calibri"/>
          <w:b/>
          <w:sz w:val="22"/>
          <w:szCs w:val="22"/>
          <w:lang w:eastAsia="en-US"/>
        </w:rPr>
        <w:t xml:space="preserve"> </w:t>
      </w:r>
      <w:r w:rsidR="0069601E" w:rsidRPr="00ED17E8">
        <w:rPr>
          <w:rFonts w:eastAsia="Calibri"/>
          <w:sz w:val="22"/>
          <w:szCs w:val="22"/>
          <w:lang w:eastAsia="en-US"/>
        </w:rPr>
        <w:t>272 03  Kladno – Dubí</w:t>
      </w:r>
      <w:r w:rsidRPr="00ED17E8">
        <w:rPr>
          <w:rFonts w:eastAsia="Calibri"/>
          <w:sz w:val="22"/>
          <w:szCs w:val="22"/>
          <w:lang w:eastAsia="en-US"/>
        </w:rPr>
        <w:t>,</w:t>
      </w:r>
    </w:p>
    <w:p w:rsidR="00C715AD" w:rsidRPr="00ED17E8" w:rsidRDefault="00C715AD" w:rsidP="00C715AD">
      <w:pPr>
        <w:widowControl w:val="0"/>
        <w:spacing w:line="276" w:lineRule="auto"/>
        <w:ind w:left="709" w:hanging="1"/>
        <w:rPr>
          <w:rFonts w:eastAsia="Calibri"/>
          <w:sz w:val="22"/>
          <w:szCs w:val="22"/>
          <w:lang w:eastAsia="en-US"/>
        </w:rPr>
      </w:pPr>
      <w:r w:rsidRPr="00ED17E8">
        <w:rPr>
          <w:rFonts w:eastAsia="Calibri"/>
          <w:sz w:val="22"/>
          <w:szCs w:val="22"/>
          <w:lang w:eastAsia="en-US"/>
        </w:rPr>
        <w:t xml:space="preserve">IČO: </w:t>
      </w:r>
      <w:r w:rsidRPr="00ED17E8">
        <w:rPr>
          <w:rFonts w:eastAsia="Calibri"/>
          <w:sz w:val="22"/>
          <w:szCs w:val="22"/>
          <w:lang w:eastAsia="en-US"/>
        </w:rPr>
        <w:tab/>
      </w:r>
      <w:r w:rsidRPr="00ED17E8">
        <w:rPr>
          <w:rFonts w:eastAsia="Calibri"/>
          <w:sz w:val="22"/>
          <w:szCs w:val="22"/>
          <w:lang w:eastAsia="en-US"/>
        </w:rPr>
        <w:tab/>
      </w:r>
      <w:r w:rsidR="0069601E" w:rsidRPr="00ED17E8">
        <w:rPr>
          <w:rFonts w:eastAsia="Calibri"/>
          <w:sz w:val="22"/>
          <w:szCs w:val="22"/>
          <w:lang w:eastAsia="en-US"/>
        </w:rPr>
        <w:t>14799634</w:t>
      </w:r>
      <w:r w:rsidRPr="00ED17E8">
        <w:rPr>
          <w:rFonts w:eastAsia="Calibri"/>
          <w:sz w:val="22"/>
          <w:szCs w:val="22"/>
          <w:lang w:eastAsia="en-US"/>
        </w:rPr>
        <w:t>,</w:t>
      </w:r>
    </w:p>
    <w:p w:rsidR="00345793" w:rsidRPr="00ED17E8" w:rsidRDefault="00345793" w:rsidP="00C715AD">
      <w:pPr>
        <w:widowControl w:val="0"/>
        <w:spacing w:line="276" w:lineRule="auto"/>
        <w:ind w:left="709" w:hanging="1"/>
        <w:rPr>
          <w:rFonts w:eastAsia="Calibri"/>
          <w:sz w:val="22"/>
          <w:szCs w:val="22"/>
          <w:lang w:eastAsia="en-US"/>
        </w:rPr>
      </w:pPr>
      <w:r w:rsidRPr="00ED17E8">
        <w:rPr>
          <w:rFonts w:eastAsia="Calibri"/>
          <w:sz w:val="22"/>
          <w:szCs w:val="22"/>
          <w:lang w:eastAsia="en-US"/>
        </w:rPr>
        <w:t xml:space="preserve">DIČO: </w:t>
      </w:r>
      <w:r w:rsidRPr="00ED17E8">
        <w:rPr>
          <w:rFonts w:eastAsia="Calibri"/>
          <w:sz w:val="22"/>
          <w:szCs w:val="22"/>
          <w:lang w:eastAsia="en-US"/>
        </w:rPr>
        <w:tab/>
      </w:r>
      <w:r w:rsidRPr="00ED17E8">
        <w:rPr>
          <w:rFonts w:eastAsia="Calibri"/>
          <w:sz w:val="22"/>
          <w:szCs w:val="22"/>
          <w:lang w:eastAsia="en-US"/>
        </w:rPr>
        <w:tab/>
      </w:r>
      <w:r w:rsidR="0069601E" w:rsidRPr="00ED17E8">
        <w:rPr>
          <w:rFonts w:eastAsia="Calibri"/>
          <w:sz w:val="22"/>
          <w:szCs w:val="22"/>
          <w:lang w:eastAsia="en-US"/>
        </w:rPr>
        <w:t>CZ14799634</w:t>
      </w:r>
      <w:r w:rsidRPr="00ED17E8">
        <w:rPr>
          <w:rFonts w:eastAsia="Calibri"/>
          <w:sz w:val="22"/>
          <w:szCs w:val="22"/>
          <w:lang w:eastAsia="en-US"/>
        </w:rPr>
        <w:t>,</w:t>
      </w:r>
    </w:p>
    <w:p w:rsidR="00C715AD" w:rsidRPr="0069601E" w:rsidRDefault="00C715AD" w:rsidP="00C715AD">
      <w:pPr>
        <w:widowControl w:val="0"/>
        <w:spacing w:line="276" w:lineRule="auto"/>
        <w:ind w:left="709" w:hanging="1"/>
        <w:rPr>
          <w:rFonts w:eastAsia="Calibri"/>
          <w:b/>
          <w:sz w:val="22"/>
          <w:szCs w:val="22"/>
          <w:lang w:eastAsia="en-US"/>
        </w:rPr>
      </w:pPr>
      <w:r w:rsidRPr="00ED17E8">
        <w:rPr>
          <w:rFonts w:eastAsia="Calibri"/>
          <w:sz w:val="22"/>
          <w:szCs w:val="22"/>
          <w:lang w:eastAsia="en-US"/>
        </w:rPr>
        <w:t>zastoupen:</w:t>
      </w:r>
      <w:r w:rsidRPr="00ED17E8">
        <w:rPr>
          <w:rFonts w:eastAsia="Calibri"/>
          <w:sz w:val="22"/>
          <w:szCs w:val="22"/>
          <w:lang w:eastAsia="en-US"/>
        </w:rPr>
        <w:tab/>
      </w:r>
    </w:p>
    <w:p w:rsidR="00C715AD" w:rsidRPr="00C715AD" w:rsidRDefault="00C715AD" w:rsidP="00C715AD">
      <w:pPr>
        <w:widowControl w:val="0"/>
        <w:spacing w:line="276" w:lineRule="auto"/>
        <w:ind w:left="708"/>
        <w:rPr>
          <w:rFonts w:eastAsia="Calibri"/>
          <w:sz w:val="22"/>
          <w:szCs w:val="22"/>
          <w:lang w:eastAsia="en-US"/>
        </w:rPr>
      </w:pPr>
      <w:r w:rsidRPr="00C715AD">
        <w:rPr>
          <w:rFonts w:eastAsia="Calibri"/>
          <w:sz w:val="22"/>
          <w:szCs w:val="22"/>
          <w:lang w:eastAsia="en-US"/>
        </w:rPr>
        <w:t xml:space="preserve"> (dále jen „</w:t>
      </w:r>
      <w:r w:rsidRPr="00C715AD">
        <w:rPr>
          <w:rFonts w:eastAsia="Calibri"/>
          <w:b/>
          <w:sz w:val="22"/>
          <w:szCs w:val="22"/>
          <w:lang w:eastAsia="en-US"/>
        </w:rPr>
        <w:t>Zhotovitel</w:t>
      </w:r>
      <w:r w:rsidRPr="00C715AD">
        <w:rPr>
          <w:rFonts w:eastAsia="Calibri"/>
          <w:sz w:val="22"/>
          <w:szCs w:val="22"/>
          <w:lang w:eastAsia="en-US"/>
        </w:rPr>
        <w:t>“).</w:t>
      </w:r>
    </w:p>
    <w:p w:rsidR="00C715AD" w:rsidRDefault="00C715AD" w:rsidP="00C715AD">
      <w:pPr>
        <w:widowControl w:val="0"/>
        <w:spacing w:line="276" w:lineRule="auto"/>
        <w:ind w:right="-1"/>
        <w:rPr>
          <w:rFonts w:eastAsia="Calibri"/>
          <w:bCs/>
          <w:sz w:val="22"/>
          <w:szCs w:val="22"/>
          <w:lang w:eastAsia="en-US"/>
        </w:rPr>
      </w:pPr>
    </w:p>
    <w:p w:rsidR="00C715AD" w:rsidRPr="00C715AD" w:rsidRDefault="00C715AD" w:rsidP="00C715AD">
      <w:pPr>
        <w:widowControl w:val="0"/>
        <w:spacing w:line="276" w:lineRule="auto"/>
        <w:ind w:right="-1"/>
        <w:rPr>
          <w:rFonts w:eastAsia="Calibri"/>
          <w:bCs/>
          <w:sz w:val="22"/>
          <w:szCs w:val="22"/>
          <w:lang w:eastAsia="en-US"/>
        </w:rPr>
      </w:pPr>
      <w:r w:rsidRPr="00FE2048">
        <w:rPr>
          <w:rFonts w:eastAsia="Calibri"/>
          <w:bCs/>
          <w:sz w:val="22"/>
          <w:szCs w:val="22"/>
          <w:lang w:eastAsia="en-US"/>
        </w:rPr>
        <w:t>(Objednatel a Zhotovitel dále společně jen jako „</w:t>
      </w:r>
      <w:r w:rsidRPr="00B75154">
        <w:rPr>
          <w:rFonts w:eastAsia="Calibri"/>
          <w:b/>
          <w:bCs/>
          <w:sz w:val="22"/>
          <w:szCs w:val="22"/>
          <w:lang w:eastAsia="en-US"/>
        </w:rPr>
        <w:t>Strany</w:t>
      </w:r>
      <w:r w:rsidRPr="00FE2048">
        <w:rPr>
          <w:rFonts w:eastAsia="Calibri"/>
          <w:bCs/>
          <w:sz w:val="22"/>
          <w:szCs w:val="22"/>
          <w:lang w:eastAsia="en-US"/>
        </w:rPr>
        <w:t>“ a každý samostatně též jako „</w:t>
      </w:r>
      <w:r w:rsidRPr="00B75154">
        <w:rPr>
          <w:rFonts w:eastAsia="Calibri"/>
          <w:b/>
          <w:bCs/>
          <w:sz w:val="22"/>
          <w:szCs w:val="22"/>
          <w:lang w:eastAsia="en-US"/>
        </w:rPr>
        <w:t>Strana</w:t>
      </w:r>
      <w:r w:rsidRPr="00FE2048">
        <w:rPr>
          <w:rFonts w:eastAsia="Calibri"/>
          <w:bCs/>
          <w:sz w:val="22"/>
          <w:szCs w:val="22"/>
          <w:lang w:eastAsia="en-US"/>
        </w:rPr>
        <w:t>“.)</w:t>
      </w:r>
    </w:p>
    <w:p w:rsidR="00C715AD" w:rsidRPr="00C715AD" w:rsidRDefault="00C715AD">
      <w:pPr>
        <w:jc w:val="both"/>
        <w:rPr>
          <w:sz w:val="22"/>
          <w:szCs w:val="22"/>
        </w:rPr>
      </w:pPr>
    </w:p>
    <w:p w:rsidR="00A60A6E" w:rsidRDefault="00A60A6E">
      <w:pPr>
        <w:jc w:val="center"/>
        <w:rPr>
          <w:b/>
          <w:sz w:val="22"/>
          <w:szCs w:val="22"/>
          <w:u w:val="single"/>
        </w:rPr>
      </w:pPr>
    </w:p>
    <w:p w:rsidR="00C715AD" w:rsidRDefault="00C715AD" w:rsidP="00C715AD">
      <w:pPr>
        <w:pStyle w:val="Nadpis1"/>
      </w:pPr>
      <w:r>
        <w:t>Čl. I Preambule</w:t>
      </w:r>
    </w:p>
    <w:p w:rsidR="006407EF" w:rsidRPr="006407EF" w:rsidRDefault="006407EF" w:rsidP="006407EF"/>
    <w:p w:rsidR="006407EF" w:rsidRPr="001F3771" w:rsidRDefault="006407EF" w:rsidP="006407EF">
      <w:pPr>
        <w:pStyle w:val="LISTALPHACAPS1"/>
        <w:rPr>
          <w:lang w:eastAsia="en-US"/>
        </w:rPr>
      </w:pPr>
      <w:r>
        <w:rPr>
          <w:lang w:eastAsia="en-US"/>
        </w:rPr>
        <w:t xml:space="preserve">Objednatel </w:t>
      </w:r>
      <w:r w:rsidR="00752341">
        <w:rPr>
          <w:lang w:eastAsia="en-US"/>
        </w:rPr>
        <w:t>potřebuje</w:t>
      </w:r>
      <w:r>
        <w:rPr>
          <w:lang w:eastAsia="en-US"/>
        </w:rPr>
        <w:t xml:space="preserve"> zajistit </w:t>
      </w:r>
      <w:r w:rsidR="00CA0C32">
        <w:rPr>
          <w:lang w:eastAsia="en-US"/>
        </w:rPr>
        <w:t>provedení Díla</w:t>
      </w:r>
      <w:r w:rsidR="00CA0C32" w:rsidRPr="001F3771">
        <w:rPr>
          <w:lang w:eastAsia="en-US"/>
        </w:rPr>
        <w:t xml:space="preserve"> (jak </w:t>
      </w:r>
      <w:r w:rsidR="00CA0C32">
        <w:rPr>
          <w:lang w:eastAsia="en-US"/>
        </w:rPr>
        <w:t xml:space="preserve">je tento pojem definován níže) </w:t>
      </w:r>
      <w:r>
        <w:rPr>
          <w:lang w:eastAsia="en-US"/>
        </w:rPr>
        <w:t>a Zhotovitel</w:t>
      </w:r>
      <w:r w:rsidRPr="001F3771">
        <w:rPr>
          <w:lang w:eastAsia="en-US"/>
        </w:rPr>
        <w:t xml:space="preserve"> má zájem </w:t>
      </w:r>
      <w:r w:rsidR="00DC08DE">
        <w:rPr>
          <w:lang w:eastAsia="en-US"/>
        </w:rPr>
        <w:t>t</w:t>
      </w:r>
      <w:r w:rsidR="00925A6E">
        <w:rPr>
          <w:lang w:eastAsia="en-US"/>
        </w:rPr>
        <w:t xml:space="preserve">oto </w:t>
      </w:r>
      <w:r w:rsidR="00CA0C32">
        <w:rPr>
          <w:lang w:eastAsia="en-US"/>
        </w:rPr>
        <w:t>Dílo</w:t>
      </w:r>
      <w:r w:rsidRPr="001F3771">
        <w:rPr>
          <w:lang w:eastAsia="en-US"/>
        </w:rPr>
        <w:t xml:space="preserve"> za úplatu </w:t>
      </w:r>
      <w:r w:rsidR="00DC08DE">
        <w:rPr>
          <w:lang w:eastAsia="en-US"/>
        </w:rPr>
        <w:t xml:space="preserve">pro Objednatele </w:t>
      </w:r>
      <w:r w:rsidR="007741A2">
        <w:rPr>
          <w:lang w:eastAsia="en-US"/>
        </w:rPr>
        <w:t>provést</w:t>
      </w:r>
      <w:r w:rsidRPr="001F3771">
        <w:rPr>
          <w:lang w:eastAsia="en-US"/>
        </w:rPr>
        <w:t>.</w:t>
      </w:r>
    </w:p>
    <w:p w:rsidR="006407EF" w:rsidRDefault="006407EF" w:rsidP="006407EF">
      <w:pPr>
        <w:pStyle w:val="LISTALPHACAPS1"/>
        <w:rPr>
          <w:lang w:eastAsia="en-US"/>
        </w:rPr>
      </w:pPr>
      <w:r w:rsidRPr="00C868D0">
        <w:rPr>
          <w:lang w:eastAsia="en-US"/>
        </w:rPr>
        <w:t xml:space="preserve">Zhotovitel je vítězným uchazečem zadávacího řízení </w:t>
      </w:r>
      <w:r>
        <w:rPr>
          <w:lang w:eastAsia="en-US"/>
        </w:rPr>
        <w:t>na veřejnou zakázku</w:t>
      </w:r>
      <w:r w:rsidRPr="00C868D0">
        <w:rPr>
          <w:lang w:eastAsia="en-US"/>
        </w:rPr>
        <w:t xml:space="preserve"> malého rozsahu na </w:t>
      </w:r>
      <w:r>
        <w:rPr>
          <w:lang w:eastAsia="en-US"/>
        </w:rPr>
        <w:t>služby</w:t>
      </w:r>
      <w:r w:rsidRPr="00C868D0">
        <w:rPr>
          <w:lang w:eastAsia="en-US"/>
        </w:rPr>
        <w:t xml:space="preserve"> s</w:t>
      </w:r>
      <w:r w:rsidR="005A5381">
        <w:rPr>
          <w:lang w:eastAsia="en-US"/>
        </w:rPr>
        <w:t xml:space="preserve"> </w:t>
      </w:r>
      <w:r w:rsidRPr="00F72EB5">
        <w:rPr>
          <w:lang w:eastAsia="en-US"/>
        </w:rPr>
        <w:t>„</w:t>
      </w:r>
      <w:r w:rsidR="00B95769">
        <w:rPr>
          <w:b/>
        </w:rPr>
        <w:t>Servisní služby pro slaboproudé systémy</w:t>
      </w:r>
      <w:r w:rsidRPr="00C868D0">
        <w:rPr>
          <w:lang w:eastAsia="en-US"/>
        </w:rPr>
        <w:t>“ (dále jen „</w:t>
      </w:r>
      <w:r w:rsidRPr="00F72EB5">
        <w:rPr>
          <w:b/>
          <w:lang w:eastAsia="en-US"/>
        </w:rPr>
        <w:t>Zadávací řízení</w:t>
      </w:r>
      <w:r w:rsidRPr="00C868D0">
        <w:rPr>
          <w:lang w:eastAsia="en-US"/>
        </w:rPr>
        <w:t>“</w:t>
      </w:r>
      <w:r w:rsidR="00406CE6">
        <w:rPr>
          <w:lang w:eastAsia="en-US"/>
        </w:rPr>
        <w:t xml:space="preserve"> nebo „</w:t>
      </w:r>
      <w:r w:rsidR="00406CE6" w:rsidRPr="00406CE6">
        <w:rPr>
          <w:b/>
          <w:lang w:eastAsia="en-US"/>
        </w:rPr>
        <w:t>veřejná zakázka</w:t>
      </w:r>
      <w:r w:rsidR="00406CE6">
        <w:rPr>
          <w:lang w:eastAsia="en-US"/>
        </w:rPr>
        <w:t>“</w:t>
      </w:r>
      <w:r w:rsidRPr="00C868D0">
        <w:rPr>
          <w:lang w:eastAsia="en-US"/>
        </w:rPr>
        <w:t>).</w:t>
      </w:r>
    </w:p>
    <w:p w:rsidR="006407EF" w:rsidRPr="00F72EB5" w:rsidRDefault="006407EF" w:rsidP="006407EF">
      <w:pPr>
        <w:pStyle w:val="LISTALPHACAPS1"/>
        <w:rPr>
          <w:lang w:eastAsia="en-US"/>
        </w:rPr>
      </w:pPr>
      <w:r w:rsidRPr="00C868D0">
        <w:rPr>
          <w:lang w:eastAsia="en-US"/>
        </w:rPr>
        <w:t>Zhotovitel prohlašuje, že disponuje veškerými odbornými předpoklady</w:t>
      </w:r>
      <w:r w:rsidR="00DC08DE">
        <w:rPr>
          <w:lang w:eastAsia="en-US"/>
        </w:rPr>
        <w:t xml:space="preserve"> </w:t>
      </w:r>
      <w:r w:rsidRPr="00C868D0">
        <w:rPr>
          <w:lang w:eastAsia="en-US"/>
        </w:rPr>
        <w:t xml:space="preserve">potřebnými pro realizaci </w:t>
      </w:r>
      <w:r w:rsidR="00DC08DE">
        <w:rPr>
          <w:lang w:eastAsia="en-US"/>
        </w:rPr>
        <w:t>plnění dle této Smlouvy</w:t>
      </w:r>
      <w:r w:rsidR="00406CE6">
        <w:rPr>
          <w:lang w:eastAsia="en-US"/>
        </w:rPr>
        <w:t xml:space="preserve">, </w:t>
      </w:r>
      <w:r w:rsidR="005B615D">
        <w:rPr>
          <w:lang w:eastAsia="en-US"/>
        </w:rPr>
        <w:t xml:space="preserve">osvědčeními </w:t>
      </w:r>
      <w:r w:rsidR="00F87531">
        <w:rPr>
          <w:lang w:eastAsia="en-US"/>
        </w:rPr>
        <w:t>výrobců Systémů (jak je tento termín definován níže)</w:t>
      </w:r>
      <w:r w:rsidR="00406CE6">
        <w:rPr>
          <w:lang w:eastAsia="en-US"/>
        </w:rPr>
        <w:t xml:space="preserve"> uvedenými v </w:t>
      </w:r>
      <w:r w:rsidR="00406CE6" w:rsidRPr="00DB0C2E">
        <w:rPr>
          <w:lang w:eastAsia="en-US"/>
        </w:rPr>
        <w:t>čl</w:t>
      </w:r>
      <w:r w:rsidR="00406CE6" w:rsidRPr="004664C2">
        <w:rPr>
          <w:lang w:eastAsia="en-US"/>
        </w:rPr>
        <w:t xml:space="preserve">. </w:t>
      </w:r>
      <w:r w:rsidR="005A5381" w:rsidRPr="004664C2">
        <w:rPr>
          <w:lang w:eastAsia="en-US"/>
        </w:rPr>
        <w:t>9</w:t>
      </w:r>
      <w:r w:rsidR="005A5381">
        <w:rPr>
          <w:lang w:eastAsia="en-US"/>
        </w:rPr>
        <w:t xml:space="preserve"> </w:t>
      </w:r>
      <w:r w:rsidR="00406CE6">
        <w:rPr>
          <w:lang w:eastAsia="en-US"/>
        </w:rPr>
        <w:t xml:space="preserve">výzvy </w:t>
      </w:r>
      <w:r w:rsidR="00F87531">
        <w:rPr>
          <w:lang w:eastAsia="en-US"/>
        </w:rPr>
        <w:t>na </w:t>
      </w:r>
      <w:r w:rsidR="00406CE6">
        <w:rPr>
          <w:lang w:eastAsia="en-US"/>
        </w:rPr>
        <w:t>veřejn</w:t>
      </w:r>
      <w:r w:rsidR="00F87531">
        <w:rPr>
          <w:lang w:eastAsia="en-US"/>
        </w:rPr>
        <w:t>ou</w:t>
      </w:r>
      <w:r w:rsidR="00406CE6">
        <w:rPr>
          <w:lang w:eastAsia="en-US"/>
        </w:rPr>
        <w:t xml:space="preserve"> zakáz</w:t>
      </w:r>
      <w:r w:rsidR="00F87531">
        <w:rPr>
          <w:lang w:eastAsia="en-US"/>
        </w:rPr>
        <w:t>ku</w:t>
      </w:r>
      <w:r w:rsidR="00DC08DE">
        <w:rPr>
          <w:lang w:eastAsia="en-US"/>
        </w:rPr>
        <w:t>, k činnostem</w:t>
      </w:r>
      <w:r w:rsidRPr="00C868D0">
        <w:rPr>
          <w:lang w:eastAsia="en-US"/>
        </w:rPr>
        <w:t xml:space="preserve"> dle Smlouvy je oprávněn a na jeho straně neexistují žádné překážky, které by mu</w:t>
      </w:r>
      <w:r>
        <w:rPr>
          <w:lang w:eastAsia="en-US"/>
        </w:rPr>
        <w:t xml:space="preserve"> bránily</w:t>
      </w:r>
      <w:r w:rsidRPr="00C868D0">
        <w:rPr>
          <w:lang w:eastAsia="en-US"/>
        </w:rPr>
        <w:t xml:space="preserve"> </w:t>
      </w:r>
      <w:r w:rsidR="00DC08DE">
        <w:rPr>
          <w:lang w:eastAsia="en-US"/>
        </w:rPr>
        <w:t>tyto</w:t>
      </w:r>
      <w:r w:rsidRPr="00C868D0">
        <w:rPr>
          <w:lang w:eastAsia="en-US"/>
        </w:rPr>
        <w:t xml:space="preserve"> provést.</w:t>
      </w:r>
    </w:p>
    <w:p w:rsidR="006407EF" w:rsidRPr="00752341" w:rsidRDefault="006407EF" w:rsidP="006407EF">
      <w:pPr>
        <w:pStyle w:val="LISTALPHACAPS1"/>
        <w:rPr>
          <w:lang w:eastAsia="en-US"/>
        </w:rPr>
      </w:pPr>
      <w:r w:rsidRPr="00752341">
        <w:rPr>
          <w:lang w:eastAsia="en-US"/>
        </w:rPr>
        <w:t>Zhotovitel bere na vědomí, že Objednatel považuje účast Zhotovitele v Zadávacím řízení za potvrzení skutečnosti, že Zhotovitel je ve smyslu ustanovení § 5 odst. 1 OZ schopen při plnění této Smlouvy jednat se znalostí a pečlivostí, která je s jeho povoláním nebo stavem spojena, s tím, že případné jeho jednání bez této odborné péče půjde k jeho tíži. Zhotovitel nesmí svou kvalitu odborníka ani své hospodářské postavení zneužít k vytváření nebo k využití závislosti slabší strany a k dosažení zřejmé a nedůvodné nerovnováhy ve vzájemných právech a povinnostech Smluvních stran.</w:t>
      </w:r>
    </w:p>
    <w:p w:rsidR="006407EF" w:rsidRPr="00F72EB5" w:rsidRDefault="006407EF" w:rsidP="006407EF">
      <w:pPr>
        <w:pStyle w:val="LISTALPHACAPS1"/>
        <w:rPr>
          <w:lang w:eastAsia="en-US"/>
        </w:rPr>
      </w:pPr>
      <w:r w:rsidRPr="00C868D0">
        <w:rPr>
          <w:lang w:eastAsia="en-US"/>
        </w:rPr>
        <w:lastRenderedPageBreak/>
        <w:t>Zhotovitel bere na vědomí, že Objednatel není ve vztahu k předmětu této Smlouvy podnikatelem.</w:t>
      </w:r>
    </w:p>
    <w:p w:rsidR="00C715AD" w:rsidRPr="00C715AD" w:rsidRDefault="00C715AD" w:rsidP="00C715AD">
      <w:pPr>
        <w:jc w:val="both"/>
        <w:rPr>
          <w:sz w:val="22"/>
          <w:szCs w:val="22"/>
        </w:rPr>
      </w:pPr>
    </w:p>
    <w:p w:rsidR="00A60A6E" w:rsidRPr="00C715AD" w:rsidRDefault="00A60A6E">
      <w:pPr>
        <w:pStyle w:val="Nadpis1"/>
        <w:rPr>
          <w:sz w:val="22"/>
          <w:szCs w:val="22"/>
        </w:rPr>
      </w:pPr>
      <w:r w:rsidRPr="00C715AD">
        <w:rPr>
          <w:sz w:val="22"/>
          <w:szCs w:val="22"/>
        </w:rPr>
        <w:t>Čl.</w:t>
      </w:r>
      <w:r w:rsidR="0023018A">
        <w:rPr>
          <w:sz w:val="22"/>
          <w:szCs w:val="22"/>
        </w:rPr>
        <w:t xml:space="preserve"> </w:t>
      </w:r>
      <w:r w:rsidRPr="00C715AD">
        <w:rPr>
          <w:sz w:val="22"/>
          <w:szCs w:val="22"/>
        </w:rPr>
        <w:t>I</w:t>
      </w:r>
      <w:r w:rsidR="006407EF">
        <w:rPr>
          <w:sz w:val="22"/>
          <w:szCs w:val="22"/>
        </w:rPr>
        <w:t>I</w:t>
      </w:r>
      <w:r w:rsidRPr="00C715AD">
        <w:rPr>
          <w:sz w:val="22"/>
          <w:szCs w:val="22"/>
        </w:rPr>
        <w:t xml:space="preserve"> Předmět plnění</w:t>
      </w:r>
    </w:p>
    <w:p w:rsidR="006407EF" w:rsidRPr="006407EF" w:rsidRDefault="006407EF" w:rsidP="00EB2532">
      <w:pPr>
        <w:pStyle w:val="slodstavec"/>
        <w:numPr>
          <w:ilvl w:val="0"/>
          <w:numId w:val="7"/>
        </w:numPr>
        <w:tabs>
          <w:tab w:val="left" w:pos="8222"/>
        </w:tabs>
        <w:rPr>
          <w:sz w:val="22"/>
          <w:szCs w:val="22"/>
        </w:rPr>
      </w:pPr>
      <w:r w:rsidRPr="006407EF">
        <w:rPr>
          <w:bCs/>
          <w:sz w:val="22"/>
          <w:szCs w:val="22"/>
        </w:rPr>
        <w:t>Touto Smlouvou se Zhotovitel zavazuje pro Objednatele provádět na svůj náklad a nebezpečí</w:t>
      </w:r>
      <w:r w:rsidR="0094533C">
        <w:rPr>
          <w:bCs/>
          <w:sz w:val="22"/>
          <w:szCs w:val="22"/>
        </w:rPr>
        <w:t>, řádně a včas</w:t>
      </w:r>
      <w:r w:rsidRPr="006407EF">
        <w:rPr>
          <w:bCs/>
          <w:sz w:val="22"/>
          <w:szCs w:val="22"/>
        </w:rPr>
        <w:t>:</w:t>
      </w:r>
    </w:p>
    <w:p w:rsidR="0094533C" w:rsidRDefault="006407EF" w:rsidP="00EB2532">
      <w:pPr>
        <w:pStyle w:val="slodstavec"/>
        <w:numPr>
          <w:ilvl w:val="1"/>
          <w:numId w:val="7"/>
        </w:numPr>
        <w:tabs>
          <w:tab w:val="left" w:pos="8222"/>
        </w:tabs>
        <w:rPr>
          <w:sz w:val="22"/>
          <w:szCs w:val="22"/>
        </w:rPr>
      </w:pPr>
      <w:r w:rsidRPr="006407EF">
        <w:rPr>
          <w:bCs/>
          <w:sz w:val="22"/>
          <w:szCs w:val="22"/>
        </w:rPr>
        <w:t>p</w:t>
      </w:r>
      <w:r w:rsidR="003A32B4" w:rsidRPr="006407EF">
        <w:rPr>
          <w:bCs/>
          <w:sz w:val="22"/>
          <w:szCs w:val="22"/>
        </w:rPr>
        <w:t>eriodick</w:t>
      </w:r>
      <w:r w:rsidR="005901AC" w:rsidRPr="006407EF">
        <w:rPr>
          <w:bCs/>
          <w:sz w:val="22"/>
          <w:szCs w:val="22"/>
        </w:rPr>
        <w:t>é</w:t>
      </w:r>
      <w:r w:rsidR="003A32B4" w:rsidRPr="006407EF">
        <w:rPr>
          <w:bCs/>
          <w:sz w:val="22"/>
          <w:szCs w:val="22"/>
        </w:rPr>
        <w:t xml:space="preserve"> reviz</w:t>
      </w:r>
      <w:r w:rsidR="005901AC" w:rsidRPr="006407EF">
        <w:rPr>
          <w:bCs/>
          <w:sz w:val="22"/>
          <w:szCs w:val="22"/>
        </w:rPr>
        <w:t>e</w:t>
      </w:r>
      <w:r w:rsidR="003A32B4" w:rsidRPr="006407EF">
        <w:rPr>
          <w:bCs/>
          <w:sz w:val="22"/>
          <w:szCs w:val="22"/>
        </w:rPr>
        <w:t>, funkční zkouš</w:t>
      </w:r>
      <w:r w:rsidR="005901AC" w:rsidRPr="006407EF">
        <w:rPr>
          <w:bCs/>
          <w:sz w:val="22"/>
          <w:szCs w:val="22"/>
        </w:rPr>
        <w:t>ky</w:t>
      </w:r>
      <w:r w:rsidR="003A32B4" w:rsidRPr="006407EF">
        <w:rPr>
          <w:bCs/>
          <w:sz w:val="22"/>
          <w:szCs w:val="22"/>
        </w:rPr>
        <w:t xml:space="preserve"> a kontrol</w:t>
      </w:r>
      <w:r w:rsidR="005901AC" w:rsidRPr="006407EF">
        <w:rPr>
          <w:bCs/>
          <w:sz w:val="22"/>
          <w:szCs w:val="22"/>
        </w:rPr>
        <w:t>y</w:t>
      </w:r>
      <w:r w:rsidR="003A32B4" w:rsidRPr="006407EF">
        <w:rPr>
          <w:bCs/>
          <w:sz w:val="22"/>
          <w:szCs w:val="22"/>
        </w:rPr>
        <w:t xml:space="preserve"> provozuschopnosti</w:t>
      </w:r>
      <w:r w:rsidR="003A32B4" w:rsidRPr="00C715AD">
        <w:rPr>
          <w:sz w:val="22"/>
          <w:szCs w:val="22"/>
        </w:rPr>
        <w:t xml:space="preserve"> systém</w:t>
      </w:r>
      <w:r w:rsidR="005901AC" w:rsidRPr="00C715AD">
        <w:rPr>
          <w:sz w:val="22"/>
          <w:szCs w:val="22"/>
        </w:rPr>
        <w:t>ů</w:t>
      </w:r>
      <w:r w:rsidR="00330E2F" w:rsidRPr="00C715AD">
        <w:rPr>
          <w:sz w:val="22"/>
          <w:szCs w:val="22"/>
        </w:rPr>
        <w:t xml:space="preserve"> prvků </w:t>
      </w:r>
      <w:r>
        <w:rPr>
          <w:sz w:val="22"/>
          <w:szCs w:val="22"/>
        </w:rPr>
        <w:t>uvedených v odst. 2) tohoto článku Smlouvy, které jsou blíže specifikovány v Příloze č. 1 této Smlouvy (dále jen „</w:t>
      </w:r>
      <w:r w:rsidRPr="0094533C">
        <w:rPr>
          <w:b/>
          <w:sz w:val="22"/>
          <w:szCs w:val="22"/>
        </w:rPr>
        <w:t>Systémy</w:t>
      </w:r>
      <w:r>
        <w:rPr>
          <w:sz w:val="22"/>
          <w:szCs w:val="22"/>
        </w:rPr>
        <w:t xml:space="preserve">“), a to </w:t>
      </w:r>
      <w:r w:rsidR="003A32B4" w:rsidRPr="00C715AD">
        <w:rPr>
          <w:sz w:val="22"/>
          <w:szCs w:val="22"/>
        </w:rPr>
        <w:t>v</w:t>
      </w:r>
      <w:r>
        <w:rPr>
          <w:sz w:val="22"/>
          <w:szCs w:val="22"/>
        </w:rPr>
        <w:t> </w:t>
      </w:r>
      <w:r w:rsidR="003A32B4" w:rsidRPr="00C715AD">
        <w:rPr>
          <w:sz w:val="22"/>
          <w:szCs w:val="22"/>
        </w:rPr>
        <w:t>rozsahu</w:t>
      </w:r>
      <w:r>
        <w:rPr>
          <w:sz w:val="22"/>
          <w:szCs w:val="22"/>
        </w:rPr>
        <w:t xml:space="preserve"> </w:t>
      </w:r>
      <w:r w:rsidR="002036B3">
        <w:rPr>
          <w:sz w:val="22"/>
          <w:szCs w:val="22"/>
        </w:rPr>
        <w:t xml:space="preserve">a četnosti </w:t>
      </w:r>
      <w:r>
        <w:rPr>
          <w:sz w:val="22"/>
          <w:szCs w:val="22"/>
        </w:rPr>
        <w:t>v</w:t>
      </w:r>
      <w:r w:rsidR="0094533C">
        <w:rPr>
          <w:sz w:val="22"/>
          <w:szCs w:val="22"/>
        </w:rPr>
        <w:t xml:space="preserve"> této </w:t>
      </w:r>
      <w:r w:rsidR="002036B3">
        <w:rPr>
          <w:sz w:val="22"/>
          <w:szCs w:val="22"/>
        </w:rPr>
        <w:t>Smlouvě</w:t>
      </w:r>
      <w:r w:rsidR="00DC08DE">
        <w:rPr>
          <w:sz w:val="22"/>
          <w:szCs w:val="22"/>
        </w:rPr>
        <w:t xml:space="preserve"> uvedené</w:t>
      </w:r>
      <w:r w:rsidR="002036B3">
        <w:rPr>
          <w:sz w:val="22"/>
          <w:szCs w:val="22"/>
        </w:rPr>
        <w:t xml:space="preserve"> (</w:t>
      </w:r>
      <w:r>
        <w:rPr>
          <w:sz w:val="22"/>
          <w:szCs w:val="22"/>
        </w:rPr>
        <w:t>dále jen jako „</w:t>
      </w:r>
      <w:r w:rsidRPr="0094533C">
        <w:rPr>
          <w:b/>
          <w:sz w:val="22"/>
          <w:szCs w:val="22"/>
        </w:rPr>
        <w:t>revizní služby</w:t>
      </w:r>
      <w:r>
        <w:rPr>
          <w:sz w:val="22"/>
          <w:szCs w:val="22"/>
        </w:rPr>
        <w:t>“)</w:t>
      </w:r>
      <w:r w:rsidR="0094533C">
        <w:rPr>
          <w:sz w:val="22"/>
          <w:szCs w:val="22"/>
        </w:rPr>
        <w:t xml:space="preserve">, </w:t>
      </w:r>
    </w:p>
    <w:p w:rsidR="000A0DE0" w:rsidRDefault="0094533C" w:rsidP="00EB2532">
      <w:pPr>
        <w:pStyle w:val="slodstavec"/>
        <w:numPr>
          <w:ilvl w:val="1"/>
          <w:numId w:val="7"/>
        </w:numPr>
        <w:tabs>
          <w:tab w:val="left" w:pos="8222"/>
        </w:tabs>
        <w:rPr>
          <w:sz w:val="22"/>
          <w:szCs w:val="22"/>
        </w:rPr>
      </w:pPr>
      <w:r w:rsidRPr="005E54F4">
        <w:rPr>
          <w:sz w:val="22"/>
          <w:szCs w:val="22"/>
          <w:lang w:eastAsia="en-US"/>
        </w:rPr>
        <w:t xml:space="preserve">servis </w:t>
      </w:r>
      <w:r w:rsidR="002036B3">
        <w:rPr>
          <w:sz w:val="22"/>
          <w:szCs w:val="22"/>
          <w:lang w:eastAsia="en-US"/>
        </w:rPr>
        <w:t>S</w:t>
      </w:r>
      <w:r w:rsidRPr="005E54F4">
        <w:rPr>
          <w:sz w:val="22"/>
          <w:szCs w:val="22"/>
          <w:lang w:eastAsia="en-US"/>
        </w:rPr>
        <w:t>ystémů</w:t>
      </w:r>
      <w:r w:rsidR="002036B3">
        <w:rPr>
          <w:sz w:val="22"/>
          <w:szCs w:val="22"/>
          <w:lang w:eastAsia="en-US"/>
        </w:rPr>
        <w:t xml:space="preserve">, </w:t>
      </w:r>
      <w:r w:rsidR="00554CBF">
        <w:rPr>
          <w:sz w:val="22"/>
          <w:szCs w:val="22"/>
          <w:lang w:eastAsia="en-US"/>
        </w:rPr>
        <w:t>jak uvedeno níže</w:t>
      </w:r>
      <w:r w:rsidR="002A0D9D">
        <w:rPr>
          <w:sz w:val="22"/>
          <w:szCs w:val="22"/>
          <w:lang w:eastAsia="en-US"/>
        </w:rPr>
        <w:t xml:space="preserve"> (dále jen „</w:t>
      </w:r>
      <w:r w:rsidR="002A0D9D" w:rsidRPr="002A0D9D">
        <w:rPr>
          <w:b/>
          <w:sz w:val="22"/>
          <w:szCs w:val="22"/>
          <w:lang w:eastAsia="en-US"/>
        </w:rPr>
        <w:t>servisní služby</w:t>
      </w:r>
      <w:r w:rsidR="002A0D9D">
        <w:rPr>
          <w:sz w:val="22"/>
          <w:szCs w:val="22"/>
          <w:lang w:eastAsia="en-US"/>
        </w:rPr>
        <w:t>“)</w:t>
      </w:r>
      <w:r w:rsidRPr="005E54F4">
        <w:rPr>
          <w:sz w:val="22"/>
          <w:szCs w:val="22"/>
          <w:lang w:eastAsia="en-US"/>
        </w:rPr>
        <w:t xml:space="preserve">, </w:t>
      </w:r>
    </w:p>
    <w:p w:rsidR="00AA26F9" w:rsidRDefault="0094533C" w:rsidP="00EB2532">
      <w:pPr>
        <w:pStyle w:val="slodstavec"/>
        <w:numPr>
          <w:ilvl w:val="1"/>
          <w:numId w:val="7"/>
        </w:numPr>
        <w:tabs>
          <w:tab w:val="left" w:pos="8222"/>
        </w:tabs>
        <w:rPr>
          <w:sz w:val="22"/>
          <w:szCs w:val="22"/>
        </w:rPr>
      </w:pPr>
      <w:r w:rsidRPr="005E54F4">
        <w:rPr>
          <w:sz w:val="22"/>
          <w:szCs w:val="22"/>
        </w:rPr>
        <w:t xml:space="preserve">jakož i </w:t>
      </w:r>
      <w:r>
        <w:rPr>
          <w:sz w:val="22"/>
          <w:szCs w:val="22"/>
        </w:rPr>
        <w:t xml:space="preserve">provádět </w:t>
      </w:r>
      <w:r w:rsidR="002036B3" w:rsidRPr="00C715AD">
        <w:rPr>
          <w:sz w:val="22"/>
          <w:szCs w:val="22"/>
        </w:rPr>
        <w:t>programátors</w:t>
      </w:r>
      <w:r w:rsidR="00DC08DE">
        <w:rPr>
          <w:sz w:val="22"/>
          <w:szCs w:val="22"/>
        </w:rPr>
        <w:t xml:space="preserve">ké práce na grafické nadstavbě </w:t>
      </w:r>
      <w:r w:rsidR="002036B3" w:rsidRPr="00C715AD">
        <w:rPr>
          <w:sz w:val="22"/>
          <w:szCs w:val="22"/>
        </w:rPr>
        <w:t>BIS</w:t>
      </w:r>
      <w:r w:rsidR="00A1106F">
        <w:rPr>
          <w:sz w:val="22"/>
          <w:szCs w:val="22"/>
        </w:rPr>
        <w:t xml:space="preserve"> – Building Integration System</w:t>
      </w:r>
      <w:r w:rsidR="00DC08DE">
        <w:rPr>
          <w:sz w:val="22"/>
          <w:szCs w:val="22"/>
        </w:rPr>
        <w:t xml:space="preserve"> (dále jen jako „</w:t>
      </w:r>
      <w:r w:rsidR="000A0DE0">
        <w:rPr>
          <w:b/>
          <w:sz w:val="22"/>
          <w:szCs w:val="22"/>
        </w:rPr>
        <w:t>programátorské práce</w:t>
      </w:r>
      <w:r w:rsidR="00DC08DE">
        <w:rPr>
          <w:sz w:val="22"/>
          <w:szCs w:val="22"/>
        </w:rPr>
        <w:t>“)</w:t>
      </w:r>
      <w:r w:rsidR="006170D3">
        <w:rPr>
          <w:sz w:val="22"/>
          <w:szCs w:val="22"/>
        </w:rPr>
        <w:t>;</w:t>
      </w:r>
    </w:p>
    <w:p w:rsidR="0094533C" w:rsidRDefault="00AA26F9" w:rsidP="00AA26F9">
      <w:pPr>
        <w:pStyle w:val="slodstavec"/>
        <w:tabs>
          <w:tab w:val="left" w:pos="8222"/>
        </w:tabs>
        <w:ind w:left="1440" w:firstLine="0"/>
        <w:rPr>
          <w:sz w:val="22"/>
          <w:szCs w:val="22"/>
        </w:rPr>
      </w:pPr>
      <w:r>
        <w:rPr>
          <w:sz w:val="22"/>
          <w:szCs w:val="22"/>
        </w:rPr>
        <w:t>(plnění dle tohoto odst. Smlouvy</w:t>
      </w:r>
      <w:r w:rsidR="00406CE6">
        <w:rPr>
          <w:sz w:val="22"/>
          <w:szCs w:val="22"/>
        </w:rPr>
        <w:t>, a vyžaduje-li tato Smlouva jeho objednání, pak  plnění objednané dle této Smlouvy</w:t>
      </w:r>
      <w:r>
        <w:rPr>
          <w:sz w:val="22"/>
          <w:szCs w:val="22"/>
        </w:rPr>
        <w:t xml:space="preserve"> dále jen jako „</w:t>
      </w:r>
      <w:r w:rsidRPr="00AA26F9">
        <w:rPr>
          <w:b/>
          <w:sz w:val="22"/>
          <w:szCs w:val="22"/>
        </w:rPr>
        <w:t>Dílo</w:t>
      </w:r>
      <w:r>
        <w:rPr>
          <w:sz w:val="22"/>
          <w:szCs w:val="22"/>
        </w:rPr>
        <w:t>“)</w:t>
      </w:r>
    </w:p>
    <w:p w:rsidR="00475352" w:rsidRDefault="00DC08DE" w:rsidP="00E21919">
      <w:pPr>
        <w:pStyle w:val="slodstavec"/>
        <w:tabs>
          <w:tab w:val="left" w:pos="8222"/>
        </w:tabs>
        <w:rPr>
          <w:sz w:val="22"/>
          <w:szCs w:val="22"/>
          <w:lang w:eastAsia="en-US"/>
        </w:rPr>
      </w:pPr>
      <w:r>
        <w:rPr>
          <w:sz w:val="22"/>
          <w:szCs w:val="22"/>
        </w:rPr>
        <w:t xml:space="preserve">     </w:t>
      </w:r>
      <w:r w:rsidRPr="005E54F4">
        <w:rPr>
          <w:sz w:val="22"/>
          <w:szCs w:val="22"/>
          <w:lang w:eastAsia="en-US"/>
        </w:rPr>
        <w:t xml:space="preserve">a Objednatel se zavazuje </w:t>
      </w:r>
      <w:r w:rsidR="00AA26F9">
        <w:rPr>
          <w:sz w:val="22"/>
          <w:szCs w:val="22"/>
          <w:lang w:eastAsia="en-US"/>
        </w:rPr>
        <w:t>Dílo převzít a zaplati</w:t>
      </w:r>
      <w:r>
        <w:rPr>
          <w:sz w:val="22"/>
          <w:szCs w:val="22"/>
          <w:lang w:eastAsia="en-US"/>
        </w:rPr>
        <w:t xml:space="preserve"> </w:t>
      </w:r>
      <w:r w:rsidR="00AA26F9">
        <w:rPr>
          <w:sz w:val="22"/>
          <w:szCs w:val="22"/>
          <w:lang w:eastAsia="en-US"/>
        </w:rPr>
        <w:t>za ně</w:t>
      </w:r>
      <w:r>
        <w:rPr>
          <w:sz w:val="22"/>
          <w:szCs w:val="22"/>
          <w:lang w:eastAsia="en-US"/>
        </w:rPr>
        <w:t xml:space="preserve"> Zhotoviteli </w:t>
      </w:r>
      <w:r w:rsidR="00E21919">
        <w:rPr>
          <w:sz w:val="22"/>
          <w:szCs w:val="22"/>
          <w:lang w:eastAsia="en-US"/>
        </w:rPr>
        <w:t>dohodnutou cenu</w:t>
      </w:r>
      <w:r w:rsidR="00AA26F9">
        <w:rPr>
          <w:sz w:val="22"/>
          <w:szCs w:val="22"/>
          <w:lang w:eastAsia="en-US"/>
        </w:rPr>
        <w:t xml:space="preserve">, a to vše za podmínek stanovených v této Smlouvě. </w:t>
      </w:r>
      <w:r w:rsidR="00475352">
        <w:rPr>
          <w:sz w:val="22"/>
          <w:szCs w:val="22"/>
          <w:lang w:eastAsia="en-US"/>
        </w:rPr>
        <w:t>Servisní služby a programátorské práce se Zhotovitel zavazuje poskytovat Ob</w:t>
      </w:r>
      <w:r w:rsidR="00E21919">
        <w:rPr>
          <w:sz w:val="22"/>
          <w:szCs w:val="22"/>
          <w:lang w:eastAsia="en-US"/>
        </w:rPr>
        <w:t>jednateli na základě samostatných O</w:t>
      </w:r>
      <w:r w:rsidR="00475352">
        <w:rPr>
          <w:sz w:val="22"/>
          <w:szCs w:val="22"/>
          <w:lang w:eastAsia="en-US"/>
        </w:rPr>
        <w:t>bjednávek</w:t>
      </w:r>
      <w:r w:rsidR="00E21919">
        <w:rPr>
          <w:sz w:val="22"/>
          <w:szCs w:val="22"/>
          <w:lang w:eastAsia="en-US"/>
        </w:rPr>
        <w:t>, jak uvedeno v čl. III Smlouvy</w:t>
      </w:r>
      <w:r w:rsidR="00475352">
        <w:rPr>
          <w:sz w:val="22"/>
          <w:szCs w:val="22"/>
          <w:lang w:eastAsia="en-US"/>
        </w:rPr>
        <w:t>.</w:t>
      </w:r>
      <w:r w:rsidR="00CA0C32">
        <w:rPr>
          <w:sz w:val="22"/>
          <w:szCs w:val="22"/>
          <w:lang w:eastAsia="en-US"/>
        </w:rPr>
        <w:t xml:space="preserve"> </w:t>
      </w:r>
    </w:p>
    <w:p w:rsidR="00ED0524" w:rsidRPr="00405E69" w:rsidRDefault="003A32B4" w:rsidP="00EB2532">
      <w:pPr>
        <w:pStyle w:val="slodstavec"/>
        <w:numPr>
          <w:ilvl w:val="0"/>
          <w:numId w:val="7"/>
        </w:numPr>
        <w:tabs>
          <w:tab w:val="left" w:pos="8222"/>
        </w:tabs>
        <w:rPr>
          <w:sz w:val="22"/>
          <w:szCs w:val="22"/>
        </w:rPr>
      </w:pPr>
      <w:r w:rsidRPr="00C715AD">
        <w:rPr>
          <w:sz w:val="22"/>
          <w:szCs w:val="22"/>
        </w:rPr>
        <w:t xml:space="preserve">     </w:t>
      </w:r>
      <w:r w:rsidR="00A60A6E" w:rsidRPr="00C715AD">
        <w:rPr>
          <w:sz w:val="22"/>
          <w:szCs w:val="22"/>
        </w:rPr>
        <w:t xml:space="preserve">V rámci plnění </w:t>
      </w:r>
      <w:r w:rsidR="00DC08DE">
        <w:rPr>
          <w:sz w:val="22"/>
          <w:szCs w:val="22"/>
        </w:rPr>
        <w:t>S</w:t>
      </w:r>
      <w:r w:rsidR="00A60A6E" w:rsidRPr="00C715AD">
        <w:rPr>
          <w:sz w:val="22"/>
          <w:szCs w:val="22"/>
        </w:rPr>
        <w:t xml:space="preserve">mlouvy </w:t>
      </w:r>
      <w:r w:rsidR="00DC08DE">
        <w:rPr>
          <w:sz w:val="22"/>
          <w:szCs w:val="22"/>
        </w:rPr>
        <w:t>bude Zhotovitel provádět revizní služby a servis následujících Systémů</w:t>
      </w:r>
      <w:r w:rsidR="00A2527C" w:rsidRPr="00405E69">
        <w:rPr>
          <w:sz w:val="22"/>
          <w:szCs w:val="22"/>
        </w:rPr>
        <w:t>, které jsou včetně systému BIS specifikovány v </w:t>
      </w:r>
      <w:r w:rsidR="00A2527C" w:rsidRPr="00405E69">
        <w:rPr>
          <w:sz w:val="22"/>
          <w:szCs w:val="22"/>
          <w:u w:val="single"/>
        </w:rPr>
        <w:t>Příloze č. 1</w:t>
      </w:r>
      <w:r w:rsidR="00ED222E" w:rsidRPr="00405E69">
        <w:rPr>
          <w:sz w:val="22"/>
          <w:szCs w:val="22"/>
          <w:u w:val="single"/>
        </w:rPr>
        <w:t xml:space="preserve"> (</w:t>
      </w:r>
      <w:r w:rsidR="00B95769" w:rsidRPr="00405E69">
        <w:rPr>
          <w:i/>
          <w:sz w:val="22"/>
          <w:szCs w:val="22"/>
          <w:u w:val="single"/>
        </w:rPr>
        <w:t>Technická s</w:t>
      </w:r>
      <w:r w:rsidR="00ED222E" w:rsidRPr="00405E69">
        <w:rPr>
          <w:i/>
          <w:sz w:val="22"/>
          <w:szCs w:val="22"/>
          <w:u w:val="single"/>
        </w:rPr>
        <w:t>pecifikace Systémů</w:t>
      </w:r>
      <w:r w:rsidR="00ED222E" w:rsidRPr="00405E69">
        <w:rPr>
          <w:sz w:val="22"/>
          <w:szCs w:val="22"/>
          <w:u w:val="single"/>
        </w:rPr>
        <w:t>)</w:t>
      </w:r>
      <w:r w:rsidR="00A2527C" w:rsidRPr="00405E69">
        <w:rPr>
          <w:sz w:val="22"/>
          <w:szCs w:val="22"/>
        </w:rPr>
        <w:t xml:space="preserve"> této Smlouvy</w:t>
      </w:r>
      <w:r w:rsidR="002C0310" w:rsidRPr="00405E69">
        <w:rPr>
          <w:sz w:val="22"/>
          <w:szCs w:val="22"/>
        </w:rPr>
        <w:t>:</w:t>
      </w:r>
    </w:p>
    <w:p w:rsidR="0064326C" w:rsidRPr="00C715AD" w:rsidRDefault="00DC08DE" w:rsidP="00504951">
      <w:pPr>
        <w:pStyle w:val="slodstavec"/>
        <w:tabs>
          <w:tab w:val="left" w:pos="8222"/>
        </w:tabs>
        <w:ind w:left="284" w:hanging="284"/>
        <w:rPr>
          <w:sz w:val="22"/>
          <w:szCs w:val="22"/>
        </w:rPr>
      </w:pPr>
      <w:r>
        <w:rPr>
          <w:sz w:val="22"/>
          <w:szCs w:val="22"/>
        </w:rPr>
        <w:tab/>
        <w:t xml:space="preserve">-      </w:t>
      </w:r>
      <w:r w:rsidR="00ED0524" w:rsidRPr="00C715AD">
        <w:rPr>
          <w:sz w:val="22"/>
          <w:szCs w:val="22"/>
        </w:rPr>
        <w:t>Elektrický požární systém (EPS)</w:t>
      </w:r>
    </w:p>
    <w:p w:rsidR="004C526D" w:rsidRPr="00C715AD" w:rsidRDefault="00FD2474" w:rsidP="004C526D">
      <w:pPr>
        <w:pStyle w:val="Standardntext"/>
        <w:ind w:left="273"/>
        <w:jc w:val="both"/>
        <w:rPr>
          <w:sz w:val="22"/>
          <w:szCs w:val="22"/>
        </w:rPr>
      </w:pPr>
      <w:r w:rsidRPr="00C715AD">
        <w:rPr>
          <w:sz w:val="22"/>
          <w:szCs w:val="22"/>
        </w:rPr>
        <w:t>-</w:t>
      </w:r>
      <w:r w:rsidRPr="00C715AD">
        <w:rPr>
          <w:sz w:val="22"/>
          <w:szCs w:val="22"/>
        </w:rPr>
        <w:tab/>
        <w:t>Evakuační rozhlas (ERO</w:t>
      </w:r>
      <w:r w:rsidR="0064326C" w:rsidRPr="00C715AD">
        <w:rPr>
          <w:sz w:val="22"/>
          <w:szCs w:val="22"/>
        </w:rPr>
        <w:t>)</w:t>
      </w:r>
    </w:p>
    <w:p w:rsidR="00FD2474" w:rsidRPr="00C715AD" w:rsidRDefault="00FD2474" w:rsidP="00FD2474">
      <w:pPr>
        <w:pStyle w:val="Standardntext"/>
        <w:ind w:left="273"/>
        <w:jc w:val="both"/>
        <w:rPr>
          <w:sz w:val="22"/>
          <w:szCs w:val="22"/>
        </w:rPr>
      </w:pPr>
      <w:r w:rsidRPr="00C715AD">
        <w:rPr>
          <w:sz w:val="22"/>
          <w:szCs w:val="22"/>
        </w:rPr>
        <w:t>-</w:t>
      </w:r>
      <w:r w:rsidRPr="00C715AD">
        <w:rPr>
          <w:sz w:val="22"/>
          <w:szCs w:val="22"/>
        </w:rPr>
        <w:tab/>
        <w:t>Uzavřený televizní okruh (CCTV)</w:t>
      </w:r>
    </w:p>
    <w:p w:rsidR="00FD2474" w:rsidRPr="00C715AD" w:rsidRDefault="00FD2474" w:rsidP="00FD2474">
      <w:pPr>
        <w:pStyle w:val="Standardntext"/>
        <w:ind w:left="273"/>
        <w:jc w:val="both"/>
        <w:rPr>
          <w:sz w:val="22"/>
          <w:szCs w:val="22"/>
        </w:rPr>
      </w:pPr>
      <w:r w:rsidRPr="00C715AD">
        <w:rPr>
          <w:sz w:val="22"/>
          <w:szCs w:val="22"/>
        </w:rPr>
        <w:t>-</w:t>
      </w:r>
      <w:r w:rsidRPr="00C715AD">
        <w:rPr>
          <w:sz w:val="22"/>
          <w:szCs w:val="22"/>
        </w:rPr>
        <w:tab/>
        <w:t>Systém kontroly vstupu (</w:t>
      </w:r>
      <w:r w:rsidR="000D348D" w:rsidRPr="00C715AD">
        <w:rPr>
          <w:sz w:val="22"/>
          <w:szCs w:val="22"/>
        </w:rPr>
        <w:t>ACS</w:t>
      </w:r>
      <w:r w:rsidRPr="00C715AD">
        <w:rPr>
          <w:sz w:val="22"/>
          <w:szCs w:val="22"/>
        </w:rPr>
        <w:t>)</w:t>
      </w:r>
    </w:p>
    <w:p w:rsidR="00FD2474" w:rsidRPr="00C715AD" w:rsidRDefault="00FD2474" w:rsidP="0011554E">
      <w:pPr>
        <w:pStyle w:val="Standardntext"/>
        <w:ind w:left="273"/>
        <w:jc w:val="both"/>
        <w:rPr>
          <w:sz w:val="22"/>
          <w:szCs w:val="22"/>
        </w:rPr>
      </w:pPr>
      <w:r w:rsidRPr="00C715AD">
        <w:rPr>
          <w:sz w:val="22"/>
          <w:szCs w:val="22"/>
        </w:rPr>
        <w:t xml:space="preserve">- </w:t>
      </w:r>
      <w:r w:rsidRPr="00C715AD">
        <w:rPr>
          <w:sz w:val="22"/>
          <w:szCs w:val="22"/>
        </w:rPr>
        <w:tab/>
        <w:t>Poplachová zabezpečovací a tísňová signalizace (PZTS)</w:t>
      </w:r>
    </w:p>
    <w:p w:rsidR="00FD2474" w:rsidRPr="00C715AD" w:rsidRDefault="00FD2474" w:rsidP="0011554E">
      <w:pPr>
        <w:pStyle w:val="Standardntext"/>
        <w:ind w:left="273"/>
        <w:jc w:val="both"/>
        <w:rPr>
          <w:sz w:val="22"/>
          <w:szCs w:val="22"/>
        </w:rPr>
      </w:pPr>
      <w:r w:rsidRPr="00C715AD">
        <w:rPr>
          <w:sz w:val="22"/>
          <w:szCs w:val="22"/>
        </w:rPr>
        <w:t xml:space="preserve">- </w:t>
      </w:r>
      <w:r w:rsidRPr="00C715AD">
        <w:rPr>
          <w:sz w:val="22"/>
          <w:szCs w:val="22"/>
        </w:rPr>
        <w:tab/>
        <w:t>Telefonní ústředna (TU)</w:t>
      </w:r>
    </w:p>
    <w:p w:rsidR="004801C7" w:rsidRPr="00C715AD" w:rsidRDefault="004801C7" w:rsidP="004801C7">
      <w:pPr>
        <w:pStyle w:val="Standardntext"/>
        <w:ind w:left="273"/>
        <w:jc w:val="both"/>
        <w:rPr>
          <w:sz w:val="22"/>
          <w:szCs w:val="22"/>
        </w:rPr>
      </w:pPr>
      <w:r w:rsidRPr="00C715AD">
        <w:rPr>
          <w:sz w:val="22"/>
          <w:szCs w:val="22"/>
        </w:rPr>
        <w:t xml:space="preserve">- </w:t>
      </w:r>
      <w:r w:rsidRPr="00C715AD">
        <w:rPr>
          <w:sz w:val="22"/>
          <w:szCs w:val="22"/>
        </w:rPr>
        <w:tab/>
        <w:t>AV technika   (AV)</w:t>
      </w:r>
    </w:p>
    <w:p w:rsidR="004801C7" w:rsidRPr="00C715AD" w:rsidRDefault="004801C7" w:rsidP="004801C7">
      <w:pPr>
        <w:pStyle w:val="Standardntext"/>
        <w:ind w:left="273"/>
        <w:jc w:val="both"/>
        <w:rPr>
          <w:sz w:val="22"/>
          <w:szCs w:val="22"/>
        </w:rPr>
      </w:pPr>
      <w:r w:rsidRPr="00C715AD">
        <w:rPr>
          <w:sz w:val="22"/>
          <w:szCs w:val="22"/>
        </w:rPr>
        <w:t xml:space="preserve">- </w:t>
      </w:r>
      <w:r w:rsidRPr="00C715AD">
        <w:rPr>
          <w:sz w:val="22"/>
          <w:szCs w:val="22"/>
        </w:rPr>
        <w:tab/>
        <w:t>Turnikety</w:t>
      </w:r>
    </w:p>
    <w:p w:rsidR="004801C7" w:rsidRPr="00C715AD" w:rsidRDefault="004801C7" w:rsidP="004801C7">
      <w:pPr>
        <w:pStyle w:val="Standardntext"/>
        <w:ind w:left="273"/>
        <w:jc w:val="both"/>
        <w:rPr>
          <w:sz w:val="22"/>
          <w:szCs w:val="22"/>
        </w:rPr>
      </w:pPr>
      <w:r w:rsidRPr="00C715AD">
        <w:rPr>
          <w:sz w:val="22"/>
          <w:szCs w:val="22"/>
        </w:rPr>
        <w:t xml:space="preserve">- </w:t>
      </w:r>
      <w:r w:rsidRPr="00C715AD">
        <w:rPr>
          <w:sz w:val="22"/>
          <w:szCs w:val="22"/>
        </w:rPr>
        <w:tab/>
        <w:t>Vjezdové závory</w:t>
      </w:r>
    </w:p>
    <w:p w:rsidR="004801C7" w:rsidRPr="00C715AD" w:rsidRDefault="004801C7" w:rsidP="004801C7">
      <w:pPr>
        <w:pStyle w:val="Standardntext"/>
        <w:ind w:left="273"/>
        <w:jc w:val="both"/>
        <w:rPr>
          <w:sz w:val="22"/>
          <w:szCs w:val="22"/>
        </w:rPr>
      </w:pPr>
      <w:r w:rsidRPr="00C715AD">
        <w:rPr>
          <w:sz w:val="22"/>
          <w:szCs w:val="22"/>
        </w:rPr>
        <w:t xml:space="preserve">- </w:t>
      </w:r>
      <w:r w:rsidRPr="00C715AD">
        <w:rPr>
          <w:sz w:val="22"/>
          <w:szCs w:val="22"/>
        </w:rPr>
        <w:tab/>
        <w:t>Aktivní prvky</w:t>
      </w:r>
    </w:p>
    <w:p w:rsidR="004801C7" w:rsidRPr="00C715AD" w:rsidRDefault="004801C7" w:rsidP="004801C7">
      <w:pPr>
        <w:pStyle w:val="Standardntext"/>
        <w:ind w:left="273"/>
        <w:jc w:val="both"/>
        <w:rPr>
          <w:sz w:val="22"/>
          <w:szCs w:val="22"/>
        </w:rPr>
      </w:pPr>
    </w:p>
    <w:p w:rsidR="00DC08DE" w:rsidRDefault="00A60A6E" w:rsidP="00EB2532">
      <w:pPr>
        <w:pStyle w:val="slodstavec"/>
        <w:numPr>
          <w:ilvl w:val="0"/>
          <w:numId w:val="7"/>
        </w:numPr>
        <w:tabs>
          <w:tab w:val="left" w:pos="8222"/>
        </w:tabs>
        <w:rPr>
          <w:sz w:val="22"/>
          <w:szCs w:val="22"/>
        </w:rPr>
      </w:pPr>
      <w:r w:rsidRPr="00C715AD">
        <w:rPr>
          <w:sz w:val="22"/>
          <w:szCs w:val="22"/>
        </w:rPr>
        <w:t>Systém</w:t>
      </w:r>
      <w:r w:rsidR="00EF60DE" w:rsidRPr="00C715AD">
        <w:rPr>
          <w:sz w:val="22"/>
          <w:szCs w:val="22"/>
        </w:rPr>
        <w:t xml:space="preserve">y jsou </w:t>
      </w:r>
      <w:r w:rsidRPr="00C715AD">
        <w:rPr>
          <w:sz w:val="22"/>
          <w:szCs w:val="22"/>
        </w:rPr>
        <w:t>instalován</w:t>
      </w:r>
      <w:r w:rsidR="00EF60DE" w:rsidRPr="00C715AD">
        <w:rPr>
          <w:sz w:val="22"/>
          <w:szCs w:val="22"/>
        </w:rPr>
        <w:t>y</w:t>
      </w:r>
      <w:r w:rsidR="00DC08DE">
        <w:rPr>
          <w:sz w:val="22"/>
          <w:szCs w:val="22"/>
        </w:rPr>
        <w:t xml:space="preserve"> v objektech</w:t>
      </w:r>
      <w:r w:rsidR="000D348D" w:rsidRPr="00C715AD">
        <w:rPr>
          <w:sz w:val="22"/>
          <w:szCs w:val="22"/>
        </w:rPr>
        <w:t>:</w:t>
      </w:r>
      <w:r w:rsidR="00DC08DE">
        <w:rPr>
          <w:sz w:val="22"/>
          <w:szCs w:val="22"/>
        </w:rPr>
        <w:t xml:space="preserve"> a) </w:t>
      </w:r>
      <w:r w:rsidR="009B5497" w:rsidRPr="00DC08DE">
        <w:rPr>
          <w:sz w:val="22"/>
          <w:szCs w:val="22"/>
        </w:rPr>
        <w:t xml:space="preserve">ELI I., </w:t>
      </w:r>
      <w:r w:rsidR="00504951" w:rsidRPr="00DC08DE">
        <w:rPr>
          <w:sz w:val="22"/>
          <w:szCs w:val="22"/>
        </w:rPr>
        <w:t>Za Radnicí 835, 252 41 Dolní Břežany</w:t>
      </w:r>
      <w:r w:rsidR="00DC08DE">
        <w:rPr>
          <w:sz w:val="22"/>
          <w:szCs w:val="22"/>
        </w:rPr>
        <w:t>,</w:t>
      </w:r>
    </w:p>
    <w:p w:rsidR="009B5497" w:rsidRDefault="00DC08DE" w:rsidP="00DC08DE">
      <w:pPr>
        <w:pStyle w:val="slodstavec"/>
        <w:tabs>
          <w:tab w:val="left" w:pos="8222"/>
        </w:tabs>
        <w:ind w:left="357" w:firstLine="0"/>
        <w:rPr>
          <w:sz w:val="22"/>
          <w:szCs w:val="22"/>
        </w:rPr>
      </w:pPr>
      <w:r>
        <w:rPr>
          <w:sz w:val="22"/>
          <w:szCs w:val="22"/>
        </w:rPr>
        <w:t xml:space="preserve">                                                               b) </w:t>
      </w:r>
      <w:r w:rsidR="009B5497" w:rsidRPr="00DC08DE">
        <w:rPr>
          <w:sz w:val="22"/>
          <w:szCs w:val="22"/>
        </w:rPr>
        <w:t xml:space="preserve">ELI II., </w:t>
      </w:r>
      <w:r w:rsidR="00A60A6E" w:rsidRPr="00DC08DE">
        <w:rPr>
          <w:sz w:val="22"/>
          <w:szCs w:val="22"/>
        </w:rPr>
        <w:t xml:space="preserve"> </w:t>
      </w:r>
      <w:r w:rsidR="009B5497" w:rsidRPr="00DC08DE">
        <w:rPr>
          <w:sz w:val="22"/>
          <w:szCs w:val="22"/>
        </w:rPr>
        <w:t>Průmyslová 836, 252 41, Dolní Břežany</w:t>
      </w:r>
      <w:r w:rsidRPr="00DC08DE">
        <w:rPr>
          <w:sz w:val="22"/>
          <w:szCs w:val="22"/>
        </w:rPr>
        <w:t>.</w:t>
      </w:r>
    </w:p>
    <w:p w:rsidR="00E73994" w:rsidRPr="00554CBF" w:rsidRDefault="00A60A6E" w:rsidP="00EB2532">
      <w:pPr>
        <w:pStyle w:val="slodstavec"/>
        <w:numPr>
          <w:ilvl w:val="0"/>
          <w:numId w:val="7"/>
        </w:numPr>
        <w:tabs>
          <w:tab w:val="left" w:pos="8222"/>
        </w:tabs>
        <w:rPr>
          <w:color w:val="000000"/>
          <w:sz w:val="22"/>
          <w:szCs w:val="22"/>
        </w:rPr>
      </w:pPr>
      <w:r w:rsidRPr="00554CBF">
        <w:rPr>
          <w:sz w:val="22"/>
          <w:szCs w:val="22"/>
        </w:rPr>
        <w:t>Servisem</w:t>
      </w:r>
      <w:r w:rsidR="00554CBF" w:rsidRPr="00554CBF">
        <w:rPr>
          <w:sz w:val="22"/>
          <w:szCs w:val="22"/>
        </w:rPr>
        <w:t xml:space="preserve"> Systémů</w:t>
      </w:r>
      <w:r w:rsidRPr="00554CBF">
        <w:rPr>
          <w:sz w:val="22"/>
          <w:szCs w:val="22"/>
        </w:rPr>
        <w:t xml:space="preserve">, pravidelnými prohlídkami </w:t>
      </w:r>
      <w:r w:rsidR="00554CBF">
        <w:rPr>
          <w:sz w:val="22"/>
          <w:szCs w:val="22"/>
        </w:rPr>
        <w:t>zařízení při provozu a revizemi</w:t>
      </w:r>
      <w:r w:rsidR="00554CBF" w:rsidRPr="00554CBF">
        <w:rPr>
          <w:sz w:val="22"/>
          <w:szCs w:val="22"/>
        </w:rPr>
        <w:t xml:space="preserve"> Systémů </w:t>
      </w:r>
      <w:r w:rsidRPr="00554CBF">
        <w:rPr>
          <w:sz w:val="22"/>
          <w:szCs w:val="22"/>
        </w:rPr>
        <w:t xml:space="preserve">se rozumí sledování a zajišťování </w:t>
      </w:r>
      <w:r w:rsidR="001406DD" w:rsidRPr="00554CBF">
        <w:rPr>
          <w:sz w:val="22"/>
          <w:szCs w:val="22"/>
        </w:rPr>
        <w:t xml:space="preserve">funkčního </w:t>
      </w:r>
      <w:r w:rsidRPr="00554CBF">
        <w:rPr>
          <w:sz w:val="22"/>
          <w:szCs w:val="22"/>
        </w:rPr>
        <w:t xml:space="preserve">technického stavu </w:t>
      </w:r>
      <w:r w:rsidR="00E73994" w:rsidRPr="00554CBF">
        <w:rPr>
          <w:sz w:val="22"/>
          <w:szCs w:val="22"/>
        </w:rPr>
        <w:t>Systémů</w:t>
      </w:r>
      <w:r w:rsidRPr="00554CBF">
        <w:rPr>
          <w:sz w:val="22"/>
          <w:szCs w:val="22"/>
        </w:rPr>
        <w:t xml:space="preserve">, kontrola všech částí </w:t>
      </w:r>
      <w:r w:rsidR="00E73994" w:rsidRPr="00554CBF">
        <w:rPr>
          <w:sz w:val="22"/>
          <w:szCs w:val="22"/>
        </w:rPr>
        <w:t>S</w:t>
      </w:r>
      <w:r w:rsidRPr="00554CBF">
        <w:rPr>
          <w:sz w:val="22"/>
          <w:szCs w:val="22"/>
        </w:rPr>
        <w:t>ystém</w:t>
      </w:r>
      <w:r w:rsidR="00E73994" w:rsidRPr="00554CBF">
        <w:rPr>
          <w:sz w:val="22"/>
          <w:szCs w:val="22"/>
        </w:rPr>
        <w:t>ů</w:t>
      </w:r>
      <w:r w:rsidRPr="00554CBF">
        <w:rPr>
          <w:sz w:val="22"/>
          <w:szCs w:val="22"/>
        </w:rPr>
        <w:t xml:space="preserve">, odstraňování případných technických závad, funkční přezkoušení </w:t>
      </w:r>
      <w:r w:rsidR="00E73994" w:rsidRPr="00554CBF">
        <w:rPr>
          <w:sz w:val="22"/>
          <w:szCs w:val="22"/>
        </w:rPr>
        <w:t>Systému tak, aby O</w:t>
      </w:r>
      <w:r w:rsidRPr="00554CBF">
        <w:rPr>
          <w:sz w:val="22"/>
          <w:szCs w:val="22"/>
        </w:rPr>
        <w:t xml:space="preserve">bjednatel mohl příslušná zařízení provozovat v plném rozsahu dle </w:t>
      </w:r>
      <w:r w:rsidR="002C0310" w:rsidRPr="00554CBF">
        <w:rPr>
          <w:sz w:val="22"/>
          <w:szCs w:val="22"/>
        </w:rPr>
        <w:t>platných norem</w:t>
      </w:r>
      <w:r w:rsidR="00E17360" w:rsidRPr="00554CBF">
        <w:rPr>
          <w:sz w:val="22"/>
          <w:szCs w:val="22"/>
        </w:rPr>
        <w:t>, vyhlášek</w:t>
      </w:r>
      <w:r w:rsidR="002C0310" w:rsidRPr="00554CBF">
        <w:rPr>
          <w:sz w:val="22"/>
          <w:szCs w:val="22"/>
        </w:rPr>
        <w:t xml:space="preserve"> a</w:t>
      </w:r>
      <w:r w:rsidR="00892D51" w:rsidRPr="00554CBF">
        <w:rPr>
          <w:sz w:val="22"/>
          <w:szCs w:val="22"/>
        </w:rPr>
        <w:t xml:space="preserve"> nařízení vlády ČR, </w:t>
      </w:r>
      <w:r w:rsidR="00E73994" w:rsidRPr="00554CBF">
        <w:rPr>
          <w:sz w:val="22"/>
          <w:szCs w:val="22"/>
        </w:rPr>
        <w:t>návodů</w:t>
      </w:r>
      <w:r w:rsidR="00892D51" w:rsidRPr="00554CBF">
        <w:rPr>
          <w:sz w:val="22"/>
          <w:szCs w:val="22"/>
        </w:rPr>
        <w:t xml:space="preserve"> od výrobc</w:t>
      </w:r>
      <w:r w:rsidR="00E73994" w:rsidRPr="00554CBF">
        <w:rPr>
          <w:sz w:val="22"/>
          <w:szCs w:val="22"/>
        </w:rPr>
        <w:t>ů</w:t>
      </w:r>
      <w:r w:rsidR="00892D51" w:rsidRPr="00554CBF">
        <w:rPr>
          <w:sz w:val="22"/>
          <w:szCs w:val="22"/>
        </w:rPr>
        <w:t xml:space="preserve"> daného zařízení</w:t>
      </w:r>
      <w:r w:rsidR="002C0310" w:rsidRPr="00554CBF">
        <w:rPr>
          <w:sz w:val="22"/>
          <w:szCs w:val="22"/>
        </w:rPr>
        <w:t>.</w:t>
      </w:r>
      <w:r w:rsidRPr="00554CBF">
        <w:rPr>
          <w:sz w:val="22"/>
          <w:szCs w:val="22"/>
        </w:rPr>
        <w:t xml:space="preserve"> </w:t>
      </w:r>
    </w:p>
    <w:p w:rsidR="00DC08DE" w:rsidRPr="00554CBF" w:rsidRDefault="00E73994" w:rsidP="00EB2532">
      <w:pPr>
        <w:pStyle w:val="slodstavec"/>
        <w:numPr>
          <w:ilvl w:val="0"/>
          <w:numId w:val="7"/>
        </w:numPr>
        <w:tabs>
          <w:tab w:val="left" w:pos="8222"/>
        </w:tabs>
        <w:rPr>
          <w:color w:val="000000"/>
          <w:sz w:val="22"/>
          <w:szCs w:val="22"/>
        </w:rPr>
      </w:pPr>
      <w:r w:rsidRPr="00554CBF">
        <w:rPr>
          <w:sz w:val="22"/>
          <w:szCs w:val="22"/>
        </w:rPr>
        <w:t>R</w:t>
      </w:r>
      <w:r w:rsidR="00DC08DE" w:rsidRPr="00554CBF">
        <w:rPr>
          <w:sz w:val="22"/>
          <w:szCs w:val="22"/>
        </w:rPr>
        <w:t>evizní služby</w:t>
      </w:r>
      <w:r w:rsidRPr="00554CBF">
        <w:rPr>
          <w:sz w:val="22"/>
          <w:szCs w:val="22"/>
        </w:rPr>
        <w:t xml:space="preserve"> dle této Smlouvy</w:t>
      </w:r>
      <w:r w:rsidR="00DC08DE" w:rsidRPr="00554CBF">
        <w:rPr>
          <w:sz w:val="22"/>
          <w:szCs w:val="22"/>
        </w:rPr>
        <w:t xml:space="preserve"> </w:t>
      </w:r>
      <w:r w:rsidR="00585FE3" w:rsidRPr="00554CBF">
        <w:rPr>
          <w:sz w:val="22"/>
          <w:szCs w:val="22"/>
        </w:rPr>
        <w:t>budou</w:t>
      </w:r>
      <w:r w:rsidR="00DC08DE" w:rsidRPr="00554CBF">
        <w:rPr>
          <w:sz w:val="22"/>
          <w:szCs w:val="22"/>
        </w:rPr>
        <w:t xml:space="preserve"> prováděny</w:t>
      </w:r>
      <w:r w:rsidR="002F322A" w:rsidRPr="00554CBF">
        <w:rPr>
          <w:sz w:val="22"/>
          <w:szCs w:val="22"/>
        </w:rPr>
        <w:t xml:space="preserve"> Zhotovitelem</w:t>
      </w:r>
      <w:r w:rsidR="00DC08DE" w:rsidRPr="00554CBF">
        <w:rPr>
          <w:sz w:val="22"/>
          <w:szCs w:val="22"/>
        </w:rPr>
        <w:t xml:space="preserve"> v souladu s vyhl. 246/2001Sb.</w:t>
      </w:r>
      <w:r w:rsidRPr="00554CBF">
        <w:rPr>
          <w:sz w:val="22"/>
          <w:szCs w:val="22"/>
        </w:rPr>
        <w:t>, o stanovení podmínek požární bezpečnosti a výkonu státního požárního dozoru,</w:t>
      </w:r>
      <w:r w:rsidR="00DC08DE" w:rsidRPr="00554CBF">
        <w:rPr>
          <w:sz w:val="22"/>
          <w:szCs w:val="22"/>
        </w:rPr>
        <w:t xml:space="preserve"> v rozsahu a </w:t>
      </w:r>
      <w:r w:rsidR="00585FE3" w:rsidRPr="00554CBF">
        <w:rPr>
          <w:sz w:val="22"/>
          <w:szCs w:val="22"/>
        </w:rPr>
        <w:t>dle</w:t>
      </w:r>
      <w:r w:rsidR="00DC08DE" w:rsidRPr="00554CBF">
        <w:rPr>
          <w:sz w:val="22"/>
          <w:szCs w:val="22"/>
        </w:rPr>
        <w:t xml:space="preserve"> </w:t>
      </w:r>
      <w:r w:rsidR="002A2BA6">
        <w:rPr>
          <w:sz w:val="22"/>
          <w:szCs w:val="22"/>
        </w:rPr>
        <w:t>návodů</w:t>
      </w:r>
      <w:r w:rsidR="00DC08DE" w:rsidRPr="00554CBF">
        <w:rPr>
          <w:sz w:val="22"/>
          <w:szCs w:val="22"/>
        </w:rPr>
        <w:t xml:space="preserve"> výrobc</w:t>
      </w:r>
      <w:r w:rsidRPr="00554CBF">
        <w:rPr>
          <w:sz w:val="22"/>
          <w:szCs w:val="22"/>
        </w:rPr>
        <w:t>ů</w:t>
      </w:r>
      <w:r w:rsidR="00DC08DE" w:rsidRPr="00554CBF">
        <w:rPr>
          <w:sz w:val="22"/>
          <w:szCs w:val="22"/>
        </w:rPr>
        <w:t xml:space="preserve"> Systémů</w:t>
      </w:r>
      <w:r w:rsidR="00585FE3" w:rsidRPr="00554CBF">
        <w:rPr>
          <w:sz w:val="22"/>
          <w:szCs w:val="22"/>
        </w:rPr>
        <w:t>, jakož i dle požadavků Objednatele uvedených v této Smlouvě</w:t>
      </w:r>
      <w:r w:rsidR="00DC08DE" w:rsidRPr="00554CBF">
        <w:rPr>
          <w:sz w:val="22"/>
          <w:szCs w:val="22"/>
        </w:rPr>
        <w:t>.</w:t>
      </w:r>
    </w:p>
    <w:p w:rsidR="00475352" w:rsidRDefault="00475352" w:rsidP="00475352">
      <w:pPr>
        <w:pStyle w:val="slodstavec"/>
        <w:tabs>
          <w:tab w:val="left" w:pos="8222"/>
        </w:tabs>
        <w:ind w:left="357" w:firstLine="0"/>
        <w:rPr>
          <w:sz w:val="22"/>
          <w:szCs w:val="22"/>
          <w:highlight w:val="green"/>
        </w:rPr>
      </w:pPr>
    </w:p>
    <w:p w:rsidR="00475352" w:rsidRDefault="00475352" w:rsidP="00475352">
      <w:pPr>
        <w:pStyle w:val="Nadpis1"/>
        <w:rPr>
          <w:sz w:val="22"/>
          <w:szCs w:val="22"/>
        </w:rPr>
      </w:pPr>
      <w:r w:rsidRPr="00C715AD">
        <w:rPr>
          <w:sz w:val="22"/>
          <w:szCs w:val="22"/>
        </w:rPr>
        <w:t>Čl.</w:t>
      </w:r>
      <w:r w:rsidR="00A1106F">
        <w:rPr>
          <w:sz w:val="22"/>
          <w:szCs w:val="22"/>
        </w:rPr>
        <w:t xml:space="preserve"> </w:t>
      </w:r>
      <w:r w:rsidRPr="00C715AD">
        <w:rPr>
          <w:sz w:val="22"/>
          <w:szCs w:val="22"/>
        </w:rPr>
        <w:t>I</w:t>
      </w:r>
      <w:r>
        <w:rPr>
          <w:sz w:val="22"/>
          <w:szCs w:val="22"/>
        </w:rPr>
        <w:t>II</w:t>
      </w:r>
      <w:r w:rsidRPr="00C715AD">
        <w:rPr>
          <w:sz w:val="22"/>
          <w:szCs w:val="22"/>
        </w:rPr>
        <w:t xml:space="preserve"> </w:t>
      </w:r>
      <w:r>
        <w:rPr>
          <w:sz w:val="22"/>
          <w:szCs w:val="22"/>
        </w:rPr>
        <w:t xml:space="preserve">Uzavírání dílčích smluv o dílo </w:t>
      </w:r>
    </w:p>
    <w:p w:rsidR="00475352" w:rsidRPr="00C715AD" w:rsidRDefault="00475352" w:rsidP="00475352">
      <w:pPr>
        <w:pStyle w:val="Nadpis1"/>
        <w:rPr>
          <w:sz w:val="22"/>
          <w:szCs w:val="22"/>
        </w:rPr>
      </w:pPr>
      <w:r>
        <w:rPr>
          <w:sz w:val="22"/>
          <w:szCs w:val="22"/>
        </w:rPr>
        <w:t>na servisní služby a programátorské práce</w:t>
      </w:r>
    </w:p>
    <w:p w:rsidR="00475352" w:rsidRPr="00690C2E" w:rsidRDefault="00475352" w:rsidP="00475352">
      <w:pPr>
        <w:pStyle w:val="slodstavec"/>
        <w:tabs>
          <w:tab w:val="left" w:pos="8222"/>
        </w:tabs>
        <w:ind w:left="357" w:firstLine="0"/>
        <w:rPr>
          <w:sz w:val="22"/>
          <w:szCs w:val="22"/>
        </w:rPr>
      </w:pPr>
    </w:p>
    <w:p w:rsidR="00F122F5" w:rsidRPr="00DB0C2E" w:rsidRDefault="00475352" w:rsidP="00EB2532">
      <w:pPr>
        <w:pStyle w:val="slodstavec"/>
        <w:numPr>
          <w:ilvl w:val="0"/>
          <w:numId w:val="14"/>
        </w:numPr>
        <w:tabs>
          <w:tab w:val="left" w:pos="8222"/>
        </w:tabs>
        <w:rPr>
          <w:sz w:val="22"/>
          <w:szCs w:val="22"/>
        </w:rPr>
      </w:pPr>
      <w:r w:rsidRPr="00690C2E">
        <w:rPr>
          <w:sz w:val="22"/>
          <w:szCs w:val="22"/>
        </w:rPr>
        <w:lastRenderedPageBreak/>
        <w:t>Servisní služby a programátorské práce</w:t>
      </w:r>
      <w:r w:rsidR="000A0DE0" w:rsidRPr="00690C2E">
        <w:rPr>
          <w:sz w:val="22"/>
          <w:szCs w:val="22"/>
        </w:rPr>
        <w:t xml:space="preserve"> se Zhotovitel zavazuje Objednateli poskytnout v rozsahu a za podmínek specifikovaných v dílčích smlouvách o dílo (dále jen „Objednávky“ či jednotlivě „Objednávka“). Dílčí smlouva o dílo je mezi </w:t>
      </w:r>
      <w:r w:rsidRPr="00690C2E">
        <w:rPr>
          <w:sz w:val="22"/>
          <w:szCs w:val="22"/>
        </w:rPr>
        <w:t>S</w:t>
      </w:r>
      <w:r w:rsidR="000A0DE0" w:rsidRPr="00690C2E">
        <w:rPr>
          <w:sz w:val="22"/>
          <w:szCs w:val="22"/>
        </w:rPr>
        <w:t>tranami uzavřena akceptací písemné Objednávky Objednatele Zhotovitelem. Za písemnou Objednávku se považuje i objednávka učiněná elektronickou poštou či faxovou zprávou.</w:t>
      </w:r>
      <w:r w:rsidR="002469C0">
        <w:rPr>
          <w:sz w:val="22"/>
          <w:szCs w:val="22"/>
        </w:rPr>
        <w:t xml:space="preserve"> </w:t>
      </w:r>
      <w:r w:rsidR="00D93387">
        <w:rPr>
          <w:sz w:val="22"/>
          <w:szCs w:val="22"/>
        </w:rPr>
        <w:t xml:space="preserve">Ujednání </w:t>
      </w:r>
      <w:r w:rsidR="00D93387" w:rsidRPr="00DB0C2E">
        <w:rPr>
          <w:sz w:val="22"/>
          <w:szCs w:val="22"/>
        </w:rPr>
        <w:t>dle tohoto odst. Smlouvy nezbavuje Zhotovitele povinnosti zahájit servisní služby</w:t>
      </w:r>
      <w:r w:rsidR="00406CE6" w:rsidRPr="00DB0C2E">
        <w:rPr>
          <w:sz w:val="22"/>
          <w:szCs w:val="22"/>
        </w:rPr>
        <w:t xml:space="preserve"> v termínu</w:t>
      </w:r>
      <w:r w:rsidR="000124C6" w:rsidRPr="004664C2">
        <w:rPr>
          <w:sz w:val="22"/>
          <w:szCs w:val="22"/>
        </w:rPr>
        <w:t xml:space="preserve"> dle čl. V odst. 3 písm. a) této Smlouvy</w:t>
      </w:r>
      <w:r w:rsidR="000124C6" w:rsidRPr="00DB0C2E">
        <w:rPr>
          <w:sz w:val="22"/>
          <w:szCs w:val="22"/>
        </w:rPr>
        <w:t>.</w:t>
      </w:r>
      <w:r w:rsidR="00D93387" w:rsidRPr="00DB0C2E">
        <w:rPr>
          <w:sz w:val="22"/>
          <w:szCs w:val="22"/>
        </w:rPr>
        <w:t xml:space="preserve"> </w:t>
      </w:r>
    </w:p>
    <w:p w:rsidR="000A0DE0" w:rsidRPr="00DB0C2E" w:rsidRDefault="00F122F5" w:rsidP="00EB2532">
      <w:pPr>
        <w:pStyle w:val="slodstavec"/>
        <w:numPr>
          <w:ilvl w:val="0"/>
          <w:numId w:val="14"/>
        </w:numPr>
        <w:tabs>
          <w:tab w:val="left" w:pos="8222"/>
        </w:tabs>
        <w:rPr>
          <w:sz w:val="22"/>
          <w:szCs w:val="22"/>
        </w:rPr>
      </w:pPr>
      <w:r w:rsidRPr="004664C2">
        <w:rPr>
          <w:sz w:val="22"/>
          <w:szCs w:val="22"/>
        </w:rPr>
        <w:t>Cena servisních služeb</w:t>
      </w:r>
      <w:r w:rsidR="0064345C" w:rsidRPr="004664C2">
        <w:rPr>
          <w:sz w:val="22"/>
          <w:szCs w:val="22"/>
        </w:rPr>
        <w:t>/</w:t>
      </w:r>
      <w:r w:rsidRPr="004664C2">
        <w:rPr>
          <w:sz w:val="22"/>
          <w:szCs w:val="22"/>
        </w:rPr>
        <w:t>progra</w:t>
      </w:r>
      <w:r w:rsidR="007D71EE" w:rsidRPr="004664C2">
        <w:rPr>
          <w:sz w:val="22"/>
          <w:szCs w:val="22"/>
        </w:rPr>
        <w:t>mátorských</w:t>
      </w:r>
      <w:r w:rsidRPr="004664C2">
        <w:rPr>
          <w:sz w:val="22"/>
          <w:szCs w:val="22"/>
        </w:rPr>
        <w:t xml:space="preserve"> prací v Objednávce bude Stranami stanovena v souladu s Přílohou č. 2 (</w:t>
      </w:r>
      <w:r w:rsidR="000E1C80" w:rsidRPr="004664C2">
        <w:rPr>
          <w:sz w:val="22"/>
          <w:szCs w:val="22"/>
        </w:rPr>
        <w:t>B -</w:t>
      </w:r>
      <w:r w:rsidRPr="004664C2">
        <w:rPr>
          <w:i/>
          <w:sz w:val="22"/>
          <w:szCs w:val="22"/>
        </w:rPr>
        <w:t>Tabulka nabídkové ceny</w:t>
      </w:r>
      <w:r w:rsidR="00E21919" w:rsidRPr="004664C2">
        <w:rPr>
          <w:i/>
          <w:sz w:val="22"/>
          <w:szCs w:val="22"/>
        </w:rPr>
        <w:t xml:space="preserve"> –</w:t>
      </w:r>
      <w:r w:rsidR="000E1C80" w:rsidRPr="004664C2">
        <w:rPr>
          <w:i/>
          <w:sz w:val="22"/>
          <w:szCs w:val="22"/>
        </w:rPr>
        <w:t xml:space="preserve"> servisní služby a programátorské práce</w:t>
      </w:r>
      <w:r w:rsidRPr="004664C2">
        <w:rPr>
          <w:sz w:val="22"/>
          <w:szCs w:val="22"/>
        </w:rPr>
        <w:t xml:space="preserve">) </w:t>
      </w:r>
      <w:r w:rsidR="0064345C" w:rsidRPr="004664C2">
        <w:rPr>
          <w:sz w:val="22"/>
          <w:szCs w:val="22"/>
        </w:rPr>
        <w:t>a t</w:t>
      </w:r>
      <w:r w:rsidRPr="004664C2">
        <w:rPr>
          <w:sz w:val="22"/>
          <w:szCs w:val="22"/>
        </w:rPr>
        <w:t xml:space="preserve">ermíny plnění v Objednávce </w:t>
      </w:r>
      <w:r w:rsidR="0064345C" w:rsidRPr="004664C2">
        <w:rPr>
          <w:sz w:val="22"/>
          <w:szCs w:val="22"/>
        </w:rPr>
        <w:t>musí být</w:t>
      </w:r>
      <w:r w:rsidRPr="004664C2">
        <w:rPr>
          <w:sz w:val="22"/>
          <w:szCs w:val="22"/>
        </w:rPr>
        <w:t xml:space="preserve"> Stranami stanoveny v souladu s čl. </w:t>
      </w:r>
      <w:r w:rsidR="00C050C7" w:rsidRPr="004664C2">
        <w:rPr>
          <w:sz w:val="22"/>
          <w:szCs w:val="22"/>
        </w:rPr>
        <w:t>V</w:t>
      </w:r>
      <w:r w:rsidRPr="004664C2">
        <w:rPr>
          <w:sz w:val="22"/>
          <w:szCs w:val="22"/>
        </w:rPr>
        <w:t xml:space="preserve"> této Smlouvy</w:t>
      </w:r>
      <w:r w:rsidRPr="00DB0C2E">
        <w:rPr>
          <w:sz w:val="22"/>
          <w:szCs w:val="22"/>
        </w:rPr>
        <w:t>.</w:t>
      </w:r>
    </w:p>
    <w:p w:rsidR="000A0DE0" w:rsidRPr="004664C2" w:rsidRDefault="000A0DE0" w:rsidP="000A0DE0">
      <w:pPr>
        <w:tabs>
          <w:tab w:val="left" w:pos="426"/>
        </w:tabs>
        <w:snapToGrid w:val="0"/>
        <w:ind w:left="426" w:right="241"/>
        <w:jc w:val="both"/>
        <w:rPr>
          <w:i/>
          <w:sz w:val="22"/>
          <w:szCs w:val="22"/>
        </w:rPr>
      </w:pPr>
    </w:p>
    <w:p w:rsidR="007D71EE" w:rsidRPr="004664C2" w:rsidRDefault="00E846C1" w:rsidP="00EB2532">
      <w:pPr>
        <w:widowControl w:val="0"/>
        <w:numPr>
          <w:ilvl w:val="0"/>
          <w:numId w:val="14"/>
        </w:numPr>
        <w:tabs>
          <w:tab w:val="left" w:pos="426"/>
        </w:tabs>
        <w:suppressAutoHyphens/>
        <w:snapToGrid w:val="0"/>
        <w:ind w:right="241"/>
        <w:jc w:val="both"/>
        <w:rPr>
          <w:iCs/>
          <w:sz w:val="22"/>
          <w:szCs w:val="22"/>
        </w:rPr>
      </w:pPr>
      <w:r w:rsidRPr="004664C2">
        <w:rPr>
          <w:iCs/>
          <w:sz w:val="22"/>
          <w:szCs w:val="22"/>
        </w:rPr>
        <w:t>Zhotovitel je povinen předložit Objednateli nabídkovou cenu Objednatelem požadovaných</w:t>
      </w:r>
      <w:r w:rsidR="00F122F5" w:rsidRPr="004664C2">
        <w:rPr>
          <w:iCs/>
          <w:sz w:val="22"/>
          <w:szCs w:val="22"/>
        </w:rPr>
        <w:t xml:space="preserve"> </w:t>
      </w:r>
      <w:r w:rsidR="00E21919" w:rsidRPr="004664C2">
        <w:rPr>
          <w:iCs/>
          <w:sz w:val="22"/>
          <w:szCs w:val="22"/>
        </w:rPr>
        <w:t xml:space="preserve">konkrétních </w:t>
      </w:r>
      <w:r w:rsidR="00F122F5" w:rsidRPr="004664C2">
        <w:rPr>
          <w:iCs/>
          <w:sz w:val="22"/>
          <w:szCs w:val="22"/>
        </w:rPr>
        <w:t>servisních služeb/programových prací</w:t>
      </w:r>
      <w:r w:rsidR="00E21919" w:rsidRPr="004664C2">
        <w:rPr>
          <w:iCs/>
          <w:sz w:val="22"/>
          <w:szCs w:val="22"/>
        </w:rPr>
        <w:t>, kterou</w:t>
      </w:r>
      <w:r w:rsidRPr="004664C2">
        <w:rPr>
          <w:iCs/>
          <w:sz w:val="22"/>
          <w:szCs w:val="22"/>
        </w:rPr>
        <w:t xml:space="preserve"> </w:t>
      </w:r>
      <w:r w:rsidR="00F82FA1" w:rsidRPr="004664C2">
        <w:rPr>
          <w:iCs/>
          <w:sz w:val="22"/>
          <w:szCs w:val="22"/>
        </w:rPr>
        <w:t>stanov</w:t>
      </w:r>
      <w:r w:rsidR="00E21919" w:rsidRPr="004664C2">
        <w:rPr>
          <w:iCs/>
          <w:sz w:val="22"/>
          <w:szCs w:val="22"/>
        </w:rPr>
        <w:t>í</w:t>
      </w:r>
      <w:r w:rsidRPr="004664C2">
        <w:rPr>
          <w:iCs/>
          <w:sz w:val="22"/>
          <w:szCs w:val="22"/>
        </w:rPr>
        <w:t xml:space="preserve"> v souladu s Přílohou č. 2 této Smlouvy, a to do 48 hodin </w:t>
      </w:r>
      <w:r w:rsidRPr="004664C2">
        <w:rPr>
          <w:sz w:val="22"/>
          <w:szCs w:val="22"/>
        </w:rPr>
        <w:t>po</w:t>
      </w:r>
      <w:r w:rsidR="00E21919" w:rsidRPr="004664C2">
        <w:rPr>
          <w:sz w:val="22"/>
          <w:szCs w:val="22"/>
        </w:rPr>
        <w:t xml:space="preserve"> a)</w:t>
      </w:r>
      <w:r w:rsidRPr="004664C2">
        <w:rPr>
          <w:sz w:val="22"/>
          <w:szCs w:val="22"/>
        </w:rPr>
        <w:t xml:space="preserve"> ohlášení závady</w:t>
      </w:r>
      <w:r w:rsidR="00E21919" w:rsidRPr="004664C2">
        <w:rPr>
          <w:sz w:val="22"/>
          <w:szCs w:val="22"/>
        </w:rPr>
        <w:t>/požadavku na úpravu</w:t>
      </w:r>
      <w:r w:rsidRPr="004664C2">
        <w:rPr>
          <w:sz w:val="22"/>
          <w:szCs w:val="22"/>
        </w:rPr>
        <w:t xml:space="preserve"> Systému na dispečink Zhotovitele</w:t>
      </w:r>
      <w:r w:rsidR="00E21919" w:rsidRPr="004664C2">
        <w:rPr>
          <w:sz w:val="22"/>
          <w:szCs w:val="22"/>
        </w:rPr>
        <w:t xml:space="preserve"> v případě servisních služeb nebo b)</w:t>
      </w:r>
      <w:r w:rsidRPr="004664C2">
        <w:rPr>
          <w:sz w:val="22"/>
          <w:szCs w:val="22"/>
        </w:rPr>
        <w:t xml:space="preserve"> od předložení žádosti </w:t>
      </w:r>
      <w:r w:rsidR="00E21919" w:rsidRPr="004664C2">
        <w:rPr>
          <w:sz w:val="22"/>
          <w:szCs w:val="22"/>
        </w:rPr>
        <w:t>O</w:t>
      </w:r>
      <w:r w:rsidRPr="004664C2">
        <w:rPr>
          <w:sz w:val="22"/>
          <w:szCs w:val="22"/>
        </w:rPr>
        <w:t xml:space="preserve">bjednatele na provedení programovacích prací. </w:t>
      </w:r>
      <w:r w:rsidR="0064345C" w:rsidRPr="004664C2">
        <w:rPr>
          <w:sz w:val="22"/>
          <w:szCs w:val="22"/>
        </w:rPr>
        <w:t xml:space="preserve">Bude-li mít Objednatel výhrady k nabídce Zhotovitele, je tento povinen nabídkovou cenu revidovat a bez zbytečného odkladu poskytnout Objednateli </w:t>
      </w:r>
      <w:r w:rsidR="00F82FA1" w:rsidRPr="004664C2">
        <w:rPr>
          <w:sz w:val="22"/>
          <w:szCs w:val="22"/>
        </w:rPr>
        <w:t xml:space="preserve">potřebná </w:t>
      </w:r>
      <w:r w:rsidR="00E21919" w:rsidRPr="004664C2">
        <w:rPr>
          <w:sz w:val="22"/>
          <w:szCs w:val="22"/>
        </w:rPr>
        <w:t xml:space="preserve">vysvětlení, případně nabídku </w:t>
      </w:r>
      <w:r w:rsidR="0064345C" w:rsidRPr="004664C2">
        <w:rPr>
          <w:sz w:val="22"/>
          <w:szCs w:val="22"/>
        </w:rPr>
        <w:t>upravit.</w:t>
      </w:r>
      <w:r w:rsidR="00F82FA1" w:rsidRPr="004664C2">
        <w:rPr>
          <w:sz w:val="22"/>
          <w:szCs w:val="22"/>
        </w:rPr>
        <w:t xml:space="preserve"> Objednatel následně zašle</w:t>
      </w:r>
      <w:r w:rsidR="007D71EE" w:rsidRPr="004664C2">
        <w:rPr>
          <w:sz w:val="22"/>
          <w:szCs w:val="22"/>
        </w:rPr>
        <w:t xml:space="preserve"> </w:t>
      </w:r>
      <w:r w:rsidR="00F82FA1" w:rsidRPr="004664C2">
        <w:rPr>
          <w:sz w:val="22"/>
          <w:szCs w:val="22"/>
        </w:rPr>
        <w:t>Zhotoviteli</w:t>
      </w:r>
      <w:r w:rsidR="007D71EE" w:rsidRPr="004664C2">
        <w:rPr>
          <w:sz w:val="22"/>
          <w:szCs w:val="22"/>
        </w:rPr>
        <w:t xml:space="preserve"> </w:t>
      </w:r>
      <w:r w:rsidR="00E21919" w:rsidRPr="004664C2">
        <w:rPr>
          <w:sz w:val="22"/>
          <w:szCs w:val="22"/>
        </w:rPr>
        <w:t>o</w:t>
      </w:r>
      <w:r w:rsidR="007D71EE" w:rsidRPr="004664C2">
        <w:rPr>
          <w:sz w:val="22"/>
          <w:szCs w:val="22"/>
        </w:rPr>
        <w:t>bjednávku</w:t>
      </w:r>
      <w:r w:rsidR="00E21919" w:rsidRPr="004664C2">
        <w:rPr>
          <w:sz w:val="22"/>
          <w:szCs w:val="22"/>
        </w:rPr>
        <w:t xml:space="preserve"> konkrétních servisních služeb/programovacích prací</w:t>
      </w:r>
      <w:r w:rsidR="00F82FA1" w:rsidRPr="004664C2">
        <w:rPr>
          <w:sz w:val="22"/>
          <w:szCs w:val="22"/>
        </w:rPr>
        <w:t>.</w:t>
      </w:r>
    </w:p>
    <w:p w:rsidR="00F82FA1" w:rsidRPr="004664C2" w:rsidRDefault="00F82FA1" w:rsidP="00F82FA1">
      <w:pPr>
        <w:pStyle w:val="Odstavecseseznamem"/>
        <w:rPr>
          <w:sz w:val="22"/>
          <w:szCs w:val="22"/>
        </w:rPr>
      </w:pPr>
    </w:p>
    <w:p w:rsidR="00F122F5" w:rsidRPr="00DB0C2E" w:rsidRDefault="00F82FA1" w:rsidP="00EB2532">
      <w:pPr>
        <w:widowControl w:val="0"/>
        <w:numPr>
          <w:ilvl w:val="0"/>
          <w:numId w:val="14"/>
        </w:numPr>
        <w:tabs>
          <w:tab w:val="left" w:pos="426"/>
        </w:tabs>
        <w:suppressAutoHyphens/>
        <w:snapToGrid w:val="0"/>
        <w:ind w:right="241"/>
        <w:jc w:val="both"/>
        <w:rPr>
          <w:sz w:val="22"/>
          <w:szCs w:val="22"/>
        </w:rPr>
      </w:pPr>
      <w:r w:rsidRPr="004664C2">
        <w:rPr>
          <w:sz w:val="22"/>
          <w:szCs w:val="22"/>
        </w:rPr>
        <w:t>Zhotovitel je povinen nejpozději ve lhůtě dvou (2) pracovních dnů akceptovat</w:t>
      </w:r>
      <w:r w:rsidR="007D71EE" w:rsidRPr="004664C2">
        <w:rPr>
          <w:sz w:val="22"/>
          <w:szCs w:val="22"/>
        </w:rPr>
        <w:t xml:space="preserve"> Stranami projednanou Objednávku dle odst. 3)</w:t>
      </w:r>
      <w:r w:rsidRPr="004664C2">
        <w:rPr>
          <w:sz w:val="22"/>
          <w:szCs w:val="22"/>
        </w:rPr>
        <w:t xml:space="preserve"> a t</w:t>
      </w:r>
      <w:r w:rsidR="007D71EE" w:rsidRPr="004664C2">
        <w:rPr>
          <w:sz w:val="22"/>
          <w:szCs w:val="22"/>
        </w:rPr>
        <w:t>u</w:t>
      </w:r>
      <w:r w:rsidRPr="004664C2">
        <w:rPr>
          <w:sz w:val="22"/>
          <w:szCs w:val="22"/>
        </w:rPr>
        <w:t xml:space="preserve">to Objednateli písemně potvrdit. Smluvní strany sjednávají, že pokud Zhotovitel do dvou (2) pracovních dnů neodpoví, má se za to, že Objednávku akceptoval. </w:t>
      </w:r>
      <w:r w:rsidR="00F10442" w:rsidRPr="004664C2">
        <w:rPr>
          <w:sz w:val="22"/>
          <w:szCs w:val="22"/>
        </w:rPr>
        <w:t xml:space="preserve">V případě, že se Strany v Objednávce nedohodnou na termínu plnění odlišném, má se za to, že je Zhotovitel  povinen </w:t>
      </w:r>
      <w:r w:rsidR="00F05D97" w:rsidRPr="004664C2">
        <w:rPr>
          <w:sz w:val="22"/>
          <w:szCs w:val="22"/>
        </w:rPr>
        <w:t xml:space="preserve">servisní </w:t>
      </w:r>
      <w:r w:rsidR="00F10442" w:rsidRPr="004664C2">
        <w:rPr>
          <w:sz w:val="22"/>
          <w:szCs w:val="22"/>
        </w:rPr>
        <w:t>služby dle Objednávky poskytnout v termínu uvedeném v čl. V odst. 3 písm. c)  Smlouvy</w:t>
      </w:r>
      <w:r w:rsidR="00F10442" w:rsidRPr="00DB0C2E">
        <w:rPr>
          <w:sz w:val="22"/>
          <w:szCs w:val="22"/>
        </w:rPr>
        <w:t>.</w:t>
      </w:r>
    </w:p>
    <w:p w:rsidR="00F82FA1" w:rsidRPr="00F82FA1" w:rsidRDefault="00F82FA1" w:rsidP="00F82FA1">
      <w:pPr>
        <w:widowControl w:val="0"/>
        <w:tabs>
          <w:tab w:val="left" w:pos="426"/>
        </w:tabs>
        <w:suppressAutoHyphens/>
        <w:snapToGrid w:val="0"/>
        <w:ind w:right="241"/>
        <w:jc w:val="both"/>
        <w:rPr>
          <w:iCs/>
          <w:sz w:val="22"/>
          <w:szCs w:val="22"/>
        </w:rPr>
      </w:pPr>
    </w:p>
    <w:p w:rsidR="00E846C1" w:rsidRPr="00E846C1" w:rsidRDefault="00E846C1" w:rsidP="00EB2532">
      <w:pPr>
        <w:widowControl w:val="0"/>
        <w:numPr>
          <w:ilvl w:val="0"/>
          <w:numId w:val="14"/>
        </w:numPr>
        <w:tabs>
          <w:tab w:val="left" w:pos="426"/>
        </w:tabs>
        <w:suppressAutoHyphens/>
        <w:snapToGrid w:val="0"/>
        <w:ind w:right="241"/>
        <w:jc w:val="both"/>
        <w:rPr>
          <w:sz w:val="22"/>
          <w:szCs w:val="22"/>
        </w:rPr>
      </w:pPr>
      <w:r w:rsidRPr="00690C2E">
        <w:rPr>
          <w:sz w:val="22"/>
          <w:szCs w:val="22"/>
        </w:rPr>
        <w:t xml:space="preserve">Cena a termín plnění </w:t>
      </w:r>
      <w:r w:rsidR="0064345C">
        <w:rPr>
          <w:sz w:val="22"/>
          <w:szCs w:val="22"/>
        </w:rPr>
        <w:t xml:space="preserve">servisní </w:t>
      </w:r>
      <w:r w:rsidRPr="00690C2E">
        <w:rPr>
          <w:sz w:val="22"/>
          <w:szCs w:val="22"/>
        </w:rPr>
        <w:t>služby</w:t>
      </w:r>
      <w:r w:rsidR="0064345C">
        <w:rPr>
          <w:sz w:val="22"/>
          <w:szCs w:val="22"/>
        </w:rPr>
        <w:t>/programovacích prací</w:t>
      </w:r>
      <w:r w:rsidRPr="00690C2E">
        <w:rPr>
          <w:sz w:val="22"/>
          <w:szCs w:val="22"/>
        </w:rPr>
        <w:t xml:space="preserve"> </w:t>
      </w:r>
      <w:r w:rsidR="00F05D97">
        <w:rPr>
          <w:sz w:val="22"/>
          <w:szCs w:val="22"/>
        </w:rPr>
        <w:t>uvedené v</w:t>
      </w:r>
      <w:r w:rsidR="00A2527C">
        <w:rPr>
          <w:sz w:val="22"/>
          <w:szCs w:val="22"/>
        </w:rPr>
        <w:t> Objednávce jsou pro Strany</w:t>
      </w:r>
      <w:r w:rsidRPr="00690C2E">
        <w:rPr>
          <w:sz w:val="22"/>
          <w:szCs w:val="22"/>
        </w:rPr>
        <w:t xml:space="preserve"> závazné a cena za službu je nepřekročitelná</w:t>
      </w:r>
      <w:r w:rsidR="00F05D97">
        <w:rPr>
          <w:sz w:val="22"/>
          <w:szCs w:val="22"/>
        </w:rPr>
        <w:t>, nestanoví-li Smlouva jinak</w:t>
      </w:r>
      <w:r w:rsidRPr="00690C2E">
        <w:rPr>
          <w:sz w:val="22"/>
          <w:szCs w:val="22"/>
        </w:rPr>
        <w:t>.</w:t>
      </w:r>
    </w:p>
    <w:p w:rsidR="00E846C1" w:rsidRDefault="00E846C1" w:rsidP="00E846C1">
      <w:pPr>
        <w:pStyle w:val="Odstavecseseznamem"/>
        <w:rPr>
          <w:iCs/>
          <w:sz w:val="22"/>
          <w:szCs w:val="22"/>
        </w:rPr>
      </w:pPr>
    </w:p>
    <w:p w:rsidR="000A0DE0" w:rsidRPr="00690C2E" w:rsidRDefault="000A0DE0" w:rsidP="00EB2532">
      <w:pPr>
        <w:widowControl w:val="0"/>
        <w:numPr>
          <w:ilvl w:val="0"/>
          <w:numId w:val="14"/>
        </w:numPr>
        <w:tabs>
          <w:tab w:val="left" w:pos="426"/>
        </w:tabs>
        <w:suppressAutoHyphens/>
        <w:snapToGrid w:val="0"/>
        <w:ind w:right="241"/>
        <w:jc w:val="both"/>
        <w:rPr>
          <w:iCs/>
          <w:sz w:val="22"/>
          <w:szCs w:val="22"/>
        </w:rPr>
      </w:pPr>
      <w:r w:rsidRPr="00690C2E">
        <w:rPr>
          <w:iCs/>
          <w:sz w:val="22"/>
          <w:szCs w:val="22"/>
        </w:rPr>
        <w:t>Objednatel je oprávněn kdykoli svoji Objednávku zrušit, je však povinen uhradit Zhotoviteli část ceny, která odpovídá nákladům již prokazatelně</w:t>
      </w:r>
      <w:r w:rsidR="0064345C">
        <w:rPr>
          <w:iCs/>
          <w:sz w:val="22"/>
          <w:szCs w:val="22"/>
        </w:rPr>
        <w:t xml:space="preserve"> a účelně</w:t>
      </w:r>
      <w:r w:rsidRPr="00690C2E">
        <w:rPr>
          <w:iCs/>
          <w:sz w:val="22"/>
          <w:szCs w:val="22"/>
        </w:rPr>
        <w:t xml:space="preserve"> vynaloženým Zhotovitelem do okamžiku zrušení Objednávky. Výši</w:t>
      </w:r>
      <w:r w:rsidR="007D71EE">
        <w:rPr>
          <w:iCs/>
          <w:sz w:val="22"/>
          <w:szCs w:val="22"/>
        </w:rPr>
        <w:t xml:space="preserve"> účelně</w:t>
      </w:r>
      <w:r w:rsidRPr="00690C2E">
        <w:rPr>
          <w:iCs/>
          <w:sz w:val="22"/>
          <w:szCs w:val="22"/>
        </w:rPr>
        <w:t xml:space="preserve"> vynaložených nákladů je povinen prokázat Zhotovitel. </w:t>
      </w:r>
    </w:p>
    <w:p w:rsidR="000A0DE0" w:rsidRPr="00690C2E" w:rsidRDefault="000A0DE0" w:rsidP="00475352">
      <w:pPr>
        <w:tabs>
          <w:tab w:val="left" w:pos="426"/>
        </w:tabs>
        <w:snapToGrid w:val="0"/>
        <w:ind w:right="241"/>
        <w:jc w:val="both"/>
        <w:rPr>
          <w:iCs/>
          <w:sz w:val="22"/>
          <w:szCs w:val="22"/>
        </w:rPr>
      </w:pPr>
    </w:p>
    <w:p w:rsidR="000A0DE0" w:rsidRPr="00F122F5" w:rsidRDefault="000A0DE0" w:rsidP="00EB2532">
      <w:pPr>
        <w:widowControl w:val="0"/>
        <w:numPr>
          <w:ilvl w:val="0"/>
          <w:numId w:val="14"/>
        </w:numPr>
        <w:tabs>
          <w:tab w:val="left" w:pos="426"/>
        </w:tabs>
        <w:suppressAutoHyphens/>
        <w:snapToGrid w:val="0"/>
        <w:ind w:right="241"/>
        <w:jc w:val="both"/>
        <w:rPr>
          <w:iCs/>
          <w:sz w:val="22"/>
          <w:szCs w:val="22"/>
        </w:rPr>
      </w:pPr>
      <w:r w:rsidRPr="00690C2E">
        <w:rPr>
          <w:iCs/>
          <w:sz w:val="22"/>
          <w:szCs w:val="22"/>
        </w:rPr>
        <w:t>Zhotovitel bere na vědomí a souhlasí s tím, že Objednatel na základě této Smlouvy není povinen objednávat plnění Zhotovitele až do úplného vyčerpání celkové částky rovnající se nabídkové ceně</w:t>
      </w:r>
      <w:r w:rsidR="005A2943" w:rsidRPr="00690C2E">
        <w:rPr>
          <w:iCs/>
          <w:sz w:val="22"/>
          <w:szCs w:val="22"/>
        </w:rPr>
        <w:t xml:space="preserve"> Zhotovitele pro servisní služby a programátorské práce uvedené </w:t>
      </w:r>
      <w:r w:rsidR="005A2943" w:rsidRPr="00DB0C2E">
        <w:rPr>
          <w:iCs/>
          <w:sz w:val="22"/>
          <w:szCs w:val="22"/>
        </w:rPr>
        <w:t>v </w:t>
      </w:r>
      <w:r w:rsidR="005A2943" w:rsidRPr="004664C2">
        <w:rPr>
          <w:iCs/>
          <w:sz w:val="22"/>
          <w:szCs w:val="22"/>
          <w:u w:val="single"/>
        </w:rPr>
        <w:t xml:space="preserve">Příloze č. </w:t>
      </w:r>
      <w:r w:rsidR="00690C2E" w:rsidRPr="004664C2">
        <w:rPr>
          <w:iCs/>
          <w:sz w:val="22"/>
          <w:szCs w:val="22"/>
          <w:u w:val="single"/>
        </w:rPr>
        <w:t>2</w:t>
      </w:r>
      <w:r w:rsidR="007A2845" w:rsidRPr="004664C2">
        <w:rPr>
          <w:iCs/>
          <w:sz w:val="22"/>
          <w:szCs w:val="22"/>
        </w:rPr>
        <w:t xml:space="preserve"> </w:t>
      </w:r>
      <w:r w:rsidR="005A2943" w:rsidRPr="004664C2">
        <w:rPr>
          <w:iCs/>
          <w:sz w:val="22"/>
          <w:szCs w:val="22"/>
        </w:rPr>
        <w:t>této Smlouvy</w:t>
      </w:r>
      <w:r w:rsidR="006412F2" w:rsidRPr="00DB0C2E">
        <w:rPr>
          <w:iCs/>
          <w:sz w:val="22"/>
          <w:szCs w:val="22"/>
        </w:rPr>
        <w:t xml:space="preserve"> </w:t>
      </w:r>
      <w:r w:rsidR="006412F2" w:rsidRPr="00DB0C2E">
        <w:rPr>
          <w:sz w:val="22"/>
          <w:szCs w:val="22"/>
        </w:rPr>
        <w:t>(</w:t>
      </w:r>
      <w:r w:rsidR="00343884" w:rsidRPr="004664C2">
        <w:rPr>
          <w:sz w:val="22"/>
          <w:szCs w:val="22"/>
        </w:rPr>
        <w:t>B -</w:t>
      </w:r>
      <w:r w:rsidR="006412F2" w:rsidRPr="004664C2">
        <w:rPr>
          <w:i/>
          <w:sz w:val="22"/>
          <w:szCs w:val="22"/>
        </w:rPr>
        <w:t xml:space="preserve">Tabulka nabídkové ceny – </w:t>
      </w:r>
      <w:r w:rsidR="00343884" w:rsidRPr="004664C2">
        <w:rPr>
          <w:i/>
          <w:sz w:val="22"/>
          <w:szCs w:val="22"/>
        </w:rPr>
        <w:t>servisní služby a programátorské práce</w:t>
      </w:r>
      <w:r w:rsidR="006412F2" w:rsidRPr="004664C2">
        <w:rPr>
          <w:sz w:val="22"/>
          <w:szCs w:val="22"/>
        </w:rPr>
        <w:t>)</w:t>
      </w:r>
      <w:r w:rsidR="005A2943" w:rsidRPr="004664C2">
        <w:rPr>
          <w:iCs/>
          <w:sz w:val="22"/>
          <w:szCs w:val="22"/>
        </w:rPr>
        <w:t>.</w:t>
      </w:r>
      <w:r w:rsidRPr="004664C2">
        <w:rPr>
          <w:iCs/>
          <w:sz w:val="22"/>
          <w:szCs w:val="22"/>
        </w:rPr>
        <w:t xml:space="preserve"> Z tohoto titulu se tedy Zhotovitel nemůže vůči Objednateli domáhat jakékoli Objednávky v souvislosti s touto Smlouvou ani požadovat na Objednateli zaplacení jakýchkoli plateb s výjimkou ceny</w:t>
      </w:r>
      <w:r w:rsidRPr="00690C2E">
        <w:rPr>
          <w:iCs/>
          <w:sz w:val="22"/>
          <w:szCs w:val="22"/>
        </w:rPr>
        <w:t xml:space="preserve"> za skutečně objednanou a realizovanou dodávku.</w:t>
      </w:r>
    </w:p>
    <w:p w:rsidR="00A60A6E" w:rsidRPr="00C715AD" w:rsidRDefault="00A60A6E">
      <w:pPr>
        <w:pStyle w:val="slodstavec"/>
        <w:tabs>
          <w:tab w:val="left" w:pos="8222"/>
        </w:tabs>
        <w:ind w:left="0" w:firstLine="0"/>
        <w:rPr>
          <w:sz w:val="22"/>
          <w:szCs w:val="22"/>
          <w:u w:val="single"/>
        </w:rPr>
      </w:pPr>
    </w:p>
    <w:p w:rsidR="00EB6ED2" w:rsidRPr="00C715AD" w:rsidRDefault="00A60A6E" w:rsidP="00EB6ED2">
      <w:pPr>
        <w:jc w:val="center"/>
        <w:rPr>
          <w:b/>
          <w:sz w:val="22"/>
          <w:szCs w:val="22"/>
          <w:u w:val="single"/>
        </w:rPr>
      </w:pPr>
      <w:r w:rsidRPr="00C715AD">
        <w:rPr>
          <w:b/>
          <w:sz w:val="22"/>
          <w:szCs w:val="22"/>
          <w:u w:val="single"/>
        </w:rPr>
        <w:t>Čl. I</w:t>
      </w:r>
      <w:r w:rsidR="007F7530">
        <w:rPr>
          <w:b/>
          <w:sz w:val="22"/>
          <w:szCs w:val="22"/>
          <w:u w:val="single"/>
        </w:rPr>
        <w:t>V</w:t>
      </w:r>
      <w:r w:rsidRPr="00C715AD">
        <w:rPr>
          <w:b/>
          <w:sz w:val="22"/>
          <w:szCs w:val="22"/>
          <w:u w:val="single"/>
        </w:rPr>
        <w:t xml:space="preserve"> Rozsah </w:t>
      </w:r>
      <w:r w:rsidR="006412F2">
        <w:rPr>
          <w:b/>
          <w:sz w:val="22"/>
          <w:szCs w:val="22"/>
          <w:u w:val="single"/>
        </w:rPr>
        <w:t>revizních služeb</w:t>
      </w:r>
      <w:r w:rsidRPr="00C715AD">
        <w:rPr>
          <w:b/>
          <w:sz w:val="22"/>
          <w:szCs w:val="22"/>
          <w:u w:val="single"/>
        </w:rPr>
        <w:t xml:space="preserve"> </w:t>
      </w:r>
      <w:r w:rsidR="007F7530">
        <w:rPr>
          <w:b/>
          <w:sz w:val="22"/>
          <w:szCs w:val="22"/>
          <w:u w:val="single"/>
        </w:rPr>
        <w:t>S</w:t>
      </w:r>
      <w:r w:rsidR="00640701" w:rsidRPr="00C715AD">
        <w:rPr>
          <w:b/>
          <w:sz w:val="22"/>
          <w:szCs w:val="22"/>
          <w:u w:val="single"/>
        </w:rPr>
        <w:t>ystém</w:t>
      </w:r>
      <w:r w:rsidR="00DE4965">
        <w:rPr>
          <w:b/>
          <w:sz w:val="22"/>
          <w:szCs w:val="22"/>
          <w:u w:val="single"/>
        </w:rPr>
        <w:t>ů</w:t>
      </w:r>
    </w:p>
    <w:p w:rsidR="00A60A6E" w:rsidRPr="00C715AD" w:rsidRDefault="00A60A6E">
      <w:pPr>
        <w:jc w:val="both"/>
        <w:rPr>
          <w:color w:val="FF0000"/>
          <w:sz w:val="22"/>
          <w:szCs w:val="22"/>
        </w:rPr>
      </w:pPr>
    </w:p>
    <w:p w:rsidR="00A60A6E" w:rsidRPr="00E73994" w:rsidRDefault="00ED0524" w:rsidP="00EB2532">
      <w:pPr>
        <w:pStyle w:val="slodstavec"/>
        <w:numPr>
          <w:ilvl w:val="0"/>
          <w:numId w:val="12"/>
        </w:numPr>
        <w:tabs>
          <w:tab w:val="left" w:pos="8222"/>
        </w:tabs>
        <w:rPr>
          <w:b/>
          <w:sz w:val="22"/>
          <w:szCs w:val="22"/>
        </w:rPr>
      </w:pPr>
      <w:r w:rsidRPr="00E73994">
        <w:rPr>
          <w:b/>
          <w:sz w:val="22"/>
          <w:szCs w:val="22"/>
        </w:rPr>
        <w:t>EPS</w:t>
      </w:r>
      <w:r w:rsidR="00A60A6E" w:rsidRPr="00E73994">
        <w:rPr>
          <w:b/>
          <w:sz w:val="22"/>
          <w:szCs w:val="22"/>
        </w:rPr>
        <w:t xml:space="preserve"> – </w:t>
      </w:r>
      <w:r w:rsidR="007002EC" w:rsidRPr="00E73994">
        <w:rPr>
          <w:b/>
          <w:sz w:val="22"/>
          <w:szCs w:val="22"/>
        </w:rPr>
        <w:t>Elektrický požární</w:t>
      </w:r>
      <w:r w:rsidRPr="00E73994">
        <w:rPr>
          <w:b/>
          <w:sz w:val="22"/>
          <w:szCs w:val="22"/>
        </w:rPr>
        <w:t xml:space="preserve"> systém</w:t>
      </w:r>
      <w:r w:rsidR="00D16F08" w:rsidRPr="00E73994">
        <w:rPr>
          <w:b/>
          <w:sz w:val="22"/>
          <w:szCs w:val="22"/>
        </w:rPr>
        <w:t>:</w:t>
      </w:r>
    </w:p>
    <w:p w:rsidR="00A60A6E" w:rsidRPr="00C715AD" w:rsidRDefault="00A60A6E" w:rsidP="00EB6ED2">
      <w:pPr>
        <w:ind w:left="708"/>
        <w:jc w:val="center"/>
        <w:rPr>
          <w:sz w:val="22"/>
          <w:szCs w:val="22"/>
        </w:rPr>
      </w:pPr>
    </w:p>
    <w:p w:rsidR="00A60A6E" w:rsidRPr="00C715AD" w:rsidRDefault="00A60A6E" w:rsidP="00EB6ED2">
      <w:pPr>
        <w:jc w:val="center"/>
        <w:rPr>
          <w:sz w:val="22"/>
          <w:szCs w:val="22"/>
        </w:rPr>
      </w:pPr>
      <w:r w:rsidRPr="00C715AD">
        <w:rPr>
          <w:sz w:val="22"/>
          <w:szCs w:val="22"/>
        </w:rPr>
        <w:t>Podrobnější specifikace činností je rozvedena v následující tabulce:</w:t>
      </w:r>
    </w:p>
    <w:p w:rsidR="00A60A6E" w:rsidRPr="00C715AD" w:rsidRDefault="00A60A6E">
      <w:pPr>
        <w:jc w:val="both"/>
        <w:rPr>
          <w:sz w:val="22"/>
          <w:szCs w:val="22"/>
        </w:rPr>
      </w:pP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287"/>
        <w:gridCol w:w="483"/>
        <w:gridCol w:w="483"/>
        <w:gridCol w:w="483"/>
      </w:tblGrid>
      <w:tr w:rsidR="00504951" w:rsidRPr="00C715AD" w:rsidTr="00504951">
        <w:trPr>
          <w:trHeight w:val="682"/>
          <w:jc w:val="center"/>
        </w:trPr>
        <w:tc>
          <w:tcPr>
            <w:tcW w:w="6287" w:type="dxa"/>
          </w:tcPr>
          <w:p w:rsidR="00504951" w:rsidRPr="00C715AD" w:rsidRDefault="00504951">
            <w:pPr>
              <w:jc w:val="both"/>
              <w:rPr>
                <w:sz w:val="22"/>
                <w:szCs w:val="22"/>
              </w:rPr>
            </w:pPr>
          </w:p>
          <w:p w:rsidR="00504951" w:rsidRPr="00C715AD" w:rsidRDefault="00504951" w:rsidP="00504951">
            <w:pPr>
              <w:jc w:val="center"/>
              <w:rPr>
                <w:sz w:val="22"/>
                <w:szCs w:val="22"/>
              </w:rPr>
            </w:pPr>
            <w:r w:rsidRPr="00C715AD">
              <w:rPr>
                <w:sz w:val="22"/>
                <w:szCs w:val="22"/>
              </w:rPr>
              <w:t>ČINNOST</w:t>
            </w:r>
          </w:p>
        </w:tc>
        <w:tc>
          <w:tcPr>
            <w:tcW w:w="483" w:type="dxa"/>
          </w:tcPr>
          <w:p w:rsidR="00504951" w:rsidRPr="00C715AD" w:rsidRDefault="00504951">
            <w:pPr>
              <w:jc w:val="both"/>
              <w:rPr>
                <w:sz w:val="22"/>
                <w:szCs w:val="22"/>
              </w:rPr>
            </w:pPr>
            <w:r w:rsidRPr="00C715AD">
              <w:rPr>
                <w:sz w:val="22"/>
                <w:szCs w:val="22"/>
              </w:rPr>
              <w:t xml:space="preserve"> </w:t>
            </w:r>
          </w:p>
          <w:p w:rsidR="00504951" w:rsidRPr="00C715AD" w:rsidRDefault="00504951">
            <w:pPr>
              <w:jc w:val="both"/>
              <w:rPr>
                <w:sz w:val="22"/>
                <w:szCs w:val="22"/>
              </w:rPr>
            </w:pPr>
            <w:r w:rsidRPr="00C715AD">
              <w:rPr>
                <w:sz w:val="22"/>
                <w:szCs w:val="22"/>
              </w:rPr>
              <w:t xml:space="preserve">  R</w:t>
            </w:r>
          </w:p>
        </w:tc>
        <w:tc>
          <w:tcPr>
            <w:tcW w:w="483" w:type="dxa"/>
          </w:tcPr>
          <w:p w:rsidR="00504951" w:rsidRPr="00C715AD" w:rsidRDefault="00504951">
            <w:pPr>
              <w:jc w:val="both"/>
              <w:rPr>
                <w:sz w:val="22"/>
                <w:szCs w:val="22"/>
              </w:rPr>
            </w:pPr>
            <w:r w:rsidRPr="00C715AD">
              <w:rPr>
                <w:sz w:val="22"/>
                <w:szCs w:val="22"/>
              </w:rPr>
              <w:t xml:space="preserve">  </w:t>
            </w:r>
          </w:p>
          <w:p w:rsidR="00504951" w:rsidRPr="00C715AD" w:rsidRDefault="00504951">
            <w:pPr>
              <w:jc w:val="both"/>
              <w:rPr>
                <w:sz w:val="22"/>
                <w:szCs w:val="22"/>
              </w:rPr>
            </w:pPr>
            <w:r w:rsidRPr="00C715AD">
              <w:rPr>
                <w:sz w:val="22"/>
                <w:szCs w:val="22"/>
              </w:rPr>
              <w:t xml:space="preserve"> P</w:t>
            </w:r>
          </w:p>
        </w:tc>
        <w:tc>
          <w:tcPr>
            <w:tcW w:w="483" w:type="dxa"/>
            <w:vAlign w:val="center"/>
          </w:tcPr>
          <w:p w:rsidR="00504951" w:rsidRPr="00C715AD" w:rsidRDefault="00504951" w:rsidP="00504951">
            <w:pPr>
              <w:jc w:val="center"/>
              <w:rPr>
                <w:sz w:val="22"/>
                <w:szCs w:val="22"/>
              </w:rPr>
            </w:pPr>
            <w:r w:rsidRPr="00C715AD">
              <w:rPr>
                <w:sz w:val="22"/>
                <w:szCs w:val="22"/>
              </w:rPr>
              <w:t>M</w:t>
            </w:r>
          </w:p>
        </w:tc>
      </w:tr>
      <w:tr w:rsidR="00504951" w:rsidRPr="00C715AD" w:rsidTr="00504951">
        <w:trPr>
          <w:trHeight w:val="333"/>
          <w:jc w:val="center"/>
        </w:trPr>
        <w:tc>
          <w:tcPr>
            <w:tcW w:w="6287" w:type="dxa"/>
          </w:tcPr>
          <w:p w:rsidR="00504951" w:rsidRPr="00C715AD" w:rsidRDefault="00504951">
            <w:pPr>
              <w:jc w:val="both"/>
              <w:rPr>
                <w:sz w:val="22"/>
                <w:szCs w:val="22"/>
              </w:rPr>
            </w:pPr>
            <w:r w:rsidRPr="00C715AD">
              <w:rPr>
                <w:sz w:val="22"/>
                <w:szCs w:val="22"/>
              </w:rPr>
              <w:t>Kontrola provozní knihy EPS, rozbor poruch za uplynulé období</w:t>
            </w:r>
          </w:p>
        </w:tc>
        <w:tc>
          <w:tcPr>
            <w:tcW w:w="483" w:type="dxa"/>
          </w:tcPr>
          <w:p w:rsidR="00504951" w:rsidRPr="00C715AD" w:rsidRDefault="00504951">
            <w:pPr>
              <w:jc w:val="both"/>
              <w:rPr>
                <w:sz w:val="22"/>
                <w:szCs w:val="22"/>
              </w:rPr>
            </w:pPr>
            <w:r w:rsidRPr="00C715AD">
              <w:rPr>
                <w:sz w:val="22"/>
                <w:szCs w:val="22"/>
              </w:rPr>
              <w:t xml:space="preserve">  X</w:t>
            </w:r>
          </w:p>
        </w:tc>
        <w:tc>
          <w:tcPr>
            <w:tcW w:w="483" w:type="dxa"/>
          </w:tcPr>
          <w:p w:rsidR="00504951" w:rsidRPr="00C715AD" w:rsidRDefault="00504951">
            <w:pPr>
              <w:jc w:val="both"/>
              <w:rPr>
                <w:sz w:val="22"/>
                <w:szCs w:val="22"/>
              </w:rPr>
            </w:pPr>
            <w:r w:rsidRPr="00C715AD">
              <w:rPr>
                <w:sz w:val="22"/>
                <w:szCs w:val="22"/>
              </w:rPr>
              <w:t xml:space="preserve">  X</w:t>
            </w:r>
          </w:p>
        </w:tc>
        <w:tc>
          <w:tcPr>
            <w:tcW w:w="483" w:type="dxa"/>
            <w:vAlign w:val="center"/>
          </w:tcPr>
          <w:p w:rsidR="00504951" w:rsidRPr="00C715AD" w:rsidRDefault="00504951" w:rsidP="00504951">
            <w:pPr>
              <w:jc w:val="center"/>
              <w:rPr>
                <w:sz w:val="22"/>
                <w:szCs w:val="22"/>
              </w:rPr>
            </w:pPr>
            <w:r w:rsidRPr="00C715AD">
              <w:rPr>
                <w:sz w:val="22"/>
                <w:szCs w:val="22"/>
              </w:rPr>
              <w:t>X</w:t>
            </w:r>
          </w:p>
        </w:tc>
      </w:tr>
      <w:tr w:rsidR="00504951" w:rsidRPr="00C715AD" w:rsidTr="00504951">
        <w:trPr>
          <w:trHeight w:val="334"/>
          <w:jc w:val="center"/>
        </w:trPr>
        <w:tc>
          <w:tcPr>
            <w:tcW w:w="6287" w:type="dxa"/>
          </w:tcPr>
          <w:p w:rsidR="00504951" w:rsidRPr="00C715AD" w:rsidRDefault="00504951">
            <w:pPr>
              <w:jc w:val="both"/>
              <w:rPr>
                <w:sz w:val="22"/>
                <w:szCs w:val="22"/>
              </w:rPr>
            </w:pPr>
            <w:r w:rsidRPr="00C715AD">
              <w:rPr>
                <w:sz w:val="22"/>
                <w:szCs w:val="22"/>
              </w:rPr>
              <w:lastRenderedPageBreak/>
              <w:t>Funkční zkouška všech hlásičů požáru</w:t>
            </w:r>
            <w:r w:rsidR="000A6A61" w:rsidRPr="00C715AD">
              <w:rPr>
                <w:sz w:val="22"/>
                <w:szCs w:val="22"/>
              </w:rPr>
              <w:t xml:space="preserve"> a zařízení, které EPS ovládá</w:t>
            </w:r>
          </w:p>
        </w:tc>
        <w:tc>
          <w:tcPr>
            <w:tcW w:w="483" w:type="dxa"/>
          </w:tcPr>
          <w:p w:rsidR="00504951" w:rsidRPr="00C715AD" w:rsidRDefault="00504951">
            <w:pPr>
              <w:jc w:val="both"/>
              <w:rPr>
                <w:sz w:val="22"/>
                <w:szCs w:val="22"/>
              </w:rPr>
            </w:pPr>
            <w:r w:rsidRPr="00C715AD">
              <w:rPr>
                <w:sz w:val="22"/>
                <w:szCs w:val="22"/>
              </w:rPr>
              <w:t xml:space="preserve">  X</w:t>
            </w:r>
          </w:p>
        </w:tc>
        <w:tc>
          <w:tcPr>
            <w:tcW w:w="483" w:type="dxa"/>
          </w:tcPr>
          <w:p w:rsidR="00504951" w:rsidRPr="00C715AD" w:rsidRDefault="00504951">
            <w:pPr>
              <w:jc w:val="both"/>
              <w:rPr>
                <w:sz w:val="22"/>
                <w:szCs w:val="22"/>
              </w:rPr>
            </w:pPr>
            <w:r w:rsidRPr="00C715AD">
              <w:rPr>
                <w:sz w:val="22"/>
                <w:szCs w:val="22"/>
              </w:rPr>
              <w:t xml:space="preserve">  X</w:t>
            </w:r>
          </w:p>
        </w:tc>
        <w:tc>
          <w:tcPr>
            <w:tcW w:w="483" w:type="dxa"/>
            <w:vAlign w:val="center"/>
          </w:tcPr>
          <w:p w:rsidR="00504951" w:rsidRPr="00C715AD" w:rsidRDefault="00504951" w:rsidP="00504951">
            <w:pPr>
              <w:jc w:val="center"/>
              <w:rPr>
                <w:sz w:val="22"/>
                <w:szCs w:val="22"/>
              </w:rPr>
            </w:pPr>
          </w:p>
        </w:tc>
      </w:tr>
      <w:tr w:rsidR="00504951" w:rsidRPr="00C715AD" w:rsidTr="00504951">
        <w:trPr>
          <w:trHeight w:val="334"/>
          <w:jc w:val="center"/>
        </w:trPr>
        <w:tc>
          <w:tcPr>
            <w:tcW w:w="6287" w:type="dxa"/>
          </w:tcPr>
          <w:p w:rsidR="00504951" w:rsidRPr="00C715AD" w:rsidRDefault="00504951">
            <w:pPr>
              <w:jc w:val="both"/>
              <w:rPr>
                <w:sz w:val="22"/>
                <w:szCs w:val="22"/>
              </w:rPr>
            </w:pPr>
            <w:r w:rsidRPr="00C715AD">
              <w:rPr>
                <w:sz w:val="22"/>
                <w:szCs w:val="22"/>
              </w:rPr>
              <w:t>Vizuální kontrola ostatních částí systému</w:t>
            </w:r>
          </w:p>
        </w:tc>
        <w:tc>
          <w:tcPr>
            <w:tcW w:w="483" w:type="dxa"/>
          </w:tcPr>
          <w:p w:rsidR="00504951" w:rsidRPr="00C715AD" w:rsidRDefault="00504951">
            <w:pPr>
              <w:jc w:val="both"/>
              <w:rPr>
                <w:sz w:val="22"/>
                <w:szCs w:val="22"/>
              </w:rPr>
            </w:pPr>
            <w:r w:rsidRPr="00C715AD">
              <w:rPr>
                <w:sz w:val="22"/>
                <w:szCs w:val="22"/>
              </w:rPr>
              <w:t xml:space="preserve">  </w:t>
            </w:r>
          </w:p>
          <w:p w:rsidR="00504951" w:rsidRPr="00C715AD" w:rsidRDefault="00504951">
            <w:pPr>
              <w:jc w:val="both"/>
              <w:rPr>
                <w:sz w:val="22"/>
                <w:szCs w:val="22"/>
              </w:rPr>
            </w:pPr>
            <w:r w:rsidRPr="00C715AD">
              <w:rPr>
                <w:sz w:val="22"/>
                <w:szCs w:val="22"/>
              </w:rPr>
              <w:t xml:space="preserve">  X</w:t>
            </w:r>
          </w:p>
        </w:tc>
        <w:tc>
          <w:tcPr>
            <w:tcW w:w="483" w:type="dxa"/>
          </w:tcPr>
          <w:p w:rsidR="00504951" w:rsidRPr="00C715AD" w:rsidRDefault="00504951">
            <w:pPr>
              <w:jc w:val="both"/>
              <w:rPr>
                <w:sz w:val="22"/>
                <w:szCs w:val="22"/>
              </w:rPr>
            </w:pPr>
            <w:r w:rsidRPr="00C715AD">
              <w:rPr>
                <w:sz w:val="22"/>
                <w:szCs w:val="22"/>
              </w:rPr>
              <w:t xml:space="preserve">  </w:t>
            </w:r>
          </w:p>
          <w:p w:rsidR="00504951" w:rsidRPr="00C715AD" w:rsidRDefault="00504951">
            <w:pPr>
              <w:jc w:val="both"/>
              <w:rPr>
                <w:sz w:val="22"/>
                <w:szCs w:val="22"/>
              </w:rPr>
            </w:pPr>
            <w:r w:rsidRPr="00C715AD">
              <w:rPr>
                <w:sz w:val="22"/>
                <w:szCs w:val="22"/>
              </w:rPr>
              <w:t xml:space="preserve">  X</w:t>
            </w:r>
          </w:p>
        </w:tc>
        <w:tc>
          <w:tcPr>
            <w:tcW w:w="483" w:type="dxa"/>
            <w:vAlign w:val="center"/>
          </w:tcPr>
          <w:p w:rsidR="00504951" w:rsidRPr="00C715AD" w:rsidRDefault="00504951" w:rsidP="00504951">
            <w:pPr>
              <w:jc w:val="center"/>
              <w:rPr>
                <w:sz w:val="22"/>
                <w:szCs w:val="22"/>
              </w:rPr>
            </w:pPr>
            <w:r w:rsidRPr="00C715AD">
              <w:rPr>
                <w:sz w:val="22"/>
                <w:szCs w:val="22"/>
              </w:rPr>
              <w:t>X</w:t>
            </w:r>
          </w:p>
        </w:tc>
      </w:tr>
      <w:tr w:rsidR="00504951" w:rsidRPr="00C715AD" w:rsidTr="00504951">
        <w:trPr>
          <w:trHeight w:val="333"/>
          <w:jc w:val="center"/>
        </w:trPr>
        <w:tc>
          <w:tcPr>
            <w:tcW w:w="6287" w:type="dxa"/>
          </w:tcPr>
          <w:p w:rsidR="00504951" w:rsidRPr="00C715AD" w:rsidRDefault="00504951">
            <w:pPr>
              <w:jc w:val="both"/>
              <w:rPr>
                <w:sz w:val="22"/>
                <w:szCs w:val="22"/>
              </w:rPr>
            </w:pPr>
            <w:r w:rsidRPr="00C715AD">
              <w:rPr>
                <w:sz w:val="22"/>
                <w:szCs w:val="22"/>
              </w:rPr>
              <w:t>Kontrola reakce ústředny na všechny povolené vzruchy</w:t>
            </w:r>
          </w:p>
        </w:tc>
        <w:tc>
          <w:tcPr>
            <w:tcW w:w="483" w:type="dxa"/>
          </w:tcPr>
          <w:p w:rsidR="00504951" w:rsidRPr="00C715AD" w:rsidRDefault="00504951">
            <w:pPr>
              <w:jc w:val="both"/>
              <w:rPr>
                <w:sz w:val="22"/>
                <w:szCs w:val="22"/>
              </w:rPr>
            </w:pPr>
            <w:r w:rsidRPr="00C715AD">
              <w:rPr>
                <w:sz w:val="22"/>
                <w:szCs w:val="22"/>
              </w:rPr>
              <w:t xml:space="preserve">  X</w:t>
            </w:r>
          </w:p>
        </w:tc>
        <w:tc>
          <w:tcPr>
            <w:tcW w:w="483" w:type="dxa"/>
          </w:tcPr>
          <w:p w:rsidR="00504951" w:rsidRPr="00C715AD" w:rsidRDefault="00504951">
            <w:pPr>
              <w:jc w:val="both"/>
              <w:rPr>
                <w:sz w:val="22"/>
                <w:szCs w:val="22"/>
              </w:rPr>
            </w:pPr>
            <w:r w:rsidRPr="00C715AD">
              <w:rPr>
                <w:sz w:val="22"/>
                <w:szCs w:val="22"/>
              </w:rPr>
              <w:t xml:space="preserve">  X</w:t>
            </w:r>
          </w:p>
        </w:tc>
        <w:tc>
          <w:tcPr>
            <w:tcW w:w="483" w:type="dxa"/>
            <w:vAlign w:val="center"/>
          </w:tcPr>
          <w:p w:rsidR="00504951" w:rsidRPr="00C715AD" w:rsidRDefault="00504951" w:rsidP="00504951">
            <w:pPr>
              <w:jc w:val="center"/>
              <w:rPr>
                <w:sz w:val="22"/>
                <w:szCs w:val="22"/>
              </w:rPr>
            </w:pPr>
            <w:r w:rsidRPr="00C715AD">
              <w:rPr>
                <w:sz w:val="22"/>
                <w:szCs w:val="22"/>
              </w:rPr>
              <w:t>X</w:t>
            </w:r>
          </w:p>
        </w:tc>
      </w:tr>
      <w:tr w:rsidR="00504951" w:rsidRPr="00C715AD" w:rsidTr="00504951">
        <w:trPr>
          <w:trHeight w:val="334"/>
          <w:jc w:val="center"/>
        </w:trPr>
        <w:tc>
          <w:tcPr>
            <w:tcW w:w="6287" w:type="dxa"/>
          </w:tcPr>
          <w:p w:rsidR="00504951" w:rsidRPr="00C715AD" w:rsidRDefault="00504951" w:rsidP="000E5A81">
            <w:pPr>
              <w:jc w:val="both"/>
              <w:rPr>
                <w:sz w:val="22"/>
                <w:szCs w:val="22"/>
              </w:rPr>
            </w:pPr>
            <w:r w:rsidRPr="00C715AD">
              <w:rPr>
                <w:sz w:val="22"/>
                <w:szCs w:val="22"/>
              </w:rPr>
              <w:t>Test přenosu požárních poplachů a techn. poruch na místa určení</w:t>
            </w:r>
          </w:p>
        </w:tc>
        <w:tc>
          <w:tcPr>
            <w:tcW w:w="483" w:type="dxa"/>
          </w:tcPr>
          <w:p w:rsidR="00504951" w:rsidRPr="00C715AD" w:rsidRDefault="00504951" w:rsidP="000E5A81">
            <w:pPr>
              <w:jc w:val="center"/>
              <w:rPr>
                <w:sz w:val="22"/>
                <w:szCs w:val="22"/>
              </w:rPr>
            </w:pPr>
            <w:r w:rsidRPr="00C715AD">
              <w:rPr>
                <w:sz w:val="22"/>
                <w:szCs w:val="22"/>
              </w:rPr>
              <w:t>X</w:t>
            </w:r>
          </w:p>
        </w:tc>
        <w:tc>
          <w:tcPr>
            <w:tcW w:w="483" w:type="dxa"/>
          </w:tcPr>
          <w:p w:rsidR="00504951" w:rsidRPr="00C715AD" w:rsidRDefault="00504951" w:rsidP="000E5A81">
            <w:pPr>
              <w:jc w:val="center"/>
              <w:rPr>
                <w:sz w:val="22"/>
                <w:szCs w:val="22"/>
              </w:rPr>
            </w:pPr>
            <w:r w:rsidRPr="00C715AD">
              <w:rPr>
                <w:sz w:val="22"/>
                <w:szCs w:val="22"/>
              </w:rPr>
              <w:t>X</w:t>
            </w:r>
          </w:p>
        </w:tc>
        <w:tc>
          <w:tcPr>
            <w:tcW w:w="483" w:type="dxa"/>
            <w:vAlign w:val="center"/>
          </w:tcPr>
          <w:p w:rsidR="00504951" w:rsidRPr="00C715AD" w:rsidRDefault="00504951" w:rsidP="00504951">
            <w:pPr>
              <w:jc w:val="center"/>
              <w:rPr>
                <w:sz w:val="22"/>
                <w:szCs w:val="22"/>
              </w:rPr>
            </w:pPr>
          </w:p>
        </w:tc>
      </w:tr>
      <w:tr w:rsidR="00504951" w:rsidRPr="00C715AD" w:rsidTr="00504951">
        <w:trPr>
          <w:trHeight w:val="334"/>
          <w:jc w:val="center"/>
        </w:trPr>
        <w:tc>
          <w:tcPr>
            <w:tcW w:w="6287" w:type="dxa"/>
          </w:tcPr>
          <w:p w:rsidR="00504951" w:rsidRPr="00C715AD" w:rsidRDefault="00504951">
            <w:pPr>
              <w:jc w:val="both"/>
              <w:rPr>
                <w:sz w:val="22"/>
                <w:szCs w:val="22"/>
              </w:rPr>
            </w:pPr>
            <w:r w:rsidRPr="00C715AD">
              <w:rPr>
                <w:sz w:val="22"/>
                <w:szCs w:val="22"/>
              </w:rPr>
              <w:t>Kontrola programového nastavení ústředny</w:t>
            </w:r>
          </w:p>
        </w:tc>
        <w:tc>
          <w:tcPr>
            <w:tcW w:w="483" w:type="dxa"/>
          </w:tcPr>
          <w:p w:rsidR="00504951" w:rsidRPr="00C715AD" w:rsidRDefault="00504951" w:rsidP="000E5A81">
            <w:pPr>
              <w:jc w:val="center"/>
              <w:rPr>
                <w:sz w:val="22"/>
                <w:szCs w:val="22"/>
              </w:rPr>
            </w:pPr>
            <w:r w:rsidRPr="00C715AD">
              <w:rPr>
                <w:sz w:val="22"/>
                <w:szCs w:val="22"/>
              </w:rPr>
              <w:t>X</w:t>
            </w:r>
          </w:p>
        </w:tc>
        <w:tc>
          <w:tcPr>
            <w:tcW w:w="483" w:type="dxa"/>
          </w:tcPr>
          <w:p w:rsidR="00504951" w:rsidRPr="00C715AD" w:rsidRDefault="00504951">
            <w:pPr>
              <w:jc w:val="both"/>
              <w:rPr>
                <w:sz w:val="22"/>
                <w:szCs w:val="22"/>
              </w:rPr>
            </w:pPr>
          </w:p>
        </w:tc>
        <w:tc>
          <w:tcPr>
            <w:tcW w:w="483" w:type="dxa"/>
            <w:vAlign w:val="center"/>
          </w:tcPr>
          <w:p w:rsidR="00504951" w:rsidRPr="00C715AD" w:rsidRDefault="00504951" w:rsidP="00504951">
            <w:pPr>
              <w:jc w:val="center"/>
              <w:rPr>
                <w:sz w:val="22"/>
                <w:szCs w:val="22"/>
              </w:rPr>
            </w:pPr>
            <w:r w:rsidRPr="00C715AD">
              <w:rPr>
                <w:sz w:val="22"/>
                <w:szCs w:val="22"/>
              </w:rPr>
              <w:t>X</w:t>
            </w:r>
          </w:p>
        </w:tc>
      </w:tr>
      <w:tr w:rsidR="00504951" w:rsidRPr="00C715AD" w:rsidTr="00504951">
        <w:trPr>
          <w:trHeight w:val="334"/>
          <w:jc w:val="center"/>
        </w:trPr>
        <w:tc>
          <w:tcPr>
            <w:tcW w:w="6287" w:type="dxa"/>
          </w:tcPr>
          <w:p w:rsidR="00504951" w:rsidRPr="00C715AD" w:rsidRDefault="00504951">
            <w:pPr>
              <w:jc w:val="both"/>
              <w:rPr>
                <w:sz w:val="22"/>
                <w:szCs w:val="22"/>
              </w:rPr>
            </w:pPr>
            <w:r w:rsidRPr="00C715AD">
              <w:rPr>
                <w:sz w:val="22"/>
                <w:szCs w:val="22"/>
              </w:rPr>
              <w:t>Zátěžové zkoušky všech instalovaných akumulátorů</w:t>
            </w:r>
          </w:p>
        </w:tc>
        <w:tc>
          <w:tcPr>
            <w:tcW w:w="483" w:type="dxa"/>
          </w:tcPr>
          <w:p w:rsidR="00504951" w:rsidRPr="00C715AD" w:rsidRDefault="00504951" w:rsidP="000E5A81">
            <w:pPr>
              <w:jc w:val="center"/>
              <w:rPr>
                <w:sz w:val="22"/>
                <w:szCs w:val="22"/>
              </w:rPr>
            </w:pPr>
            <w:r w:rsidRPr="00C715AD">
              <w:rPr>
                <w:sz w:val="22"/>
                <w:szCs w:val="22"/>
              </w:rPr>
              <w:t>X</w:t>
            </w:r>
          </w:p>
        </w:tc>
        <w:tc>
          <w:tcPr>
            <w:tcW w:w="483" w:type="dxa"/>
          </w:tcPr>
          <w:p w:rsidR="00504951" w:rsidRPr="00C715AD" w:rsidRDefault="00504951">
            <w:pPr>
              <w:jc w:val="both"/>
              <w:rPr>
                <w:sz w:val="22"/>
                <w:szCs w:val="22"/>
              </w:rPr>
            </w:pPr>
          </w:p>
        </w:tc>
        <w:tc>
          <w:tcPr>
            <w:tcW w:w="483" w:type="dxa"/>
            <w:vAlign w:val="center"/>
          </w:tcPr>
          <w:p w:rsidR="00504951" w:rsidRPr="00C715AD" w:rsidRDefault="00504951" w:rsidP="00504951">
            <w:pPr>
              <w:jc w:val="center"/>
              <w:rPr>
                <w:sz w:val="22"/>
                <w:szCs w:val="22"/>
              </w:rPr>
            </w:pPr>
          </w:p>
        </w:tc>
      </w:tr>
      <w:tr w:rsidR="00504951" w:rsidRPr="00C715AD" w:rsidTr="00504951">
        <w:trPr>
          <w:trHeight w:val="334"/>
          <w:jc w:val="center"/>
        </w:trPr>
        <w:tc>
          <w:tcPr>
            <w:tcW w:w="6287" w:type="dxa"/>
          </w:tcPr>
          <w:p w:rsidR="00504951" w:rsidRPr="00C715AD" w:rsidRDefault="00504951">
            <w:pPr>
              <w:jc w:val="both"/>
              <w:rPr>
                <w:sz w:val="22"/>
                <w:szCs w:val="22"/>
              </w:rPr>
            </w:pPr>
            <w:r w:rsidRPr="00C715AD">
              <w:rPr>
                <w:sz w:val="22"/>
                <w:szCs w:val="22"/>
              </w:rPr>
              <w:t>Údržba všech komponentů zařízení od běžných znečištění</w:t>
            </w:r>
          </w:p>
        </w:tc>
        <w:tc>
          <w:tcPr>
            <w:tcW w:w="483" w:type="dxa"/>
          </w:tcPr>
          <w:p w:rsidR="00504951" w:rsidRPr="00C715AD" w:rsidRDefault="00504951" w:rsidP="000E5A81">
            <w:pPr>
              <w:jc w:val="center"/>
              <w:rPr>
                <w:sz w:val="22"/>
                <w:szCs w:val="22"/>
              </w:rPr>
            </w:pPr>
            <w:r w:rsidRPr="00C715AD">
              <w:rPr>
                <w:sz w:val="22"/>
                <w:szCs w:val="22"/>
              </w:rPr>
              <w:t>X</w:t>
            </w:r>
          </w:p>
        </w:tc>
        <w:tc>
          <w:tcPr>
            <w:tcW w:w="483" w:type="dxa"/>
          </w:tcPr>
          <w:p w:rsidR="00504951" w:rsidRPr="00C715AD" w:rsidRDefault="00504951">
            <w:pPr>
              <w:jc w:val="both"/>
              <w:rPr>
                <w:sz w:val="22"/>
                <w:szCs w:val="22"/>
              </w:rPr>
            </w:pPr>
          </w:p>
        </w:tc>
        <w:tc>
          <w:tcPr>
            <w:tcW w:w="483" w:type="dxa"/>
            <w:vAlign w:val="center"/>
          </w:tcPr>
          <w:p w:rsidR="00504951" w:rsidRPr="00C715AD" w:rsidRDefault="00504951" w:rsidP="00504951">
            <w:pPr>
              <w:jc w:val="center"/>
              <w:rPr>
                <w:sz w:val="22"/>
                <w:szCs w:val="22"/>
              </w:rPr>
            </w:pPr>
          </w:p>
        </w:tc>
      </w:tr>
      <w:tr w:rsidR="00504951" w:rsidRPr="00C715AD" w:rsidTr="00504951">
        <w:trPr>
          <w:trHeight w:val="334"/>
          <w:jc w:val="center"/>
        </w:trPr>
        <w:tc>
          <w:tcPr>
            <w:tcW w:w="6287" w:type="dxa"/>
          </w:tcPr>
          <w:p w:rsidR="00504951" w:rsidRPr="00C715AD" w:rsidRDefault="00504951">
            <w:pPr>
              <w:jc w:val="both"/>
              <w:rPr>
                <w:sz w:val="22"/>
                <w:szCs w:val="22"/>
              </w:rPr>
            </w:pPr>
            <w:r w:rsidRPr="00C715AD">
              <w:rPr>
                <w:sz w:val="22"/>
                <w:szCs w:val="22"/>
              </w:rPr>
              <w:t>Zápis do provozní knihy</w:t>
            </w:r>
          </w:p>
        </w:tc>
        <w:tc>
          <w:tcPr>
            <w:tcW w:w="483" w:type="dxa"/>
          </w:tcPr>
          <w:p w:rsidR="00504951" w:rsidRPr="00C715AD" w:rsidRDefault="00504951">
            <w:pPr>
              <w:jc w:val="both"/>
              <w:rPr>
                <w:sz w:val="22"/>
                <w:szCs w:val="22"/>
              </w:rPr>
            </w:pPr>
            <w:r w:rsidRPr="00C715AD">
              <w:rPr>
                <w:sz w:val="22"/>
                <w:szCs w:val="22"/>
              </w:rPr>
              <w:t xml:space="preserve">  X</w:t>
            </w:r>
          </w:p>
        </w:tc>
        <w:tc>
          <w:tcPr>
            <w:tcW w:w="483" w:type="dxa"/>
          </w:tcPr>
          <w:p w:rsidR="00504951" w:rsidRPr="00C715AD" w:rsidRDefault="00504951">
            <w:pPr>
              <w:jc w:val="both"/>
              <w:rPr>
                <w:sz w:val="22"/>
                <w:szCs w:val="22"/>
              </w:rPr>
            </w:pPr>
            <w:r w:rsidRPr="00C715AD">
              <w:rPr>
                <w:sz w:val="22"/>
                <w:szCs w:val="22"/>
              </w:rPr>
              <w:t xml:space="preserve">  X</w:t>
            </w:r>
          </w:p>
        </w:tc>
        <w:tc>
          <w:tcPr>
            <w:tcW w:w="483" w:type="dxa"/>
            <w:vAlign w:val="center"/>
          </w:tcPr>
          <w:p w:rsidR="00504951" w:rsidRPr="00C715AD" w:rsidRDefault="00504951" w:rsidP="00504951">
            <w:pPr>
              <w:jc w:val="center"/>
              <w:rPr>
                <w:sz w:val="22"/>
                <w:szCs w:val="22"/>
              </w:rPr>
            </w:pPr>
            <w:r w:rsidRPr="00C715AD">
              <w:rPr>
                <w:sz w:val="22"/>
                <w:szCs w:val="22"/>
              </w:rPr>
              <w:t>X</w:t>
            </w:r>
          </w:p>
        </w:tc>
      </w:tr>
      <w:tr w:rsidR="00504951" w:rsidRPr="00C715AD" w:rsidTr="00504951">
        <w:trPr>
          <w:trHeight w:val="334"/>
          <w:jc w:val="center"/>
        </w:trPr>
        <w:tc>
          <w:tcPr>
            <w:tcW w:w="6287" w:type="dxa"/>
          </w:tcPr>
          <w:p w:rsidR="00504951" w:rsidRPr="00C715AD" w:rsidRDefault="00504951">
            <w:pPr>
              <w:jc w:val="both"/>
              <w:rPr>
                <w:sz w:val="22"/>
                <w:szCs w:val="22"/>
              </w:rPr>
            </w:pPr>
            <w:r w:rsidRPr="00C715AD">
              <w:rPr>
                <w:sz w:val="22"/>
                <w:szCs w:val="22"/>
              </w:rPr>
              <w:t>Vystavení zakázkového listu</w:t>
            </w:r>
          </w:p>
        </w:tc>
        <w:tc>
          <w:tcPr>
            <w:tcW w:w="483" w:type="dxa"/>
          </w:tcPr>
          <w:p w:rsidR="00504951" w:rsidRPr="00C715AD" w:rsidRDefault="00504951">
            <w:pPr>
              <w:jc w:val="both"/>
              <w:rPr>
                <w:sz w:val="22"/>
                <w:szCs w:val="22"/>
              </w:rPr>
            </w:pPr>
            <w:r w:rsidRPr="00C715AD">
              <w:rPr>
                <w:sz w:val="22"/>
                <w:szCs w:val="22"/>
              </w:rPr>
              <w:t xml:space="preserve">  X</w:t>
            </w:r>
          </w:p>
        </w:tc>
        <w:tc>
          <w:tcPr>
            <w:tcW w:w="483" w:type="dxa"/>
          </w:tcPr>
          <w:p w:rsidR="00504951" w:rsidRPr="00C715AD" w:rsidRDefault="00504951">
            <w:pPr>
              <w:jc w:val="both"/>
              <w:rPr>
                <w:sz w:val="22"/>
                <w:szCs w:val="22"/>
              </w:rPr>
            </w:pPr>
            <w:r w:rsidRPr="00C715AD">
              <w:rPr>
                <w:sz w:val="22"/>
                <w:szCs w:val="22"/>
              </w:rPr>
              <w:t xml:space="preserve">  X</w:t>
            </w:r>
          </w:p>
        </w:tc>
        <w:tc>
          <w:tcPr>
            <w:tcW w:w="483" w:type="dxa"/>
            <w:vAlign w:val="center"/>
          </w:tcPr>
          <w:p w:rsidR="00504951" w:rsidRPr="00C715AD" w:rsidRDefault="00504951" w:rsidP="00504951">
            <w:pPr>
              <w:jc w:val="center"/>
              <w:rPr>
                <w:sz w:val="22"/>
                <w:szCs w:val="22"/>
              </w:rPr>
            </w:pPr>
            <w:r w:rsidRPr="00C715AD">
              <w:rPr>
                <w:sz w:val="22"/>
                <w:szCs w:val="22"/>
              </w:rPr>
              <w:t>X</w:t>
            </w:r>
          </w:p>
        </w:tc>
      </w:tr>
      <w:tr w:rsidR="00504951" w:rsidRPr="00C715AD" w:rsidTr="00504951">
        <w:trPr>
          <w:trHeight w:val="334"/>
          <w:jc w:val="center"/>
        </w:trPr>
        <w:tc>
          <w:tcPr>
            <w:tcW w:w="6287" w:type="dxa"/>
          </w:tcPr>
          <w:p w:rsidR="00504951" w:rsidRPr="00C715AD" w:rsidRDefault="00504951">
            <w:pPr>
              <w:jc w:val="both"/>
              <w:rPr>
                <w:sz w:val="22"/>
                <w:szCs w:val="22"/>
              </w:rPr>
            </w:pPr>
            <w:r w:rsidRPr="00C715AD">
              <w:rPr>
                <w:sz w:val="22"/>
                <w:szCs w:val="22"/>
              </w:rPr>
              <w:t>Vyhotovení revizní zprávy</w:t>
            </w:r>
          </w:p>
        </w:tc>
        <w:tc>
          <w:tcPr>
            <w:tcW w:w="483" w:type="dxa"/>
          </w:tcPr>
          <w:p w:rsidR="00504951" w:rsidRPr="00C715AD" w:rsidRDefault="00504951">
            <w:pPr>
              <w:jc w:val="both"/>
              <w:rPr>
                <w:sz w:val="22"/>
                <w:szCs w:val="22"/>
              </w:rPr>
            </w:pPr>
            <w:r w:rsidRPr="00C715AD">
              <w:rPr>
                <w:sz w:val="22"/>
                <w:szCs w:val="22"/>
              </w:rPr>
              <w:t xml:space="preserve">  X</w:t>
            </w:r>
          </w:p>
        </w:tc>
        <w:tc>
          <w:tcPr>
            <w:tcW w:w="483" w:type="dxa"/>
          </w:tcPr>
          <w:p w:rsidR="00504951" w:rsidRPr="00C715AD" w:rsidRDefault="00504951">
            <w:pPr>
              <w:jc w:val="both"/>
              <w:rPr>
                <w:sz w:val="22"/>
                <w:szCs w:val="22"/>
              </w:rPr>
            </w:pPr>
            <w:r w:rsidRPr="00C715AD">
              <w:rPr>
                <w:sz w:val="22"/>
                <w:szCs w:val="22"/>
              </w:rPr>
              <w:t xml:space="preserve">  X</w:t>
            </w:r>
          </w:p>
        </w:tc>
        <w:tc>
          <w:tcPr>
            <w:tcW w:w="483" w:type="dxa"/>
            <w:vAlign w:val="center"/>
          </w:tcPr>
          <w:p w:rsidR="00504951" w:rsidRPr="00C715AD" w:rsidRDefault="00504951" w:rsidP="00504951">
            <w:pPr>
              <w:jc w:val="center"/>
              <w:rPr>
                <w:sz w:val="22"/>
                <w:szCs w:val="22"/>
              </w:rPr>
            </w:pPr>
          </w:p>
        </w:tc>
      </w:tr>
    </w:tbl>
    <w:p w:rsidR="00A60A6E" w:rsidRPr="00C715AD" w:rsidRDefault="00A60A6E">
      <w:pPr>
        <w:jc w:val="both"/>
        <w:rPr>
          <w:sz w:val="22"/>
          <w:szCs w:val="22"/>
        </w:rPr>
      </w:pPr>
    </w:p>
    <w:p w:rsidR="00A60A6E" w:rsidRPr="00C715AD" w:rsidRDefault="00A60A6E" w:rsidP="00050541">
      <w:pPr>
        <w:tabs>
          <w:tab w:val="left" w:pos="1134"/>
        </w:tabs>
        <w:jc w:val="both"/>
        <w:rPr>
          <w:sz w:val="22"/>
          <w:szCs w:val="22"/>
        </w:rPr>
      </w:pPr>
      <w:r w:rsidRPr="00C715AD">
        <w:rPr>
          <w:sz w:val="22"/>
          <w:szCs w:val="22"/>
        </w:rPr>
        <w:t>Vysvětlivky:</w:t>
      </w:r>
      <w:r w:rsidR="00E73994">
        <w:rPr>
          <w:sz w:val="22"/>
          <w:szCs w:val="22"/>
        </w:rPr>
        <w:t xml:space="preserve"> </w:t>
      </w:r>
      <w:r w:rsidRPr="00C715AD">
        <w:rPr>
          <w:sz w:val="22"/>
          <w:szCs w:val="22"/>
        </w:rPr>
        <w:t>R – roční revize</w:t>
      </w:r>
    </w:p>
    <w:p w:rsidR="00A60A6E" w:rsidRPr="00C715AD" w:rsidRDefault="00A60A6E" w:rsidP="00050541">
      <w:pPr>
        <w:tabs>
          <w:tab w:val="left" w:pos="1134"/>
        </w:tabs>
        <w:jc w:val="both"/>
        <w:rPr>
          <w:sz w:val="22"/>
          <w:szCs w:val="22"/>
        </w:rPr>
      </w:pPr>
      <w:r w:rsidRPr="00C715AD">
        <w:rPr>
          <w:sz w:val="22"/>
          <w:szCs w:val="22"/>
        </w:rPr>
        <w:t xml:space="preserve">                    </w:t>
      </w:r>
      <w:r w:rsidR="00050541" w:rsidRPr="00C715AD">
        <w:rPr>
          <w:sz w:val="22"/>
          <w:szCs w:val="22"/>
        </w:rPr>
        <w:tab/>
      </w:r>
      <w:r w:rsidRPr="00C715AD">
        <w:rPr>
          <w:sz w:val="22"/>
          <w:szCs w:val="22"/>
        </w:rPr>
        <w:t xml:space="preserve">P – prohlídka zařízení při provozu                                                 </w:t>
      </w:r>
    </w:p>
    <w:p w:rsidR="000D348D" w:rsidRPr="00C715AD" w:rsidRDefault="00A60A6E" w:rsidP="00F04D38">
      <w:pPr>
        <w:tabs>
          <w:tab w:val="left" w:pos="1134"/>
        </w:tabs>
        <w:jc w:val="both"/>
        <w:rPr>
          <w:sz w:val="22"/>
          <w:szCs w:val="22"/>
        </w:rPr>
      </w:pPr>
      <w:r w:rsidRPr="00C715AD">
        <w:rPr>
          <w:sz w:val="22"/>
          <w:szCs w:val="22"/>
        </w:rPr>
        <w:t xml:space="preserve">                    </w:t>
      </w:r>
      <w:r w:rsidR="00504951" w:rsidRPr="00C715AD">
        <w:rPr>
          <w:sz w:val="22"/>
          <w:szCs w:val="22"/>
        </w:rPr>
        <w:tab/>
        <w:t>M – měsíční prohlídka</w:t>
      </w:r>
    </w:p>
    <w:p w:rsidR="0011554E" w:rsidRPr="00C715AD" w:rsidRDefault="0011554E" w:rsidP="00867659">
      <w:pPr>
        <w:rPr>
          <w:sz w:val="22"/>
          <w:szCs w:val="22"/>
        </w:rPr>
      </w:pPr>
    </w:p>
    <w:p w:rsidR="00867659" w:rsidRPr="00E73994" w:rsidRDefault="004801C7" w:rsidP="00EB2532">
      <w:pPr>
        <w:pStyle w:val="slodstavec"/>
        <w:numPr>
          <w:ilvl w:val="0"/>
          <w:numId w:val="12"/>
        </w:numPr>
        <w:tabs>
          <w:tab w:val="left" w:pos="8222"/>
        </w:tabs>
        <w:rPr>
          <w:b/>
          <w:sz w:val="22"/>
          <w:szCs w:val="22"/>
        </w:rPr>
      </w:pPr>
      <w:r w:rsidRPr="00E73994">
        <w:rPr>
          <w:b/>
          <w:sz w:val="22"/>
          <w:szCs w:val="22"/>
        </w:rPr>
        <w:t>ERO</w:t>
      </w:r>
      <w:r w:rsidR="00867659" w:rsidRPr="00E73994">
        <w:rPr>
          <w:b/>
          <w:sz w:val="22"/>
          <w:szCs w:val="22"/>
        </w:rPr>
        <w:t xml:space="preserve"> – Evakuační rozhlas:</w:t>
      </w:r>
    </w:p>
    <w:p w:rsidR="00867659" w:rsidRPr="00C715AD" w:rsidRDefault="00867659" w:rsidP="00867659">
      <w:pPr>
        <w:ind w:left="708"/>
        <w:jc w:val="center"/>
        <w:rPr>
          <w:sz w:val="22"/>
          <w:szCs w:val="22"/>
        </w:rPr>
      </w:pPr>
    </w:p>
    <w:p w:rsidR="00867659" w:rsidRPr="00C715AD" w:rsidRDefault="00867659" w:rsidP="00867659">
      <w:pPr>
        <w:jc w:val="center"/>
        <w:rPr>
          <w:sz w:val="22"/>
          <w:szCs w:val="22"/>
        </w:rPr>
      </w:pPr>
      <w:r w:rsidRPr="00C715AD">
        <w:rPr>
          <w:sz w:val="22"/>
          <w:szCs w:val="22"/>
        </w:rPr>
        <w:t>Podrobnější specifikace činností je rozvedena v následující tabulce:</w:t>
      </w:r>
    </w:p>
    <w:p w:rsidR="00867659" w:rsidRPr="00C715AD" w:rsidRDefault="00867659" w:rsidP="00867659">
      <w:pPr>
        <w:jc w:val="both"/>
        <w:rPr>
          <w:sz w:val="22"/>
          <w:szCs w:val="22"/>
        </w:rPr>
      </w:pP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287"/>
        <w:gridCol w:w="483"/>
      </w:tblGrid>
      <w:tr w:rsidR="00504951" w:rsidRPr="00C715AD" w:rsidTr="00273CCC">
        <w:trPr>
          <w:trHeight w:val="682"/>
          <w:jc w:val="center"/>
        </w:trPr>
        <w:tc>
          <w:tcPr>
            <w:tcW w:w="6287" w:type="dxa"/>
          </w:tcPr>
          <w:p w:rsidR="00504951" w:rsidRPr="00C715AD" w:rsidRDefault="00504951" w:rsidP="00BE3759">
            <w:pPr>
              <w:jc w:val="both"/>
              <w:rPr>
                <w:sz w:val="22"/>
                <w:szCs w:val="22"/>
              </w:rPr>
            </w:pPr>
          </w:p>
          <w:p w:rsidR="00504951" w:rsidRPr="00C715AD" w:rsidRDefault="00504951" w:rsidP="00BE3759">
            <w:pPr>
              <w:jc w:val="both"/>
              <w:rPr>
                <w:sz w:val="22"/>
                <w:szCs w:val="22"/>
              </w:rPr>
            </w:pPr>
            <w:r w:rsidRPr="00C715AD">
              <w:rPr>
                <w:sz w:val="22"/>
                <w:szCs w:val="22"/>
              </w:rPr>
              <w:t>ČINNOST</w:t>
            </w:r>
            <w:r w:rsidRPr="00C715AD">
              <w:rPr>
                <w:sz w:val="22"/>
                <w:szCs w:val="22"/>
              </w:rPr>
              <w:tab/>
            </w:r>
            <w:r w:rsidRPr="00C715AD">
              <w:rPr>
                <w:sz w:val="22"/>
                <w:szCs w:val="22"/>
              </w:rPr>
              <w:tab/>
            </w:r>
            <w:r w:rsidRPr="00C715AD">
              <w:rPr>
                <w:sz w:val="22"/>
                <w:szCs w:val="22"/>
              </w:rPr>
              <w:tab/>
            </w:r>
            <w:r w:rsidRPr="00C715AD">
              <w:rPr>
                <w:sz w:val="22"/>
                <w:szCs w:val="22"/>
              </w:rPr>
              <w:tab/>
            </w:r>
            <w:r w:rsidRPr="00C715AD">
              <w:rPr>
                <w:sz w:val="22"/>
                <w:szCs w:val="22"/>
              </w:rPr>
              <w:tab/>
            </w:r>
            <w:r w:rsidRPr="00C715AD">
              <w:rPr>
                <w:sz w:val="22"/>
                <w:szCs w:val="22"/>
              </w:rPr>
              <w:tab/>
            </w:r>
            <w:r w:rsidRPr="00C715AD">
              <w:rPr>
                <w:sz w:val="22"/>
                <w:szCs w:val="22"/>
              </w:rPr>
              <w:tab/>
            </w:r>
          </w:p>
        </w:tc>
        <w:tc>
          <w:tcPr>
            <w:tcW w:w="483" w:type="dxa"/>
          </w:tcPr>
          <w:p w:rsidR="00504951" w:rsidRPr="00C715AD" w:rsidRDefault="00504951" w:rsidP="00BE3759">
            <w:pPr>
              <w:jc w:val="both"/>
              <w:rPr>
                <w:sz w:val="22"/>
                <w:szCs w:val="22"/>
              </w:rPr>
            </w:pPr>
            <w:r w:rsidRPr="00C715AD">
              <w:rPr>
                <w:sz w:val="22"/>
                <w:szCs w:val="22"/>
              </w:rPr>
              <w:t xml:space="preserve"> </w:t>
            </w:r>
          </w:p>
          <w:p w:rsidR="00504951" w:rsidRPr="00C715AD" w:rsidRDefault="00504951" w:rsidP="00BE3759">
            <w:pPr>
              <w:jc w:val="both"/>
              <w:rPr>
                <w:sz w:val="22"/>
                <w:szCs w:val="22"/>
              </w:rPr>
            </w:pPr>
            <w:r w:rsidRPr="00C715AD">
              <w:rPr>
                <w:sz w:val="22"/>
                <w:szCs w:val="22"/>
              </w:rPr>
              <w:t xml:space="preserve">  R</w:t>
            </w:r>
          </w:p>
        </w:tc>
      </w:tr>
      <w:tr w:rsidR="00504951" w:rsidRPr="00C715AD" w:rsidTr="00273CCC">
        <w:trPr>
          <w:trHeight w:val="334"/>
          <w:jc w:val="center"/>
        </w:trPr>
        <w:tc>
          <w:tcPr>
            <w:tcW w:w="6287" w:type="dxa"/>
          </w:tcPr>
          <w:p w:rsidR="00504951" w:rsidRPr="00C715AD" w:rsidRDefault="00504951" w:rsidP="00BE3759">
            <w:pPr>
              <w:jc w:val="both"/>
              <w:rPr>
                <w:sz w:val="22"/>
                <w:szCs w:val="22"/>
              </w:rPr>
            </w:pPr>
            <w:r w:rsidRPr="00C715AD">
              <w:rPr>
                <w:sz w:val="22"/>
                <w:szCs w:val="22"/>
              </w:rPr>
              <w:t>Funkční zkouška všech evakuačních rozhlasů</w:t>
            </w:r>
          </w:p>
        </w:tc>
        <w:tc>
          <w:tcPr>
            <w:tcW w:w="483" w:type="dxa"/>
          </w:tcPr>
          <w:p w:rsidR="00504951" w:rsidRPr="00C715AD" w:rsidRDefault="00504951" w:rsidP="00BE3759">
            <w:pPr>
              <w:jc w:val="both"/>
              <w:rPr>
                <w:sz w:val="22"/>
                <w:szCs w:val="22"/>
              </w:rPr>
            </w:pPr>
            <w:r w:rsidRPr="00C715AD">
              <w:rPr>
                <w:sz w:val="22"/>
                <w:szCs w:val="22"/>
              </w:rPr>
              <w:t xml:space="preserve">  X</w:t>
            </w:r>
          </w:p>
        </w:tc>
      </w:tr>
      <w:tr w:rsidR="00504951" w:rsidRPr="00C715AD" w:rsidTr="00273CCC">
        <w:trPr>
          <w:trHeight w:val="334"/>
          <w:jc w:val="center"/>
        </w:trPr>
        <w:tc>
          <w:tcPr>
            <w:tcW w:w="6287" w:type="dxa"/>
          </w:tcPr>
          <w:p w:rsidR="00504951" w:rsidRPr="00C715AD" w:rsidRDefault="00504951" w:rsidP="00BE3759">
            <w:pPr>
              <w:jc w:val="both"/>
              <w:rPr>
                <w:sz w:val="22"/>
                <w:szCs w:val="22"/>
              </w:rPr>
            </w:pPr>
            <w:r w:rsidRPr="00C715AD">
              <w:rPr>
                <w:sz w:val="22"/>
                <w:szCs w:val="22"/>
              </w:rPr>
              <w:t>Vizuální kontrola ostatních částí systému</w:t>
            </w:r>
          </w:p>
        </w:tc>
        <w:tc>
          <w:tcPr>
            <w:tcW w:w="483" w:type="dxa"/>
          </w:tcPr>
          <w:p w:rsidR="00504951" w:rsidRPr="00C715AD" w:rsidRDefault="00504951" w:rsidP="00BE3759">
            <w:pPr>
              <w:jc w:val="both"/>
              <w:rPr>
                <w:sz w:val="22"/>
                <w:szCs w:val="22"/>
              </w:rPr>
            </w:pPr>
            <w:r w:rsidRPr="00C715AD">
              <w:rPr>
                <w:sz w:val="22"/>
                <w:szCs w:val="22"/>
              </w:rPr>
              <w:t xml:space="preserve">  X</w:t>
            </w:r>
          </w:p>
        </w:tc>
      </w:tr>
      <w:tr w:rsidR="00504951" w:rsidRPr="00C715AD" w:rsidTr="00273CCC">
        <w:trPr>
          <w:trHeight w:val="333"/>
          <w:jc w:val="center"/>
        </w:trPr>
        <w:tc>
          <w:tcPr>
            <w:tcW w:w="6287" w:type="dxa"/>
          </w:tcPr>
          <w:p w:rsidR="00504951" w:rsidRPr="00C715AD" w:rsidRDefault="00504951" w:rsidP="00BE3759">
            <w:pPr>
              <w:jc w:val="both"/>
              <w:rPr>
                <w:sz w:val="22"/>
                <w:szCs w:val="22"/>
              </w:rPr>
            </w:pPr>
            <w:r w:rsidRPr="00C715AD">
              <w:rPr>
                <w:sz w:val="22"/>
                <w:szCs w:val="22"/>
              </w:rPr>
              <w:t>Kontrola reakce ústředny na všechny povolené vzruchy</w:t>
            </w:r>
          </w:p>
        </w:tc>
        <w:tc>
          <w:tcPr>
            <w:tcW w:w="483" w:type="dxa"/>
          </w:tcPr>
          <w:p w:rsidR="00504951" w:rsidRPr="00C715AD" w:rsidRDefault="00504951" w:rsidP="00BE3759">
            <w:pPr>
              <w:jc w:val="both"/>
              <w:rPr>
                <w:sz w:val="22"/>
                <w:szCs w:val="22"/>
              </w:rPr>
            </w:pPr>
            <w:r w:rsidRPr="00C715AD">
              <w:rPr>
                <w:sz w:val="22"/>
                <w:szCs w:val="22"/>
              </w:rPr>
              <w:t xml:space="preserve">  X</w:t>
            </w:r>
          </w:p>
        </w:tc>
      </w:tr>
      <w:tr w:rsidR="00504951" w:rsidRPr="00C715AD" w:rsidTr="00273CCC">
        <w:trPr>
          <w:trHeight w:val="334"/>
          <w:jc w:val="center"/>
        </w:trPr>
        <w:tc>
          <w:tcPr>
            <w:tcW w:w="6287" w:type="dxa"/>
          </w:tcPr>
          <w:p w:rsidR="00504951" w:rsidRPr="00C715AD" w:rsidRDefault="00504951" w:rsidP="00BE3759">
            <w:pPr>
              <w:jc w:val="both"/>
              <w:rPr>
                <w:sz w:val="22"/>
                <w:szCs w:val="22"/>
              </w:rPr>
            </w:pPr>
            <w:r w:rsidRPr="00C715AD">
              <w:rPr>
                <w:sz w:val="22"/>
                <w:szCs w:val="22"/>
              </w:rPr>
              <w:t>Kontrola programového nastavení ústředny</w:t>
            </w:r>
          </w:p>
        </w:tc>
        <w:tc>
          <w:tcPr>
            <w:tcW w:w="483" w:type="dxa"/>
          </w:tcPr>
          <w:p w:rsidR="00504951" w:rsidRPr="00C715AD" w:rsidRDefault="00504951" w:rsidP="00BE3759">
            <w:pPr>
              <w:jc w:val="center"/>
              <w:rPr>
                <w:sz w:val="22"/>
                <w:szCs w:val="22"/>
              </w:rPr>
            </w:pPr>
            <w:r w:rsidRPr="00C715AD">
              <w:rPr>
                <w:sz w:val="22"/>
                <w:szCs w:val="22"/>
              </w:rPr>
              <w:t>X</w:t>
            </w:r>
          </w:p>
        </w:tc>
      </w:tr>
      <w:tr w:rsidR="00504951" w:rsidRPr="00C715AD" w:rsidTr="00273CCC">
        <w:trPr>
          <w:trHeight w:val="334"/>
          <w:jc w:val="center"/>
        </w:trPr>
        <w:tc>
          <w:tcPr>
            <w:tcW w:w="6287" w:type="dxa"/>
          </w:tcPr>
          <w:p w:rsidR="00504951" w:rsidRPr="00C715AD" w:rsidRDefault="00504951" w:rsidP="00BE3759">
            <w:pPr>
              <w:jc w:val="both"/>
              <w:rPr>
                <w:sz w:val="22"/>
                <w:szCs w:val="22"/>
              </w:rPr>
            </w:pPr>
            <w:r w:rsidRPr="00C715AD">
              <w:rPr>
                <w:sz w:val="22"/>
                <w:szCs w:val="22"/>
              </w:rPr>
              <w:t>Zátěžové zkoušky všech instalovaných akumulátorů</w:t>
            </w:r>
          </w:p>
        </w:tc>
        <w:tc>
          <w:tcPr>
            <w:tcW w:w="483" w:type="dxa"/>
          </w:tcPr>
          <w:p w:rsidR="00504951" w:rsidRPr="00C715AD" w:rsidRDefault="00504951" w:rsidP="00BE3759">
            <w:pPr>
              <w:jc w:val="center"/>
              <w:rPr>
                <w:sz w:val="22"/>
                <w:szCs w:val="22"/>
              </w:rPr>
            </w:pPr>
            <w:r w:rsidRPr="00C715AD">
              <w:rPr>
                <w:sz w:val="22"/>
                <w:szCs w:val="22"/>
              </w:rPr>
              <w:t>X</w:t>
            </w:r>
          </w:p>
        </w:tc>
      </w:tr>
      <w:tr w:rsidR="00504951" w:rsidRPr="00C715AD" w:rsidTr="00273CCC">
        <w:trPr>
          <w:trHeight w:val="334"/>
          <w:jc w:val="center"/>
        </w:trPr>
        <w:tc>
          <w:tcPr>
            <w:tcW w:w="6287" w:type="dxa"/>
          </w:tcPr>
          <w:p w:rsidR="00504951" w:rsidRPr="00C715AD" w:rsidRDefault="00504951" w:rsidP="00BE3759">
            <w:pPr>
              <w:jc w:val="both"/>
              <w:rPr>
                <w:sz w:val="22"/>
                <w:szCs w:val="22"/>
              </w:rPr>
            </w:pPr>
            <w:r w:rsidRPr="00C715AD">
              <w:rPr>
                <w:sz w:val="22"/>
                <w:szCs w:val="22"/>
              </w:rPr>
              <w:t>Údržba všech komponentů zařízení od běžných znečištění</w:t>
            </w:r>
          </w:p>
        </w:tc>
        <w:tc>
          <w:tcPr>
            <w:tcW w:w="483" w:type="dxa"/>
          </w:tcPr>
          <w:p w:rsidR="00504951" w:rsidRPr="00C715AD" w:rsidRDefault="00504951" w:rsidP="00BE3759">
            <w:pPr>
              <w:jc w:val="center"/>
              <w:rPr>
                <w:sz w:val="22"/>
                <w:szCs w:val="22"/>
              </w:rPr>
            </w:pPr>
            <w:r w:rsidRPr="00C715AD">
              <w:rPr>
                <w:sz w:val="22"/>
                <w:szCs w:val="22"/>
              </w:rPr>
              <w:t>X</w:t>
            </w:r>
          </w:p>
        </w:tc>
      </w:tr>
      <w:tr w:rsidR="00504951" w:rsidRPr="00C715AD" w:rsidTr="00273CCC">
        <w:trPr>
          <w:trHeight w:val="334"/>
          <w:jc w:val="center"/>
        </w:trPr>
        <w:tc>
          <w:tcPr>
            <w:tcW w:w="6287" w:type="dxa"/>
          </w:tcPr>
          <w:p w:rsidR="00504951" w:rsidRPr="00C715AD" w:rsidRDefault="00504951" w:rsidP="00BE3759">
            <w:pPr>
              <w:jc w:val="both"/>
              <w:rPr>
                <w:sz w:val="22"/>
                <w:szCs w:val="22"/>
              </w:rPr>
            </w:pPr>
            <w:r w:rsidRPr="00C715AD">
              <w:rPr>
                <w:sz w:val="22"/>
                <w:szCs w:val="22"/>
              </w:rPr>
              <w:t>Zápis do provozní knihy</w:t>
            </w:r>
          </w:p>
        </w:tc>
        <w:tc>
          <w:tcPr>
            <w:tcW w:w="483" w:type="dxa"/>
          </w:tcPr>
          <w:p w:rsidR="00504951" w:rsidRPr="00C715AD" w:rsidRDefault="00504951" w:rsidP="00BE3759">
            <w:pPr>
              <w:jc w:val="both"/>
              <w:rPr>
                <w:sz w:val="22"/>
                <w:szCs w:val="22"/>
              </w:rPr>
            </w:pPr>
            <w:r w:rsidRPr="00C715AD">
              <w:rPr>
                <w:sz w:val="22"/>
                <w:szCs w:val="22"/>
              </w:rPr>
              <w:t xml:space="preserve">  X</w:t>
            </w:r>
          </w:p>
        </w:tc>
      </w:tr>
      <w:tr w:rsidR="00504951" w:rsidRPr="00C715AD" w:rsidTr="00273CCC">
        <w:trPr>
          <w:trHeight w:val="334"/>
          <w:jc w:val="center"/>
        </w:trPr>
        <w:tc>
          <w:tcPr>
            <w:tcW w:w="6287" w:type="dxa"/>
          </w:tcPr>
          <w:p w:rsidR="00504951" w:rsidRPr="00C715AD" w:rsidRDefault="00504951" w:rsidP="00BE3759">
            <w:pPr>
              <w:jc w:val="both"/>
              <w:rPr>
                <w:sz w:val="22"/>
                <w:szCs w:val="22"/>
              </w:rPr>
            </w:pPr>
            <w:r w:rsidRPr="00C715AD">
              <w:rPr>
                <w:sz w:val="22"/>
                <w:szCs w:val="22"/>
              </w:rPr>
              <w:t>Vystavení zakázkového listu</w:t>
            </w:r>
          </w:p>
        </w:tc>
        <w:tc>
          <w:tcPr>
            <w:tcW w:w="483" w:type="dxa"/>
          </w:tcPr>
          <w:p w:rsidR="00504951" w:rsidRPr="00C715AD" w:rsidRDefault="00504951" w:rsidP="00BE3759">
            <w:pPr>
              <w:jc w:val="both"/>
              <w:rPr>
                <w:sz w:val="22"/>
                <w:szCs w:val="22"/>
              </w:rPr>
            </w:pPr>
            <w:r w:rsidRPr="00C715AD">
              <w:rPr>
                <w:sz w:val="22"/>
                <w:szCs w:val="22"/>
              </w:rPr>
              <w:t xml:space="preserve">  X</w:t>
            </w:r>
          </w:p>
        </w:tc>
      </w:tr>
      <w:tr w:rsidR="00504951" w:rsidRPr="00C715AD" w:rsidTr="00273CCC">
        <w:trPr>
          <w:trHeight w:val="334"/>
          <w:jc w:val="center"/>
        </w:trPr>
        <w:tc>
          <w:tcPr>
            <w:tcW w:w="6287" w:type="dxa"/>
          </w:tcPr>
          <w:p w:rsidR="00504951" w:rsidRPr="00C715AD" w:rsidRDefault="00504951" w:rsidP="00BE3759">
            <w:pPr>
              <w:jc w:val="both"/>
              <w:rPr>
                <w:sz w:val="22"/>
                <w:szCs w:val="22"/>
              </w:rPr>
            </w:pPr>
            <w:r w:rsidRPr="00C715AD">
              <w:rPr>
                <w:sz w:val="22"/>
                <w:szCs w:val="22"/>
              </w:rPr>
              <w:t>Vyhotovení revizní zprávy</w:t>
            </w:r>
          </w:p>
        </w:tc>
        <w:tc>
          <w:tcPr>
            <w:tcW w:w="483" w:type="dxa"/>
          </w:tcPr>
          <w:p w:rsidR="00504951" w:rsidRPr="00C715AD" w:rsidRDefault="00504951" w:rsidP="00BE3759">
            <w:pPr>
              <w:jc w:val="both"/>
              <w:rPr>
                <w:sz w:val="22"/>
                <w:szCs w:val="22"/>
              </w:rPr>
            </w:pPr>
            <w:r w:rsidRPr="00C715AD">
              <w:rPr>
                <w:sz w:val="22"/>
                <w:szCs w:val="22"/>
              </w:rPr>
              <w:t xml:space="preserve">  X</w:t>
            </w:r>
          </w:p>
        </w:tc>
      </w:tr>
    </w:tbl>
    <w:p w:rsidR="00867659" w:rsidRPr="00C715AD" w:rsidRDefault="00867659" w:rsidP="00867659">
      <w:pPr>
        <w:jc w:val="both"/>
        <w:rPr>
          <w:sz w:val="22"/>
          <w:szCs w:val="22"/>
        </w:rPr>
      </w:pPr>
    </w:p>
    <w:p w:rsidR="00867659" w:rsidRPr="00C715AD" w:rsidRDefault="00867659" w:rsidP="00867659">
      <w:pPr>
        <w:tabs>
          <w:tab w:val="left" w:pos="1134"/>
        </w:tabs>
        <w:jc w:val="both"/>
        <w:rPr>
          <w:sz w:val="22"/>
          <w:szCs w:val="22"/>
        </w:rPr>
      </w:pPr>
      <w:r w:rsidRPr="00C715AD">
        <w:rPr>
          <w:sz w:val="22"/>
          <w:szCs w:val="22"/>
        </w:rPr>
        <w:t>Vysvětlivky:</w:t>
      </w:r>
      <w:r w:rsidRPr="00C715AD">
        <w:rPr>
          <w:sz w:val="22"/>
          <w:szCs w:val="22"/>
        </w:rPr>
        <w:tab/>
        <w:t>R – roční revize</w:t>
      </w:r>
    </w:p>
    <w:p w:rsidR="004801C7" w:rsidRPr="00C715AD" w:rsidRDefault="00790FB3" w:rsidP="004C526D">
      <w:pPr>
        <w:tabs>
          <w:tab w:val="left" w:pos="1134"/>
        </w:tabs>
        <w:jc w:val="both"/>
        <w:rPr>
          <w:sz w:val="22"/>
          <w:szCs w:val="22"/>
        </w:rPr>
      </w:pPr>
      <w:r w:rsidRPr="00C715AD">
        <w:rPr>
          <w:sz w:val="22"/>
          <w:szCs w:val="22"/>
        </w:rPr>
        <w:tab/>
      </w:r>
    </w:p>
    <w:p w:rsidR="00E73994" w:rsidRPr="0041018B" w:rsidRDefault="00E73994" w:rsidP="00EB2532">
      <w:pPr>
        <w:pStyle w:val="slodstavec"/>
        <w:numPr>
          <w:ilvl w:val="0"/>
          <w:numId w:val="12"/>
        </w:numPr>
        <w:tabs>
          <w:tab w:val="left" w:pos="8222"/>
        </w:tabs>
        <w:rPr>
          <w:b/>
          <w:sz w:val="22"/>
          <w:szCs w:val="22"/>
        </w:rPr>
      </w:pPr>
      <w:r w:rsidRPr="0041018B">
        <w:rPr>
          <w:b/>
          <w:sz w:val="22"/>
          <w:szCs w:val="22"/>
        </w:rPr>
        <w:t>CCTV – uzavřený televizní okruh:</w:t>
      </w:r>
    </w:p>
    <w:p w:rsidR="00E73994" w:rsidRPr="005068EB" w:rsidRDefault="00E73994" w:rsidP="00E73994">
      <w:pPr>
        <w:ind w:left="708"/>
        <w:jc w:val="center"/>
        <w:rPr>
          <w:sz w:val="22"/>
          <w:szCs w:val="22"/>
        </w:rPr>
      </w:pPr>
    </w:p>
    <w:p w:rsidR="00E73994" w:rsidRPr="005068EB" w:rsidRDefault="00E73994" w:rsidP="00E73994">
      <w:pPr>
        <w:jc w:val="center"/>
        <w:rPr>
          <w:sz w:val="22"/>
          <w:szCs w:val="22"/>
        </w:rPr>
      </w:pPr>
      <w:r w:rsidRPr="005068EB">
        <w:rPr>
          <w:sz w:val="22"/>
          <w:szCs w:val="22"/>
        </w:rPr>
        <w:t>Podrobnější specifikace činností je rozvedena v následující tabulce:</w:t>
      </w:r>
    </w:p>
    <w:p w:rsidR="00E73994" w:rsidRPr="005068EB" w:rsidRDefault="00E73994" w:rsidP="00E73994">
      <w:pPr>
        <w:jc w:val="both"/>
        <w:rPr>
          <w:sz w:val="22"/>
          <w:szCs w:val="22"/>
        </w:rPr>
      </w:pP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287"/>
        <w:gridCol w:w="483"/>
      </w:tblGrid>
      <w:tr w:rsidR="00E73994" w:rsidRPr="00975384" w:rsidTr="00752341">
        <w:trPr>
          <w:trHeight w:val="682"/>
          <w:jc w:val="center"/>
        </w:trPr>
        <w:tc>
          <w:tcPr>
            <w:tcW w:w="6287" w:type="dxa"/>
          </w:tcPr>
          <w:p w:rsidR="00E73994" w:rsidRPr="005068EB" w:rsidRDefault="00E73994" w:rsidP="00752341">
            <w:pPr>
              <w:jc w:val="both"/>
              <w:rPr>
                <w:sz w:val="22"/>
                <w:szCs w:val="22"/>
              </w:rPr>
            </w:pPr>
          </w:p>
          <w:p w:rsidR="00E73994" w:rsidRPr="005068EB" w:rsidRDefault="00E73994" w:rsidP="00752341">
            <w:pPr>
              <w:jc w:val="both"/>
              <w:rPr>
                <w:sz w:val="22"/>
                <w:szCs w:val="22"/>
              </w:rPr>
            </w:pPr>
            <w:r w:rsidRPr="005068EB">
              <w:rPr>
                <w:sz w:val="22"/>
                <w:szCs w:val="22"/>
              </w:rPr>
              <w:t>ČINNOST</w:t>
            </w:r>
            <w:r w:rsidRPr="005068EB">
              <w:rPr>
                <w:sz w:val="22"/>
                <w:szCs w:val="22"/>
              </w:rPr>
              <w:tab/>
            </w:r>
            <w:r w:rsidRPr="005068EB">
              <w:rPr>
                <w:sz w:val="22"/>
                <w:szCs w:val="22"/>
              </w:rPr>
              <w:tab/>
            </w:r>
            <w:r w:rsidRPr="005068EB">
              <w:rPr>
                <w:sz w:val="22"/>
                <w:szCs w:val="22"/>
              </w:rPr>
              <w:tab/>
            </w:r>
            <w:r w:rsidRPr="005068EB">
              <w:rPr>
                <w:sz w:val="22"/>
                <w:szCs w:val="22"/>
              </w:rPr>
              <w:tab/>
            </w:r>
            <w:r w:rsidRPr="005068EB">
              <w:rPr>
                <w:sz w:val="22"/>
                <w:szCs w:val="22"/>
              </w:rPr>
              <w:tab/>
            </w:r>
            <w:r w:rsidRPr="005068EB">
              <w:rPr>
                <w:sz w:val="22"/>
                <w:szCs w:val="22"/>
              </w:rPr>
              <w:tab/>
            </w:r>
            <w:r w:rsidRPr="005068EB">
              <w:rPr>
                <w:sz w:val="22"/>
                <w:szCs w:val="22"/>
              </w:rPr>
              <w:tab/>
            </w:r>
          </w:p>
        </w:tc>
        <w:tc>
          <w:tcPr>
            <w:tcW w:w="483" w:type="dxa"/>
          </w:tcPr>
          <w:p w:rsidR="00E73994" w:rsidRPr="005068EB" w:rsidRDefault="00E73994" w:rsidP="00752341">
            <w:pPr>
              <w:jc w:val="both"/>
              <w:rPr>
                <w:sz w:val="22"/>
                <w:szCs w:val="22"/>
              </w:rPr>
            </w:pPr>
            <w:r w:rsidRPr="005068EB">
              <w:rPr>
                <w:sz w:val="22"/>
                <w:szCs w:val="22"/>
              </w:rPr>
              <w:t xml:space="preserve"> </w:t>
            </w:r>
          </w:p>
          <w:p w:rsidR="00E73994" w:rsidRPr="005068EB" w:rsidRDefault="00E73994" w:rsidP="00752341">
            <w:pPr>
              <w:jc w:val="both"/>
              <w:rPr>
                <w:sz w:val="22"/>
                <w:szCs w:val="22"/>
              </w:rPr>
            </w:pPr>
            <w:r w:rsidRPr="005068EB">
              <w:rPr>
                <w:sz w:val="22"/>
                <w:szCs w:val="22"/>
              </w:rPr>
              <w:t xml:space="preserve">  R</w:t>
            </w:r>
          </w:p>
        </w:tc>
      </w:tr>
      <w:tr w:rsidR="00E73994" w:rsidRPr="00975384" w:rsidTr="00752341">
        <w:trPr>
          <w:trHeight w:val="333"/>
          <w:jc w:val="center"/>
        </w:trPr>
        <w:tc>
          <w:tcPr>
            <w:tcW w:w="6287" w:type="dxa"/>
          </w:tcPr>
          <w:p w:rsidR="00E73994" w:rsidRPr="005068EB" w:rsidRDefault="00E73994" w:rsidP="00752341">
            <w:pPr>
              <w:jc w:val="both"/>
              <w:rPr>
                <w:sz w:val="22"/>
                <w:szCs w:val="22"/>
              </w:rPr>
            </w:pPr>
            <w:r w:rsidRPr="005068EB">
              <w:rPr>
                <w:sz w:val="22"/>
                <w:szCs w:val="22"/>
              </w:rPr>
              <w:t>Rozbor poruch za uplynulé období</w:t>
            </w:r>
          </w:p>
        </w:tc>
        <w:tc>
          <w:tcPr>
            <w:tcW w:w="483" w:type="dxa"/>
          </w:tcPr>
          <w:p w:rsidR="00E73994" w:rsidRPr="005068EB" w:rsidRDefault="00E73994" w:rsidP="00752341">
            <w:pPr>
              <w:jc w:val="both"/>
              <w:rPr>
                <w:sz w:val="22"/>
                <w:szCs w:val="22"/>
              </w:rPr>
            </w:pPr>
            <w:r w:rsidRPr="005068EB">
              <w:rPr>
                <w:sz w:val="22"/>
                <w:szCs w:val="22"/>
              </w:rPr>
              <w:t xml:space="preserve">  X</w:t>
            </w:r>
          </w:p>
        </w:tc>
      </w:tr>
      <w:tr w:rsidR="00E73994" w:rsidRPr="00975384" w:rsidTr="00752341">
        <w:trPr>
          <w:trHeight w:val="334"/>
          <w:jc w:val="center"/>
        </w:trPr>
        <w:tc>
          <w:tcPr>
            <w:tcW w:w="6287" w:type="dxa"/>
          </w:tcPr>
          <w:p w:rsidR="00E73994" w:rsidRPr="005068EB" w:rsidRDefault="00E73994" w:rsidP="00752341">
            <w:pPr>
              <w:jc w:val="both"/>
              <w:rPr>
                <w:sz w:val="22"/>
                <w:szCs w:val="22"/>
              </w:rPr>
            </w:pPr>
            <w:r w:rsidRPr="005068EB">
              <w:rPr>
                <w:sz w:val="22"/>
                <w:szCs w:val="22"/>
              </w:rPr>
              <w:t>Vizuální a funkční kontrola obrazu ze všech kamer</w:t>
            </w:r>
          </w:p>
        </w:tc>
        <w:tc>
          <w:tcPr>
            <w:tcW w:w="483" w:type="dxa"/>
          </w:tcPr>
          <w:p w:rsidR="00E73994" w:rsidRPr="005068EB" w:rsidRDefault="00E73994" w:rsidP="00752341">
            <w:pPr>
              <w:jc w:val="both"/>
              <w:rPr>
                <w:sz w:val="22"/>
                <w:szCs w:val="22"/>
              </w:rPr>
            </w:pPr>
            <w:r w:rsidRPr="005068EB">
              <w:rPr>
                <w:sz w:val="22"/>
                <w:szCs w:val="22"/>
              </w:rPr>
              <w:t xml:space="preserve">  X</w:t>
            </w:r>
          </w:p>
        </w:tc>
      </w:tr>
      <w:tr w:rsidR="00E73994" w:rsidRPr="00975384" w:rsidTr="00752341">
        <w:trPr>
          <w:trHeight w:val="334"/>
          <w:jc w:val="center"/>
        </w:trPr>
        <w:tc>
          <w:tcPr>
            <w:tcW w:w="6287" w:type="dxa"/>
          </w:tcPr>
          <w:p w:rsidR="00E73994" w:rsidRPr="005068EB" w:rsidRDefault="00E73994" w:rsidP="00752341">
            <w:pPr>
              <w:jc w:val="both"/>
              <w:rPr>
                <w:sz w:val="22"/>
                <w:szCs w:val="22"/>
              </w:rPr>
            </w:pPr>
            <w:r w:rsidRPr="005068EB">
              <w:rPr>
                <w:sz w:val="22"/>
                <w:szCs w:val="22"/>
              </w:rPr>
              <w:t>Vizuální kontrola ostatních částí systému</w:t>
            </w:r>
          </w:p>
        </w:tc>
        <w:tc>
          <w:tcPr>
            <w:tcW w:w="483" w:type="dxa"/>
          </w:tcPr>
          <w:p w:rsidR="00E73994" w:rsidRPr="005068EB" w:rsidRDefault="00E73994" w:rsidP="00752341">
            <w:pPr>
              <w:jc w:val="both"/>
              <w:rPr>
                <w:sz w:val="22"/>
                <w:szCs w:val="22"/>
              </w:rPr>
            </w:pPr>
            <w:r w:rsidRPr="005068EB">
              <w:rPr>
                <w:sz w:val="22"/>
                <w:szCs w:val="22"/>
              </w:rPr>
              <w:t xml:space="preserve">  X</w:t>
            </w:r>
          </w:p>
        </w:tc>
      </w:tr>
      <w:tr w:rsidR="00E73994" w:rsidRPr="00975384" w:rsidTr="00752341">
        <w:trPr>
          <w:trHeight w:val="333"/>
          <w:jc w:val="center"/>
        </w:trPr>
        <w:tc>
          <w:tcPr>
            <w:tcW w:w="6287" w:type="dxa"/>
          </w:tcPr>
          <w:p w:rsidR="00E73994" w:rsidRPr="005068EB" w:rsidRDefault="00E73994" w:rsidP="00752341">
            <w:pPr>
              <w:jc w:val="both"/>
              <w:rPr>
                <w:sz w:val="22"/>
                <w:szCs w:val="22"/>
              </w:rPr>
            </w:pPr>
            <w:r w:rsidRPr="005068EB">
              <w:rPr>
                <w:sz w:val="22"/>
                <w:szCs w:val="22"/>
              </w:rPr>
              <w:lastRenderedPageBreak/>
              <w:t>Kontrola funkce navazujících a záznamových zařízení</w:t>
            </w:r>
          </w:p>
        </w:tc>
        <w:tc>
          <w:tcPr>
            <w:tcW w:w="483" w:type="dxa"/>
          </w:tcPr>
          <w:p w:rsidR="00E73994" w:rsidRPr="005068EB" w:rsidRDefault="00E73994" w:rsidP="00752341">
            <w:pPr>
              <w:jc w:val="both"/>
              <w:rPr>
                <w:sz w:val="22"/>
                <w:szCs w:val="22"/>
              </w:rPr>
            </w:pPr>
            <w:r w:rsidRPr="005068EB">
              <w:rPr>
                <w:sz w:val="22"/>
                <w:szCs w:val="22"/>
              </w:rPr>
              <w:t xml:space="preserve">  X</w:t>
            </w:r>
          </w:p>
        </w:tc>
      </w:tr>
      <w:tr w:rsidR="00E73994" w:rsidRPr="00975384" w:rsidTr="00752341">
        <w:trPr>
          <w:trHeight w:val="334"/>
          <w:jc w:val="center"/>
        </w:trPr>
        <w:tc>
          <w:tcPr>
            <w:tcW w:w="6287" w:type="dxa"/>
          </w:tcPr>
          <w:p w:rsidR="00E73994" w:rsidRPr="005068EB" w:rsidRDefault="00E73994" w:rsidP="00752341">
            <w:pPr>
              <w:jc w:val="both"/>
              <w:rPr>
                <w:sz w:val="22"/>
                <w:szCs w:val="22"/>
              </w:rPr>
            </w:pPr>
            <w:r w:rsidRPr="005068EB">
              <w:rPr>
                <w:sz w:val="22"/>
                <w:szCs w:val="22"/>
              </w:rPr>
              <w:t>Test přenosu na místa určení</w:t>
            </w:r>
          </w:p>
        </w:tc>
        <w:tc>
          <w:tcPr>
            <w:tcW w:w="483" w:type="dxa"/>
          </w:tcPr>
          <w:p w:rsidR="00E73994" w:rsidRPr="005068EB" w:rsidRDefault="00E73994" w:rsidP="00752341">
            <w:pPr>
              <w:jc w:val="center"/>
              <w:rPr>
                <w:sz w:val="22"/>
                <w:szCs w:val="22"/>
              </w:rPr>
            </w:pPr>
            <w:r w:rsidRPr="005068EB">
              <w:rPr>
                <w:sz w:val="22"/>
                <w:szCs w:val="22"/>
              </w:rPr>
              <w:t>X</w:t>
            </w:r>
          </w:p>
        </w:tc>
      </w:tr>
      <w:tr w:rsidR="00E73994" w:rsidRPr="00975384" w:rsidTr="00752341">
        <w:trPr>
          <w:trHeight w:val="334"/>
          <w:jc w:val="center"/>
        </w:trPr>
        <w:tc>
          <w:tcPr>
            <w:tcW w:w="6287" w:type="dxa"/>
          </w:tcPr>
          <w:p w:rsidR="00E73994" w:rsidRPr="005068EB" w:rsidRDefault="00E73994" w:rsidP="00752341">
            <w:pPr>
              <w:jc w:val="both"/>
              <w:rPr>
                <w:sz w:val="22"/>
                <w:szCs w:val="22"/>
              </w:rPr>
            </w:pPr>
            <w:r w:rsidRPr="005068EB">
              <w:rPr>
                <w:sz w:val="22"/>
                <w:szCs w:val="22"/>
              </w:rPr>
              <w:t>Kontrola programového nastavení navazujících a záznamových zařízení</w:t>
            </w:r>
          </w:p>
        </w:tc>
        <w:tc>
          <w:tcPr>
            <w:tcW w:w="483" w:type="dxa"/>
          </w:tcPr>
          <w:p w:rsidR="00E73994" w:rsidRPr="005068EB" w:rsidRDefault="00E73994" w:rsidP="00752341">
            <w:pPr>
              <w:jc w:val="center"/>
              <w:rPr>
                <w:sz w:val="22"/>
                <w:szCs w:val="22"/>
              </w:rPr>
            </w:pPr>
            <w:r w:rsidRPr="005068EB">
              <w:rPr>
                <w:sz w:val="22"/>
                <w:szCs w:val="22"/>
              </w:rPr>
              <w:t>X</w:t>
            </w:r>
          </w:p>
        </w:tc>
      </w:tr>
      <w:tr w:rsidR="00E73994" w:rsidRPr="00975384" w:rsidTr="00752341">
        <w:trPr>
          <w:trHeight w:val="334"/>
          <w:jc w:val="center"/>
        </w:trPr>
        <w:tc>
          <w:tcPr>
            <w:tcW w:w="6287" w:type="dxa"/>
          </w:tcPr>
          <w:p w:rsidR="00E73994" w:rsidRPr="005068EB" w:rsidRDefault="00E73994" w:rsidP="00752341">
            <w:pPr>
              <w:jc w:val="both"/>
              <w:rPr>
                <w:sz w:val="22"/>
                <w:szCs w:val="22"/>
              </w:rPr>
            </w:pPr>
            <w:r w:rsidRPr="005068EB">
              <w:rPr>
                <w:sz w:val="22"/>
                <w:szCs w:val="22"/>
              </w:rPr>
              <w:t>Údržba kamer a jejich optiky, seřízení obrazu</w:t>
            </w:r>
          </w:p>
        </w:tc>
        <w:tc>
          <w:tcPr>
            <w:tcW w:w="483" w:type="dxa"/>
          </w:tcPr>
          <w:p w:rsidR="00E73994" w:rsidRPr="005068EB" w:rsidRDefault="00E73994" w:rsidP="00752341">
            <w:pPr>
              <w:jc w:val="center"/>
              <w:rPr>
                <w:sz w:val="22"/>
                <w:szCs w:val="22"/>
              </w:rPr>
            </w:pPr>
            <w:r w:rsidRPr="005068EB">
              <w:rPr>
                <w:sz w:val="22"/>
                <w:szCs w:val="22"/>
              </w:rPr>
              <w:t>X</w:t>
            </w:r>
          </w:p>
        </w:tc>
      </w:tr>
      <w:tr w:rsidR="00E73994" w:rsidRPr="00975384" w:rsidTr="00752341">
        <w:trPr>
          <w:trHeight w:val="334"/>
          <w:jc w:val="center"/>
        </w:trPr>
        <w:tc>
          <w:tcPr>
            <w:tcW w:w="6287" w:type="dxa"/>
          </w:tcPr>
          <w:p w:rsidR="00E73994" w:rsidRPr="005068EB" w:rsidRDefault="00E73994" w:rsidP="00752341">
            <w:pPr>
              <w:jc w:val="both"/>
              <w:rPr>
                <w:sz w:val="22"/>
                <w:szCs w:val="22"/>
              </w:rPr>
            </w:pPr>
            <w:r w:rsidRPr="005068EB">
              <w:rPr>
                <w:sz w:val="22"/>
                <w:szCs w:val="22"/>
              </w:rPr>
              <w:t>Údržba venkovních krytů a vyhříváním</w:t>
            </w:r>
          </w:p>
        </w:tc>
        <w:tc>
          <w:tcPr>
            <w:tcW w:w="483" w:type="dxa"/>
          </w:tcPr>
          <w:p w:rsidR="00E73994" w:rsidRPr="005068EB" w:rsidRDefault="00E73994" w:rsidP="00752341">
            <w:pPr>
              <w:jc w:val="center"/>
              <w:rPr>
                <w:sz w:val="22"/>
                <w:szCs w:val="22"/>
              </w:rPr>
            </w:pPr>
            <w:r w:rsidRPr="005068EB">
              <w:rPr>
                <w:sz w:val="22"/>
                <w:szCs w:val="22"/>
              </w:rPr>
              <w:t>X</w:t>
            </w:r>
          </w:p>
        </w:tc>
      </w:tr>
      <w:tr w:rsidR="00E73994" w:rsidRPr="00975384" w:rsidTr="00752341">
        <w:trPr>
          <w:trHeight w:val="334"/>
          <w:jc w:val="center"/>
        </w:trPr>
        <w:tc>
          <w:tcPr>
            <w:tcW w:w="6287" w:type="dxa"/>
          </w:tcPr>
          <w:p w:rsidR="00E73994" w:rsidRPr="005068EB" w:rsidRDefault="00E73994" w:rsidP="00752341">
            <w:pPr>
              <w:jc w:val="both"/>
              <w:rPr>
                <w:sz w:val="22"/>
                <w:szCs w:val="22"/>
              </w:rPr>
            </w:pPr>
            <w:r w:rsidRPr="005068EB">
              <w:rPr>
                <w:sz w:val="22"/>
                <w:szCs w:val="22"/>
              </w:rPr>
              <w:t>Údržba navazujících zařízení a monitorů</w:t>
            </w:r>
          </w:p>
        </w:tc>
        <w:tc>
          <w:tcPr>
            <w:tcW w:w="483" w:type="dxa"/>
          </w:tcPr>
          <w:p w:rsidR="00E73994" w:rsidRPr="005068EB" w:rsidRDefault="00E73994" w:rsidP="00752341">
            <w:pPr>
              <w:jc w:val="center"/>
              <w:rPr>
                <w:sz w:val="22"/>
                <w:szCs w:val="22"/>
              </w:rPr>
            </w:pPr>
            <w:r w:rsidRPr="005068EB">
              <w:rPr>
                <w:sz w:val="22"/>
                <w:szCs w:val="22"/>
              </w:rPr>
              <w:t>X</w:t>
            </w:r>
          </w:p>
        </w:tc>
      </w:tr>
      <w:tr w:rsidR="00E73994" w:rsidRPr="00975384" w:rsidTr="00752341">
        <w:trPr>
          <w:trHeight w:val="334"/>
          <w:jc w:val="center"/>
        </w:trPr>
        <w:tc>
          <w:tcPr>
            <w:tcW w:w="6287" w:type="dxa"/>
          </w:tcPr>
          <w:p w:rsidR="00E73994" w:rsidRPr="005068EB" w:rsidRDefault="00E73994" w:rsidP="00752341">
            <w:pPr>
              <w:jc w:val="both"/>
              <w:rPr>
                <w:sz w:val="22"/>
                <w:szCs w:val="22"/>
              </w:rPr>
            </w:pPr>
            <w:r w:rsidRPr="005068EB">
              <w:rPr>
                <w:sz w:val="22"/>
                <w:szCs w:val="22"/>
              </w:rPr>
              <w:t>Zápis do provozní knihy</w:t>
            </w:r>
          </w:p>
        </w:tc>
        <w:tc>
          <w:tcPr>
            <w:tcW w:w="483" w:type="dxa"/>
          </w:tcPr>
          <w:p w:rsidR="00E73994" w:rsidRPr="005068EB" w:rsidRDefault="00E73994" w:rsidP="00752341">
            <w:pPr>
              <w:jc w:val="both"/>
              <w:rPr>
                <w:sz w:val="22"/>
                <w:szCs w:val="22"/>
              </w:rPr>
            </w:pPr>
            <w:r w:rsidRPr="005068EB">
              <w:rPr>
                <w:sz w:val="22"/>
                <w:szCs w:val="22"/>
              </w:rPr>
              <w:t xml:space="preserve">  X</w:t>
            </w:r>
          </w:p>
        </w:tc>
      </w:tr>
      <w:tr w:rsidR="00E73994" w:rsidRPr="00975384" w:rsidTr="00752341">
        <w:trPr>
          <w:trHeight w:val="334"/>
          <w:jc w:val="center"/>
        </w:trPr>
        <w:tc>
          <w:tcPr>
            <w:tcW w:w="6287" w:type="dxa"/>
          </w:tcPr>
          <w:p w:rsidR="00E73994" w:rsidRPr="005068EB" w:rsidRDefault="00E73994" w:rsidP="00752341">
            <w:pPr>
              <w:jc w:val="both"/>
              <w:rPr>
                <w:sz w:val="22"/>
                <w:szCs w:val="22"/>
              </w:rPr>
            </w:pPr>
            <w:r w:rsidRPr="005068EB">
              <w:rPr>
                <w:sz w:val="22"/>
                <w:szCs w:val="22"/>
              </w:rPr>
              <w:t>Vystavení zakázkového listu</w:t>
            </w:r>
          </w:p>
        </w:tc>
        <w:tc>
          <w:tcPr>
            <w:tcW w:w="483" w:type="dxa"/>
          </w:tcPr>
          <w:p w:rsidR="00E73994" w:rsidRPr="005068EB" w:rsidRDefault="00E73994" w:rsidP="00752341">
            <w:pPr>
              <w:jc w:val="both"/>
              <w:rPr>
                <w:sz w:val="22"/>
                <w:szCs w:val="22"/>
              </w:rPr>
            </w:pPr>
            <w:r w:rsidRPr="005068EB">
              <w:rPr>
                <w:sz w:val="22"/>
                <w:szCs w:val="22"/>
              </w:rPr>
              <w:t xml:space="preserve">  X</w:t>
            </w:r>
          </w:p>
        </w:tc>
      </w:tr>
      <w:tr w:rsidR="00E73994" w:rsidRPr="00975384" w:rsidTr="00752341">
        <w:trPr>
          <w:trHeight w:val="334"/>
          <w:jc w:val="center"/>
        </w:trPr>
        <w:tc>
          <w:tcPr>
            <w:tcW w:w="6287" w:type="dxa"/>
          </w:tcPr>
          <w:p w:rsidR="00E73994" w:rsidRPr="005068EB" w:rsidRDefault="00E73994" w:rsidP="00752341">
            <w:pPr>
              <w:jc w:val="both"/>
              <w:rPr>
                <w:sz w:val="22"/>
                <w:szCs w:val="22"/>
              </w:rPr>
            </w:pPr>
            <w:r w:rsidRPr="005068EB">
              <w:rPr>
                <w:sz w:val="22"/>
                <w:szCs w:val="22"/>
              </w:rPr>
              <w:t>Vyhotovení revizní zprávy</w:t>
            </w:r>
          </w:p>
        </w:tc>
        <w:tc>
          <w:tcPr>
            <w:tcW w:w="483" w:type="dxa"/>
          </w:tcPr>
          <w:p w:rsidR="00E73994" w:rsidRPr="005068EB" w:rsidRDefault="00E73994" w:rsidP="00752341">
            <w:pPr>
              <w:jc w:val="both"/>
              <w:rPr>
                <w:sz w:val="22"/>
                <w:szCs w:val="22"/>
              </w:rPr>
            </w:pPr>
            <w:r w:rsidRPr="005068EB">
              <w:rPr>
                <w:sz w:val="22"/>
                <w:szCs w:val="22"/>
              </w:rPr>
              <w:t xml:space="preserve">  X</w:t>
            </w:r>
          </w:p>
        </w:tc>
      </w:tr>
    </w:tbl>
    <w:p w:rsidR="00A54FF2" w:rsidRDefault="00A54FF2" w:rsidP="00A54FF2">
      <w:pPr>
        <w:tabs>
          <w:tab w:val="left" w:pos="1134"/>
        </w:tabs>
        <w:jc w:val="both"/>
        <w:rPr>
          <w:sz w:val="22"/>
          <w:szCs w:val="22"/>
        </w:rPr>
      </w:pPr>
    </w:p>
    <w:p w:rsidR="00A54FF2" w:rsidRPr="005068EB" w:rsidRDefault="00A54FF2" w:rsidP="00A54FF2">
      <w:pPr>
        <w:tabs>
          <w:tab w:val="left" w:pos="1134"/>
        </w:tabs>
        <w:jc w:val="both"/>
        <w:rPr>
          <w:sz w:val="22"/>
          <w:szCs w:val="22"/>
        </w:rPr>
      </w:pPr>
      <w:r w:rsidRPr="005068EB">
        <w:rPr>
          <w:sz w:val="22"/>
          <w:szCs w:val="22"/>
        </w:rPr>
        <w:t>Vysvětlivky:</w:t>
      </w:r>
      <w:r w:rsidRPr="005068EB">
        <w:rPr>
          <w:sz w:val="22"/>
          <w:szCs w:val="22"/>
        </w:rPr>
        <w:tab/>
        <w:t>R – roční revize</w:t>
      </w:r>
    </w:p>
    <w:p w:rsidR="00A54FF2" w:rsidRDefault="00A54FF2" w:rsidP="00A54FF2">
      <w:pPr>
        <w:pStyle w:val="slodstavec"/>
        <w:tabs>
          <w:tab w:val="left" w:pos="8222"/>
        </w:tabs>
        <w:ind w:left="357" w:firstLine="0"/>
        <w:rPr>
          <w:b/>
          <w:sz w:val="22"/>
          <w:szCs w:val="22"/>
        </w:rPr>
      </w:pPr>
    </w:p>
    <w:p w:rsidR="00A54FF2" w:rsidRPr="00A54FF2" w:rsidRDefault="00A54FF2" w:rsidP="00EB2532">
      <w:pPr>
        <w:pStyle w:val="slodstavec"/>
        <w:numPr>
          <w:ilvl w:val="0"/>
          <w:numId w:val="12"/>
        </w:numPr>
        <w:tabs>
          <w:tab w:val="left" w:pos="8222"/>
        </w:tabs>
        <w:rPr>
          <w:b/>
          <w:sz w:val="22"/>
          <w:szCs w:val="22"/>
        </w:rPr>
      </w:pPr>
      <w:r w:rsidRPr="00A54FF2">
        <w:rPr>
          <w:b/>
          <w:sz w:val="22"/>
          <w:szCs w:val="22"/>
        </w:rPr>
        <w:t>ACS – Systém kontroly vstupu:</w:t>
      </w:r>
    </w:p>
    <w:p w:rsidR="00A54FF2" w:rsidRPr="00C715AD" w:rsidRDefault="00A54FF2" w:rsidP="00A54FF2">
      <w:pPr>
        <w:ind w:left="708"/>
        <w:jc w:val="center"/>
        <w:rPr>
          <w:sz w:val="22"/>
          <w:szCs w:val="22"/>
        </w:rPr>
      </w:pPr>
    </w:p>
    <w:p w:rsidR="00A54FF2" w:rsidRPr="00C715AD" w:rsidRDefault="00A54FF2" w:rsidP="00A54FF2">
      <w:pPr>
        <w:jc w:val="center"/>
        <w:rPr>
          <w:sz w:val="22"/>
          <w:szCs w:val="22"/>
        </w:rPr>
      </w:pPr>
      <w:r w:rsidRPr="00C715AD">
        <w:rPr>
          <w:sz w:val="22"/>
          <w:szCs w:val="22"/>
        </w:rPr>
        <w:t>Podrobnější specifikace činností je rozvedena v následující tabulce:</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287"/>
        <w:gridCol w:w="483"/>
      </w:tblGrid>
      <w:tr w:rsidR="00A54FF2" w:rsidRPr="00C715AD" w:rsidTr="00752341">
        <w:trPr>
          <w:trHeight w:val="682"/>
          <w:jc w:val="center"/>
        </w:trPr>
        <w:tc>
          <w:tcPr>
            <w:tcW w:w="6287" w:type="dxa"/>
          </w:tcPr>
          <w:p w:rsidR="00A54FF2" w:rsidRPr="00C715AD" w:rsidRDefault="00A54FF2" w:rsidP="00752341">
            <w:pPr>
              <w:jc w:val="both"/>
              <w:rPr>
                <w:sz w:val="22"/>
                <w:szCs w:val="22"/>
              </w:rPr>
            </w:pPr>
          </w:p>
          <w:p w:rsidR="00A54FF2" w:rsidRPr="00C715AD" w:rsidRDefault="00A54FF2" w:rsidP="00752341">
            <w:pPr>
              <w:jc w:val="both"/>
              <w:rPr>
                <w:sz w:val="22"/>
                <w:szCs w:val="22"/>
              </w:rPr>
            </w:pPr>
            <w:r w:rsidRPr="00C715AD">
              <w:rPr>
                <w:sz w:val="22"/>
                <w:szCs w:val="22"/>
              </w:rPr>
              <w:t>ČINNOST</w:t>
            </w:r>
            <w:r w:rsidRPr="00C715AD">
              <w:rPr>
                <w:sz w:val="22"/>
                <w:szCs w:val="22"/>
              </w:rPr>
              <w:tab/>
            </w:r>
            <w:r w:rsidRPr="00C715AD">
              <w:rPr>
                <w:sz w:val="22"/>
                <w:szCs w:val="22"/>
              </w:rPr>
              <w:tab/>
            </w:r>
            <w:r w:rsidRPr="00C715AD">
              <w:rPr>
                <w:sz w:val="22"/>
                <w:szCs w:val="22"/>
              </w:rPr>
              <w:tab/>
            </w:r>
            <w:r w:rsidRPr="00C715AD">
              <w:rPr>
                <w:sz w:val="22"/>
                <w:szCs w:val="22"/>
              </w:rPr>
              <w:tab/>
            </w:r>
            <w:r w:rsidRPr="00C715AD">
              <w:rPr>
                <w:sz w:val="22"/>
                <w:szCs w:val="22"/>
              </w:rPr>
              <w:tab/>
            </w:r>
            <w:r w:rsidRPr="00C715AD">
              <w:rPr>
                <w:sz w:val="22"/>
                <w:szCs w:val="22"/>
              </w:rPr>
              <w:tab/>
            </w:r>
            <w:r w:rsidRPr="00C715AD">
              <w:rPr>
                <w:sz w:val="22"/>
                <w:szCs w:val="22"/>
              </w:rPr>
              <w:tab/>
            </w:r>
          </w:p>
        </w:tc>
        <w:tc>
          <w:tcPr>
            <w:tcW w:w="483" w:type="dxa"/>
          </w:tcPr>
          <w:p w:rsidR="00A54FF2" w:rsidRPr="00C715AD" w:rsidRDefault="00A54FF2" w:rsidP="00752341">
            <w:pPr>
              <w:jc w:val="both"/>
              <w:rPr>
                <w:sz w:val="22"/>
                <w:szCs w:val="22"/>
              </w:rPr>
            </w:pPr>
            <w:r w:rsidRPr="00C715AD">
              <w:rPr>
                <w:sz w:val="22"/>
                <w:szCs w:val="22"/>
              </w:rPr>
              <w:t xml:space="preserve"> </w:t>
            </w:r>
          </w:p>
          <w:p w:rsidR="00A54FF2" w:rsidRPr="00C715AD" w:rsidRDefault="00A54FF2" w:rsidP="00752341">
            <w:pPr>
              <w:jc w:val="both"/>
              <w:rPr>
                <w:sz w:val="22"/>
                <w:szCs w:val="22"/>
              </w:rPr>
            </w:pPr>
            <w:r w:rsidRPr="00C715AD">
              <w:rPr>
                <w:sz w:val="22"/>
                <w:szCs w:val="22"/>
              </w:rPr>
              <w:t xml:space="preserve">  R</w:t>
            </w:r>
          </w:p>
        </w:tc>
      </w:tr>
      <w:tr w:rsidR="00A54FF2" w:rsidRPr="00C715AD" w:rsidTr="00752341">
        <w:trPr>
          <w:trHeight w:val="333"/>
          <w:jc w:val="center"/>
        </w:trPr>
        <w:tc>
          <w:tcPr>
            <w:tcW w:w="6287" w:type="dxa"/>
          </w:tcPr>
          <w:p w:rsidR="00A54FF2" w:rsidRPr="00C715AD" w:rsidRDefault="00A54FF2" w:rsidP="00752341">
            <w:pPr>
              <w:jc w:val="both"/>
              <w:rPr>
                <w:sz w:val="22"/>
                <w:szCs w:val="22"/>
              </w:rPr>
            </w:pPr>
            <w:r w:rsidRPr="00C715AD">
              <w:rPr>
                <w:sz w:val="22"/>
                <w:szCs w:val="22"/>
              </w:rPr>
              <w:t>Kontrola deníku systému, rozbor poruch za uplynulé období</w:t>
            </w:r>
          </w:p>
        </w:tc>
        <w:tc>
          <w:tcPr>
            <w:tcW w:w="483" w:type="dxa"/>
            <w:vAlign w:val="bottom"/>
          </w:tcPr>
          <w:p w:rsidR="00A54FF2" w:rsidRPr="00C715AD" w:rsidRDefault="00A54FF2" w:rsidP="00752341">
            <w:pPr>
              <w:jc w:val="center"/>
              <w:rPr>
                <w:sz w:val="22"/>
                <w:szCs w:val="22"/>
              </w:rPr>
            </w:pPr>
            <w:r w:rsidRPr="00C715AD">
              <w:rPr>
                <w:sz w:val="22"/>
                <w:szCs w:val="22"/>
              </w:rPr>
              <w:t>X</w:t>
            </w:r>
          </w:p>
        </w:tc>
      </w:tr>
      <w:tr w:rsidR="00A54FF2" w:rsidRPr="00C715AD" w:rsidTr="00752341">
        <w:trPr>
          <w:trHeight w:val="334"/>
          <w:jc w:val="center"/>
        </w:trPr>
        <w:tc>
          <w:tcPr>
            <w:tcW w:w="6287" w:type="dxa"/>
          </w:tcPr>
          <w:p w:rsidR="00A54FF2" w:rsidRPr="00C715AD" w:rsidRDefault="00A54FF2" w:rsidP="00752341">
            <w:pPr>
              <w:jc w:val="both"/>
              <w:rPr>
                <w:sz w:val="22"/>
                <w:szCs w:val="22"/>
              </w:rPr>
            </w:pPr>
            <w:r w:rsidRPr="00C715AD">
              <w:rPr>
                <w:sz w:val="22"/>
                <w:szCs w:val="22"/>
              </w:rPr>
              <w:t>Kontrola funkce čtecích hlav zámků</w:t>
            </w:r>
          </w:p>
        </w:tc>
        <w:tc>
          <w:tcPr>
            <w:tcW w:w="483" w:type="dxa"/>
            <w:vAlign w:val="bottom"/>
          </w:tcPr>
          <w:p w:rsidR="00A54FF2" w:rsidRPr="00C715AD" w:rsidRDefault="00A54FF2" w:rsidP="00752341">
            <w:pPr>
              <w:jc w:val="center"/>
              <w:rPr>
                <w:sz w:val="22"/>
                <w:szCs w:val="22"/>
              </w:rPr>
            </w:pPr>
            <w:r w:rsidRPr="00C715AD">
              <w:rPr>
                <w:sz w:val="22"/>
                <w:szCs w:val="22"/>
              </w:rPr>
              <w:t>X</w:t>
            </w:r>
          </w:p>
        </w:tc>
      </w:tr>
      <w:tr w:rsidR="00A54FF2" w:rsidRPr="00C715AD" w:rsidTr="00752341">
        <w:trPr>
          <w:trHeight w:val="334"/>
          <w:jc w:val="center"/>
        </w:trPr>
        <w:tc>
          <w:tcPr>
            <w:tcW w:w="6287" w:type="dxa"/>
          </w:tcPr>
          <w:p w:rsidR="00A54FF2" w:rsidRPr="00C715AD" w:rsidRDefault="00A54FF2" w:rsidP="00752341">
            <w:pPr>
              <w:jc w:val="both"/>
              <w:rPr>
                <w:sz w:val="22"/>
                <w:szCs w:val="22"/>
              </w:rPr>
            </w:pPr>
            <w:r w:rsidRPr="00C715AD">
              <w:rPr>
                <w:sz w:val="22"/>
                <w:szCs w:val="22"/>
              </w:rPr>
              <w:t>Kontrola funkce čtecích hlav</w:t>
            </w:r>
          </w:p>
        </w:tc>
        <w:tc>
          <w:tcPr>
            <w:tcW w:w="483" w:type="dxa"/>
            <w:vAlign w:val="bottom"/>
          </w:tcPr>
          <w:p w:rsidR="00A54FF2" w:rsidRPr="00C715AD" w:rsidRDefault="00A54FF2" w:rsidP="00752341">
            <w:pPr>
              <w:jc w:val="center"/>
              <w:rPr>
                <w:sz w:val="22"/>
                <w:szCs w:val="22"/>
              </w:rPr>
            </w:pPr>
            <w:r w:rsidRPr="00C715AD">
              <w:rPr>
                <w:sz w:val="22"/>
                <w:szCs w:val="22"/>
              </w:rPr>
              <w:t>X</w:t>
            </w:r>
          </w:p>
        </w:tc>
      </w:tr>
      <w:tr w:rsidR="00A54FF2" w:rsidRPr="00C715AD" w:rsidTr="00752341">
        <w:trPr>
          <w:trHeight w:val="333"/>
          <w:jc w:val="center"/>
        </w:trPr>
        <w:tc>
          <w:tcPr>
            <w:tcW w:w="6287" w:type="dxa"/>
          </w:tcPr>
          <w:p w:rsidR="00A54FF2" w:rsidRPr="00C715AD" w:rsidRDefault="00A54FF2" w:rsidP="00752341">
            <w:pPr>
              <w:jc w:val="both"/>
              <w:rPr>
                <w:sz w:val="22"/>
                <w:szCs w:val="22"/>
              </w:rPr>
            </w:pPr>
            <w:r w:rsidRPr="00C715AD">
              <w:rPr>
                <w:sz w:val="22"/>
                <w:szCs w:val="22"/>
              </w:rPr>
              <w:t>Kontrola reakce řídící jednotky na všechny povolené vzruchy</w:t>
            </w:r>
          </w:p>
        </w:tc>
        <w:tc>
          <w:tcPr>
            <w:tcW w:w="483" w:type="dxa"/>
            <w:vAlign w:val="bottom"/>
          </w:tcPr>
          <w:p w:rsidR="00A54FF2" w:rsidRPr="00C715AD" w:rsidRDefault="00A54FF2" w:rsidP="00752341">
            <w:pPr>
              <w:jc w:val="center"/>
              <w:rPr>
                <w:sz w:val="22"/>
                <w:szCs w:val="22"/>
              </w:rPr>
            </w:pPr>
            <w:r w:rsidRPr="00C715AD">
              <w:rPr>
                <w:sz w:val="22"/>
                <w:szCs w:val="22"/>
              </w:rPr>
              <w:t>X</w:t>
            </w:r>
          </w:p>
        </w:tc>
      </w:tr>
      <w:tr w:rsidR="00A54FF2" w:rsidRPr="00C715AD" w:rsidTr="00752341">
        <w:trPr>
          <w:trHeight w:val="334"/>
          <w:jc w:val="center"/>
        </w:trPr>
        <w:tc>
          <w:tcPr>
            <w:tcW w:w="6287" w:type="dxa"/>
          </w:tcPr>
          <w:p w:rsidR="00A54FF2" w:rsidRPr="00C715AD" w:rsidRDefault="00A54FF2" w:rsidP="00752341">
            <w:pPr>
              <w:jc w:val="both"/>
              <w:rPr>
                <w:sz w:val="22"/>
                <w:szCs w:val="22"/>
              </w:rPr>
            </w:pPr>
            <w:r w:rsidRPr="00C715AD">
              <w:rPr>
                <w:sz w:val="22"/>
                <w:szCs w:val="22"/>
              </w:rPr>
              <w:t>Test přenosu transakcí a systémových zpráv do řídícího PC</w:t>
            </w:r>
          </w:p>
        </w:tc>
        <w:tc>
          <w:tcPr>
            <w:tcW w:w="483" w:type="dxa"/>
            <w:vAlign w:val="bottom"/>
          </w:tcPr>
          <w:p w:rsidR="00A54FF2" w:rsidRPr="00C715AD" w:rsidRDefault="00A54FF2" w:rsidP="00752341">
            <w:pPr>
              <w:jc w:val="center"/>
              <w:rPr>
                <w:sz w:val="22"/>
                <w:szCs w:val="22"/>
              </w:rPr>
            </w:pPr>
            <w:r w:rsidRPr="00C715AD">
              <w:rPr>
                <w:sz w:val="22"/>
                <w:szCs w:val="22"/>
              </w:rPr>
              <w:t>X</w:t>
            </w:r>
          </w:p>
        </w:tc>
      </w:tr>
      <w:tr w:rsidR="00A54FF2" w:rsidRPr="00C715AD" w:rsidTr="00752341">
        <w:trPr>
          <w:trHeight w:val="334"/>
          <w:jc w:val="center"/>
        </w:trPr>
        <w:tc>
          <w:tcPr>
            <w:tcW w:w="6287" w:type="dxa"/>
          </w:tcPr>
          <w:p w:rsidR="00A54FF2" w:rsidRPr="00C715AD" w:rsidRDefault="00A54FF2" w:rsidP="00752341">
            <w:pPr>
              <w:jc w:val="both"/>
              <w:rPr>
                <w:sz w:val="22"/>
                <w:szCs w:val="22"/>
              </w:rPr>
            </w:pPr>
            <w:r w:rsidRPr="00C715AD">
              <w:rPr>
                <w:sz w:val="22"/>
                <w:szCs w:val="22"/>
              </w:rPr>
              <w:t>Kontrola programového nastavení řídících jednotek a SW</w:t>
            </w:r>
          </w:p>
        </w:tc>
        <w:tc>
          <w:tcPr>
            <w:tcW w:w="483" w:type="dxa"/>
            <w:vAlign w:val="bottom"/>
          </w:tcPr>
          <w:p w:rsidR="00A54FF2" w:rsidRPr="00C715AD" w:rsidRDefault="00A54FF2" w:rsidP="00752341">
            <w:pPr>
              <w:jc w:val="center"/>
              <w:rPr>
                <w:sz w:val="22"/>
                <w:szCs w:val="22"/>
              </w:rPr>
            </w:pPr>
            <w:r w:rsidRPr="00C715AD">
              <w:rPr>
                <w:sz w:val="22"/>
                <w:szCs w:val="22"/>
              </w:rPr>
              <w:t>X</w:t>
            </w:r>
          </w:p>
        </w:tc>
      </w:tr>
      <w:tr w:rsidR="00A54FF2" w:rsidRPr="00C715AD" w:rsidTr="00752341">
        <w:trPr>
          <w:trHeight w:val="334"/>
          <w:jc w:val="center"/>
        </w:trPr>
        <w:tc>
          <w:tcPr>
            <w:tcW w:w="6287" w:type="dxa"/>
          </w:tcPr>
          <w:p w:rsidR="00A54FF2" w:rsidRPr="00C715AD" w:rsidRDefault="00A54FF2" w:rsidP="00752341">
            <w:pPr>
              <w:jc w:val="both"/>
              <w:rPr>
                <w:sz w:val="22"/>
                <w:szCs w:val="22"/>
              </w:rPr>
            </w:pPr>
            <w:r w:rsidRPr="00C715AD">
              <w:rPr>
                <w:sz w:val="22"/>
                <w:szCs w:val="22"/>
              </w:rPr>
              <w:t>Zátěžové zkoušky všech instalovaných akumulátorů a baterií</w:t>
            </w:r>
          </w:p>
        </w:tc>
        <w:tc>
          <w:tcPr>
            <w:tcW w:w="483" w:type="dxa"/>
            <w:vAlign w:val="bottom"/>
          </w:tcPr>
          <w:p w:rsidR="00A54FF2" w:rsidRPr="00C715AD" w:rsidRDefault="00A54FF2" w:rsidP="00752341">
            <w:pPr>
              <w:jc w:val="center"/>
              <w:rPr>
                <w:sz w:val="22"/>
                <w:szCs w:val="22"/>
              </w:rPr>
            </w:pPr>
            <w:r w:rsidRPr="00C715AD">
              <w:rPr>
                <w:sz w:val="22"/>
                <w:szCs w:val="22"/>
              </w:rPr>
              <w:t>X</w:t>
            </w:r>
          </w:p>
        </w:tc>
      </w:tr>
      <w:tr w:rsidR="00A54FF2" w:rsidRPr="00C715AD" w:rsidTr="00752341">
        <w:trPr>
          <w:trHeight w:val="334"/>
          <w:jc w:val="center"/>
        </w:trPr>
        <w:tc>
          <w:tcPr>
            <w:tcW w:w="6287" w:type="dxa"/>
          </w:tcPr>
          <w:p w:rsidR="00A54FF2" w:rsidRPr="00C715AD" w:rsidRDefault="00A54FF2" w:rsidP="00752341">
            <w:pPr>
              <w:jc w:val="both"/>
              <w:rPr>
                <w:sz w:val="22"/>
                <w:szCs w:val="22"/>
              </w:rPr>
            </w:pPr>
            <w:r w:rsidRPr="00C715AD">
              <w:rPr>
                <w:sz w:val="22"/>
                <w:szCs w:val="22"/>
              </w:rPr>
              <w:t xml:space="preserve">Seřízení a promazání el. </w:t>
            </w:r>
            <w:r w:rsidR="00585FE3" w:rsidRPr="00C715AD">
              <w:rPr>
                <w:sz w:val="22"/>
                <w:szCs w:val="22"/>
              </w:rPr>
              <w:t>Z</w:t>
            </w:r>
            <w:r w:rsidRPr="00C715AD">
              <w:rPr>
                <w:sz w:val="22"/>
                <w:szCs w:val="22"/>
              </w:rPr>
              <w:t>ámků</w:t>
            </w:r>
          </w:p>
        </w:tc>
        <w:tc>
          <w:tcPr>
            <w:tcW w:w="483" w:type="dxa"/>
            <w:vAlign w:val="bottom"/>
          </w:tcPr>
          <w:p w:rsidR="00A54FF2" w:rsidRPr="00C715AD" w:rsidRDefault="00A54FF2" w:rsidP="00752341">
            <w:pPr>
              <w:jc w:val="center"/>
              <w:rPr>
                <w:sz w:val="22"/>
                <w:szCs w:val="22"/>
              </w:rPr>
            </w:pPr>
            <w:r w:rsidRPr="00C715AD">
              <w:rPr>
                <w:sz w:val="22"/>
                <w:szCs w:val="22"/>
              </w:rPr>
              <w:t>X</w:t>
            </w:r>
          </w:p>
        </w:tc>
      </w:tr>
      <w:tr w:rsidR="00A54FF2" w:rsidRPr="00C715AD" w:rsidTr="00752341">
        <w:trPr>
          <w:trHeight w:val="334"/>
          <w:jc w:val="center"/>
        </w:trPr>
        <w:tc>
          <w:tcPr>
            <w:tcW w:w="6287" w:type="dxa"/>
          </w:tcPr>
          <w:p w:rsidR="00A54FF2" w:rsidRPr="00C715AD" w:rsidRDefault="00A54FF2" w:rsidP="00752341">
            <w:pPr>
              <w:jc w:val="both"/>
              <w:rPr>
                <w:sz w:val="22"/>
                <w:szCs w:val="22"/>
              </w:rPr>
            </w:pPr>
            <w:r w:rsidRPr="00C715AD">
              <w:rPr>
                <w:sz w:val="22"/>
                <w:szCs w:val="22"/>
              </w:rPr>
              <w:t>Kontrola a údržba PC včetně monitoru a klávesnice</w:t>
            </w:r>
          </w:p>
        </w:tc>
        <w:tc>
          <w:tcPr>
            <w:tcW w:w="483" w:type="dxa"/>
            <w:vAlign w:val="bottom"/>
          </w:tcPr>
          <w:p w:rsidR="00A54FF2" w:rsidRPr="00C715AD" w:rsidRDefault="00A54FF2" w:rsidP="00752341">
            <w:pPr>
              <w:jc w:val="center"/>
              <w:rPr>
                <w:sz w:val="22"/>
                <w:szCs w:val="22"/>
              </w:rPr>
            </w:pPr>
            <w:r w:rsidRPr="00C715AD">
              <w:rPr>
                <w:sz w:val="22"/>
                <w:szCs w:val="22"/>
              </w:rPr>
              <w:t>X</w:t>
            </w:r>
          </w:p>
        </w:tc>
      </w:tr>
      <w:tr w:rsidR="00A54FF2" w:rsidRPr="00C715AD" w:rsidTr="00752341">
        <w:trPr>
          <w:trHeight w:val="334"/>
          <w:jc w:val="center"/>
        </w:trPr>
        <w:tc>
          <w:tcPr>
            <w:tcW w:w="6287" w:type="dxa"/>
          </w:tcPr>
          <w:p w:rsidR="00A54FF2" w:rsidRPr="00C715AD" w:rsidRDefault="00A54FF2" w:rsidP="00752341">
            <w:pPr>
              <w:jc w:val="both"/>
              <w:rPr>
                <w:sz w:val="22"/>
                <w:szCs w:val="22"/>
              </w:rPr>
            </w:pPr>
            <w:r w:rsidRPr="00C715AD">
              <w:rPr>
                <w:sz w:val="22"/>
                <w:szCs w:val="22"/>
              </w:rPr>
              <w:t>Údržba všech komponentů zařízení od běžného znečištění</w:t>
            </w:r>
          </w:p>
        </w:tc>
        <w:tc>
          <w:tcPr>
            <w:tcW w:w="483" w:type="dxa"/>
            <w:vAlign w:val="bottom"/>
          </w:tcPr>
          <w:p w:rsidR="00A54FF2" w:rsidRPr="00C715AD" w:rsidRDefault="00A54FF2" w:rsidP="00752341">
            <w:pPr>
              <w:jc w:val="center"/>
              <w:rPr>
                <w:sz w:val="22"/>
                <w:szCs w:val="22"/>
              </w:rPr>
            </w:pPr>
            <w:r w:rsidRPr="00C715AD">
              <w:rPr>
                <w:sz w:val="22"/>
                <w:szCs w:val="22"/>
              </w:rPr>
              <w:t>X</w:t>
            </w:r>
          </w:p>
        </w:tc>
      </w:tr>
      <w:tr w:rsidR="00A54FF2" w:rsidRPr="00C715AD" w:rsidTr="00752341">
        <w:trPr>
          <w:trHeight w:val="334"/>
          <w:jc w:val="center"/>
        </w:trPr>
        <w:tc>
          <w:tcPr>
            <w:tcW w:w="6287" w:type="dxa"/>
          </w:tcPr>
          <w:p w:rsidR="00A54FF2" w:rsidRPr="00C715AD" w:rsidRDefault="00A54FF2" w:rsidP="00752341">
            <w:pPr>
              <w:jc w:val="both"/>
              <w:rPr>
                <w:sz w:val="22"/>
                <w:szCs w:val="22"/>
              </w:rPr>
            </w:pPr>
            <w:r w:rsidRPr="00C715AD">
              <w:rPr>
                <w:sz w:val="22"/>
                <w:szCs w:val="22"/>
              </w:rPr>
              <w:t>Turnikety + polykač karet + branka</w:t>
            </w:r>
          </w:p>
          <w:p w:rsidR="00A54FF2" w:rsidRPr="00C715AD" w:rsidRDefault="00A54FF2" w:rsidP="00752341">
            <w:pPr>
              <w:jc w:val="both"/>
              <w:rPr>
                <w:sz w:val="22"/>
                <w:szCs w:val="22"/>
              </w:rPr>
            </w:pPr>
            <w:r w:rsidRPr="00C715AD">
              <w:rPr>
                <w:sz w:val="22"/>
                <w:szCs w:val="22"/>
              </w:rPr>
              <w:t>Vnitřní vyčištění, prohlídka mechanismu, nastavení, testování kontakt s</w:t>
            </w:r>
            <w:r w:rsidR="00343884">
              <w:rPr>
                <w:sz w:val="22"/>
                <w:szCs w:val="22"/>
              </w:rPr>
              <w:t> </w:t>
            </w:r>
            <w:r w:rsidRPr="00C715AD">
              <w:rPr>
                <w:sz w:val="22"/>
                <w:szCs w:val="22"/>
              </w:rPr>
              <w:t>ACS</w:t>
            </w:r>
          </w:p>
        </w:tc>
        <w:tc>
          <w:tcPr>
            <w:tcW w:w="483" w:type="dxa"/>
            <w:vAlign w:val="bottom"/>
          </w:tcPr>
          <w:p w:rsidR="00A54FF2" w:rsidRPr="00C715AD" w:rsidRDefault="00A54FF2" w:rsidP="00752341">
            <w:pPr>
              <w:jc w:val="center"/>
              <w:rPr>
                <w:sz w:val="22"/>
                <w:szCs w:val="22"/>
              </w:rPr>
            </w:pPr>
            <w:r w:rsidRPr="00C715AD">
              <w:rPr>
                <w:sz w:val="22"/>
                <w:szCs w:val="22"/>
              </w:rPr>
              <w:t>X</w:t>
            </w:r>
          </w:p>
        </w:tc>
      </w:tr>
      <w:tr w:rsidR="00A54FF2" w:rsidRPr="00C715AD" w:rsidTr="00752341">
        <w:trPr>
          <w:trHeight w:val="334"/>
          <w:jc w:val="center"/>
        </w:trPr>
        <w:tc>
          <w:tcPr>
            <w:tcW w:w="6287" w:type="dxa"/>
          </w:tcPr>
          <w:p w:rsidR="00A54FF2" w:rsidRPr="00C715AD" w:rsidRDefault="00A54FF2" w:rsidP="00752341">
            <w:pPr>
              <w:jc w:val="both"/>
              <w:rPr>
                <w:sz w:val="22"/>
                <w:szCs w:val="22"/>
              </w:rPr>
            </w:pPr>
            <w:r w:rsidRPr="00C715AD">
              <w:rPr>
                <w:sz w:val="22"/>
                <w:szCs w:val="22"/>
              </w:rPr>
              <w:t>Zápis do provozní knihy</w:t>
            </w:r>
          </w:p>
        </w:tc>
        <w:tc>
          <w:tcPr>
            <w:tcW w:w="483" w:type="dxa"/>
            <w:vAlign w:val="bottom"/>
          </w:tcPr>
          <w:p w:rsidR="00A54FF2" w:rsidRPr="00C715AD" w:rsidRDefault="00A54FF2" w:rsidP="00752341">
            <w:pPr>
              <w:jc w:val="center"/>
              <w:rPr>
                <w:sz w:val="22"/>
                <w:szCs w:val="22"/>
              </w:rPr>
            </w:pPr>
            <w:r w:rsidRPr="00C715AD">
              <w:rPr>
                <w:sz w:val="22"/>
                <w:szCs w:val="22"/>
              </w:rPr>
              <w:t>X</w:t>
            </w:r>
          </w:p>
        </w:tc>
      </w:tr>
      <w:tr w:rsidR="00A54FF2" w:rsidRPr="00C715AD" w:rsidTr="00752341">
        <w:trPr>
          <w:trHeight w:val="334"/>
          <w:jc w:val="center"/>
        </w:trPr>
        <w:tc>
          <w:tcPr>
            <w:tcW w:w="6287" w:type="dxa"/>
          </w:tcPr>
          <w:p w:rsidR="00A54FF2" w:rsidRPr="00C715AD" w:rsidRDefault="00A54FF2" w:rsidP="00752341">
            <w:pPr>
              <w:jc w:val="both"/>
              <w:rPr>
                <w:sz w:val="22"/>
                <w:szCs w:val="22"/>
              </w:rPr>
            </w:pPr>
            <w:r w:rsidRPr="00C715AD">
              <w:rPr>
                <w:sz w:val="22"/>
                <w:szCs w:val="22"/>
              </w:rPr>
              <w:t>Vystavení zakázkového listu</w:t>
            </w:r>
          </w:p>
        </w:tc>
        <w:tc>
          <w:tcPr>
            <w:tcW w:w="483" w:type="dxa"/>
            <w:vAlign w:val="bottom"/>
          </w:tcPr>
          <w:p w:rsidR="00A54FF2" w:rsidRPr="00C715AD" w:rsidRDefault="00A54FF2" w:rsidP="00752341">
            <w:pPr>
              <w:jc w:val="center"/>
              <w:rPr>
                <w:sz w:val="22"/>
                <w:szCs w:val="22"/>
              </w:rPr>
            </w:pPr>
            <w:r w:rsidRPr="00C715AD">
              <w:rPr>
                <w:sz w:val="22"/>
                <w:szCs w:val="22"/>
              </w:rPr>
              <w:t>X</w:t>
            </w:r>
          </w:p>
        </w:tc>
      </w:tr>
      <w:tr w:rsidR="00A54FF2" w:rsidRPr="00C715AD" w:rsidTr="00752341">
        <w:trPr>
          <w:trHeight w:val="334"/>
          <w:jc w:val="center"/>
        </w:trPr>
        <w:tc>
          <w:tcPr>
            <w:tcW w:w="6287" w:type="dxa"/>
          </w:tcPr>
          <w:p w:rsidR="00A54FF2" w:rsidRPr="00C715AD" w:rsidRDefault="00A54FF2" w:rsidP="00752341">
            <w:pPr>
              <w:jc w:val="both"/>
              <w:rPr>
                <w:sz w:val="22"/>
                <w:szCs w:val="22"/>
              </w:rPr>
            </w:pPr>
            <w:r w:rsidRPr="00C715AD">
              <w:rPr>
                <w:sz w:val="22"/>
                <w:szCs w:val="22"/>
              </w:rPr>
              <w:t>Vyhotovení revizní zprávy</w:t>
            </w:r>
          </w:p>
        </w:tc>
        <w:tc>
          <w:tcPr>
            <w:tcW w:w="483" w:type="dxa"/>
            <w:vAlign w:val="bottom"/>
          </w:tcPr>
          <w:p w:rsidR="00A54FF2" w:rsidRPr="00C715AD" w:rsidRDefault="00A54FF2" w:rsidP="00752341">
            <w:pPr>
              <w:jc w:val="center"/>
              <w:rPr>
                <w:sz w:val="22"/>
                <w:szCs w:val="22"/>
              </w:rPr>
            </w:pPr>
            <w:r w:rsidRPr="00C715AD">
              <w:rPr>
                <w:sz w:val="22"/>
                <w:szCs w:val="22"/>
              </w:rPr>
              <w:t>X</w:t>
            </w:r>
          </w:p>
        </w:tc>
      </w:tr>
    </w:tbl>
    <w:p w:rsidR="00A54FF2" w:rsidRPr="00C715AD" w:rsidRDefault="00A54FF2" w:rsidP="00A54FF2">
      <w:pPr>
        <w:tabs>
          <w:tab w:val="left" w:pos="1134"/>
        </w:tabs>
        <w:jc w:val="both"/>
        <w:rPr>
          <w:sz w:val="22"/>
          <w:szCs w:val="22"/>
        </w:rPr>
      </w:pPr>
    </w:p>
    <w:p w:rsidR="00A54FF2" w:rsidRPr="00C715AD" w:rsidRDefault="00A54FF2" w:rsidP="00A54FF2">
      <w:pPr>
        <w:tabs>
          <w:tab w:val="left" w:pos="1134"/>
        </w:tabs>
        <w:jc w:val="both"/>
        <w:rPr>
          <w:sz w:val="22"/>
          <w:szCs w:val="22"/>
        </w:rPr>
      </w:pPr>
      <w:r w:rsidRPr="00C715AD">
        <w:rPr>
          <w:sz w:val="22"/>
          <w:szCs w:val="22"/>
        </w:rPr>
        <w:t>Vysvětlivky:</w:t>
      </w:r>
      <w:r w:rsidRPr="00C715AD">
        <w:rPr>
          <w:sz w:val="22"/>
          <w:szCs w:val="22"/>
        </w:rPr>
        <w:tab/>
        <w:t>R – roční revize</w:t>
      </w:r>
    </w:p>
    <w:p w:rsidR="00E73994" w:rsidRDefault="00E73994" w:rsidP="00A54FF2">
      <w:pPr>
        <w:pStyle w:val="slodstavec"/>
        <w:tabs>
          <w:tab w:val="left" w:pos="8222"/>
        </w:tabs>
        <w:ind w:left="357" w:firstLine="0"/>
        <w:rPr>
          <w:b/>
          <w:sz w:val="22"/>
          <w:szCs w:val="22"/>
        </w:rPr>
      </w:pPr>
    </w:p>
    <w:p w:rsidR="004801C7" w:rsidRPr="00E73994" w:rsidRDefault="004801C7" w:rsidP="00EB2532">
      <w:pPr>
        <w:pStyle w:val="slodstavec"/>
        <w:numPr>
          <w:ilvl w:val="0"/>
          <w:numId w:val="12"/>
        </w:numPr>
        <w:tabs>
          <w:tab w:val="left" w:pos="8222"/>
        </w:tabs>
        <w:rPr>
          <w:b/>
          <w:sz w:val="22"/>
          <w:szCs w:val="22"/>
        </w:rPr>
      </w:pPr>
      <w:r w:rsidRPr="00E73994">
        <w:rPr>
          <w:b/>
          <w:sz w:val="22"/>
          <w:szCs w:val="22"/>
        </w:rPr>
        <w:t>PZTS – Poplachové zabezpečovací a tísňové systémy:</w:t>
      </w:r>
    </w:p>
    <w:p w:rsidR="004801C7" w:rsidRPr="00C715AD" w:rsidRDefault="004801C7" w:rsidP="004801C7">
      <w:pPr>
        <w:ind w:left="708"/>
        <w:jc w:val="center"/>
        <w:rPr>
          <w:sz w:val="22"/>
          <w:szCs w:val="22"/>
        </w:rPr>
      </w:pPr>
    </w:p>
    <w:p w:rsidR="004801C7" w:rsidRPr="00C715AD" w:rsidRDefault="004801C7" w:rsidP="004801C7">
      <w:pPr>
        <w:jc w:val="center"/>
        <w:rPr>
          <w:sz w:val="22"/>
          <w:szCs w:val="22"/>
        </w:rPr>
      </w:pPr>
      <w:r w:rsidRPr="00C715AD">
        <w:rPr>
          <w:sz w:val="22"/>
          <w:szCs w:val="22"/>
        </w:rPr>
        <w:t>Podrobnější specifikace činností je rozvedena v následující tabulce:</w:t>
      </w:r>
    </w:p>
    <w:p w:rsidR="004801C7" w:rsidRPr="00C715AD" w:rsidRDefault="004801C7" w:rsidP="004801C7">
      <w:pPr>
        <w:jc w:val="both"/>
        <w:rPr>
          <w:sz w:val="22"/>
          <w:szCs w:val="22"/>
        </w:rPr>
      </w:pP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287"/>
        <w:gridCol w:w="483"/>
      </w:tblGrid>
      <w:tr w:rsidR="004801C7" w:rsidRPr="00C715AD" w:rsidTr="004801C7">
        <w:trPr>
          <w:trHeight w:val="682"/>
          <w:jc w:val="center"/>
        </w:trPr>
        <w:tc>
          <w:tcPr>
            <w:tcW w:w="6287" w:type="dxa"/>
          </w:tcPr>
          <w:p w:rsidR="004801C7" w:rsidRPr="00C715AD" w:rsidRDefault="004801C7" w:rsidP="004801C7">
            <w:pPr>
              <w:jc w:val="both"/>
              <w:rPr>
                <w:sz w:val="22"/>
                <w:szCs w:val="22"/>
              </w:rPr>
            </w:pPr>
          </w:p>
          <w:p w:rsidR="004801C7" w:rsidRPr="00C715AD" w:rsidRDefault="004801C7" w:rsidP="004801C7">
            <w:pPr>
              <w:jc w:val="both"/>
              <w:rPr>
                <w:sz w:val="22"/>
                <w:szCs w:val="22"/>
              </w:rPr>
            </w:pPr>
            <w:r w:rsidRPr="00C715AD">
              <w:rPr>
                <w:sz w:val="22"/>
                <w:szCs w:val="22"/>
              </w:rPr>
              <w:t>ČINNOST</w:t>
            </w:r>
            <w:r w:rsidRPr="00C715AD">
              <w:rPr>
                <w:sz w:val="22"/>
                <w:szCs w:val="22"/>
              </w:rPr>
              <w:tab/>
            </w:r>
            <w:r w:rsidRPr="00C715AD">
              <w:rPr>
                <w:sz w:val="22"/>
                <w:szCs w:val="22"/>
              </w:rPr>
              <w:tab/>
            </w:r>
            <w:r w:rsidRPr="00C715AD">
              <w:rPr>
                <w:sz w:val="22"/>
                <w:szCs w:val="22"/>
              </w:rPr>
              <w:tab/>
            </w:r>
            <w:r w:rsidRPr="00C715AD">
              <w:rPr>
                <w:sz w:val="22"/>
                <w:szCs w:val="22"/>
              </w:rPr>
              <w:tab/>
            </w:r>
            <w:r w:rsidRPr="00C715AD">
              <w:rPr>
                <w:sz w:val="22"/>
                <w:szCs w:val="22"/>
              </w:rPr>
              <w:tab/>
            </w:r>
            <w:r w:rsidRPr="00C715AD">
              <w:rPr>
                <w:sz w:val="22"/>
                <w:szCs w:val="22"/>
              </w:rPr>
              <w:tab/>
            </w:r>
            <w:r w:rsidRPr="00C715AD">
              <w:rPr>
                <w:sz w:val="22"/>
                <w:szCs w:val="22"/>
              </w:rPr>
              <w:tab/>
            </w:r>
          </w:p>
        </w:tc>
        <w:tc>
          <w:tcPr>
            <w:tcW w:w="483" w:type="dxa"/>
          </w:tcPr>
          <w:p w:rsidR="004801C7" w:rsidRPr="00C715AD" w:rsidRDefault="004801C7" w:rsidP="004801C7">
            <w:pPr>
              <w:jc w:val="both"/>
              <w:rPr>
                <w:sz w:val="22"/>
                <w:szCs w:val="22"/>
              </w:rPr>
            </w:pPr>
            <w:r w:rsidRPr="00C715AD">
              <w:rPr>
                <w:sz w:val="22"/>
                <w:szCs w:val="22"/>
              </w:rPr>
              <w:t xml:space="preserve"> </w:t>
            </w:r>
          </w:p>
          <w:p w:rsidR="004801C7" w:rsidRPr="00C715AD" w:rsidRDefault="004801C7" w:rsidP="004801C7">
            <w:pPr>
              <w:jc w:val="both"/>
              <w:rPr>
                <w:sz w:val="22"/>
                <w:szCs w:val="22"/>
              </w:rPr>
            </w:pPr>
            <w:r w:rsidRPr="00C715AD">
              <w:rPr>
                <w:sz w:val="22"/>
                <w:szCs w:val="22"/>
              </w:rPr>
              <w:t xml:space="preserve">  R</w:t>
            </w:r>
          </w:p>
        </w:tc>
      </w:tr>
      <w:tr w:rsidR="004801C7" w:rsidRPr="00C715AD" w:rsidTr="004801C7">
        <w:trPr>
          <w:trHeight w:val="333"/>
          <w:jc w:val="center"/>
        </w:trPr>
        <w:tc>
          <w:tcPr>
            <w:tcW w:w="6287" w:type="dxa"/>
          </w:tcPr>
          <w:p w:rsidR="004801C7" w:rsidRPr="00C715AD" w:rsidRDefault="004801C7" w:rsidP="004801C7">
            <w:pPr>
              <w:jc w:val="both"/>
              <w:rPr>
                <w:sz w:val="22"/>
                <w:szCs w:val="22"/>
              </w:rPr>
            </w:pPr>
            <w:r w:rsidRPr="00C715AD">
              <w:rPr>
                <w:sz w:val="22"/>
                <w:szCs w:val="22"/>
              </w:rPr>
              <w:t>Kontrola provozní knihy PZTS, rozbor poruch za uplynulé období</w:t>
            </w:r>
          </w:p>
        </w:tc>
        <w:tc>
          <w:tcPr>
            <w:tcW w:w="483" w:type="dxa"/>
          </w:tcPr>
          <w:p w:rsidR="004801C7" w:rsidRPr="00C715AD" w:rsidRDefault="004801C7" w:rsidP="004801C7">
            <w:pPr>
              <w:jc w:val="both"/>
              <w:rPr>
                <w:sz w:val="22"/>
                <w:szCs w:val="22"/>
              </w:rPr>
            </w:pPr>
            <w:r w:rsidRPr="00C715AD">
              <w:rPr>
                <w:sz w:val="22"/>
                <w:szCs w:val="22"/>
              </w:rPr>
              <w:t xml:space="preserve">  X</w:t>
            </w:r>
          </w:p>
        </w:tc>
      </w:tr>
      <w:tr w:rsidR="004801C7" w:rsidRPr="00C715AD" w:rsidTr="004801C7">
        <w:trPr>
          <w:trHeight w:val="334"/>
          <w:jc w:val="center"/>
        </w:trPr>
        <w:tc>
          <w:tcPr>
            <w:tcW w:w="6287" w:type="dxa"/>
          </w:tcPr>
          <w:p w:rsidR="004801C7" w:rsidRPr="00C715AD" w:rsidRDefault="004801C7" w:rsidP="004801C7">
            <w:pPr>
              <w:jc w:val="both"/>
              <w:rPr>
                <w:sz w:val="22"/>
                <w:szCs w:val="22"/>
              </w:rPr>
            </w:pPr>
            <w:r w:rsidRPr="00C715AD">
              <w:rPr>
                <w:sz w:val="22"/>
                <w:szCs w:val="22"/>
              </w:rPr>
              <w:t>Funkční zkouška všech koncových prvků</w:t>
            </w:r>
          </w:p>
        </w:tc>
        <w:tc>
          <w:tcPr>
            <w:tcW w:w="483" w:type="dxa"/>
          </w:tcPr>
          <w:p w:rsidR="004801C7" w:rsidRPr="00C715AD" w:rsidRDefault="004801C7" w:rsidP="004801C7">
            <w:pPr>
              <w:jc w:val="both"/>
              <w:rPr>
                <w:sz w:val="22"/>
                <w:szCs w:val="22"/>
              </w:rPr>
            </w:pPr>
            <w:r w:rsidRPr="00C715AD">
              <w:rPr>
                <w:sz w:val="22"/>
                <w:szCs w:val="22"/>
              </w:rPr>
              <w:t xml:space="preserve">  X</w:t>
            </w:r>
          </w:p>
        </w:tc>
      </w:tr>
      <w:tr w:rsidR="004801C7" w:rsidRPr="00C715AD" w:rsidTr="004801C7">
        <w:trPr>
          <w:trHeight w:val="334"/>
          <w:jc w:val="center"/>
        </w:trPr>
        <w:tc>
          <w:tcPr>
            <w:tcW w:w="6287" w:type="dxa"/>
          </w:tcPr>
          <w:p w:rsidR="004801C7" w:rsidRPr="00C715AD" w:rsidRDefault="004801C7" w:rsidP="004801C7">
            <w:pPr>
              <w:jc w:val="both"/>
              <w:rPr>
                <w:sz w:val="22"/>
                <w:szCs w:val="22"/>
              </w:rPr>
            </w:pPr>
            <w:r w:rsidRPr="00C715AD">
              <w:rPr>
                <w:sz w:val="22"/>
                <w:szCs w:val="22"/>
              </w:rPr>
              <w:t>Vizuální kontrola ostatních částí systému</w:t>
            </w:r>
          </w:p>
        </w:tc>
        <w:tc>
          <w:tcPr>
            <w:tcW w:w="483" w:type="dxa"/>
          </w:tcPr>
          <w:p w:rsidR="004801C7" w:rsidRPr="00C715AD" w:rsidRDefault="004801C7" w:rsidP="004801C7">
            <w:pPr>
              <w:jc w:val="both"/>
              <w:rPr>
                <w:sz w:val="22"/>
                <w:szCs w:val="22"/>
              </w:rPr>
            </w:pPr>
            <w:r w:rsidRPr="00C715AD">
              <w:rPr>
                <w:sz w:val="22"/>
                <w:szCs w:val="22"/>
              </w:rPr>
              <w:t xml:space="preserve">   X</w:t>
            </w:r>
          </w:p>
        </w:tc>
      </w:tr>
      <w:tr w:rsidR="004801C7" w:rsidRPr="00C715AD" w:rsidTr="004801C7">
        <w:trPr>
          <w:trHeight w:val="333"/>
          <w:jc w:val="center"/>
        </w:trPr>
        <w:tc>
          <w:tcPr>
            <w:tcW w:w="6287" w:type="dxa"/>
          </w:tcPr>
          <w:p w:rsidR="004801C7" w:rsidRPr="00C715AD" w:rsidRDefault="004801C7" w:rsidP="004801C7">
            <w:pPr>
              <w:jc w:val="both"/>
              <w:rPr>
                <w:sz w:val="22"/>
                <w:szCs w:val="22"/>
              </w:rPr>
            </w:pPr>
            <w:r w:rsidRPr="00C715AD">
              <w:rPr>
                <w:sz w:val="22"/>
                <w:szCs w:val="22"/>
              </w:rPr>
              <w:t>Kontrola reakce ústředny na všechny povolené vzruchy</w:t>
            </w:r>
          </w:p>
        </w:tc>
        <w:tc>
          <w:tcPr>
            <w:tcW w:w="483" w:type="dxa"/>
          </w:tcPr>
          <w:p w:rsidR="004801C7" w:rsidRPr="00C715AD" w:rsidRDefault="004801C7" w:rsidP="004801C7">
            <w:pPr>
              <w:jc w:val="both"/>
              <w:rPr>
                <w:sz w:val="22"/>
                <w:szCs w:val="22"/>
              </w:rPr>
            </w:pPr>
            <w:r w:rsidRPr="00C715AD">
              <w:rPr>
                <w:sz w:val="22"/>
                <w:szCs w:val="22"/>
              </w:rPr>
              <w:t xml:space="preserve">  X</w:t>
            </w:r>
          </w:p>
        </w:tc>
      </w:tr>
      <w:tr w:rsidR="004801C7" w:rsidRPr="00C715AD" w:rsidTr="004801C7">
        <w:trPr>
          <w:trHeight w:val="334"/>
          <w:jc w:val="center"/>
        </w:trPr>
        <w:tc>
          <w:tcPr>
            <w:tcW w:w="6287" w:type="dxa"/>
          </w:tcPr>
          <w:p w:rsidR="004801C7" w:rsidRPr="00C715AD" w:rsidRDefault="004801C7" w:rsidP="004801C7">
            <w:pPr>
              <w:jc w:val="both"/>
              <w:rPr>
                <w:sz w:val="22"/>
                <w:szCs w:val="22"/>
              </w:rPr>
            </w:pPr>
            <w:r w:rsidRPr="00C715AD">
              <w:rPr>
                <w:sz w:val="22"/>
                <w:szCs w:val="22"/>
              </w:rPr>
              <w:t>Kontrola programového nastavení ústředny</w:t>
            </w:r>
          </w:p>
        </w:tc>
        <w:tc>
          <w:tcPr>
            <w:tcW w:w="483" w:type="dxa"/>
          </w:tcPr>
          <w:p w:rsidR="004801C7" w:rsidRPr="00C715AD" w:rsidRDefault="004801C7" w:rsidP="004801C7">
            <w:pPr>
              <w:jc w:val="center"/>
              <w:rPr>
                <w:sz w:val="22"/>
                <w:szCs w:val="22"/>
              </w:rPr>
            </w:pPr>
            <w:r w:rsidRPr="00C715AD">
              <w:rPr>
                <w:sz w:val="22"/>
                <w:szCs w:val="22"/>
              </w:rPr>
              <w:t>X</w:t>
            </w:r>
          </w:p>
        </w:tc>
      </w:tr>
      <w:tr w:rsidR="004801C7" w:rsidRPr="00C715AD" w:rsidTr="004801C7">
        <w:trPr>
          <w:trHeight w:val="334"/>
          <w:jc w:val="center"/>
        </w:trPr>
        <w:tc>
          <w:tcPr>
            <w:tcW w:w="6287" w:type="dxa"/>
          </w:tcPr>
          <w:p w:rsidR="004801C7" w:rsidRPr="00C715AD" w:rsidRDefault="004801C7" w:rsidP="004801C7">
            <w:pPr>
              <w:jc w:val="both"/>
              <w:rPr>
                <w:sz w:val="22"/>
                <w:szCs w:val="22"/>
              </w:rPr>
            </w:pPr>
            <w:r w:rsidRPr="00C715AD">
              <w:rPr>
                <w:sz w:val="22"/>
                <w:szCs w:val="22"/>
              </w:rPr>
              <w:t>Zátěžové zkoušky všech instalovaných akumulátorů</w:t>
            </w:r>
          </w:p>
        </w:tc>
        <w:tc>
          <w:tcPr>
            <w:tcW w:w="483" w:type="dxa"/>
          </w:tcPr>
          <w:p w:rsidR="004801C7" w:rsidRPr="00C715AD" w:rsidRDefault="004801C7" w:rsidP="004801C7">
            <w:pPr>
              <w:jc w:val="center"/>
              <w:rPr>
                <w:sz w:val="22"/>
                <w:szCs w:val="22"/>
              </w:rPr>
            </w:pPr>
            <w:r w:rsidRPr="00C715AD">
              <w:rPr>
                <w:sz w:val="22"/>
                <w:szCs w:val="22"/>
              </w:rPr>
              <w:t>X</w:t>
            </w:r>
          </w:p>
        </w:tc>
      </w:tr>
      <w:tr w:rsidR="004801C7" w:rsidRPr="00C715AD" w:rsidTr="004801C7">
        <w:trPr>
          <w:trHeight w:val="334"/>
          <w:jc w:val="center"/>
        </w:trPr>
        <w:tc>
          <w:tcPr>
            <w:tcW w:w="6287" w:type="dxa"/>
          </w:tcPr>
          <w:p w:rsidR="004801C7" w:rsidRPr="00C715AD" w:rsidRDefault="004801C7" w:rsidP="004801C7">
            <w:pPr>
              <w:jc w:val="both"/>
              <w:rPr>
                <w:sz w:val="22"/>
                <w:szCs w:val="22"/>
              </w:rPr>
            </w:pPr>
            <w:r w:rsidRPr="00C715AD">
              <w:rPr>
                <w:sz w:val="22"/>
                <w:szCs w:val="22"/>
              </w:rPr>
              <w:t>Údržba všech komponentů zařízení od běžných znečištění</w:t>
            </w:r>
          </w:p>
        </w:tc>
        <w:tc>
          <w:tcPr>
            <w:tcW w:w="483" w:type="dxa"/>
          </w:tcPr>
          <w:p w:rsidR="004801C7" w:rsidRPr="00C715AD" w:rsidRDefault="004801C7" w:rsidP="004801C7">
            <w:pPr>
              <w:jc w:val="center"/>
              <w:rPr>
                <w:sz w:val="22"/>
                <w:szCs w:val="22"/>
              </w:rPr>
            </w:pPr>
            <w:r w:rsidRPr="00C715AD">
              <w:rPr>
                <w:sz w:val="22"/>
                <w:szCs w:val="22"/>
              </w:rPr>
              <w:t>X</w:t>
            </w:r>
          </w:p>
        </w:tc>
      </w:tr>
      <w:tr w:rsidR="004801C7" w:rsidRPr="00C715AD" w:rsidTr="004801C7">
        <w:trPr>
          <w:trHeight w:val="334"/>
          <w:jc w:val="center"/>
        </w:trPr>
        <w:tc>
          <w:tcPr>
            <w:tcW w:w="6287" w:type="dxa"/>
          </w:tcPr>
          <w:p w:rsidR="004801C7" w:rsidRPr="00C715AD" w:rsidRDefault="004801C7" w:rsidP="004801C7">
            <w:pPr>
              <w:jc w:val="both"/>
              <w:rPr>
                <w:sz w:val="22"/>
                <w:szCs w:val="22"/>
              </w:rPr>
            </w:pPr>
            <w:r w:rsidRPr="00C715AD">
              <w:rPr>
                <w:sz w:val="22"/>
                <w:szCs w:val="22"/>
              </w:rPr>
              <w:t>Zápis do provozní knihy</w:t>
            </w:r>
          </w:p>
        </w:tc>
        <w:tc>
          <w:tcPr>
            <w:tcW w:w="483" w:type="dxa"/>
          </w:tcPr>
          <w:p w:rsidR="004801C7" w:rsidRPr="00C715AD" w:rsidRDefault="004801C7" w:rsidP="004801C7">
            <w:pPr>
              <w:jc w:val="both"/>
              <w:rPr>
                <w:sz w:val="22"/>
                <w:szCs w:val="22"/>
              </w:rPr>
            </w:pPr>
            <w:r w:rsidRPr="00C715AD">
              <w:rPr>
                <w:sz w:val="22"/>
                <w:szCs w:val="22"/>
              </w:rPr>
              <w:t xml:space="preserve">  X</w:t>
            </w:r>
          </w:p>
        </w:tc>
      </w:tr>
      <w:tr w:rsidR="004801C7" w:rsidRPr="00C715AD" w:rsidTr="004801C7">
        <w:trPr>
          <w:trHeight w:val="334"/>
          <w:jc w:val="center"/>
        </w:trPr>
        <w:tc>
          <w:tcPr>
            <w:tcW w:w="6287" w:type="dxa"/>
          </w:tcPr>
          <w:p w:rsidR="004801C7" w:rsidRPr="00C715AD" w:rsidRDefault="004801C7" w:rsidP="004801C7">
            <w:pPr>
              <w:jc w:val="both"/>
              <w:rPr>
                <w:sz w:val="22"/>
                <w:szCs w:val="22"/>
              </w:rPr>
            </w:pPr>
            <w:r w:rsidRPr="00C715AD">
              <w:rPr>
                <w:sz w:val="22"/>
                <w:szCs w:val="22"/>
              </w:rPr>
              <w:t>Vystavení zakázkového listu</w:t>
            </w:r>
          </w:p>
        </w:tc>
        <w:tc>
          <w:tcPr>
            <w:tcW w:w="483" w:type="dxa"/>
          </w:tcPr>
          <w:p w:rsidR="004801C7" w:rsidRPr="00C715AD" w:rsidRDefault="004801C7" w:rsidP="004801C7">
            <w:pPr>
              <w:jc w:val="both"/>
              <w:rPr>
                <w:sz w:val="22"/>
                <w:szCs w:val="22"/>
              </w:rPr>
            </w:pPr>
            <w:r w:rsidRPr="00C715AD">
              <w:rPr>
                <w:sz w:val="22"/>
                <w:szCs w:val="22"/>
              </w:rPr>
              <w:t xml:space="preserve">  X</w:t>
            </w:r>
          </w:p>
        </w:tc>
      </w:tr>
      <w:tr w:rsidR="004801C7" w:rsidRPr="00C715AD" w:rsidTr="004801C7">
        <w:trPr>
          <w:trHeight w:val="334"/>
          <w:jc w:val="center"/>
        </w:trPr>
        <w:tc>
          <w:tcPr>
            <w:tcW w:w="6287" w:type="dxa"/>
          </w:tcPr>
          <w:p w:rsidR="004801C7" w:rsidRPr="00C715AD" w:rsidRDefault="004801C7" w:rsidP="004801C7">
            <w:pPr>
              <w:jc w:val="both"/>
              <w:rPr>
                <w:sz w:val="22"/>
                <w:szCs w:val="22"/>
              </w:rPr>
            </w:pPr>
            <w:r w:rsidRPr="00C715AD">
              <w:rPr>
                <w:sz w:val="22"/>
                <w:szCs w:val="22"/>
              </w:rPr>
              <w:t>Vyhotovení revizní zprávy</w:t>
            </w:r>
          </w:p>
        </w:tc>
        <w:tc>
          <w:tcPr>
            <w:tcW w:w="483" w:type="dxa"/>
          </w:tcPr>
          <w:p w:rsidR="004801C7" w:rsidRPr="00C715AD" w:rsidRDefault="004801C7" w:rsidP="004801C7">
            <w:pPr>
              <w:jc w:val="both"/>
              <w:rPr>
                <w:sz w:val="22"/>
                <w:szCs w:val="22"/>
              </w:rPr>
            </w:pPr>
            <w:r w:rsidRPr="00C715AD">
              <w:rPr>
                <w:sz w:val="22"/>
                <w:szCs w:val="22"/>
              </w:rPr>
              <w:t xml:space="preserve">  X</w:t>
            </w:r>
          </w:p>
        </w:tc>
      </w:tr>
    </w:tbl>
    <w:p w:rsidR="004801C7" w:rsidRPr="00C715AD" w:rsidRDefault="004801C7" w:rsidP="004801C7">
      <w:pPr>
        <w:jc w:val="both"/>
        <w:rPr>
          <w:sz w:val="22"/>
          <w:szCs w:val="22"/>
        </w:rPr>
      </w:pPr>
    </w:p>
    <w:p w:rsidR="004801C7" w:rsidRPr="00C715AD" w:rsidRDefault="004801C7" w:rsidP="004801C7">
      <w:pPr>
        <w:tabs>
          <w:tab w:val="left" w:pos="1134"/>
        </w:tabs>
        <w:jc w:val="both"/>
        <w:rPr>
          <w:sz w:val="22"/>
          <w:szCs w:val="22"/>
        </w:rPr>
      </w:pPr>
      <w:r w:rsidRPr="00C715AD">
        <w:rPr>
          <w:sz w:val="22"/>
          <w:szCs w:val="22"/>
        </w:rPr>
        <w:t>Vysvětlivky:</w:t>
      </w:r>
      <w:r w:rsidRPr="00C715AD">
        <w:rPr>
          <w:sz w:val="22"/>
          <w:szCs w:val="22"/>
        </w:rPr>
        <w:tab/>
        <w:t>R – roční revize</w:t>
      </w:r>
    </w:p>
    <w:p w:rsidR="0011554E" w:rsidRPr="00C715AD" w:rsidRDefault="0011554E" w:rsidP="004801C7">
      <w:pPr>
        <w:tabs>
          <w:tab w:val="left" w:pos="1134"/>
        </w:tabs>
        <w:jc w:val="both"/>
        <w:rPr>
          <w:sz w:val="22"/>
          <w:szCs w:val="22"/>
        </w:rPr>
      </w:pPr>
    </w:p>
    <w:p w:rsidR="00EB3F0F" w:rsidRPr="00EB3F0F" w:rsidRDefault="00EB3F0F" w:rsidP="00EB2532">
      <w:pPr>
        <w:pStyle w:val="slodstavec"/>
        <w:numPr>
          <w:ilvl w:val="0"/>
          <w:numId w:val="12"/>
        </w:numPr>
        <w:tabs>
          <w:tab w:val="left" w:pos="8222"/>
        </w:tabs>
        <w:rPr>
          <w:b/>
          <w:sz w:val="22"/>
          <w:szCs w:val="22"/>
        </w:rPr>
      </w:pPr>
      <w:r w:rsidRPr="00EB3F0F">
        <w:rPr>
          <w:b/>
          <w:sz w:val="22"/>
          <w:szCs w:val="22"/>
        </w:rPr>
        <w:t>Telefonní ústředna:</w:t>
      </w:r>
    </w:p>
    <w:p w:rsidR="00EB3F0F" w:rsidRPr="00C715AD" w:rsidRDefault="00EB3F0F" w:rsidP="00EB3F0F">
      <w:pPr>
        <w:ind w:left="708"/>
        <w:jc w:val="center"/>
        <w:rPr>
          <w:sz w:val="22"/>
          <w:szCs w:val="22"/>
        </w:rPr>
      </w:pPr>
    </w:p>
    <w:p w:rsidR="00EB3F0F" w:rsidRPr="00C715AD" w:rsidRDefault="00EB3F0F" w:rsidP="00EB3F0F">
      <w:pPr>
        <w:jc w:val="center"/>
        <w:rPr>
          <w:sz w:val="22"/>
          <w:szCs w:val="22"/>
        </w:rPr>
      </w:pPr>
      <w:r w:rsidRPr="00C715AD">
        <w:rPr>
          <w:sz w:val="22"/>
          <w:szCs w:val="22"/>
        </w:rPr>
        <w:t>Podrobnější specifikace činností je rozvedena v následující tabulce:</w:t>
      </w:r>
    </w:p>
    <w:p w:rsidR="00EB3F0F" w:rsidRPr="00C715AD" w:rsidRDefault="00EB3F0F" w:rsidP="00EB3F0F">
      <w:pPr>
        <w:jc w:val="both"/>
        <w:rPr>
          <w:sz w:val="22"/>
          <w:szCs w:val="22"/>
        </w:rPr>
      </w:pP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287"/>
        <w:gridCol w:w="483"/>
      </w:tblGrid>
      <w:tr w:rsidR="00EB3F0F" w:rsidRPr="00C715AD" w:rsidTr="00752341">
        <w:trPr>
          <w:trHeight w:val="682"/>
          <w:jc w:val="center"/>
        </w:trPr>
        <w:tc>
          <w:tcPr>
            <w:tcW w:w="6287" w:type="dxa"/>
          </w:tcPr>
          <w:p w:rsidR="00EB3F0F" w:rsidRPr="00C715AD" w:rsidRDefault="00EB3F0F" w:rsidP="00752341">
            <w:pPr>
              <w:jc w:val="both"/>
              <w:rPr>
                <w:sz w:val="22"/>
                <w:szCs w:val="22"/>
              </w:rPr>
            </w:pPr>
          </w:p>
          <w:p w:rsidR="00EB3F0F" w:rsidRPr="00C715AD" w:rsidRDefault="00EB3F0F" w:rsidP="00752341">
            <w:pPr>
              <w:jc w:val="both"/>
              <w:rPr>
                <w:sz w:val="22"/>
                <w:szCs w:val="22"/>
              </w:rPr>
            </w:pPr>
            <w:r w:rsidRPr="00C715AD">
              <w:rPr>
                <w:sz w:val="22"/>
                <w:szCs w:val="22"/>
              </w:rPr>
              <w:t>ČINNOST</w:t>
            </w:r>
            <w:r w:rsidRPr="00C715AD">
              <w:rPr>
                <w:sz w:val="22"/>
                <w:szCs w:val="22"/>
              </w:rPr>
              <w:tab/>
            </w:r>
            <w:r w:rsidRPr="00C715AD">
              <w:rPr>
                <w:sz w:val="22"/>
                <w:szCs w:val="22"/>
              </w:rPr>
              <w:tab/>
            </w:r>
            <w:r w:rsidRPr="00C715AD">
              <w:rPr>
                <w:sz w:val="22"/>
                <w:szCs w:val="22"/>
              </w:rPr>
              <w:tab/>
            </w:r>
            <w:r w:rsidRPr="00C715AD">
              <w:rPr>
                <w:sz w:val="22"/>
                <w:szCs w:val="22"/>
              </w:rPr>
              <w:tab/>
            </w:r>
            <w:r w:rsidRPr="00C715AD">
              <w:rPr>
                <w:sz w:val="22"/>
                <w:szCs w:val="22"/>
              </w:rPr>
              <w:tab/>
            </w:r>
            <w:r w:rsidRPr="00C715AD">
              <w:rPr>
                <w:sz w:val="22"/>
                <w:szCs w:val="22"/>
              </w:rPr>
              <w:tab/>
            </w:r>
            <w:r w:rsidRPr="00C715AD">
              <w:rPr>
                <w:sz w:val="22"/>
                <w:szCs w:val="22"/>
              </w:rPr>
              <w:tab/>
            </w:r>
          </w:p>
        </w:tc>
        <w:tc>
          <w:tcPr>
            <w:tcW w:w="483" w:type="dxa"/>
          </w:tcPr>
          <w:p w:rsidR="00EB3F0F" w:rsidRPr="00C715AD" w:rsidRDefault="00EB3F0F" w:rsidP="00752341">
            <w:pPr>
              <w:jc w:val="both"/>
              <w:rPr>
                <w:sz w:val="22"/>
                <w:szCs w:val="22"/>
              </w:rPr>
            </w:pPr>
            <w:r w:rsidRPr="00C715AD">
              <w:rPr>
                <w:sz w:val="22"/>
                <w:szCs w:val="22"/>
              </w:rPr>
              <w:t xml:space="preserve"> </w:t>
            </w:r>
          </w:p>
          <w:p w:rsidR="00EB3F0F" w:rsidRPr="00C715AD" w:rsidRDefault="00EB3F0F" w:rsidP="00752341">
            <w:pPr>
              <w:jc w:val="both"/>
              <w:rPr>
                <w:sz w:val="22"/>
                <w:szCs w:val="22"/>
              </w:rPr>
            </w:pPr>
            <w:r w:rsidRPr="00C715AD">
              <w:rPr>
                <w:sz w:val="22"/>
                <w:szCs w:val="22"/>
              </w:rPr>
              <w:t xml:space="preserve">  R</w:t>
            </w:r>
          </w:p>
        </w:tc>
      </w:tr>
      <w:tr w:rsidR="00EB3F0F" w:rsidRPr="00C715AD" w:rsidTr="00752341">
        <w:trPr>
          <w:trHeight w:val="333"/>
          <w:jc w:val="center"/>
        </w:trPr>
        <w:tc>
          <w:tcPr>
            <w:tcW w:w="6287" w:type="dxa"/>
          </w:tcPr>
          <w:p w:rsidR="00EB3F0F" w:rsidRPr="00C715AD" w:rsidRDefault="00EB3F0F" w:rsidP="00752341">
            <w:pPr>
              <w:jc w:val="both"/>
              <w:rPr>
                <w:sz w:val="22"/>
                <w:szCs w:val="22"/>
              </w:rPr>
            </w:pPr>
            <w:r w:rsidRPr="00C715AD">
              <w:rPr>
                <w:sz w:val="22"/>
                <w:szCs w:val="22"/>
              </w:rPr>
              <w:t>Profylaktická činnost</w:t>
            </w:r>
          </w:p>
        </w:tc>
        <w:tc>
          <w:tcPr>
            <w:tcW w:w="483" w:type="dxa"/>
          </w:tcPr>
          <w:p w:rsidR="00EB3F0F" w:rsidRPr="00C715AD" w:rsidRDefault="00EB3F0F" w:rsidP="00752341">
            <w:pPr>
              <w:jc w:val="both"/>
              <w:rPr>
                <w:sz w:val="22"/>
                <w:szCs w:val="22"/>
              </w:rPr>
            </w:pPr>
            <w:r w:rsidRPr="00C715AD">
              <w:rPr>
                <w:sz w:val="22"/>
                <w:szCs w:val="22"/>
              </w:rPr>
              <w:t xml:space="preserve">  X</w:t>
            </w:r>
          </w:p>
        </w:tc>
      </w:tr>
      <w:tr w:rsidR="00EB3F0F" w:rsidRPr="00C715AD" w:rsidTr="00752341">
        <w:trPr>
          <w:trHeight w:val="334"/>
          <w:jc w:val="center"/>
        </w:trPr>
        <w:tc>
          <w:tcPr>
            <w:tcW w:w="6287" w:type="dxa"/>
          </w:tcPr>
          <w:p w:rsidR="00EB3F0F" w:rsidRPr="00C715AD" w:rsidRDefault="00EB3F0F" w:rsidP="00752341">
            <w:pPr>
              <w:jc w:val="both"/>
              <w:rPr>
                <w:sz w:val="22"/>
                <w:szCs w:val="22"/>
              </w:rPr>
            </w:pPr>
            <w:r w:rsidRPr="00C715AD">
              <w:rPr>
                <w:sz w:val="22"/>
                <w:szCs w:val="22"/>
              </w:rPr>
              <w:t>Vystavení zakázkového listu</w:t>
            </w:r>
          </w:p>
        </w:tc>
        <w:tc>
          <w:tcPr>
            <w:tcW w:w="483" w:type="dxa"/>
          </w:tcPr>
          <w:p w:rsidR="00EB3F0F" w:rsidRPr="00C715AD" w:rsidRDefault="00EB3F0F" w:rsidP="00752341">
            <w:pPr>
              <w:jc w:val="both"/>
              <w:rPr>
                <w:sz w:val="22"/>
                <w:szCs w:val="22"/>
              </w:rPr>
            </w:pPr>
            <w:r w:rsidRPr="00C715AD">
              <w:rPr>
                <w:sz w:val="22"/>
                <w:szCs w:val="22"/>
              </w:rPr>
              <w:t xml:space="preserve">  X</w:t>
            </w:r>
          </w:p>
        </w:tc>
      </w:tr>
      <w:tr w:rsidR="00EB3F0F" w:rsidRPr="00C715AD" w:rsidTr="00752341">
        <w:trPr>
          <w:trHeight w:val="334"/>
          <w:jc w:val="center"/>
        </w:trPr>
        <w:tc>
          <w:tcPr>
            <w:tcW w:w="6287" w:type="dxa"/>
          </w:tcPr>
          <w:p w:rsidR="00EB3F0F" w:rsidRPr="00C715AD" w:rsidRDefault="00EB3F0F" w:rsidP="00752341">
            <w:pPr>
              <w:jc w:val="both"/>
              <w:rPr>
                <w:sz w:val="22"/>
                <w:szCs w:val="22"/>
              </w:rPr>
            </w:pPr>
            <w:r w:rsidRPr="00C715AD">
              <w:rPr>
                <w:sz w:val="22"/>
                <w:szCs w:val="22"/>
              </w:rPr>
              <w:t>Vyhotovení technické zprávy</w:t>
            </w:r>
          </w:p>
        </w:tc>
        <w:tc>
          <w:tcPr>
            <w:tcW w:w="483" w:type="dxa"/>
          </w:tcPr>
          <w:p w:rsidR="00EB3F0F" w:rsidRPr="00C715AD" w:rsidRDefault="00EB3F0F" w:rsidP="00752341">
            <w:pPr>
              <w:jc w:val="both"/>
              <w:rPr>
                <w:sz w:val="22"/>
                <w:szCs w:val="22"/>
              </w:rPr>
            </w:pPr>
            <w:r w:rsidRPr="00C715AD">
              <w:rPr>
                <w:sz w:val="22"/>
                <w:szCs w:val="22"/>
              </w:rPr>
              <w:t xml:space="preserve">  X</w:t>
            </w:r>
          </w:p>
        </w:tc>
      </w:tr>
    </w:tbl>
    <w:p w:rsidR="00EB3F0F" w:rsidRPr="00C715AD" w:rsidRDefault="00EB3F0F" w:rsidP="00EB3F0F">
      <w:pPr>
        <w:jc w:val="both"/>
        <w:rPr>
          <w:sz w:val="22"/>
          <w:szCs w:val="22"/>
        </w:rPr>
      </w:pPr>
    </w:p>
    <w:p w:rsidR="00EB3F0F" w:rsidRDefault="00EB3F0F" w:rsidP="00EB3F0F">
      <w:pPr>
        <w:tabs>
          <w:tab w:val="left" w:pos="1134"/>
        </w:tabs>
        <w:jc w:val="both"/>
        <w:rPr>
          <w:sz w:val="22"/>
          <w:szCs w:val="22"/>
        </w:rPr>
      </w:pPr>
      <w:r w:rsidRPr="00C715AD">
        <w:rPr>
          <w:sz w:val="22"/>
          <w:szCs w:val="22"/>
        </w:rPr>
        <w:t>Vysvětlivky:</w:t>
      </w:r>
      <w:r w:rsidRPr="00C715AD">
        <w:rPr>
          <w:sz w:val="22"/>
          <w:szCs w:val="22"/>
        </w:rPr>
        <w:tab/>
        <w:t>R – roční revize</w:t>
      </w:r>
    </w:p>
    <w:p w:rsidR="00EB3F0F" w:rsidRPr="00EB3F0F" w:rsidRDefault="00EB3F0F" w:rsidP="00EB3F0F">
      <w:pPr>
        <w:tabs>
          <w:tab w:val="left" w:pos="1134"/>
        </w:tabs>
        <w:jc w:val="both"/>
        <w:rPr>
          <w:sz w:val="22"/>
          <w:szCs w:val="22"/>
        </w:rPr>
      </w:pPr>
    </w:p>
    <w:p w:rsidR="009174AA" w:rsidRPr="00EB3F0F" w:rsidRDefault="009174AA" w:rsidP="00EB2532">
      <w:pPr>
        <w:pStyle w:val="slodstavec"/>
        <w:numPr>
          <w:ilvl w:val="0"/>
          <w:numId w:val="12"/>
        </w:numPr>
        <w:tabs>
          <w:tab w:val="left" w:pos="8222"/>
        </w:tabs>
        <w:rPr>
          <w:b/>
          <w:sz w:val="22"/>
          <w:szCs w:val="22"/>
        </w:rPr>
      </w:pPr>
      <w:r w:rsidRPr="00EB3F0F">
        <w:rPr>
          <w:b/>
          <w:sz w:val="22"/>
          <w:szCs w:val="22"/>
        </w:rPr>
        <w:t>AV technika:</w:t>
      </w:r>
    </w:p>
    <w:p w:rsidR="009174AA" w:rsidRPr="00C715AD" w:rsidRDefault="009174AA" w:rsidP="009174AA">
      <w:pPr>
        <w:ind w:left="708"/>
        <w:jc w:val="center"/>
        <w:rPr>
          <w:sz w:val="22"/>
          <w:szCs w:val="22"/>
        </w:rPr>
      </w:pPr>
    </w:p>
    <w:p w:rsidR="009174AA" w:rsidRPr="00C715AD" w:rsidRDefault="009174AA" w:rsidP="009174AA">
      <w:pPr>
        <w:jc w:val="center"/>
        <w:rPr>
          <w:sz w:val="22"/>
          <w:szCs w:val="22"/>
        </w:rPr>
      </w:pPr>
      <w:r w:rsidRPr="00C715AD">
        <w:rPr>
          <w:sz w:val="22"/>
          <w:szCs w:val="22"/>
        </w:rPr>
        <w:t>Podrobnější specifikace činností je rozvedena v následující tabulce:</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287"/>
        <w:gridCol w:w="483"/>
      </w:tblGrid>
      <w:tr w:rsidR="009174AA" w:rsidRPr="00C715AD" w:rsidTr="00752341">
        <w:trPr>
          <w:trHeight w:val="682"/>
          <w:jc w:val="center"/>
        </w:trPr>
        <w:tc>
          <w:tcPr>
            <w:tcW w:w="6287" w:type="dxa"/>
          </w:tcPr>
          <w:p w:rsidR="009174AA" w:rsidRPr="00C715AD" w:rsidRDefault="009174AA" w:rsidP="00752341">
            <w:pPr>
              <w:jc w:val="both"/>
              <w:rPr>
                <w:sz w:val="22"/>
                <w:szCs w:val="22"/>
              </w:rPr>
            </w:pPr>
          </w:p>
          <w:p w:rsidR="009174AA" w:rsidRPr="00C715AD" w:rsidRDefault="009174AA" w:rsidP="00752341">
            <w:pPr>
              <w:jc w:val="both"/>
              <w:rPr>
                <w:sz w:val="22"/>
                <w:szCs w:val="22"/>
              </w:rPr>
            </w:pPr>
            <w:r w:rsidRPr="00C715AD">
              <w:rPr>
                <w:sz w:val="22"/>
                <w:szCs w:val="22"/>
              </w:rPr>
              <w:t>ČINNOST</w:t>
            </w:r>
            <w:r w:rsidRPr="00C715AD">
              <w:rPr>
                <w:sz w:val="22"/>
                <w:szCs w:val="22"/>
              </w:rPr>
              <w:tab/>
            </w:r>
            <w:r w:rsidRPr="00C715AD">
              <w:rPr>
                <w:sz w:val="22"/>
                <w:szCs w:val="22"/>
              </w:rPr>
              <w:tab/>
            </w:r>
            <w:r w:rsidRPr="00C715AD">
              <w:rPr>
                <w:sz w:val="22"/>
                <w:szCs w:val="22"/>
              </w:rPr>
              <w:tab/>
            </w:r>
            <w:r w:rsidRPr="00C715AD">
              <w:rPr>
                <w:sz w:val="22"/>
                <w:szCs w:val="22"/>
              </w:rPr>
              <w:tab/>
            </w:r>
            <w:r w:rsidRPr="00C715AD">
              <w:rPr>
                <w:sz w:val="22"/>
                <w:szCs w:val="22"/>
              </w:rPr>
              <w:tab/>
            </w:r>
            <w:r w:rsidRPr="00C715AD">
              <w:rPr>
                <w:sz w:val="22"/>
                <w:szCs w:val="22"/>
              </w:rPr>
              <w:tab/>
            </w:r>
            <w:r w:rsidRPr="00C715AD">
              <w:rPr>
                <w:sz w:val="22"/>
                <w:szCs w:val="22"/>
              </w:rPr>
              <w:tab/>
            </w:r>
          </w:p>
        </w:tc>
        <w:tc>
          <w:tcPr>
            <w:tcW w:w="483" w:type="dxa"/>
          </w:tcPr>
          <w:p w:rsidR="009174AA" w:rsidRPr="00C715AD" w:rsidRDefault="009174AA" w:rsidP="00752341">
            <w:pPr>
              <w:jc w:val="both"/>
              <w:rPr>
                <w:sz w:val="22"/>
                <w:szCs w:val="22"/>
              </w:rPr>
            </w:pPr>
            <w:r w:rsidRPr="00C715AD">
              <w:rPr>
                <w:sz w:val="22"/>
                <w:szCs w:val="22"/>
              </w:rPr>
              <w:t xml:space="preserve"> </w:t>
            </w:r>
          </w:p>
          <w:p w:rsidR="009174AA" w:rsidRPr="00C715AD" w:rsidRDefault="009174AA" w:rsidP="00752341">
            <w:pPr>
              <w:jc w:val="both"/>
              <w:rPr>
                <w:sz w:val="22"/>
                <w:szCs w:val="22"/>
              </w:rPr>
            </w:pPr>
            <w:r w:rsidRPr="00C715AD">
              <w:rPr>
                <w:sz w:val="22"/>
                <w:szCs w:val="22"/>
              </w:rPr>
              <w:t xml:space="preserve">  R</w:t>
            </w:r>
          </w:p>
        </w:tc>
      </w:tr>
      <w:tr w:rsidR="009174AA" w:rsidRPr="00C715AD" w:rsidTr="00752341">
        <w:trPr>
          <w:trHeight w:val="333"/>
          <w:jc w:val="center"/>
        </w:trPr>
        <w:tc>
          <w:tcPr>
            <w:tcW w:w="6287" w:type="dxa"/>
          </w:tcPr>
          <w:p w:rsidR="009174AA" w:rsidRPr="00C715AD" w:rsidRDefault="009174AA" w:rsidP="00752341">
            <w:pPr>
              <w:jc w:val="both"/>
              <w:rPr>
                <w:sz w:val="22"/>
                <w:szCs w:val="22"/>
              </w:rPr>
            </w:pPr>
            <w:r w:rsidRPr="00C715AD">
              <w:rPr>
                <w:sz w:val="22"/>
                <w:szCs w:val="22"/>
              </w:rPr>
              <w:t>Kontrola funkčnosti</w:t>
            </w:r>
          </w:p>
        </w:tc>
        <w:tc>
          <w:tcPr>
            <w:tcW w:w="483" w:type="dxa"/>
          </w:tcPr>
          <w:p w:rsidR="009174AA" w:rsidRPr="00C715AD" w:rsidRDefault="009174AA" w:rsidP="00752341">
            <w:pPr>
              <w:jc w:val="both"/>
              <w:rPr>
                <w:sz w:val="22"/>
                <w:szCs w:val="22"/>
              </w:rPr>
            </w:pPr>
            <w:r w:rsidRPr="00C715AD">
              <w:rPr>
                <w:sz w:val="22"/>
                <w:szCs w:val="22"/>
              </w:rPr>
              <w:t xml:space="preserve">  X</w:t>
            </w:r>
          </w:p>
        </w:tc>
      </w:tr>
      <w:tr w:rsidR="009174AA" w:rsidRPr="00C715AD" w:rsidTr="00752341">
        <w:trPr>
          <w:trHeight w:val="334"/>
          <w:jc w:val="center"/>
        </w:trPr>
        <w:tc>
          <w:tcPr>
            <w:tcW w:w="6287" w:type="dxa"/>
          </w:tcPr>
          <w:p w:rsidR="009174AA" w:rsidRPr="00C715AD" w:rsidRDefault="009174AA" w:rsidP="00752341">
            <w:pPr>
              <w:jc w:val="both"/>
              <w:rPr>
                <w:sz w:val="22"/>
                <w:szCs w:val="22"/>
              </w:rPr>
            </w:pPr>
            <w:r w:rsidRPr="00C715AD">
              <w:rPr>
                <w:sz w:val="22"/>
                <w:szCs w:val="22"/>
              </w:rPr>
              <w:t>Kontrola projektorů (rozebrání a vyčištění, kontrola provozních hodin lampy, vyčištění projektoru, filtru)</w:t>
            </w:r>
          </w:p>
        </w:tc>
        <w:tc>
          <w:tcPr>
            <w:tcW w:w="483" w:type="dxa"/>
          </w:tcPr>
          <w:p w:rsidR="009174AA" w:rsidRPr="00C715AD" w:rsidRDefault="009174AA" w:rsidP="00752341">
            <w:pPr>
              <w:jc w:val="both"/>
              <w:rPr>
                <w:sz w:val="22"/>
                <w:szCs w:val="22"/>
              </w:rPr>
            </w:pPr>
            <w:r w:rsidRPr="00C715AD">
              <w:rPr>
                <w:sz w:val="22"/>
                <w:szCs w:val="22"/>
              </w:rPr>
              <w:t xml:space="preserve">  X</w:t>
            </w:r>
          </w:p>
        </w:tc>
      </w:tr>
      <w:tr w:rsidR="009174AA" w:rsidRPr="00C715AD" w:rsidTr="00752341">
        <w:trPr>
          <w:trHeight w:val="333"/>
          <w:jc w:val="center"/>
        </w:trPr>
        <w:tc>
          <w:tcPr>
            <w:tcW w:w="6287" w:type="dxa"/>
          </w:tcPr>
          <w:p w:rsidR="009174AA" w:rsidRPr="00C715AD" w:rsidRDefault="009174AA" w:rsidP="00752341">
            <w:pPr>
              <w:jc w:val="both"/>
              <w:rPr>
                <w:sz w:val="22"/>
                <w:szCs w:val="22"/>
              </w:rPr>
            </w:pPr>
            <w:r w:rsidRPr="00C715AD">
              <w:rPr>
                <w:sz w:val="22"/>
                <w:szCs w:val="22"/>
              </w:rPr>
              <w:t>Kontrola a nastavení projektoru (obraz, zaostření)</w:t>
            </w:r>
          </w:p>
        </w:tc>
        <w:tc>
          <w:tcPr>
            <w:tcW w:w="483" w:type="dxa"/>
          </w:tcPr>
          <w:p w:rsidR="009174AA" w:rsidRPr="00C715AD" w:rsidRDefault="009174AA" w:rsidP="00752341">
            <w:pPr>
              <w:jc w:val="both"/>
              <w:rPr>
                <w:sz w:val="22"/>
                <w:szCs w:val="22"/>
              </w:rPr>
            </w:pPr>
            <w:r w:rsidRPr="00C715AD">
              <w:rPr>
                <w:sz w:val="22"/>
                <w:szCs w:val="22"/>
              </w:rPr>
              <w:t xml:space="preserve">  X</w:t>
            </w:r>
          </w:p>
        </w:tc>
      </w:tr>
      <w:tr w:rsidR="009174AA" w:rsidRPr="00C715AD" w:rsidTr="00752341">
        <w:trPr>
          <w:trHeight w:val="334"/>
          <w:jc w:val="center"/>
        </w:trPr>
        <w:tc>
          <w:tcPr>
            <w:tcW w:w="6287" w:type="dxa"/>
          </w:tcPr>
          <w:p w:rsidR="009174AA" w:rsidRPr="00C715AD" w:rsidRDefault="009174AA" w:rsidP="00752341">
            <w:pPr>
              <w:jc w:val="both"/>
              <w:rPr>
                <w:sz w:val="22"/>
                <w:szCs w:val="22"/>
              </w:rPr>
            </w:pPr>
            <w:r w:rsidRPr="00C715AD">
              <w:rPr>
                <w:sz w:val="22"/>
                <w:szCs w:val="22"/>
              </w:rPr>
              <w:t>Kontrola přípojných míst)</w:t>
            </w:r>
          </w:p>
        </w:tc>
        <w:tc>
          <w:tcPr>
            <w:tcW w:w="483" w:type="dxa"/>
          </w:tcPr>
          <w:p w:rsidR="009174AA" w:rsidRPr="00C715AD" w:rsidRDefault="009174AA" w:rsidP="00752341">
            <w:pPr>
              <w:jc w:val="center"/>
              <w:rPr>
                <w:sz w:val="22"/>
                <w:szCs w:val="22"/>
              </w:rPr>
            </w:pPr>
            <w:r w:rsidRPr="00C715AD">
              <w:rPr>
                <w:sz w:val="22"/>
                <w:szCs w:val="22"/>
              </w:rPr>
              <w:t>X</w:t>
            </w:r>
          </w:p>
        </w:tc>
      </w:tr>
      <w:tr w:rsidR="009174AA" w:rsidRPr="00C715AD" w:rsidTr="00752341">
        <w:trPr>
          <w:trHeight w:val="334"/>
          <w:jc w:val="center"/>
        </w:trPr>
        <w:tc>
          <w:tcPr>
            <w:tcW w:w="6287" w:type="dxa"/>
          </w:tcPr>
          <w:p w:rsidR="009174AA" w:rsidRPr="00C715AD" w:rsidRDefault="009174AA" w:rsidP="00752341">
            <w:pPr>
              <w:jc w:val="both"/>
              <w:rPr>
                <w:sz w:val="22"/>
                <w:szCs w:val="22"/>
              </w:rPr>
            </w:pPr>
            <w:r w:rsidRPr="00C715AD">
              <w:rPr>
                <w:sz w:val="22"/>
                <w:szCs w:val="22"/>
              </w:rPr>
              <w:t>Kontrola řídícího systému  (kontrola firmwaru)</w:t>
            </w:r>
          </w:p>
        </w:tc>
        <w:tc>
          <w:tcPr>
            <w:tcW w:w="483" w:type="dxa"/>
          </w:tcPr>
          <w:p w:rsidR="009174AA" w:rsidRPr="00C715AD" w:rsidRDefault="009174AA" w:rsidP="00752341">
            <w:pPr>
              <w:jc w:val="center"/>
              <w:rPr>
                <w:sz w:val="22"/>
                <w:szCs w:val="22"/>
              </w:rPr>
            </w:pPr>
            <w:r w:rsidRPr="00C715AD">
              <w:rPr>
                <w:sz w:val="22"/>
                <w:szCs w:val="22"/>
              </w:rPr>
              <w:t>X</w:t>
            </w:r>
          </w:p>
        </w:tc>
      </w:tr>
      <w:tr w:rsidR="009174AA" w:rsidRPr="00C715AD" w:rsidTr="00752341">
        <w:trPr>
          <w:trHeight w:val="334"/>
          <w:jc w:val="center"/>
        </w:trPr>
        <w:tc>
          <w:tcPr>
            <w:tcW w:w="6287" w:type="dxa"/>
          </w:tcPr>
          <w:p w:rsidR="009174AA" w:rsidRPr="00C715AD" w:rsidRDefault="009174AA" w:rsidP="00752341">
            <w:pPr>
              <w:jc w:val="both"/>
              <w:rPr>
                <w:sz w:val="22"/>
                <w:szCs w:val="22"/>
              </w:rPr>
            </w:pPr>
            <w:r w:rsidRPr="00C715AD">
              <w:rPr>
                <w:sz w:val="22"/>
                <w:szCs w:val="22"/>
              </w:rPr>
              <w:t>Kontrola signálových cest</w:t>
            </w:r>
          </w:p>
        </w:tc>
        <w:tc>
          <w:tcPr>
            <w:tcW w:w="483" w:type="dxa"/>
          </w:tcPr>
          <w:p w:rsidR="009174AA" w:rsidRPr="00C715AD" w:rsidRDefault="009174AA" w:rsidP="00752341">
            <w:pPr>
              <w:jc w:val="center"/>
              <w:rPr>
                <w:sz w:val="22"/>
                <w:szCs w:val="22"/>
              </w:rPr>
            </w:pPr>
            <w:r w:rsidRPr="00C715AD">
              <w:rPr>
                <w:sz w:val="22"/>
                <w:szCs w:val="22"/>
              </w:rPr>
              <w:t>X</w:t>
            </w:r>
          </w:p>
        </w:tc>
      </w:tr>
      <w:tr w:rsidR="009174AA" w:rsidRPr="00C715AD" w:rsidTr="00752341">
        <w:trPr>
          <w:trHeight w:val="334"/>
          <w:jc w:val="center"/>
        </w:trPr>
        <w:tc>
          <w:tcPr>
            <w:tcW w:w="6287" w:type="dxa"/>
          </w:tcPr>
          <w:p w:rsidR="009174AA" w:rsidRPr="00C715AD" w:rsidRDefault="009174AA" w:rsidP="00752341">
            <w:pPr>
              <w:jc w:val="both"/>
              <w:rPr>
                <w:sz w:val="22"/>
                <w:szCs w:val="22"/>
              </w:rPr>
            </w:pPr>
            <w:r w:rsidRPr="00C715AD">
              <w:rPr>
                <w:sz w:val="22"/>
                <w:szCs w:val="22"/>
              </w:rPr>
              <w:t>Kontrola audio cest</w:t>
            </w:r>
          </w:p>
        </w:tc>
        <w:tc>
          <w:tcPr>
            <w:tcW w:w="483" w:type="dxa"/>
          </w:tcPr>
          <w:p w:rsidR="009174AA" w:rsidRPr="00C715AD" w:rsidRDefault="009174AA" w:rsidP="00752341">
            <w:pPr>
              <w:jc w:val="center"/>
              <w:rPr>
                <w:sz w:val="22"/>
                <w:szCs w:val="22"/>
              </w:rPr>
            </w:pPr>
            <w:r w:rsidRPr="00C715AD">
              <w:rPr>
                <w:sz w:val="22"/>
                <w:szCs w:val="22"/>
              </w:rPr>
              <w:t>X</w:t>
            </w:r>
          </w:p>
        </w:tc>
      </w:tr>
      <w:tr w:rsidR="009174AA" w:rsidRPr="00C715AD" w:rsidTr="00752341">
        <w:trPr>
          <w:trHeight w:val="334"/>
          <w:jc w:val="center"/>
        </w:trPr>
        <w:tc>
          <w:tcPr>
            <w:tcW w:w="6287" w:type="dxa"/>
          </w:tcPr>
          <w:p w:rsidR="009174AA" w:rsidRPr="00C715AD" w:rsidRDefault="009174AA" w:rsidP="00752341">
            <w:pPr>
              <w:jc w:val="both"/>
              <w:rPr>
                <w:sz w:val="22"/>
                <w:szCs w:val="22"/>
              </w:rPr>
            </w:pPr>
            <w:r w:rsidRPr="00C715AD">
              <w:rPr>
                <w:sz w:val="22"/>
                <w:szCs w:val="22"/>
              </w:rPr>
              <w:t>Zápis do provozní knihy</w:t>
            </w:r>
          </w:p>
        </w:tc>
        <w:tc>
          <w:tcPr>
            <w:tcW w:w="483" w:type="dxa"/>
          </w:tcPr>
          <w:p w:rsidR="009174AA" w:rsidRPr="00C715AD" w:rsidRDefault="009174AA" w:rsidP="00752341">
            <w:pPr>
              <w:jc w:val="both"/>
              <w:rPr>
                <w:sz w:val="22"/>
                <w:szCs w:val="22"/>
              </w:rPr>
            </w:pPr>
            <w:r w:rsidRPr="00C715AD">
              <w:rPr>
                <w:sz w:val="22"/>
                <w:szCs w:val="22"/>
              </w:rPr>
              <w:t xml:space="preserve">  X</w:t>
            </w:r>
          </w:p>
        </w:tc>
      </w:tr>
      <w:tr w:rsidR="009174AA" w:rsidRPr="00C715AD" w:rsidTr="00752341">
        <w:trPr>
          <w:trHeight w:val="334"/>
          <w:jc w:val="center"/>
        </w:trPr>
        <w:tc>
          <w:tcPr>
            <w:tcW w:w="6287" w:type="dxa"/>
          </w:tcPr>
          <w:p w:rsidR="009174AA" w:rsidRPr="00C715AD" w:rsidRDefault="009174AA" w:rsidP="00752341">
            <w:pPr>
              <w:jc w:val="both"/>
              <w:rPr>
                <w:sz w:val="22"/>
                <w:szCs w:val="22"/>
              </w:rPr>
            </w:pPr>
            <w:r w:rsidRPr="00C715AD">
              <w:rPr>
                <w:sz w:val="22"/>
                <w:szCs w:val="22"/>
              </w:rPr>
              <w:t>Vystavení zakázkového listu</w:t>
            </w:r>
          </w:p>
        </w:tc>
        <w:tc>
          <w:tcPr>
            <w:tcW w:w="483" w:type="dxa"/>
          </w:tcPr>
          <w:p w:rsidR="009174AA" w:rsidRPr="00C715AD" w:rsidRDefault="009174AA" w:rsidP="00752341">
            <w:pPr>
              <w:jc w:val="both"/>
              <w:rPr>
                <w:sz w:val="22"/>
                <w:szCs w:val="22"/>
              </w:rPr>
            </w:pPr>
            <w:r w:rsidRPr="00C715AD">
              <w:rPr>
                <w:sz w:val="22"/>
                <w:szCs w:val="22"/>
              </w:rPr>
              <w:t xml:space="preserve">  X</w:t>
            </w:r>
          </w:p>
        </w:tc>
      </w:tr>
      <w:tr w:rsidR="009174AA" w:rsidRPr="00C715AD" w:rsidTr="00752341">
        <w:trPr>
          <w:trHeight w:val="334"/>
          <w:jc w:val="center"/>
        </w:trPr>
        <w:tc>
          <w:tcPr>
            <w:tcW w:w="6287" w:type="dxa"/>
          </w:tcPr>
          <w:p w:rsidR="009174AA" w:rsidRPr="00C715AD" w:rsidRDefault="009174AA" w:rsidP="00752341">
            <w:pPr>
              <w:jc w:val="both"/>
              <w:rPr>
                <w:sz w:val="22"/>
                <w:szCs w:val="22"/>
              </w:rPr>
            </w:pPr>
            <w:r w:rsidRPr="00C715AD">
              <w:rPr>
                <w:sz w:val="22"/>
                <w:szCs w:val="22"/>
              </w:rPr>
              <w:lastRenderedPageBreak/>
              <w:t>Vyhotovení technické zprávy</w:t>
            </w:r>
          </w:p>
        </w:tc>
        <w:tc>
          <w:tcPr>
            <w:tcW w:w="483" w:type="dxa"/>
          </w:tcPr>
          <w:p w:rsidR="009174AA" w:rsidRPr="00C715AD" w:rsidRDefault="009174AA" w:rsidP="00752341">
            <w:pPr>
              <w:jc w:val="both"/>
              <w:rPr>
                <w:sz w:val="22"/>
                <w:szCs w:val="22"/>
              </w:rPr>
            </w:pPr>
            <w:r w:rsidRPr="00C715AD">
              <w:rPr>
                <w:sz w:val="22"/>
                <w:szCs w:val="22"/>
              </w:rPr>
              <w:t xml:space="preserve">  X</w:t>
            </w:r>
          </w:p>
        </w:tc>
      </w:tr>
    </w:tbl>
    <w:p w:rsidR="009174AA" w:rsidRPr="00C715AD" w:rsidRDefault="009174AA" w:rsidP="009174AA">
      <w:pPr>
        <w:jc w:val="both"/>
        <w:rPr>
          <w:sz w:val="22"/>
          <w:szCs w:val="22"/>
        </w:rPr>
      </w:pPr>
    </w:p>
    <w:p w:rsidR="009174AA" w:rsidRPr="00C715AD" w:rsidRDefault="009174AA" w:rsidP="009174AA">
      <w:pPr>
        <w:tabs>
          <w:tab w:val="left" w:pos="1134"/>
        </w:tabs>
        <w:jc w:val="both"/>
        <w:rPr>
          <w:sz w:val="22"/>
          <w:szCs w:val="22"/>
        </w:rPr>
      </w:pPr>
      <w:r w:rsidRPr="00C715AD">
        <w:rPr>
          <w:sz w:val="22"/>
          <w:szCs w:val="22"/>
        </w:rPr>
        <w:t>Vysvětlivky:</w:t>
      </w:r>
      <w:r w:rsidRPr="00C715AD">
        <w:rPr>
          <w:sz w:val="22"/>
          <w:szCs w:val="22"/>
        </w:rPr>
        <w:tab/>
        <w:t>R – roční revize</w:t>
      </w:r>
    </w:p>
    <w:p w:rsidR="009174AA" w:rsidRPr="00C715AD" w:rsidRDefault="009174AA" w:rsidP="009174AA">
      <w:pPr>
        <w:tabs>
          <w:tab w:val="left" w:pos="1134"/>
        </w:tabs>
        <w:jc w:val="both"/>
        <w:rPr>
          <w:sz w:val="22"/>
          <w:szCs w:val="22"/>
        </w:rPr>
      </w:pPr>
    </w:p>
    <w:p w:rsidR="009174AA" w:rsidRPr="00C715AD" w:rsidRDefault="009174AA" w:rsidP="009174AA">
      <w:pPr>
        <w:tabs>
          <w:tab w:val="left" w:pos="1134"/>
        </w:tabs>
        <w:jc w:val="both"/>
        <w:rPr>
          <w:sz w:val="22"/>
          <w:szCs w:val="22"/>
        </w:rPr>
      </w:pPr>
    </w:p>
    <w:p w:rsidR="009174AA" w:rsidRPr="009174AA" w:rsidRDefault="009174AA" w:rsidP="00EB2532">
      <w:pPr>
        <w:pStyle w:val="slodstavec"/>
        <w:numPr>
          <w:ilvl w:val="0"/>
          <w:numId w:val="12"/>
        </w:numPr>
        <w:tabs>
          <w:tab w:val="left" w:pos="8222"/>
        </w:tabs>
        <w:rPr>
          <w:b/>
          <w:sz w:val="22"/>
          <w:szCs w:val="22"/>
        </w:rPr>
      </w:pPr>
      <w:r w:rsidRPr="009174AA">
        <w:rPr>
          <w:b/>
          <w:sz w:val="22"/>
          <w:szCs w:val="22"/>
        </w:rPr>
        <w:t>Turnikety:</w:t>
      </w:r>
    </w:p>
    <w:p w:rsidR="009174AA" w:rsidRPr="00C715AD" w:rsidRDefault="009174AA" w:rsidP="009174AA">
      <w:pPr>
        <w:ind w:left="708"/>
        <w:jc w:val="center"/>
        <w:rPr>
          <w:sz w:val="22"/>
          <w:szCs w:val="22"/>
        </w:rPr>
      </w:pPr>
    </w:p>
    <w:p w:rsidR="009174AA" w:rsidRPr="00C715AD" w:rsidRDefault="009174AA" w:rsidP="009174AA">
      <w:pPr>
        <w:jc w:val="center"/>
        <w:rPr>
          <w:sz w:val="22"/>
          <w:szCs w:val="22"/>
        </w:rPr>
      </w:pPr>
      <w:r w:rsidRPr="00C715AD">
        <w:rPr>
          <w:sz w:val="22"/>
          <w:szCs w:val="22"/>
        </w:rPr>
        <w:t>Podrobnější specifikace činností je rozvedena v následující tabulce:</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287"/>
        <w:gridCol w:w="483"/>
      </w:tblGrid>
      <w:tr w:rsidR="009174AA" w:rsidRPr="00C715AD" w:rsidTr="00752341">
        <w:trPr>
          <w:trHeight w:val="682"/>
          <w:jc w:val="center"/>
        </w:trPr>
        <w:tc>
          <w:tcPr>
            <w:tcW w:w="6287" w:type="dxa"/>
          </w:tcPr>
          <w:p w:rsidR="009174AA" w:rsidRPr="00C715AD" w:rsidRDefault="009174AA" w:rsidP="00752341">
            <w:pPr>
              <w:jc w:val="both"/>
              <w:rPr>
                <w:sz w:val="22"/>
                <w:szCs w:val="22"/>
              </w:rPr>
            </w:pPr>
          </w:p>
          <w:p w:rsidR="009174AA" w:rsidRPr="00C715AD" w:rsidRDefault="009174AA" w:rsidP="00752341">
            <w:pPr>
              <w:jc w:val="both"/>
              <w:rPr>
                <w:sz w:val="22"/>
                <w:szCs w:val="22"/>
              </w:rPr>
            </w:pPr>
            <w:r w:rsidRPr="00C715AD">
              <w:rPr>
                <w:sz w:val="22"/>
                <w:szCs w:val="22"/>
              </w:rPr>
              <w:t>ČINNOST</w:t>
            </w:r>
            <w:r w:rsidRPr="00C715AD">
              <w:rPr>
                <w:sz w:val="22"/>
                <w:szCs w:val="22"/>
              </w:rPr>
              <w:tab/>
            </w:r>
            <w:r w:rsidRPr="00C715AD">
              <w:rPr>
                <w:sz w:val="22"/>
                <w:szCs w:val="22"/>
              </w:rPr>
              <w:tab/>
            </w:r>
            <w:r w:rsidRPr="00C715AD">
              <w:rPr>
                <w:sz w:val="22"/>
                <w:szCs w:val="22"/>
              </w:rPr>
              <w:tab/>
            </w:r>
            <w:r w:rsidRPr="00C715AD">
              <w:rPr>
                <w:sz w:val="22"/>
                <w:szCs w:val="22"/>
              </w:rPr>
              <w:tab/>
            </w:r>
            <w:r w:rsidRPr="00C715AD">
              <w:rPr>
                <w:sz w:val="22"/>
                <w:szCs w:val="22"/>
              </w:rPr>
              <w:tab/>
            </w:r>
            <w:r w:rsidRPr="00C715AD">
              <w:rPr>
                <w:sz w:val="22"/>
                <w:szCs w:val="22"/>
              </w:rPr>
              <w:tab/>
            </w:r>
            <w:r w:rsidRPr="00C715AD">
              <w:rPr>
                <w:sz w:val="22"/>
                <w:szCs w:val="22"/>
              </w:rPr>
              <w:tab/>
            </w:r>
          </w:p>
        </w:tc>
        <w:tc>
          <w:tcPr>
            <w:tcW w:w="483" w:type="dxa"/>
          </w:tcPr>
          <w:p w:rsidR="009174AA" w:rsidRPr="00C715AD" w:rsidRDefault="009174AA" w:rsidP="00752341">
            <w:pPr>
              <w:jc w:val="both"/>
              <w:rPr>
                <w:sz w:val="22"/>
                <w:szCs w:val="22"/>
              </w:rPr>
            </w:pPr>
            <w:r w:rsidRPr="00C715AD">
              <w:rPr>
                <w:sz w:val="22"/>
                <w:szCs w:val="22"/>
              </w:rPr>
              <w:t xml:space="preserve"> </w:t>
            </w:r>
          </w:p>
          <w:p w:rsidR="009174AA" w:rsidRPr="00C715AD" w:rsidRDefault="009174AA" w:rsidP="00752341">
            <w:pPr>
              <w:jc w:val="both"/>
              <w:rPr>
                <w:sz w:val="22"/>
                <w:szCs w:val="22"/>
              </w:rPr>
            </w:pPr>
            <w:r w:rsidRPr="00C715AD">
              <w:rPr>
                <w:sz w:val="22"/>
                <w:szCs w:val="22"/>
              </w:rPr>
              <w:t xml:space="preserve">  R</w:t>
            </w:r>
          </w:p>
        </w:tc>
      </w:tr>
      <w:tr w:rsidR="009174AA" w:rsidRPr="00C715AD" w:rsidTr="00752341">
        <w:trPr>
          <w:trHeight w:val="333"/>
          <w:jc w:val="center"/>
        </w:trPr>
        <w:tc>
          <w:tcPr>
            <w:tcW w:w="6287" w:type="dxa"/>
          </w:tcPr>
          <w:p w:rsidR="009174AA" w:rsidRPr="00C715AD" w:rsidRDefault="009174AA" w:rsidP="00752341">
            <w:pPr>
              <w:jc w:val="both"/>
              <w:rPr>
                <w:sz w:val="22"/>
                <w:szCs w:val="22"/>
              </w:rPr>
            </w:pPr>
            <w:r w:rsidRPr="00C715AD">
              <w:rPr>
                <w:sz w:val="22"/>
                <w:szCs w:val="22"/>
              </w:rPr>
              <w:t>Turnikety + polykač karet + branka</w:t>
            </w:r>
          </w:p>
          <w:p w:rsidR="009174AA" w:rsidRPr="00C715AD" w:rsidRDefault="009174AA" w:rsidP="00752341">
            <w:pPr>
              <w:jc w:val="both"/>
              <w:rPr>
                <w:sz w:val="22"/>
                <w:szCs w:val="22"/>
              </w:rPr>
            </w:pPr>
            <w:r w:rsidRPr="00C715AD">
              <w:rPr>
                <w:sz w:val="22"/>
                <w:szCs w:val="22"/>
              </w:rPr>
              <w:t>Vnitřní vyčištění, prohlídka mechanismu, nastavení, testování</w:t>
            </w:r>
          </w:p>
        </w:tc>
        <w:tc>
          <w:tcPr>
            <w:tcW w:w="483" w:type="dxa"/>
          </w:tcPr>
          <w:p w:rsidR="009174AA" w:rsidRPr="00C715AD" w:rsidRDefault="009174AA" w:rsidP="00752341">
            <w:pPr>
              <w:jc w:val="both"/>
              <w:rPr>
                <w:sz w:val="22"/>
                <w:szCs w:val="22"/>
              </w:rPr>
            </w:pPr>
            <w:r w:rsidRPr="00C715AD">
              <w:rPr>
                <w:sz w:val="22"/>
                <w:szCs w:val="22"/>
              </w:rPr>
              <w:t xml:space="preserve">  X</w:t>
            </w:r>
          </w:p>
        </w:tc>
      </w:tr>
      <w:tr w:rsidR="009174AA" w:rsidRPr="00C715AD" w:rsidTr="00752341">
        <w:trPr>
          <w:trHeight w:val="334"/>
          <w:jc w:val="center"/>
        </w:trPr>
        <w:tc>
          <w:tcPr>
            <w:tcW w:w="6287" w:type="dxa"/>
          </w:tcPr>
          <w:p w:rsidR="009174AA" w:rsidRPr="00C715AD" w:rsidRDefault="009174AA" w:rsidP="00752341">
            <w:pPr>
              <w:jc w:val="both"/>
              <w:rPr>
                <w:sz w:val="22"/>
                <w:szCs w:val="22"/>
              </w:rPr>
            </w:pPr>
            <w:r w:rsidRPr="00C715AD">
              <w:rPr>
                <w:sz w:val="22"/>
                <w:szCs w:val="22"/>
              </w:rPr>
              <w:t>Vystavení zakázkového listu</w:t>
            </w:r>
          </w:p>
        </w:tc>
        <w:tc>
          <w:tcPr>
            <w:tcW w:w="483" w:type="dxa"/>
          </w:tcPr>
          <w:p w:rsidR="009174AA" w:rsidRPr="00C715AD" w:rsidRDefault="009174AA" w:rsidP="00752341">
            <w:pPr>
              <w:jc w:val="both"/>
              <w:rPr>
                <w:sz w:val="22"/>
                <w:szCs w:val="22"/>
              </w:rPr>
            </w:pPr>
            <w:r w:rsidRPr="00C715AD">
              <w:rPr>
                <w:sz w:val="22"/>
                <w:szCs w:val="22"/>
              </w:rPr>
              <w:t xml:space="preserve">  X</w:t>
            </w:r>
          </w:p>
        </w:tc>
      </w:tr>
      <w:tr w:rsidR="009174AA" w:rsidRPr="00C715AD" w:rsidTr="00752341">
        <w:trPr>
          <w:trHeight w:val="334"/>
          <w:jc w:val="center"/>
        </w:trPr>
        <w:tc>
          <w:tcPr>
            <w:tcW w:w="6287" w:type="dxa"/>
          </w:tcPr>
          <w:p w:rsidR="009174AA" w:rsidRPr="00C715AD" w:rsidRDefault="009174AA" w:rsidP="00752341">
            <w:pPr>
              <w:jc w:val="both"/>
              <w:rPr>
                <w:sz w:val="22"/>
                <w:szCs w:val="22"/>
              </w:rPr>
            </w:pPr>
            <w:r w:rsidRPr="00C715AD">
              <w:rPr>
                <w:sz w:val="22"/>
                <w:szCs w:val="22"/>
              </w:rPr>
              <w:t>Vyhotovení technické zprávy</w:t>
            </w:r>
          </w:p>
        </w:tc>
        <w:tc>
          <w:tcPr>
            <w:tcW w:w="483" w:type="dxa"/>
          </w:tcPr>
          <w:p w:rsidR="009174AA" w:rsidRPr="00C715AD" w:rsidRDefault="009174AA" w:rsidP="00752341">
            <w:pPr>
              <w:jc w:val="both"/>
              <w:rPr>
                <w:sz w:val="22"/>
                <w:szCs w:val="22"/>
              </w:rPr>
            </w:pPr>
            <w:r w:rsidRPr="00C715AD">
              <w:rPr>
                <w:sz w:val="22"/>
                <w:szCs w:val="22"/>
              </w:rPr>
              <w:t xml:space="preserve">  X</w:t>
            </w:r>
          </w:p>
        </w:tc>
      </w:tr>
    </w:tbl>
    <w:p w:rsidR="009174AA" w:rsidRPr="00C715AD" w:rsidRDefault="009174AA" w:rsidP="009174AA">
      <w:pPr>
        <w:jc w:val="both"/>
        <w:rPr>
          <w:sz w:val="22"/>
          <w:szCs w:val="22"/>
        </w:rPr>
      </w:pPr>
    </w:p>
    <w:p w:rsidR="009174AA" w:rsidRPr="00C715AD" w:rsidRDefault="009174AA" w:rsidP="009174AA">
      <w:pPr>
        <w:tabs>
          <w:tab w:val="left" w:pos="1134"/>
        </w:tabs>
        <w:jc w:val="both"/>
        <w:rPr>
          <w:sz w:val="22"/>
          <w:szCs w:val="22"/>
        </w:rPr>
      </w:pPr>
      <w:r w:rsidRPr="00C715AD">
        <w:rPr>
          <w:sz w:val="22"/>
          <w:szCs w:val="22"/>
        </w:rPr>
        <w:t>Vysvětlivky:</w:t>
      </w:r>
      <w:r w:rsidRPr="00C715AD">
        <w:rPr>
          <w:sz w:val="22"/>
          <w:szCs w:val="22"/>
        </w:rPr>
        <w:tab/>
        <w:t>R – roční revize</w:t>
      </w:r>
    </w:p>
    <w:p w:rsidR="009174AA" w:rsidRDefault="009174AA" w:rsidP="009174AA">
      <w:pPr>
        <w:pStyle w:val="slodstavec"/>
        <w:tabs>
          <w:tab w:val="left" w:pos="8222"/>
        </w:tabs>
        <w:rPr>
          <w:b/>
          <w:sz w:val="22"/>
          <w:szCs w:val="22"/>
        </w:rPr>
      </w:pPr>
    </w:p>
    <w:p w:rsidR="009174AA" w:rsidRPr="009174AA" w:rsidRDefault="009174AA" w:rsidP="00EB2532">
      <w:pPr>
        <w:pStyle w:val="slodstavec"/>
        <w:numPr>
          <w:ilvl w:val="0"/>
          <w:numId w:val="12"/>
        </w:numPr>
        <w:tabs>
          <w:tab w:val="left" w:pos="8222"/>
        </w:tabs>
        <w:rPr>
          <w:b/>
          <w:sz w:val="22"/>
          <w:szCs w:val="22"/>
        </w:rPr>
      </w:pPr>
      <w:r w:rsidRPr="009174AA">
        <w:rPr>
          <w:b/>
          <w:sz w:val="22"/>
          <w:szCs w:val="22"/>
        </w:rPr>
        <w:t>Vjezdový systém:</w:t>
      </w:r>
    </w:p>
    <w:p w:rsidR="009174AA" w:rsidRPr="00C715AD" w:rsidRDefault="009174AA" w:rsidP="009174AA">
      <w:pPr>
        <w:ind w:left="708"/>
        <w:jc w:val="center"/>
        <w:rPr>
          <w:sz w:val="22"/>
          <w:szCs w:val="22"/>
        </w:rPr>
      </w:pPr>
    </w:p>
    <w:p w:rsidR="009174AA" w:rsidRPr="00C715AD" w:rsidRDefault="009174AA" w:rsidP="009174AA">
      <w:pPr>
        <w:jc w:val="center"/>
        <w:rPr>
          <w:sz w:val="22"/>
          <w:szCs w:val="22"/>
        </w:rPr>
      </w:pPr>
      <w:r w:rsidRPr="00C715AD">
        <w:rPr>
          <w:sz w:val="22"/>
          <w:szCs w:val="22"/>
        </w:rPr>
        <w:t>Podrobnější specifikace činností je rozvedena v následující tabulce:</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287"/>
        <w:gridCol w:w="483"/>
      </w:tblGrid>
      <w:tr w:rsidR="009174AA" w:rsidRPr="00C715AD" w:rsidTr="00752341">
        <w:trPr>
          <w:trHeight w:val="682"/>
          <w:jc w:val="center"/>
        </w:trPr>
        <w:tc>
          <w:tcPr>
            <w:tcW w:w="6287" w:type="dxa"/>
          </w:tcPr>
          <w:p w:rsidR="009174AA" w:rsidRPr="00C715AD" w:rsidRDefault="009174AA" w:rsidP="00752341">
            <w:pPr>
              <w:jc w:val="both"/>
              <w:rPr>
                <w:sz w:val="22"/>
                <w:szCs w:val="22"/>
              </w:rPr>
            </w:pPr>
          </w:p>
          <w:p w:rsidR="009174AA" w:rsidRPr="00C715AD" w:rsidRDefault="009174AA" w:rsidP="00752341">
            <w:pPr>
              <w:jc w:val="both"/>
              <w:rPr>
                <w:sz w:val="22"/>
                <w:szCs w:val="22"/>
              </w:rPr>
            </w:pPr>
            <w:r w:rsidRPr="00C715AD">
              <w:rPr>
                <w:sz w:val="22"/>
                <w:szCs w:val="22"/>
              </w:rPr>
              <w:t>ČINNOST</w:t>
            </w:r>
            <w:r w:rsidRPr="00C715AD">
              <w:rPr>
                <w:sz w:val="22"/>
                <w:szCs w:val="22"/>
              </w:rPr>
              <w:tab/>
            </w:r>
            <w:r w:rsidRPr="00C715AD">
              <w:rPr>
                <w:sz w:val="22"/>
                <w:szCs w:val="22"/>
              </w:rPr>
              <w:tab/>
            </w:r>
            <w:r w:rsidRPr="00C715AD">
              <w:rPr>
                <w:sz w:val="22"/>
                <w:szCs w:val="22"/>
              </w:rPr>
              <w:tab/>
            </w:r>
            <w:r w:rsidRPr="00C715AD">
              <w:rPr>
                <w:sz w:val="22"/>
                <w:szCs w:val="22"/>
              </w:rPr>
              <w:tab/>
            </w:r>
            <w:r w:rsidRPr="00C715AD">
              <w:rPr>
                <w:sz w:val="22"/>
                <w:szCs w:val="22"/>
              </w:rPr>
              <w:tab/>
            </w:r>
            <w:r w:rsidRPr="00C715AD">
              <w:rPr>
                <w:sz w:val="22"/>
                <w:szCs w:val="22"/>
              </w:rPr>
              <w:tab/>
            </w:r>
            <w:r w:rsidRPr="00C715AD">
              <w:rPr>
                <w:sz w:val="22"/>
                <w:szCs w:val="22"/>
              </w:rPr>
              <w:tab/>
            </w:r>
          </w:p>
        </w:tc>
        <w:tc>
          <w:tcPr>
            <w:tcW w:w="483" w:type="dxa"/>
          </w:tcPr>
          <w:p w:rsidR="009174AA" w:rsidRPr="00C715AD" w:rsidRDefault="009174AA" w:rsidP="00752341">
            <w:pPr>
              <w:jc w:val="both"/>
              <w:rPr>
                <w:sz w:val="22"/>
                <w:szCs w:val="22"/>
              </w:rPr>
            </w:pPr>
            <w:r w:rsidRPr="00C715AD">
              <w:rPr>
                <w:sz w:val="22"/>
                <w:szCs w:val="22"/>
              </w:rPr>
              <w:t xml:space="preserve"> </w:t>
            </w:r>
          </w:p>
          <w:p w:rsidR="009174AA" w:rsidRPr="00C715AD" w:rsidRDefault="009174AA" w:rsidP="00752341">
            <w:pPr>
              <w:jc w:val="both"/>
              <w:rPr>
                <w:sz w:val="22"/>
                <w:szCs w:val="22"/>
              </w:rPr>
            </w:pPr>
            <w:r w:rsidRPr="00C715AD">
              <w:rPr>
                <w:sz w:val="22"/>
                <w:szCs w:val="22"/>
              </w:rPr>
              <w:t xml:space="preserve">  R</w:t>
            </w:r>
          </w:p>
        </w:tc>
      </w:tr>
      <w:tr w:rsidR="009174AA" w:rsidRPr="00C715AD" w:rsidTr="00752341">
        <w:trPr>
          <w:trHeight w:val="333"/>
          <w:jc w:val="center"/>
        </w:trPr>
        <w:tc>
          <w:tcPr>
            <w:tcW w:w="6287" w:type="dxa"/>
          </w:tcPr>
          <w:p w:rsidR="009174AA" w:rsidRPr="00C715AD" w:rsidRDefault="009174AA" w:rsidP="00752341">
            <w:pPr>
              <w:jc w:val="both"/>
              <w:rPr>
                <w:sz w:val="22"/>
                <w:szCs w:val="22"/>
              </w:rPr>
            </w:pPr>
            <w:r w:rsidRPr="00C715AD">
              <w:rPr>
                <w:sz w:val="22"/>
                <w:szCs w:val="22"/>
              </w:rPr>
              <w:t>Kontrola funkčnosti</w:t>
            </w:r>
          </w:p>
        </w:tc>
        <w:tc>
          <w:tcPr>
            <w:tcW w:w="483" w:type="dxa"/>
          </w:tcPr>
          <w:p w:rsidR="009174AA" w:rsidRPr="00C715AD" w:rsidRDefault="009174AA" w:rsidP="00752341">
            <w:pPr>
              <w:jc w:val="both"/>
              <w:rPr>
                <w:sz w:val="22"/>
                <w:szCs w:val="22"/>
              </w:rPr>
            </w:pPr>
            <w:r w:rsidRPr="00C715AD">
              <w:rPr>
                <w:sz w:val="22"/>
                <w:szCs w:val="22"/>
              </w:rPr>
              <w:t xml:space="preserve">  X</w:t>
            </w:r>
          </w:p>
        </w:tc>
      </w:tr>
      <w:tr w:rsidR="009174AA" w:rsidRPr="00C715AD" w:rsidTr="00752341">
        <w:trPr>
          <w:trHeight w:val="334"/>
          <w:jc w:val="center"/>
        </w:trPr>
        <w:tc>
          <w:tcPr>
            <w:tcW w:w="6287" w:type="dxa"/>
          </w:tcPr>
          <w:p w:rsidR="009174AA" w:rsidRPr="00C715AD" w:rsidRDefault="009174AA" w:rsidP="00752341">
            <w:pPr>
              <w:jc w:val="both"/>
              <w:rPr>
                <w:sz w:val="22"/>
                <w:szCs w:val="22"/>
              </w:rPr>
            </w:pPr>
            <w:r w:rsidRPr="00C715AD">
              <w:rPr>
                <w:sz w:val="22"/>
                <w:szCs w:val="22"/>
              </w:rPr>
              <w:t>Vystavení zakázkového listu</w:t>
            </w:r>
          </w:p>
        </w:tc>
        <w:tc>
          <w:tcPr>
            <w:tcW w:w="483" w:type="dxa"/>
          </w:tcPr>
          <w:p w:rsidR="009174AA" w:rsidRPr="00C715AD" w:rsidRDefault="009174AA" w:rsidP="00752341">
            <w:pPr>
              <w:jc w:val="both"/>
              <w:rPr>
                <w:sz w:val="22"/>
                <w:szCs w:val="22"/>
              </w:rPr>
            </w:pPr>
            <w:r w:rsidRPr="00C715AD">
              <w:rPr>
                <w:sz w:val="22"/>
                <w:szCs w:val="22"/>
              </w:rPr>
              <w:t xml:space="preserve">  X</w:t>
            </w:r>
          </w:p>
        </w:tc>
      </w:tr>
      <w:tr w:rsidR="009174AA" w:rsidRPr="00C715AD" w:rsidTr="00752341">
        <w:trPr>
          <w:trHeight w:val="334"/>
          <w:jc w:val="center"/>
        </w:trPr>
        <w:tc>
          <w:tcPr>
            <w:tcW w:w="6287" w:type="dxa"/>
          </w:tcPr>
          <w:p w:rsidR="009174AA" w:rsidRPr="00C715AD" w:rsidRDefault="009174AA" w:rsidP="00752341">
            <w:pPr>
              <w:jc w:val="both"/>
              <w:rPr>
                <w:sz w:val="22"/>
                <w:szCs w:val="22"/>
              </w:rPr>
            </w:pPr>
            <w:r w:rsidRPr="00C715AD">
              <w:rPr>
                <w:sz w:val="22"/>
                <w:szCs w:val="22"/>
              </w:rPr>
              <w:t>Vyhotovení technické zprávy</w:t>
            </w:r>
          </w:p>
        </w:tc>
        <w:tc>
          <w:tcPr>
            <w:tcW w:w="483" w:type="dxa"/>
          </w:tcPr>
          <w:p w:rsidR="009174AA" w:rsidRPr="00C715AD" w:rsidRDefault="009174AA" w:rsidP="00752341">
            <w:pPr>
              <w:jc w:val="both"/>
              <w:rPr>
                <w:sz w:val="22"/>
                <w:szCs w:val="22"/>
              </w:rPr>
            </w:pPr>
            <w:r w:rsidRPr="00C715AD">
              <w:rPr>
                <w:sz w:val="22"/>
                <w:szCs w:val="22"/>
              </w:rPr>
              <w:t xml:space="preserve">  X</w:t>
            </w:r>
          </w:p>
        </w:tc>
      </w:tr>
    </w:tbl>
    <w:p w:rsidR="009174AA" w:rsidRPr="00C715AD" w:rsidRDefault="009174AA" w:rsidP="009174AA">
      <w:pPr>
        <w:jc w:val="both"/>
        <w:rPr>
          <w:sz w:val="22"/>
          <w:szCs w:val="22"/>
        </w:rPr>
      </w:pPr>
    </w:p>
    <w:p w:rsidR="009174AA" w:rsidRPr="00C715AD" w:rsidRDefault="009174AA" w:rsidP="009174AA">
      <w:pPr>
        <w:tabs>
          <w:tab w:val="left" w:pos="1134"/>
        </w:tabs>
        <w:jc w:val="both"/>
        <w:rPr>
          <w:sz w:val="22"/>
          <w:szCs w:val="22"/>
        </w:rPr>
      </w:pPr>
      <w:r w:rsidRPr="00C715AD">
        <w:rPr>
          <w:sz w:val="22"/>
          <w:szCs w:val="22"/>
        </w:rPr>
        <w:t>Vysvětlivky:</w:t>
      </w:r>
      <w:r w:rsidRPr="00C715AD">
        <w:rPr>
          <w:sz w:val="22"/>
          <w:szCs w:val="22"/>
        </w:rPr>
        <w:tab/>
        <w:t>R – roční revize</w:t>
      </w:r>
    </w:p>
    <w:p w:rsidR="0011554E" w:rsidRPr="009174AA" w:rsidRDefault="0011554E" w:rsidP="00EB2532">
      <w:pPr>
        <w:pStyle w:val="slodstavec"/>
        <w:numPr>
          <w:ilvl w:val="0"/>
          <w:numId w:val="12"/>
        </w:numPr>
        <w:tabs>
          <w:tab w:val="left" w:pos="8222"/>
        </w:tabs>
        <w:rPr>
          <w:b/>
          <w:sz w:val="22"/>
          <w:szCs w:val="22"/>
        </w:rPr>
      </w:pPr>
      <w:r w:rsidRPr="009174AA">
        <w:rPr>
          <w:b/>
          <w:sz w:val="22"/>
          <w:szCs w:val="22"/>
        </w:rPr>
        <w:t>Aktivní prvky:</w:t>
      </w:r>
    </w:p>
    <w:p w:rsidR="0011554E" w:rsidRPr="00C715AD" w:rsidRDefault="0011554E" w:rsidP="0011554E">
      <w:pPr>
        <w:ind w:left="708"/>
        <w:jc w:val="center"/>
        <w:rPr>
          <w:sz w:val="22"/>
          <w:szCs w:val="22"/>
        </w:rPr>
      </w:pPr>
    </w:p>
    <w:p w:rsidR="0011554E" w:rsidRPr="00C715AD" w:rsidRDefault="0011554E" w:rsidP="0011554E">
      <w:pPr>
        <w:jc w:val="center"/>
        <w:rPr>
          <w:sz w:val="22"/>
          <w:szCs w:val="22"/>
        </w:rPr>
      </w:pPr>
      <w:r w:rsidRPr="00C715AD">
        <w:rPr>
          <w:sz w:val="22"/>
          <w:szCs w:val="22"/>
        </w:rPr>
        <w:t>Podrobnější specifikace činností je rozvedena v následující tabulce:</w:t>
      </w:r>
    </w:p>
    <w:p w:rsidR="0011554E" w:rsidRPr="00C715AD" w:rsidRDefault="0011554E" w:rsidP="0011554E">
      <w:pPr>
        <w:jc w:val="both"/>
        <w:rPr>
          <w:sz w:val="22"/>
          <w:szCs w:val="22"/>
        </w:rPr>
      </w:pP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287"/>
        <w:gridCol w:w="483"/>
      </w:tblGrid>
      <w:tr w:rsidR="0011554E" w:rsidRPr="00C715AD" w:rsidTr="0011554E">
        <w:trPr>
          <w:trHeight w:val="682"/>
          <w:jc w:val="center"/>
        </w:trPr>
        <w:tc>
          <w:tcPr>
            <w:tcW w:w="6287" w:type="dxa"/>
          </w:tcPr>
          <w:p w:rsidR="0011554E" w:rsidRPr="00C715AD" w:rsidRDefault="0011554E" w:rsidP="0011554E">
            <w:pPr>
              <w:jc w:val="both"/>
              <w:rPr>
                <w:sz w:val="22"/>
                <w:szCs w:val="22"/>
              </w:rPr>
            </w:pPr>
          </w:p>
          <w:p w:rsidR="0011554E" w:rsidRPr="00C715AD" w:rsidRDefault="0011554E" w:rsidP="0011554E">
            <w:pPr>
              <w:jc w:val="both"/>
              <w:rPr>
                <w:sz w:val="22"/>
                <w:szCs w:val="22"/>
              </w:rPr>
            </w:pPr>
            <w:r w:rsidRPr="00C715AD">
              <w:rPr>
                <w:sz w:val="22"/>
                <w:szCs w:val="22"/>
              </w:rPr>
              <w:t>ČINNOST</w:t>
            </w:r>
            <w:r w:rsidRPr="00C715AD">
              <w:rPr>
                <w:sz w:val="22"/>
                <w:szCs w:val="22"/>
              </w:rPr>
              <w:tab/>
            </w:r>
            <w:r w:rsidRPr="00C715AD">
              <w:rPr>
                <w:sz w:val="22"/>
                <w:szCs w:val="22"/>
              </w:rPr>
              <w:tab/>
            </w:r>
            <w:r w:rsidRPr="00C715AD">
              <w:rPr>
                <w:sz w:val="22"/>
                <w:szCs w:val="22"/>
              </w:rPr>
              <w:tab/>
            </w:r>
            <w:r w:rsidRPr="00C715AD">
              <w:rPr>
                <w:sz w:val="22"/>
                <w:szCs w:val="22"/>
              </w:rPr>
              <w:tab/>
            </w:r>
            <w:r w:rsidRPr="00C715AD">
              <w:rPr>
                <w:sz w:val="22"/>
                <w:szCs w:val="22"/>
              </w:rPr>
              <w:tab/>
            </w:r>
            <w:r w:rsidRPr="00C715AD">
              <w:rPr>
                <w:sz w:val="22"/>
                <w:szCs w:val="22"/>
              </w:rPr>
              <w:tab/>
            </w:r>
            <w:r w:rsidRPr="00C715AD">
              <w:rPr>
                <w:sz w:val="22"/>
                <w:szCs w:val="22"/>
              </w:rPr>
              <w:tab/>
            </w:r>
          </w:p>
        </w:tc>
        <w:tc>
          <w:tcPr>
            <w:tcW w:w="483" w:type="dxa"/>
          </w:tcPr>
          <w:p w:rsidR="0011554E" w:rsidRPr="00C715AD" w:rsidRDefault="0011554E" w:rsidP="0011554E">
            <w:pPr>
              <w:jc w:val="both"/>
              <w:rPr>
                <w:sz w:val="22"/>
                <w:szCs w:val="22"/>
              </w:rPr>
            </w:pPr>
            <w:r w:rsidRPr="00C715AD">
              <w:rPr>
                <w:sz w:val="22"/>
                <w:szCs w:val="22"/>
              </w:rPr>
              <w:t xml:space="preserve"> </w:t>
            </w:r>
          </w:p>
          <w:p w:rsidR="0011554E" w:rsidRPr="00C715AD" w:rsidRDefault="0011554E" w:rsidP="0011554E">
            <w:pPr>
              <w:jc w:val="both"/>
              <w:rPr>
                <w:sz w:val="22"/>
                <w:szCs w:val="22"/>
              </w:rPr>
            </w:pPr>
            <w:r w:rsidRPr="00C715AD">
              <w:rPr>
                <w:sz w:val="22"/>
                <w:szCs w:val="22"/>
              </w:rPr>
              <w:t xml:space="preserve">  R</w:t>
            </w:r>
          </w:p>
        </w:tc>
      </w:tr>
      <w:tr w:rsidR="0011554E" w:rsidRPr="00C715AD" w:rsidTr="0011554E">
        <w:trPr>
          <w:trHeight w:val="333"/>
          <w:jc w:val="center"/>
        </w:trPr>
        <w:tc>
          <w:tcPr>
            <w:tcW w:w="6287" w:type="dxa"/>
          </w:tcPr>
          <w:p w:rsidR="0011554E" w:rsidRPr="00C715AD" w:rsidRDefault="0011554E" w:rsidP="0011554E">
            <w:pPr>
              <w:jc w:val="both"/>
              <w:rPr>
                <w:sz w:val="22"/>
                <w:szCs w:val="22"/>
              </w:rPr>
            </w:pPr>
            <w:r w:rsidRPr="00C715AD">
              <w:rPr>
                <w:sz w:val="22"/>
                <w:szCs w:val="22"/>
              </w:rPr>
              <w:t>Profylaktická činnost</w:t>
            </w:r>
          </w:p>
        </w:tc>
        <w:tc>
          <w:tcPr>
            <w:tcW w:w="483" w:type="dxa"/>
          </w:tcPr>
          <w:p w:rsidR="0011554E" w:rsidRPr="00C715AD" w:rsidRDefault="0011554E" w:rsidP="0011554E">
            <w:pPr>
              <w:jc w:val="both"/>
              <w:rPr>
                <w:sz w:val="22"/>
                <w:szCs w:val="22"/>
              </w:rPr>
            </w:pPr>
            <w:r w:rsidRPr="00C715AD">
              <w:rPr>
                <w:sz w:val="22"/>
                <w:szCs w:val="22"/>
              </w:rPr>
              <w:t xml:space="preserve">  X</w:t>
            </w:r>
          </w:p>
        </w:tc>
      </w:tr>
      <w:tr w:rsidR="0011554E" w:rsidRPr="00C715AD" w:rsidTr="0011554E">
        <w:trPr>
          <w:trHeight w:val="334"/>
          <w:jc w:val="center"/>
        </w:trPr>
        <w:tc>
          <w:tcPr>
            <w:tcW w:w="6287" w:type="dxa"/>
          </w:tcPr>
          <w:p w:rsidR="0011554E" w:rsidRPr="00C715AD" w:rsidRDefault="0011554E" w:rsidP="0011554E">
            <w:pPr>
              <w:jc w:val="both"/>
              <w:rPr>
                <w:sz w:val="22"/>
                <w:szCs w:val="22"/>
              </w:rPr>
            </w:pPr>
            <w:r w:rsidRPr="00C715AD">
              <w:rPr>
                <w:sz w:val="22"/>
                <w:szCs w:val="22"/>
              </w:rPr>
              <w:t>Vystavení zakázkového listu</w:t>
            </w:r>
          </w:p>
        </w:tc>
        <w:tc>
          <w:tcPr>
            <w:tcW w:w="483" w:type="dxa"/>
          </w:tcPr>
          <w:p w:rsidR="0011554E" w:rsidRPr="00C715AD" w:rsidRDefault="0011554E" w:rsidP="0011554E">
            <w:pPr>
              <w:jc w:val="both"/>
              <w:rPr>
                <w:sz w:val="22"/>
                <w:szCs w:val="22"/>
              </w:rPr>
            </w:pPr>
            <w:r w:rsidRPr="00C715AD">
              <w:rPr>
                <w:sz w:val="22"/>
                <w:szCs w:val="22"/>
              </w:rPr>
              <w:t xml:space="preserve">  X</w:t>
            </w:r>
          </w:p>
        </w:tc>
      </w:tr>
      <w:tr w:rsidR="0011554E" w:rsidRPr="00C715AD" w:rsidTr="0011554E">
        <w:trPr>
          <w:trHeight w:val="334"/>
          <w:jc w:val="center"/>
        </w:trPr>
        <w:tc>
          <w:tcPr>
            <w:tcW w:w="6287" w:type="dxa"/>
          </w:tcPr>
          <w:p w:rsidR="0011554E" w:rsidRPr="00C715AD" w:rsidRDefault="0011554E" w:rsidP="0011554E">
            <w:pPr>
              <w:jc w:val="both"/>
              <w:rPr>
                <w:sz w:val="22"/>
                <w:szCs w:val="22"/>
              </w:rPr>
            </w:pPr>
            <w:r w:rsidRPr="00C715AD">
              <w:rPr>
                <w:sz w:val="22"/>
                <w:szCs w:val="22"/>
              </w:rPr>
              <w:t>Vyhotovení technické zprávy</w:t>
            </w:r>
          </w:p>
        </w:tc>
        <w:tc>
          <w:tcPr>
            <w:tcW w:w="483" w:type="dxa"/>
          </w:tcPr>
          <w:p w:rsidR="0011554E" w:rsidRPr="00C715AD" w:rsidRDefault="0011554E" w:rsidP="0011554E">
            <w:pPr>
              <w:jc w:val="both"/>
              <w:rPr>
                <w:sz w:val="22"/>
                <w:szCs w:val="22"/>
              </w:rPr>
            </w:pPr>
            <w:r w:rsidRPr="00C715AD">
              <w:rPr>
                <w:sz w:val="22"/>
                <w:szCs w:val="22"/>
              </w:rPr>
              <w:t xml:space="preserve">  X</w:t>
            </w:r>
          </w:p>
        </w:tc>
      </w:tr>
    </w:tbl>
    <w:p w:rsidR="0011554E" w:rsidRPr="00C715AD" w:rsidRDefault="0011554E" w:rsidP="0011554E">
      <w:pPr>
        <w:jc w:val="both"/>
        <w:rPr>
          <w:sz w:val="22"/>
          <w:szCs w:val="22"/>
        </w:rPr>
      </w:pPr>
    </w:p>
    <w:p w:rsidR="0011554E" w:rsidRPr="00C715AD" w:rsidRDefault="0011554E" w:rsidP="0011554E">
      <w:pPr>
        <w:tabs>
          <w:tab w:val="left" w:pos="1134"/>
        </w:tabs>
        <w:jc w:val="both"/>
        <w:rPr>
          <w:sz w:val="22"/>
          <w:szCs w:val="22"/>
        </w:rPr>
      </w:pPr>
      <w:r w:rsidRPr="00C715AD">
        <w:rPr>
          <w:sz w:val="22"/>
          <w:szCs w:val="22"/>
        </w:rPr>
        <w:t>Vysvětlivky:</w:t>
      </w:r>
      <w:r w:rsidRPr="00C715AD">
        <w:rPr>
          <w:sz w:val="22"/>
          <w:szCs w:val="22"/>
        </w:rPr>
        <w:tab/>
        <w:t>R – roční revize</w:t>
      </w:r>
    </w:p>
    <w:p w:rsidR="0011554E" w:rsidRPr="00C715AD" w:rsidRDefault="0011554E" w:rsidP="0011554E">
      <w:pPr>
        <w:tabs>
          <w:tab w:val="left" w:pos="1134"/>
        </w:tabs>
        <w:jc w:val="both"/>
        <w:rPr>
          <w:sz w:val="22"/>
          <w:szCs w:val="22"/>
        </w:rPr>
      </w:pPr>
    </w:p>
    <w:p w:rsidR="000B0456" w:rsidRPr="00C715AD" w:rsidRDefault="000B0456" w:rsidP="004801C7">
      <w:pPr>
        <w:tabs>
          <w:tab w:val="left" w:pos="1134"/>
        </w:tabs>
        <w:jc w:val="both"/>
        <w:rPr>
          <w:sz w:val="22"/>
          <w:szCs w:val="22"/>
        </w:rPr>
      </w:pPr>
    </w:p>
    <w:p w:rsidR="006E2914" w:rsidRDefault="006E2914" w:rsidP="007D4C0D">
      <w:pPr>
        <w:jc w:val="center"/>
        <w:rPr>
          <w:b/>
          <w:sz w:val="22"/>
          <w:szCs w:val="22"/>
          <w:u w:val="single"/>
        </w:rPr>
      </w:pPr>
      <w:r w:rsidRPr="00C715AD">
        <w:rPr>
          <w:b/>
          <w:sz w:val="22"/>
          <w:szCs w:val="22"/>
          <w:u w:val="single"/>
        </w:rPr>
        <w:t xml:space="preserve">Čl. </w:t>
      </w:r>
      <w:r>
        <w:rPr>
          <w:b/>
          <w:sz w:val="22"/>
          <w:szCs w:val="22"/>
          <w:u w:val="single"/>
        </w:rPr>
        <w:t>V Termíny pl</w:t>
      </w:r>
      <w:r w:rsidR="007D4C0D">
        <w:rPr>
          <w:b/>
          <w:sz w:val="22"/>
          <w:szCs w:val="22"/>
          <w:u w:val="single"/>
        </w:rPr>
        <w:t>n</w:t>
      </w:r>
      <w:r>
        <w:rPr>
          <w:b/>
          <w:sz w:val="22"/>
          <w:szCs w:val="22"/>
          <w:u w:val="single"/>
        </w:rPr>
        <w:t>ění</w:t>
      </w:r>
    </w:p>
    <w:p w:rsidR="000B0456" w:rsidRPr="007D4C0D" w:rsidRDefault="000B0456" w:rsidP="007D4C0D">
      <w:pPr>
        <w:jc w:val="center"/>
        <w:rPr>
          <w:sz w:val="22"/>
          <w:szCs w:val="22"/>
          <w:u w:val="single"/>
        </w:rPr>
      </w:pPr>
    </w:p>
    <w:p w:rsidR="0058096A" w:rsidRDefault="0058096A" w:rsidP="00EB2532">
      <w:pPr>
        <w:pStyle w:val="slodstavec"/>
        <w:numPr>
          <w:ilvl w:val="0"/>
          <w:numId w:val="13"/>
        </w:numPr>
        <w:tabs>
          <w:tab w:val="left" w:pos="8222"/>
        </w:tabs>
        <w:rPr>
          <w:sz w:val="22"/>
          <w:szCs w:val="22"/>
        </w:rPr>
      </w:pPr>
      <w:r>
        <w:rPr>
          <w:sz w:val="22"/>
          <w:szCs w:val="22"/>
        </w:rPr>
        <w:t>Zhotovitel je povinen</w:t>
      </w:r>
      <w:r w:rsidR="00EC5209">
        <w:rPr>
          <w:sz w:val="22"/>
          <w:szCs w:val="22"/>
        </w:rPr>
        <w:t xml:space="preserve"> projednat s pověřeným zaměstnancem Objednatele dle této Smlouvy a tomuto</w:t>
      </w:r>
      <w:r>
        <w:rPr>
          <w:sz w:val="22"/>
          <w:szCs w:val="22"/>
        </w:rPr>
        <w:t xml:space="preserve"> </w:t>
      </w:r>
      <w:r w:rsidR="00856381">
        <w:rPr>
          <w:sz w:val="22"/>
          <w:szCs w:val="22"/>
        </w:rPr>
        <w:t>předložit</w:t>
      </w:r>
      <w:r>
        <w:rPr>
          <w:sz w:val="22"/>
          <w:szCs w:val="22"/>
        </w:rPr>
        <w:t xml:space="preserve"> </w:t>
      </w:r>
      <w:r w:rsidRPr="002A0D9D">
        <w:rPr>
          <w:b/>
          <w:sz w:val="22"/>
          <w:szCs w:val="22"/>
        </w:rPr>
        <w:t xml:space="preserve">do pěti (5) dnů ode </w:t>
      </w:r>
      <w:r w:rsidR="00AA26F9">
        <w:rPr>
          <w:b/>
          <w:sz w:val="22"/>
          <w:szCs w:val="22"/>
        </w:rPr>
        <w:t xml:space="preserve">dne </w:t>
      </w:r>
      <w:r w:rsidR="00DE4965">
        <w:rPr>
          <w:b/>
          <w:sz w:val="22"/>
          <w:szCs w:val="22"/>
        </w:rPr>
        <w:t>jejího podpisu</w:t>
      </w:r>
      <w:r w:rsidR="006E2914">
        <w:rPr>
          <w:b/>
          <w:sz w:val="22"/>
          <w:szCs w:val="22"/>
        </w:rPr>
        <w:t xml:space="preserve"> návrh</w:t>
      </w:r>
      <w:r w:rsidR="003C40ED" w:rsidRPr="002A0D9D">
        <w:rPr>
          <w:b/>
          <w:sz w:val="22"/>
          <w:szCs w:val="22"/>
        </w:rPr>
        <w:t xml:space="preserve"> plán</w:t>
      </w:r>
      <w:r w:rsidR="006E2914">
        <w:rPr>
          <w:b/>
          <w:sz w:val="22"/>
          <w:szCs w:val="22"/>
        </w:rPr>
        <w:t>u</w:t>
      </w:r>
      <w:r w:rsidR="003C40ED" w:rsidRPr="002A0D9D">
        <w:rPr>
          <w:b/>
          <w:sz w:val="22"/>
          <w:szCs w:val="22"/>
        </w:rPr>
        <w:t xml:space="preserve"> revizí Systémů</w:t>
      </w:r>
      <w:r w:rsidR="00E83FDE">
        <w:rPr>
          <w:b/>
          <w:sz w:val="22"/>
          <w:szCs w:val="22"/>
        </w:rPr>
        <w:t xml:space="preserve"> (revizních služeb)</w:t>
      </w:r>
      <w:r w:rsidR="00EC5209" w:rsidRPr="00EC5209">
        <w:rPr>
          <w:sz w:val="22"/>
          <w:szCs w:val="22"/>
        </w:rPr>
        <w:t xml:space="preserve">, a to na dobu </w:t>
      </w:r>
      <w:r w:rsidR="00856381">
        <w:rPr>
          <w:sz w:val="22"/>
          <w:szCs w:val="22"/>
        </w:rPr>
        <w:t>alespoň</w:t>
      </w:r>
      <w:r w:rsidR="003F3ABA">
        <w:rPr>
          <w:sz w:val="22"/>
          <w:szCs w:val="22"/>
        </w:rPr>
        <w:t xml:space="preserve"> prvních</w:t>
      </w:r>
      <w:r w:rsidR="00EC5209">
        <w:rPr>
          <w:sz w:val="22"/>
          <w:szCs w:val="22"/>
        </w:rPr>
        <w:t xml:space="preserve"> dvanáct</w:t>
      </w:r>
      <w:r w:rsidR="003F3ABA">
        <w:rPr>
          <w:sz w:val="22"/>
          <w:szCs w:val="22"/>
        </w:rPr>
        <w:t>i</w:t>
      </w:r>
      <w:r w:rsidR="00EC5209">
        <w:rPr>
          <w:sz w:val="22"/>
          <w:szCs w:val="22"/>
        </w:rPr>
        <w:t xml:space="preserve"> měsíců</w:t>
      </w:r>
      <w:r w:rsidR="00856381">
        <w:rPr>
          <w:sz w:val="22"/>
          <w:szCs w:val="22"/>
        </w:rPr>
        <w:t xml:space="preserve"> trvání Smlouvy</w:t>
      </w:r>
      <w:r>
        <w:rPr>
          <w:sz w:val="22"/>
          <w:szCs w:val="22"/>
        </w:rPr>
        <w:t>.</w:t>
      </w:r>
      <w:r w:rsidR="006E2914">
        <w:rPr>
          <w:sz w:val="22"/>
          <w:szCs w:val="22"/>
        </w:rPr>
        <w:t xml:space="preserve"> Návrh plánu </w:t>
      </w:r>
      <w:r w:rsidR="006E2914">
        <w:rPr>
          <w:sz w:val="22"/>
          <w:szCs w:val="22"/>
        </w:rPr>
        <w:lastRenderedPageBreak/>
        <w:t>revizí Systémů musí být navržen tak, aby nebyl výrazně narušen plynulý provoz ostatních Systémů Objednatele a bylo možno provést revizi, funkční zkoušu, kontrolu nebo opravu</w:t>
      </w:r>
      <w:r w:rsidR="00DE4965">
        <w:rPr>
          <w:sz w:val="22"/>
          <w:szCs w:val="22"/>
        </w:rPr>
        <w:t xml:space="preserve"> Systému/ů</w:t>
      </w:r>
      <w:r w:rsidR="006E2914">
        <w:rPr>
          <w:sz w:val="22"/>
          <w:szCs w:val="22"/>
        </w:rPr>
        <w:t xml:space="preserve"> co nejrychleji, při respektování hospodárnosti a provozních potřeb Objednatele</w:t>
      </w:r>
      <w:r w:rsidR="00DE4965">
        <w:rPr>
          <w:sz w:val="22"/>
          <w:szCs w:val="22"/>
        </w:rPr>
        <w:t xml:space="preserve">, jakož i aby byly splněny termíny pro provedení revizí stanovené právními předpisy, </w:t>
      </w:r>
      <w:r w:rsidR="002A2BA6">
        <w:rPr>
          <w:sz w:val="22"/>
          <w:szCs w:val="22"/>
        </w:rPr>
        <w:t>návody výrobců S</w:t>
      </w:r>
      <w:r w:rsidR="00DE4965">
        <w:rPr>
          <w:sz w:val="22"/>
          <w:szCs w:val="22"/>
        </w:rPr>
        <w:t>ystémů a touto Smlouvou</w:t>
      </w:r>
      <w:r w:rsidR="006E2914">
        <w:rPr>
          <w:sz w:val="22"/>
          <w:szCs w:val="22"/>
        </w:rPr>
        <w:t>.</w:t>
      </w:r>
      <w:r w:rsidR="00DE4965">
        <w:rPr>
          <w:sz w:val="22"/>
          <w:szCs w:val="22"/>
        </w:rPr>
        <w:t xml:space="preserve"> </w:t>
      </w:r>
      <w:r w:rsidR="00EC5209">
        <w:rPr>
          <w:sz w:val="22"/>
          <w:szCs w:val="22"/>
        </w:rPr>
        <w:t xml:space="preserve"> </w:t>
      </w:r>
      <w:r w:rsidR="006E2914" w:rsidRPr="004C5969">
        <w:rPr>
          <w:sz w:val="22"/>
          <w:szCs w:val="22"/>
        </w:rPr>
        <w:t>Návrh p</w:t>
      </w:r>
      <w:r w:rsidR="00EC5209" w:rsidRPr="004C5969">
        <w:rPr>
          <w:sz w:val="22"/>
          <w:szCs w:val="22"/>
        </w:rPr>
        <w:t>lán</w:t>
      </w:r>
      <w:r w:rsidR="006E2914" w:rsidRPr="004C5969">
        <w:rPr>
          <w:sz w:val="22"/>
          <w:szCs w:val="22"/>
        </w:rPr>
        <w:t>u</w:t>
      </w:r>
      <w:r w:rsidR="00EC5209" w:rsidRPr="004C5969">
        <w:rPr>
          <w:sz w:val="22"/>
          <w:szCs w:val="22"/>
        </w:rPr>
        <w:t xml:space="preserve"> revizí</w:t>
      </w:r>
      <w:r w:rsidR="00856381" w:rsidRPr="004C5969">
        <w:rPr>
          <w:sz w:val="22"/>
          <w:szCs w:val="22"/>
        </w:rPr>
        <w:t xml:space="preserve"> Systémů</w:t>
      </w:r>
      <w:r w:rsidR="00EC5209" w:rsidRPr="004C5969">
        <w:rPr>
          <w:sz w:val="22"/>
          <w:szCs w:val="22"/>
        </w:rPr>
        <w:t xml:space="preserve"> odsouhlasený</w:t>
      </w:r>
      <w:r w:rsidR="004C5969" w:rsidRPr="004C5969">
        <w:rPr>
          <w:sz w:val="22"/>
          <w:szCs w:val="22"/>
        </w:rPr>
        <w:t>/upravený</w:t>
      </w:r>
      <w:r w:rsidR="00EC5209" w:rsidRPr="004C5969">
        <w:rPr>
          <w:sz w:val="22"/>
          <w:szCs w:val="22"/>
        </w:rPr>
        <w:t xml:space="preserve"> pověřeným zástupcem Objednatele dle této Smlouvy se stane její součástí, </w:t>
      </w:r>
      <w:r w:rsidR="00856381" w:rsidRPr="004C5969">
        <w:rPr>
          <w:sz w:val="22"/>
          <w:szCs w:val="22"/>
        </w:rPr>
        <w:t xml:space="preserve">jako </w:t>
      </w:r>
      <w:r w:rsidR="00856381" w:rsidRPr="004C5969">
        <w:rPr>
          <w:sz w:val="22"/>
          <w:szCs w:val="22"/>
          <w:u w:val="single"/>
        </w:rPr>
        <w:t>P</w:t>
      </w:r>
      <w:r w:rsidR="00EC5209" w:rsidRPr="004C5969">
        <w:rPr>
          <w:sz w:val="22"/>
          <w:szCs w:val="22"/>
          <w:u w:val="single"/>
        </w:rPr>
        <w:t xml:space="preserve">říloha č. </w:t>
      </w:r>
      <w:r w:rsidR="00DE4965">
        <w:rPr>
          <w:sz w:val="22"/>
          <w:szCs w:val="22"/>
          <w:u w:val="single"/>
        </w:rPr>
        <w:t>3</w:t>
      </w:r>
      <w:r w:rsidR="002A0D9D" w:rsidRPr="004C5969">
        <w:rPr>
          <w:sz w:val="22"/>
          <w:szCs w:val="22"/>
        </w:rPr>
        <w:t xml:space="preserve"> </w:t>
      </w:r>
      <w:r w:rsidR="004C5969" w:rsidRPr="004C5969">
        <w:rPr>
          <w:sz w:val="22"/>
          <w:szCs w:val="22"/>
        </w:rPr>
        <w:t>(</w:t>
      </w:r>
      <w:r w:rsidR="004C5969" w:rsidRPr="004C5969">
        <w:rPr>
          <w:i/>
          <w:sz w:val="22"/>
          <w:szCs w:val="22"/>
        </w:rPr>
        <w:t>Plán revizí Systémů</w:t>
      </w:r>
      <w:r w:rsidR="004C5969" w:rsidRPr="004C5969">
        <w:rPr>
          <w:sz w:val="22"/>
          <w:szCs w:val="22"/>
        </w:rPr>
        <w:t xml:space="preserve">) </w:t>
      </w:r>
      <w:r w:rsidR="002A0D9D" w:rsidRPr="004C5969">
        <w:rPr>
          <w:sz w:val="22"/>
          <w:szCs w:val="22"/>
        </w:rPr>
        <w:t>a Zhotovitel je povinen podle tohoto plánu sledovat a zajišťovat pro Objednatele provedení revizních služeb dle této Smlouvy</w:t>
      </w:r>
      <w:r w:rsidR="00EC5209">
        <w:rPr>
          <w:sz w:val="22"/>
          <w:szCs w:val="22"/>
        </w:rPr>
        <w:t xml:space="preserve">. </w:t>
      </w:r>
      <w:r w:rsidR="00856381">
        <w:rPr>
          <w:sz w:val="22"/>
          <w:szCs w:val="22"/>
        </w:rPr>
        <w:t>Plán revizí</w:t>
      </w:r>
      <w:r w:rsidR="002A0D9D">
        <w:rPr>
          <w:sz w:val="22"/>
          <w:szCs w:val="22"/>
        </w:rPr>
        <w:t xml:space="preserve"> Systémů</w:t>
      </w:r>
      <w:r w:rsidR="00856381">
        <w:rPr>
          <w:sz w:val="22"/>
          <w:szCs w:val="22"/>
        </w:rPr>
        <w:t xml:space="preserve"> na další období trvání Smlouvy je pověřený zaměstnanec</w:t>
      </w:r>
      <w:r w:rsidR="00EC5209">
        <w:rPr>
          <w:sz w:val="22"/>
          <w:szCs w:val="22"/>
        </w:rPr>
        <w:t xml:space="preserve"> Zhotovitel</w:t>
      </w:r>
      <w:r w:rsidR="00856381">
        <w:rPr>
          <w:sz w:val="22"/>
          <w:szCs w:val="22"/>
        </w:rPr>
        <w:t>e</w:t>
      </w:r>
      <w:r w:rsidR="00EC5209">
        <w:rPr>
          <w:sz w:val="22"/>
          <w:szCs w:val="22"/>
        </w:rPr>
        <w:t xml:space="preserve"> povinen </w:t>
      </w:r>
      <w:r w:rsidR="00856381">
        <w:rPr>
          <w:sz w:val="22"/>
          <w:szCs w:val="22"/>
        </w:rPr>
        <w:t xml:space="preserve">předložit </w:t>
      </w:r>
      <w:r w:rsidR="00EC5209">
        <w:rPr>
          <w:sz w:val="22"/>
          <w:szCs w:val="22"/>
        </w:rPr>
        <w:t>pověřenému zaměstna</w:t>
      </w:r>
      <w:r w:rsidR="00856381">
        <w:rPr>
          <w:sz w:val="22"/>
          <w:szCs w:val="22"/>
        </w:rPr>
        <w:t xml:space="preserve">nci Objednatele a tento s ním projednat alespoň 30 dnů předem, kdy i tento plány revizí Systému se stane po odsouhlasení pověřeným zaměstnancem Objednatele Přílohou č. </w:t>
      </w:r>
      <w:r w:rsidR="00DE4965">
        <w:rPr>
          <w:sz w:val="22"/>
          <w:szCs w:val="22"/>
        </w:rPr>
        <w:t>3</w:t>
      </w:r>
      <w:r w:rsidR="00856381">
        <w:rPr>
          <w:sz w:val="22"/>
          <w:szCs w:val="22"/>
        </w:rPr>
        <w:t xml:space="preserve"> této Smlouvy</w:t>
      </w:r>
      <w:r w:rsidR="002A0D9D">
        <w:rPr>
          <w:sz w:val="22"/>
          <w:szCs w:val="22"/>
        </w:rPr>
        <w:t xml:space="preserve"> a</w:t>
      </w:r>
      <w:r w:rsidR="00856381">
        <w:rPr>
          <w:sz w:val="22"/>
          <w:szCs w:val="22"/>
        </w:rPr>
        <w:t xml:space="preserve"> Zhotovitel je povinen dle Objednatelem odsouhlasených plánů revizí Systémů realizovat revizní služby dle této Smlouvy</w:t>
      </w:r>
      <w:r w:rsidR="00F10442">
        <w:rPr>
          <w:sz w:val="22"/>
          <w:szCs w:val="22"/>
        </w:rPr>
        <w:t>; ustanovení tohoto čl. se použijí přiměřeně i na tento navazující plán revizí</w:t>
      </w:r>
      <w:r w:rsidR="00856381">
        <w:rPr>
          <w:sz w:val="22"/>
          <w:szCs w:val="22"/>
        </w:rPr>
        <w:t>.</w:t>
      </w:r>
      <w:r w:rsidR="003C40ED">
        <w:rPr>
          <w:sz w:val="22"/>
          <w:szCs w:val="22"/>
        </w:rPr>
        <w:t xml:space="preserve"> Pro účely</w:t>
      </w:r>
      <w:r w:rsidR="00585FE3">
        <w:rPr>
          <w:sz w:val="22"/>
          <w:szCs w:val="22"/>
        </w:rPr>
        <w:t xml:space="preserve"> zpracování</w:t>
      </w:r>
      <w:r w:rsidR="00DE4965">
        <w:rPr>
          <w:sz w:val="22"/>
          <w:szCs w:val="22"/>
        </w:rPr>
        <w:t xml:space="preserve"> prvního</w:t>
      </w:r>
      <w:r w:rsidR="00585FE3">
        <w:rPr>
          <w:sz w:val="22"/>
          <w:szCs w:val="22"/>
        </w:rPr>
        <w:t xml:space="preserve"> plánu revizí Systémů</w:t>
      </w:r>
      <w:r w:rsidR="003C40ED">
        <w:rPr>
          <w:sz w:val="22"/>
          <w:szCs w:val="22"/>
        </w:rPr>
        <w:t xml:space="preserve"> se Objednatel zavazuje poskytnout Zhotoviteli při podpisu této Smlouvy kopie revizních zprávy Systémů, kterými Objednatel disponuje, o jejichž předání a převzetí bude mezi Stranami sepsán protokol.</w:t>
      </w:r>
      <w:r w:rsidR="00EC5209">
        <w:rPr>
          <w:sz w:val="22"/>
          <w:szCs w:val="22"/>
        </w:rPr>
        <w:t xml:space="preserve"> </w:t>
      </w:r>
    </w:p>
    <w:p w:rsidR="004C5969" w:rsidRPr="004C5969" w:rsidRDefault="004C5969" w:rsidP="00EB2532">
      <w:pPr>
        <w:pStyle w:val="slodstavec"/>
        <w:numPr>
          <w:ilvl w:val="0"/>
          <w:numId w:val="13"/>
        </w:numPr>
        <w:tabs>
          <w:tab w:val="left" w:pos="8222"/>
        </w:tabs>
        <w:rPr>
          <w:sz w:val="22"/>
          <w:szCs w:val="22"/>
        </w:rPr>
      </w:pPr>
      <w:r>
        <w:rPr>
          <w:sz w:val="22"/>
          <w:szCs w:val="22"/>
        </w:rPr>
        <w:t xml:space="preserve">Zhotovitel je povinen předat Objednateli </w:t>
      </w:r>
      <w:r w:rsidR="00553E94">
        <w:rPr>
          <w:sz w:val="22"/>
          <w:szCs w:val="22"/>
        </w:rPr>
        <w:t>revizní/technick</w:t>
      </w:r>
      <w:r w:rsidR="007A2845">
        <w:rPr>
          <w:sz w:val="22"/>
          <w:szCs w:val="22"/>
        </w:rPr>
        <w:t xml:space="preserve">é zprávy </w:t>
      </w:r>
      <w:r w:rsidR="00AA26F9">
        <w:rPr>
          <w:sz w:val="22"/>
          <w:szCs w:val="22"/>
        </w:rPr>
        <w:t>uvedené v čl.</w:t>
      </w:r>
      <w:r w:rsidR="00AE2D80">
        <w:rPr>
          <w:sz w:val="22"/>
          <w:szCs w:val="22"/>
        </w:rPr>
        <w:t xml:space="preserve"> IV</w:t>
      </w:r>
      <w:r w:rsidR="007A2845">
        <w:rPr>
          <w:sz w:val="22"/>
          <w:szCs w:val="22"/>
        </w:rPr>
        <w:t xml:space="preserve"> Smlouvy</w:t>
      </w:r>
      <w:r w:rsidR="00553E94">
        <w:rPr>
          <w:sz w:val="22"/>
          <w:szCs w:val="22"/>
        </w:rPr>
        <w:t xml:space="preserve"> </w:t>
      </w:r>
      <w:r w:rsidRPr="00C715AD">
        <w:rPr>
          <w:sz w:val="22"/>
          <w:szCs w:val="22"/>
        </w:rPr>
        <w:t>na provedenou reviz</w:t>
      </w:r>
      <w:r w:rsidR="00553E94">
        <w:rPr>
          <w:sz w:val="22"/>
          <w:szCs w:val="22"/>
        </w:rPr>
        <w:t>ní služb</w:t>
      </w:r>
      <w:r w:rsidR="00DE4965">
        <w:rPr>
          <w:sz w:val="22"/>
          <w:szCs w:val="22"/>
        </w:rPr>
        <w:t>u</w:t>
      </w:r>
      <w:r w:rsidR="00AA26F9">
        <w:rPr>
          <w:sz w:val="22"/>
          <w:szCs w:val="22"/>
        </w:rPr>
        <w:t xml:space="preserve"> dle Smlouvy</w:t>
      </w:r>
      <w:r w:rsidRPr="00C715AD">
        <w:rPr>
          <w:sz w:val="22"/>
          <w:szCs w:val="22"/>
        </w:rPr>
        <w:t xml:space="preserve"> do 14 dnů po jejím ukončení</w:t>
      </w:r>
      <w:r w:rsidR="00AE2D80">
        <w:rPr>
          <w:sz w:val="22"/>
          <w:szCs w:val="22"/>
        </w:rPr>
        <w:t xml:space="preserve"> dle </w:t>
      </w:r>
      <w:r w:rsidR="00AA26F9">
        <w:rPr>
          <w:sz w:val="22"/>
          <w:szCs w:val="22"/>
        </w:rPr>
        <w:t>P</w:t>
      </w:r>
      <w:r w:rsidR="00AE2D80">
        <w:rPr>
          <w:sz w:val="22"/>
          <w:szCs w:val="22"/>
        </w:rPr>
        <w:t>lánu revizí Systémů</w:t>
      </w:r>
      <w:r w:rsidRPr="00C715AD">
        <w:rPr>
          <w:sz w:val="22"/>
          <w:szCs w:val="22"/>
        </w:rPr>
        <w:t>,</w:t>
      </w:r>
      <w:r w:rsidR="00AE2D80">
        <w:rPr>
          <w:sz w:val="22"/>
          <w:szCs w:val="22"/>
        </w:rPr>
        <w:t xml:space="preserve"> a to</w:t>
      </w:r>
      <w:r w:rsidRPr="00C715AD">
        <w:rPr>
          <w:sz w:val="22"/>
          <w:szCs w:val="22"/>
        </w:rPr>
        <w:t xml:space="preserve"> ve dvojím vyhotovení (jeden potvrzený výtisk vrátí </w:t>
      </w:r>
      <w:r w:rsidR="007D4C0D">
        <w:rPr>
          <w:sz w:val="22"/>
          <w:szCs w:val="22"/>
        </w:rPr>
        <w:t>Objednatel Z</w:t>
      </w:r>
      <w:r w:rsidRPr="00C715AD">
        <w:rPr>
          <w:sz w:val="22"/>
          <w:szCs w:val="22"/>
        </w:rPr>
        <w:t>hotoviteli).</w:t>
      </w:r>
    </w:p>
    <w:p w:rsidR="00A60A6E" w:rsidRPr="00C715AD" w:rsidRDefault="007D4C0D" w:rsidP="00EB2532">
      <w:pPr>
        <w:pStyle w:val="slodstavec"/>
        <w:numPr>
          <w:ilvl w:val="0"/>
          <w:numId w:val="13"/>
        </w:numPr>
        <w:tabs>
          <w:tab w:val="left" w:pos="8222"/>
        </w:tabs>
        <w:rPr>
          <w:sz w:val="22"/>
          <w:szCs w:val="22"/>
        </w:rPr>
      </w:pPr>
      <w:r>
        <w:rPr>
          <w:sz w:val="22"/>
          <w:szCs w:val="22"/>
        </w:rPr>
        <w:t xml:space="preserve">Servisní služby </w:t>
      </w:r>
      <w:r w:rsidR="003F3ABA">
        <w:rPr>
          <w:sz w:val="22"/>
          <w:szCs w:val="22"/>
        </w:rPr>
        <w:t>dle Smlouvy</w:t>
      </w:r>
      <w:r w:rsidR="00F96C57" w:rsidRPr="003F3ABA">
        <w:rPr>
          <w:sz w:val="22"/>
          <w:szCs w:val="22"/>
        </w:rPr>
        <w:t xml:space="preserve"> je Zhotovitel</w:t>
      </w:r>
      <w:r w:rsidR="00F96C57">
        <w:rPr>
          <w:b/>
          <w:sz w:val="22"/>
          <w:szCs w:val="22"/>
        </w:rPr>
        <w:t xml:space="preserve"> </w:t>
      </w:r>
      <w:r w:rsidR="00A60A6E" w:rsidRPr="00C715AD">
        <w:rPr>
          <w:sz w:val="22"/>
          <w:szCs w:val="22"/>
        </w:rPr>
        <w:t>povinen</w:t>
      </w:r>
      <w:r w:rsidR="00F96C57">
        <w:rPr>
          <w:sz w:val="22"/>
          <w:szCs w:val="22"/>
        </w:rPr>
        <w:t xml:space="preserve"> </w:t>
      </w:r>
      <w:r>
        <w:rPr>
          <w:sz w:val="22"/>
          <w:szCs w:val="22"/>
        </w:rPr>
        <w:t>poskytovat Objednateli</w:t>
      </w:r>
      <w:r w:rsidR="00F96C57">
        <w:rPr>
          <w:sz w:val="22"/>
          <w:szCs w:val="22"/>
        </w:rPr>
        <w:t xml:space="preserve"> takto</w:t>
      </w:r>
      <w:r w:rsidR="00A60A6E" w:rsidRPr="00C715AD">
        <w:rPr>
          <w:sz w:val="22"/>
          <w:szCs w:val="22"/>
        </w:rPr>
        <w:t>:</w:t>
      </w:r>
    </w:p>
    <w:p w:rsidR="00A60A6E" w:rsidRPr="00C715AD" w:rsidRDefault="00B470A7" w:rsidP="00EB2532">
      <w:pPr>
        <w:pStyle w:val="slodstavec"/>
        <w:numPr>
          <w:ilvl w:val="0"/>
          <w:numId w:val="5"/>
        </w:numPr>
        <w:tabs>
          <w:tab w:val="clear" w:pos="360"/>
          <w:tab w:val="num" w:pos="717"/>
        </w:tabs>
        <w:ind w:left="717"/>
        <w:rPr>
          <w:sz w:val="22"/>
          <w:szCs w:val="22"/>
        </w:rPr>
      </w:pPr>
      <w:r w:rsidRPr="00C715AD">
        <w:rPr>
          <w:sz w:val="22"/>
          <w:szCs w:val="22"/>
        </w:rPr>
        <w:t xml:space="preserve">nejpozději do </w:t>
      </w:r>
      <w:r w:rsidR="00A44B1B" w:rsidRPr="00C715AD">
        <w:rPr>
          <w:sz w:val="22"/>
          <w:szCs w:val="22"/>
        </w:rPr>
        <w:t xml:space="preserve">24 </w:t>
      </w:r>
      <w:r w:rsidR="00A60A6E" w:rsidRPr="00C715AD">
        <w:rPr>
          <w:sz w:val="22"/>
          <w:szCs w:val="22"/>
        </w:rPr>
        <w:t xml:space="preserve">hodin po ohlášení závady </w:t>
      </w:r>
      <w:r w:rsidR="00AA26F9">
        <w:rPr>
          <w:sz w:val="22"/>
          <w:szCs w:val="22"/>
        </w:rPr>
        <w:t>Systému</w:t>
      </w:r>
      <w:r w:rsidR="00A60A6E" w:rsidRPr="00C715AD">
        <w:rPr>
          <w:sz w:val="22"/>
          <w:szCs w:val="22"/>
        </w:rPr>
        <w:t xml:space="preserve"> na dispečink </w:t>
      </w:r>
      <w:r w:rsidR="003F3ABA">
        <w:rPr>
          <w:sz w:val="22"/>
          <w:szCs w:val="22"/>
        </w:rPr>
        <w:t>Z</w:t>
      </w:r>
      <w:r w:rsidR="00A60A6E" w:rsidRPr="00C715AD">
        <w:rPr>
          <w:sz w:val="22"/>
          <w:szCs w:val="22"/>
        </w:rPr>
        <w:t>hotovitele</w:t>
      </w:r>
      <w:r w:rsidR="003F3ABA">
        <w:rPr>
          <w:sz w:val="22"/>
          <w:szCs w:val="22"/>
        </w:rPr>
        <w:t xml:space="preserve"> je povinen se dostavit</w:t>
      </w:r>
      <w:r w:rsidR="002A2BA6">
        <w:rPr>
          <w:sz w:val="22"/>
          <w:szCs w:val="22"/>
        </w:rPr>
        <w:t xml:space="preserve"> za účelem ohledání závady Systému</w:t>
      </w:r>
      <w:r w:rsidR="000D348D" w:rsidRPr="00C715AD">
        <w:rPr>
          <w:sz w:val="22"/>
          <w:szCs w:val="22"/>
        </w:rPr>
        <w:t xml:space="preserve"> </w:t>
      </w:r>
      <w:r w:rsidR="007D4C0D">
        <w:rPr>
          <w:sz w:val="22"/>
          <w:szCs w:val="22"/>
        </w:rPr>
        <w:t xml:space="preserve">a její identifikace </w:t>
      </w:r>
      <w:r w:rsidR="000D348D" w:rsidRPr="00C715AD">
        <w:rPr>
          <w:sz w:val="22"/>
          <w:szCs w:val="22"/>
        </w:rPr>
        <w:t xml:space="preserve">do objektu </w:t>
      </w:r>
      <w:r w:rsidR="003F3ABA">
        <w:rPr>
          <w:sz w:val="22"/>
          <w:szCs w:val="22"/>
        </w:rPr>
        <w:t xml:space="preserve">dle </w:t>
      </w:r>
      <w:r w:rsidR="000D348D" w:rsidRPr="00C715AD">
        <w:rPr>
          <w:sz w:val="22"/>
          <w:szCs w:val="22"/>
        </w:rPr>
        <w:t>Čl. I</w:t>
      </w:r>
      <w:r w:rsidR="003F3ABA">
        <w:rPr>
          <w:sz w:val="22"/>
          <w:szCs w:val="22"/>
        </w:rPr>
        <w:t>I</w:t>
      </w:r>
      <w:r w:rsidR="000D348D" w:rsidRPr="00C715AD">
        <w:rPr>
          <w:sz w:val="22"/>
          <w:szCs w:val="22"/>
        </w:rPr>
        <w:t xml:space="preserve"> bod 3</w:t>
      </w:r>
      <w:r w:rsidR="002A2BA6">
        <w:rPr>
          <w:sz w:val="22"/>
          <w:szCs w:val="22"/>
        </w:rPr>
        <w:t>);</w:t>
      </w:r>
    </w:p>
    <w:p w:rsidR="00A60A6E" w:rsidRDefault="00A60A6E" w:rsidP="00EB2532">
      <w:pPr>
        <w:pStyle w:val="slodstavec"/>
        <w:numPr>
          <w:ilvl w:val="0"/>
          <w:numId w:val="5"/>
        </w:numPr>
        <w:tabs>
          <w:tab w:val="clear" w:pos="360"/>
          <w:tab w:val="num" w:pos="717"/>
        </w:tabs>
        <w:ind w:left="717"/>
        <w:rPr>
          <w:sz w:val="22"/>
          <w:szCs w:val="22"/>
        </w:rPr>
      </w:pPr>
      <w:r w:rsidRPr="00C715AD">
        <w:rPr>
          <w:sz w:val="22"/>
          <w:szCs w:val="22"/>
        </w:rPr>
        <w:t>v případě nutnosti výměny techniky</w:t>
      </w:r>
      <w:r w:rsidR="002A2BA6">
        <w:rPr>
          <w:sz w:val="22"/>
          <w:szCs w:val="22"/>
        </w:rPr>
        <w:t xml:space="preserve"> je</w:t>
      </w:r>
      <w:r w:rsidR="007D4C0D">
        <w:rPr>
          <w:sz w:val="22"/>
          <w:szCs w:val="22"/>
        </w:rPr>
        <w:t xml:space="preserve"> Zhotovitel</w:t>
      </w:r>
      <w:r w:rsidR="002A2BA6">
        <w:rPr>
          <w:sz w:val="22"/>
          <w:szCs w:val="22"/>
        </w:rPr>
        <w:t xml:space="preserve"> ve lhůtě uvedené pod bodem a) povinen</w:t>
      </w:r>
      <w:r w:rsidRPr="00C715AD">
        <w:rPr>
          <w:sz w:val="22"/>
          <w:szCs w:val="22"/>
        </w:rPr>
        <w:t xml:space="preserve"> zajistit uvedení </w:t>
      </w:r>
      <w:r w:rsidR="002A2BA6">
        <w:rPr>
          <w:sz w:val="22"/>
          <w:szCs w:val="22"/>
        </w:rPr>
        <w:t>S</w:t>
      </w:r>
      <w:r w:rsidRPr="00C715AD">
        <w:rPr>
          <w:sz w:val="22"/>
          <w:szCs w:val="22"/>
        </w:rPr>
        <w:t xml:space="preserve">ystému do nouzového provozu na dobu </w:t>
      </w:r>
      <w:r w:rsidR="003F3ABA">
        <w:rPr>
          <w:sz w:val="22"/>
          <w:szCs w:val="22"/>
        </w:rPr>
        <w:t xml:space="preserve">nezbytně nutnou, kdy uvedené </w:t>
      </w:r>
      <w:r w:rsidR="00B470A7" w:rsidRPr="00C715AD">
        <w:rPr>
          <w:sz w:val="22"/>
          <w:szCs w:val="22"/>
        </w:rPr>
        <w:t>je povinen</w:t>
      </w:r>
      <w:r w:rsidRPr="00C715AD">
        <w:rPr>
          <w:sz w:val="22"/>
          <w:szCs w:val="22"/>
        </w:rPr>
        <w:t xml:space="preserve"> nahlásit</w:t>
      </w:r>
      <w:r w:rsidR="007D4C0D">
        <w:rPr>
          <w:sz w:val="22"/>
          <w:szCs w:val="22"/>
        </w:rPr>
        <w:t xml:space="preserve"> bez zbytečného odkladu</w:t>
      </w:r>
      <w:r w:rsidRPr="00C715AD">
        <w:rPr>
          <w:sz w:val="22"/>
          <w:szCs w:val="22"/>
        </w:rPr>
        <w:t xml:space="preserve"> </w:t>
      </w:r>
      <w:r w:rsidR="003F3ABA">
        <w:rPr>
          <w:sz w:val="22"/>
          <w:szCs w:val="22"/>
        </w:rPr>
        <w:t>O</w:t>
      </w:r>
      <w:r w:rsidR="002A2BA6">
        <w:rPr>
          <w:sz w:val="22"/>
          <w:szCs w:val="22"/>
        </w:rPr>
        <w:t>bjednateli</w:t>
      </w:r>
      <w:r w:rsidR="007D4C0D">
        <w:rPr>
          <w:sz w:val="22"/>
          <w:szCs w:val="22"/>
        </w:rPr>
        <w:t>;</w:t>
      </w:r>
    </w:p>
    <w:p w:rsidR="007D4C0D" w:rsidRDefault="003F3ABA" w:rsidP="00EB2532">
      <w:pPr>
        <w:pStyle w:val="slodstavec"/>
        <w:numPr>
          <w:ilvl w:val="0"/>
          <w:numId w:val="5"/>
        </w:numPr>
        <w:tabs>
          <w:tab w:val="clear" w:pos="360"/>
          <w:tab w:val="num" w:pos="717"/>
        </w:tabs>
        <w:ind w:left="717"/>
        <w:rPr>
          <w:sz w:val="22"/>
          <w:szCs w:val="22"/>
        </w:rPr>
      </w:pPr>
      <w:r>
        <w:rPr>
          <w:sz w:val="22"/>
          <w:szCs w:val="22"/>
        </w:rPr>
        <w:t xml:space="preserve">závadu </w:t>
      </w:r>
      <w:r w:rsidR="002A2BA6">
        <w:rPr>
          <w:sz w:val="22"/>
          <w:szCs w:val="22"/>
        </w:rPr>
        <w:t>Systému</w:t>
      </w:r>
      <w:r>
        <w:rPr>
          <w:sz w:val="22"/>
          <w:szCs w:val="22"/>
        </w:rPr>
        <w:t xml:space="preserve"> je Zhotovitel povinen odstranit</w:t>
      </w:r>
      <w:r w:rsidR="002A2BA6">
        <w:rPr>
          <w:sz w:val="22"/>
          <w:szCs w:val="22"/>
        </w:rPr>
        <w:t xml:space="preserve"> v termínu stanoveném </w:t>
      </w:r>
      <w:r w:rsidR="00A66A6B">
        <w:rPr>
          <w:sz w:val="22"/>
          <w:szCs w:val="22"/>
        </w:rPr>
        <w:t xml:space="preserve">v </w:t>
      </w:r>
      <w:r w:rsidR="007D4C0D">
        <w:rPr>
          <w:sz w:val="22"/>
          <w:szCs w:val="22"/>
        </w:rPr>
        <w:t>Objednávce</w:t>
      </w:r>
      <w:r w:rsidR="007A2845">
        <w:rPr>
          <w:sz w:val="22"/>
          <w:szCs w:val="22"/>
        </w:rPr>
        <w:t xml:space="preserve"> dle Smlouvy</w:t>
      </w:r>
      <w:r w:rsidR="007D4C0D">
        <w:rPr>
          <w:sz w:val="22"/>
          <w:szCs w:val="22"/>
        </w:rPr>
        <w:t xml:space="preserve">; </w:t>
      </w:r>
      <w:r w:rsidR="00F10442">
        <w:rPr>
          <w:sz w:val="22"/>
          <w:szCs w:val="22"/>
        </w:rPr>
        <w:t xml:space="preserve">nedohodnou-li si Strany v Objednávce termín </w:t>
      </w:r>
      <w:r w:rsidR="00A66A6B">
        <w:rPr>
          <w:sz w:val="22"/>
          <w:szCs w:val="22"/>
        </w:rPr>
        <w:t>plnění</w:t>
      </w:r>
      <w:r w:rsidR="00F10442">
        <w:rPr>
          <w:sz w:val="22"/>
          <w:szCs w:val="22"/>
        </w:rPr>
        <w:t>, má se za to, že Zhotovitel je povinen poskytnout Objednateli servisní služby nejpozději do</w:t>
      </w:r>
      <w:r>
        <w:rPr>
          <w:sz w:val="22"/>
          <w:szCs w:val="22"/>
        </w:rPr>
        <w:t xml:space="preserve"> </w:t>
      </w:r>
      <w:r w:rsidR="002A2BA6">
        <w:rPr>
          <w:sz w:val="22"/>
          <w:szCs w:val="22"/>
        </w:rPr>
        <w:t>14</w:t>
      </w:r>
      <w:r>
        <w:rPr>
          <w:sz w:val="22"/>
          <w:szCs w:val="22"/>
        </w:rPr>
        <w:t xml:space="preserve"> dnů ode dne ohlášení závady </w:t>
      </w:r>
      <w:r w:rsidR="002A2BA6">
        <w:rPr>
          <w:sz w:val="22"/>
          <w:szCs w:val="22"/>
        </w:rPr>
        <w:t>Systému</w:t>
      </w:r>
      <w:r>
        <w:rPr>
          <w:sz w:val="22"/>
          <w:szCs w:val="22"/>
        </w:rPr>
        <w:t xml:space="preserve"> na dispečink Zhotovitele</w:t>
      </w:r>
      <w:r w:rsidR="007D4C0D">
        <w:rPr>
          <w:sz w:val="22"/>
          <w:szCs w:val="22"/>
        </w:rPr>
        <w:t>.</w:t>
      </w:r>
    </w:p>
    <w:p w:rsidR="000B0456" w:rsidRPr="00AE2D80" w:rsidRDefault="000B0456" w:rsidP="000B0456">
      <w:pPr>
        <w:pStyle w:val="slodstavec"/>
        <w:ind w:left="717" w:firstLine="0"/>
        <w:rPr>
          <w:sz w:val="22"/>
          <w:szCs w:val="22"/>
        </w:rPr>
      </w:pPr>
    </w:p>
    <w:p w:rsidR="0011554E" w:rsidRDefault="007D4C0D" w:rsidP="00A2527C">
      <w:pPr>
        <w:pStyle w:val="Odstavecseseznamem"/>
        <w:numPr>
          <w:ilvl w:val="0"/>
          <w:numId w:val="13"/>
        </w:numPr>
        <w:jc w:val="both"/>
        <w:rPr>
          <w:sz w:val="22"/>
          <w:szCs w:val="22"/>
        </w:rPr>
      </w:pPr>
      <w:r>
        <w:rPr>
          <w:sz w:val="22"/>
          <w:szCs w:val="22"/>
        </w:rPr>
        <w:t xml:space="preserve">Programátorské práce se Zhotovitel zavazuje poskytovat Objednateli v termínu </w:t>
      </w:r>
      <w:r w:rsidR="00A66A6B">
        <w:rPr>
          <w:sz w:val="22"/>
          <w:szCs w:val="22"/>
        </w:rPr>
        <w:t>uvedeném v</w:t>
      </w:r>
      <w:r>
        <w:rPr>
          <w:sz w:val="22"/>
          <w:szCs w:val="22"/>
        </w:rPr>
        <w:t xml:space="preserve"> Objednávce.</w:t>
      </w:r>
    </w:p>
    <w:p w:rsidR="007D4C0D" w:rsidRPr="007D4C0D" w:rsidRDefault="007D4C0D" w:rsidP="007D4C0D">
      <w:pPr>
        <w:pStyle w:val="Odstavecseseznamem"/>
        <w:ind w:left="357"/>
        <w:rPr>
          <w:sz w:val="22"/>
          <w:szCs w:val="22"/>
        </w:rPr>
      </w:pPr>
    </w:p>
    <w:p w:rsidR="00A60A6E" w:rsidRPr="00C715AD" w:rsidRDefault="00A60A6E">
      <w:pPr>
        <w:pStyle w:val="Nadpis1"/>
        <w:rPr>
          <w:sz w:val="22"/>
          <w:szCs w:val="22"/>
        </w:rPr>
      </w:pPr>
      <w:r w:rsidRPr="00C715AD">
        <w:rPr>
          <w:sz w:val="22"/>
          <w:szCs w:val="22"/>
        </w:rPr>
        <w:t xml:space="preserve">Čl. </w:t>
      </w:r>
      <w:r w:rsidR="005921A8">
        <w:rPr>
          <w:sz w:val="22"/>
          <w:szCs w:val="22"/>
        </w:rPr>
        <w:t>VI</w:t>
      </w:r>
      <w:r w:rsidRPr="00C715AD">
        <w:rPr>
          <w:sz w:val="22"/>
          <w:szCs w:val="22"/>
        </w:rPr>
        <w:t xml:space="preserve"> Ceny</w:t>
      </w:r>
      <w:r w:rsidR="007A2845">
        <w:rPr>
          <w:sz w:val="22"/>
          <w:szCs w:val="22"/>
        </w:rPr>
        <w:t xml:space="preserve"> plnění</w:t>
      </w:r>
      <w:r w:rsidR="00B63E26">
        <w:rPr>
          <w:sz w:val="22"/>
          <w:szCs w:val="22"/>
        </w:rPr>
        <w:t xml:space="preserve"> a platební podmínky</w:t>
      </w:r>
    </w:p>
    <w:p w:rsidR="00A60A6E" w:rsidRPr="00C715AD" w:rsidRDefault="00A60A6E">
      <w:pPr>
        <w:jc w:val="center"/>
        <w:rPr>
          <w:sz w:val="22"/>
          <w:szCs w:val="22"/>
        </w:rPr>
      </w:pPr>
    </w:p>
    <w:p w:rsidR="00324785" w:rsidRPr="00324785" w:rsidRDefault="001C4CED" w:rsidP="006412F2">
      <w:pPr>
        <w:pStyle w:val="Default"/>
        <w:numPr>
          <w:ilvl w:val="0"/>
          <w:numId w:val="1"/>
        </w:numPr>
        <w:jc w:val="both"/>
        <w:rPr>
          <w:sz w:val="23"/>
          <w:szCs w:val="23"/>
        </w:rPr>
      </w:pPr>
      <w:r w:rsidRPr="00324785">
        <w:rPr>
          <w:sz w:val="22"/>
          <w:szCs w:val="22"/>
        </w:rPr>
        <w:t xml:space="preserve">Zhotovitel a Objednatel se dohodli, že </w:t>
      </w:r>
      <w:r w:rsidR="00324785">
        <w:rPr>
          <w:sz w:val="22"/>
          <w:szCs w:val="22"/>
        </w:rPr>
        <w:t>za</w:t>
      </w:r>
      <w:r w:rsidRPr="00324785">
        <w:rPr>
          <w:sz w:val="22"/>
          <w:szCs w:val="22"/>
        </w:rPr>
        <w:t xml:space="preserve"> řádně, včas a s odbornou péčí poskytnuté </w:t>
      </w:r>
      <w:r w:rsidR="00324785">
        <w:rPr>
          <w:sz w:val="22"/>
          <w:szCs w:val="22"/>
        </w:rPr>
        <w:t xml:space="preserve">revizní služby </w:t>
      </w:r>
      <w:r w:rsidRPr="00324785">
        <w:rPr>
          <w:sz w:val="22"/>
          <w:szCs w:val="22"/>
        </w:rPr>
        <w:t xml:space="preserve"> dle této Smlouvy bude Zhotoviteli náležet </w:t>
      </w:r>
      <w:r w:rsidR="00B63E26">
        <w:rPr>
          <w:sz w:val="22"/>
          <w:szCs w:val="22"/>
        </w:rPr>
        <w:t>cena</w:t>
      </w:r>
      <w:r w:rsidRPr="00324785">
        <w:rPr>
          <w:sz w:val="22"/>
          <w:szCs w:val="22"/>
        </w:rPr>
        <w:t xml:space="preserve"> </w:t>
      </w:r>
      <w:r w:rsidR="00324785" w:rsidRPr="00324785">
        <w:rPr>
          <w:sz w:val="22"/>
          <w:szCs w:val="22"/>
        </w:rPr>
        <w:t>uvedená v</w:t>
      </w:r>
      <w:r w:rsidRPr="00324785">
        <w:rPr>
          <w:sz w:val="22"/>
          <w:szCs w:val="22"/>
        </w:rPr>
        <w:t xml:space="preserve">  </w:t>
      </w:r>
      <w:r w:rsidR="00324785" w:rsidRPr="00324785">
        <w:rPr>
          <w:sz w:val="22"/>
          <w:szCs w:val="22"/>
        </w:rPr>
        <w:t>Příloze</w:t>
      </w:r>
      <w:r w:rsidRPr="00324785">
        <w:rPr>
          <w:sz w:val="22"/>
          <w:szCs w:val="22"/>
        </w:rPr>
        <w:t xml:space="preserve"> č. 2 této Smlouvy</w:t>
      </w:r>
      <w:r w:rsidR="00324785" w:rsidRPr="00324785">
        <w:rPr>
          <w:sz w:val="22"/>
          <w:szCs w:val="22"/>
        </w:rPr>
        <w:t xml:space="preserve"> (</w:t>
      </w:r>
      <w:r w:rsidR="00343884">
        <w:rPr>
          <w:sz w:val="22"/>
          <w:szCs w:val="22"/>
        </w:rPr>
        <w:t xml:space="preserve">A- </w:t>
      </w:r>
      <w:r w:rsidR="00324785" w:rsidRPr="00324785">
        <w:rPr>
          <w:sz w:val="22"/>
          <w:szCs w:val="22"/>
        </w:rPr>
        <w:t>Tabulka nabídkové ceny</w:t>
      </w:r>
      <w:r w:rsidR="00324785">
        <w:rPr>
          <w:sz w:val="22"/>
          <w:szCs w:val="22"/>
        </w:rPr>
        <w:t xml:space="preserve"> – </w:t>
      </w:r>
      <w:r w:rsidR="00343884">
        <w:rPr>
          <w:sz w:val="22"/>
          <w:szCs w:val="22"/>
        </w:rPr>
        <w:t>revizní služby</w:t>
      </w:r>
      <w:r w:rsidR="00324785" w:rsidRPr="00324785">
        <w:rPr>
          <w:sz w:val="22"/>
          <w:szCs w:val="22"/>
        </w:rPr>
        <w:t>)</w:t>
      </w:r>
      <w:r w:rsidR="00324785">
        <w:rPr>
          <w:sz w:val="22"/>
          <w:szCs w:val="22"/>
        </w:rPr>
        <w:t>.</w:t>
      </w:r>
    </w:p>
    <w:p w:rsidR="00324785" w:rsidRPr="00324785" w:rsidRDefault="00324785" w:rsidP="00324785">
      <w:pPr>
        <w:pStyle w:val="Default"/>
        <w:ind w:left="283"/>
        <w:rPr>
          <w:sz w:val="23"/>
          <w:szCs w:val="23"/>
        </w:rPr>
      </w:pPr>
    </w:p>
    <w:p w:rsidR="00324785" w:rsidRPr="00F05D97" w:rsidRDefault="00324785" w:rsidP="00F05D97">
      <w:pPr>
        <w:pStyle w:val="Default"/>
        <w:numPr>
          <w:ilvl w:val="0"/>
          <w:numId w:val="1"/>
        </w:numPr>
        <w:jc w:val="both"/>
        <w:rPr>
          <w:sz w:val="23"/>
          <w:szCs w:val="23"/>
        </w:rPr>
      </w:pPr>
      <w:r w:rsidRPr="00324785">
        <w:rPr>
          <w:sz w:val="22"/>
          <w:szCs w:val="22"/>
        </w:rPr>
        <w:t>Zhotovitel a Objednatel se</w:t>
      </w:r>
      <w:r>
        <w:rPr>
          <w:sz w:val="22"/>
          <w:szCs w:val="22"/>
        </w:rPr>
        <w:t xml:space="preserve"> dále</w:t>
      </w:r>
      <w:r w:rsidRPr="00324785">
        <w:rPr>
          <w:sz w:val="22"/>
          <w:szCs w:val="22"/>
        </w:rPr>
        <w:t xml:space="preserve"> dohodli, že </w:t>
      </w:r>
      <w:r>
        <w:rPr>
          <w:sz w:val="22"/>
          <w:szCs w:val="22"/>
        </w:rPr>
        <w:t>za objednané,</w:t>
      </w:r>
      <w:r w:rsidRPr="00324785">
        <w:rPr>
          <w:sz w:val="22"/>
          <w:szCs w:val="22"/>
        </w:rPr>
        <w:t xml:space="preserve"> </w:t>
      </w:r>
      <w:r>
        <w:rPr>
          <w:sz w:val="22"/>
          <w:szCs w:val="22"/>
        </w:rPr>
        <w:t xml:space="preserve">a </w:t>
      </w:r>
      <w:r w:rsidR="00F05D97">
        <w:rPr>
          <w:sz w:val="22"/>
          <w:szCs w:val="22"/>
        </w:rPr>
        <w:t>Z</w:t>
      </w:r>
      <w:r w:rsidR="00C26E61">
        <w:rPr>
          <w:sz w:val="22"/>
          <w:szCs w:val="22"/>
        </w:rPr>
        <w:t>hotovitelem</w:t>
      </w:r>
      <w:r>
        <w:rPr>
          <w:sz w:val="22"/>
          <w:szCs w:val="22"/>
        </w:rPr>
        <w:t xml:space="preserve"> </w:t>
      </w:r>
      <w:r w:rsidRPr="00324785">
        <w:rPr>
          <w:sz w:val="22"/>
          <w:szCs w:val="22"/>
        </w:rPr>
        <w:t xml:space="preserve">řádně, včas a s odbornou péčí poskytnuté </w:t>
      </w:r>
      <w:r>
        <w:rPr>
          <w:sz w:val="22"/>
          <w:szCs w:val="22"/>
        </w:rPr>
        <w:t xml:space="preserve">servisní služby a programátorské práce </w:t>
      </w:r>
      <w:r w:rsidRPr="00324785">
        <w:rPr>
          <w:sz w:val="22"/>
          <w:szCs w:val="22"/>
        </w:rPr>
        <w:t xml:space="preserve"> dle této Sm</w:t>
      </w:r>
      <w:r w:rsidR="00B63E26">
        <w:rPr>
          <w:sz w:val="22"/>
          <w:szCs w:val="22"/>
        </w:rPr>
        <w:t>louvy bude Zhotoviteli náležet cena</w:t>
      </w:r>
      <w:r w:rsidRPr="00324785">
        <w:rPr>
          <w:sz w:val="22"/>
          <w:szCs w:val="22"/>
        </w:rPr>
        <w:t xml:space="preserve"> uvedená </w:t>
      </w:r>
      <w:r w:rsidR="00A2527C">
        <w:rPr>
          <w:sz w:val="22"/>
          <w:szCs w:val="22"/>
        </w:rPr>
        <w:t>v</w:t>
      </w:r>
      <w:r>
        <w:rPr>
          <w:sz w:val="22"/>
          <w:szCs w:val="22"/>
        </w:rPr>
        <w:t xml:space="preserve"> Objednávce, která bude Stranami dohodnuta dle jednotkových cen uvedených</w:t>
      </w:r>
      <w:r w:rsidRPr="00324785">
        <w:rPr>
          <w:sz w:val="22"/>
          <w:szCs w:val="22"/>
        </w:rPr>
        <w:t xml:space="preserve">  Příloze č. 2 této Smlouvy (</w:t>
      </w:r>
      <w:r w:rsidR="00343884">
        <w:rPr>
          <w:sz w:val="22"/>
          <w:szCs w:val="22"/>
        </w:rPr>
        <w:t>B -</w:t>
      </w:r>
      <w:r w:rsidRPr="00324785">
        <w:rPr>
          <w:sz w:val="22"/>
          <w:szCs w:val="22"/>
        </w:rPr>
        <w:t>Tabulka nabídkové ceny</w:t>
      </w:r>
      <w:r>
        <w:rPr>
          <w:sz w:val="22"/>
          <w:szCs w:val="22"/>
        </w:rPr>
        <w:t xml:space="preserve"> – </w:t>
      </w:r>
      <w:r w:rsidR="00343884">
        <w:rPr>
          <w:sz w:val="22"/>
          <w:szCs w:val="22"/>
        </w:rPr>
        <w:t>servisní služby a programátorské práce</w:t>
      </w:r>
      <w:r w:rsidRPr="00324785">
        <w:rPr>
          <w:sz w:val="22"/>
          <w:szCs w:val="22"/>
        </w:rPr>
        <w:t>)</w:t>
      </w:r>
      <w:r>
        <w:rPr>
          <w:sz w:val="22"/>
          <w:szCs w:val="22"/>
        </w:rPr>
        <w:t>.</w:t>
      </w:r>
    </w:p>
    <w:p w:rsidR="00324785" w:rsidRPr="00324785" w:rsidRDefault="00324785" w:rsidP="00324785">
      <w:pPr>
        <w:pStyle w:val="Default"/>
        <w:ind w:left="283"/>
        <w:jc w:val="both"/>
        <w:rPr>
          <w:sz w:val="23"/>
          <w:szCs w:val="23"/>
        </w:rPr>
      </w:pPr>
    </w:p>
    <w:p w:rsidR="001C4CED" w:rsidRPr="004664C2" w:rsidRDefault="001C4CED" w:rsidP="001B2C1B">
      <w:pPr>
        <w:pStyle w:val="Default"/>
        <w:numPr>
          <w:ilvl w:val="0"/>
          <w:numId w:val="1"/>
        </w:numPr>
        <w:jc w:val="both"/>
        <w:rPr>
          <w:sz w:val="22"/>
          <w:szCs w:val="22"/>
        </w:rPr>
      </w:pPr>
      <w:r w:rsidRPr="00B05338">
        <w:rPr>
          <w:sz w:val="22"/>
          <w:szCs w:val="22"/>
        </w:rPr>
        <w:t xml:space="preserve">Cena </w:t>
      </w:r>
      <w:r w:rsidR="00B63E26">
        <w:rPr>
          <w:sz w:val="22"/>
          <w:szCs w:val="22"/>
        </w:rPr>
        <w:t>jednotkových služeb</w:t>
      </w:r>
      <w:r w:rsidR="00C26E61" w:rsidRPr="00B05338">
        <w:rPr>
          <w:sz w:val="22"/>
          <w:szCs w:val="22"/>
        </w:rPr>
        <w:t xml:space="preserve"> </w:t>
      </w:r>
      <w:r w:rsidRPr="00B05338">
        <w:rPr>
          <w:sz w:val="22"/>
          <w:szCs w:val="22"/>
        </w:rPr>
        <w:t xml:space="preserve">uvedená v </w:t>
      </w:r>
      <w:r w:rsidR="00C26E61" w:rsidRPr="00B05338">
        <w:rPr>
          <w:sz w:val="22"/>
          <w:szCs w:val="22"/>
        </w:rPr>
        <w:t>P</w:t>
      </w:r>
      <w:r w:rsidRPr="00B05338">
        <w:rPr>
          <w:sz w:val="22"/>
          <w:szCs w:val="22"/>
        </w:rPr>
        <w:t>říloze č. 2 té</w:t>
      </w:r>
      <w:r w:rsidR="00C26E61" w:rsidRPr="00B05338">
        <w:rPr>
          <w:sz w:val="22"/>
          <w:szCs w:val="22"/>
        </w:rPr>
        <w:t>to S</w:t>
      </w:r>
      <w:r w:rsidRPr="00B05338">
        <w:rPr>
          <w:sz w:val="22"/>
          <w:szCs w:val="22"/>
        </w:rPr>
        <w:t>mlouvy</w:t>
      </w:r>
      <w:r w:rsidR="00B63E26">
        <w:rPr>
          <w:sz w:val="22"/>
          <w:szCs w:val="22"/>
        </w:rPr>
        <w:t xml:space="preserve"> (dále jen jako „cena“)</w:t>
      </w:r>
      <w:r w:rsidRPr="00B05338">
        <w:rPr>
          <w:sz w:val="22"/>
          <w:szCs w:val="22"/>
        </w:rPr>
        <w:t xml:space="preserve">, je cenou konečnou a cenou platnou a nejvýše přípustnou po celou dobu trvání této </w:t>
      </w:r>
      <w:r w:rsidR="00C26E61" w:rsidRPr="00B05338">
        <w:rPr>
          <w:sz w:val="22"/>
          <w:szCs w:val="22"/>
        </w:rPr>
        <w:t>S</w:t>
      </w:r>
      <w:r w:rsidRPr="00B05338">
        <w:rPr>
          <w:sz w:val="22"/>
          <w:szCs w:val="22"/>
        </w:rPr>
        <w:t xml:space="preserve">mlouvy. Sjednaná </w:t>
      </w:r>
      <w:r w:rsidR="00B05338" w:rsidRPr="00B05338">
        <w:rPr>
          <w:sz w:val="22"/>
          <w:szCs w:val="22"/>
        </w:rPr>
        <w:t xml:space="preserve">jednotková </w:t>
      </w:r>
      <w:r w:rsidRPr="00B05338">
        <w:rPr>
          <w:sz w:val="22"/>
          <w:szCs w:val="22"/>
        </w:rPr>
        <w:t>cena</w:t>
      </w:r>
      <w:r w:rsidR="00C26E61" w:rsidRPr="00B05338">
        <w:rPr>
          <w:sz w:val="22"/>
          <w:szCs w:val="22"/>
        </w:rPr>
        <w:t xml:space="preserve"> revizních služeb uvedená v </w:t>
      </w:r>
      <w:r w:rsidR="00E80198" w:rsidRPr="00324785">
        <w:rPr>
          <w:sz w:val="22"/>
          <w:szCs w:val="22"/>
        </w:rPr>
        <w:t>(</w:t>
      </w:r>
      <w:r w:rsidR="00343884">
        <w:rPr>
          <w:sz w:val="22"/>
          <w:szCs w:val="22"/>
        </w:rPr>
        <w:t xml:space="preserve">A- </w:t>
      </w:r>
      <w:r w:rsidR="00E80198" w:rsidRPr="00324785">
        <w:rPr>
          <w:sz w:val="22"/>
          <w:szCs w:val="22"/>
        </w:rPr>
        <w:t>Tabulka nabídkové ceny</w:t>
      </w:r>
      <w:r w:rsidR="00E80198">
        <w:rPr>
          <w:sz w:val="22"/>
          <w:szCs w:val="22"/>
        </w:rPr>
        <w:t xml:space="preserve"> – </w:t>
      </w:r>
      <w:r w:rsidR="00343884">
        <w:rPr>
          <w:sz w:val="22"/>
          <w:szCs w:val="22"/>
        </w:rPr>
        <w:t>revizní služby</w:t>
      </w:r>
      <w:r w:rsidR="00E80198" w:rsidRPr="00324785">
        <w:rPr>
          <w:sz w:val="22"/>
          <w:szCs w:val="22"/>
        </w:rPr>
        <w:t>)</w:t>
      </w:r>
      <w:r w:rsidR="00C26E61" w:rsidRPr="00B05338">
        <w:rPr>
          <w:sz w:val="22"/>
          <w:szCs w:val="22"/>
        </w:rPr>
        <w:t xml:space="preserve">, </w:t>
      </w:r>
      <w:r w:rsidRPr="00B05338">
        <w:rPr>
          <w:sz w:val="22"/>
          <w:szCs w:val="22"/>
        </w:rPr>
        <w:t xml:space="preserve">zahrnuje </w:t>
      </w:r>
      <w:r w:rsidR="00C26E61" w:rsidRPr="00B05338">
        <w:rPr>
          <w:sz w:val="22"/>
          <w:szCs w:val="22"/>
        </w:rPr>
        <w:t xml:space="preserve">i </w:t>
      </w:r>
      <w:r w:rsidRPr="00B05338">
        <w:rPr>
          <w:sz w:val="22"/>
          <w:szCs w:val="22"/>
        </w:rPr>
        <w:t xml:space="preserve">odměnu za vykonanou práci, náhradu veškerých nákladů vč. cestovného a dopravy pracovníků </w:t>
      </w:r>
      <w:r w:rsidR="00EB2532">
        <w:rPr>
          <w:sz w:val="22"/>
          <w:szCs w:val="22"/>
        </w:rPr>
        <w:t>Zhotovitele</w:t>
      </w:r>
      <w:r w:rsidRPr="00B05338">
        <w:rPr>
          <w:sz w:val="22"/>
          <w:szCs w:val="22"/>
        </w:rPr>
        <w:t xml:space="preserve"> a náhrady času stráveného na cestě, a náhradu poplatků a jiných vynaložených nákladů nezbytných pro řádnou a úplnou realizaci předmětu této </w:t>
      </w:r>
      <w:r w:rsidR="00C26E61" w:rsidRPr="00B05338">
        <w:rPr>
          <w:sz w:val="22"/>
          <w:szCs w:val="22"/>
        </w:rPr>
        <w:t>S</w:t>
      </w:r>
      <w:r w:rsidRPr="00B05338">
        <w:rPr>
          <w:sz w:val="22"/>
          <w:szCs w:val="22"/>
        </w:rPr>
        <w:t xml:space="preserve">mlouvy; ve sjednané ceně je zahrnuta odměna za veškeré činnosti </w:t>
      </w:r>
      <w:r w:rsidR="00C26E61" w:rsidRPr="00B05338">
        <w:rPr>
          <w:sz w:val="22"/>
          <w:szCs w:val="22"/>
        </w:rPr>
        <w:t>Zhotovi</w:t>
      </w:r>
      <w:r w:rsidRPr="00B05338">
        <w:rPr>
          <w:sz w:val="22"/>
          <w:szCs w:val="22"/>
        </w:rPr>
        <w:t xml:space="preserve">tele při poskytování služeb dle této </w:t>
      </w:r>
      <w:r w:rsidR="00C26E61" w:rsidRPr="00B05338">
        <w:rPr>
          <w:sz w:val="22"/>
          <w:szCs w:val="22"/>
        </w:rPr>
        <w:t>S</w:t>
      </w:r>
      <w:r w:rsidRPr="00B05338">
        <w:rPr>
          <w:sz w:val="22"/>
          <w:szCs w:val="22"/>
        </w:rPr>
        <w:t xml:space="preserve">mlouvy, jakož i další činnosti, které v této </w:t>
      </w:r>
      <w:r w:rsidR="00B63E26">
        <w:rPr>
          <w:sz w:val="22"/>
          <w:szCs w:val="22"/>
        </w:rPr>
        <w:t>S</w:t>
      </w:r>
      <w:r w:rsidRPr="00B05338">
        <w:rPr>
          <w:sz w:val="22"/>
          <w:szCs w:val="22"/>
        </w:rPr>
        <w:t xml:space="preserve">mlouvě výslovně uvedeny nejsou, ale o kterých </w:t>
      </w:r>
      <w:r w:rsidR="00C26E61" w:rsidRPr="00B05338">
        <w:rPr>
          <w:sz w:val="22"/>
          <w:szCs w:val="22"/>
        </w:rPr>
        <w:lastRenderedPageBreak/>
        <w:t>Zhotovitelem</w:t>
      </w:r>
      <w:r w:rsidRPr="00B05338">
        <w:rPr>
          <w:sz w:val="22"/>
          <w:szCs w:val="22"/>
        </w:rPr>
        <w:t xml:space="preserve"> vzhledem ke svým odborným znalostem vědět měl nebo mohl vědět, že souvisejí s poskytováním služeb dle této </w:t>
      </w:r>
      <w:r w:rsidR="00C26E61" w:rsidRPr="00B05338">
        <w:rPr>
          <w:sz w:val="22"/>
          <w:szCs w:val="22"/>
        </w:rPr>
        <w:t>S</w:t>
      </w:r>
      <w:r w:rsidRPr="00B05338">
        <w:rPr>
          <w:sz w:val="22"/>
          <w:szCs w:val="22"/>
        </w:rPr>
        <w:t>mlouvy</w:t>
      </w:r>
      <w:r w:rsidR="00C26E61" w:rsidRPr="00B05338">
        <w:rPr>
          <w:sz w:val="22"/>
          <w:szCs w:val="22"/>
        </w:rPr>
        <w:t>.</w:t>
      </w:r>
      <w:r w:rsidRPr="00B05338">
        <w:rPr>
          <w:sz w:val="22"/>
          <w:szCs w:val="22"/>
        </w:rPr>
        <w:t xml:space="preserve"> </w:t>
      </w:r>
      <w:r w:rsidR="00B05338" w:rsidRPr="00B05338">
        <w:rPr>
          <w:sz w:val="22"/>
          <w:szCs w:val="22"/>
        </w:rPr>
        <w:t>Sjednané jednotkové ceny servisních služeb a programovacích prací  uvedené v Příloze č. 2</w:t>
      </w:r>
      <w:r w:rsidR="00E80198">
        <w:rPr>
          <w:sz w:val="22"/>
          <w:szCs w:val="22"/>
        </w:rPr>
        <w:t xml:space="preserve"> této Smlouvy </w:t>
      </w:r>
      <w:r w:rsidR="00E80198" w:rsidRPr="00324785">
        <w:rPr>
          <w:sz w:val="22"/>
          <w:szCs w:val="22"/>
        </w:rPr>
        <w:t>(</w:t>
      </w:r>
      <w:r w:rsidR="00345793">
        <w:rPr>
          <w:sz w:val="22"/>
          <w:szCs w:val="22"/>
        </w:rPr>
        <w:t xml:space="preserve">B - </w:t>
      </w:r>
      <w:r w:rsidR="00E80198" w:rsidRPr="00324785">
        <w:rPr>
          <w:sz w:val="22"/>
          <w:szCs w:val="22"/>
        </w:rPr>
        <w:t>Tabulka nabídkové ceny</w:t>
      </w:r>
      <w:r w:rsidR="00E80198">
        <w:rPr>
          <w:sz w:val="22"/>
          <w:szCs w:val="22"/>
        </w:rPr>
        <w:t xml:space="preserve"> – </w:t>
      </w:r>
      <w:r w:rsidR="00345793">
        <w:rPr>
          <w:sz w:val="22"/>
          <w:szCs w:val="22"/>
        </w:rPr>
        <w:t>servisní služby a programátorské práce</w:t>
      </w:r>
      <w:r w:rsidR="00E80198" w:rsidRPr="00324785">
        <w:rPr>
          <w:sz w:val="22"/>
          <w:szCs w:val="22"/>
        </w:rPr>
        <w:t>)</w:t>
      </w:r>
      <w:r w:rsidR="00B05338" w:rsidRPr="00B05338">
        <w:rPr>
          <w:sz w:val="22"/>
          <w:szCs w:val="22"/>
        </w:rPr>
        <w:t xml:space="preserve"> v sobě rovněž zahrnují vše uvedené ve větě druhé tohoto odst. Smlouvy</w:t>
      </w:r>
      <w:r w:rsidR="00B05338" w:rsidRPr="00DB0C2E">
        <w:rPr>
          <w:sz w:val="22"/>
          <w:szCs w:val="22"/>
        </w:rPr>
        <w:t xml:space="preserve">, </w:t>
      </w:r>
      <w:r w:rsidR="00B05338" w:rsidRPr="004664C2">
        <w:rPr>
          <w:sz w:val="22"/>
          <w:szCs w:val="22"/>
        </w:rPr>
        <w:t>s výjimkou hodinové sazby, ve které nejsou zahrnuty cestovní náklady</w:t>
      </w:r>
      <w:r w:rsidR="00D21496" w:rsidRPr="004664C2">
        <w:rPr>
          <w:sz w:val="22"/>
          <w:szCs w:val="22"/>
        </w:rPr>
        <w:t>, které budou Stranami</w:t>
      </w:r>
      <w:r w:rsidR="00B63E26" w:rsidRPr="004664C2">
        <w:rPr>
          <w:sz w:val="22"/>
          <w:szCs w:val="22"/>
        </w:rPr>
        <w:t xml:space="preserve"> </w:t>
      </w:r>
      <w:r w:rsidR="00B25812">
        <w:rPr>
          <w:sz w:val="22"/>
          <w:szCs w:val="22"/>
        </w:rPr>
        <w:t xml:space="preserve"> kalkulovány v </w:t>
      </w:r>
      <w:r w:rsidR="00D21496" w:rsidRPr="004664C2">
        <w:rPr>
          <w:sz w:val="22"/>
          <w:szCs w:val="22"/>
        </w:rPr>
        <w:t>Objednávce</w:t>
      </w:r>
      <w:r w:rsidR="00B63E26" w:rsidRPr="004664C2">
        <w:rPr>
          <w:sz w:val="22"/>
          <w:szCs w:val="22"/>
        </w:rPr>
        <w:t xml:space="preserve"> </w:t>
      </w:r>
      <w:r w:rsidR="00D21496" w:rsidRPr="004664C2">
        <w:rPr>
          <w:sz w:val="22"/>
          <w:szCs w:val="22"/>
        </w:rPr>
        <w:t>v souladu s </w:t>
      </w:r>
      <w:r w:rsidR="00B63E26" w:rsidRPr="004664C2">
        <w:rPr>
          <w:sz w:val="22"/>
          <w:szCs w:val="22"/>
        </w:rPr>
        <w:t xml:space="preserve"> </w:t>
      </w:r>
      <w:r w:rsidR="00D21496" w:rsidRPr="004664C2">
        <w:rPr>
          <w:sz w:val="22"/>
          <w:szCs w:val="22"/>
        </w:rPr>
        <w:t xml:space="preserve">položkou ozn. </w:t>
      </w:r>
      <w:r w:rsidR="00B63E26" w:rsidRPr="004664C2">
        <w:rPr>
          <w:sz w:val="22"/>
          <w:szCs w:val="22"/>
        </w:rPr>
        <w:t>j</w:t>
      </w:r>
      <w:r w:rsidR="00D21496" w:rsidRPr="004664C2">
        <w:rPr>
          <w:sz w:val="22"/>
          <w:szCs w:val="22"/>
        </w:rPr>
        <w:t xml:space="preserve">ako </w:t>
      </w:r>
      <w:r w:rsidR="00B63E26" w:rsidRPr="004664C2">
        <w:rPr>
          <w:sz w:val="22"/>
          <w:szCs w:val="22"/>
        </w:rPr>
        <w:t>„</w:t>
      </w:r>
      <w:r w:rsidR="001B2C1B" w:rsidRPr="00DB0C2E">
        <w:rPr>
          <w:sz w:val="22"/>
          <w:szCs w:val="22"/>
        </w:rPr>
        <w:t>Náklady na dopravu</w:t>
      </w:r>
      <w:r w:rsidR="00345793" w:rsidRPr="004664C2">
        <w:rPr>
          <w:sz w:val="22"/>
          <w:szCs w:val="22"/>
        </w:rPr>
        <w:t xml:space="preserve"> při jednom výjezdu</w:t>
      </w:r>
      <w:r w:rsidR="00B63E26" w:rsidRPr="004664C2">
        <w:rPr>
          <w:sz w:val="22"/>
          <w:szCs w:val="22"/>
        </w:rPr>
        <w:t>“</w:t>
      </w:r>
      <w:r w:rsidR="00B25812">
        <w:rPr>
          <w:sz w:val="22"/>
          <w:szCs w:val="22"/>
        </w:rPr>
        <w:t>, bude-li to odpovídat konkrétní poskytnuté službě</w:t>
      </w:r>
      <w:r w:rsidR="00D21496" w:rsidRPr="00DB0C2E">
        <w:rPr>
          <w:sz w:val="22"/>
          <w:szCs w:val="22"/>
        </w:rPr>
        <w:t xml:space="preserve">. </w:t>
      </w:r>
    </w:p>
    <w:p w:rsidR="00B63E26" w:rsidRDefault="00B63E26" w:rsidP="00B63E26">
      <w:pPr>
        <w:pStyle w:val="Default"/>
        <w:ind w:left="283"/>
      </w:pPr>
    </w:p>
    <w:p w:rsidR="00B63E26" w:rsidRDefault="00B63E26" w:rsidP="00EB2532">
      <w:pPr>
        <w:pStyle w:val="Default"/>
        <w:numPr>
          <w:ilvl w:val="0"/>
          <w:numId w:val="1"/>
        </w:numPr>
        <w:jc w:val="both"/>
        <w:rPr>
          <w:sz w:val="22"/>
          <w:szCs w:val="22"/>
        </w:rPr>
      </w:pPr>
      <w:r w:rsidRPr="00B63E26">
        <w:rPr>
          <w:sz w:val="22"/>
          <w:szCs w:val="22"/>
        </w:rPr>
        <w:t>Změna ceny je možná pouze v případě, že v průběhu doby trvání té</w:t>
      </w:r>
      <w:r>
        <w:rPr>
          <w:sz w:val="22"/>
          <w:szCs w:val="22"/>
        </w:rPr>
        <w:t>to S</w:t>
      </w:r>
      <w:r w:rsidRPr="00B63E26">
        <w:rPr>
          <w:sz w:val="22"/>
          <w:szCs w:val="22"/>
        </w:rPr>
        <w:t xml:space="preserve">mlouvy dojde ke změně příslušné sazby DPH. V tomto případě bude cena upravena podle výše sazeb DPH platných v době vzniku zdanitelného plnění. </w:t>
      </w:r>
    </w:p>
    <w:p w:rsidR="00B63E26" w:rsidRDefault="00B63E26" w:rsidP="00B63E26">
      <w:pPr>
        <w:pStyle w:val="Odstavecseseznamem"/>
        <w:rPr>
          <w:sz w:val="23"/>
          <w:szCs w:val="23"/>
        </w:rPr>
      </w:pPr>
    </w:p>
    <w:p w:rsidR="00B63E26" w:rsidRDefault="00B63E26" w:rsidP="00EB2532">
      <w:pPr>
        <w:pStyle w:val="Default"/>
        <w:numPr>
          <w:ilvl w:val="0"/>
          <w:numId w:val="1"/>
        </w:numPr>
        <w:jc w:val="both"/>
        <w:rPr>
          <w:sz w:val="22"/>
          <w:szCs w:val="22"/>
        </w:rPr>
      </w:pPr>
      <w:r w:rsidRPr="00B63E26">
        <w:rPr>
          <w:sz w:val="22"/>
          <w:szCs w:val="22"/>
        </w:rPr>
        <w:t xml:space="preserve">Zhotovitel je oprávněn Objednateli fakturovat </w:t>
      </w:r>
      <w:r w:rsidR="00E80198">
        <w:rPr>
          <w:sz w:val="22"/>
          <w:szCs w:val="22"/>
        </w:rPr>
        <w:t>cenu za poskytnuté plnění</w:t>
      </w:r>
      <w:r w:rsidRPr="00B63E26">
        <w:rPr>
          <w:sz w:val="22"/>
          <w:szCs w:val="22"/>
        </w:rPr>
        <w:t xml:space="preserve"> dle Smlouvy takto:</w:t>
      </w:r>
    </w:p>
    <w:p w:rsidR="00B63E26" w:rsidRDefault="00B63E26" w:rsidP="00B63E26">
      <w:pPr>
        <w:pStyle w:val="Odstavecseseznamem"/>
        <w:rPr>
          <w:sz w:val="22"/>
          <w:szCs w:val="22"/>
        </w:rPr>
      </w:pPr>
    </w:p>
    <w:p w:rsidR="00B63E26" w:rsidRDefault="00B63E26" w:rsidP="00EB2532">
      <w:pPr>
        <w:pStyle w:val="Default"/>
        <w:numPr>
          <w:ilvl w:val="0"/>
          <w:numId w:val="15"/>
        </w:numPr>
        <w:jc w:val="both"/>
        <w:rPr>
          <w:sz w:val="22"/>
          <w:szCs w:val="22"/>
        </w:rPr>
      </w:pPr>
      <w:r>
        <w:rPr>
          <w:sz w:val="22"/>
          <w:szCs w:val="22"/>
        </w:rPr>
        <w:t>Cenu revizní služby dle Smlouvy vždy po jejím řádném, včasném a odborném provedení dle Smlouvy,</w:t>
      </w:r>
      <w:r w:rsidR="00E80198">
        <w:rPr>
          <w:sz w:val="22"/>
          <w:szCs w:val="22"/>
        </w:rPr>
        <w:t xml:space="preserve"> o které bude mezi Stranami sepsán zakázkový list (</w:t>
      </w:r>
      <w:r w:rsidR="00E80198" w:rsidRPr="00A2527C">
        <w:rPr>
          <w:i/>
          <w:sz w:val="22"/>
          <w:szCs w:val="22"/>
        </w:rPr>
        <w:t>jak je tento termín definován níže</w:t>
      </w:r>
      <w:r w:rsidR="00E80198">
        <w:rPr>
          <w:sz w:val="22"/>
          <w:szCs w:val="22"/>
        </w:rPr>
        <w:t>)</w:t>
      </w:r>
      <w:r>
        <w:rPr>
          <w:sz w:val="22"/>
          <w:szCs w:val="22"/>
        </w:rPr>
        <w:t xml:space="preserve"> a po předání revizní/technické zprávy vážící se ke konkrétní revizní službě</w:t>
      </w:r>
      <w:r w:rsidR="00E80198">
        <w:rPr>
          <w:sz w:val="22"/>
          <w:szCs w:val="22"/>
        </w:rPr>
        <w:t xml:space="preserve"> dle čl. IV této Smlouvy</w:t>
      </w:r>
      <w:r>
        <w:rPr>
          <w:sz w:val="22"/>
          <w:szCs w:val="22"/>
        </w:rPr>
        <w:t>.</w:t>
      </w:r>
      <w:r w:rsidR="000134D0">
        <w:rPr>
          <w:sz w:val="22"/>
          <w:szCs w:val="22"/>
        </w:rPr>
        <w:t xml:space="preserve"> Zhotovitel je povinen fakturovat Objednateli každou revizní službu dle Smlouvy samostatně.</w:t>
      </w:r>
    </w:p>
    <w:p w:rsidR="00B63E26" w:rsidRDefault="00B63E26" w:rsidP="00EB2532">
      <w:pPr>
        <w:pStyle w:val="Default"/>
        <w:numPr>
          <w:ilvl w:val="0"/>
          <w:numId w:val="15"/>
        </w:numPr>
        <w:jc w:val="both"/>
        <w:rPr>
          <w:sz w:val="22"/>
          <w:szCs w:val="22"/>
        </w:rPr>
      </w:pPr>
      <w:r>
        <w:rPr>
          <w:sz w:val="22"/>
          <w:szCs w:val="22"/>
        </w:rPr>
        <w:t xml:space="preserve">Cenu servisních služeb/programovacích prací uvedenou v  Objednávce dle </w:t>
      </w:r>
      <w:r w:rsidR="000134D0">
        <w:rPr>
          <w:sz w:val="22"/>
          <w:szCs w:val="22"/>
        </w:rPr>
        <w:t>Smlouvy je Zhotovitel oprávněn fakturovat vždy po jejich řádném, včasném a odborném provedení</w:t>
      </w:r>
      <w:r w:rsidR="00F05D97">
        <w:rPr>
          <w:sz w:val="22"/>
          <w:szCs w:val="22"/>
        </w:rPr>
        <w:t xml:space="preserve"> dle Objednávky</w:t>
      </w:r>
      <w:r w:rsidR="00E80198">
        <w:rPr>
          <w:sz w:val="22"/>
          <w:szCs w:val="22"/>
        </w:rPr>
        <w:t>, o které bude mezi Stranami sepsán zakázkový list (</w:t>
      </w:r>
      <w:r w:rsidR="00E80198" w:rsidRPr="00A2527C">
        <w:rPr>
          <w:i/>
          <w:sz w:val="22"/>
          <w:szCs w:val="22"/>
        </w:rPr>
        <w:t>jak je tento termín definován níže</w:t>
      </w:r>
      <w:r w:rsidR="00E80198">
        <w:rPr>
          <w:sz w:val="22"/>
          <w:szCs w:val="22"/>
        </w:rPr>
        <w:t>)</w:t>
      </w:r>
      <w:r w:rsidR="000134D0">
        <w:rPr>
          <w:sz w:val="22"/>
          <w:szCs w:val="22"/>
        </w:rPr>
        <w:t>.</w:t>
      </w:r>
    </w:p>
    <w:p w:rsidR="00EC3DF5" w:rsidRPr="00B63E26" w:rsidRDefault="00EC3DF5" w:rsidP="00EC3DF5">
      <w:pPr>
        <w:pStyle w:val="Default"/>
        <w:ind w:left="643"/>
        <w:jc w:val="both"/>
        <w:rPr>
          <w:sz w:val="22"/>
          <w:szCs w:val="22"/>
        </w:rPr>
      </w:pPr>
    </w:p>
    <w:p w:rsidR="00356C64" w:rsidRDefault="00EC3DF5" w:rsidP="00EB2532">
      <w:pPr>
        <w:pStyle w:val="Default"/>
        <w:numPr>
          <w:ilvl w:val="0"/>
          <w:numId w:val="1"/>
        </w:numPr>
        <w:jc w:val="both"/>
        <w:rPr>
          <w:sz w:val="22"/>
          <w:szCs w:val="22"/>
        </w:rPr>
      </w:pPr>
      <w:r>
        <w:rPr>
          <w:sz w:val="22"/>
          <w:szCs w:val="22"/>
        </w:rPr>
        <w:t>Objednatel</w:t>
      </w:r>
      <w:r w:rsidR="00356C64" w:rsidRPr="00356C64">
        <w:rPr>
          <w:sz w:val="22"/>
          <w:szCs w:val="22"/>
        </w:rPr>
        <w:t xml:space="preserve"> je povinen řádně vystavené faktury uhradit do 30 dnů ode dne jejich doručení. Faktura se považuje za uhrazenou dnem odepsání fakturované částky z účtu </w:t>
      </w:r>
      <w:r>
        <w:rPr>
          <w:sz w:val="22"/>
          <w:szCs w:val="22"/>
        </w:rPr>
        <w:t>Objednatele</w:t>
      </w:r>
      <w:r w:rsidR="00356C64" w:rsidRPr="00356C64">
        <w:rPr>
          <w:sz w:val="22"/>
          <w:szCs w:val="22"/>
        </w:rPr>
        <w:t xml:space="preserve"> ve prospěch účtu </w:t>
      </w:r>
      <w:r>
        <w:rPr>
          <w:sz w:val="22"/>
          <w:szCs w:val="22"/>
        </w:rPr>
        <w:t>Zhotovitele</w:t>
      </w:r>
      <w:r w:rsidR="00356C64" w:rsidRPr="00356C64">
        <w:rPr>
          <w:sz w:val="22"/>
          <w:szCs w:val="22"/>
        </w:rPr>
        <w:t>.</w:t>
      </w:r>
    </w:p>
    <w:p w:rsidR="00EC3DF5" w:rsidRPr="00356C64" w:rsidRDefault="00EC3DF5" w:rsidP="00EC3DF5">
      <w:pPr>
        <w:pStyle w:val="Default"/>
        <w:ind w:left="283"/>
        <w:jc w:val="both"/>
        <w:rPr>
          <w:sz w:val="22"/>
          <w:szCs w:val="22"/>
        </w:rPr>
      </w:pPr>
    </w:p>
    <w:p w:rsidR="00356C64" w:rsidRPr="00356C64" w:rsidRDefault="00356C64" w:rsidP="00EB2532">
      <w:pPr>
        <w:pStyle w:val="Default"/>
        <w:numPr>
          <w:ilvl w:val="0"/>
          <w:numId w:val="1"/>
        </w:numPr>
        <w:jc w:val="both"/>
        <w:rPr>
          <w:sz w:val="22"/>
          <w:szCs w:val="22"/>
        </w:rPr>
      </w:pPr>
      <w:r w:rsidRPr="00356C64">
        <w:rPr>
          <w:sz w:val="22"/>
          <w:szCs w:val="22"/>
        </w:rPr>
        <w:t xml:space="preserve">Faktura vystavená </w:t>
      </w:r>
      <w:r w:rsidR="00EC3DF5">
        <w:rPr>
          <w:sz w:val="22"/>
          <w:szCs w:val="22"/>
        </w:rPr>
        <w:t>Zhotovitelem</w:t>
      </w:r>
      <w:r w:rsidRPr="00356C64">
        <w:rPr>
          <w:sz w:val="22"/>
          <w:szCs w:val="22"/>
        </w:rPr>
        <w:t xml:space="preserve"> musí obsahovat náležitosti vyžadované právními předpisy České republiky pro daňový doklad. Faktury vystavené Prodávajícím podle této Smlouvy budou obsahovat zejména tyto údaje:</w:t>
      </w:r>
    </w:p>
    <w:p w:rsidR="00EC3DF5" w:rsidRDefault="00356C64" w:rsidP="00EB2532">
      <w:pPr>
        <w:pStyle w:val="Default"/>
        <w:numPr>
          <w:ilvl w:val="0"/>
          <w:numId w:val="16"/>
        </w:numPr>
        <w:jc w:val="both"/>
        <w:rPr>
          <w:sz w:val="22"/>
          <w:szCs w:val="22"/>
        </w:rPr>
      </w:pPr>
      <w:r w:rsidRPr="00356C64">
        <w:rPr>
          <w:sz w:val="22"/>
          <w:szCs w:val="22"/>
        </w:rPr>
        <w:t xml:space="preserve">firma (název) a sídlo </w:t>
      </w:r>
      <w:r w:rsidR="00EC3DF5">
        <w:rPr>
          <w:sz w:val="22"/>
          <w:szCs w:val="22"/>
        </w:rPr>
        <w:t>Objednatele</w:t>
      </w:r>
      <w:r w:rsidRPr="00356C64">
        <w:rPr>
          <w:sz w:val="22"/>
          <w:szCs w:val="22"/>
        </w:rPr>
        <w:t>,</w:t>
      </w:r>
    </w:p>
    <w:p w:rsidR="00EC3DF5" w:rsidRDefault="00356C64" w:rsidP="00EB2532">
      <w:pPr>
        <w:pStyle w:val="Default"/>
        <w:numPr>
          <w:ilvl w:val="0"/>
          <w:numId w:val="16"/>
        </w:numPr>
        <w:jc w:val="both"/>
        <w:rPr>
          <w:sz w:val="22"/>
          <w:szCs w:val="22"/>
        </w:rPr>
      </w:pPr>
      <w:r w:rsidRPr="00EC3DF5">
        <w:rPr>
          <w:sz w:val="22"/>
          <w:szCs w:val="22"/>
        </w:rPr>
        <w:t xml:space="preserve">daňové identifikační číslo </w:t>
      </w:r>
      <w:r w:rsidR="00EC3DF5">
        <w:rPr>
          <w:sz w:val="22"/>
          <w:szCs w:val="22"/>
        </w:rPr>
        <w:t>Objednatele</w:t>
      </w:r>
      <w:r w:rsidRPr="00EC3DF5">
        <w:rPr>
          <w:sz w:val="22"/>
          <w:szCs w:val="22"/>
        </w:rPr>
        <w:t>,</w:t>
      </w:r>
    </w:p>
    <w:p w:rsidR="00EC3DF5" w:rsidRDefault="00356C64" w:rsidP="00EB2532">
      <w:pPr>
        <w:pStyle w:val="Default"/>
        <w:numPr>
          <w:ilvl w:val="0"/>
          <w:numId w:val="16"/>
        </w:numPr>
        <w:jc w:val="both"/>
        <w:rPr>
          <w:sz w:val="22"/>
          <w:szCs w:val="22"/>
        </w:rPr>
      </w:pPr>
      <w:r w:rsidRPr="00EC3DF5">
        <w:rPr>
          <w:sz w:val="22"/>
          <w:szCs w:val="22"/>
        </w:rPr>
        <w:t xml:space="preserve">firma (název) a sídlo </w:t>
      </w:r>
      <w:r w:rsidR="00EC3DF5">
        <w:rPr>
          <w:sz w:val="22"/>
          <w:szCs w:val="22"/>
        </w:rPr>
        <w:t>Zhotovitele</w:t>
      </w:r>
      <w:r w:rsidRPr="00EC3DF5">
        <w:rPr>
          <w:sz w:val="22"/>
          <w:szCs w:val="22"/>
        </w:rPr>
        <w:t>,</w:t>
      </w:r>
    </w:p>
    <w:p w:rsidR="00EC3DF5" w:rsidRDefault="00356C64" w:rsidP="00EB2532">
      <w:pPr>
        <w:pStyle w:val="Default"/>
        <w:numPr>
          <w:ilvl w:val="0"/>
          <w:numId w:val="16"/>
        </w:numPr>
        <w:jc w:val="both"/>
        <w:rPr>
          <w:sz w:val="22"/>
          <w:szCs w:val="22"/>
        </w:rPr>
      </w:pPr>
      <w:r w:rsidRPr="00EC3DF5">
        <w:rPr>
          <w:sz w:val="22"/>
          <w:szCs w:val="22"/>
        </w:rPr>
        <w:t xml:space="preserve">daňové identifikační číslo </w:t>
      </w:r>
      <w:r w:rsidR="00EC3DF5">
        <w:rPr>
          <w:sz w:val="22"/>
          <w:szCs w:val="22"/>
        </w:rPr>
        <w:t>Zhotovitele</w:t>
      </w:r>
      <w:r w:rsidRPr="00EC3DF5">
        <w:rPr>
          <w:sz w:val="22"/>
          <w:szCs w:val="22"/>
        </w:rPr>
        <w:t>,</w:t>
      </w:r>
    </w:p>
    <w:p w:rsidR="00EC3DF5" w:rsidRDefault="00356C64" w:rsidP="00EB2532">
      <w:pPr>
        <w:pStyle w:val="Default"/>
        <w:numPr>
          <w:ilvl w:val="0"/>
          <w:numId w:val="16"/>
        </w:numPr>
        <w:jc w:val="both"/>
        <w:rPr>
          <w:sz w:val="22"/>
          <w:szCs w:val="22"/>
        </w:rPr>
      </w:pPr>
      <w:r w:rsidRPr="00EC3DF5">
        <w:rPr>
          <w:sz w:val="22"/>
          <w:szCs w:val="22"/>
        </w:rPr>
        <w:t>evidenční číslo daňového dokladu,</w:t>
      </w:r>
    </w:p>
    <w:p w:rsidR="00EC3DF5" w:rsidRDefault="00356C64" w:rsidP="00EB2532">
      <w:pPr>
        <w:pStyle w:val="Default"/>
        <w:numPr>
          <w:ilvl w:val="0"/>
          <w:numId w:val="16"/>
        </w:numPr>
        <w:jc w:val="both"/>
        <w:rPr>
          <w:sz w:val="22"/>
          <w:szCs w:val="22"/>
        </w:rPr>
      </w:pPr>
      <w:r w:rsidRPr="00EC3DF5">
        <w:rPr>
          <w:sz w:val="22"/>
          <w:szCs w:val="22"/>
        </w:rPr>
        <w:t>rozsah a předmět plnění (včetně odkazu na tuto Smlouvu),</w:t>
      </w:r>
    </w:p>
    <w:p w:rsidR="00EC3DF5" w:rsidRDefault="00356C64" w:rsidP="00EB2532">
      <w:pPr>
        <w:pStyle w:val="Default"/>
        <w:numPr>
          <w:ilvl w:val="0"/>
          <w:numId w:val="16"/>
        </w:numPr>
        <w:jc w:val="both"/>
        <w:rPr>
          <w:sz w:val="22"/>
          <w:szCs w:val="22"/>
        </w:rPr>
      </w:pPr>
      <w:r w:rsidRPr="00EC3DF5">
        <w:rPr>
          <w:sz w:val="22"/>
          <w:szCs w:val="22"/>
        </w:rPr>
        <w:t>den vystavení daňového dokladu,</w:t>
      </w:r>
    </w:p>
    <w:p w:rsidR="00EC3DF5" w:rsidRDefault="00356C64" w:rsidP="00EB2532">
      <w:pPr>
        <w:pStyle w:val="Default"/>
        <w:numPr>
          <w:ilvl w:val="0"/>
          <w:numId w:val="16"/>
        </w:numPr>
        <w:jc w:val="both"/>
        <w:rPr>
          <w:sz w:val="22"/>
          <w:szCs w:val="22"/>
        </w:rPr>
      </w:pPr>
      <w:r w:rsidRPr="00EC3DF5">
        <w:rPr>
          <w:sz w:val="22"/>
          <w:szCs w:val="22"/>
        </w:rPr>
        <w:t>datum uskutečnění plnění nebo datum přijetí úplaty, a to ten den, který nastane dříve, pokud se liší od data vystavení daňového dokladu,</w:t>
      </w:r>
    </w:p>
    <w:p w:rsidR="00EC3DF5" w:rsidRDefault="00EC3DF5" w:rsidP="00EB2532">
      <w:pPr>
        <w:pStyle w:val="Default"/>
        <w:numPr>
          <w:ilvl w:val="0"/>
          <w:numId w:val="16"/>
        </w:numPr>
        <w:jc w:val="both"/>
        <w:rPr>
          <w:sz w:val="22"/>
          <w:szCs w:val="22"/>
        </w:rPr>
      </w:pPr>
      <w:r>
        <w:rPr>
          <w:sz w:val="22"/>
          <w:szCs w:val="22"/>
        </w:rPr>
        <w:t>C</w:t>
      </w:r>
      <w:r w:rsidR="00356C64" w:rsidRPr="00EC3DF5">
        <w:rPr>
          <w:sz w:val="22"/>
          <w:szCs w:val="22"/>
        </w:rPr>
        <w:t>enu</w:t>
      </w:r>
      <w:r>
        <w:rPr>
          <w:sz w:val="22"/>
          <w:szCs w:val="22"/>
        </w:rPr>
        <w:t xml:space="preserve"> plnění</w:t>
      </w:r>
      <w:r w:rsidR="00356C64" w:rsidRPr="00EC3DF5">
        <w:rPr>
          <w:sz w:val="22"/>
          <w:szCs w:val="22"/>
        </w:rPr>
        <w:t>,</w:t>
      </w:r>
    </w:p>
    <w:p w:rsidR="00EC3DF5" w:rsidRDefault="00356C64" w:rsidP="00EB2532">
      <w:pPr>
        <w:pStyle w:val="Default"/>
        <w:numPr>
          <w:ilvl w:val="0"/>
          <w:numId w:val="16"/>
        </w:numPr>
        <w:jc w:val="both"/>
        <w:rPr>
          <w:sz w:val="22"/>
          <w:szCs w:val="22"/>
        </w:rPr>
      </w:pPr>
      <w:r w:rsidRPr="00EC3DF5">
        <w:rPr>
          <w:sz w:val="22"/>
          <w:szCs w:val="22"/>
        </w:rPr>
        <w:t>základ DPH,</w:t>
      </w:r>
    </w:p>
    <w:p w:rsidR="00EC3DF5" w:rsidRDefault="00356C64" w:rsidP="00EB2532">
      <w:pPr>
        <w:pStyle w:val="Default"/>
        <w:numPr>
          <w:ilvl w:val="0"/>
          <w:numId w:val="16"/>
        </w:numPr>
        <w:jc w:val="both"/>
        <w:rPr>
          <w:sz w:val="22"/>
          <w:szCs w:val="22"/>
        </w:rPr>
      </w:pPr>
      <w:r w:rsidRPr="00EC3DF5">
        <w:rPr>
          <w:sz w:val="22"/>
          <w:szCs w:val="22"/>
        </w:rPr>
        <w:t>sazbu DPH,</w:t>
      </w:r>
    </w:p>
    <w:p w:rsidR="00EC3DF5" w:rsidRDefault="00356C64" w:rsidP="00EB2532">
      <w:pPr>
        <w:pStyle w:val="Default"/>
        <w:numPr>
          <w:ilvl w:val="0"/>
          <w:numId w:val="16"/>
        </w:numPr>
        <w:jc w:val="both"/>
        <w:rPr>
          <w:sz w:val="22"/>
          <w:szCs w:val="22"/>
        </w:rPr>
      </w:pPr>
      <w:r w:rsidRPr="00EC3DF5">
        <w:rPr>
          <w:sz w:val="22"/>
          <w:szCs w:val="22"/>
        </w:rPr>
        <w:t>výši DPH v české měně,</w:t>
      </w:r>
    </w:p>
    <w:p w:rsidR="00EC3DF5" w:rsidRDefault="00356C64" w:rsidP="00EB2532">
      <w:pPr>
        <w:pStyle w:val="Default"/>
        <w:numPr>
          <w:ilvl w:val="0"/>
          <w:numId w:val="16"/>
        </w:numPr>
        <w:jc w:val="both"/>
        <w:rPr>
          <w:sz w:val="22"/>
          <w:szCs w:val="22"/>
        </w:rPr>
      </w:pPr>
      <w:r w:rsidRPr="00EC3DF5">
        <w:rPr>
          <w:sz w:val="22"/>
          <w:szCs w:val="22"/>
        </w:rPr>
        <w:t xml:space="preserve">evidenční číslo této Smlouvy, které </w:t>
      </w:r>
      <w:r w:rsidR="00EC3DF5">
        <w:rPr>
          <w:sz w:val="22"/>
          <w:szCs w:val="22"/>
        </w:rPr>
        <w:t>Objednatel</w:t>
      </w:r>
      <w:r w:rsidRPr="00EC3DF5">
        <w:rPr>
          <w:sz w:val="22"/>
          <w:szCs w:val="22"/>
        </w:rPr>
        <w:t xml:space="preserve"> sdělí na žádost </w:t>
      </w:r>
      <w:r w:rsidR="00EC3DF5">
        <w:rPr>
          <w:sz w:val="22"/>
          <w:szCs w:val="22"/>
        </w:rPr>
        <w:t>Zhotoviteli</w:t>
      </w:r>
      <w:r w:rsidRPr="00EC3DF5">
        <w:rPr>
          <w:sz w:val="22"/>
          <w:szCs w:val="22"/>
        </w:rPr>
        <w:t xml:space="preserve"> před vystavením faktury,</w:t>
      </w:r>
    </w:p>
    <w:p w:rsidR="00EC3DF5" w:rsidRDefault="00356C64" w:rsidP="00EB2532">
      <w:pPr>
        <w:pStyle w:val="Default"/>
        <w:numPr>
          <w:ilvl w:val="0"/>
          <w:numId w:val="16"/>
        </w:numPr>
        <w:jc w:val="both"/>
        <w:rPr>
          <w:sz w:val="22"/>
          <w:szCs w:val="22"/>
        </w:rPr>
      </w:pPr>
      <w:r w:rsidRPr="00EC3DF5">
        <w:rPr>
          <w:sz w:val="22"/>
          <w:szCs w:val="22"/>
        </w:rPr>
        <w:t>prohlášení, že plnění je poskytováno pro účely projektu</w:t>
      </w:r>
      <w:r w:rsidR="00B25812">
        <w:rPr>
          <w:sz w:val="22"/>
          <w:szCs w:val="22"/>
        </w:rPr>
        <w:t>, který Zhotoviteli sdělí na žádost Objednatel</w:t>
      </w:r>
      <w:r w:rsidRPr="00EC3DF5">
        <w:rPr>
          <w:sz w:val="22"/>
          <w:szCs w:val="22"/>
        </w:rPr>
        <w:t>,</w:t>
      </w:r>
    </w:p>
    <w:p w:rsidR="00356C64" w:rsidRDefault="00356C64" w:rsidP="00EB2532">
      <w:pPr>
        <w:pStyle w:val="Default"/>
        <w:numPr>
          <w:ilvl w:val="0"/>
          <w:numId w:val="16"/>
        </w:numPr>
        <w:jc w:val="both"/>
        <w:rPr>
          <w:sz w:val="22"/>
          <w:szCs w:val="22"/>
        </w:rPr>
      </w:pPr>
      <w:r w:rsidRPr="00EC3DF5">
        <w:rPr>
          <w:sz w:val="22"/>
          <w:szCs w:val="22"/>
        </w:rPr>
        <w:t xml:space="preserve">a dále musejí být v souladu s dohodami o zamezení dvojího zdanění, budou-li se tyto dohody na konkrétní případ vztahovat. </w:t>
      </w:r>
    </w:p>
    <w:p w:rsidR="00EC3DF5" w:rsidRPr="00EC3DF5" w:rsidRDefault="00EC3DF5" w:rsidP="00EC3DF5">
      <w:pPr>
        <w:pStyle w:val="Default"/>
        <w:ind w:left="720"/>
        <w:jc w:val="both"/>
        <w:rPr>
          <w:sz w:val="22"/>
          <w:szCs w:val="22"/>
        </w:rPr>
      </w:pPr>
    </w:p>
    <w:p w:rsidR="00356C64" w:rsidRDefault="00356C64" w:rsidP="00EB2532">
      <w:pPr>
        <w:pStyle w:val="Default"/>
        <w:numPr>
          <w:ilvl w:val="0"/>
          <w:numId w:val="1"/>
        </w:numPr>
        <w:jc w:val="both"/>
        <w:rPr>
          <w:sz w:val="22"/>
          <w:szCs w:val="22"/>
        </w:rPr>
      </w:pPr>
      <w:r w:rsidRPr="00356C64">
        <w:rPr>
          <w:sz w:val="22"/>
          <w:szCs w:val="22"/>
        </w:rPr>
        <w:t xml:space="preserve">V případě, že faktura nebude mít výše uvedené náležitosti, je </w:t>
      </w:r>
      <w:r w:rsidR="00EC3DF5">
        <w:rPr>
          <w:sz w:val="22"/>
          <w:szCs w:val="22"/>
        </w:rPr>
        <w:t>Objednatel</w:t>
      </w:r>
      <w:r w:rsidRPr="00356C64">
        <w:rPr>
          <w:sz w:val="22"/>
          <w:szCs w:val="22"/>
        </w:rPr>
        <w:t xml:space="preserve"> oprávněn ji vrátit ve lhůtě splatnosti zpět </w:t>
      </w:r>
      <w:r w:rsidR="00EC3DF5">
        <w:rPr>
          <w:sz w:val="22"/>
          <w:szCs w:val="22"/>
        </w:rPr>
        <w:t>Zhotoviteli</w:t>
      </w:r>
      <w:r w:rsidRPr="00356C64">
        <w:rPr>
          <w:sz w:val="22"/>
          <w:szCs w:val="22"/>
        </w:rPr>
        <w:t xml:space="preserve">, aniž se tak dostane do prodlení. Lhůta splatnosti počíná běžet znovu od opětovného doručení náležitě doplněné či opravené faktury </w:t>
      </w:r>
      <w:r w:rsidR="00EC3DF5">
        <w:rPr>
          <w:sz w:val="22"/>
          <w:szCs w:val="22"/>
        </w:rPr>
        <w:t>Objednateli</w:t>
      </w:r>
      <w:r w:rsidRPr="00356C64">
        <w:rPr>
          <w:sz w:val="22"/>
          <w:szCs w:val="22"/>
        </w:rPr>
        <w:t>.</w:t>
      </w:r>
    </w:p>
    <w:p w:rsidR="00EC3DF5" w:rsidRPr="00356C64" w:rsidRDefault="00EC3DF5" w:rsidP="00EC3DF5">
      <w:pPr>
        <w:pStyle w:val="Default"/>
        <w:ind w:left="283"/>
        <w:jc w:val="both"/>
        <w:rPr>
          <w:sz w:val="22"/>
          <w:szCs w:val="22"/>
        </w:rPr>
      </w:pPr>
    </w:p>
    <w:p w:rsidR="000134D0" w:rsidRPr="00E6122A" w:rsidRDefault="00356C64" w:rsidP="00E6122A">
      <w:pPr>
        <w:pStyle w:val="Default"/>
        <w:numPr>
          <w:ilvl w:val="0"/>
          <w:numId w:val="1"/>
        </w:numPr>
        <w:jc w:val="both"/>
        <w:rPr>
          <w:sz w:val="22"/>
          <w:szCs w:val="22"/>
        </w:rPr>
      </w:pPr>
      <w:r w:rsidRPr="0003483C">
        <w:rPr>
          <w:sz w:val="22"/>
          <w:szCs w:val="22"/>
        </w:rPr>
        <w:lastRenderedPageBreak/>
        <w:t xml:space="preserve">Poslední faktura každého kalendářního roku musí být </w:t>
      </w:r>
      <w:r w:rsidR="00EC3DF5" w:rsidRPr="0003483C">
        <w:rPr>
          <w:sz w:val="22"/>
          <w:szCs w:val="22"/>
        </w:rPr>
        <w:t>Zhotovitelem</w:t>
      </w:r>
      <w:r w:rsidRPr="0003483C">
        <w:rPr>
          <w:sz w:val="22"/>
          <w:szCs w:val="22"/>
        </w:rPr>
        <w:t xml:space="preserve"> doručena do podatelny </w:t>
      </w:r>
      <w:r w:rsidR="00EC3DF5" w:rsidRPr="0003483C">
        <w:rPr>
          <w:sz w:val="22"/>
          <w:szCs w:val="22"/>
        </w:rPr>
        <w:t>Objednatele</w:t>
      </w:r>
      <w:r w:rsidRPr="0003483C">
        <w:rPr>
          <w:sz w:val="22"/>
          <w:szCs w:val="22"/>
        </w:rPr>
        <w:t xml:space="preserve"> </w:t>
      </w:r>
      <w:r w:rsidR="00EC3DF5" w:rsidRPr="0003483C">
        <w:rPr>
          <w:sz w:val="22"/>
          <w:szCs w:val="22"/>
        </w:rPr>
        <w:t xml:space="preserve">nebo zaslána na </w:t>
      </w:r>
      <w:hyperlink r:id="rId9" w:history="1">
        <w:r w:rsidR="00EC3DF5" w:rsidRPr="0003483C">
          <w:rPr>
            <w:sz w:val="22"/>
            <w:szCs w:val="22"/>
          </w:rPr>
          <w:t>efaktury@fzu.cz</w:t>
        </w:r>
      </w:hyperlink>
      <w:r w:rsidR="00E6122A">
        <w:rPr>
          <w:sz w:val="22"/>
          <w:szCs w:val="22"/>
        </w:rPr>
        <w:t xml:space="preserve"> </w:t>
      </w:r>
      <w:r w:rsidRPr="00E6122A">
        <w:rPr>
          <w:sz w:val="22"/>
          <w:szCs w:val="22"/>
        </w:rPr>
        <w:t>nejpozději do 15. prosince daného kalendářního roku.</w:t>
      </w:r>
      <w:r w:rsidR="0003483C" w:rsidRPr="00E6122A">
        <w:rPr>
          <w:sz w:val="22"/>
          <w:szCs w:val="22"/>
        </w:rPr>
        <w:t xml:space="preserve"> Objednatel preferuje elektronickou fakturaci na elektronickou adresu </w:t>
      </w:r>
      <w:hyperlink r:id="rId10" w:history="1">
        <w:r w:rsidR="0003483C" w:rsidRPr="00E6122A">
          <w:rPr>
            <w:sz w:val="22"/>
            <w:szCs w:val="22"/>
          </w:rPr>
          <w:t>efaktury@fzu.cz</w:t>
        </w:r>
      </w:hyperlink>
      <w:r w:rsidR="0003483C" w:rsidRPr="00E6122A">
        <w:rPr>
          <w:sz w:val="22"/>
          <w:szCs w:val="22"/>
        </w:rPr>
        <w:t xml:space="preserve">.  </w:t>
      </w:r>
    </w:p>
    <w:p w:rsidR="00EB73B0" w:rsidRPr="00EB73B0" w:rsidRDefault="00EB73B0" w:rsidP="00EB73B0">
      <w:pPr>
        <w:pStyle w:val="Nadpis1"/>
        <w:jc w:val="left"/>
        <w:rPr>
          <w:sz w:val="22"/>
          <w:szCs w:val="22"/>
        </w:rPr>
      </w:pPr>
    </w:p>
    <w:p w:rsidR="000B0456" w:rsidRPr="000B0456" w:rsidRDefault="000B0456" w:rsidP="000B0456"/>
    <w:p w:rsidR="0003483C" w:rsidRPr="00C715AD" w:rsidRDefault="000B0456" w:rsidP="0003483C">
      <w:pPr>
        <w:pStyle w:val="Nadpis1"/>
        <w:rPr>
          <w:sz w:val="22"/>
          <w:szCs w:val="22"/>
        </w:rPr>
      </w:pPr>
      <w:r>
        <w:rPr>
          <w:sz w:val="22"/>
          <w:szCs w:val="22"/>
        </w:rPr>
        <w:t>Čl. VIII</w:t>
      </w:r>
      <w:r w:rsidR="0003483C" w:rsidRPr="00C715AD">
        <w:rPr>
          <w:sz w:val="22"/>
          <w:szCs w:val="22"/>
        </w:rPr>
        <w:t xml:space="preserve"> </w:t>
      </w:r>
      <w:r w:rsidR="0003483C">
        <w:rPr>
          <w:sz w:val="22"/>
          <w:szCs w:val="22"/>
        </w:rPr>
        <w:t>Další povinnosti Objednatele</w:t>
      </w:r>
    </w:p>
    <w:p w:rsidR="0003483C" w:rsidRPr="0003483C" w:rsidRDefault="0003483C" w:rsidP="0003483C">
      <w:pPr>
        <w:pStyle w:val="Default"/>
        <w:ind w:left="283"/>
        <w:jc w:val="both"/>
        <w:rPr>
          <w:sz w:val="22"/>
          <w:szCs w:val="22"/>
        </w:rPr>
      </w:pPr>
    </w:p>
    <w:p w:rsidR="0003483C" w:rsidRPr="0003483C" w:rsidRDefault="0003483C" w:rsidP="00EB2532">
      <w:pPr>
        <w:pStyle w:val="Default"/>
        <w:numPr>
          <w:ilvl w:val="0"/>
          <w:numId w:val="17"/>
        </w:numPr>
        <w:jc w:val="both"/>
        <w:rPr>
          <w:sz w:val="22"/>
          <w:szCs w:val="22"/>
        </w:rPr>
      </w:pPr>
      <w:r w:rsidRPr="0003483C">
        <w:rPr>
          <w:sz w:val="22"/>
          <w:szCs w:val="22"/>
        </w:rPr>
        <w:t>Objednatel je povinen poskytnout</w:t>
      </w:r>
      <w:r>
        <w:rPr>
          <w:sz w:val="22"/>
          <w:szCs w:val="22"/>
        </w:rPr>
        <w:t xml:space="preserve"> Zhotoviteli</w:t>
      </w:r>
      <w:r w:rsidRPr="0003483C">
        <w:rPr>
          <w:sz w:val="22"/>
          <w:szCs w:val="22"/>
        </w:rPr>
        <w:t xml:space="preserve"> potřebnou součinnost, aby</w:t>
      </w:r>
      <w:r>
        <w:rPr>
          <w:sz w:val="22"/>
          <w:szCs w:val="22"/>
        </w:rPr>
        <w:t xml:space="preserve"> mohl</w:t>
      </w:r>
      <w:r w:rsidRPr="0003483C">
        <w:rPr>
          <w:sz w:val="22"/>
          <w:szCs w:val="22"/>
        </w:rPr>
        <w:t xml:space="preserve"> splnit předmět této </w:t>
      </w:r>
      <w:r>
        <w:rPr>
          <w:sz w:val="22"/>
          <w:szCs w:val="22"/>
        </w:rPr>
        <w:t>S</w:t>
      </w:r>
      <w:r w:rsidRPr="0003483C">
        <w:rPr>
          <w:sz w:val="22"/>
          <w:szCs w:val="22"/>
        </w:rPr>
        <w:t xml:space="preserve">mlouvy. </w:t>
      </w:r>
    </w:p>
    <w:p w:rsidR="0003483C" w:rsidRPr="0003483C" w:rsidRDefault="0003483C" w:rsidP="0003483C">
      <w:pPr>
        <w:pStyle w:val="Default"/>
        <w:ind w:left="283"/>
        <w:jc w:val="both"/>
        <w:rPr>
          <w:sz w:val="22"/>
          <w:szCs w:val="22"/>
        </w:rPr>
      </w:pPr>
    </w:p>
    <w:p w:rsidR="0003483C" w:rsidRDefault="0003483C" w:rsidP="00EB2532">
      <w:pPr>
        <w:pStyle w:val="Default"/>
        <w:numPr>
          <w:ilvl w:val="0"/>
          <w:numId w:val="17"/>
        </w:numPr>
        <w:jc w:val="both"/>
        <w:rPr>
          <w:sz w:val="22"/>
          <w:szCs w:val="22"/>
        </w:rPr>
      </w:pPr>
      <w:r w:rsidRPr="0003483C">
        <w:rPr>
          <w:sz w:val="22"/>
          <w:szCs w:val="22"/>
        </w:rPr>
        <w:t>Objednatel se zavazuje za řádně poskytnutou služ</w:t>
      </w:r>
      <w:r>
        <w:rPr>
          <w:sz w:val="22"/>
          <w:szCs w:val="22"/>
        </w:rPr>
        <w:t>bu zaplatit Zhotoviteli</w:t>
      </w:r>
      <w:r w:rsidRPr="0003483C">
        <w:rPr>
          <w:sz w:val="22"/>
          <w:szCs w:val="22"/>
        </w:rPr>
        <w:t xml:space="preserve"> cenu ve výši</w:t>
      </w:r>
      <w:r w:rsidR="00EF7423">
        <w:rPr>
          <w:sz w:val="22"/>
          <w:szCs w:val="22"/>
        </w:rPr>
        <w:t xml:space="preserve"> určené dle této Smlouvy</w:t>
      </w:r>
      <w:r w:rsidRPr="0003483C">
        <w:rPr>
          <w:sz w:val="22"/>
          <w:szCs w:val="22"/>
        </w:rPr>
        <w:t xml:space="preserve">, způsobem a za podmínek uvedených v této </w:t>
      </w:r>
      <w:r>
        <w:rPr>
          <w:sz w:val="22"/>
          <w:szCs w:val="22"/>
        </w:rPr>
        <w:t>S</w:t>
      </w:r>
      <w:r w:rsidRPr="0003483C">
        <w:rPr>
          <w:sz w:val="22"/>
          <w:szCs w:val="22"/>
        </w:rPr>
        <w:t xml:space="preserve">mlouvě. </w:t>
      </w:r>
    </w:p>
    <w:p w:rsidR="00CA2C21" w:rsidRPr="00572F82" w:rsidRDefault="00CA2C21" w:rsidP="00CA2C21">
      <w:pPr>
        <w:ind w:right="216"/>
        <w:jc w:val="both"/>
        <w:rPr>
          <w:rFonts w:ascii="Calibri" w:hAnsi="Calibri"/>
          <w:sz w:val="22"/>
          <w:szCs w:val="22"/>
        </w:rPr>
      </w:pPr>
    </w:p>
    <w:p w:rsidR="00CA2C21" w:rsidRPr="00CA2C21" w:rsidRDefault="00CA2C21" w:rsidP="00CA2C21">
      <w:pPr>
        <w:pStyle w:val="Default"/>
        <w:numPr>
          <w:ilvl w:val="0"/>
          <w:numId w:val="17"/>
        </w:numPr>
        <w:jc w:val="both"/>
        <w:rPr>
          <w:sz w:val="22"/>
          <w:szCs w:val="22"/>
        </w:rPr>
      </w:pPr>
      <w:r w:rsidRPr="00CA2C21">
        <w:rPr>
          <w:sz w:val="22"/>
          <w:szCs w:val="22"/>
        </w:rPr>
        <w:t xml:space="preserve">Objednatel zmocnil tyto zástupce odpovědné za komunikaci se Zhotovitelem při realizaci </w:t>
      </w:r>
      <w:r>
        <w:rPr>
          <w:sz w:val="22"/>
          <w:szCs w:val="22"/>
        </w:rPr>
        <w:t xml:space="preserve">plnění </w:t>
      </w:r>
      <w:r w:rsidRPr="00CA2C21">
        <w:rPr>
          <w:sz w:val="22"/>
          <w:szCs w:val="22"/>
        </w:rPr>
        <w:t>dle této Smlouvy:</w:t>
      </w:r>
    </w:p>
    <w:p w:rsidR="00CA2C21" w:rsidRPr="00CA2C21" w:rsidRDefault="00CA2C21" w:rsidP="00CA2C21">
      <w:pPr>
        <w:pStyle w:val="Default"/>
        <w:ind w:left="283"/>
        <w:jc w:val="both"/>
        <w:rPr>
          <w:sz w:val="22"/>
          <w:szCs w:val="22"/>
        </w:rPr>
      </w:pPr>
    </w:p>
    <w:p w:rsidR="00CA2C21" w:rsidRPr="00C715AD" w:rsidRDefault="00CA2C21" w:rsidP="00CA2C21">
      <w:pPr>
        <w:pStyle w:val="Standardntext"/>
        <w:numPr>
          <w:ilvl w:val="0"/>
          <w:numId w:val="6"/>
        </w:numPr>
        <w:jc w:val="both"/>
        <w:rPr>
          <w:sz w:val="22"/>
          <w:szCs w:val="22"/>
        </w:rPr>
      </w:pPr>
      <w:r w:rsidRPr="00C715AD">
        <w:rPr>
          <w:sz w:val="22"/>
          <w:szCs w:val="22"/>
        </w:rPr>
        <w:t>Milan Jílek adresa:   Za Radnicí 835, 252 41 Dolní Břežany</w:t>
      </w:r>
    </w:p>
    <w:p w:rsidR="00CA2C21" w:rsidRPr="00C715AD" w:rsidRDefault="00CA2C21" w:rsidP="00CA2C21">
      <w:pPr>
        <w:pStyle w:val="Standardntext"/>
        <w:ind w:left="720"/>
        <w:jc w:val="both"/>
        <w:rPr>
          <w:sz w:val="22"/>
          <w:szCs w:val="22"/>
        </w:rPr>
      </w:pPr>
    </w:p>
    <w:p w:rsidR="00CA2C21" w:rsidRPr="00C715AD" w:rsidRDefault="00CA2C21" w:rsidP="00CA2C21">
      <w:pPr>
        <w:pStyle w:val="Standardntext"/>
        <w:ind w:left="720"/>
        <w:jc w:val="both"/>
        <w:rPr>
          <w:sz w:val="22"/>
          <w:szCs w:val="22"/>
        </w:rPr>
      </w:pPr>
      <w:r w:rsidRPr="00C715AD">
        <w:rPr>
          <w:sz w:val="22"/>
          <w:szCs w:val="22"/>
        </w:rPr>
        <w:t xml:space="preserve">telefón: +420 607 087 751 e mail </w:t>
      </w:r>
      <w:hyperlink r:id="rId11" w:history="1">
        <w:r w:rsidRPr="00C715AD">
          <w:rPr>
            <w:rStyle w:val="Hypertextovodkaz"/>
            <w:sz w:val="22"/>
            <w:szCs w:val="22"/>
          </w:rPr>
          <w:t>milan.jilek@eli-beams.eu</w:t>
        </w:r>
      </w:hyperlink>
    </w:p>
    <w:p w:rsidR="00CA2C21" w:rsidRPr="00C715AD" w:rsidRDefault="00CA2C21" w:rsidP="00CA2C21">
      <w:pPr>
        <w:pStyle w:val="Standardntext"/>
        <w:ind w:left="720"/>
        <w:jc w:val="both"/>
        <w:rPr>
          <w:sz w:val="22"/>
          <w:szCs w:val="22"/>
        </w:rPr>
      </w:pPr>
    </w:p>
    <w:p w:rsidR="00CA2C21" w:rsidRPr="00C715AD" w:rsidRDefault="00CA2C21" w:rsidP="00CA2C21">
      <w:pPr>
        <w:pStyle w:val="Standardntext"/>
        <w:numPr>
          <w:ilvl w:val="1"/>
          <w:numId w:val="8"/>
        </w:numPr>
        <w:jc w:val="both"/>
        <w:rPr>
          <w:sz w:val="22"/>
          <w:szCs w:val="22"/>
        </w:rPr>
      </w:pPr>
      <w:r w:rsidRPr="00C715AD">
        <w:rPr>
          <w:sz w:val="22"/>
          <w:szCs w:val="22"/>
        </w:rPr>
        <w:t>Libor Tirol  adresa: Za Radnicí 835, 252 41 Dolní Břežany.</w:t>
      </w:r>
    </w:p>
    <w:p w:rsidR="00CA2C21" w:rsidRPr="00C715AD" w:rsidRDefault="00CA2C21" w:rsidP="00CA2C21">
      <w:pPr>
        <w:pStyle w:val="Standardntext"/>
        <w:ind w:left="360"/>
        <w:jc w:val="both"/>
        <w:rPr>
          <w:sz w:val="22"/>
          <w:szCs w:val="22"/>
        </w:rPr>
      </w:pPr>
    </w:p>
    <w:p w:rsidR="00EB73B0" w:rsidRDefault="00CA2C21" w:rsidP="00CA2C21">
      <w:pPr>
        <w:pStyle w:val="Standardntext"/>
        <w:ind w:left="360"/>
        <w:jc w:val="both"/>
        <w:rPr>
          <w:sz w:val="22"/>
          <w:szCs w:val="22"/>
        </w:rPr>
      </w:pPr>
      <w:r w:rsidRPr="00C715AD">
        <w:rPr>
          <w:sz w:val="22"/>
          <w:szCs w:val="22"/>
        </w:rPr>
        <w:t xml:space="preserve">      telefón:  +420 702 168 224  e mail: </w:t>
      </w:r>
      <w:hyperlink r:id="rId12" w:history="1">
        <w:r w:rsidRPr="00C715AD">
          <w:rPr>
            <w:rStyle w:val="Hypertextovodkaz"/>
            <w:sz w:val="22"/>
            <w:szCs w:val="22"/>
          </w:rPr>
          <w:t>libor.tirol@eli-beams.eu</w:t>
        </w:r>
      </w:hyperlink>
      <w:r w:rsidR="00EB73B0">
        <w:rPr>
          <w:sz w:val="22"/>
          <w:szCs w:val="22"/>
        </w:rPr>
        <w:t xml:space="preserve">, </w:t>
      </w:r>
    </w:p>
    <w:p w:rsidR="00CA2C21" w:rsidRDefault="00EB73B0" w:rsidP="00CA2C21">
      <w:pPr>
        <w:pStyle w:val="Standardntext"/>
        <w:ind w:left="360"/>
        <w:jc w:val="both"/>
        <w:rPr>
          <w:sz w:val="22"/>
          <w:szCs w:val="22"/>
        </w:rPr>
      </w:pPr>
      <w:r>
        <w:rPr>
          <w:sz w:val="22"/>
          <w:szCs w:val="22"/>
        </w:rPr>
        <w:t xml:space="preserve">(každý z uvedených osob dále jako </w:t>
      </w:r>
      <w:r w:rsidR="00E83FDE">
        <w:rPr>
          <w:sz w:val="22"/>
          <w:szCs w:val="22"/>
        </w:rPr>
        <w:t xml:space="preserve">nebo osoba sdělená Zhotoviteli dle poslední věty tohoto čl. Smlouvy, dále jako </w:t>
      </w:r>
      <w:r>
        <w:rPr>
          <w:sz w:val="22"/>
          <w:szCs w:val="22"/>
        </w:rPr>
        <w:t xml:space="preserve">„odpovědný zástupce Objednatele“) </w:t>
      </w:r>
    </w:p>
    <w:p w:rsidR="00E80198" w:rsidRPr="00C715AD" w:rsidRDefault="00E80198" w:rsidP="00CA2C21">
      <w:pPr>
        <w:pStyle w:val="Standardntext"/>
        <w:ind w:left="360"/>
        <w:jc w:val="both"/>
        <w:rPr>
          <w:sz w:val="22"/>
          <w:szCs w:val="22"/>
        </w:rPr>
      </w:pPr>
      <w:r>
        <w:rPr>
          <w:sz w:val="22"/>
          <w:szCs w:val="22"/>
        </w:rPr>
        <w:t xml:space="preserve">Pouze </w:t>
      </w:r>
      <w:r w:rsidR="00EB73B0">
        <w:rPr>
          <w:sz w:val="22"/>
          <w:szCs w:val="22"/>
        </w:rPr>
        <w:t>odpovědný zástupce Objednatele</w:t>
      </w:r>
      <w:r>
        <w:rPr>
          <w:sz w:val="22"/>
          <w:szCs w:val="22"/>
        </w:rPr>
        <w:t xml:space="preserve"> </w:t>
      </w:r>
      <w:r w:rsidR="00EB73B0">
        <w:rPr>
          <w:sz w:val="22"/>
          <w:szCs w:val="22"/>
        </w:rPr>
        <w:t>je oprávně</w:t>
      </w:r>
      <w:r>
        <w:rPr>
          <w:sz w:val="22"/>
          <w:szCs w:val="22"/>
        </w:rPr>
        <w:t xml:space="preserve"> za Objednatele provádět Objednávky dle</w:t>
      </w:r>
      <w:r w:rsidR="00EB73B0">
        <w:rPr>
          <w:sz w:val="22"/>
          <w:szCs w:val="22"/>
        </w:rPr>
        <w:t xml:space="preserve"> této</w:t>
      </w:r>
      <w:r>
        <w:rPr>
          <w:sz w:val="22"/>
          <w:szCs w:val="22"/>
        </w:rPr>
        <w:t xml:space="preserve"> Smlouvy, nesdělí-li Objednatel Zhotoviteli písemně i další osoby.</w:t>
      </w:r>
    </w:p>
    <w:p w:rsidR="000D738A" w:rsidRPr="0003483C" w:rsidRDefault="000D738A" w:rsidP="000D738A">
      <w:pPr>
        <w:pStyle w:val="Default"/>
        <w:jc w:val="both"/>
        <w:rPr>
          <w:sz w:val="22"/>
          <w:szCs w:val="22"/>
        </w:rPr>
      </w:pPr>
    </w:p>
    <w:p w:rsidR="0003483C" w:rsidRDefault="0003483C" w:rsidP="0003483C">
      <w:pPr>
        <w:pStyle w:val="Default"/>
        <w:rPr>
          <w:sz w:val="23"/>
          <w:szCs w:val="23"/>
        </w:rPr>
      </w:pPr>
    </w:p>
    <w:p w:rsidR="0003483C" w:rsidRDefault="0003483C" w:rsidP="0003483C">
      <w:pPr>
        <w:pStyle w:val="Nadpis1"/>
        <w:rPr>
          <w:sz w:val="22"/>
          <w:szCs w:val="22"/>
        </w:rPr>
      </w:pPr>
      <w:r>
        <w:rPr>
          <w:sz w:val="22"/>
          <w:szCs w:val="22"/>
        </w:rPr>
        <w:t xml:space="preserve">Čl. </w:t>
      </w:r>
      <w:r w:rsidR="00A66A6B">
        <w:rPr>
          <w:sz w:val="22"/>
          <w:szCs w:val="22"/>
        </w:rPr>
        <w:t>IX</w:t>
      </w:r>
      <w:r>
        <w:rPr>
          <w:sz w:val="22"/>
          <w:szCs w:val="22"/>
        </w:rPr>
        <w:t xml:space="preserve"> </w:t>
      </w:r>
      <w:r w:rsidRPr="0003483C">
        <w:rPr>
          <w:sz w:val="22"/>
          <w:szCs w:val="22"/>
        </w:rPr>
        <w:t xml:space="preserve">Další povinnosti </w:t>
      </w:r>
      <w:r w:rsidR="00EB2532">
        <w:rPr>
          <w:sz w:val="22"/>
          <w:szCs w:val="22"/>
        </w:rPr>
        <w:t>Zhotovitele</w:t>
      </w:r>
      <w:r w:rsidRPr="0003483C">
        <w:rPr>
          <w:sz w:val="22"/>
          <w:szCs w:val="22"/>
        </w:rPr>
        <w:t xml:space="preserve"> </w:t>
      </w:r>
    </w:p>
    <w:p w:rsidR="0003483C" w:rsidRPr="0003483C" w:rsidRDefault="0003483C" w:rsidP="0003483C"/>
    <w:p w:rsidR="0003483C" w:rsidRPr="0003483C" w:rsidRDefault="0003483C" w:rsidP="00EB2532">
      <w:pPr>
        <w:pStyle w:val="Default"/>
        <w:numPr>
          <w:ilvl w:val="0"/>
          <w:numId w:val="18"/>
        </w:numPr>
        <w:jc w:val="both"/>
        <w:rPr>
          <w:sz w:val="22"/>
          <w:szCs w:val="22"/>
        </w:rPr>
      </w:pPr>
      <w:r w:rsidRPr="0003483C">
        <w:rPr>
          <w:sz w:val="22"/>
          <w:szCs w:val="22"/>
        </w:rPr>
        <w:t xml:space="preserve">Zhotovitel je povinen </w:t>
      </w:r>
      <w:r>
        <w:rPr>
          <w:sz w:val="22"/>
          <w:szCs w:val="22"/>
        </w:rPr>
        <w:t xml:space="preserve">při plnění této Smlouvy </w:t>
      </w:r>
      <w:r w:rsidRPr="0003483C">
        <w:rPr>
          <w:sz w:val="22"/>
          <w:szCs w:val="22"/>
        </w:rPr>
        <w:t xml:space="preserve">postupovat s odbornou péčí, bez zbytečných průtahů a v souladu se zájmy </w:t>
      </w:r>
      <w:r>
        <w:rPr>
          <w:sz w:val="22"/>
          <w:szCs w:val="22"/>
        </w:rPr>
        <w:t>O</w:t>
      </w:r>
      <w:r w:rsidRPr="0003483C">
        <w:rPr>
          <w:sz w:val="22"/>
          <w:szCs w:val="22"/>
        </w:rPr>
        <w:t xml:space="preserve">bjednatele a řídit se jeho pokyny. </w:t>
      </w:r>
      <w:r>
        <w:rPr>
          <w:sz w:val="22"/>
          <w:szCs w:val="22"/>
        </w:rPr>
        <w:t>Zhotovitel</w:t>
      </w:r>
      <w:r w:rsidRPr="0003483C">
        <w:rPr>
          <w:sz w:val="22"/>
          <w:szCs w:val="22"/>
        </w:rPr>
        <w:t xml:space="preserve"> je povinen předkládat </w:t>
      </w:r>
      <w:r>
        <w:rPr>
          <w:sz w:val="22"/>
          <w:szCs w:val="22"/>
        </w:rPr>
        <w:t>O</w:t>
      </w:r>
      <w:r w:rsidRPr="0003483C">
        <w:rPr>
          <w:sz w:val="22"/>
          <w:szCs w:val="22"/>
        </w:rPr>
        <w:t>bjednateli včas podklady a vysvětlení potřebné pro uvážení dalších pokynů</w:t>
      </w:r>
      <w:r>
        <w:rPr>
          <w:sz w:val="22"/>
          <w:szCs w:val="22"/>
        </w:rPr>
        <w:t xml:space="preserve"> nezbytných pro plnění této Smlouvy</w:t>
      </w:r>
      <w:r w:rsidRPr="0003483C">
        <w:rPr>
          <w:sz w:val="22"/>
          <w:szCs w:val="22"/>
        </w:rPr>
        <w:t xml:space="preserve">. </w:t>
      </w:r>
    </w:p>
    <w:p w:rsidR="0003483C" w:rsidRPr="0003483C" w:rsidRDefault="00E83FDE" w:rsidP="0003483C">
      <w:pPr>
        <w:pStyle w:val="Default"/>
        <w:ind w:left="283"/>
        <w:jc w:val="both"/>
        <w:rPr>
          <w:sz w:val="22"/>
          <w:szCs w:val="22"/>
        </w:rPr>
      </w:pPr>
      <w:r>
        <w:rPr>
          <w:sz w:val="22"/>
          <w:szCs w:val="22"/>
        </w:rPr>
        <w:t xml:space="preserve"> </w:t>
      </w:r>
    </w:p>
    <w:p w:rsidR="0003483C" w:rsidRPr="0003483C" w:rsidRDefault="0003483C" w:rsidP="00EB2532">
      <w:pPr>
        <w:pStyle w:val="Default"/>
        <w:numPr>
          <w:ilvl w:val="0"/>
          <w:numId w:val="18"/>
        </w:numPr>
        <w:jc w:val="both"/>
        <w:rPr>
          <w:sz w:val="22"/>
          <w:szCs w:val="22"/>
        </w:rPr>
      </w:pPr>
      <w:r>
        <w:rPr>
          <w:sz w:val="22"/>
          <w:szCs w:val="22"/>
        </w:rPr>
        <w:t>Zhotovitel</w:t>
      </w:r>
      <w:r w:rsidRPr="0003483C">
        <w:rPr>
          <w:sz w:val="22"/>
          <w:szCs w:val="22"/>
        </w:rPr>
        <w:t xml:space="preserve"> je povinen opatřit si všechny podklady a informace, z jejichž povahy vyplývá, že je má opatřit </w:t>
      </w:r>
      <w:r>
        <w:rPr>
          <w:sz w:val="22"/>
          <w:szCs w:val="22"/>
        </w:rPr>
        <w:t>Zhotovitel</w:t>
      </w:r>
      <w:r w:rsidRPr="0003483C">
        <w:rPr>
          <w:sz w:val="22"/>
          <w:szCs w:val="22"/>
        </w:rPr>
        <w:t xml:space="preserve">. </w:t>
      </w:r>
      <w:r>
        <w:rPr>
          <w:sz w:val="22"/>
          <w:szCs w:val="22"/>
        </w:rPr>
        <w:t>Zhotovitel je dále povinen O</w:t>
      </w:r>
      <w:r w:rsidRPr="0003483C">
        <w:rPr>
          <w:sz w:val="22"/>
          <w:szCs w:val="22"/>
        </w:rPr>
        <w:t xml:space="preserve">bjednatele písemně a e-mailem včas upozornit na neúplnost informací nebo dokumentace předaných mu </w:t>
      </w:r>
      <w:r>
        <w:rPr>
          <w:sz w:val="22"/>
          <w:szCs w:val="22"/>
        </w:rPr>
        <w:t>O</w:t>
      </w:r>
      <w:r w:rsidRPr="0003483C">
        <w:rPr>
          <w:sz w:val="22"/>
          <w:szCs w:val="22"/>
        </w:rPr>
        <w:t xml:space="preserve">bjednatelem nebo neúplnost či nevhodnost </w:t>
      </w:r>
      <w:r>
        <w:rPr>
          <w:sz w:val="22"/>
          <w:szCs w:val="22"/>
        </w:rPr>
        <w:t>O</w:t>
      </w:r>
      <w:r w:rsidRPr="0003483C">
        <w:rPr>
          <w:sz w:val="22"/>
          <w:szCs w:val="22"/>
        </w:rPr>
        <w:t xml:space="preserve">bjednatelem udělených pokynů, aby nedošlo k prodlení s plněním předmětu této </w:t>
      </w:r>
      <w:r>
        <w:rPr>
          <w:sz w:val="22"/>
          <w:szCs w:val="22"/>
        </w:rPr>
        <w:t>S</w:t>
      </w:r>
      <w:r w:rsidRPr="0003483C">
        <w:rPr>
          <w:sz w:val="22"/>
          <w:szCs w:val="22"/>
        </w:rPr>
        <w:t xml:space="preserve">mlouvy nebo zmeškání lhůt stanovených příslušnými právními předpisy. </w:t>
      </w:r>
    </w:p>
    <w:p w:rsidR="0003483C" w:rsidRPr="0003483C" w:rsidRDefault="0003483C" w:rsidP="0003483C">
      <w:pPr>
        <w:pStyle w:val="Default"/>
        <w:jc w:val="both"/>
        <w:rPr>
          <w:sz w:val="22"/>
          <w:szCs w:val="22"/>
        </w:rPr>
      </w:pPr>
    </w:p>
    <w:p w:rsidR="0003483C" w:rsidRDefault="0003483C" w:rsidP="00EB2532">
      <w:pPr>
        <w:pStyle w:val="Default"/>
        <w:numPr>
          <w:ilvl w:val="0"/>
          <w:numId w:val="18"/>
        </w:numPr>
        <w:jc w:val="both"/>
        <w:rPr>
          <w:sz w:val="22"/>
          <w:szCs w:val="22"/>
        </w:rPr>
      </w:pPr>
      <w:r w:rsidRPr="0003483C">
        <w:rPr>
          <w:sz w:val="22"/>
          <w:szCs w:val="22"/>
        </w:rPr>
        <w:t xml:space="preserve">Bude-li </w:t>
      </w:r>
      <w:r>
        <w:rPr>
          <w:sz w:val="22"/>
          <w:szCs w:val="22"/>
        </w:rPr>
        <w:t>Zhotovitel</w:t>
      </w:r>
      <w:r w:rsidRPr="0003483C">
        <w:rPr>
          <w:sz w:val="22"/>
          <w:szCs w:val="22"/>
        </w:rPr>
        <w:t xml:space="preserve"> postupovat při plnění předmětu této </w:t>
      </w:r>
      <w:r>
        <w:rPr>
          <w:sz w:val="22"/>
          <w:szCs w:val="22"/>
        </w:rPr>
        <w:t>Smlouvy podle O</w:t>
      </w:r>
      <w:r w:rsidRPr="0003483C">
        <w:rPr>
          <w:sz w:val="22"/>
          <w:szCs w:val="22"/>
        </w:rPr>
        <w:t xml:space="preserve">bjednatelem poskytnutých podkladů a informací, aniž by upozornil na jejich neúplnost, má se za to, že poskytnuté podklady a informace jsou úplné a dostačující k tomu, aby </w:t>
      </w:r>
      <w:r>
        <w:rPr>
          <w:sz w:val="22"/>
          <w:szCs w:val="22"/>
        </w:rPr>
        <w:t>Zhotovitel</w:t>
      </w:r>
      <w:r w:rsidRPr="0003483C">
        <w:rPr>
          <w:sz w:val="22"/>
          <w:szCs w:val="22"/>
        </w:rPr>
        <w:t xml:space="preserve"> mohl řádně splnit své povinnosti dle této </w:t>
      </w:r>
      <w:r>
        <w:rPr>
          <w:sz w:val="22"/>
          <w:szCs w:val="22"/>
        </w:rPr>
        <w:t>S</w:t>
      </w:r>
      <w:r w:rsidRPr="0003483C">
        <w:rPr>
          <w:sz w:val="22"/>
          <w:szCs w:val="22"/>
        </w:rPr>
        <w:t xml:space="preserve">mlouvy. </w:t>
      </w:r>
    </w:p>
    <w:p w:rsidR="0003483C" w:rsidRPr="0003483C" w:rsidRDefault="0003483C" w:rsidP="0003483C">
      <w:pPr>
        <w:pStyle w:val="Default"/>
        <w:jc w:val="both"/>
        <w:rPr>
          <w:sz w:val="22"/>
          <w:szCs w:val="22"/>
        </w:rPr>
      </w:pPr>
    </w:p>
    <w:p w:rsidR="0003483C" w:rsidRDefault="0003483C" w:rsidP="00EB2532">
      <w:pPr>
        <w:pStyle w:val="Default"/>
        <w:numPr>
          <w:ilvl w:val="0"/>
          <w:numId w:val="18"/>
        </w:numPr>
        <w:jc w:val="both"/>
        <w:rPr>
          <w:sz w:val="22"/>
          <w:szCs w:val="22"/>
        </w:rPr>
      </w:pPr>
      <w:r w:rsidRPr="0003483C">
        <w:rPr>
          <w:sz w:val="22"/>
          <w:szCs w:val="22"/>
        </w:rPr>
        <w:t xml:space="preserve">Bude-li se </w:t>
      </w:r>
      <w:r>
        <w:rPr>
          <w:sz w:val="22"/>
          <w:szCs w:val="22"/>
        </w:rPr>
        <w:t>Zhotovitel</w:t>
      </w:r>
      <w:r w:rsidRPr="0003483C">
        <w:rPr>
          <w:sz w:val="22"/>
          <w:szCs w:val="22"/>
        </w:rPr>
        <w:t xml:space="preserve"> řídit pokyny </w:t>
      </w:r>
      <w:r>
        <w:rPr>
          <w:sz w:val="22"/>
          <w:szCs w:val="22"/>
        </w:rPr>
        <w:t>O</w:t>
      </w:r>
      <w:r w:rsidRPr="0003483C">
        <w:rPr>
          <w:sz w:val="22"/>
          <w:szCs w:val="22"/>
        </w:rPr>
        <w:t xml:space="preserve">bjednatele, aniž by jej upozornil na jejich nevhodnost, znamená to, že vhodnost udělených pokynů odsouhlasil a </w:t>
      </w:r>
      <w:r>
        <w:rPr>
          <w:sz w:val="22"/>
          <w:szCs w:val="22"/>
        </w:rPr>
        <w:t>Zhotovitel</w:t>
      </w:r>
      <w:r w:rsidRPr="0003483C">
        <w:rPr>
          <w:sz w:val="22"/>
          <w:szCs w:val="22"/>
        </w:rPr>
        <w:t xml:space="preserve"> může plnit předmě</w:t>
      </w:r>
      <w:r>
        <w:rPr>
          <w:sz w:val="22"/>
          <w:szCs w:val="22"/>
        </w:rPr>
        <w:t>t této S</w:t>
      </w:r>
      <w:r w:rsidRPr="0003483C">
        <w:rPr>
          <w:sz w:val="22"/>
          <w:szCs w:val="22"/>
        </w:rPr>
        <w:t xml:space="preserve">mlouvy tak, aby mohly být dodrženy obecně závazné právní předpisy a podmínky této </w:t>
      </w:r>
      <w:r>
        <w:rPr>
          <w:sz w:val="22"/>
          <w:szCs w:val="22"/>
        </w:rPr>
        <w:t>S</w:t>
      </w:r>
      <w:r w:rsidRPr="0003483C">
        <w:rPr>
          <w:sz w:val="22"/>
          <w:szCs w:val="22"/>
        </w:rPr>
        <w:t xml:space="preserve">mlouvy. </w:t>
      </w:r>
    </w:p>
    <w:p w:rsidR="00EB2532" w:rsidRPr="0003483C" w:rsidRDefault="00EB2532" w:rsidP="00EB2532">
      <w:pPr>
        <w:pStyle w:val="Default"/>
        <w:jc w:val="both"/>
        <w:rPr>
          <w:sz w:val="22"/>
          <w:szCs w:val="22"/>
        </w:rPr>
      </w:pPr>
    </w:p>
    <w:p w:rsidR="0003483C" w:rsidRDefault="00EB2532" w:rsidP="00EB2532">
      <w:pPr>
        <w:pStyle w:val="Default"/>
        <w:numPr>
          <w:ilvl w:val="0"/>
          <w:numId w:val="18"/>
        </w:numPr>
        <w:jc w:val="both"/>
        <w:rPr>
          <w:sz w:val="22"/>
          <w:szCs w:val="22"/>
        </w:rPr>
      </w:pPr>
      <w:r>
        <w:rPr>
          <w:sz w:val="22"/>
          <w:szCs w:val="22"/>
        </w:rPr>
        <w:t>Zhotovitel</w:t>
      </w:r>
      <w:r w:rsidR="0003483C" w:rsidRPr="0003483C">
        <w:rPr>
          <w:sz w:val="22"/>
          <w:szCs w:val="22"/>
        </w:rPr>
        <w:t xml:space="preserve"> je povinen </w:t>
      </w:r>
      <w:r>
        <w:rPr>
          <w:sz w:val="22"/>
          <w:szCs w:val="22"/>
        </w:rPr>
        <w:t>O</w:t>
      </w:r>
      <w:r w:rsidR="0003483C" w:rsidRPr="0003483C">
        <w:rPr>
          <w:sz w:val="22"/>
          <w:szCs w:val="22"/>
        </w:rPr>
        <w:t xml:space="preserve">bjednatele řádně a včas informovat o všech skutečnostech souvisejících s řádným plněním této </w:t>
      </w:r>
      <w:r>
        <w:rPr>
          <w:sz w:val="22"/>
          <w:szCs w:val="22"/>
        </w:rPr>
        <w:t>S</w:t>
      </w:r>
      <w:r w:rsidR="0003483C" w:rsidRPr="0003483C">
        <w:rPr>
          <w:sz w:val="22"/>
          <w:szCs w:val="22"/>
        </w:rPr>
        <w:t xml:space="preserve">mlouvy. </w:t>
      </w:r>
    </w:p>
    <w:p w:rsidR="00EB2532" w:rsidRPr="00EB2532" w:rsidRDefault="00EB2532" w:rsidP="00EB2532">
      <w:pPr>
        <w:pStyle w:val="Default"/>
        <w:jc w:val="both"/>
        <w:rPr>
          <w:sz w:val="22"/>
          <w:szCs w:val="22"/>
        </w:rPr>
      </w:pPr>
    </w:p>
    <w:p w:rsidR="0003483C" w:rsidRPr="00E6122A" w:rsidRDefault="00EB2532" w:rsidP="00EB2532">
      <w:pPr>
        <w:pStyle w:val="Default"/>
        <w:numPr>
          <w:ilvl w:val="0"/>
          <w:numId w:val="18"/>
        </w:numPr>
        <w:jc w:val="both"/>
        <w:rPr>
          <w:sz w:val="22"/>
          <w:szCs w:val="22"/>
        </w:rPr>
      </w:pPr>
      <w:r w:rsidRPr="00E6122A">
        <w:rPr>
          <w:sz w:val="22"/>
          <w:szCs w:val="22"/>
        </w:rPr>
        <w:lastRenderedPageBreak/>
        <w:t>Zhotovitel</w:t>
      </w:r>
      <w:r w:rsidR="0003483C" w:rsidRPr="00E6122A">
        <w:rPr>
          <w:sz w:val="22"/>
          <w:szCs w:val="22"/>
        </w:rPr>
        <w:t xml:space="preserve"> je povinen plnit předmě</w:t>
      </w:r>
      <w:r w:rsidRPr="00E6122A">
        <w:rPr>
          <w:sz w:val="22"/>
          <w:szCs w:val="22"/>
        </w:rPr>
        <w:t>t této S</w:t>
      </w:r>
      <w:r w:rsidR="0003483C" w:rsidRPr="00E6122A">
        <w:rPr>
          <w:sz w:val="22"/>
          <w:szCs w:val="22"/>
        </w:rPr>
        <w:t>mlouvy osobami, které jsou pro plnění předmě</w:t>
      </w:r>
      <w:r w:rsidRPr="00E6122A">
        <w:rPr>
          <w:sz w:val="22"/>
          <w:szCs w:val="22"/>
        </w:rPr>
        <w:t>tu této S</w:t>
      </w:r>
      <w:r w:rsidR="0003483C" w:rsidRPr="00E6122A">
        <w:rPr>
          <w:sz w:val="22"/>
          <w:szCs w:val="22"/>
        </w:rPr>
        <w:t>mlouvy dostatečně odborně způsobilé</w:t>
      </w:r>
      <w:r w:rsidR="008E2290">
        <w:rPr>
          <w:sz w:val="22"/>
          <w:szCs w:val="22"/>
        </w:rPr>
        <w:t>,</w:t>
      </w:r>
      <w:r w:rsidR="00E83FDE">
        <w:rPr>
          <w:sz w:val="22"/>
          <w:szCs w:val="22"/>
        </w:rPr>
        <w:t xml:space="preserve"> a které</w:t>
      </w:r>
      <w:r w:rsidR="00345793">
        <w:rPr>
          <w:sz w:val="22"/>
          <w:szCs w:val="22"/>
        </w:rPr>
        <w:t xml:space="preserve"> disponují osvědčením dle čl.9 výzvy k veřejné zakázce,</w:t>
      </w:r>
      <w:r w:rsidR="00E83FDE">
        <w:rPr>
          <w:sz w:val="22"/>
          <w:szCs w:val="22"/>
        </w:rPr>
        <w:t xml:space="preserve"> a to</w:t>
      </w:r>
      <w:r w:rsidR="008E2290">
        <w:rPr>
          <w:sz w:val="22"/>
          <w:szCs w:val="22"/>
        </w:rPr>
        <w:t xml:space="preserve"> v rozsahu,  který </w:t>
      </w:r>
      <w:r w:rsidR="00345793">
        <w:rPr>
          <w:sz w:val="22"/>
          <w:szCs w:val="22"/>
        </w:rPr>
        <w:t xml:space="preserve"> je </w:t>
      </w:r>
      <w:r w:rsidR="008E2290">
        <w:rPr>
          <w:sz w:val="22"/>
          <w:szCs w:val="22"/>
        </w:rPr>
        <w:t xml:space="preserve"> nezbytný </w:t>
      </w:r>
      <w:r w:rsidR="00345793">
        <w:rPr>
          <w:sz w:val="22"/>
          <w:szCs w:val="22"/>
        </w:rPr>
        <w:t>k poskytnutí konkrétní plnění dle této Smlouvy</w:t>
      </w:r>
      <w:r w:rsidR="0003483C" w:rsidRPr="00E6122A">
        <w:rPr>
          <w:sz w:val="22"/>
          <w:szCs w:val="22"/>
        </w:rPr>
        <w:t xml:space="preserve">, a které jsou vůči </w:t>
      </w:r>
      <w:r w:rsidRPr="00E6122A">
        <w:rPr>
          <w:sz w:val="22"/>
          <w:szCs w:val="22"/>
        </w:rPr>
        <w:t>Zhotoviteli</w:t>
      </w:r>
      <w:r w:rsidR="0003483C" w:rsidRPr="00E6122A">
        <w:rPr>
          <w:sz w:val="22"/>
          <w:szCs w:val="22"/>
        </w:rPr>
        <w:t xml:space="preserve"> v pracovním či jiném obdobném poměru nebo v jiném smluvním vztahu, a zaváží se dodržet povinnost mlč</w:t>
      </w:r>
      <w:r w:rsidRPr="00E6122A">
        <w:rPr>
          <w:sz w:val="22"/>
          <w:szCs w:val="22"/>
        </w:rPr>
        <w:t>enlivosti dle této Smlouvy. Za p</w:t>
      </w:r>
      <w:r w:rsidR="0003483C" w:rsidRPr="00E6122A">
        <w:rPr>
          <w:sz w:val="22"/>
          <w:szCs w:val="22"/>
        </w:rPr>
        <w:t xml:space="preserve">orušení povinností dle této </w:t>
      </w:r>
      <w:r w:rsidRPr="00E6122A">
        <w:rPr>
          <w:sz w:val="22"/>
          <w:szCs w:val="22"/>
        </w:rPr>
        <w:t>S</w:t>
      </w:r>
      <w:r w:rsidR="0003483C" w:rsidRPr="00E6122A">
        <w:rPr>
          <w:sz w:val="22"/>
          <w:szCs w:val="22"/>
        </w:rPr>
        <w:t>mlouvy uvedenými osobami odpovídá vůč</w:t>
      </w:r>
      <w:r w:rsidRPr="00E6122A">
        <w:rPr>
          <w:sz w:val="22"/>
          <w:szCs w:val="22"/>
        </w:rPr>
        <w:t>i O</w:t>
      </w:r>
      <w:r w:rsidR="0003483C" w:rsidRPr="00E6122A">
        <w:rPr>
          <w:sz w:val="22"/>
          <w:szCs w:val="22"/>
        </w:rPr>
        <w:t xml:space="preserve">bjednateli </w:t>
      </w:r>
      <w:r w:rsidRPr="00E6122A">
        <w:rPr>
          <w:sz w:val="22"/>
          <w:szCs w:val="22"/>
        </w:rPr>
        <w:t>Zhotovitel</w:t>
      </w:r>
      <w:r w:rsidR="0003483C" w:rsidRPr="00E6122A">
        <w:rPr>
          <w:sz w:val="22"/>
          <w:szCs w:val="22"/>
        </w:rPr>
        <w:t xml:space="preserve">. </w:t>
      </w:r>
    </w:p>
    <w:p w:rsidR="0003483C" w:rsidRPr="00E6122A" w:rsidRDefault="0003483C" w:rsidP="00EB2532">
      <w:pPr>
        <w:pStyle w:val="Default"/>
        <w:ind w:left="283"/>
        <w:jc w:val="both"/>
        <w:rPr>
          <w:sz w:val="22"/>
          <w:szCs w:val="22"/>
        </w:rPr>
      </w:pPr>
    </w:p>
    <w:p w:rsidR="0003483C" w:rsidRPr="00E6122A" w:rsidRDefault="00EB2532" w:rsidP="00EB2532">
      <w:pPr>
        <w:pStyle w:val="Default"/>
        <w:numPr>
          <w:ilvl w:val="0"/>
          <w:numId w:val="18"/>
        </w:numPr>
        <w:jc w:val="both"/>
        <w:rPr>
          <w:sz w:val="22"/>
          <w:szCs w:val="22"/>
        </w:rPr>
      </w:pPr>
      <w:r w:rsidRPr="00E6122A">
        <w:rPr>
          <w:sz w:val="22"/>
          <w:szCs w:val="22"/>
        </w:rPr>
        <w:t>Zhotovitel</w:t>
      </w:r>
      <w:r w:rsidR="0003483C" w:rsidRPr="00E6122A">
        <w:rPr>
          <w:sz w:val="22"/>
          <w:szCs w:val="22"/>
        </w:rPr>
        <w:t xml:space="preserve"> je povinen zachovávat mlčenlivost o všech skutečnostech, které se při plnění předmětu této </w:t>
      </w:r>
      <w:r w:rsidR="00806987" w:rsidRPr="00E6122A">
        <w:rPr>
          <w:sz w:val="22"/>
          <w:szCs w:val="22"/>
        </w:rPr>
        <w:t>S</w:t>
      </w:r>
      <w:r w:rsidR="0003483C" w:rsidRPr="00E6122A">
        <w:rPr>
          <w:sz w:val="22"/>
          <w:szCs w:val="22"/>
        </w:rPr>
        <w:t xml:space="preserve">mlouvy dozvěděl (dále jen „důvěrné informace“). </w:t>
      </w:r>
      <w:r w:rsidRPr="00E6122A">
        <w:rPr>
          <w:sz w:val="22"/>
          <w:szCs w:val="22"/>
        </w:rPr>
        <w:t>Zhotovitel</w:t>
      </w:r>
      <w:r w:rsidR="0003483C" w:rsidRPr="00E6122A">
        <w:rPr>
          <w:sz w:val="22"/>
          <w:szCs w:val="22"/>
        </w:rPr>
        <w:t xml:space="preserve"> odpovídá i za porušení této povinnosti osobami, které při plně</w:t>
      </w:r>
      <w:r w:rsidRPr="00E6122A">
        <w:rPr>
          <w:sz w:val="22"/>
          <w:szCs w:val="22"/>
        </w:rPr>
        <w:t>ní povinností dle této S</w:t>
      </w:r>
      <w:r w:rsidR="0003483C" w:rsidRPr="00E6122A">
        <w:rPr>
          <w:sz w:val="22"/>
          <w:szCs w:val="22"/>
        </w:rPr>
        <w:t xml:space="preserve">mlouvy použil. Důvěrné informace mohou být </w:t>
      </w:r>
      <w:r w:rsidRPr="00E6122A">
        <w:rPr>
          <w:sz w:val="22"/>
          <w:szCs w:val="22"/>
        </w:rPr>
        <w:t>Zhotovitelem</w:t>
      </w:r>
      <w:r w:rsidR="0003483C" w:rsidRPr="00E6122A">
        <w:rPr>
          <w:sz w:val="22"/>
          <w:szCs w:val="22"/>
        </w:rPr>
        <w:t xml:space="preserve"> použity výhradně k plně</w:t>
      </w:r>
      <w:r w:rsidRPr="00E6122A">
        <w:rPr>
          <w:sz w:val="22"/>
          <w:szCs w:val="22"/>
        </w:rPr>
        <w:t>ní této S</w:t>
      </w:r>
      <w:r w:rsidR="0003483C" w:rsidRPr="00E6122A">
        <w:rPr>
          <w:sz w:val="22"/>
          <w:szCs w:val="22"/>
        </w:rPr>
        <w:t xml:space="preserve">mlouvy a výhradně v souladu s oprávněnými zájmy </w:t>
      </w:r>
      <w:r w:rsidRPr="00E6122A">
        <w:rPr>
          <w:sz w:val="22"/>
          <w:szCs w:val="22"/>
        </w:rPr>
        <w:t>O</w:t>
      </w:r>
      <w:r w:rsidR="0003483C" w:rsidRPr="00E6122A">
        <w:rPr>
          <w:sz w:val="22"/>
          <w:szCs w:val="22"/>
        </w:rPr>
        <w:t xml:space="preserve">bjednatele. </w:t>
      </w:r>
    </w:p>
    <w:p w:rsidR="0003483C" w:rsidRPr="0003483C" w:rsidRDefault="0003483C" w:rsidP="00806987">
      <w:pPr>
        <w:pStyle w:val="Default"/>
        <w:jc w:val="both"/>
        <w:rPr>
          <w:sz w:val="22"/>
          <w:szCs w:val="22"/>
        </w:rPr>
      </w:pPr>
    </w:p>
    <w:p w:rsidR="0003483C" w:rsidRPr="0003483C" w:rsidRDefault="0003483C" w:rsidP="00EB2532">
      <w:pPr>
        <w:pStyle w:val="Default"/>
        <w:numPr>
          <w:ilvl w:val="0"/>
          <w:numId w:val="18"/>
        </w:numPr>
        <w:jc w:val="both"/>
        <w:rPr>
          <w:sz w:val="22"/>
          <w:szCs w:val="22"/>
        </w:rPr>
      </w:pPr>
      <w:r w:rsidRPr="0003483C">
        <w:rPr>
          <w:sz w:val="22"/>
          <w:szCs w:val="22"/>
        </w:rPr>
        <w:t xml:space="preserve">Pokud činností </w:t>
      </w:r>
      <w:r w:rsidR="00EB2532">
        <w:rPr>
          <w:sz w:val="22"/>
          <w:szCs w:val="22"/>
        </w:rPr>
        <w:t>Zhotovitele</w:t>
      </w:r>
      <w:r w:rsidR="008E2290">
        <w:rPr>
          <w:sz w:val="22"/>
          <w:szCs w:val="22"/>
        </w:rPr>
        <w:t xml:space="preserve"> dle této Smlouvy</w:t>
      </w:r>
      <w:r w:rsidRPr="0003483C">
        <w:rPr>
          <w:sz w:val="22"/>
          <w:szCs w:val="22"/>
        </w:rPr>
        <w:t xml:space="preserve"> či v souvislosti s ní dojde ke způsobení škody či jiné újmy </w:t>
      </w:r>
      <w:r w:rsidR="00EB2532">
        <w:rPr>
          <w:sz w:val="22"/>
          <w:szCs w:val="22"/>
        </w:rPr>
        <w:t>O</w:t>
      </w:r>
      <w:r w:rsidRPr="0003483C">
        <w:rPr>
          <w:sz w:val="22"/>
          <w:szCs w:val="22"/>
        </w:rPr>
        <w:t xml:space="preserve">bjednateli nebo třetím osobám (včetně škody na zdraví), např. na základě opomenutí, nedbalosti nebo neplnění či porušení podmínek vyplývajících ze zákona, technických nebo jiných norem nebo vyplývajících z této </w:t>
      </w:r>
      <w:r w:rsidR="00EF7423">
        <w:rPr>
          <w:sz w:val="22"/>
          <w:szCs w:val="22"/>
        </w:rPr>
        <w:t>S</w:t>
      </w:r>
      <w:r w:rsidRPr="0003483C">
        <w:rPr>
          <w:sz w:val="22"/>
          <w:szCs w:val="22"/>
        </w:rPr>
        <w:t xml:space="preserve">mlouvy, je </w:t>
      </w:r>
      <w:r w:rsidR="00EB2532">
        <w:rPr>
          <w:sz w:val="22"/>
          <w:szCs w:val="22"/>
        </w:rPr>
        <w:t>Zhotovitel</w:t>
      </w:r>
      <w:r w:rsidRPr="0003483C">
        <w:rPr>
          <w:sz w:val="22"/>
          <w:szCs w:val="22"/>
        </w:rPr>
        <w:t xml:space="preserve"> povinen bez zbytečného odkladu tuto škodu či jinou újmu nahradit. </w:t>
      </w:r>
    </w:p>
    <w:p w:rsidR="0003483C" w:rsidRPr="00C715AD" w:rsidRDefault="0003483C">
      <w:pPr>
        <w:jc w:val="center"/>
        <w:rPr>
          <w:b/>
          <w:sz w:val="22"/>
          <w:szCs w:val="22"/>
          <w:u w:val="single"/>
        </w:rPr>
      </w:pPr>
    </w:p>
    <w:p w:rsidR="00C644B4" w:rsidRPr="00B526E0" w:rsidRDefault="00F443BB" w:rsidP="00C644B4">
      <w:pPr>
        <w:pStyle w:val="Default"/>
        <w:numPr>
          <w:ilvl w:val="0"/>
          <w:numId w:val="18"/>
        </w:numPr>
        <w:jc w:val="both"/>
        <w:rPr>
          <w:sz w:val="22"/>
          <w:szCs w:val="22"/>
        </w:rPr>
      </w:pPr>
      <w:r w:rsidRPr="00B526E0">
        <w:rPr>
          <w:sz w:val="22"/>
          <w:szCs w:val="22"/>
        </w:rPr>
        <w:t xml:space="preserve"> </w:t>
      </w:r>
      <w:r w:rsidR="00C644B4" w:rsidRPr="00B526E0">
        <w:rPr>
          <w:sz w:val="22"/>
          <w:szCs w:val="22"/>
        </w:rPr>
        <w:t>Z</w:t>
      </w:r>
      <w:r w:rsidR="00925A6E">
        <w:rPr>
          <w:sz w:val="22"/>
          <w:szCs w:val="22"/>
        </w:rPr>
        <w:t>hotovitel se zavazuje za účelem poskytování servisních služeb</w:t>
      </w:r>
      <w:r w:rsidRPr="00B526E0">
        <w:rPr>
          <w:sz w:val="22"/>
          <w:szCs w:val="22"/>
        </w:rPr>
        <w:t xml:space="preserve"> </w:t>
      </w:r>
      <w:r w:rsidR="00925A6E">
        <w:rPr>
          <w:sz w:val="22"/>
          <w:szCs w:val="22"/>
        </w:rPr>
        <w:t>zajistit pro Objednatele</w:t>
      </w:r>
      <w:r w:rsidR="00B526E0" w:rsidRPr="00B526E0">
        <w:rPr>
          <w:sz w:val="22"/>
          <w:szCs w:val="22"/>
        </w:rPr>
        <w:t xml:space="preserve"> služby </w:t>
      </w:r>
      <w:r w:rsidR="00A60A6E" w:rsidRPr="00B526E0">
        <w:rPr>
          <w:sz w:val="22"/>
          <w:szCs w:val="22"/>
        </w:rPr>
        <w:t>dispečink</w:t>
      </w:r>
      <w:r w:rsidR="00B526E0" w:rsidRPr="00B526E0">
        <w:rPr>
          <w:sz w:val="22"/>
          <w:szCs w:val="22"/>
        </w:rPr>
        <w:t>u</w:t>
      </w:r>
      <w:r w:rsidR="00C644B4" w:rsidRPr="00B526E0">
        <w:rPr>
          <w:sz w:val="22"/>
          <w:szCs w:val="22"/>
        </w:rPr>
        <w:t xml:space="preserve"> pro </w:t>
      </w:r>
      <w:r w:rsidR="00B526E0">
        <w:rPr>
          <w:sz w:val="22"/>
          <w:szCs w:val="22"/>
        </w:rPr>
        <w:t xml:space="preserve">hlášení </w:t>
      </w:r>
      <w:r w:rsidR="00925A6E">
        <w:rPr>
          <w:sz w:val="22"/>
          <w:szCs w:val="22"/>
        </w:rPr>
        <w:t>závad na Systémech</w:t>
      </w:r>
      <w:r w:rsidR="00B526E0">
        <w:rPr>
          <w:sz w:val="22"/>
          <w:szCs w:val="22"/>
        </w:rPr>
        <w:t>, a to na následujících kontaktních číslech:</w:t>
      </w:r>
    </w:p>
    <w:p w:rsidR="00E10F9A" w:rsidRPr="00ED17E8" w:rsidRDefault="00E10F9A" w:rsidP="00B526E0">
      <w:pPr>
        <w:pStyle w:val="slodstavec"/>
        <w:ind w:left="0" w:firstLine="283"/>
        <w:rPr>
          <w:sz w:val="22"/>
          <w:szCs w:val="22"/>
        </w:rPr>
      </w:pPr>
      <w:r w:rsidRPr="00C715AD">
        <w:rPr>
          <w:sz w:val="22"/>
          <w:szCs w:val="22"/>
        </w:rPr>
        <w:t>Tel</w:t>
      </w:r>
      <w:r w:rsidRPr="00ED17E8">
        <w:rPr>
          <w:sz w:val="22"/>
          <w:szCs w:val="22"/>
        </w:rPr>
        <w:t>.:</w:t>
      </w:r>
      <w:r w:rsidR="00EC3387" w:rsidRPr="00ED17E8">
        <w:rPr>
          <w:sz w:val="22"/>
          <w:szCs w:val="22"/>
        </w:rPr>
        <w:t xml:space="preserve"> </w:t>
      </w:r>
      <w:r w:rsidR="00A60A6E" w:rsidRPr="00ED17E8">
        <w:rPr>
          <w:sz w:val="22"/>
          <w:szCs w:val="22"/>
        </w:rPr>
        <w:t xml:space="preserve"> </w:t>
      </w:r>
      <w:r w:rsidR="00B117F9" w:rsidRPr="00ED17E8">
        <w:rPr>
          <w:sz w:val="22"/>
          <w:szCs w:val="22"/>
        </w:rPr>
        <w:t xml:space="preserve">   </w:t>
      </w:r>
      <w:r w:rsidR="0069601E" w:rsidRPr="00ED17E8">
        <w:rPr>
          <w:rFonts w:ascii="Arial Narrow" w:hAnsi="Arial Narrow" w:cs="Arial"/>
        </w:rPr>
        <w:t xml:space="preserve"> </w:t>
      </w:r>
      <w:r w:rsidR="0069601E" w:rsidRPr="00ED17E8">
        <w:rPr>
          <w:sz w:val="22"/>
          <w:szCs w:val="22"/>
        </w:rPr>
        <w:t>+420 312 278 227</w:t>
      </w:r>
      <w:r w:rsidR="0069601E" w:rsidRPr="00ED17E8">
        <w:rPr>
          <w:rFonts w:ascii="Arial Narrow" w:hAnsi="Arial Narrow" w:cs="Arial"/>
        </w:rPr>
        <w:t xml:space="preserve">  </w:t>
      </w:r>
      <w:r w:rsidR="00F443BB" w:rsidRPr="00ED17E8">
        <w:rPr>
          <w:sz w:val="22"/>
          <w:szCs w:val="22"/>
        </w:rPr>
        <w:t xml:space="preserve"> </w:t>
      </w:r>
      <w:r w:rsidR="00C644B4" w:rsidRPr="00ED17E8">
        <w:rPr>
          <w:sz w:val="22"/>
          <w:szCs w:val="22"/>
        </w:rPr>
        <w:t>v pracovní době</w:t>
      </w:r>
      <w:r w:rsidR="00925A6E" w:rsidRPr="00ED17E8">
        <w:rPr>
          <w:sz w:val="22"/>
          <w:szCs w:val="22"/>
        </w:rPr>
        <w:t xml:space="preserve"> pracovní dny 7,00-15,30 hod;</w:t>
      </w:r>
      <w:r w:rsidR="00A60A6E" w:rsidRPr="00ED17E8">
        <w:rPr>
          <w:sz w:val="22"/>
          <w:szCs w:val="22"/>
        </w:rPr>
        <w:t xml:space="preserve"> </w:t>
      </w:r>
    </w:p>
    <w:p w:rsidR="00E10F9A" w:rsidRPr="00ED17E8" w:rsidRDefault="00E10F9A" w:rsidP="00F443BB">
      <w:pPr>
        <w:pStyle w:val="slodstavec"/>
        <w:ind w:left="0" w:firstLine="283"/>
        <w:rPr>
          <w:sz w:val="22"/>
          <w:szCs w:val="22"/>
        </w:rPr>
      </w:pPr>
      <w:r w:rsidRPr="00ED17E8">
        <w:rPr>
          <w:sz w:val="22"/>
          <w:szCs w:val="22"/>
        </w:rPr>
        <w:t xml:space="preserve">Mobil: </w:t>
      </w:r>
      <w:r w:rsidR="00A60A6E" w:rsidRPr="00ED17E8">
        <w:rPr>
          <w:sz w:val="22"/>
          <w:szCs w:val="22"/>
        </w:rPr>
        <w:t xml:space="preserve"> </w:t>
      </w:r>
      <w:r w:rsidR="0069601E" w:rsidRPr="00ED17E8">
        <w:rPr>
          <w:sz w:val="22"/>
          <w:szCs w:val="22"/>
        </w:rPr>
        <w:t>+420 603 847 056</w:t>
      </w:r>
      <w:r w:rsidR="0069601E" w:rsidRPr="00ED17E8">
        <w:rPr>
          <w:rFonts w:ascii="Arial Narrow" w:hAnsi="Arial Narrow" w:cs="Arial"/>
        </w:rPr>
        <w:t xml:space="preserve"> </w:t>
      </w:r>
      <w:r w:rsidR="00A60A6E" w:rsidRPr="00ED17E8">
        <w:rPr>
          <w:sz w:val="22"/>
          <w:szCs w:val="22"/>
        </w:rPr>
        <w:t xml:space="preserve"> v ostatní mimopracovní dobu</w:t>
      </w:r>
      <w:r w:rsidR="00925A6E" w:rsidRPr="00ED17E8">
        <w:rPr>
          <w:sz w:val="22"/>
          <w:szCs w:val="22"/>
        </w:rPr>
        <w:t xml:space="preserve"> a svátky, víkendy;</w:t>
      </w:r>
    </w:p>
    <w:p w:rsidR="00E10F9A" w:rsidRPr="00C715AD" w:rsidRDefault="00E10F9A" w:rsidP="00F443BB">
      <w:pPr>
        <w:pStyle w:val="slodstavec"/>
        <w:ind w:left="0" w:firstLine="283"/>
        <w:rPr>
          <w:sz w:val="22"/>
          <w:szCs w:val="22"/>
        </w:rPr>
      </w:pPr>
      <w:r w:rsidRPr="00ED17E8">
        <w:rPr>
          <w:sz w:val="22"/>
          <w:szCs w:val="22"/>
        </w:rPr>
        <w:t xml:space="preserve">E-mail: </w:t>
      </w:r>
      <w:hyperlink r:id="rId13" w:history="1">
        <w:r w:rsidR="0069601E" w:rsidRPr="00ED17E8">
          <w:rPr>
            <w:rStyle w:val="Hypertextovodkaz"/>
            <w:sz w:val="22"/>
            <w:szCs w:val="22"/>
          </w:rPr>
          <w:t>servis@colsys.cz</w:t>
        </w:r>
      </w:hyperlink>
      <w:r w:rsidR="00C644B4" w:rsidRPr="00ED17E8">
        <w:rPr>
          <w:rStyle w:val="Hypertextovodkaz"/>
          <w:sz w:val="22"/>
          <w:szCs w:val="22"/>
        </w:rPr>
        <w:t>.</w:t>
      </w:r>
    </w:p>
    <w:p w:rsidR="00A60A6E" w:rsidRDefault="00A60A6E" w:rsidP="00824F6E">
      <w:pPr>
        <w:pStyle w:val="slodstavec"/>
        <w:ind w:left="283" w:firstLine="0"/>
        <w:rPr>
          <w:sz w:val="22"/>
          <w:szCs w:val="22"/>
        </w:rPr>
      </w:pPr>
      <w:r w:rsidRPr="00C715AD">
        <w:rPr>
          <w:sz w:val="22"/>
          <w:szCs w:val="22"/>
        </w:rPr>
        <w:t xml:space="preserve">Součástí vyrozumění o závadě je i sdělení telefonního čísla a jména zástupce </w:t>
      </w:r>
      <w:r w:rsidR="00824F6E">
        <w:rPr>
          <w:sz w:val="22"/>
          <w:szCs w:val="22"/>
        </w:rPr>
        <w:t>O</w:t>
      </w:r>
      <w:r w:rsidRPr="00C715AD">
        <w:rPr>
          <w:sz w:val="22"/>
          <w:szCs w:val="22"/>
        </w:rPr>
        <w:t>bjednatele, u kterého se servisní technik může telefonicky informovat o projevech poruchy, způsobu předání dokumentace a případných dalších postupe</w:t>
      </w:r>
      <w:r w:rsidR="00B526E0">
        <w:rPr>
          <w:sz w:val="22"/>
          <w:szCs w:val="22"/>
        </w:rPr>
        <w:t>ch nutných k odstranění poruchy.</w:t>
      </w:r>
    </w:p>
    <w:p w:rsidR="00B526E0" w:rsidRPr="00C715AD" w:rsidRDefault="00B526E0" w:rsidP="00824F6E">
      <w:pPr>
        <w:pStyle w:val="slodstavec"/>
        <w:ind w:left="283" w:firstLine="0"/>
        <w:rPr>
          <w:sz w:val="22"/>
          <w:szCs w:val="22"/>
        </w:rPr>
      </w:pPr>
    </w:p>
    <w:p w:rsidR="000D738A" w:rsidRDefault="000D738A" w:rsidP="00B526E0">
      <w:pPr>
        <w:pStyle w:val="Default"/>
        <w:numPr>
          <w:ilvl w:val="0"/>
          <w:numId w:val="18"/>
        </w:numPr>
        <w:jc w:val="both"/>
        <w:rPr>
          <w:sz w:val="22"/>
          <w:szCs w:val="22"/>
        </w:rPr>
      </w:pPr>
      <w:r>
        <w:rPr>
          <w:sz w:val="22"/>
          <w:szCs w:val="22"/>
        </w:rPr>
        <w:t xml:space="preserve"> Zhotovitel je povinen:</w:t>
      </w:r>
    </w:p>
    <w:p w:rsidR="000D738A" w:rsidRDefault="000D738A" w:rsidP="000D738A">
      <w:pPr>
        <w:pStyle w:val="Default"/>
        <w:numPr>
          <w:ilvl w:val="0"/>
          <w:numId w:val="19"/>
        </w:numPr>
        <w:jc w:val="both"/>
        <w:rPr>
          <w:sz w:val="22"/>
          <w:szCs w:val="22"/>
        </w:rPr>
      </w:pPr>
      <w:r>
        <w:rPr>
          <w:sz w:val="22"/>
          <w:szCs w:val="22"/>
        </w:rPr>
        <w:t xml:space="preserve"> </w:t>
      </w:r>
      <w:r w:rsidR="00A60A6E" w:rsidRPr="00C715AD">
        <w:rPr>
          <w:sz w:val="22"/>
          <w:szCs w:val="22"/>
        </w:rPr>
        <w:t xml:space="preserve">při vstupu a pohybu v objektu </w:t>
      </w:r>
      <w:r w:rsidR="00806987">
        <w:rPr>
          <w:sz w:val="22"/>
          <w:szCs w:val="22"/>
        </w:rPr>
        <w:t>O</w:t>
      </w:r>
      <w:r w:rsidR="00A60A6E" w:rsidRPr="00C715AD">
        <w:rPr>
          <w:sz w:val="22"/>
          <w:szCs w:val="22"/>
        </w:rPr>
        <w:t xml:space="preserve">bjednatele dodržovat pokyny </w:t>
      </w:r>
      <w:r w:rsidR="00806987">
        <w:rPr>
          <w:sz w:val="22"/>
          <w:szCs w:val="22"/>
        </w:rPr>
        <w:t>Objednatele</w:t>
      </w:r>
      <w:r w:rsidR="00A60A6E" w:rsidRPr="00C715AD">
        <w:rPr>
          <w:sz w:val="22"/>
          <w:szCs w:val="22"/>
        </w:rPr>
        <w:t>;</w:t>
      </w:r>
    </w:p>
    <w:p w:rsidR="000D738A" w:rsidRDefault="00A60A6E" w:rsidP="000D738A">
      <w:pPr>
        <w:pStyle w:val="Default"/>
        <w:numPr>
          <w:ilvl w:val="0"/>
          <w:numId w:val="19"/>
        </w:numPr>
        <w:jc w:val="both"/>
        <w:rPr>
          <w:sz w:val="22"/>
          <w:szCs w:val="22"/>
        </w:rPr>
      </w:pPr>
      <w:r w:rsidRPr="000D738A">
        <w:rPr>
          <w:sz w:val="22"/>
          <w:szCs w:val="22"/>
        </w:rPr>
        <w:t>vést evidenci provedených prohlíde</w:t>
      </w:r>
      <w:r w:rsidR="008D2FB2" w:rsidRPr="000D738A">
        <w:rPr>
          <w:sz w:val="22"/>
          <w:szCs w:val="22"/>
        </w:rPr>
        <w:t xml:space="preserve">k zařízení při provozu, revizí </w:t>
      </w:r>
      <w:r w:rsidRPr="000D738A">
        <w:rPr>
          <w:sz w:val="22"/>
          <w:szCs w:val="22"/>
        </w:rPr>
        <w:t xml:space="preserve">a oprav na </w:t>
      </w:r>
      <w:r w:rsidR="000D738A">
        <w:rPr>
          <w:sz w:val="22"/>
          <w:szCs w:val="22"/>
        </w:rPr>
        <w:t>Systémech</w:t>
      </w:r>
      <w:r w:rsidR="008E2290">
        <w:rPr>
          <w:sz w:val="22"/>
          <w:szCs w:val="22"/>
        </w:rPr>
        <w:t>, a tuto na vyžádání předat Objednateli</w:t>
      </w:r>
      <w:r w:rsidRPr="000D738A">
        <w:rPr>
          <w:sz w:val="22"/>
          <w:szCs w:val="22"/>
        </w:rPr>
        <w:t>;</w:t>
      </w:r>
    </w:p>
    <w:p w:rsidR="00806987" w:rsidRDefault="000D738A" w:rsidP="000D738A">
      <w:pPr>
        <w:pStyle w:val="Default"/>
        <w:numPr>
          <w:ilvl w:val="0"/>
          <w:numId w:val="19"/>
        </w:numPr>
        <w:jc w:val="both"/>
        <w:rPr>
          <w:sz w:val="22"/>
          <w:szCs w:val="22"/>
        </w:rPr>
      </w:pPr>
      <w:r w:rsidRPr="000D738A">
        <w:rPr>
          <w:sz w:val="22"/>
          <w:szCs w:val="22"/>
        </w:rPr>
        <w:t xml:space="preserve">sledovat </w:t>
      </w:r>
      <w:r w:rsidR="00504951" w:rsidRPr="000D738A">
        <w:rPr>
          <w:sz w:val="22"/>
          <w:szCs w:val="22"/>
        </w:rPr>
        <w:t xml:space="preserve">termíny včasného provedení periodických revizí a zajišťovat podle stanoveného </w:t>
      </w:r>
      <w:r w:rsidRPr="000D738A">
        <w:rPr>
          <w:sz w:val="22"/>
          <w:szCs w:val="22"/>
        </w:rPr>
        <w:t>P</w:t>
      </w:r>
      <w:r w:rsidR="00504951" w:rsidRPr="000D738A">
        <w:rPr>
          <w:sz w:val="22"/>
          <w:szCs w:val="22"/>
        </w:rPr>
        <w:t>lánu</w:t>
      </w:r>
      <w:r w:rsidRPr="000D738A">
        <w:rPr>
          <w:sz w:val="22"/>
          <w:szCs w:val="22"/>
        </w:rPr>
        <w:t xml:space="preserve"> revizí Systémů</w:t>
      </w:r>
      <w:r w:rsidR="00504951" w:rsidRPr="000D738A">
        <w:rPr>
          <w:sz w:val="22"/>
          <w:szCs w:val="22"/>
        </w:rPr>
        <w:t xml:space="preserve"> a sjednávat</w:t>
      </w:r>
      <w:r w:rsidRPr="000D738A">
        <w:rPr>
          <w:sz w:val="22"/>
          <w:szCs w:val="22"/>
        </w:rPr>
        <w:t xml:space="preserve"> jejich provedení</w:t>
      </w:r>
      <w:r w:rsidR="00504951" w:rsidRPr="000D738A">
        <w:rPr>
          <w:sz w:val="22"/>
          <w:szCs w:val="22"/>
        </w:rPr>
        <w:t xml:space="preserve"> s pověřeným zaměstnancem Objednatele</w:t>
      </w:r>
      <w:r w:rsidR="00806987">
        <w:rPr>
          <w:sz w:val="22"/>
          <w:szCs w:val="22"/>
        </w:rPr>
        <w:t>;</w:t>
      </w:r>
    </w:p>
    <w:p w:rsidR="000D738A" w:rsidRDefault="00806987" w:rsidP="000D738A">
      <w:pPr>
        <w:pStyle w:val="Default"/>
        <w:numPr>
          <w:ilvl w:val="0"/>
          <w:numId w:val="19"/>
        </w:numPr>
        <w:jc w:val="both"/>
        <w:rPr>
          <w:sz w:val="22"/>
          <w:szCs w:val="22"/>
        </w:rPr>
      </w:pPr>
      <w:r>
        <w:rPr>
          <w:sz w:val="22"/>
          <w:szCs w:val="22"/>
        </w:rPr>
        <w:t xml:space="preserve">vystavit </w:t>
      </w:r>
      <w:r w:rsidR="00924800">
        <w:rPr>
          <w:sz w:val="22"/>
          <w:szCs w:val="22"/>
        </w:rPr>
        <w:t xml:space="preserve">ke </w:t>
      </w:r>
      <w:r>
        <w:rPr>
          <w:sz w:val="22"/>
          <w:szCs w:val="22"/>
        </w:rPr>
        <w:t xml:space="preserve">každé poskytnuté službě dle této Smlouvy zakázkový list, </w:t>
      </w:r>
      <w:r w:rsidR="00924800">
        <w:rPr>
          <w:sz w:val="22"/>
          <w:szCs w:val="22"/>
        </w:rPr>
        <w:t>jak je tento termín definován níže</w:t>
      </w:r>
      <w:r w:rsidR="00504951" w:rsidRPr="000D738A">
        <w:rPr>
          <w:sz w:val="22"/>
          <w:szCs w:val="22"/>
        </w:rPr>
        <w:t xml:space="preserve">. </w:t>
      </w:r>
    </w:p>
    <w:p w:rsidR="00E6122A" w:rsidRDefault="00E6122A" w:rsidP="005921A8">
      <w:pPr>
        <w:pStyle w:val="Odstavecseseznamem"/>
        <w:ind w:left="1069"/>
        <w:jc w:val="center"/>
        <w:rPr>
          <w:b/>
          <w:sz w:val="22"/>
          <w:szCs w:val="22"/>
          <w:u w:val="single"/>
        </w:rPr>
      </w:pPr>
    </w:p>
    <w:p w:rsidR="00EB73B0" w:rsidRPr="00D43444" w:rsidRDefault="00EB73B0" w:rsidP="00D43444">
      <w:pPr>
        <w:pStyle w:val="Default"/>
        <w:numPr>
          <w:ilvl w:val="0"/>
          <w:numId w:val="18"/>
        </w:numPr>
        <w:jc w:val="both"/>
        <w:rPr>
          <w:sz w:val="22"/>
          <w:szCs w:val="22"/>
        </w:rPr>
      </w:pPr>
      <w:r w:rsidRPr="00D43444">
        <w:rPr>
          <w:sz w:val="22"/>
          <w:szCs w:val="22"/>
        </w:rPr>
        <w:t>Předání a převzetí Díla nebo jeho části se uskuteční na základě předávacího protokolu podepsaného oběma Stranami (dále jen „</w:t>
      </w:r>
      <w:r w:rsidR="00D43444" w:rsidRPr="00D43444">
        <w:rPr>
          <w:sz w:val="22"/>
          <w:szCs w:val="22"/>
        </w:rPr>
        <w:t>zakázkový list</w:t>
      </w:r>
      <w:r w:rsidRPr="00D43444">
        <w:rPr>
          <w:sz w:val="22"/>
          <w:szCs w:val="22"/>
        </w:rPr>
        <w:t xml:space="preserve">“). </w:t>
      </w:r>
    </w:p>
    <w:p w:rsidR="00EB73B0" w:rsidRPr="00D43444" w:rsidRDefault="00EB73B0" w:rsidP="00D43444">
      <w:pPr>
        <w:pStyle w:val="Default"/>
        <w:ind w:left="1069"/>
        <w:jc w:val="both"/>
        <w:rPr>
          <w:sz w:val="22"/>
          <w:szCs w:val="22"/>
        </w:rPr>
      </w:pPr>
    </w:p>
    <w:p w:rsidR="00EF7423" w:rsidRPr="00EF7423" w:rsidRDefault="00EB73B0" w:rsidP="00EF7423">
      <w:pPr>
        <w:pStyle w:val="Default"/>
        <w:numPr>
          <w:ilvl w:val="0"/>
          <w:numId w:val="18"/>
        </w:numPr>
        <w:jc w:val="both"/>
        <w:rPr>
          <w:b/>
          <w:sz w:val="22"/>
          <w:szCs w:val="22"/>
          <w:u w:val="single"/>
        </w:rPr>
      </w:pPr>
      <w:r w:rsidRPr="00D43444">
        <w:rPr>
          <w:sz w:val="22"/>
          <w:szCs w:val="22"/>
        </w:rPr>
        <w:t xml:space="preserve">Neposkytne-li Zhotovitel řádně Objednateli </w:t>
      </w:r>
      <w:r w:rsidR="00D43444" w:rsidRPr="00D43444">
        <w:rPr>
          <w:sz w:val="22"/>
          <w:szCs w:val="22"/>
        </w:rPr>
        <w:t xml:space="preserve">Dílo nebo jeho část dle této Smlouvy nebo neodpovídá-li Dílo nebo jeho část </w:t>
      </w:r>
      <w:r w:rsidRPr="00D43444">
        <w:rPr>
          <w:sz w:val="22"/>
          <w:szCs w:val="22"/>
        </w:rPr>
        <w:t xml:space="preserve">zcela této Smlouvě, je </w:t>
      </w:r>
      <w:r w:rsidR="00D43444" w:rsidRPr="00D43444">
        <w:rPr>
          <w:sz w:val="22"/>
          <w:szCs w:val="22"/>
        </w:rPr>
        <w:t>Objednatel</w:t>
      </w:r>
      <w:r w:rsidRPr="00D43444">
        <w:rPr>
          <w:sz w:val="22"/>
          <w:szCs w:val="22"/>
        </w:rPr>
        <w:t xml:space="preserve"> oprávněn odmítnout </w:t>
      </w:r>
      <w:r w:rsidR="00D43444" w:rsidRPr="00D43444">
        <w:rPr>
          <w:sz w:val="22"/>
          <w:szCs w:val="22"/>
        </w:rPr>
        <w:t xml:space="preserve">jeho </w:t>
      </w:r>
      <w:r w:rsidRPr="00D43444">
        <w:rPr>
          <w:sz w:val="22"/>
          <w:szCs w:val="22"/>
        </w:rPr>
        <w:t xml:space="preserve">převzetí. V takovém případě je Prodávající povinen zjednat nápravu ve lhůtě dvou (2) pracovních dnů, nedohodnou-li se Strany jinak. </w:t>
      </w:r>
      <w:r w:rsidR="00D43444" w:rsidRPr="00D43444">
        <w:rPr>
          <w:sz w:val="22"/>
          <w:szCs w:val="22"/>
        </w:rPr>
        <w:t>Objednatel</w:t>
      </w:r>
      <w:r w:rsidRPr="00D43444">
        <w:rPr>
          <w:sz w:val="22"/>
          <w:szCs w:val="22"/>
        </w:rPr>
        <w:t xml:space="preserve"> je oprávněn (nikoli povinen) převzít </w:t>
      </w:r>
      <w:r w:rsidR="00D43444" w:rsidRPr="00D43444">
        <w:rPr>
          <w:sz w:val="22"/>
          <w:szCs w:val="22"/>
        </w:rPr>
        <w:t>Dílo nebo jeho část</w:t>
      </w:r>
      <w:r w:rsidRPr="00D43444">
        <w:rPr>
          <w:sz w:val="22"/>
          <w:szCs w:val="22"/>
        </w:rPr>
        <w:t xml:space="preserve"> podle svého uvážení i přes výše uvedené nedostatky, zejména nebrání-li tyto nedostatky řádnému užívání </w:t>
      </w:r>
      <w:r w:rsidR="00D43444" w:rsidRPr="00D43444">
        <w:rPr>
          <w:sz w:val="22"/>
          <w:szCs w:val="22"/>
        </w:rPr>
        <w:t>Díla nebo jeho části</w:t>
      </w:r>
      <w:r w:rsidRPr="00D43444">
        <w:rPr>
          <w:sz w:val="22"/>
          <w:szCs w:val="22"/>
        </w:rPr>
        <w:t xml:space="preserve">. V takovém případě uvedou </w:t>
      </w:r>
      <w:r w:rsidR="00D43444" w:rsidRPr="00D43444">
        <w:rPr>
          <w:sz w:val="22"/>
          <w:szCs w:val="22"/>
        </w:rPr>
        <w:t>Zhotovitel</w:t>
      </w:r>
      <w:r w:rsidRPr="00D43444">
        <w:rPr>
          <w:sz w:val="22"/>
          <w:szCs w:val="22"/>
        </w:rPr>
        <w:t xml:space="preserve"> a </w:t>
      </w:r>
      <w:r w:rsidR="00D43444" w:rsidRPr="00D43444">
        <w:rPr>
          <w:sz w:val="22"/>
          <w:szCs w:val="22"/>
        </w:rPr>
        <w:t>Objednatel</w:t>
      </w:r>
      <w:r w:rsidRPr="00D43444">
        <w:rPr>
          <w:sz w:val="22"/>
          <w:szCs w:val="22"/>
        </w:rPr>
        <w:t xml:space="preserve"> v</w:t>
      </w:r>
      <w:r w:rsidR="00D43444" w:rsidRPr="00D43444">
        <w:rPr>
          <w:sz w:val="22"/>
          <w:szCs w:val="22"/>
        </w:rPr>
        <w:t> zakázkovém listu</w:t>
      </w:r>
      <w:r w:rsidRPr="00D43444">
        <w:rPr>
          <w:sz w:val="22"/>
          <w:szCs w:val="22"/>
        </w:rPr>
        <w:t xml:space="preserve"> nedostatky, včetně způsobu a termínu jejich odstranění (nápravy). </w:t>
      </w:r>
    </w:p>
    <w:p w:rsidR="00EF7423" w:rsidRDefault="00EF7423" w:rsidP="00EF7423">
      <w:pPr>
        <w:pStyle w:val="Odstavecseseznamem"/>
        <w:rPr>
          <w:b/>
          <w:sz w:val="22"/>
          <w:szCs w:val="22"/>
          <w:u w:val="single"/>
        </w:rPr>
      </w:pPr>
    </w:p>
    <w:p w:rsidR="005921A8" w:rsidRDefault="005921A8" w:rsidP="00EF7423">
      <w:pPr>
        <w:pStyle w:val="Default"/>
        <w:ind w:left="283"/>
        <w:jc w:val="center"/>
        <w:rPr>
          <w:b/>
          <w:sz w:val="22"/>
          <w:szCs w:val="22"/>
          <w:u w:val="single"/>
        </w:rPr>
      </w:pPr>
      <w:r w:rsidRPr="005921A8">
        <w:rPr>
          <w:b/>
          <w:sz w:val="22"/>
          <w:szCs w:val="22"/>
          <w:u w:val="single"/>
        </w:rPr>
        <w:t xml:space="preserve">Čl. </w:t>
      </w:r>
      <w:r>
        <w:rPr>
          <w:b/>
          <w:sz w:val="22"/>
          <w:szCs w:val="22"/>
          <w:u w:val="single"/>
        </w:rPr>
        <w:t>X</w:t>
      </w:r>
      <w:r w:rsidRPr="005921A8">
        <w:rPr>
          <w:b/>
          <w:sz w:val="22"/>
          <w:szCs w:val="22"/>
          <w:u w:val="single"/>
        </w:rPr>
        <w:t xml:space="preserve"> Doba </w:t>
      </w:r>
      <w:r w:rsidR="009A72B0">
        <w:rPr>
          <w:b/>
          <w:sz w:val="22"/>
          <w:szCs w:val="22"/>
          <w:u w:val="single"/>
        </w:rPr>
        <w:t>trvání a ukončení Smlouvy</w:t>
      </w:r>
    </w:p>
    <w:p w:rsidR="009A72B0" w:rsidRPr="005921A8" w:rsidRDefault="009A72B0" w:rsidP="005921A8">
      <w:pPr>
        <w:pStyle w:val="Odstavecseseznamem"/>
        <w:ind w:left="1069"/>
        <w:jc w:val="center"/>
        <w:rPr>
          <w:sz w:val="22"/>
          <w:szCs w:val="22"/>
          <w:u w:val="single"/>
        </w:rPr>
      </w:pPr>
    </w:p>
    <w:p w:rsidR="009A72B0" w:rsidRPr="00B3358D" w:rsidRDefault="005921A8" w:rsidP="009A72B0">
      <w:pPr>
        <w:pStyle w:val="Default"/>
        <w:numPr>
          <w:ilvl w:val="0"/>
          <w:numId w:val="23"/>
        </w:numPr>
        <w:jc w:val="both"/>
        <w:rPr>
          <w:sz w:val="22"/>
          <w:szCs w:val="22"/>
        </w:rPr>
      </w:pPr>
      <w:r w:rsidRPr="00441942">
        <w:rPr>
          <w:sz w:val="22"/>
          <w:szCs w:val="22"/>
        </w:rPr>
        <w:t>Tato Smlouva se uzavírá, na dobu určitou, a to</w:t>
      </w:r>
      <w:r w:rsidR="009A72B0" w:rsidRPr="00441942">
        <w:rPr>
          <w:sz w:val="22"/>
          <w:szCs w:val="22"/>
        </w:rPr>
        <w:t>:</w:t>
      </w:r>
    </w:p>
    <w:p w:rsidR="009A72B0" w:rsidRPr="00B3358D" w:rsidRDefault="005921A8" w:rsidP="009A72B0">
      <w:pPr>
        <w:pStyle w:val="Default"/>
        <w:numPr>
          <w:ilvl w:val="0"/>
          <w:numId w:val="24"/>
        </w:numPr>
        <w:jc w:val="both"/>
        <w:rPr>
          <w:sz w:val="22"/>
          <w:szCs w:val="22"/>
        </w:rPr>
      </w:pPr>
      <w:r w:rsidRPr="00441942">
        <w:rPr>
          <w:sz w:val="22"/>
          <w:szCs w:val="22"/>
        </w:rPr>
        <w:lastRenderedPageBreak/>
        <w:t xml:space="preserve"> v případě revizních služeb na dobu dvou let ode dne podpisu této Smlouvy, a</w:t>
      </w:r>
    </w:p>
    <w:p w:rsidR="005921A8" w:rsidRPr="00B3358D" w:rsidRDefault="005921A8" w:rsidP="009A72B0">
      <w:pPr>
        <w:pStyle w:val="Default"/>
        <w:numPr>
          <w:ilvl w:val="0"/>
          <w:numId w:val="24"/>
        </w:numPr>
        <w:jc w:val="both"/>
        <w:rPr>
          <w:sz w:val="22"/>
          <w:szCs w:val="22"/>
        </w:rPr>
      </w:pPr>
      <w:r w:rsidRPr="00441942">
        <w:rPr>
          <w:sz w:val="22"/>
          <w:szCs w:val="22"/>
        </w:rPr>
        <w:t xml:space="preserve"> v části plnění týkajícího se poskytování servisních služeb a programovacích prací na dobu do vyčerpání finančního limitu ve výši </w:t>
      </w:r>
      <w:r w:rsidR="007B3C1C" w:rsidRPr="00441942">
        <w:rPr>
          <w:sz w:val="22"/>
          <w:szCs w:val="22"/>
        </w:rPr>
        <w:t> </w:t>
      </w:r>
      <w:r w:rsidR="00D667AA" w:rsidRPr="00D667AA">
        <w:rPr>
          <w:i/>
          <w:sz w:val="22"/>
          <w:szCs w:val="22"/>
        </w:rPr>
        <w:t>583 590</w:t>
      </w:r>
      <w:r w:rsidR="00441942" w:rsidRPr="00D667AA">
        <w:rPr>
          <w:sz w:val="22"/>
          <w:szCs w:val="22"/>
        </w:rPr>
        <w:t>,-</w:t>
      </w:r>
      <w:r w:rsidR="00441942" w:rsidRPr="00441942">
        <w:rPr>
          <w:sz w:val="22"/>
          <w:szCs w:val="22"/>
        </w:rPr>
        <w:t xml:space="preserve"> </w:t>
      </w:r>
      <w:r w:rsidRPr="00441942">
        <w:rPr>
          <w:sz w:val="22"/>
          <w:szCs w:val="22"/>
        </w:rPr>
        <w:t>Kč (slovy:</w:t>
      </w:r>
      <w:r w:rsidR="000C3A74" w:rsidRPr="00441942">
        <w:rPr>
          <w:sz w:val="22"/>
          <w:szCs w:val="22"/>
        </w:rPr>
        <w:t xml:space="preserve"> </w:t>
      </w:r>
      <w:r w:rsidR="00D667AA">
        <w:rPr>
          <w:sz w:val="22"/>
          <w:szCs w:val="22"/>
        </w:rPr>
        <w:t xml:space="preserve">pět set osmdesát tři tisíc pět set devadesát </w:t>
      </w:r>
      <w:r w:rsidRPr="00441942">
        <w:rPr>
          <w:sz w:val="22"/>
          <w:szCs w:val="22"/>
        </w:rPr>
        <w:t>korun českých) bez DPH za tyto služby.</w:t>
      </w:r>
    </w:p>
    <w:p w:rsidR="009A72B0" w:rsidRPr="009A72B0" w:rsidRDefault="009A72B0" w:rsidP="009A72B0">
      <w:pPr>
        <w:pStyle w:val="Default"/>
        <w:numPr>
          <w:ilvl w:val="0"/>
          <w:numId w:val="23"/>
        </w:numPr>
        <w:jc w:val="both"/>
        <w:rPr>
          <w:color w:val="auto"/>
          <w:sz w:val="22"/>
          <w:szCs w:val="22"/>
        </w:rPr>
      </w:pPr>
      <w:r w:rsidRPr="009A72B0">
        <w:rPr>
          <w:color w:val="auto"/>
          <w:sz w:val="22"/>
          <w:szCs w:val="22"/>
        </w:rPr>
        <w:t xml:space="preserve">Tuto Smlouvu je možné ukončit: </w:t>
      </w:r>
    </w:p>
    <w:p w:rsidR="009A72B0" w:rsidRPr="009A72B0" w:rsidRDefault="009A72B0" w:rsidP="009A72B0">
      <w:pPr>
        <w:pStyle w:val="Default"/>
        <w:numPr>
          <w:ilvl w:val="0"/>
          <w:numId w:val="25"/>
        </w:numPr>
        <w:spacing w:after="27"/>
        <w:rPr>
          <w:color w:val="auto"/>
          <w:sz w:val="22"/>
          <w:szCs w:val="22"/>
        </w:rPr>
      </w:pPr>
      <w:r w:rsidRPr="009A72B0">
        <w:rPr>
          <w:color w:val="auto"/>
          <w:sz w:val="22"/>
          <w:szCs w:val="22"/>
        </w:rPr>
        <w:t xml:space="preserve">písemnou dohodou Stran, </w:t>
      </w:r>
    </w:p>
    <w:p w:rsidR="009A72B0" w:rsidRPr="009A72B0" w:rsidRDefault="009A72B0" w:rsidP="009A72B0">
      <w:pPr>
        <w:pStyle w:val="Default"/>
        <w:numPr>
          <w:ilvl w:val="0"/>
          <w:numId w:val="25"/>
        </w:numPr>
        <w:spacing w:after="27"/>
        <w:rPr>
          <w:color w:val="auto"/>
          <w:sz w:val="22"/>
          <w:szCs w:val="22"/>
        </w:rPr>
      </w:pPr>
      <w:r w:rsidRPr="009A72B0">
        <w:rPr>
          <w:color w:val="auto"/>
          <w:sz w:val="22"/>
          <w:szCs w:val="22"/>
        </w:rPr>
        <w:t xml:space="preserve">písemnou výpovědí Objednatele s tím, že výpovědní lhůta začne běžet prvním dnem kalendářního měsíce následujícího po měsíci, v němž byla výpověď doručena druhé smluvní straně, přičemž výpovědní doba činí pro Objednatele </w:t>
      </w:r>
      <w:r w:rsidR="00EF7423">
        <w:rPr>
          <w:color w:val="auto"/>
          <w:sz w:val="22"/>
          <w:szCs w:val="22"/>
        </w:rPr>
        <w:t>dva (2</w:t>
      </w:r>
      <w:r w:rsidRPr="009A72B0">
        <w:rPr>
          <w:color w:val="auto"/>
          <w:sz w:val="22"/>
          <w:szCs w:val="22"/>
        </w:rPr>
        <w:t xml:space="preserve">) měsíce, nebo </w:t>
      </w:r>
    </w:p>
    <w:p w:rsidR="005921A8" w:rsidRPr="009A72B0" w:rsidRDefault="009A72B0" w:rsidP="009A72B0">
      <w:pPr>
        <w:pStyle w:val="Default"/>
        <w:numPr>
          <w:ilvl w:val="0"/>
          <w:numId w:val="25"/>
        </w:numPr>
        <w:rPr>
          <w:color w:val="auto"/>
          <w:sz w:val="22"/>
          <w:szCs w:val="22"/>
        </w:rPr>
      </w:pPr>
      <w:r w:rsidRPr="009A72B0">
        <w:rPr>
          <w:color w:val="auto"/>
          <w:sz w:val="22"/>
          <w:szCs w:val="22"/>
        </w:rPr>
        <w:t>odstoupením od smlouvy z důvodů stanovených v</w:t>
      </w:r>
      <w:r w:rsidR="000B0456">
        <w:rPr>
          <w:color w:val="auto"/>
          <w:sz w:val="22"/>
          <w:szCs w:val="22"/>
        </w:rPr>
        <w:t>e Smlouvě nebo v</w:t>
      </w:r>
      <w:r w:rsidRPr="009A72B0">
        <w:rPr>
          <w:color w:val="auto"/>
          <w:sz w:val="22"/>
          <w:szCs w:val="22"/>
        </w:rPr>
        <w:t xml:space="preserve"> OZ. </w:t>
      </w:r>
    </w:p>
    <w:p w:rsidR="003E3149" w:rsidRDefault="003E3149">
      <w:pPr>
        <w:rPr>
          <w:sz w:val="22"/>
          <w:szCs w:val="22"/>
          <w:u w:val="single"/>
        </w:rPr>
      </w:pPr>
    </w:p>
    <w:p w:rsidR="009A72B0" w:rsidRPr="00E6122A" w:rsidRDefault="009A72B0" w:rsidP="00E6122A">
      <w:pPr>
        <w:pStyle w:val="Nadpis1"/>
        <w:rPr>
          <w:sz w:val="22"/>
          <w:szCs w:val="22"/>
        </w:rPr>
      </w:pPr>
      <w:r w:rsidRPr="00E6122A">
        <w:rPr>
          <w:sz w:val="22"/>
          <w:szCs w:val="22"/>
        </w:rPr>
        <w:t>Čl. X</w:t>
      </w:r>
      <w:r w:rsidR="00A66A6B">
        <w:rPr>
          <w:sz w:val="22"/>
          <w:szCs w:val="22"/>
        </w:rPr>
        <w:t>I</w:t>
      </w:r>
      <w:r w:rsidRPr="00E6122A">
        <w:rPr>
          <w:sz w:val="22"/>
          <w:szCs w:val="22"/>
        </w:rPr>
        <w:t xml:space="preserve"> Záruka za jakost</w:t>
      </w:r>
    </w:p>
    <w:p w:rsidR="0087196E" w:rsidRDefault="0087196E" w:rsidP="00E6122A">
      <w:pPr>
        <w:pStyle w:val="Default"/>
        <w:jc w:val="both"/>
        <w:rPr>
          <w:color w:val="auto"/>
          <w:sz w:val="22"/>
          <w:szCs w:val="22"/>
        </w:rPr>
      </w:pPr>
    </w:p>
    <w:p w:rsidR="009A72B0" w:rsidRDefault="009A72B0" w:rsidP="009A72B0">
      <w:pPr>
        <w:pStyle w:val="Default"/>
        <w:numPr>
          <w:ilvl w:val="0"/>
          <w:numId w:val="26"/>
        </w:numPr>
        <w:jc w:val="both"/>
        <w:rPr>
          <w:color w:val="auto"/>
          <w:sz w:val="22"/>
          <w:szCs w:val="22"/>
        </w:rPr>
      </w:pPr>
      <w:r w:rsidRPr="009A72B0">
        <w:rPr>
          <w:color w:val="auto"/>
          <w:sz w:val="22"/>
          <w:szCs w:val="22"/>
        </w:rPr>
        <w:t>Zhotovitel poskytuje na Dílo</w:t>
      </w:r>
      <w:r w:rsidR="0087196E">
        <w:rPr>
          <w:color w:val="auto"/>
          <w:sz w:val="22"/>
          <w:szCs w:val="22"/>
        </w:rPr>
        <w:t xml:space="preserve">, resp. </w:t>
      </w:r>
      <w:r w:rsidR="00EF7423">
        <w:rPr>
          <w:color w:val="auto"/>
          <w:sz w:val="22"/>
          <w:szCs w:val="22"/>
        </w:rPr>
        <w:t>jeho</w:t>
      </w:r>
      <w:r w:rsidR="005B6C06">
        <w:rPr>
          <w:color w:val="auto"/>
          <w:sz w:val="22"/>
          <w:szCs w:val="22"/>
        </w:rPr>
        <w:t xml:space="preserve"> </w:t>
      </w:r>
      <w:r w:rsidR="0087196E">
        <w:rPr>
          <w:color w:val="auto"/>
          <w:sz w:val="22"/>
          <w:szCs w:val="22"/>
        </w:rPr>
        <w:t>část</w:t>
      </w:r>
      <w:r w:rsidR="00EF7423">
        <w:rPr>
          <w:color w:val="auto"/>
          <w:sz w:val="22"/>
          <w:szCs w:val="22"/>
        </w:rPr>
        <w:t>,</w:t>
      </w:r>
      <w:r w:rsidR="0087196E">
        <w:rPr>
          <w:color w:val="auto"/>
          <w:sz w:val="22"/>
          <w:szCs w:val="22"/>
        </w:rPr>
        <w:t xml:space="preserve"> Objednateli</w:t>
      </w:r>
      <w:r w:rsidRPr="009A72B0">
        <w:rPr>
          <w:color w:val="auto"/>
          <w:sz w:val="22"/>
          <w:szCs w:val="22"/>
        </w:rPr>
        <w:t xml:space="preserve"> záruku </w:t>
      </w:r>
      <w:r w:rsidR="0087196E">
        <w:rPr>
          <w:color w:val="auto"/>
          <w:sz w:val="22"/>
          <w:szCs w:val="22"/>
        </w:rPr>
        <w:t>24</w:t>
      </w:r>
      <w:r w:rsidRPr="009A72B0">
        <w:rPr>
          <w:color w:val="auto"/>
          <w:sz w:val="22"/>
          <w:szCs w:val="22"/>
        </w:rPr>
        <w:t xml:space="preserve"> měsíců.</w:t>
      </w:r>
      <w:r w:rsidR="0087196E">
        <w:rPr>
          <w:color w:val="auto"/>
          <w:sz w:val="22"/>
          <w:szCs w:val="22"/>
        </w:rPr>
        <w:t xml:space="preserve"> Na materiál vyměněný při revizních/servisních službách Zhotovitel poskytuje Objednateli záruku v</w:t>
      </w:r>
      <w:r w:rsidR="005B6C06">
        <w:rPr>
          <w:color w:val="auto"/>
          <w:sz w:val="22"/>
          <w:szCs w:val="22"/>
        </w:rPr>
        <w:t> </w:t>
      </w:r>
      <w:r w:rsidR="005B6C06" w:rsidRPr="00E6122A">
        <w:rPr>
          <w:color w:val="auto"/>
          <w:sz w:val="22"/>
          <w:szCs w:val="22"/>
        </w:rPr>
        <w:t>délce u tohoto materiálu</w:t>
      </w:r>
      <w:r w:rsidR="003548E3">
        <w:rPr>
          <w:color w:val="auto"/>
          <w:sz w:val="22"/>
          <w:szCs w:val="22"/>
        </w:rPr>
        <w:t>/zboží</w:t>
      </w:r>
      <w:r w:rsidR="005B6C06" w:rsidRPr="00E6122A">
        <w:rPr>
          <w:color w:val="auto"/>
          <w:sz w:val="22"/>
          <w:szCs w:val="22"/>
        </w:rPr>
        <w:t xml:space="preserve"> vyznačenou v záručním listě, má-li záruční list, minimálně však 24 měsíců.</w:t>
      </w:r>
      <w:r w:rsidRPr="00E6122A">
        <w:rPr>
          <w:color w:val="auto"/>
          <w:sz w:val="22"/>
          <w:szCs w:val="22"/>
        </w:rPr>
        <w:t xml:space="preserve"> Záruka začíná plynout ode dne protokolárního předání a převzetí Díla</w:t>
      </w:r>
      <w:r w:rsidR="0087196E" w:rsidRPr="00E6122A">
        <w:rPr>
          <w:color w:val="auto"/>
          <w:sz w:val="22"/>
          <w:szCs w:val="22"/>
        </w:rPr>
        <w:t>, resp. jeho části</w:t>
      </w:r>
      <w:r w:rsidR="003548E3">
        <w:rPr>
          <w:color w:val="auto"/>
          <w:sz w:val="22"/>
          <w:szCs w:val="22"/>
        </w:rPr>
        <w:t xml:space="preserve"> dle Smlouvy</w:t>
      </w:r>
      <w:r w:rsidRPr="00E6122A">
        <w:rPr>
          <w:color w:val="auto"/>
          <w:sz w:val="22"/>
          <w:szCs w:val="22"/>
        </w:rPr>
        <w:t>. Je-li Dílo</w:t>
      </w:r>
      <w:r w:rsidR="0087196E" w:rsidRPr="00E6122A">
        <w:rPr>
          <w:color w:val="auto"/>
          <w:sz w:val="22"/>
          <w:szCs w:val="22"/>
        </w:rPr>
        <w:t xml:space="preserve"> nebo jeho část</w:t>
      </w:r>
      <w:r w:rsidRPr="00E6122A">
        <w:rPr>
          <w:color w:val="auto"/>
          <w:sz w:val="22"/>
          <w:szCs w:val="22"/>
        </w:rPr>
        <w:t xml:space="preserve"> převzato s vadami či nedodělky, počíná záruka plynout až v den, kdy dojde k odstranění poslední vady či nedodělku.</w:t>
      </w:r>
    </w:p>
    <w:p w:rsidR="00A66A6B" w:rsidRPr="00E6122A" w:rsidRDefault="00A66A6B" w:rsidP="00A66A6B">
      <w:pPr>
        <w:pStyle w:val="Default"/>
        <w:ind w:left="283"/>
        <w:jc w:val="both"/>
        <w:rPr>
          <w:color w:val="auto"/>
          <w:sz w:val="22"/>
          <w:szCs w:val="22"/>
        </w:rPr>
      </w:pPr>
    </w:p>
    <w:p w:rsidR="009A72B0" w:rsidRDefault="009A72B0" w:rsidP="009A72B0">
      <w:pPr>
        <w:pStyle w:val="Default"/>
        <w:numPr>
          <w:ilvl w:val="0"/>
          <w:numId w:val="26"/>
        </w:numPr>
        <w:jc w:val="both"/>
        <w:rPr>
          <w:color w:val="auto"/>
          <w:sz w:val="22"/>
          <w:szCs w:val="22"/>
        </w:rPr>
      </w:pPr>
      <w:r w:rsidRPr="00E6122A">
        <w:rPr>
          <w:color w:val="auto"/>
          <w:sz w:val="22"/>
          <w:szCs w:val="22"/>
        </w:rPr>
        <w:t>Dílo</w:t>
      </w:r>
      <w:r w:rsidR="005B6C06" w:rsidRPr="00E6122A">
        <w:rPr>
          <w:color w:val="auto"/>
          <w:sz w:val="22"/>
          <w:szCs w:val="22"/>
        </w:rPr>
        <w:t xml:space="preserve"> nebo jeho část</w:t>
      </w:r>
      <w:r w:rsidRPr="00E6122A">
        <w:rPr>
          <w:color w:val="auto"/>
          <w:sz w:val="22"/>
          <w:szCs w:val="22"/>
        </w:rPr>
        <w:t xml:space="preserve"> má vady, pokud jeho provedení neodpovídá požadavkům uvedeným v této Smlouvě.</w:t>
      </w:r>
    </w:p>
    <w:p w:rsidR="00A66A6B" w:rsidRPr="00E6122A" w:rsidRDefault="00A66A6B" w:rsidP="00A66A6B">
      <w:pPr>
        <w:pStyle w:val="Default"/>
        <w:jc w:val="both"/>
        <w:rPr>
          <w:color w:val="auto"/>
          <w:sz w:val="22"/>
          <w:szCs w:val="22"/>
        </w:rPr>
      </w:pPr>
    </w:p>
    <w:p w:rsidR="009A72B0" w:rsidRDefault="009A72B0" w:rsidP="009A72B0">
      <w:pPr>
        <w:pStyle w:val="Default"/>
        <w:numPr>
          <w:ilvl w:val="0"/>
          <w:numId w:val="26"/>
        </w:numPr>
        <w:jc w:val="both"/>
        <w:rPr>
          <w:color w:val="auto"/>
          <w:sz w:val="22"/>
          <w:szCs w:val="22"/>
        </w:rPr>
      </w:pPr>
      <w:r w:rsidRPr="00E6122A">
        <w:rPr>
          <w:color w:val="auto"/>
          <w:sz w:val="22"/>
          <w:szCs w:val="22"/>
        </w:rPr>
        <w:t>Zhotovitel odpovídá za vady, které má Dílo</w:t>
      </w:r>
      <w:r w:rsidR="003548E3">
        <w:rPr>
          <w:color w:val="auto"/>
          <w:sz w:val="22"/>
          <w:szCs w:val="22"/>
        </w:rPr>
        <w:t xml:space="preserve"> nebo jeho část</w:t>
      </w:r>
      <w:r w:rsidRPr="00E6122A">
        <w:rPr>
          <w:color w:val="auto"/>
          <w:sz w:val="22"/>
          <w:szCs w:val="22"/>
        </w:rPr>
        <w:t xml:space="preserve"> v době předání</w:t>
      </w:r>
      <w:r w:rsidR="003548E3">
        <w:rPr>
          <w:color w:val="auto"/>
          <w:sz w:val="22"/>
          <w:szCs w:val="22"/>
        </w:rPr>
        <w:t>,</w:t>
      </w:r>
      <w:r w:rsidRPr="00E6122A">
        <w:rPr>
          <w:color w:val="auto"/>
          <w:sz w:val="22"/>
          <w:szCs w:val="22"/>
        </w:rPr>
        <w:t xml:space="preserve"> nebo které se vyskytly v záruční době. Za vady Díla, které se projevily po záruční době, odpovídá Zhotovitel v případě, že jejich příčinou bylo porušení povinností Zhotovitele. </w:t>
      </w:r>
    </w:p>
    <w:p w:rsidR="00A66A6B" w:rsidRPr="00E6122A" w:rsidRDefault="00A66A6B" w:rsidP="00A66A6B">
      <w:pPr>
        <w:pStyle w:val="Default"/>
        <w:jc w:val="both"/>
        <w:rPr>
          <w:color w:val="auto"/>
          <w:sz w:val="22"/>
          <w:szCs w:val="22"/>
        </w:rPr>
      </w:pPr>
    </w:p>
    <w:p w:rsidR="009A72B0" w:rsidRDefault="009A72B0" w:rsidP="009A72B0">
      <w:pPr>
        <w:pStyle w:val="Default"/>
        <w:numPr>
          <w:ilvl w:val="0"/>
          <w:numId w:val="26"/>
        </w:numPr>
        <w:jc w:val="both"/>
        <w:rPr>
          <w:color w:val="auto"/>
          <w:sz w:val="22"/>
          <w:szCs w:val="22"/>
        </w:rPr>
      </w:pPr>
      <w:r w:rsidRPr="00E6122A">
        <w:rPr>
          <w:color w:val="auto"/>
          <w:sz w:val="22"/>
          <w:szCs w:val="22"/>
        </w:rPr>
        <w:t>Objednatel je povinen zjištěné vady po jejich zjištění písemně reklamovat u Zhotovitele.</w:t>
      </w:r>
      <w:r w:rsidR="00924800">
        <w:rPr>
          <w:color w:val="auto"/>
          <w:sz w:val="22"/>
          <w:szCs w:val="22"/>
        </w:rPr>
        <w:t xml:space="preserve"> </w:t>
      </w:r>
      <w:r w:rsidRPr="00E6122A">
        <w:rPr>
          <w:color w:val="auto"/>
          <w:sz w:val="22"/>
          <w:szCs w:val="22"/>
        </w:rPr>
        <w:t>V reklamaci Objednatel uvede popis vady, jak se projevuje, jakým způsobem požaduje vadu odstranit nebo zda požaduje finanční náhradu.</w:t>
      </w:r>
      <w:r w:rsidR="00924800" w:rsidRPr="00924800">
        <w:rPr>
          <w:color w:val="auto"/>
          <w:sz w:val="22"/>
          <w:szCs w:val="22"/>
        </w:rPr>
        <w:t xml:space="preserve"> </w:t>
      </w:r>
      <w:r w:rsidR="00924800">
        <w:rPr>
          <w:color w:val="auto"/>
          <w:sz w:val="22"/>
          <w:szCs w:val="22"/>
        </w:rPr>
        <w:t>Za písemnou reklamaci se má i odeslání emailu s požadovanými údaji i na email Zhotovitele uvedený v čl. IX odst. 9 Smlouvy.</w:t>
      </w:r>
    </w:p>
    <w:p w:rsidR="00A66A6B" w:rsidRPr="00E6122A" w:rsidRDefault="00A66A6B" w:rsidP="00A66A6B">
      <w:pPr>
        <w:pStyle w:val="Default"/>
        <w:jc w:val="both"/>
        <w:rPr>
          <w:color w:val="auto"/>
          <w:sz w:val="22"/>
          <w:szCs w:val="22"/>
        </w:rPr>
      </w:pPr>
    </w:p>
    <w:p w:rsidR="009A72B0" w:rsidRPr="00E6122A" w:rsidRDefault="009A72B0" w:rsidP="005921A8">
      <w:pPr>
        <w:pStyle w:val="Default"/>
        <w:widowControl w:val="0"/>
        <w:numPr>
          <w:ilvl w:val="0"/>
          <w:numId w:val="26"/>
        </w:numPr>
        <w:jc w:val="both"/>
      </w:pPr>
      <w:r w:rsidRPr="00E6122A">
        <w:rPr>
          <w:color w:val="auto"/>
          <w:sz w:val="22"/>
          <w:szCs w:val="22"/>
        </w:rPr>
        <w:t xml:space="preserve">Zhotovitel započne s odstraňováním reklamované vady do </w:t>
      </w:r>
      <w:r w:rsidR="005B6C06" w:rsidRPr="00E6122A">
        <w:rPr>
          <w:color w:val="auto"/>
          <w:sz w:val="22"/>
          <w:szCs w:val="22"/>
        </w:rPr>
        <w:t>2</w:t>
      </w:r>
      <w:r w:rsidRPr="00E6122A">
        <w:rPr>
          <w:color w:val="auto"/>
          <w:sz w:val="22"/>
          <w:szCs w:val="22"/>
        </w:rPr>
        <w:t xml:space="preserve"> dnů ode dne doručení písemného oznámení o vadě, pokud se Strany nedohodnou jinak. Zhotovitel odstraní reklamované vady v termínu, který bude dohodnut</w:t>
      </w:r>
      <w:r w:rsidR="00A66A6B">
        <w:rPr>
          <w:color w:val="auto"/>
          <w:sz w:val="22"/>
          <w:szCs w:val="22"/>
        </w:rPr>
        <w:t xml:space="preserve"> písemně</w:t>
      </w:r>
      <w:r w:rsidRPr="00E6122A">
        <w:rPr>
          <w:color w:val="auto"/>
          <w:sz w:val="22"/>
          <w:szCs w:val="22"/>
        </w:rPr>
        <w:t xml:space="preserve"> s Objednatelem. Nedohodnou-li se Strany na termínu odstranění, je Zhotovitel povinen vady odstranit do </w:t>
      </w:r>
      <w:r w:rsidR="008C46E9" w:rsidRPr="00E6122A">
        <w:rPr>
          <w:color w:val="auto"/>
          <w:sz w:val="22"/>
          <w:szCs w:val="22"/>
        </w:rPr>
        <w:t>14 dnů</w:t>
      </w:r>
      <w:r w:rsidRPr="00E6122A">
        <w:rPr>
          <w:color w:val="auto"/>
          <w:sz w:val="22"/>
          <w:szCs w:val="22"/>
        </w:rPr>
        <w:t xml:space="preserve"> ode dne, </w:t>
      </w:r>
      <w:r w:rsidR="008C46E9" w:rsidRPr="00E6122A">
        <w:rPr>
          <w:color w:val="auto"/>
          <w:sz w:val="22"/>
          <w:szCs w:val="22"/>
        </w:rPr>
        <w:t>kdy mu bylo doručeno oznámení Objednatele o v</w:t>
      </w:r>
      <w:r w:rsidR="003548E3">
        <w:rPr>
          <w:color w:val="auto"/>
          <w:sz w:val="22"/>
          <w:szCs w:val="22"/>
        </w:rPr>
        <w:t>a</w:t>
      </w:r>
      <w:r w:rsidR="008C46E9" w:rsidRPr="00E6122A">
        <w:rPr>
          <w:color w:val="auto"/>
          <w:sz w:val="22"/>
          <w:szCs w:val="22"/>
        </w:rPr>
        <w:t>dě Díla</w:t>
      </w:r>
      <w:r w:rsidRPr="00E6122A">
        <w:rPr>
          <w:color w:val="auto"/>
          <w:sz w:val="22"/>
          <w:szCs w:val="22"/>
        </w:rPr>
        <w:t xml:space="preserve">. Jestliže </w:t>
      </w:r>
      <w:r w:rsidR="008C46E9" w:rsidRPr="00E6122A">
        <w:rPr>
          <w:color w:val="auto"/>
          <w:sz w:val="22"/>
          <w:szCs w:val="22"/>
        </w:rPr>
        <w:t>Z</w:t>
      </w:r>
      <w:r w:rsidRPr="00E6122A">
        <w:rPr>
          <w:color w:val="auto"/>
          <w:sz w:val="22"/>
          <w:szCs w:val="22"/>
        </w:rPr>
        <w:t xml:space="preserve">hotovitel neodstraní vadu ve stanoveném termínu, je Objednatel oprávněn na náklady Zhotovitele vadu odstranit sám nebo za pomoci třetí osoby. </w:t>
      </w:r>
    </w:p>
    <w:p w:rsidR="008C46E9" w:rsidRDefault="008C46E9" w:rsidP="008C46E9">
      <w:pPr>
        <w:pStyle w:val="Default"/>
        <w:widowControl w:val="0"/>
        <w:ind w:left="283"/>
        <w:jc w:val="both"/>
      </w:pPr>
    </w:p>
    <w:p w:rsidR="00E6122A" w:rsidRDefault="009A72B0" w:rsidP="00E6122A">
      <w:pPr>
        <w:pStyle w:val="Nadpis1"/>
        <w:keepNext w:val="0"/>
        <w:widowControl w:val="0"/>
      </w:pPr>
      <w:r>
        <w:t>Čl. XI</w:t>
      </w:r>
      <w:r w:rsidR="00A66A6B">
        <w:t>I</w:t>
      </w:r>
      <w:r>
        <w:t xml:space="preserve"> </w:t>
      </w:r>
      <w:r w:rsidR="008C46E9">
        <w:t>S</w:t>
      </w:r>
      <w:r w:rsidR="005921A8">
        <w:t>ankce</w:t>
      </w:r>
    </w:p>
    <w:p w:rsidR="00E6122A" w:rsidRPr="00E6122A" w:rsidRDefault="00E6122A" w:rsidP="00E6122A"/>
    <w:p w:rsidR="005921A8" w:rsidRDefault="005921A8" w:rsidP="009A72B0">
      <w:pPr>
        <w:pStyle w:val="Default"/>
        <w:numPr>
          <w:ilvl w:val="0"/>
          <w:numId w:val="27"/>
        </w:numPr>
        <w:jc w:val="both"/>
        <w:rPr>
          <w:color w:val="auto"/>
          <w:sz w:val="22"/>
          <w:szCs w:val="22"/>
        </w:rPr>
      </w:pPr>
      <w:r w:rsidRPr="009A72B0">
        <w:rPr>
          <w:color w:val="auto"/>
          <w:sz w:val="22"/>
          <w:szCs w:val="22"/>
        </w:rPr>
        <w:t>V</w:t>
      </w:r>
      <w:r w:rsidR="008C46E9">
        <w:rPr>
          <w:color w:val="auto"/>
          <w:sz w:val="22"/>
          <w:szCs w:val="22"/>
        </w:rPr>
        <w:t> </w:t>
      </w:r>
      <w:r w:rsidRPr="009A72B0">
        <w:rPr>
          <w:color w:val="auto"/>
          <w:sz w:val="22"/>
          <w:szCs w:val="22"/>
        </w:rPr>
        <w:t>případě</w:t>
      </w:r>
      <w:r w:rsidR="008C46E9">
        <w:rPr>
          <w:color w:val="auto"/>
          <w:sz w:val="22"/>
          <w:szCs w:val="22"/>
        </w:rPr>
        <w:t>, že Zhotovitel poruší povinnost uvedenou v čl. V odst. 1 Smlouvy, tzn.</w:t>
      </w:r>
      <w:r w:rsidR="00E6122A">
        <w:rPr>
          <w:color w:val="auto"/>
          <w:sz w:val="22"/>
          <w:szCs w:val="22"/>
        </w:rPr>
        <w:t xml:space="preserve"> </w:t>
      </w:r>
      <w:r w:rsidR="00A66A6B">
        <w:rPr>
          <w:color w:val="auto"/>
          <w:sz w:val="22"/>
          <w:szCs w:val="22"/>
        </w:rPr>
        <w:t>předložit</w:t>
      </w:r>
      <w:r w:rsidR="00E13E27">
        <w:rPr>
          <w:color w:val="auto"/>
          <w:sz w:val="22"/>
          <w:szCs w:val="22"/>
        </w:rPr>
        <w:t xml:space="preserve"> </w:t>
      </w:r>
      <w:r w:rsidR="00E13E27" w:rsidRPr="00E13E27">
        <w:rPr>
          <w:color w:val="auto"/>
          <w:sz w:val="22"/>
          <w:szCs w:val="22"/>
        </w:rPr>
        <w:t xml:space="preserve">do pěti (5) dnů ode dne podpisu Smlouvy </w:t>
      </w:r>
      <w:r w:rsidR="00E6122A">
        <w:rPr>
          <w:color w:val="auto"/>
          <w:sz w:val="22"/>
          <w:szCs w:val="22"/>
        </w:rPr>
        <w:t xml:space="preserve">Objednateli </w:t>
      </w:r>
      <w:r w:rsidR="00E13E27" w:rsidRPr="00E13E27">
        <w:rPr>
          <w:color w:val="auto"/>
          <w:sz w:val="22"/>
          <w:szCs w:val="22"/>
        </w:rPr>
        <w:t>návrh plánu revizí Systémů,</w:t>
      </w:r>
      <w:r w:rsidR="00E6122A">
        <w:rPr>
          <w:color w:val="auto"/>
          <w:sz w:val="22"/>
          <w:szCs w:val="22"/>
        </w:rPr>
        <w:t xml:space="preserve"> je</w:t>
      </w:r>
      <w:r w:rsidRPr="009A72B0">
        <w:rPr>
          <w:color w:val="auto"/>
          <w:sz w:val="22"/>
          <w:szCs w:val="22"/>
        </w:rPr>
        <w:t xml:space="preserve"> povinen zaplatit Objednateli smluvní pokutu ve výši </w:t>
      </w:r>
      <w:r w:rsidR="00E6122A">
        <w:rPr>
          <w:color w:val="auto"/>
          <w:sz w:val="22"/>
          <w:szCs w:val="22"/>
        </w:rPr>
        <w:t>15</w:t>
      </w:r>
      <w:r w:rsidRPr="009A72B0">
        <w:rPr>
          <w:color w:val="auto"/>
          <w:sz w:val="22"/>
          <w:szCs w:val="22"/>
        </w:rPr>
        <w:t>00</w:t>
      </w:r>
      <w:r w:rsidR="003548E3">
        <w:rPr>
          <w:color w:val="auto"/>
          <w:sz w:val="22"/>
          <w:szCs w:val="22"/>
        </w:rPr>
        <w:t>,-</w:t>
      </w:r>
      <w:r w:rsidRPr="009A72B0">
        <w:rPr>
          <w:color w:val="auto"/>
          <w:sz w:val="22"/>
          <w:szCs w:val="22"/>
        </w:rPr>
        <w:t xml:space="preserve"> Kč za každý započatý den prodlení. </w:t>
      </w:r>
    </w:p>
    <w:p w:rsidR="00E6122A" w:rsidRDefault="00E6122A" w:rsidP="00E6122A">
      <w:pPr>
        <w:pStyle w:val="Default"/>
        <w:ind w:left="283"/>
        <w:jc w:val="both"/>
        <w:rPr>
          <w:color w:val="auto"/>
          <w:sz w:val="22"/>
          <w:szCs w:val="22"/>
        </w:rPr>
      </w:pPr>
    </w:p>
    <w:p w:rsidR="008C46E9" w:rsidRDefault="008C46E9" w:rsidP="009A72B0">
      <w:pPr>
        <w:pStyle w:val="Default"/>
        <w:numPr>
          <w:ilvl w:val="0"/>
          <w:numId w:val="27"/>
        </w:numPr>
        <w:jc w:val="both"/>
        <w:rPr>
          <w:color w:val="auto"/>
          <w:sz w:val="22"/>
          <w:szCs w:val="22"/>
        </w:rPr>
      </w:pPr>
      <w:r>
        <w:rPr>
          <w:color w:val="auto"/>
          <w:sz w:val="22"/>
          <w:szCs w:val="22"/>
        </w:rPr>
        <w:t>V</w:t>
      </w:r>
      <w:r w:rsidR="00E13E27">
        <w:rPr>
          <w:color w:val="auto"/>
          <w:sz w:val="22"/>
          <w:szCs w:val="22"/>
        </w:rPr>
        <w:t xml:space="preserve"> případě, že Zhotovitel poruší povinnost poskytnout revizní službu v termínu uvedeném ve schváleném Plánu revizí Systémů, je povinen zaplati Objednateli smluvní pokutu ve výši </w:t>
      </w:r>
      <w:r w:rsidR="003548E3">
        <w:rPr>
          <w:color w:val="auto"/>
          <w:sz w:val="22"/>
          <w:szCs w:val="22"/>
        </w:rPr>
        <w:t>20</w:t>
      </w:r>
      <w:r w:rsidR="00E13E27">
        <w:rPr>
          <w:color w:val="auto"/>
          <w:sz w:val="22"/>
          <w:szCs w:val="22"/>
        </w:rPr>
        <w:t>00,- Kč denně</w:t>
      </w:r>
      <w:r w:rsidR="00A66A6B">
        <w:rPr>
          <w:color w:val="auto"/>
          <w:sz w:val="22"/>
          <w:szCs w:val="22"/>
        </w:rPr>
        <w:t>, a to</w:t>
      </w:r>
      <w:r w:rsidR="00E13E27">
        <w:rPr>
          <w:color w:val="auto"/>
          <w:sz w:val="22"/>
          <w:szCs w:val="22"/>
        </w:rPr>
        <w:t xml:space="preserve"> za každý jednotlivý případ porušení takové povinnosti.</w:t>
      </w:r>
    </w:p>
    <w:p w:rsidR="00E6122A" w:rsidRDefault="00E6122A" w:rsidP="00E6122A">
      <w:pPr>
        <w:pStyle w:val="Default"/>
        <w:jc w:val="both"/>
        <w:rPr>
          <w:color w:val="auto"/>
          <w:sz w:val="22"/>
          <w:szCs w:val="22"/>
        </w:rPr>
      </w:pPr>
    </w:p>
    <w:p w:rsidR="00E13E27" w:rsidRDefault="00E13E27" w:rsidP="009A72B0">
      <w:pPr>
        <w:pStyle w:val="Default"/>
        <w:numPr>
          <w:ilvl w:val="0"/>
          <w:numId w:val="27"/>
        </w:numPr>
        <w:jc w:val="both"/>
        <w:rPr>
          <w:color w:val="auto"/>
          <w:sz w:val="22"/>
          <w:szCs w:val="22"/>
        </w:rPr>
      </w:pPr>
      <w:r>
        <w:rPr>
          <w:color w:val="auto"/>
          <w:sz w:val="22"/>
          <w:szCs w:val="22"/>
        </w:rPr>
        <w:t>V případě, že Zhotovitel poruší povinnost poskytnou</w:t>
      </w:r>
      <w:r w:rsidR="006170D3">
        <w:rPr>
          <w:color w:val="auto"/>
          <w:sz w:val="22"/>
          <w:szCs w:val="22"/>
        </w:rPr>
        <w:t>t</w:t>
      </w:r>
      <w:r>
        <w:rPr>
          <w:color w:val="auto"/>
          <w:sz w:val="22"/>
          <w:szCs w:val="22"/>
        </w:rPr>
        <w:t xml:space="preserve"> Objednateli servisní službu nebo programátorskou práci v termínu uvedené</w:t>
      </w:r>
      <w:r w:rsidR="00E6122A">
        <w:rPr>
          <w:color w:val="auto"/>
          <w:sz w:val="22"/>
          <w:szCs w:val="22"/>
        </w:rPr>
        <w:t xml:space="preserve">m </w:t>
      </w:r>
      <w:r w:rsidR="00A66A6B">
        <w:rPr>
          <w:color w:val="auto"/>
          <w:sz w:val="22"/>
          <w:szCs w:val="22"/>
        </w:rPr>
        <w:t>v</w:t>
      </w:r>
      <w:r w:rsidR="003548E3">
        <w:rPr>
          <w:color w:val="auto"/>
          <w:sz w:val="22"/>
          <w:szCs w:val="22"/>
        </w:rPr>
        <w:t> </w:t>
      </w:r>
      <w:r>
        <w:rPr>
          <w:color w:val="auto"/>
          <w:sz w:val="22"/>
          <w:szCs w:val="22"/>
        </w:rPr>
        <w:t>Objednávce</w:t>
      </w:r>
      <w:r w:rsidR="003548E3">
        <w:rPr>
          <w:color w:val="auto"/>
          <w:sz w:val="22"/>
          <w:szCs w:val="22"/>
        </w:rPr>
        <w:t>, nebo uvedeném v této Smlouvě</w:t>
      </w:r>
      <w:r>
        <w:rPr>
          <w:color w:val="auto"/>
          <w:sz w:val="22"/>
          <w:szCs w:val="22"/>
        </w:rPr>
        <w:t xml:space="preserve">, je povinen zaplatit Objednateli smluvní pokutu ve výši </w:t>
      </w:r>
      <w:r w:rsidR="003548E3">
        <w:rPr>
          <w:color w:val="auto"/>
          <w:sz w:val="22"/>
          <w:szCs w:val="22"/>
        </w:rPr>
        <w:t>20</w:t>
      </w:r>
      <w:r>
        <w:rPr>
          <w:color w:val="auto"/>
          <w:sz w:val="22"/>
          <w:szCs w:val="22"/>
        </w:rPr>
        <w:t>00,- Kč denně za každý takový případ porušení povinnosti.</w:t>
      </w:r>
    </w:p>
    <w:p w:rsidR="00E6122A" w:rsidRDefault="00E6122A" w:rsidP="00E6122A">
      <w:pPr>
        <w:pStyle w:val="Default"/>
        <w:jc w:val="both"/>
        <w:rPr>
          <w:color w:val="auto"/>
          <w:sz w:val="22"/>
          <w:szCs w:val="22"/>
        </w:rPr>
      </w:pPr>
    </w:p>
    <w:p w:rsidR="006170D3" w:rsidRDefault="006170D3" w:rsidP="006170D3">
      <w:pPr>
        <w:pStyle w:val="Default"/>
        <w:numPr>
          <w:ilvl w:val="0"/>
          <w:numId w:val="27"/>
        </w:numPr>
        <w:jc w:val="both"/>
        <w:rPr>
          <w:color w:val="auto"/>
          <w:sz w:val="22"/>
          <w:szCs w:val="22"/>
        </w:rPr>
      </w:pPr>
      <w:r>
        <w:rPr>
          <w:color w:val="auto"/>
          <w:sz w:val="22"/>
          <w:szCs w:val="22"/>
        </w:rPr>
        <w:lastRenderedPageBreak/>
        <w:t xml:space="preserve">V případě, že Zhotovitel poruší povinnost uvedenou v čl. V odst. 3 písm. a) Smlouvy, tzn. </w:t>
      </w:r>
      <w:r w:rsidRPr="00C715AD">
        <w:rPr>
          <w:sz w:val="22"/>
          <w:szCs w:val="22"/>
        </w:rPr>
        <w:t xml:space="preserve">nejpozději do 24 hodin po ohlášení závady </w:t>
      </w:r>
      <w:r>
        <w:rPr>
          <w:sz w:val="22"/>
          <w:szCs w:val="22"/>
        </w:rPr>
        <w:t>Systému</w:t>
      </w:r>
      <w:r w:rsidRPr="00C715AD">
        <w:rPr>
          <w:sz w:val="22"/>
          <w:szCs w:val="22"/>
        </w:rPr>
        <w:t xml:space="preserve"> na dispečink </w:t>
      </w:r>
      <w:r>
        <w:rPr>
          <w:sz w:val="22"/>
          <w:szCs w:val="22"/>
        </w:rPr>
        <w:t>Z</w:t>
      </w:r>
      <w:r w:rsidRPr="00C715AD">
        <w:rPr>
          <w:sz w:val="22"/>
          <w:szCs w:val="22"/>
        </w:rPr>
        <w:t>hotovitele</w:t>
      </w:r>
      <w:r>
        <w:rPr>
          <w:sz w:val="22"/>
          <w:szCs w:val="22"/>
        </w:rPr>
        <w:t xml:space="preserve"> se dostavit za účelem ohledání závady Systému</w:t>
      </w:r>
      <w:r w:rsidRPr="00C715AD">
        <w:rPr>
          <w:sz w:val="22"/>
          <w:szCs w:val="22"/>
        </w:rPr>
        <w:t xml:space="preserve"> </w:t>
      </w:r>
      <w:r>
        <w:rPr>
          <w:sz w:val="22"/>
          <w:szCs w:val="22"/>
        </w:rPr>
        <w:t xml:space="preserve">a její identifikace, je povinen zaplatit Objednateli smluvní pokutu ve výši </w:t>
      </w:r>
      <w:r>
        <w:rPr>
          <w:color w:val="auto"/>
          <w:sz w:val="22"/>
          <w:szCs w:val="22"/>
        </w:rPr>
        <w:t>1.</w:t>
      </w:r>
      <w:r w:rsidR="003548E3">
        <w:rPr>
          <w:color w:val="auto"/>
          <w:sz w:val="22"/>
          <w:szCs w:val="22"/>
        </w:rPr>
        <w:t>0</w:t>
      </w:r>
      <w:r>
        <w:rPr>
          <w:color w:val="auto"/>
          <w:sz w:val="22"/>
          <w:szCs w:val="22"/>
        </w:rPr>
        <w:t>00,- Kč denně za každý takový případ porušení této povinnosti.</w:t>
      </w:r>
    </w:p>
    <w:p w:rsidR="00E6122A" w:rsidRPr="006170D3" w:rsidRDefault="00E6122A" w:rsidP="00E6122A">
      <w:pPr>
        <w:pStyle w:val="Default"/>
        <w:jc w:val="both"/>
        <w:rPr>
          <w:color w:val="auto"/>
          <w:sz w:val="22"/>
          <w:szCs w:val="22"/>
        </w:rPr>
      </w:pPr>
    </w:p>
    <w:p w:rsidR="00A66A6B" w:rsidRPr="00A66A6B" w:rsidRDefault="00A66A6B" w:rsidP="00924800">
      <w:pPr>
        <w:pStyle w:val="Default"/>
        <w:jc w:val="both"/>
        <w:rPr>
          <w:color w:val="auto"/>
          <w:sz w:val="22"/>
          <w:szCs w:val="22"/>
          <w:highlight w:val="yellow"/>
        </w:rPr>
      </w:pPr>
      <w:bookmarkStart w:id="0" w:name="_Ref382397963"/>
    </w:p>
    <w:p w:rsidR="005921A8" w:rsidRDefault="005921A8" w:rsidP="009A72B0">
      <w:pPr>
        <w:pStyle w:val="Default"/>
        <w:numPr>
          <w:ilvl w:val="0"/>
          <w:numId w:val="27"/>
        </w:numPr>
        <w:jc w:val="both"/>
        <w:rPr>
          <w:color w:val="auto"/>
          <w:sz w:val="22"/>
          <w:szCs w:val="22"/>
        </w:rPr>
      </w:pPr>
      <w:r w:rsidRPr="009A72B0">
        <w:rPr>
          <w:color w:val="auto"/>
          <w:sz w:val="22"/>
          <w:szCs w:val="22"/>
        </w:rPr>
        <w:t>V případě prodlení Zhotovitele s odstraněním vady</w:t>
      </w:r>
      <w:r w:rsidR="00A66A6B">
        <w:rPr>
          <w:color w:val="auto"/>
          <w:sz w:val="22"/>
          <w:szCs w:val="22"/>
        </w:rPr>
        <w:t xml:space="preserve"> Díla nebo jeho části</w:t>
      </w:r>
      <w:r w:rsidRPr="009A72B0">
        <w:rPr>
          <w:color w:val="auto"/>
          <w:sz w:val="22"/>
          <w:szCs w:val="22"/>
        </w:rPr>
        <w:t xml:space="preserve"> ve lhůtě</w:t>
      </w:r>
      <w:r w:rsidR="00A66A6B">
        <w:rPr>
          <w:color w:val="auto"/>
          <w:sz w:val="22"/>
          <w:szCs w:val="22"/>
        </w:rPr>
        <w:t xml:space="preserve"> stanovené v této Smlouvě,</w:t>
      </w:r>
      <w:r w:rsidRPr="009A72B0">
        <w:rPr>
          <w:color w:val="auto"/>
          <w:sz w:val="22"/>
          <w:szCs w:val="22"/>
        </w:rPr>
        <w:t xml:space="preserve"> je Zhotovitel povinen zaplatit Objednateli smluvní pokutu ve výši 2 000 Kč za každou jednotlivou vadu a započatý den prodlení. </w:t>
      </w:r>
      <w:bookmarkEnd w:id="0"/>
    </w:p>
    <w:p w:rsidR="00A66A6B" w:rsidRPr="009A72B0" w:rsidRDefault="00A66A6B" w:rsidP="00A66A6B">
      <w:pPr>
        <w:pStyle w:val="Default"/>
        <w:jc w:val="both"/>
        <w:rPr>
          <w:color w:val="auto"/>
          <w:sz w:val="22"/>
          <w:szCs w:val="22"/>
        </w:rPr>
      </w:pPr>
    </w:p>
    <w:p w:rsidR="005921A8" w:rsidRDefault="005921A8" w:rsidP="009A72B0">
      <w:pPr>
        <w:pStyle w:val="Default"/>
        <w:numPr>
          <w:ilvl w:val="0"/>
          <w:numId w:val="27"/>
        </w:numPr>
        <w:jc w:val="both"/>
        <w:rPr>
          <w:color w:val="auto"/>
          <w:sz w:val="22"/>
          <w:szCs w:val="22"/>
        </w:rPr>
      </w:pPr>
      <w:r w:rsidRPr="009A72B0">
        <w:rPr>
          <w:color w:val="auto"/>
          <w:sz w:val="22"/>
          <w:szCs w:val="22"/>
        </w:rPr>
        <w:t xml:space="preserve">Smluvní pokutu lze uložit opakovaně za každý jednotlivý případ porušení povinnosti. Ujednáním o smluvní pokutě není dotčeno právo </w:t>
      </w:r>
      <w:r w:rsidR="003548E3">
        <w:rPr>
          <w:color w:val="auto"/>
          <w:sz w:val="22"/>
          <w:szCs w:val="22"/>
        </w:rPr>
        <w:t>S</w:t>
      </w:r>
      <w:r w:rsidRPr="009A72B0">
        <w:rPr>
          <w:color w:val="auto"/>
          <w:sz w:val="22"/>
          <w:szCs w:val="22"/>
        </w:rPr>
        <w:t>tran na náhradu škody v plné výši a věřitel je oprávněn domáhat se náhrady škody v plné výši, i když přesahuje výši smluvní pokuty</w:t>
      </w:r>
      <w:r w:rsidR="003548E3">
        <w:rPr>
          <w:color w:val="auto"/>
          <w:sz w:val="22"/>
          <w:szCs w:val="22"/>
        </w:rPr>
        <w:t xml:space="preserve"> </w:t>
      </w:r>
      <w:r w:rsidR="003548E3" w:rsidRPr="009A72B0">
        <w:rPr>
          <w:color w:val="auto"/>
          <w:sz w:val="22"/>
          <w:szCs w:val="22"/>
        </w:rPr>
        <w:t>(Strany vylučují použití ustanovení § 2050 Občanského zákoníku)</w:t>
      </w:r>
      <w:r w:rsidRPr="009A72B0">
        <w:rPr>
          <w:color w:val="auto"/>
          <w:sz w:val="22"/>
          <w:szCs w:val="22"/>
        </w:rPr>
        <w:t>.</w:t>
      </w:r>
    </w:p>
    <w:p w:rsidR="00E6122A" w:rsidRPr="009A72B0" w:rsidRDefault="00E6122A" w:rsidP="00E6122A">
      <w:pPr>
        <w:pStyle w:val="Default"/>
        <w:ind w:left="283"/>
        <w:jc w:val="both"/>
        <w:rPr>
          <w:color w:val="auto"/>
          <w:sz w:val="22"/>
          <w:szCs w:val="22"/>
        </w:rPr>
      </w:pPr>
    </w:p>
    <w:p w:rsidR="005921A8" w:rsidRDefault="005921A8" w:rsidP="009A72B0">
      <w:pPr>
        <w:pStyle w:val="Default"/>
        <w:numPr>
          <w:ilvl w:val="0"/>
          <w:numId w:val="27"/>
        </w:numPr>
        <w:jc w:val="both"/>
        <w:rPr>
          <w:color w:val="auto"/>
          <w:sz w:val="22"/>
          <w:szCs w:val="22"/>
        </w:rPr>
      </w:pPr>
      <w:r w:rsidRPr="009A72B0">
        <w:rPr>
          <w:color w:val="auto"/>
          <w:sz w:val="22"/>
          <w:szCs w:val="22"/>
        </w:rPr>
        <w:t xml:space="preserve">Smluvní pokuty a způsobené škody je Objednatel oprávněn jednostranně započítat proti jakékoliv pohledávce Zhotovitele. </w:t>
      </w:r>
    </w:p>
    <w:p w:rsidR="00E6122A" w:rsidRPr="009A72B0" w:rsidRDefault="00E6122A" w:rsidP="00E6122A">
      <w:pPr>
        <w:pStyle w:val="Default"/>
        <w:jc w:val="both"/>
        <w:rPr>
          <w:color w:val="auto"/>
          <w:sz w:val="22"/>
          <w:szCs w:val="22"/>
        </w:rPr>
      </w:pPr>
    </w:p>
    <w:p w:rsidR="005921A8" w:rsidRPr="009A72B0" w:rsidRDefault="005921A8" w:rsidP="009A72B0">
      <w:pPr>
        <w:pStyle w:val="Default"/>
        <w:numPr>
          <w:ilvl w:val="0"/>
          <w:numId w:val="27"/>
        </w:numPr>
        <w:jc w:val="both"/>
        <w:rPr>
          <w:color w:val="auto"/>
          <w:sz w:val="22"/>
          <w:szCs w:val="22"/>
        </w:rPr>
      </w:pPr>
      <w:r w:rsidRPr="009A72B0">
        <w:rPr>
          <w:color w:val="auto"/>
          <w:sz w:val="22"/>
          <w:szCs w:val="22"/>
        </w:rPr>
        <w:t>Splatnost smluvních pokut je 15 dnů po obdržení daňového dokladu (faktury) s vyčíslením smluvní pokuty.</w:t>
      </w:r>
    </w:p>
    <w:p w:rsidR="005921A8" w:rsidRDefault="005921A8">
      <w:pPr>
        <w:rPr>
          <w:sz w:val="22"/>
          <w:szCs w:val="22"/>
          <w:u w:val="single"/>
        </w:rPr>
      </w:pPr>
    </w:p>
    <w:p w:rsidR="009A72B0" w:rsidRDefault="009A72B0" w:rsidP="009A72B0">
      <w:pPr>
        <w:pStyle w:val="Nadpis1"/>
        <w:keepNext w:val="0"/>
        <w:widowControl w:val="0"/>
      </w:pPr>
      <w:r w:rsidRPr="009A72B0">
        <w:t>Čl. X</w:t>
      </w:r>
      <w:r w:rsidR="00EC343B">
        <w:t>II</w:t>
      </w:r>
      <w:r w:rsidRPr="009A72B0">
        <w:t xml:space="preserve"> Pojištění</w:t>
      </w:r>
    </w:p>
    <w:p w:rsidR="001F633E" w:rsidRPr="001F633E" w:rsidRDefault="001F633E" w:rsidP="001F633E"/>
    <w:p w:rsidR="005921A8" w:rsidRPr="00DB0C2E" w:rsidRDefault="005921A8" w:rsidP="00A0786B">
      <w:pPr>
        <w:pStyle w:val="Default"/>
        <w:ind w:left="283"/>
        <w:jc w:val="both"/>
        <w:rPr>
          <w:color w:val="auto"/>
          <w:sz w:val="22"/>
          <w:szCs w:val="22"/>
        </w:rPr>
      </w:pPr>
      <w:r w:rsidRPr="00DB0C2E">
        <w:rPr>
          <w:color w:val="auto"/>
          <w:sz w:val="22"/>
          <w:szCs w:val="22"/>
        </w:rPr>
        <w:t>Zhotovitel je povinen být po celou dobu plnění této Smlouvy pojištěn. Předmětem pojistné smlouvy Zhotovitele je pojištění odpovědnosti za škodu způsobenou Zhotovitelem třetí osobě. Výše</w:t>
      </w:r>
      <w:r w:rsidR="00401FD4" w:rsidRPr="00DB0C2E">
        <w:rPr>
          <w:color w:val="auto"/>
          <w:sz w:val="22"/>
          <w:szCs w:val="22"/>
        </w:rPr>
        <w:t xml:space="preserve"> minimálního</w:t>
      </w:r>
      <w:r w:rsidRPr="00DB0C2E">
        <w:rPr>
          <w:color w:val="auto"/>
          <w:sz w:val="22"/>
          <w:szCs w:val="22"/>
        </w:rPr>
        <w:t xml:space="preserve"> pojistné</w:t>
      </w:r>
      <w:r w:rsidR="00401FD4" w:rsidRPr="00DB0C2E">
        <w:rPr>
          <w:color w:val="auto"/>
          <w:sz w:val="22"/>
          <w:szCs w:val="22"/>
        </w:rPr>
        <w:t>ho limitu</w:t>
      </w:r>
      <w:r w:rsidRPr="00DB0C2E">
        <w:rPr>
          <w:color w:val="auto"/>
          <w:sz w:val="22"/>
          <w:szCs w:val="22"/>
        </w:rPr>
        <w:t xml:space="preserve"> pro tento druh pojištění musí</w:t>
      </w:r>
      <w:r w:rsidR="00EE7449" w:rsidRPr="00DB0C2E">
        <w:rPr>
          <w:color w:val="auto"/>
          <w:sz w:val="22"/>
          <w:szCs w:val="22"/>
        </w:rPr>
        <w:t xml:space="preserve"> být</w:t>
      </w:r>
      <w:r w:rsidRPr="00DB0C2E">
        <w:rPr>
          <w:color w:val="auto"/>
          <w:sz w:val="22"/>
          <w:szCs w:val="22"/>
        </w:rPr>
        <w:t xml:space="preserve"> 20.000.000,- Kč</w:t>
      </w:r>
      <w:r w:rsidR="00FB25B3" w:rsidRPr="00DB0C2E">
        <w:rPr>
          <w:color w:val="auto"/>
          <w:sz w:val="22"/>
          <w:szCs w:val="22"/>
        </w:rPr>
        <w:t>, kdy výše spoluúčasti Zhotovitele nesmí přesáhnout částku</w:t>
      </w:r>
      <w:r w:rsidR="0023018A" w:rsidRPr="00DB0C2E">
        <w:rPr>
          <w:color w:val="auto"/>
          <w:sz w:val="22"/>
          <w:szCs w:val="22"/>
        </w:rPr>
        <w:t xml:space="preserve"> 25.000,- Kč</w:t>
      </w:r>
      <w:r w:rsidR="00EE7449" w:rsidRPr="00DB0C2E">
        <w:rPr>
          <w:color w:val="auto"/>
          <w:sz w:val="22"/>
          <w:szCs w:val="22"/>
        </w:rPr>
        <w:t xml:space="preserve">. </w:t>
      </w:r>
      <w:r w:rsidRPr="00DB0C2E">
        <w:rPr>
          <w:color w:val="auto"/>
          <w:sz w:val="22"/>
          <w:szCs w:val="22"/>
        </w:rPr>
        <w:t>Zhotovitel je povinen kdykoliv v průběhu plnění této Smlouvy na vyžádání Objednatele předložit pojistnou smlouvu splňující výše uvedené podmínky</w:t>
      </w:r>
      <w:r w:rsidR="001F633E" w:rsidRPr="00DB0C2E">
        <w:rPr>
          <w:color w:val="auto"/>
          <w:sz w:val="22"/>
          <w:szCs w:val="22"/>
        </w:rPr>
        <w:t>, nesplnění této povinnosti Zhotovitelem se má za podstatné porušení Smlouvy a Objednatel je oprávněn od Smlouvy odstoupit</w:t>
      </w:r>
      <w:r w:rsidRPr="00DB0C2E">
        <w:rPr>
          <w:color w:val="auto"/>
          <w:sz w:val="22"/>
          <w:szCs w:val="22"/>
        </w:rPr>
        <w:t>.</w:t>
      </w:r>
    </w:p>
    <w:p w:rsidR="001F633E" w:rsidRPr="001F633E" w:rsidRDefault="001F633E" w:rsidP="001F633E">
      <w:pPr>
        <w:pStyle w:val="Default"/>
        <w:ind w:left="283"/>
        <w:jc w:val="both"/>
        <w:rPr>
          <w:color w:val="auto"/>
          <w:sz w:val="22"/>
          <w:szCs w:val="22"/>
          <w:highlight w:val="yellow"/>
        </w:rPr>
      </w:pPr>
    </w:p>
    <w:p w:rsidR="00497E68" w:rsidRDefault="00497E68" w:rsidP="005921A8">
      <w:pPr>
        <w:pStyle w:val="Default"/>
        <w:jc w:val="center"/>
        <w:rPr>
          <w:sz w:val="23"/>
          <w:szCs w:val="23"/>
        </w:rPr>
      </w:pPr>
    </w:p>
    <w:p w:rsidR="000B0456" w:rsidRDefault="00EC343B" w:rsidP="000B0456">
      <w:pPr>
        <w:pStyle w:val="Nadpis1"/>
        <w:keepNext w:val="0"/>
        <w:widowControl w:val="0"/>
      </w:pPr>
      <w:r w:rsidRPr="00EC343B">
        <w:t xml:space="preserve">Čl. </w:t>
      </w:r>
      <w:r>
        <w:t>XIII Závěrečná ustanovení</w:t>
      </w:r>
    </w:p>
    <w:p w:rsidR="000B0456" w:rsidRPr="000B0456" w:rsidRDefault="000B0456" w:rsidP="000B0456"/>
    <w:p w:rsidR="005921A8" w:rsidRDefault="005921A8" w:rsidP="00EC343B">
      <w:pPr>
        <w:pStyle w:val="Default"/>
        <w:numPr>
          <w:ilvl w:val="0"/>
          <w:numId w:val="29"/>
        </w:numPr>
        <w:jc w:val="both"/>
        <w:rPr>
          <w:color w:val="auto"/>
          <w:sz w:val="22"/>
          <w:szCs w:val="22"/>
        </w:rPr>
      </w:pPr>
      <w:r w:rsidRPr="00EC343B">
        <w:rPr>
          <w:color w:val="auto"/>
          <w:sz w:val="22"/>
          <w:szCs w:val="22"/>
        </w:rPr>
        <w:t xml:space="preserve">Zhotovitel na sebe bere nebezpečí změny okolností ve smyslu ustanovení § 1765 Občanského zákoníku. </w:t>
      </w:r>
    </w:p>
    <w:p w:rsidR="000B0456" w:rsidRPr="00EC343B" w:rsidRDefault="000B0456" w:rsidP="000B0456">
      <w:pPr>
        <w:pStyle w:val="Default"/>
        <w:ind w:left="283"/>
        <w:jc w:val="both"/>
        <w:rPr>
          <w:color w:val="auto"/>
          <w:sz w:val="22"/>
          <w:szCs w:val="22"/>
        </w:rPr>
      </w:pPr>
    </w:p>
    <w:p w:rsidR="005921A8" w:rsidRDefault="000B0456" w:rsidP="00EC343B">
      <w:pPr>
        <w:pStyle w:val="Default"/>
        <w:numPr>
          <w:ilvl w:val="0"/>
          <w:numId w:val="29"/>
        </w:numPr>
        <w:jc w:val="both"/>
        <w:rPr>
          <w:color w:val="auto"/>
          <w:sz w:val="22"/>
          <w:szCs w:val="22"/>
        </w:rPr>
      </w:pPr>
      <w:r>
        <w:rPr>
          <w:color w:val="auto"/>
          <w:sz w:val="22"/>
          <w:szCs w:val="22"/>
        </w:rPr>
        <w:t>Veškeré doklady vážící se k Dílu a</w:t>
      </w:r>
      <w:r w:rsidR="005921A8" w:rsidRPr="00EC343B">
        <w:rPr>
          <w:color w:val="auto"/>
          <w:sz w:val="22"/>
          <w:szCs w:val="22"/>
        </w:rPr>
        <w:t xml:space="preserve"> předávané podle této Smlouvy Objednateli budou v českém jazyce, nedohodnou-li se Strany v jednotlivém případě jinak.</w:t>
      </w:r>
    </w:p>
    <w:p w:rsidR="000B0456" w:rsidRPr="00EC343B" w:rsidRDefault="000B0456" w:rsidP="000B0456">
      <w:pPr>
        <w:pStyle w:val="Default"/>
        <w:jc w:val="both"/>
        <w:rPr>
          <w:color w:val="auto"/>
          <w:sz w:val="22"/>
          <w:szCs w:val="22"/>
        </w:rPr>
      </w:pPr>
    </w:p>
    <w:p w:rsidR="005921A8" w:rsidRDefault="005921A8" w:rsidP="00EC343B">
      <w:pPr>
        <w:pStyle w:val="Default"/>
        <w:numPr>
          <w:ilvl w:val="0"/>
          <w:numId w:val="29"/>
        </w:numPr>
        <w:jc w:val="both"/>
        <w:rPr>
          <w:color w:val="auto"/>
          <w:sz w:val="22"/>
          <w:szCs w:val="22"/>
        </w:rPr>
      </w:pPr>
      <w:r w:rsidRPr="00EC343B">
        <w:rPr>
          <w:color w:val="auto"/>
          <w:sz w:val="22"/>
          <w:szCs w:val="22"/>
        </w:rPr>
        <w:t>Zhotovitel není oprávněn započíst jakoukoliv svou pohledávku, ani jakoukoliv pohledávku svého poddlužníka, za Objednatelem proti pohledávce Objednatele za Zhotovitelem, ledaže se Strany dohodnou jinak. Zhotovitel není oprávněn postoupit pohledávku, která mu vznikne na základě této Smlouvy nebo v souvislosti s ní na třetí osobu. Zhotovitel není oprávněn postoupit práva a povinnosti z této Smlouvy ani z její části třetí osobě, ledaže by se tak stalo v souladu s právními předpisy a Objednatel s tím vyslovil souhlas.</w:t>
      </w:r>
    </w:p>
    <w:p w:rsidR="000B0456" w:rsidRPr="00EC343B" w:rsidRDefault="000B0456" w:rsidP="000B0456">
      <w:pPr>
        <w:pStyle w:val="Default"/>
        <w:jc w:val="both"/>
        <w:rPr>
          <w:color w:val="auto"/>
          <w:sz w:val="22"/>
          <w:szCs w:val="22"/>
        </w:rPr>
      </w:pPr>
    </w:p>
    <w:p w:rsidR="005921A8" w:rsidRDefault="005921A8" w:rsidP="00EC343B">
      <w:pPr>
        <w:pStyle w:val="Default"/>
        <w:numPr>
          <w:ilvl w:val="0"/>
          <w:numId w:val="29"/>
        </w:numPr>
        <w:jc w:val="both"/>
        <w:rPr>
          <w:color w:val="auto"/>
          <w:sz w:val="22"/>
          <w:szCs w:val="22"/>
        </w:rPr>
      </w:pPr>
      <w:r w:rsidRPr="00EC343B">
        <w:rPr>
          <w:color w:val="auto"/>
          <w:sz w:val="22"/>
          <w:szCs w:val="22"/>
        </w:rPr>
        <w:t>Zhotovitel je povinen dodržet a postupovat dle zákona č.</w:t>
      </w:r>
      <w:r w:rsidR="000B0456">
        <w:rPr>
          <w:color w:val="auto"/>
          <w:sz w:val="22"/>
          <w:szCs w:val="22"/>
        </w:rPr>
        <w:t xml:space="preserve"> </w:t>
      </w:r>
      <w:r w:rsidRPr="00EC343B">
        <w:rPr>
          <w:color w:val="auto"/>
          <w:sz w:val="22"/>
          <w:szCs w:val="22"/>
        </w:rPr>
        <w:t xml:space="preserve">320/2001 Sb., o finanční kontrole ve veřejné správě a o změně některých zákonů (zákon o finanční kontrole) a dle zákona č. 255/2012 Sb., kontrolní řád, tj. zejména umožnit výkon veřejnosprávní kontroly a poskytnout veškerou potřebnou součinnost Objednateli a všem příslušným orgánům při výkonu jejich kontrolních oprávnění. </w:t>
      </w:r>
    </w:p>
    <w:p w:rsidR="000B0456" w:rsidRPr="00EC343B" w:rsidRDefault="000B0456" w:rsidP="000B0456">
      <w:pPr>
        <w:pStyle w:val="Default"/>
        <w:jc w:val="both"/>
        <w:rPr>
          <w:color w:val="auto"/>
          <w:sz w:val="22"/>
          <w:szCs w:val="22"/>
        </w:rPr>
      </w:pPr>
    </w:p>
    <w:p w:rsidR="005921A8" w:rsidRDefault="005921A8" w:rsidP="00EC343B">
      <w:pPr>
        <w:pStyle w:val="Default"/>
        <w:numPr>
          <w:ilvl w:val="0"/>
          <w:numId w:val="29"/>
        </w:numPr>
        <w:jc w:val="both"/>
        <w:rPr>
          <w:color w:val="auto"/>
          <w:sz w:val="22"/>
          <w:szCs w:val="22"/>
        </w:rPr>
      </w:pPr>
      <w:r w:rsidRPr="00EC343B">
        <w:rPr>
          <w:color w:val="auto"/>
          <w:sz w:val="22"/>
          <w:szCs w:val="22"/>
        </w:rPr>
        <w:t xml:space="preserve">Jestliže jakýkoliv závazek vyplývající z této Smlouvy nebo jakékoliv ustanovení této Smlouvy je nebo se stane neplatným, nevymahatelným a/nebo zdánlivým, pak taková neplatnost, </w:t>
      </w:r>
      <w:r w:rsidRPr="00EC343B">
        <w:rPr>
          <w:color w:val="auto"/>
          <w:sz w:val="22"/>
          <w:szCs w:val="22"/>
        </w:rPr>
        <w:lastRenderedPageBreak/>
        <w:t xml:space="preserve">nevymahatelnost a/nebo zdánlivost neovlivní ostatní ustanovení této Smlouvy. Strany nahradí tento neplatný, nevymahatelný a/nebo zdánlivý závazek takovým novým platným, vymahatelným a nikoliv zdánlivým závazkem, jehož předmět bude v nejvyšší možné míře odpovídat předmětu původního odděleného závazku. </w:t>
      </w:r>
    </w:p>
    <w:p w:rsidR="000B0456" w:rsidRPr="00EC343B" w:rsidRDefault="000B0456" w:rsidP="000B0456">
      <w:pPr>
        <w:pStyle w:val="Default"/>
        <w:jc w:val="both"/>
        <w:rPr>
          <w:color w:val="auto"/>
          <w:sz w:val="22"/>
          <w:szCs w:val="22"/>
        </w:rPr>
      </w:pPr>
    </w:p>
    <w:p w:rsidR="005921A8" w:rsidRDefault="005921A8" w:rsidP="00EC343B">
      <w:pPr>
        <w:pStyle w:val="Default"/>
        <w:numPr>
          <w:ilvl w:val="0"/>
          <w:numId w:val="29"/>
        </w:numPr>
        <w:jc w:val="both"/>
        <w:rPr>
          <w:color w:val="auto"/>
          <w:sz w:val="22"/>
          <w:szCs w:val="22"/>
        </w:rPr>
      </w:pPr>
      <w:bookmarkStart w:id="1" w:name="_Toc531690924"/>
      <w:bookmarkStart w:id="2" w:name="_Toc341722341"/>
      <w:bookmarkStart w:id="3" w:name="_Ref372109198"/>
      <w:bookmarkStart w:id="4" w:name="_Toc373161101"/>
      <w:bookmarkStart w:id="5" w:name="_Toc378171324"/>
      <w:bookmarkStart w:id="6" w:name="_Toc376860022"/>
      <w:bookmarkStart w:id="7" w:name="_Toc355694250"/>
      <w:bookmarkStart w:id="8" w:name="_Toc352101898"/>
      <w:bookmarkStart w:id="9" w:name="_Toc352017176"/>
      <w:bookmarkStart w:id="10" w:name="_Toc355694251"/>
      <w:bookmarkStart w:id="11" w:name="_Toc352101899"/>
      <w:bookmarkStart w:id="12" w:name="_Toc352017177"/>
      <w:bookmarkStart w:id="13" w:name="_Toc378171329"/>
      <w:r w:rsidRPr="00EC343B">
        <w:rPr>
          <w:color w:val="auto"/>
          <w:sz w:val="22"/>
          <w:szCs w:val="22"/>
        </w:rPr>
        <w:t xml:space="preserve">Veškeré spory v rozsahu přípustném platnými právními předpisy České republiky vzniklé z této Smlouvy či v souvislosti s ní budou řešeny především smírnou cestou. Pokud se nepodaří takovéto spory vyřešit do 30 dnů od jejich vzniku, budou rozhodnuty s konečnou platností příslušným soudem. </w:t>
      </w:r>
      <w:bookmarkEnd w:id="1"/>
      <w:bookmarkEnd w:id="2"/>
      <w:bookmarkEnd w:id="3"/>
      <w:bookmarkEnd w:id="4"/>
      <w:bookmarkEnd w:id="5"/>
    </w:p>
    <w:p w:rsidR="00924800" w:rsidRPr="00924800" w:rsidRDefault="00924800" w:rsidP="00924800">
      <w:pPr>
        <w:rPr>
          <w:sz w:val="22"/>
          <w:szCs w:val="22"/>
        </w:rPr>
      </w:pPr>
    </w:p>
    <w:p w:rsidR="00924800" w:rsidRPr="00EC343B" w:rsidRDefault="00924800" w:rsidP="00924800">
      <w:pPr>
        <w:pStyle w:val="Default"/>
        <w:ind w:left="283"/>
        <w:jc w:val="both"/>
        <w:rPr>
          <w:color w:val="auto"/>
          <w:sz w:val="22"/>
          <w:szCs w:val="22"/>
        </w:rPr>
      </w:pPr>
    </w:p>
    <w:bookmarkEnd w:id="6"/>
    <w:bookmarkEnd w:id="7"/>
    <w:bookmarkEnd w:id="8"/>
    <w:bookmarkEnd w:id="9"/>
    <w:p w:rsidR="005921A8" w:rsidRDefault="005921A8" w:rsidP="00EC343B">
      <w:pPr>
        <w:pStyle w:val="Default"/>
        <w:numPr>
          <w:ilvl w:val="0"/>
          <w:numId w:val="29"/>
        </w:numPr>
        <w:jc w:val="both"/>
        <w:rPr>
          <w:color w:val="auto"/>
          <w:sz w:val="22"/>
          <w:szCs w:val="22"/>
        </w:rPr>
      </w:pPr>
      <w:r w:rsidRPr="00EC343B">
        <w:rPr>
          <w:color w:val="auto"/>
          <w:sz w:val="22"/>
          <w:szCs w:val="22"/>
        </w:rPr>
        <w:t xml:space="preserve">Tato Smlouva může být měněna a doplňována pouze písemnými dodatky podepsanými všemi Stranami. Změna této Smlouvy v jiné než písemné formě je tímto vyloučena. Za písemnou formu nebude pro tento účel považována výměna e-mailových či jiných elektronických zpráv. </w:t>
      </w:r>
      <w:bookmarkEnd w:id="10"/>
      <w:bookmarkEnd w:id="11"/>
      <w:bookmarkEnd w:id="12"/>
    </w:p>
    <w:p w:rsidR="000B0456" w:rsidRPr="00EC343B" w:rsidRDefault="000B0456" w:rsidP="000B0456">
      <w:pPr>
        <w:pStyle w:val="Default"/>
        <w:ind w:left="283"/>
        <w:jc w:val="both"/>
        <w:rPr>
          <w:color w:val="auto"/>
          <w:sz w:val="22"/>
          <w:szCs w:val="22"/>
        </w:rPr>
      </w:pPr>
    </w:p>
    <w:bookmarkEnd w:id="13"/>
    <w:p w:rsidR="000B0456" w:rsidRDefault="005921A8" w:rsidP="00EC343B">
      <w:pPr>
        <w:pStyle w:val="Default"/>
        <w:numPr>
          <w:ilvl w:val="0"/>
          <w:numId w:val="29"/>
        </w:numPr>
        <w:jc w:val="both"/>
        <w:rPr>
          <w:color w:val="auto"/>
          <w:sz w:val="22"/>
          <w:szCs w:val="22"/>
        </w:rPr>
      </w:pPr>
      <w:r w:rsidRPr="00EC343B">
        <w:rPr>
          <w:color w:val="auto"/>
          <w:sz w:val="22"/>
          <w:szCs w:val="22"/>
        </w:rPr>
        <w:t xml:space="preserve">Tato Smlouva a její platnost se budou řídit právními předpisy České republiky, zejména ustanoveními </w:t>
      </w:r>
      <w:r w:rsidR="000B0456">
        <w:rPr>
          <w:color w:val="auto"/>
          <w:sz w:val="22"/>
          <w:szCs w:val="22"/>
        </w:rPr>
        <w:t>OZ</w:t>
      </w:r>
      <w:r w:rsidRPr="00EC343B">
        <w:rPr>
          <w:color w:val="auto"/>
          <w:sz w:val="22"/>
          <w:szCs w:val="22"/>
        </w:rPr>
        <w:t>.</w:t>
      </w:r>
    </w:p>
    <w:p w:rsidR="00237E28" w:rsidRPr="00237E28" w:rsidRDefault="005921A8" w:rsidP="000B0456">
      <w:pPr>
        <w:pStyle w:val="Default"/>
        <w:jc w:val="both"/>
        <w:rPr>
          <w:color w:val="auto"/>
          <w:sz w:val="22"/>
          <w:szCs w:val="22"/>
        </w:rPr>
      </w:pPr>
      <w:r w:rsidRPr="00EC343B">
        <w:rPr>
          <w:color w:val="auto"/>
          <w:sz w:val="22"/>
          <w:szCs w:val="22"/>
        </w:rPr>
        <w:t xml:space="preserve"> </w:t>
      </w:r>
    </w:p>
    <w:p w:rsidR="00237E28" w:rsidRDefault="00237E28" w:rsidP="00237E28">
      <w:pPr>
        <w:pStyle w:val="Default"/>
        <w:numPr>
          <w:ilvl w:val="0"/>
          <w:numId w:val="29"/>
        </w:numPr>
        <w:jc w:val="both"/>
        <w:rPr>
          <w:color w:val="auto"/>
          <w:sz w:val="22"/>
          <w:szCs w:val="22"/>
        </w:rPr>
      </w:pPr>
      <w:r>
        <w:rPr>
          <w:color w:val="auto"/>
          <w:sz w:val="23"/>
          <w:szCs w:val="23"/>
        </w:rPr>
        <w:t xml:space="preserve"> </w:t>
      </w:r>
      <w:r w:rsidRPr="00237E28">
        <w:rPr>
          <w:color w:val="auto"/>
          <w:sz w:val="22"/>
          <w:szCs w:val="22"/>
        </w:rPr>
        <w:t xml:space="preserve">Zhotovitel a Objednatel sjednali prodlužení promlčecí doby ohledně závazků Zhotovitele, které Zhotoviteli vůči Objednateli vzniknou podle této Smlouvy a/nebo v souvislosti s ní, a to na 10 let od doby, kdy promlčecí doba jednotlivého závazku začne poprvé běžet. </w:t>
      </w:r>
    </w:p>
    <w:p w:rsidR="000B0456" w:rsidRPr="00237E28" w:rsidRDefault="000B0456" w:rsidP="000B0456">
      <w:pPr>
        <w:pStyle w:val="Default"/>
        <w:jc w:val="both"/>
        <w:rPr>
          <w:color w:val="auto"/>
          <w:sz w:val="22"/>
          <w:szCs w:val="22"/>
        </w:rPr>
      </w:pPr>
    </w:p>
    <w:p w:rsidR="005921A8" w:rsidRDefault="005921A8" w:rsidP="00EC343B">
      <w:pPr>
        <w:pStyle w:val="Default"/>
        <w:numPr>
          <w:ilvl w:val="0"/>
          <w:numId w:val="29"/>
        </w:numPr>
        <w:jc w:val="both"/>
        <w:rPr>
          <w:color w:val="auto"/>
          <w:sz w:val="22"/>
          <w:szCs w:val="22"/>
        </w:rPr>
      </w:pPr>
      <w:r w:rsidRPr="00EC343B">
        <w:rPr>
          <w:color w:val="auto"/>
          <w:sz w:val="22"/>
          <w:szCs w:val="22"/>
        </w:rPr>
        <w:t>Tato Smlouva je vyhotovena ve čtyřech stejnopisech s platností originálu, z nichž každá Strana obdrží dvě vyhotovení.</w:t>
      </w:r>
    </w:p>
    <w:p w:rsidR="000B0456" w:rsidRPr="00EC343B" w:rsidRDefault="000B0456" w:rsidP="000B0456">
      <w:pPr>
        <w:pStyle w:val="Default"/>
        <w:jc w:val="both"/>
        <w:rPr>
          <w:color w:val="auto"/>
          <w:sz w:val="22"/>
          <w:szCs w:val="22"/>
        </w:rPr>
      </w:pPr>
    </w:p>
    <w:p w:rsidR="00497E68" w:rsidRPr="00237E28" w:rsidRDefault="005921A8" w:rsidP="00237E28">
      <w:pPr>
        <w:pStyle w:val="Default"/>
        <w:numPr>
          <w:ilvl w:val="0"/>
          <w:numId w:val="29"/>
        </w:numPr>
        <w:jc w:val="both"/>
        <w:rPr>
          <w:color w:val="auto"/>
          <w:sz w:val="22"/>
          <w:szCs w:val="22"/>
        </w:rPr>
      </w:pPr>
      <w:r w:rsidRPr="00EC343B">
        <w:rPr>
          <w:color w:val="auto"/>
          <w:sz w:val="22"/>
          <w:szCs w:val="22"/>
        </w:rPr>
        <w:t>Nedílnou součástí této Smlouvy je i Příloha 1 (</w:t>
      </w:r>
      <w:r w:rsidR="00924800">
        <w:rPr>
          <w:i/>
          <w:color w:val="auto"/>
          <w:sz w:val="22"/>
          <w:szCs w:val="22"/>
        </w:rPr>
        <w:t>Technická s</w:t>
      </w:r>
      <w:r w:rsidR="00EE7449">
        <w:rPr>
          <w:i/>
          <w:color w:val="auto"/>
          <w:sz w:val="22"/>
          <w:szCs w:val="22"/>
        </w:rPr>
        <w:t>pecifikace Systémů</w:t>
      </w:r>
      <w:r w:rsidRPr="00EC343B">
        <w:rPr>
          <w:color w:val="auto"/>
          <w:sz w:val="22"/>
          <w:szCs w:val="22"/>
        </w:rPr>
        <w:t>) a Příloha 2 (</w:t>
      </w:r>
      <w:r w:rsidR="00237E28" w:rsidRPr="00237E28">
        <w:rPr>
          <w:i/>
          <w:color w:val="auto"/>
          <w:sz w:val="22"/>
          <w:szCs w:val="22"/>
        </w:rPr>
        <w:t>Tabulka nabídkové ceny</w:t>
      </w:r>
      <w:r w:rsidRPr="00EC343B">
        <w:rPr>
          <w:color w:val="auto"/>
          <w:sz w:val="22"/>
          <w:szCs w:val="22"/>
        </w:rPr>
        <w:t xml:space="preserve">). </w:t>
      </w:r>
    </w:p>
    <w:p w:rsidR="003E3149" w:rsidRPr="00C715AD" w:rsidRDefault="003E3149">
      <w:pPr>
        <w:jc w:val="both"/>
        <w:rPr>
          <w:sz w:val="22"/>
          <w:szCs w:val="22"/>
          <w:u w:val="single"/>
        </w:rPr>
      </w:pPr>
    </w:p>
    <w:p w:rsidR="0085548F" w:rsidRPr="00C715AD" w:rsidRDefault="0085548F">
      <w:pPr>
        <w:rPr>
          <w:sz w:val="22"/>
          <w:szCs w:val="22"/>
        </w:rPr>
      </w:pPr>
    </w:p>
    <w:p w:rsidR="00A60A6E" w:rsidRPr="00C715AD" w:rsidRDefault="00A60A6E">
      <w:pPr>
        <w:rPr>
          <w:sz w:val="22"/>
          <w:szCs w:val="22"/>
        </w:rPr>
      </w:pPr>
      <w:r w:rsidRPr="00C715AD">
        <w:rPr>
          <w:sz w:val="22"/>
          <w:szCs w:val="22"/>
        </w:rPr>
        <w:t xml:space="preserve">V </w:t>
      </w:r>
      <w:r w:rsidR="00F92548" w:rsidRPr="00C715AD">
        <w:rPr>
          <w:sz w:val="22"/>
          <w:szCs w:val="22"/>
        </w:rPr>
        <w:t>Praze</w:t>
      </w:r>
      <w:r w:rsidRPr="00C715AD">
        <w:rPr>
          <w:sz w:val="22"/>
          <w:szCs w:val="22"/>
        </w:rPr>
        <w:t xml:space="preserve"> dne ________________</w:t>
      </w:r>
    </w:p>
    <w:p w:rsidR="00A60A6E" w:rsidRPr="00C715AD" w:rsidRDefault="00A60A6E">
      <w:pPr>
        <w:tabs>
          <w:tab w:val="center" w:pos="1418"/>
          <w:tab w:val="center" w:pos="7372"/>
        </w:tabs>
        <w:rPr>
          <w:sz w:val="22"/>
          <w:szCs w:val="22"/>
        </w:rPr>
      </w:pPr>
    </w:p>
    <w:p w:rsidR="0085548F" w:rsidRPr="00C715AD" w:rsidRDefault="0085548F">
      <w:pPr>
        <w:tabs>
          <w:tab w:val="center" w:pos="1418"/>
          <w:tab w:val="center" w:pos="7372"/>
        </w:tabs>
        <w:rPr>
          <w:sz w:val="22"/>
          <w:szCs w:val="22"/>
        </w:rPr>
      </w:pPr>
    </w:p>
    <w:p w:rsidR="0085548F" w:rsidRPr="00C715AD" w:rsidRDefault="0085548F">
      <w:pPr>
        <w:tabs>
          <w:tab w:val="center" w:pos="1418"/>
          <w:tab w:val="center" w:pos="7372"/>
        </w:tabs>
        <w:rPr>
          <w:sz w:val="22"/>
          <w:szCs w:val="22"/>
        </w:rPr>
      </w:pPr>
    </w:p>
    <w:p w:rsidR="00A60A6E" w:rsidRPr="00C715AD" w:rsidRDefault="00A60A6E">
      <w:pPr>
        <w:tabs>
          <w:tab w:val="center" w:pos="1418"/>
          <w:tab w:val="center" w:pos="7372"/>
        </w:tabs>
        <w:rPr>
          <w:sz w:val="22"/>
          <w:szCs w:val="22"/>
        </w:rPr>
      </w:pPr>
      <w:r w:rsidRPr="00C715AD">
        <w:rPr>
          <w:sz w:val="22"/>
          <w:szCs w:val="22"/>
        </w:rPr>
        <w:tab/>
        <w:t xml:space="preserve">________________________ </w:t>
      </w:r>
      <w:r w:rsidRPr="00C715AD">
        <w:rPr>
          <w:sz w:val="22"/>
          <w:szCs w:val="22"/>
        </w:rPr>
        <w:tab/>
        <w:t xml:space="preserve"> _____________________</w:t>
      </w:r>
    </w:p>
    <w:p w:rsidR="00497E68" w:rsidRPr="000B0456" w:rsidRDefault="00A60A6E" w:rsidP="000B0456">
      <w:pPr>
        <w:rPr>
          <w:sz w:val="22"/>
          <w:szCs w:val="22"/>
        </w:rPr>
      </w:pPr>
      <w:r w:rsidRPr="00C715AD">
        <w:rPr>
          <w:sz w:val="22"/>
          <w:szCs w:val="22"/>
        </w:rPr>
        <w:tab/>
        <w:t xml:space="preserve">Za </w:t>
      </w:r>
      <w:r w:rsidR="000B0456">
        <w:rPr>
          <w:sz w:val="22"/>
          <w:szCs w:val="22"/>
        </w:rPr>
        <w:t>O</w:t>
      </w:r>
      <w:r w:rsidRPr="00C715AD">
        <w:rPr>
          <w:sz w:val="22"/>
          <w:szCs w:val="22"/>
        </w:rPr>
        <w:t xml:space="preserve">bjednatele </w:t>
      </w:r>
      <w:r w:rsidRPr="00C715AD">
        <w:rPr>
          <w:sz w:val="22"/>
          <w:szCs w:val="22"/>
        </w:rPr>
        <w:tab/>
      </w:r>
      <w:r w:rsidR="00504951" w:rsidRPr="00C715AD">
        <w:rPr>
          <w:sz w:val="22"/>
          <w:szCs w:val="22"/>
        </w:rPr>
        <w:t xml:space="preserve">  </w:t>
      </w:r>
      <w:r w:rsidR="000B0456">
        <w:rPr>
          <w:sz w:val="22"/>
          <w:szCs w:val="22"/>
        </w:rPr>
        <w:tab/>
      </w:r>
      <w:r w:rsidR="000B0456">
        <w:rPr>
          <w:sz w:val="22"/>
          <w:szCs w:val="22"/>
        </w:rPr>
        <w:tab/>
      </w:r>
      <w:r w:rsidR="000B0456">
        <w:rPr>
          <w:sz w:val="22"/>
          <w:szCs w:val="22"/>
        </w:rPr>
        <w:tab/>
      </w:r>
      <w:r w:rsidR="000B0456">
        <w:rPr>
          <w:sz w:val="22"/>
          <w:szCs w:val="22"/>
        </w:rPr>
        <w:tab/>
      </w:r>
      <w:r w:rsidR="000B0456">
        <w:rPr>
          <w:sz w:val="22"/>
          <w:szCs w:val="22"/>
        </w:rPr>
        <w:tab/>
      </w:r>
      <w:r w:rsidR="000B0456">
        <w:rPr>
          <w:sz w:val="22"/>
          <w:szCs w:val="22"/>
        </w:rPr>
        <w:tab/>
      </w:r>
      <w:r w:rsidR="00F92548" w:rsidRPr="00C715AD">
        <w:rPr>
          <w:sz w:val="22"/>
          <w:szCs w:val="22"/>
        </w:rPr>
        <w:t>Z</w:t>
      </w:r>
      <w:r w:rsidR="000B0456">
        <w:rPr>
          <w:sz w:val="22"/>
          <w:szCs w:val="22"/>
        </w:rPr>
        <w:t>a Z</w:t>
      </w:r>
      <w:r w:rsidR="00F92548" w:rsidRPr="00C715AD">
        <w:rPr>
          <w:sz w:val="22"/>
          <w:szCs w:val="22"/>
        </w:rPr>
        <w:t>h</w:t>
      </w:r>
      <w:r w:rsidR="00F92548" w:rsidRPr="000B0456">
        <w:rPr>
          <w:sz w:val="22"/>
          <w:szCs w:val="22"/>
        </w:rPr>
        <w:t>otovitele</w:t>
      </w:r>
    </w:p>
    <w:p w:rsidR="0069601E" w:rsidRPr="0069601E" w:rsidRDefault="0069601E" w:rsidP="0069601E">
      <w:pPr>
        <w:widowControl w:val="0"/>
        <w:spacing w:line="276" w:lineRule="auto"/>
        <w:ind w:left="709" w:hanging="1"/>
        <w:rPr>
          <w:rFonts w:eastAsia="Calibri"/>
          <w:b/>
          <w:sz w:val="22"/>
          <w:szCs w:val="22"/>
          <w:lang w:eastAsia="en-US"/>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bookmarkStart w:id="14" w:name="_GoBack"/>
      <w:bookmarkEnd w:id="14"/>
    </w:p>
    <w:p w:rsidR="00237E28" w:rsidRPr="000B0456" w:rsidRDefault="00237E28" w:rsidP="000B0456">
      <w:pPr>
        <w:rPr>
          <w:sz w:val="22"/>
          <w:szCs w:val="22"/>
        </w:rPr>
      </w:pPr>
    </w:p>
    <w:p w:rsidR="00237E28" w:rsidRDefault="00237E28" w:rsidP="00497E68">
      <w:pPr>
        <w:pStyle w:val="Textkomente"/>
      </w:pPr>
    </w:p>
    <w:p w:rsidR="00C65DA2" w:rsidRDefault="00C65DA2" w:rsidP="00497E68">
      <w:pPr>
        <w:tabs>
          <w:tab w:val="left" w:pos="1418"/>
        </w:tabs>
        <w:rPr>
          <w:rFonts w:ascii="Arial Narrow" w:hAnsi="Arial Narrow" w:cs="Arial"/>
        </w:rPr>
      </w:pPr>
    </w:p>
    <w:p w:rsidR="000B0456" w:rsidRPr="00497E68" w:rsidRDefault="000B0456" w:rsidP="00497E68">
      <w:pPr>
        <w:tabs>
          <w:tab w:val="left" w:pos="1418"/>
        </w:tabs>
        <w:rPr>
          <w:rFonts w:ascii="Arial Narrow" w:hAnsi="Arial Narrow" w:cs="Arial"/>
        </w:rPr>
      </w:pPr>
    </w:p>
    <w:sectPr w:rsidR="000B0456" w:rsidRPr="00497E68" w:rsidSect="00F04D38">
      <w:footerReference w:type="default" r:id="rId14"/>
      <w:pgSz w:w="11906" w:h="16838"/>
      <w:pgMar w:top="1440" w:right="1440" w:bottom="1440" w:left="1440" w:header="708" w:footer="708"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06C1" w:rsidRDefault="001806C1">
      <w:r>
        <w:separator/>
      </w:r>
    </w:p>
  </w:endnote>
  <w:endnote w:type="continuationSeparator" w:id="0">
    <w:p w:rsidR="001806C1" w:rsidRDefault="00180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EE"/>
    <w:family w:val="swiss"/>
    <w:pitch w:val="variable"/>
    <w:sig w:usb0="E00002FF" w:usb1="4000A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0203201"/>
      <w:docPartObj>
        <w:docPartGallery w:val="Page Numbers (Bottom of Page)"/>
        <w:docPartUnique/>
      </w:docPartObj>
    </w:sdtPr>
    <w:sdtEndPr/>
    <w:sdtContent>
      <w:p w:rsidR="00E83FDE" w:rsidRDefault="005877CA">
        <w:pPr>
          <w:pStyle w:val="Zpat"/>
          <w:jc w:val="center"/>
        </w:pPr>
        <w:r>
          <w:fldChar w:fldCharType="begin"/>
        </w:r>
        <w:r w:rsidR="00E83FDE">
          <w:instrText>PAGE   \* MERGEFORMAT</w:instrText>
        </w:r>
        <w:r>
          <w:fldChar w:fldCharType="separate"/>
        </w:r>
        <w:r w:rsidR="008377EF">
          <w:rPr>
            <w:noProof/>
          </w:rPr>
          <w:t>14</w:t>
        </w:r>
        <w:r>
          <w:fldChar w:fldCharType="end"/>
        </w:r>
      </w:p>
    </w:sdtContent>
  </w:sdt>
  <w:p w:rsidR="00E83FDE" w:rsidRDefault="00E83FD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06C1" w:rsidRDefault="001806C1">
      <w:r>
        <w:separator/>
      </w:r>
    </w:p>
  </w:footnote>
  <w:footnote w:type="continuationSeparator" w:id="0">
    <w:p w:rsidR="001806C1" w:rsidRDefault="001806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56"/>
    <w:lvl w:ilvl="0">
      <w:start w:val="5"/>
      <w:numFmt w:val="bullet"/>
      <w:lvlText w:val="-"/>
      <w:lvlJc w:val="left"/>
      <w:pPr>
        <w:tabs>
          <w:tab w:val="num" w:pos="0"/>
        </w:tabs>
        <w:ind w:left="831" w:hanging="360"/>
      </w:pPr>
      <w:rPr>
        <w:rFonts w:ascii="Times New Roman" w:hAnsi="Times New Roman"/>
      </w:rPr>
    </w:lvl>
  </w:abstractNum>
  <w:abstractNum w:abstractNumId="1">
    <w:nsid w:val="00000028"/>
    <w:multiLevelType w:val="singleLevel"/>
    <w:tmpl w:val="00000028"/>
    <w:name w:val="WW8Num54"/>
    <w:lvl w:ilvl="0">
      <w:start w:val="1"/>
      <w:numFmt w:val="decimal"/>
      <w:lvlText w:val="%1."/>
      <w:lvlJc w:val="left"/>
      <w:pPr>
        <w:tabs>
          <w:tab w:val="num" w:pos="0"/>
        </w:tabs>
        <w:ind w:left="720" w:hanging="360"/>
      </w:pPr>
      <w:rPr>
        <w:rFonts w:cs="Times New Roman"/>
      </w:rPr>
    </w:lvl>
  </w:abstractNum>
  <w:abstractNum w:abstractNumId="2">
    <w:nsid w:val="00000029"/>
    <w:multiLevelType w:val="singleLevel"/>
    <w:tmpl w:val="6E16C6C8"/>
    <w:lvl w:ilvl="0">
      <w:start w:val="2"/>
      <w:numFmt w:val="decimal"/>
      <w:lvlText w:val="%1."/>
      <w:lvlJc w:val="left"/>
      <w:pPr>
        <w:tabs>
          <w:tab w:val="num" w:pos="720"/>
        </w:tabs>
        <w:ind w:left="720" w:hanging="360"/>
      </w:pPr>
      <w:rPr>
        <w:rFonts w:cs="Times New Roman" w:hint="default"/>
      </w:rPr>
    </w:lvl>
  </w:abstractNum>
  <w:abstractNum w:abstractNumId="3">
    <w:nsid w:val="03865659"/>
    <w:multiLevelType w:val="singleLevel"/>
    <w:tmpl w:val="AB8476F8"/>
    <w:lvl w:ilvl="0">
      <w:start w:val="1"/>
      <w:numFmt w:val="decimal"/>
      <w:lvlText w:val="%1)"/>
      <w:legacy w:legacy="1" w:legacySpace="0" w:legacyIndent="283"/>
      <w:lvlJc w:val="left"/>
      <w:pPr>
        <w:ind w:left="283" w:hanging="283"/>
      </w:pPr>
    </w:lvl>
  </w:abstractNum>
  <w:abstractNum w:abstractNumId="4">
    <w:nsid w:val="18F47FF4"/>
    <w:multiLevelType w:val="hybridMultilevel"/>
    <w:tmpl w:val="5A82BCE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B2646F4"/>
    <w:multiLevelType w:val="hybridMultilevel"/>
    <w:tmpl w:val="2B2EE2D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6">
    <w:nsid w:val="1BA702F9"/>
    <w:multiLevelType w:val="hybridMultilevel"/>
    <w:tmpl w:val="D854CB4A"/>
    <w:lvl w:ilvl="0" w:tplc="761C6E0C">
      <w:start w:val="1"/>
      <w:numFmt w:val="decimal"/>
      <w:lvlText w:val="%1)"/>
      <w:lvlJc w:val="left"/>
      <w:pPr>
        <w:tabs>
          <w:tab w:val="num" w:pos="360"/>
        </w:tabs>
        <w:ind w:left="357" w:hanging="357"/>
      </w:pPr>
      <w:rPr>
        <w:rFonts w:hint="default"/>
        <w:b w:val="0"/>
        <w:sz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CF5096A"/>
    <w:multiLevelType w:val="hybridMultilevel"/>
    <w:tmpl w:val="AFAAC090"/>
    <w:lvl w:ilvl="0" w:tplc="B04257F4">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nsid w:val="1EEE4976"/>
    <w:multiLevelType w:val="singleLevel"/>
    <w:tmpl w:val="33DE1982"/>
    <w:lvl w:ilvl="0">
      <w:start w:val="1"/>
      <w:numFmt w:val="lowerLetter"/>
      <w:lvlText w:val="%1)"/>
      <w:lvlJc w:val="left"/>
      <w:pPr>
        <w:tabs>
          <w:tab w:val="num" w:pos="360"/>
        </w:tabs>
        <w:ind w:left="360" w:hanging="360"/>
      </w:pPr>
      <w:rPr>
        <w:rFonts w:ascii="Times New Roman" w:eastAsia="Times New Roman" w:hAnsi="Times New Roman" w:cs="Times New Roman"/>
      </w:rPr>
    </w:lvl>
  </w:abstractNum>
  <w:abstractNum w:abstractNumId="9">
    <w:nsid w:val="21F33213"/>
    <w:multiLevelType w:val="singleLevel"/>
    <w:tmpl w:val="DFD0D290"/>
    <w:lvl w:ilvl="0">
      <w:start w:val="1"/>
      <w:numFmt w:val="decimal"/>
      <w:lvlText w:val="%1)"/>
      <w:legacy w:legacy="1" w:legacySpace="0" w:legacyIndent="283"/>
      <w:lvlJc w:val="left"/>
      <w:pPr>
        <w:ind w:left="283" w:hanging="283"/>
      </w:pPr>
      <w:rPr>
        <w:sz w:val="20"/>
        <w:szCs w:val="20"/>
      </w:rPr>
    </w:lvl>
  </w:abstractNum>
  <w:abstractNum w:abstractNumId="10">
    <w:nsid w:val="31C21742"/>
    <w:multiLevelType w:val="hybridMultilevel"/>
    <w:tmpl w:val="8C58B544"/>
    <w:lvl w:ilvl="0" w:tplc="97E007DA">
      <w:start w:val="1"/>
      <w:numFmt w:val="lowerLetter"/>
      <w:lvlText w:val="%1)"/>
      <w:lvlJc w:val="left"/>
      <w:pPr>
        <w:ind w:left="643" w:hanging="360"/>
      </w:pPr>
      <w:rPr>
        <w:rFonts w:hint="default"/>
      </w:r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11">
    <w:nsid w:val="35AA7D09"/>
    <w:multiLevelType w:val="hybridMultilevel"/>
    <w:tmpl w:val="BDF60F6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8705D1E"/>
    <w:multiLevelType w:val="singleLevel"/>
    <w:tmpl w:val="DFD0D290"/>
    <w:lvl w:ilvl="0">
      <w:start w:val="1"/>
      <w:numFmt w:val="decimal"/>
      <w:lvlText w:val="%1)"/>
      <w:legacy w:legacy="1" w:legacySpace="0" w:legacyIndent="283"/>
      <w:lvlJc w:val="left"/>
      <w:pPr>
        <w:ind w:left="283" w:hanging="283"/>
      </w:pPr>
      <w:rPr>
        <w:sz w:val="20"/>
        <w:szCs w:val="20"/>
      </w:rPr>
    </w:lvl>
  </w:abstractNum>
  <w:abstractNum w:abstractNumId="13">
    <w:nsid w:val="3A905618"/>
    <w:multiLevelType w:val="hybridMultilevel"/>
    <w:tmpl w:val="8B303260"/>
    <w:lvl w:ilvl="0" w:tplc="6CCAF618">
      <w:start w:val="1"/>
      <w:numFmt w:val="decimal"/>
      <w:lvlText w:val="%1)"/>
      <w:lvlJc w:val="left"/>
      <w:pPr>
        <w:tabs>
          <w:tab w:val="num" w:pos="360"/>
        </w:tabs>
        <w:ind w:left="357" w:hanging="357"/>
      </w:pPr>
      <w:rPr>
        <w:rFonts w:hint="default"/>
        <w:sz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411579DF"/>
    <w:multiLevelType w:val="singleLevel"/>
    <w:tmpl w:val="AB8476F8"/>
    <w:lvl w:ilvl="0">
      <w:start w:val="1"/>
      <w:numFmt w:val="decimal"/>
      <w:lvlText w:val="%1)"/>
      <w:legacy w:legacy="1" w:legacySpace="0" w:legacyIndent="283"/>
      <w:lvlJc w:val="left"/>
      <w:pPr>
        <w:ind w:left="283" w:hanging="283"/>
      </w:pPr>
    </w:lvl>
  </w:abstractNum>
  <w:abstractNum w:abstractNumId="15">
    <w:nsid w:val="427849EF"/>
    <w:multiLevelType w:val="singleLevel"/>
    <w:tmpl w:val="DFD0D290"/>
    <w:lvl w:ilvl="0">
      <w:start w:val="1"/>
      <w:numFmt w:val="decimal"/>
      <w:lvlText w:val="%1)"/>
      <w:legacy w:legacy="1" w:legacySpace="0" w:legacyIndent="283"/>
      <w:lvlJc w:val="left"/>
      <w:pPr>
        <w:ind w:left="283" w:hanging="283"/>
      </w:pPr>
      <w:rPr>
        <w:sz w:val="20"/>
        <w:szCs w:val="20"/>
      </w:rPr>
    </w:lvl>
  </w:abstractNum>
  <w:abstractNum w:abstractNumId="16">
    <w:nsid w:val="42DA64F4"/>
    <w:multiLevelType w:val="singleLevel"/>
    <w:tmpl w:val="DFD0D290"/>
    <w:lvl w:ilvl="0">
      <w:start w:val="1"/>
      <w:numFmt w:val="decimal"/>
      <w:lvlText w:val="%1)"/>
      <w:legacy w:legacy="1" w:legacySpace="0" w:legacyIndent="283"/>
      <w:lvlJc w:val="left"/>
      <w:pPr>
        <w:ind w:left="283" w:hanging="283"/>
      </w:pPr>
      <w:rPr>
        <w:sz w:val="20"/>
        <w:szCs w:val="20"/>
      </w:rPr>
    </w:lvl>
  </w:abstractNum>
  <w:abstractNum w:abstractNumId="17">
    <w:nsid w:val="477E76BC"/>
    <w:multiLevelType w:val="singleLevel"/>
    <w:tmpl w:val="DE6A1F14"/>
    <w:lvl w:ilvl="0">
      <w:start w:val="1"/>
      <w:numFmt w:val="decimal"/>
      <w:lvlText w:val="%1)"/>
      <w:legacy w:legacy="1" w:legacySpace="0" w:legacyIndent="283"/>
      <w:lvlJc w:val="left"/>
      <w:pPr>
        <w:ind w:left="283" w:hanging="283"/>
      </w:pPr>
      <w:rPr>
        <w:b w:val="0"/>
        <w:sz w:val="20"/>
        <w:szCs w:val="20"/>
      </w:rPr>
    </w:lvl>
  </w:abstractNum>
  <w:abstractNum w:abstractNumId="18">
    <w:nsid w:val="488279EC"/>
    <w:multiLevelType w:val="singleLevel"/>
    <w:tmpl w:val="DFD0D290"/>
    <w:lvl w:ilvl="0">
      <w:start w:val="1"/>
      <w:numFmt w:val="decimal"/>
      <w:lvlText w:val="%1)"/>
      <w:legacy w:legacy="1" w:legacySpace="0" w:legacyIndent="283"/>
      <w:lvlJc w:val="left"/>
      <w:pPr>
        <w:ind w:left="283" w:hanging="283"/>
      </w:pPr>
      <w:rPr>
        <w:sz w:val="20"/>
        <w:szCs w:val="20"/>
      </w:rPr>
    </w:lvl>
  </w:abstractNum>
  <w:abstractNum w:abstractNumId="19">
    <w:nsid w:val="55697305"/>
    <w:multiLevelType w:val="singleLevel"/>
    <w:tmpl w:val="AB8476F8"/>
    <w:lvl w:ilvl="0">
      <w:start w:val="1"/>
      <w:numFmt w:val="decimal"/>
      <w:lvlText w:val="%1)"/>
      <w:legacy w:legacy="1" w:legacySpace="0" w:legacyIndent="273"/>
      <w:lvlJc w:val="left"/>
      <w:pPr>
        <w:ind w:left="273" w:hanging="273"/>
      </w:pPr>
    </w:lvl>
  </w:abstractNum>
  <w:abstractNum w:abstractNumId="20">
    <w:nsid w:val="56B77A3F"/>
    <w:multiLevelType w:val="hybridMultilevel"/>
    <w:tmpl w:val="E1C26116"/>
    <w:lvl w:ilvl="0" w:tplc="F5428016">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1">
    <w:nsid w:val="5ACB77A3"/>
    <w:multiLevelType w:val="singleLevel"/>
    <w:tmpl w:val="DFD0D290"/>
    <w:lvl w:ilvl="0">
      <w:start w:val="1"/>
      <w:numFmt w:val="decimal"/>
      <w:lvlText w:val="%1)"/>
      <w:legacy w:legacy="1" w:legacySpace="0" w:legacyIndent="283"/>
      <w:lvlJc w:val="left"/>
      <w:pPr>
        <w:ind w:left="283" w:hanging="283"/>
      </w:pPr>
      <w:rPr>
        <w:sz w:val="20"/>
        <w:szCs w:val="20"/>
      </w:rPr>
    </w:lvl>
  </w:abstractNum>
  <w:abstractNum w:abstractNumId="22">
    <w:nsid w:val="5B4B0ABA"/>
    <w:multiLevelType w:val="hybridMultilevel"/>
    <w:tmpl w:val="8B303260"/>
    <w:lvl w:ilvl="0" w:tplc="6CCAF618">
      <w:start w:val="1"/>
      <w:numFmt w:val="decimal"/>
      <w:lvlText w:val="%1)"/>
      <w:lvlJc w:val="left"/>
      <w:pPr>
        <w:tabs>
          <w:tab w:val="num" w:pos="360"/>
        </w:tabs>
        <w:ind w:left="357" w:hanging="357"/>
      </w:pPr>
      <w:rPr>
        <w:rFonts w:hint="default"/>
        <w:sz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5C7427C7"/>
    <w:multiLevelType w:val="hybridMultilevel"/>
    <w:tmpl w:val="8C58B544"/>
    <w:lvl w:ilvl="0" w:tplc="97E007DA">
      <w:start w:val="1"/>
      <w:numFmt w:val="lowerLetter"/>
      <w:lvlText w:val="%1)"/>
      <w:lvlJc w:val="left"/>
      <w:pPr>
        <w:ind w:left="643" w:hanging="360"/>
      </w:pPr>
      <w:rPr>
        <w:rFonts w:hint="default"/>
      </w:r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24">
    <w:nsid w:val="615126B6"/>
    <w:multiLevelType w:val="singleLevel"/>
    <w:tmpl w:val="DFD0D290"/>
    <w:lvl w:ilvl="0">
      <w:start w:val="1"/>
      <w:numFmt w:val="decimal"/>
      <w:lvlText w:val="%1)"/>
      <w:legacy w:legacy="1" w:legacySpace="0" w:legacyIndent="283"/>
      <w:lvlJc w:val="left"/>
      <w:pPr>
        <w:ind w:left="283" w:hanging="283"/>
      </w:pPr>
      <w:rPr>
        <w:sz w:val="20"/>
        <w:szCs w:val="20"/>
      </w:rPr>
    </w:lvl>
  </w:abstractNum>
  <w:abstractNum w:abstractNumId="25">
    <w:nsid w:val="64BF408A"/>
    <w:multiLevelType w:val="multilevel"/>
    <w:tmpl w:val="E79CE92E"/>
    <w:lvl w:ilvl="0">
      <w:start w:val="1"/>
      <w:numFmt w:val="upperLetter"/>
      <w:pStyle w:val="LISTALPHACAPS1"/>
      <w:lvlText w:val="(%1)"/>
      <w:lvlJc w:val="left"/>
      <w:pPr>
        <w:tabs>
          <w:tab w:val="num" w:pos="624"/>
        </w:tabs>
        <w:ind w:left="624" w:hanging="624"/>
      </w:pPr>
      <w:rPr>
        <w:rFonts w:hint="default"/>
        <w:i w:val="0"/>
      </w:rPr>
    </w:lvl>
    <w:lvl w:ilvl="1">
      <w:start w:val="1"/>
      <w:numFmt w:val="upperLetter"/>
      <w:pStyle w:val="LISTALPHACAPS2"/>
      <w:lvlText w:val="(%2)"/>
      <w:lvlJc w:val="left"/>
      <w:pPr>
        <w:tabs>
          <w:tab w:val="num" w:pos="1418"/>
        </w:tabs>
        <w:ind w:left="1418" w:hanging="794"/>
      </w:pPr>
      <w:rPr>
        <w:rFonts w:hint="default"/>
      </w:rPr>
    </w:lvl>
    <w:lvl w:ilvl="2">
      <w:start w:val="1"/>
      <w:numFmt w:val="upperLetter"/>
      <w:pStyle w:val="LISTALPHACAPS3"/>
      <w:lvlText w:val="(%3)"/>
      <w:lvlJc w:val="left"/>
      <w:pPr>
        <w:tabs>
          <w:tab w:val="num" w:pos="1928"/>
        </w:tabs>
        <w:ind w:left="1928" w:hanging="51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6D9377ED"/>
    <w:multiLevelType w:val="singleLevel"/>
    <w:tmpl w:val="DFD0D290"/>
    <w:lvl w:ilvl="0">
      <w:start w:val="1"/>
      <w:numFmt w:val="decimal"/>
      <w:lvlText w:val="%1)"/>
      <w:legacy w:legacy="1" w:legacySpace="0" w:legacyIndent="283"/>
      <w:lvlJc w:val="left"/>
      <w:pPr>
        <w:ind w:left="283" w:hanging="283"/>
      </w:pPr>
      <w:rPr>
        <w:sz w:val="20"/>
        <w:szCs w:val="20"/>
      </w:rPr>
    </w:lvl>
  </w:abstractNum>
  <w:abstractNum w:abstractNumId="27">
    <w:nsid w:val="6DB87697"/>
    <w:multiLevelType w:val="multilevel"/>
    <w:tmpl w:val="B13E2E6C"/>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71145B1C"/>
    <w:multiLevelType w:val="hybridMultilevel"/>
    <w:tmpl w:val="51C2EB4C"/>
    <w:lvl w:ilvl="0" w:tplc="77CA19A0">
      <w:start w:val="1"/>
      <w:numFmt w:val="lowerLetter"/>
      <w:lvlText w:val="%1)"/>
      <w:lvlJc w:val="left"/>
      <w:pPr>
        <w:ind w:left="643" w:hanging="360"/>
      </w:pPr>
      <w:rPr>
        <w:rFonts w:hint="default"/>
      </w:r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29">
    <w:nsid w:val="7CE372E8"/>
    <w:multiLevelType w:val="hybridMultilevel"/>
    <w:tmpl w:val="D854CB4A"/>
    <w:lvl w:ilvl="0" w:tplc="761C6E0C">
      <w:start w:val="1"/>
      <w:numFmt w:val="decimal"/>
      <w:lvlText w:val="%1)"/>
      <w:lvlJc w:val="left"/>
      <w:pPr>
        <w:tabs>
          <w:tab w:val="num" w:pos="360"/>
        </w:tabs>
        <w:ind w:left="357" w:hanging="357"/>
      </w:pPr>
      <w:rPr>
        <w:rFonts w:hint="default"/>
        <w:b w:val="0"/>
        <w:sz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5"/>
  </w:num>
  <w:num w:numId="2">
    <w:abstractNumId w:val="19"/>
  </w:num>
  <w:num w:numId="3">
    <w:abstractNumId w:val="14"/>
  </w:num>
  <w:num w:numId="4">
    <w:abstractNumId w:val="3"/>
  </w:num>
  <w:num w:numId="5">
    <w:abstractNumId w:val="8"/>
  </w:num>
  <w:num w:numId="6">
    <w:abstractNumId w:val="11"/>
  </w:num>
  <w:num w:numId="7">
    <w:abstractNumId w:val="22"/>
  </w:num>
  <w:num w:numId="8">
    <w:abstractNumId w:val="27"/>
  </w:num>
  <w:num w:numId="9">
    <w:abstractNumId w:val="5"/>
  </w:num>
  <w:num w:numId="10">
    <w:abstractNumId w:val="7"/>
  </w:num>
  <w:num w:numId="11">
    <w:abstractNumId w:val="25"/>
  </w:num>
  <w:num w:numId="12">
    <w:abstractNumId w:val="29"/>
  </w:num>
  <w:num w:numId="13">
    <w:abstractNumId w:val="6"/>
  </w:num>
  <w:num w:numId="14">
    <w:abstractNumId w:val="13"/>
  </w:num>
  <w:num w:numId="15">
    <w:abstractNumId w:val="28"/>
  </w:num>
  <w:num w:numId="16">
    <w:abstractNumId w:val="4"/>
  </w:num>
  <w:num w:numId="17">
    <w:abstractNumId w:val="21"/>
  </w:num>
  <w:num w:numId="18">
    <w:abstractNumId w:val="17"/>
  </w:num>
  <w:num w:numId="19">
    <w:abstractNumId w:val="20"/>
  </w:num>
  <w:num w:numId="20">
    <w:abstractNumId w:val="0"/>
  </w:num>
  <w:num w:numId="21">
    <w:abstractNumId w:val="1"/>
  </w:num>
  <w:num w:numId="22">
    <w:abstractNumId w:val="2"/>
  </w:num>
  <w:num w:numId="23">
    <w:abstractNumId w:val="16"/>
  </w:num>
  <w:num w:numId="24">
    <w:abstractNumId w:val="23"/>
  </w:num>
  <w:num w:numId="25">
    <w:abstractNumId w:val="10"/>
  </w:num>
  <w:num w:numId="26">
    <w:abstractNumId w:val="18"/>
  </w:num>
  <w:num w:numId="27">
    <w:abstractNumId w:val="9"/>
  </w:num>
  <w:num w:numId="28">
    <w:abstractNumId w:val="26"/>
  </w:num>
  <w:num w:numId="29">
    <w:abstractNumId w:val="24"/>
  </w:num>
  <w:num w:numId="30">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
  <w:rsids>
    <w:rsidRoot w:val="009260D5"/>
    <w:rsid w:val="00003264"/>
    <w:rsid w:val="000124C6"/>
    <w:rsid w:val="000134D0"/>
    <w:rsid w:val="0001616F"/>
    <w:rsid w:val="000301F7"/>
    <w:rsid w:val="00032B5C"/>
    <w:rsid w:val="0003483C"/>
    <w:rsid w:val="00050541"/>
    <w:rsid w:val="0007250D"/>
    <w:rsid w:val="000A0DE0"/>
    <w:rsid w:val="000A3B92"/>
    <w:rsid w:val="000A6A61"/>
    <w:rsid w:val="000B0456"/>
    <w:rsid w:val="000B2293"/>
    <w:rsid w:val="000C3A74"/>
    <w:rsid w:val="000D22D1"/>
    <w:rsid w:val="000D348D"/>
    <w:rsid w:val="000D738A"/>
    <w:rsid w:val="000E1C80"/>
    <w:rsid w:val="000E400E"/>
    <w:rsid w:val="000E5A81"/>
    <w:rsid w:val="0011554E"/>
    <w:rsid w:val="001406DD"/>
    <w:rsid w:val="00141845"/>
    <w:rsid w:val="00142502"/>
    <w:rsid w:val="001507E7"/>
    <w:rsid w:val="0016095C"/>
    <w:rsid w:val="00174931"/>
    <w:rsid w:val="001755BF"/>
    <w:rsid w:val="001806C1"/>
    <w:rsid w:val="001908C0"/>
    <w:rsid w:val="001A0689"/>
    <w:rsid w:val="001B123E"/>
    <w:rsid w:val="001B2C1B"/>
    <w:rsid w:val="001C2721"/>
    <w:rsid w:val="001C3C1C"/>
    <w:rsid w:val="001C4CED"/>
    <w:rsid w:val="001D28EF"/>
    <w:rsid w:val="001D7451"/>
    <w:rsid w:val="001F633E"/>
    <w:rsid w:val="002036B3"/>
    <w:rsid w:val="00210C8C"/>
    <w:rsid w:val="0023018A"/>
    <w:rsid w:val="00237E28"/>
    <w:rsid w:val="002417F3"/>
    <w:rsid w:val="002469C0"/>
    <w:rsid w:val="00273CCC"/>
    <w:rsid w:val="002A0D9D"/>
    <w:rsid w:val="002A2BA6"/>
    <w:rsid w:val="002B1877"/>
    <w:rsid w:val="002C0310"/>
    <w:rsid w:val="002D0F40"/>
    <w:rsid w:val="002D19B7"/>
    <w:rsid w:val="002D411A"/>
    <w:rsid w:val="002F322A"/>
    <w:rsid w:val="002F34DC"/>
    <w:rsid w:val="002F51CF"/>
    <w:rsid w:val="00310987"/>
    <w:rsid w:val="00312619"/>
    <w:rsid w:val="00324611"/>
    <w:rsid w:val="00324785"/>
    <w:rsid w:val="00330E2F"/>
    <w:rsid w:val="00343884"/>
    <w:rsid w:val="00345783"/>
    <w:rsid w:val="00345793"/>
    <w:rsid w:val="003548E3"/>
    <w:rsid w:val="00356C64"/>
    <w:rsid w:val="00367FFB"/>
    <w:rsid w:val="003A32B4"/>
    <w:rsid w:val="003B43AE"/>
    <w:rsid w:val="003C40ED"/>
    <w:rsid w:val="003E3149"/>
    <w:rsid w:val="003E5805"/>
    <w:rsid w:val="003E6303"/>
    <w:rsid w:val="003F3ABA"/>
    <w:rsid w:val="00401FD4"/>
    <w:rsid w:val="00402BB6"/>
    <w:rsid w:val="00405E69"/>
    <w:rsid w:val="00406CE6"/>
    <w:rsid w:val="00433BBA"/>
    <w:rsid w:val="00441942"/>
    <w:rsid w:val="004664C2"/>
    <w:rsid w:val="00475352"/>
    <w:rsid w:val="004801C7"/>
    <w:rsid w:val="00485FDD"/>
    <w:rsid w:val="00497E68"/>
    <w:rsid w:val="004B306B"/>
    <w:rsid w:val="004C0249"/>
    <w:rsid w:val="004C526D"/>
    <w:rsid w:val="004C5969"/>
    <w:rsid w:val="004D445A"/>
    <w:rsid w:val="004F2031"/>
    <w:rsid w:val="005024D7"/>
    <w:rsid w:val="0050298C"/>
    <w:rsid w:val="005029D7"/>
    <w:rsid w:val="00504951"/>
    <w:rsid w:val="0050587D"/>
    <w:rsid w:val="00516D8D"/>
    <w:rsid w:val="00531483"/>
    <w:rsid w:val="00553E94"/>
    <w:rsid w:val="005546FA"/>
    <w:rsid w:val="00554CBF"/>
    <w:rsid w:val="00557268"/>
    <w:rsid w:val="00561BA7"/>
    <w:rsid w:val="00564DA8"/>
    <w:rsid w:val="00575FB2"/>
    <w:rsid w:val="0058096A"/>
    <w:rsid w:val="00585FE3"/>
    <w:rsid w:val="005877CA"/>
    <w:rsid w:val="005901AC"/>
    <w:rsid w:val="005921A8"/>
    <w:rsid w:val="005A2943"/>
    <w:rsid w:val="005A4DF6"/>
    <w:rsid w:val="005A5381"/>
    <w:rsid w:val="005B0089"/>
    <w:rsid w:val="005B615D"/>
    <w:rsid w:val="005B6C06"/>
    <w:rsid w:val="005D01BC"/>
    <w:rsid w:val="005D73CB"/>
    <w:rsid w:val="006170D3"/>
    <w:rsid w:val="00627547"/>
    <w:rsid w:val="00632F61"/>
    <w:rsid w:val="00640701"/>
    <w:rsid w:val="006407EF"/>
    <w:rsid w:val="006412F2"/>
    <w:rsid w:val="0064326C"/>
    <w:rsid w:val="0064345C"/>
    <w:rsid w:val="006453AB"/>
    <w:rsid w:val="00686BC7"/>
    <w:rsid w:val="00690C2E"/>
    <w:rsid w:val="0069601E"/>
    <w:rsid w:val="00696D2C"/>
    <w:rsid w:val="006A6F35"/>
    <w:rsid w:val="006B000D"/>
    <w:rsid w:val="006D0860"/>
    <w:rsid w:val="006D13BA"/>
    <w:rsid w:val="006E13F7"/>
    <w:rsid w:val="006E2914"/>
    <w:rsid w:val="007002EC"/>
    <w:rsid w:val="00752341"/>
    <w:rsid w:val="00752CAE"/>
    <w:rsid w:val="007741A2"/>
    <w:rsid w:val="00776A3A"/>
    <w:rsid w:val="00790FB3"/>
    <w:rsid w:val="007A27DD"/>
    <w:rsid w:val="007A2845"/>
    <w:rsid w:val="007B3C1C"/>
    <w:rsid w:val="007D4C0D"/>
    <w:rsid w:val="007D5842"/>
    <w:rsid w:val="007D71EE"/>
    <w:rsid w:val="007F7530"/>
    <w:rsid w:val="00806987"/>
    <w:rsid w:val="00817DFB"/>
    <w:rsid w:val="00824F6E"/>
    <w:rsid w:val="008347D1"/>
    <w:rsid w:val="008377EF"/>
    <w:rsid w:val="0085548F"/>
    <w:rsid w:val="00856381"/>
    <w:rsid w:val="00857DEF"/>
    <w:rsid w:val="00867659"/>
    <w:rsid w:val="0087196E"/>
    <w:rsid w:val="00887DE2"/>
    <w:rsid w:val="00892D51"/>
    <w:rsid w:val="008A1DC1"/>
    <w:rsid w:val="008B4F02"/>
    <w:rsid w:val="008C46E9"/>
    <w:rsid w:val="008D2FB2"/>
    <w:rsid w:val="008E2290"/>
    <w:rsid w:val="008E4F60"/>
    <w:rsid w:val="009053A3"/>
    <w:rsid w:val="00916194"/>
    <w:rsid w:val="009174AA"/>
    <w:rsid w:val="009217F4"/>
    <w:rsid w:val="00924800"/>
    <w:rsid w:val="00925A6E"/>
    <w:rsid w:val="009260D5"/>
    <w:rsid w:val="00937659"/>
    <w:rsid w:val="0094533C"/>
    <w:rsid w:val="009631C2"/>
    <w:rsid w:val="00965F3A"/>
    <w:rsid w:val="0098622C"/>
    <w:rsid w:val="009A67E4"/>
    <w:rsid w:val="009A72B0"/>
    <w:rsid w:val="009B5497"/>
    <w:rsid w:val="009C22A0"/>
    <w:rsid w:val="009C2C68"/>
    <w:rsid w:val="009C61C9"/>
    <w:rsid w:val="009F0642"/>
    <w:rsid w:val="00A02829"/>
    <w:rsid w:val="00A06AF5"/>
    <w:rsid w:val="00A0786B"/>
    <w:rsid w:val="00A1106F"/>
    <w:rsid w:val="00A2527C"/>
    <w:rsid w:val="00A3226D"/>
    <w:rsid w:val="00A37203"/>
    <w:rsid w:val="00A4363A"/>
    <w:rsid w:val="00A44B1B"/>
    <w:rsid w:val="00A54FF2"/>
    <w:rsid w:val="00A60A6E"/>
    <w:rsid w:val="00A66A6B"/>
    <w:rsid w:val="00AA26F9"/>
    <w:rsid w:val="00AA7686"/>
    <w:rsid w:val="00AC4E8F"/>
    <w:rsid w:val="00AC51BF"/>
    <w:rsid w:val="00AD205C"/>
    <w:rsid w:val="00AD24B8"/>
    <w:rsid w:val="00AD47E8"/>
    <w:rsid w:val="00AE2765"/>
    <w:rsid w:val="00AE2D80"/>
    <w:rsid w:val="00B03290"/>
    <w:rsid w:val="00B05338"/>
    <w:rsid w:val="00B117F9"/>
    <w:rsid w:val="00B25812"/>
    <w:rsid w:val="00B27D53"/>
    <w:rsid w:val="00B3358D"/>
    <w:rsid w:val="00B3554A"/>
    <w:rsid w:val="00B470A7"/>
    <w:rsid w:val="00B526E0"/>
    <w:rsid w:val="00B63E26"/>
    <w:rsid w:val="00B85186"/>
    <w:rsid w:val="00B93ABC"/>
    <w:rsid w:val="00B95769"/>
    <w:rsid w:val="00BB7A09"/>
    <w:rsid w:val="00BC2F18"/>
    <w:rsid w:val="00BD77F4"/>
    <w:rsid w:val="00BE3759"/>
    <w:rsid w:val="00C050C7"/>
    <w:rsid w:val="00C23481"/>
    <w:rsid w:val="00C2546E"/>
    <w:rsid w:val="00C26E61"/>
    <w:rsid w:val="00C46104"/>
    <w:rsid w:val="00C644B4"/>
    <w:rsid w:val="00C65DA2"/>
    <w:rsid w:val="00C715AD"/>
    <w:rsid w:val="00C90271"/>
    <w:rsid w:val="00CA0C32"/>
    <w:rsid w:val="00CA2C21"/>
    <w:rsid w:val="00CB79E5"/>
    <w:rsid w:val="00CF0DD8"/>
    <w:rsid w:val="00CF2E98"/>
    <w:rsid w:val="00CF3AF5"/>
    <w:rsid w:val="00D16F08"/>
    <w:rsid w:val="00D21273"/>
    <w:rsid w:val="00D21496"/>
    <w:rsid w:val="00D2237F"/>
    <w:rsid w:val="00D34AE6"/>
    <w:rsid w:val="00D401B2"/>
    <w:rsid w:val="00D43444"/>
    <w:rsid w:val="00D505B0"/>
    <w:rsid w:val="00D52171"/>
    <w:rsid w:val="00D667AA"/>
    <w:rsid w:val="00D71BE0"/>
    <w:rsid w:val="00D85A44"/>
    <w:rsid w:val="00D916C5"/>
    <w:rsid w:val="00D93387"/>
    <w:rsid w:val="00D9369E"/>
    <w:rsid w:val="00DB0C2E"/>
    <w:rsid w:val="00DC08DE"/>
    <w:rsid w:val="00DD7B7F"/>
    <w:rsid w:val="00DE3A76"/>
    <w:rsid w:val="00DE4552"/>
    <w:rsid w:val="00DE4965"/>
    <w:rsid w:val="00E0011F"/>
    <w:rsid w:val="00E01A2B"/>
    <w:rsid w:val="00E10230"/>
    <w:rsid w:val="00E10F9A"/>
    <w:rsid w:val="00E13078"/>
    <w:rsid w:val="00E13203"/>
    <w:rsid w:val="00E13E27"/>
    <w:rsid w:val="00E16803"/>
    <w:rsid w:val="00E17360"/>
    <w:rsid w:val="00E21919"/>
    <w:rsid w:val="00E35FA1"/>
    <w:rsid w:val="00E6122A"/>
    <w:rsid w:val="00E73994"/>
    <w:rsid w:val="00E80198"/>
    <w:rsid w:val="00E83FDE"/>
    <w:rsid w:val="00E846C1"/>
    <w:rsid w:val="00E8557F"/>
    <w:rsid w:val="00E923DD"/>
    <w:rsid w:val="00E9375C"/>
    <w:rsid w:val="00E960F3"/>
    <w:rsid w:val="00EA1577"/>
    <w:rsid w:val="00EB2532"/>
    <w:rsid w:val="00EB3F0F"/>
    <w:rsid w:val="00EB6ED2"/>
    <w:rsid w:val="00EB73B0"/>
    <w:rsid w:val="00EB7944"/>
    <w:rsid w:val="00EC3387"/>
    <w:rsid w:val="00EC343B"/>
    <w:rsid w:val="00EC3DF5"/>
    <w:rsid w:val="00EC4AFF"/>
    <w:rsid w:val="00EC5209"/>
    <w:rsid w:val="00ED0524"/>
    <w:rsid w:val="00ED17E8"/>
    <w:rsid w:val="00ED222E"/>
    <w:rsid w:val="00EE7449"/>
    <w:rsid w:val="00EF60DE"/>
    <w:rsid w:val="00EF7423"/>
    <w:rsid w:val="00F000DC"/>
    <w:rsid w:val="00F04D38"/>
    <w:rsid w:val="00F05CF0"/>
    <w:rsid w:val="00F05D97"/>
    <w:rsid w:val="00F10442"/>
    <w:rsid w:val="00F122F5"/>
    <w:rsid w:val="00F30682"/>
    <w:rsid w:val="00F443BB"/>
    <w:rsid w:val="00F61DA8"/>
    <w:rsid w:val="00F6392D"/>
    <w:rsid w:val="00F82FA1"/>
    <w:rsid w:val="00F87531"/>
    <w:rsid w:val="00F92548"/>
    <w:rsid w:val="00F96C57"/>
    <w:rsid w:val="00FB25B3"/>
    <w:rsid w:val="00FC5494"/>
    <w:rsid w:val="00FD247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347D1"/>
  </w:style>
  <w:style w:type="paragraph" w:styleId="Nadpis1">
    <w:name w:val="heading 1"/>
    <w:basedOn w:val="Normln"/>
    <w:next w:val="Normln"/>
    <w:qFormat/>
    <w:rsid w:val="008347D1"/>
    <w:pPr>
      <w:keepNext/>
      <w:jc w:val="center"/>
      <w:outlineLvl w:val="0"/>
    </w:pPr>
    <w:rPr>
      <w:b/>
      <w:sz w:val="24"/>
      <w:u w:val="single"/>
    </w:rPr>
  </w:style>
  <w:style w:type="paragraph" w:styleId="Nadpis2">
    <w:name w:val="heading 2"/>
    <w:basedOn w:val="Normln"/>
    <w:next w:val="Normln"/>
    <w:qFormat/>
    <w:rsid w:val="008347D1"/>
    <w:pPr>
      <w:keepNext/>
      <w:jc w:val="both"/>
      <w:outlineLvl w:val="1"/>
    </w:pPr>
    <w:rPr>
      <w:b/>
      <w:u w:val="single"/>
    </w:rPr>
  </w:style>
  <w:style w:type="paragraph" w:styleId="Nadpis3">
    <w:name w:val="heading 3"/>
    <w:basedOn w:val="Normln"/>
    <w:next w:val="Normln"/>
    <w:link w:val="Nadpis3Char"/>
    <w:qFormat/>
    <w:rsid w:val="008347D1"/>
    <w:pPr>
      <w:keepNext/>
      <w:jc w:val="both"/>
      <w:outlineLvl w:val="2"/>
    </w:pPr>
    <w:rPr>
      <w:b/>
      <w:color w:val="000000"/>
      <w:u w:val="single"/>
    </w:rPr>
  </w:style>
  <w:style w:type="paragraph" w:styleId="Nadpis4">
    <w:name w:val="heading 4"/>
    <w:aliases w:val="4_Nadpis 4,Sub-Minor,Level 2 - a"/>
    <w:basedOn w:val="Normln"/>
    <w:next w:val="Normln"/>
    <w:qFormat/>
    <w:rsid w:val="008347D1"/>
    <w:pPr>
      <w:keepNext/>
      <w:jc w:val="both"/>
      <w:outlineLvl w:val="3"/>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8347D1"/>
    <w:pPr>
      <w:tabs>
        <w:tab w:val="center" w:pos="4536"/>
        <w:tab w:val="right" w:pos="9072"/>
      </w:tabs>
    </w:pPr>
  </w:style>
  <w:style w:type="paragraph" w:styleId="Zpat">
    <w:name w:val="footer"/>
    <w:basedOn w:val="Normln"/>
    <w:link w:val="ZpatChar"/>
    <w:uiPriority w:val="99"/>
    <w:rsid w:val="008347D1"/>
    <w:pPr>
      <w:tabs>
        <w:tab w:val="center" w:pos="4536"/>
        <w:tab w:val="right" w:pos="9072"/>
      </w:tabs>
    </w:pPr>
  </w:style>
  <w:style w:type="paragraph" w:customStyle="1" w:styleId="Normodstavec">
    <w:name w:val="Norm odstavec"/>
    <w:basedOn w:val="Normln"/>
    <w:rsid w:val="008347D1"/>
    <w:pPr>
      <w:tabs>
        <w:tab w:val="left" w:pos="851"/>
      </w:tabs>
      <w:spacing w:before="120"/>
      <w:ind w:firstLine="567"/>
      <w:jc w:val="both"/>
    </w:pPr>
  </w:style>
  <w:style w:type="paragraph" w:customStyle="1" w:styleId="slodstavec">
    <w:name w:val="Čísl.odstavec"/>
    <w:basedOn w:val="Normln"/>
    <w:rsid w:val="008347D1"/>
    <w:pPr>
      <w:spacing w:before="120"/>
      <w:ind w:left="273" w:hanging="273"/>
      <w:jc w:val="both"/>
    </w:pPr>
  </w:style>
  <w:style w:type="paragraph" w:customStyle="1" w:styleId="Odstavec">
    <w:name w:val="Odstavec"/>
    <w:basedOn w:val="Normln"/>
    <w:rsid w:val="008347D1"/>
    <w:pPr>
      <w:tabs>
        <w:tab w:val="left" w:pos="2268"/>
        <w:tab w:val="left" w:pos="4536"/>
      </w:tabs>
      <w:spacing w:before="120"/>
      <w:ind w:left="567" w:hanging="567"/>
      <w:jc w:val="both"/>
    </w:pPr>
    <w:rPr>
      <w:rFonts w:ascii="Arial" w:hAnsi="Arial"/>
      <w:sz w:val="22"/>
    </w:rPr>
  </w:style>
  <w:style w:type="paragraph" w:styleId="Nzev">
    <w:name w:val="Title"/>
    <w:basedOn w:val="Normln"/>
    <w:qFormat/>
    <w:rsid w:val="008347D1"/>
    <w:pPr>
      <w:jc w:val="center"/>
    </w:pPr>
    <w:rPr>
      <w:b/>
      <w:sz w:val="22"/>
    </w:rPr>
  </w:style>
  <w:style w:type="paragraph" w:styleId="Zkladntext">
    <w:name w:val="Body Text"/>
    <w:basedOn w:val="Normln"/>
    <w:rsid w:val="008347D1"/>
    <w:pPr>
      <w:jc w:val="both"/>
    </w:pPr>
    <w:rPr>
      <w:color w:val="FF0000"/>
    </w:rPr>
  </w:style>
  <w:style w:type="character" w:customStyle="1" w:styleId="ZhlavChar">
    <w:name w:val="Záhlaví Char"/>
    <w:basedOn w:val="Standardnpsmoodstavce"/>
    <w:link w:val="Zhlav"/>
    <w:uiPriority w:val="99"/>
    <w:rsid w:val="00CF0DD8"/>
  </w:style>
  <w:style w:type="paragraph" w:styleId="Textbubliny">
    <w:name w:val="Balloon Text"/>
    <w:basedOn w:val="Normln"/>
    <w:link w:val="TextbublinyChar"/>
    <w:uiPriority w:val="99"/>
    <w:semiHidden/>
    <w:unhideWhenUsed/>
    <w:rsid w:val="00CF0DD8"/>
    <w:rPr>
      <w:rFonts w:ascii="Tahoma" w:hAnsi="Tahoma" w:cs="Tahoma"/>
      <w:sz w:val="16"/>
      <w:szCs w:val="16"/>
    </w:rPr>
  </w:style>
  <w:style w:type="character" w:customStyle="1" w:styleId="TextbublinyChar">
    <w:name w:val="Text bubliny Char"/>
    <w:link w:val="Textbubliny"/>
    <w:uiPriority w:val="99"/>
    <w:semiHidden/>
    <w:rsid w:val="00CF0DD8"/>
    <w:rPr>
      <w:rFonts w:ascii="Tahoma" w:hAnsi="Tahoma" w:cs="Tahoma"/>
      <w:sz w:val="16"/>
      <w:szCs w:val="16"/>
    </w:rPr>
  </w:style>
  <w:style w:type="character" w:styleId="Hypertextovodkaz">
    <w:name w:val="Hyperlink"/>
    <w:uiPriority w:val="99"/>
    <w:rsid w:val="00CF0DD8"/>
    <w:rPr>
      <w:color w:val="0000FF"/>
      <w:u w:val="single"/>
    </w:rPr>
  </w:style>
  <w:style w:type="character" w:customStyle="1" w:styleId="ZpatChar">
    <w:name w:val="Zápatí Char"/>
    <w:basedOn w:val="Standardnpsmoodstavce"/>
    <w:link w:val="Zpat"/>
    <w:uiPriority w:val="99"/>
    <w:rsid w:val="00CF0DD8"/>
  </w:style>
  <w:style w:type="character" w:styleId="Odkaznakoment">
    <w:name w:val="annotation reference"/>
    <w:uiPriority w:val="99"/>
    <w:unhideWhenUsed/>
    <w:rsid w:val="00B27D53"/>
    <w:rPr>
      <w:sz w:val="16"/>
      <w:szCs w:val="16"/>
    </w:rPr>
  </w:style>
  <w:style w:type="paragraph" w:styleId="Textkomente">
    <w:name w:val="annotation text"/>
    <w:basedOn w:val="Normln"/>
    <w:link w:val="TextkomenteChar"/>
    <w:uiPriority w:val="99"/>
    <w:unhideWhenUsed/>
    <w:rsid w:val="00B27D53"/>
  </w:style>
  <w:style w:type="character" w:customStyle="1" w:styleId="TextkomenteChar">
    <w:name w:val="Text komentáře Char"/>
    <w:basedOn w:val="Standardnpsmoodstavce"/>
    <w:link w:val="Textkomente"/>
    <w:uiPriority w:val="99"/>
    <w:rsid w:val="00B27D53"/>
  </w:style>
  <w:style w:type="paragraph" w:styleId="Pedmtkomente">
    <w:name w:val="annotation subject"/>
    <w:basedOn w:val="Textkomente"/>
    <w:next w:val="Textkomente"/>
    <w:link w:val="PedmtkomenteChar"/>
    <w:uiPriority w:val="99"/>
    <w:semiHidden/>
    <w:unhideWhenUsed/>
    <w:rsid w:val="00B27D53"/>
    <w:rPr>
      <w:b/>
      <w:bCs/>
    </w:rPr>
  </w:style>
  <w:style w:type="character" w:customStyle="1" w:styleId="PedmtkomenteChar">
    <w:name w:val="Předmět komentáře Char"/>
    <w:link w:val="Pedmtkomente"/>
    <w:uiPriority w:val="99"/>
    <w:semiHidden/>
    <w:rsid w:val="00B27D53"/>
    <w:rPr>
      <w:b/>
      <w:bCs/>
    </w:rPr>
  </w:style>
  <w:style w:type="paragraph" w:customStyle="1" w:styleId="Standardntext">
    <w:name w:val="Standardní text"/>
    <w:basedOn w:val="Normln"/>
    <w:rsid w:val="009631C2"/>
    <w:rPr>
      <w:noProof/>
      <w:sz w:val="24"/>
    </w:rPr>
  </w:style>
  <w:style w:type="paragraph" w:customStyle="1" w:styleId="Odrka2">
    <w:name w:val="Odráka 2"/>
    <w:basedOn w:val="Normln"/>
    <w:rsid w:val="00367FFB"/>
    <w:rPr>
      <w:noProof/>
      <w:sz w:val="24"/>
    </w:rPr>
  </w:style>
  <w:style w:type="paragraph" w:styleId="Odstavecseseznamem">
    <w:name w:val="List Paragraph"/>
    <w:basedOn w:val="Normln"/>
    <w:uiPriority w:val="34"/>
    <w:qFormat/>
    <w:rsid w:val="00C90271"/>
    <w:pPr>
      <w:ind w:left="708"/>
    </w:pPr>
  </w:style>
  <w:style w:type="character" w:customStyle="1" w:styleId="Nadpis3Char">
    <w:name w:val="Nadpis 3 Char"/>
    <w:basedOn w:val="Standardnpsmoodstavce"/>
    <w:link w:val="Nadpis3"/>
    <w:rsid w:val="000E5A81"/>
    <w:rPr>
      <w:b/>
      <w:color w:val="000000"/>
      <w:u w:val="single"/>
    </w:rPr>
  </w:style>
  <w:style w:type="paragraph" w:customStyle="1" w:styleId="Default">
    <w:name w:val="Default"/>
    <w:rsid w:val="00C715AD"/>
    <w:pPr>
      <w:autoSpaceDE w:val="0"/>
      <w:autoSpaceDN w:val="0"/>
      <w:adjustRightInd w:val="0"/>
    </w:pPr>
    <w:rPr>
      <w:color w:val="000000"/>
      <w:sz w:val="24"/>
      <w:szCs w:val="24"/>
    </w:rPr>
  </w:style>
  <w:style w:type="paragraph" w:customStyle="1" w:styleId="LISTALPHACAPS1">
    <w:name w:val="LIST ALPHA CAPS 1"/>
    <w:basedOn w:val="Normln"/>
    <w:next w:val="Zkladntext"/>
    <w:rsid w:val="006407EF"/>
    <w:pPr>
      <w:numPr>
        <w:numId w:val="11"/>
      </w:numPr>
      <w:tabs>
        <w:tab w:val="left" w:pos="22"/>
      </w:tabs>
      <w:spacing w:after="200" w:line="288" w:lineRule="auto"/>
      <w:jc w:val="both"/>
    </w:pPr>
    <w:rPr>
      <w:rFonts w:eastAsia="Batang"/>
      <w:sz w:val="22"/>
      <w:szCs w:val="22"/>
      <w:lang w:eastAsia="en-GB"/>
    </w:rPr>
  </w:style>
  <w:style w:type="paragraph" w:customStyle="1" w:styleId="LISTALPHACAPS2">
    <w:name w:val="LIST ALPHA CAPS 2"/>
    <w:basedOn w:val="Normln"/>
    <w:next w:val="Zkladntext2"/>
    <w:rsid w:val="006407EF"/>
    <w:pPr>
      <w:numPr>
        <w:ilvl w:val="1"/>
        <w:numId w:val="11"/>
      </w:numPr>
      <w:tabs>
        <w:tab w:val="left" w:pos="50"/>
      </w:tabs>
      <w:spacing w:after="200" w:line="288" w:lineRule="auto"/>
      <w:jc w:val="both"/>
    </w:pPr>
    <w:rPr>
      <w:rFonts w:eastAsia="Batang"/>
      <w:sz w:val="22"/>
      <w:szCs w:val="22"/>
      <w:lang w:eastAsia="en-GB"/>
    </w:rPr>
  </w:style>
  <w:style w:type="paragraph" w:customStyle="1" w:styleId="LISTALPHACAPS3">
    <w:name w:val="LIST ALPHA CAPS 3"/>
    <w:basedOn w:val="Normln"/>
    <w:next w:val="Zkladntext3"/>
    <w:rsid w:val="006407EF"/>
    <w:pPr>
      <w:numPr>
        <w:ilvl w:val="2"/>
        <w:numId w:val="11"/>
      </w:numPr>
      <w:tabs>
        <w:tab w:val="left" w:pos="68"/>
      </w:tabs>
      <w:spacing w:after="200" w:line="288" w:lineRule="auto"/>
      <w:jc w:val="both"/>
    </w:pPr>
    <w:rPr>
      <w:rFonts w:eastAsia="Batang"/>
      <w:sz w:val="22"/>
      <w:szCs w:val="22"/>
      <w:lang w:eastAsia="en-GB"/>
    </w:rPr>
  </w:style>
  <w:style w:type="paragraph" w:styleId="Zkladntext2">
    <w:name w:val="Body Text 2"/>
    <w:basedOn w:val="Normln"/>
    <w:link w:val="Zkladntext2Char"/>
    <w:uiPriority w:val="99"/>
    <w:semiHidden/>
    <w:unhideWhenUsed/>
    <w:rsid w:val="006407EF"/>
    <w:pPr>
      <w:spacing w:after="120" w:line="480" w:lineRule="auto"/>
    </w:pPr>
  </w:style>
  <w:style w:type="character" w:customStyle="1" w:styleId="Zkladntext2Char">
    <w:name w:val="Základní text 2 Char"/>
    <w:basedOn w:val="Standardnpsmoodstavce"/>
    <w:link w:val="Zkladntext2"/>
    <w:uiPriority w:val="99"/>
    <w:semiHidden/>
    <w:rsid w:val="006407EF"/>
  </w:style>
  <w:style w:type="paragraph" w:styleId="Zkladntext3">
    <w:name w:val="Body Text 3"/>
    <w:basedOn w:val="Normln"/>
    <w:link w:val="Zkladntext3Char"/>
    <w:uiPriority w:val="99"/>
    <w:semiHidden/>
    <w:unhideWhenUsed/>
    <w:rsid w:val="006407EF"/>
    <w:pPr>
      <w:spacing w:after="120"/>
    </w:pPr>
    <w:rPr>
      <w:sz w:val="16"/>
      <w:szCs w:val="16"/>
    </w:rPr>
  </w:style>
  <w:style w:type="character" w:customStyle="1" w:styleId="Zkladntext3Char">
    <w:name w:val="Základní text 3 Char"/>
    <w:basedOn w:val="Standardnpsmoodstavce"/>
    <w:link w:val="Zkladntext3"/>
    <w:uiPriority w:val="99"/>
    <w:semiHidden/>
    <w:rsid w:val="006407EF"/>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58836">
      <w:bodyDiv w:val="1"/>
      <w:marLeft w:val="0"/>
      <w:marRight w:val="0"/>
      <w:marTop w:val="0"/>
      <w:marBottom w:val="0"/>
      <w:divBdr>
        <w:top w:val="none" w:sz="0" w:space="0" w:color="auto"/>
        <w:left w:val="none" w:sz="0" w:space="0" w:color="auto"/>
        <w:bottom w:val="none" w:sz="0" w:space="0" w:color="auto"/>
        <w:right w:val="none" w:sz="0" w:space="0" w:color="auto"/>
      </w:divBdr>
    </w:div>
    <w:div w:id="202325318">
      <w:bodyDiv w:val="1"/>
      <w:marLeft w:val="0"/>
      <w:marRight w:val="0"/>
      <w:marTop w:val="0"/>
      <w:marBottom w:val="0"/>
      <w:divBdr>
        <w:top w:val="none" w:sz="0" w:space="0" w:color="auto"/>
        <w:left w:val="none" w:sz="0" w:space="0" w:color="auto"/>
        <w:bottom w:val="none" w:sz="0" w:space="0" w:color="auto"/>
        <w:right w:val="none" w:sz="0" w:space="0" w:color="auto"/>
      </w:divBdr>
    </w:div>
    <w:div w:id="208997553">
      <w:bodyDiv w:val="1"/>
      <w:marLeft w:val="0"/>
      <w:marRight w:val="0"/>
      <w:marTop w:val="0"/>
      <w:marBottom w:val="0"/>
      <w:divBdr>
        <w:top w:val="none" w:sz="0" w:space="0" w:color="auto"/>
        <w:left w:val="none" w:sz="0" w:space="0" w:color="auto"/>
        <w:bottom w:val="none" w:sz="0" w:space="0" w:color="auto"/>
        <w:right w:val="none" w:sz="0" w:space="0" w:color="auto"/>
      </w:divBdr>
    </w:div>
    <w:div w:id="546262447">
      <w:bodyDiv w:val="1"/>
      <w:marLeft w:val="0"/>
      <w:marRight w:val="0"/>
      <w:marTop w:val="0"/>
      <w:marBottom w:val="0"/>
      <w:divBdr>
        <w:top w:val="none" w:sz="0" w:space="0" w:color="auto"/>
        <w:left w:val="none" w:sz="0" w:space="0" w:color="auto"/>
        <w:bottom w:val="none" w:sz="0" w:space="0" w:color="auto"/>
        <w:right w:val="none" w:sz="0" w:space="0" w:color="auto"/>
      </w:divBdr>
    </w:div>
    <w:div w:id="1074665958">
      <w:bodyDiv w:val="1"/>
      <w:marLeft w:val="0"/>
      <w:marRight w:val="0"/>
      <w:marTop w:val="0"/>
      <w:marBottom w:val="0"/>
      <w:divBdr>
        <w:top w:val="none" w:sz="0" w:space="0" w:color="auto"/>
        <w:left w:val="none" w:sz="0" w:space="0" w:color="auto"/>
        <w:bottom w:val="none" w:sz="0" w:space="0" w:color="auto"/>
        <w:right w:val="none" w:sz="0" w:space="0" w:color="auto"/>
      </w:divBdr>
    </w:div>
    <w:div w:id="1314599789">
      <w:bodyDiv w:val="1"/>
      <w:marLeft w:val="0"/>
      <w:marRight w:val="0"/>
      <w:marTop w:val="0"/>
      <w:marBottom w:val="0"/>
      <w:divBdr>
        <w:top w:val="none" w:sz="0" w:space="0" w:color="auto"/>
        <w:left w:val="none" w:sz="0" w:space="0" w:color="auto"/>
        <w:bottom w:val="none" w:sz="0" w:space="0" w:color="auto"/>
        <w:right w:val="none" w:sz="0" w:space="0" w:color="auto"/>
      </w:divBdr>
    </w:div>
    <w:div w:id="1471245060">
      <w:bodyDiv w:val="1"/>
      <w:marLeft w:val="0"/>
      <w:marRight w:val="0"/>
      <w:marTop w:val="0"/>
      <w:marBottom w:val="0"/>
      <w:divBdr>
        <w:top w:val="none" w:sz="0" w:space="0" w:color="auto"/>
        <w:left w:val="none" w:sz="0" w:space="0" w:color="auto"/>
        <w:bottom w:val="none" w:sz="0" w:space="0" w:color="auto"/>
        <w:right w:val="none" w:sz="0" w:space="0" w:color="auto"/>
      </w:divBdr>
    </w:div>
    <w:div w:id="1902978650">
      <w:bodyDiv w:val="1"/>
      <w:marLeft w:val="0"/>
      <w:marRight w:val="0"/>
      <w:marTop w:val="0"/>
      <w:marBottom w:val="0"/>
      <w:divBdr>
        <w:top w:val="none" w:sz="0" w:space="0" w:color="auto"/>
        <w:left w:val="none" w:sz="0" w:space="0" w:color="auto"/>
        <w:bottom w:val="none" w:sz="0" w:space="0" w:color="auto"/>
        <w:right w:val="none" w:sz="0" w:space="0" w:color="auto"/>
      </w:divBdr>
    </w:div>
    <w:div w:id="2030713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ervis@colsys.cz"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libor.tirol@eli-beams.e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ilan.jilek@eli-beams.e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efaktury@fzu.cz" TargetMode="External"/><Relationship Id="rId4" Type="http://schemas.microsoft.com/office/2007/relationships/stylesWithEffects" Target="stylesWithEffects.xml"/><Relationship Id="rId9" Type="http://schemas.openxmlformats.org/officeDocument/2006/relationships/hyperlink" Target="mailto:efaktury@fzu.cz" TargetMode="External"/><Relationship Id="rId14"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652B50-7B5C-4307-8B71-BB5364448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14</Pages>
  <Words>4949</Words>
  <Characters>29543</Characters>
  <Application>Microsoft Office Word</Application>
  <DocSecurity>0</DocSecurity>
  <Lines>246</Lines>
  <Paragraphs>68</Paragraphs>
  <ScaleCrop>false</ScaleCrop>
  <HeadingPairs>
    <vt:vector size="2" baseType="variant">
      <vt:variant>
        <vt:lpstr>Název</vt:lpstr>
      </vt:variant>
      <vt:variant>
        <vt:i4>1</vt:i4>
      </vt:variant>
    </vt:vector>
  </HeadingPairs>
  <TitlesOfParts>
    <vt:vector size="1" baseType="lpstr">
      <vt:lpstr/>
    </vt:vector>
  </TitlesOfParts>
  <Company>COLSYS</Company>
  <LinksUpToDate>false</LinksUpToDate>
  <CharactersWithSpaces>34424</CharactersWithSpaces>
  <SharedDoc>false</SharedDoc>
  <HLinks>
    <vt:vector size="12" baseType="variant">
      <vt:variant>
        <vt:i4>4587634</vt:i4>
      </vt:variant>
      <vt:variant>
        <vt:i4>0</vt:i4>
      </vt:variant>
      <vt:variant>
        <vt:i4>0</vt:i4>
      </vt:variant>
      <vt:variant>
        <vt:i4>5</vt:i4>
      </vt:variant>
      <vt:variant>
        <vt:lpwstr>mailto:servis@colsys.cz</vt:lpwstr>
      </vt:variant>
      <vt:variant>
        <vt:lpwstr/>
      </vt:variant>
      <vt:variant>
        <vt:i4>4849781</vt:i4>
      </vt:variant>
      <vt:variant>
        <vt:i4>0</vt:i4>
      </vt:variant>
      <vt:variant>
        <vt:i4>0</vt:i4>
      </vt:variant>
      <vt:variant>
        <vt:i4>5</vt:i4>
      </vt:variant>
      <vt:variant>
        <vt:lpwstr>mailto:kladno@colsys.cz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xxx</dc:creator>
  <cp:lastModifiedBy>uživatel</cp:lastModifiedBy>
  <cp:revision>7</cp:revision>
  <cp:lastPrinted>2018-05-09T12:11:00Z</cp:lastPrinted>
  <dcterms:created xsi:type="dcterms:W3CDTF">2018-05-22T09:00:00Z</dcterms:created>
  <dcterms:modified xsi:type="dcterms:W3CDTF">2018-07-24T07:32:00Z</dcterms:modified>
</cp:coreProperties>
</file>