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Pr="0022442A" w:rsidRDefault="007F6828" w:rsidP="001067E6">
      <w:pPr>
        <w:jc w:val="center"/>
        <w:rPr>
          <w:rFonts w:ascii="Arial" w:hAnsi="Arial" w:cs="Arial"/>
          <w:b/>
          <w:bCs/>
          <w:color w:val="CC0000"/>
          <w:sz w:val="44"/>
          <w:szCs w:val="44"/>
        </w:rPr>
      </w:pPr>
      <w:bookmarkStart w:id="0" w:name="_GoBack"/>
      <w:bookmarkEnd w:id="0"/>
      <w:r w:rsidRPr="0022442A">
        <w:rPr>
          <w:rFonts w:ascii="Arial" w:hAnsi="Arial" w:cs="Arial"/>
          <w:b/>
          <w:bCs/>
          <w:color w:val="CC0000"/>
          <w:sz w:val="44"/>
          <w:szCs w:val="44"/>
        </w:rPr>
        <w:t>SMLOUVA O DÍLO</w:t>
      </w:r>
      <w:r w:rsidR="007A2402" w:rsidRPr="0022442A">
        <w:rPr>
          <w:rFonts w:ascii="Arial" w:hAnsi="Arial" w:cs="Arial"/>
          <w:b/>
          <w:bCs/>
          <w:color w:val="CC0000"/>
          <w:sz w:val="44"/>
          <w:szCs w:val="44"/>
        </w:rPr>
        <w:t xml:space="preserve"> </w:t>
      </w:r>
    </w:p>
    <w:p w:rsidR="007A2402" w:rsidRPr="0022442A" w:rsidRDefault="000825B9" w:rsidP="001067E6">
      <w:pPr>
        <w:jc w:val="center"/>
        <w:rPr>
          <w:rFonts w:ascii="Arial" w:hAnsi="Arial" w:cs="Arial"/>
          <w:b/>
          <w:bCs/>
          <w:color w:val="CC0000"/>
        </w:rPr>
      </w:pPr>
      <w:r>
        <w:rPr>
          <w:rFonts w:ascii="Arial" w:hAnsi="Arial" w:cs="Arial"/>
          <w:b/>
          <w:bCs/>
          <w:color w:val="CC0000"/>
        </w:rPr>
        <w:t>668</w:t>
      </w:r>
      <w:r w:rsidR="00EB0EA3">
        <w:rPr>
          <w:rFonts w:ascii="Arial" w:hAnsi="Arial" w:cs="Arial"/>
          <w:b/>
          <w:bCs/>
          <w:color w:val="CC0000"/>
        </w:rPr>
        <w:t>-2018</w:t>
      </w:r>
      <w:r w:rsidR="00350096" w:rsidRPr="0022442A">
        <w:rPr>
          <w:rFonts w:ascii="Arial" w:hAnsi="Arial" w:cs="Arial"/>
          <w:b/>
          <w:bCs/>
          <w:color w:val="CC0000"/>
        </w:rPr>
        <w:t>-OSM/OSKO</w:t>
      </w:r>
    </w:p>
    <w:p w:rsidR="0022442A" w:rsidRPr="00786407" w:rsidRDefault="0022442A" w:rsidP="001067E6">
      <w:pPr>
        <w:jc w:val="center"/>
        <w:rPr>
          <w:rFonts w:ascii="Arial" w:hAnsi="Arial" w:cs="Arial"/>
          <w:b/>
          <w:bCs/>
          <w:color w:val="CC0000"/>
          <w:sz w:val="16"/>
          <w:szCs w:val="16"/>
        </w:rPr>
      </w:pPr>
    </w:p>
    <w:p w:rsidR="00EF3738"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EF3738">
        <w:rPr>
          <w:rFonts w:ascii="Arial" w:hAnsi="Arial" w:cs="Arial"/>
          <w:szCs w:val="20"/>
        </w:rPr>
        <w:t>2</w:t>
      </w:r>
      <w:r w:rsidRPr="00174F11">
        <w:rPr>
          <w:rFonts w:ascii="Arial" w:hAnsi="Arial" w:cs="Arial"/>
          <w:szCs w:val="20"/>
        </w:rPr>
        <w:t>5</w:t>
      </w:r>
      <w:r w:rsidR="00EF3738">
        <w:rPr>
          <w:rFonts w:ascii="Arial" w:hAnsi="Arial" w:cs="Arial"/>
          <w:szCs w:val="20"/>
        </w:rPr>
        <w:t>8</w:t>
      </w:r>
      <w:r w:rsidRPr="00174F11">
        <w:rPr>
          <w:rFonts w:ascii="Arial" w:hAnsi="Arial" w:cs="Arial"/>
          <w:szCs w:val="20"/>
        </w:rPr>
        <w:t xml:space="preserve">6 a násl. zákona č. </w:t>
      </w:r>
      <w:r w:rsidR="00EF3738">
        <w:rPr>
          <w:rFonts w:ascii="Arial" w:hAnsi="Arial" w:cs="Arial"/>
          <w:szCs w:val="20"/>
        </w:rPr>
        <w:t>89</w:t>
      </w:r>
      <w:r w:rsidRPr="00174F11">
        <w:rPr>
          <w:rFonts w:ascii="Arial" w:hAnsi="Arial" w:cs="Arial"/>
          <w:szCs w:val="20"/>
        </w:rPr>
        <w:t>/</w:t>
      </w:r>
      <w:r w:rsidR="00EF3738">
        <w:rPr>
          <w:rFonts w:ascii="Arial" w:hAnsi="Arial" w:cs="Arial"/>
          <w:szCs w:val="20"/>
        </w:rPr>
        <w:t>2012</w:t>
      </w:r>
      <w:r w:rsidRPr="00174F11">
        <w:rPr>
          <w:rFonts w:ascii="Arial" w:hAnsi="Arial" w:cs="Arial"/>
          <w:szCs w:val="20"/>
        </w:rPr>
        <w:t xml:space="preserve"> Sb., </w:t>
      </w:r>
      <w:r w:rsidR="00EF3738">
        <w:rPr>
          <w:rFonts w:ascii="Arial" w:hAnsi="Arial" w:cs="Arial"/>
          <w:szCs w:val="20"/>
        </w:rPr>
        <w:t>občanský</w:t>
      </w:r>
      <w:r w:rsidRPr="00174F11">
        <w:rPr>
          <w:rFonts w:ascii="Arial" w:hAnsi="Arial" w:cs="Arial"/>
          <w:szCs w:val="20"/>
        </w:rPr>
        <w:t xml:space="preserve"> zákoní</w:t>
      </w:r>
      <w:r w:rsidR="00EF3738">
        <w:rPr>
          <w:rFonts w:ascii="Arial" w:hAnsi="Arial" w:cs="Arial"/>
          <w:szCs w:val="20"/>
        </w:rPr>
        <w:t>k, 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mezi ní</w:t>
      </w:r>
      <w:r w:rsidR="00EF3738">
        <w:rPr>
          <w:rFonts w:ascii="Arial" w:hAnsi="Arial" w:cs="Arial"/>
          <w:szCs w:val="20"/>
        </w:rPr>
        <w:t>že uvedenými smluvními stranami</w:t>
      </w:r>
    </w:p>
    <w:p w:rsidR="005E2E4C" w:rsidRPr="00786407" w:rsidRDefault="005E2E4C" w:rsidP="007F6828">
      <w:pPr>
        <w:rPr>
          <w:rFonts w:ascii="Arial" w:hAnsi="Arial" w:cs="Arial"/>
          <w:b/>
          <w:bCs/>
          <w:sz w:val="16"/>
          <w:szCs w:val="16"/>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F17F02" w:rsidRPr="00174F11" w:rsidRDefault="00F17F02" w:rsidP="00F17F02">
      <w:pPr>
        <w:jc w:val="both"/>
        <w:rPr>
          <w:rFonts w:ascii="Arial" w:hAnsi="Arial" w:cs="Arial"/>
          <w:b/>
          <w:sz w:val="20"/>
          <w:szCs w:val="20"/>
        </w:rPr>
      </w:pPr>
      <w:r w:rsidRPr="00174F11">
        <w:rPr>
          <w:rFonts w:ascii="Arial" w:hAnsi="Arial" w:cs="Arial"/>
          <w:b/>
          <w:sz w:val="20"/>
          <w:szCs w:val="20"/>
        </w:rPr>
        <w:t>OBJEDNATEL</w:t>
      </w:r>
    </w:p>
    <w:p w:rsidR="00F17F02" w:rsidRPr="00174F11" w:rsidRDefault="00F17F02" w:rsidP="00F17F02">
      <w:pPr>
        <w:tabs>
          <w:tab w:val="left" w:pos="3240"/>
          <w:tab w:val="left" w:pos="7020"/>
        </w:tabs>
        <w:jc w:val="both"/>
        <w:rPr>
          <w:rFonts w:ascii="Arial" w:hAnsi="Arial" w:cs="Arial"/>
          <w:b/>
          <w:sz w:val="20"/>
          <w:szCs w:val="20"/>
        </w:rPr>
      </w:pPr>
    </w:p>
    <w:p w:rsidR="00F17F02" w:rsidRPr="00174F11" w:rsidRDefault="00F17F02" w:rsidP="00F17F02">
      <w:pPr>
        <w:tabs>
          <w:tab w:val="left" w:pos="3240"/>
          <w:tab w:val="left" w:pos="7020"/>
        </w:tabs>
        <w:spacing w:after="120"/>
        <w:jc w:val="both"/>
        <w:rPr>
          <w:rFonts w:ascii="Arial" w:hAnsi="Arial" w:cs="Arial"/>
          <w:b/>
          <w:sz w:val="20"/>
          <w:szCs w:val="20"/>
        </w:rPr>
      </w:pPr>
      <w:r w:rsidRPr="00174F11">
        <w:rPr>
          <w:rFonts w:ascii="Arial" w:hAnsi="Arial" w:cs="Arial"/>
          <w:sz w:val="20"/>
          <w:szCs w:val="20"/>
        </w:rPr>
        <w:t>název</w:t>
      </w:r>
      <w:r w:rsidRPr="00174F11">
        <w:rPr>
          <w:rFonts w:ascii="Arial" w:hAnsi="Arial" w:cs="Arial"/>
          <w:b/>
          <w:sz w:val="20"/>
          <w:szCs w:val="20"/>
        </w:rPr>
        <w:t xml:space="preserve">: </w:t>
      </w:r>
      <w:r w:rsidRPr="00174F11">
        <w:rPr>
          <w:rFonts w:ascii="Arial" w:hAnsi="Arial" w:cs="Arial"/>
          <w:b/>
          <w:sz w:val="20"/>
          <w:szCs w:val="20"/>
        </w:rPr>
        <w:tab/>
        <w:t>Statutární město Jablonec nad Nisou</w:t>
      </w:r>
    </w:p>
    <w:p w:rsidR="00F17F02" w:rsidRPr="00AD1DE2" w:rsidRDefault="00F17F02" w:rsidP="00AD1DE2">
      <w:pPr>
        <w:tabs>
          <w:tab w:val="left" w:pos="3240"/>
          <w:tab w:val="left" w:pos="7020"/>
        </w:tabs>
        <w:spacing w:after="120"/>
        <w:jc w:val="both"/>
        <w:rPr>
          <w:rFonts w:ascii="Arial" w:hAnsi="Arial" w:cs="Arial"/>
          <w:b/>
          <w:sz w:val="20"/>
          <w:szCs w:val="20"/>
        </w:rPr>
      </w:pPr>
      <w:r w:rsidRPr="00174F11">
        <w:rPr>
          <w:rFonts w:ascii="Arial" w:hAnsi="Arial" w:cs="Arial"/>
          <w:bCs/>
          <w:sz w:val="20"/>
          <w:szCs w:val="20"/>
        </w:rPr>
        <w:t>sídlo</w:t>
      </w:r>
      <w:r w:rsidRPr="00174F11">
        <w:rPr>
          <w:rFonts w:ascii="Arial" w:hAnsi="Arial" w:cs="Arial"/>
          <w:sz w:val="20"/>
          <w:szCs w:val="20"/>
        </w:rPr>
        <w:t>:</w:t>
      </w:r>
      <w:r w:rsidRPr="00174F11">
        <w:rPr>
          <w:rFonts w:ascii="Arial" w:hAnsi="Arial" w:cs="Arial"/>
          <w:sz w:val="20"/>
          <w:szCs w:val="20"/>
        </w:rPr>
        <w:tab/>
        <w:t>Mírové náměstí 19, 467 51 Jablonec nad Nisou</w:t>
      </w:r>
    </w:p>
    <w:p w:rsidR="00F17F02" w:rsidRPr="00174F11" w:rsidRDefault="00F17F02" w:rsidP="00F17F02">
      <w:pPr>
        <w:tabs>
          <w:tab w:val="left" w:pos="3240"/>
          <w:tab w:val="left" w:pos="3780"/>
        </w:tabs>
        <w:jc w:val="both"/>
        <w:rPr>
          <w:rFonts w:ascii="Arial" w:hAnsi="Arial" w:cs="Arial"/>
          <w:sz w:val="20"/>
          <w:szCs w:val="20"/>
        </w:rPr>
      </w:pPr>
      <w:r w:rsidRPr="00174F11">
        <w:rPr>
          <w:rFonts w:ascii="Arial" w:eastAsia="MS Mincho" w:hAnsi="Arial" w:cs="Arial"/>
          <w:bCs/>
          <w:sz w:val="20"/>
          <w:szCs w:val="20"/>
        </w:rPr>
        <w:t xml:space="preserve">IČ: </w:t>
      </w:r>
      <w:r w:rsidRPr="00174F11">
        <w:rPr>
          <w:rFonts w:ascii="Arial" w:eastAsia="MS Mincho" w:hAnsi="Arial" w:cs="Arial"/>
          <w:bCs/>
          <w:sz w:val="20"/>
          <w:szCs w:val="20"/>
        </w:rPr>
        <w:tab/>
        <w:t xml:space="preserve">002 62 340  </w:t>
      </w:r>
      <w:r w:rsidRPr="00174F11">
        <w:rPr>
          <w:rFonts w:ascii="Arial" w:hAnsi="Arial" w:cs="Arial"/>
          <w:sz w:val="20"/>
          <w:szCs w:val="20"/>
        </w:rPr>
        <w:t xml:space="preserve"> </w:t>
      </w:r>
    </w:p>
    <w:p w:rsidR="00F17F02" w:rsidRPr="00174F11" w:rsidRDefault="00F17F02" w:rsidP="00F17F02">
      <w:pPr>
        <w:tabs>
          <w:tab w:val="left" w:pos="3240"/>
        </w:tabs>
        <w:jc w:val="both"/>
        <w:rPr>
          <w:rFonts w:ascii="Arial" w:hAnsi="Arial" w:cs="Arial"/>
          <w:sz w:val="20"/>
          <w:szCs w:val="20"/>
        </w:rPr>
      </w:pPr>
      <w:r w:rsidRPr="00174F11">
        <w:rPr>
          <w:rFonts w:ascii="Arial" w:eastAsia="MS Mincho" w:hAnsi="Arial" w:cs="Arial"/>
          <w:bCs/>
          <w:sz w:val="20"/>
          <w:szCs w:val="20"/>
        </w:rPr>
        <w:t>DIČ:</w:t>
      </w:r>
      <w:r w:rsidRPr="00174F11">
        <w:rPr>
          <w:rFonts w:ascii="Arial" w:hAnsi="Arial" w:cs="Arial"/>
          <w:sz w:val="20"/>
          <w:szCs w:val="20"/>
        </w:rPr>
        <w:t xml:space="preserve"> </w:t>
      </w:r>
      <w:r w:rsidRPr="00174F11">
        <w:rPr>
          <w:rFonts w:ascii="Arial" w:hAnsi="Arial" w:cs="Arial"/>
          <w:sz w:val="20"/>
          <w:szCs w:val="20"/>
        </w:rPr>
        <w:tab/>
        <w:t xml:space="preserve">CZ 00262340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zápis v OR: </w:t>
      </w:r>
      <w:r w:rsidRPr="00174F11">
        <w:rPr>
          <w:rFonts w:ascii="Arial" w:hAnsi="Arial" w:cs="Arial"/>
          <w:sz w:val="20"/>
        </w:rPr>
        <w:tab/>
        <w:t>nezapsané v OR</w:t>
      </w:r>
    </w:p>
    <w:p w:rsidR="00F17F02" w:rsidRPr="00174F11" w:rsidRDefault="00EF3738" w:rsidP="00F17F02">
      <w:pPr>
        <w:pStyle w:val="Zkladntext"/>
        <w:tabs>
          <w:tab w:val="left" w:pos="29142"/>
        </w:tabs>
        <w:ind w:left="3238" w:hanging="3238"/>
        <w:rPr>
          <w:rFonts w:ascii="Arial" w:hAnsi="Arial" w:cs="Arial"/>
          <w:szCs w:val="20"/>
        </w:rPr>
      </w:pPr>
      <w:r>
        <w:rPr>
          <w:rFonts w:ascii="Arial" w:hAnsi="Arial" w:cs="Arial"/>
          <w:szCs w:val="20"/>
        </w:rPr>
        <w:t>zastoupen</w:t>
      </w:r>
      <w:r w:rsidR="00F17F02" w:rsidRPr="00174F11">
        <w:rPr>
          <w:rFonts w:ascii="Arial" w:hAnsi="Arial" w:cs="Arial"/>
          <w:szCs w:val="20"/>
        </w:rPr>
        <w:t>:</w:t>
      </w:r>
      <w:r w:rsidR="00F17F02" w:rsidRPr="00174F11">
        <w:rPr>
          <w:rFonts w:ascii="Arial" w:hAnsi="Arial" w:cs="Arial"/>
          <w:b/>
          <w:i/>
          <w:szCs w:val="20"/>
        </w:rPr>
        <w:tab/>
      </w:r>
      <w:r w:rsidR="00F17F02" w:rsidRPr="00174F11">
        <w:rPr>
          <w:rFonts w:ascii="Arial" w:hAnsi="Arial" w:cs="Arial"/>
          <w:szCs w:val="20"/>
        </w:rPr>
        <w:t xml:space="preserve">Ing. </w:t>
      </w:r>
      <w:r w:rsidR="00F14370">
        <w:rPr>
          <w:rFonts w:ascii="Arial" w:hAnsi="Arial" w:cs="Arial"/>
          <w:szCs w:val="20"/>
        </w:rPr>
        <w:t>Petrem Beitlem,</w:t>
      </w:r>
      <w:r w:rsidR="00F17F02" w:rsidRPr="00174F11">
        <w:rPr>
          <w:rFonts w:ascii="Arial" w:hAnsi="Arial" w:cs="Arial"/>
          <w:szCs w:val="20"/>
        </w:rPr>
        <w:t xml:space="preserve"> primátor</w:t>
      </w:r>
      <w:r w:rsidR="00F14370">
        <w:rPr>
          <w:rFonts w:ascii="Arial" w:hAnsi="Arial" w:cs="Arial"/>
          <w:szCs w:val="20"/>
        </w:rPr>
        <w:t>em města</w:t>
      </w:r>
    </w:p>
    <w:p w:rsidR="00F17F02" w:rsidRPr="00174F11" w:rsidRDefault="00CC6155" w:rsidP="00F17F02">
      <w:pPr>
        <w:pStyle w:val="ZkladntextIMP"/>
        <w:tabs>
          <w:tab w:val="left" w:pos="29886"/>
        </w:tabs>
        <w:spacing w:before="20"/>
        <w:ind w:left="3260" w:hanging="3260"/>
        <w:jc w:val="both"/>
        <w:rPr>
          <w:rFonts w:ascii="Arial" w:hAnsi="Arial" w:cs="Arial"/>
          <w:sz w:val="20"/>
        </w:rPr>
      </w:pPr>
      <w:r>
        <w:rPr>
          <w:rFonts w:ascii="Arial" w:hAnsi="Arial" w:cs="Arial"/>
          <w:sz w:val="20"/>
        </w:rPr>
        <w:t xml:space="preserve">dále </w:t>
      </w:r>
      <w:r w:rsidR="00F17F02" w:rsidRPr="00174F11">
        <w:rPr>
          <w:rFonts w:ascii="Arial" w:hAnsi="Arial" w:cs="Arial"/>
          <w:sz w:val="20"/>
        </w:rPr>
        <w:t xml:space="preserve">objednatele </w:t>
      </w:r>
      <w:r>
        <w:rPr>
          <w:rFonts w:ascii="Arial" w:hAnsi="Arial" w:cs="Arial"/>
          <w:sz w:val="20"/>
        </w:rPr>
        <w:t>zastupují</w:t>
      </w:r>
      <w:r w:rsidR="00F17F02" w:rsidRPr="00174F11">
        <w:rPr>
          <w:rFonts w:ascii="Arial" w:hAnsi="Arial" w:cs="Arial"/>
          <w:sz w:val="20"/>
        </w:rPr>
        <w:tab/>
      </w:r>
    </w:p>
    <w:p w:rsidR="00F17F02" w:rsidRPr="00F14370" w:rsidRDefault="00F17F02" w:rsidP="009B56FC">
      <w:pPr>
        <w:pStyle w:val="ZkladntextIMP"/>
        <w:tabs>
          <w:tab w:val="left" w:pos="29886"/>
        </w:tabs>
        <w:spacing w:before="20"/>
        <w:ind w:left="3260" w:hanging="3260"/>
        <w:jc w:val="both"/>
        <w:rPr>
          <w:rFonts w:ascii="Arial" w:eastAsia="Times New Roman" w:hAnsi="Arial" w:cs="Arial"/>
          <w:sz w:val="20"/>
          <w:lang w:eastAsia="cs-CZ"/>
        </w:rPr>
      </w:pPr>
      <w:r w:rsidRPr="00174F11">
        <w:rPr>
          <w:rFonts w:ascii="Arial" w:hAnsi="Arial" w:cs="Arial"/>
          <w:sz w:val="20"/>
        </w:rPr>
        <w:t>ve věcech smluvních</w:t>
      </w:r>
      <w:r w:rsidRPr="00174F11">
        <w:rPr>
          <w:rFonts w:ascii="Arial" w:hAnsi="Arial" w:cs="Arial"/>
          <w:sz w:val="20"/>
        </w:rPr>
        <w:tab/>
        <w:t xml:space="preserve">: Ing. </w:t>
      </w:r>
      <w:smartTag w:uri="urn:schemas-microsoft-com:office:smarttags" w:element="PersonName">
        <w:smartTagPr>
          <w:attr w:name="ProductID" w:val="Miloš Vele,"/>
        </w:smartTagPr>
        <w:r w:rsidRPr="00174F11">
          <w:rPr>
            <w:rFonts w:ascii="Arial" w:hAnsi="Arial" w:cs="Arial"/>
            <w:sz w:val="20"/>
          </w:rPr>
          <w:t>Miloš Vele,</w:t>
        </w:r>
      </w:smartTag>
      <w:r w:rsidRPr="00174F11">
        <w:rPr>
          <w:rFonts w:ascii="Arial" w:hAnsi="Arial" w:cs="Arial"/>
          <w:sz w:val="20"/>
        </w:rPr>
        <w:t xml:space="preserve"> </w:t>
      </w:r>
      <w:r w:rsidR="00F14370">
        <w:rPr>
          <w:rFonts w:ascii="Arial" w:hAnsi="Arial" w:cs="Arial"/>
          <w:sz w:val="20"/>
        </w:rPr>
        <w:t xml:space="preserve">náměstek primátora </w:t>
      </w:r>
    </w:p>
    <w:p w:rsidR="00F17F02" w:rsidRPr="00174F11" w:rsidRDefault="00350096" w:rsidP="00F17F02">
      <w:pPr>
        <w:pStyle w:val="ZkladntextIMP"/>
        <w:tabs>
          <w:tab w:val="left" w:pos="29886"/>
        </w:tabs>
        <w:spacing w:before="20"/>
        <w:ind w:left="3260" w:hanging="3260"/>
        <w:jc w:val="both"/>
        <w:rPr>
          <w:rFonts w:ascii="Arial" w:hAnsi="Arial" w:cs="Arial"/>
          <w:sz w:val="20"/>
        </w:rPr>
      </w:pPr>
      <w:r>
        <w:rPr>
          <w:rFonts w:ascii="Arial" w:hAnsi="Arial" w:cs="Arial"/>
          <w:sz w:val="20"/>
        </w:rPr>
        <w:t>ve věcech technických</w:t>
      </w:r>
      <w:r>
        <w:rPr>
          <w:rFonts w:ascii="Arial" w:hAnsi="Arial" w:cs="Arial"/>
          <w:sz w:val="20"/>
        </w:rPr>
        <w:tab/>
        <w:t>: Mgr. Pavel Kozák, p. Martin Černý</w:t>
      </w:r>
    </w:p>
    <w:p w:rsidR="00F17F02" w:rsidRPr="00174F11" w:rsidRDefault="00F17F02" w:rsidP="00F17F02">
      <w:pPr>
        <w:pStyle w:val="ZkladntextIMP"/>
        <w:tabs>
          <w:tab w:val="left" w:pos="29886"/>
        </w:tabs>
        <w:ind w:left="3261" w:hanging="3261"/>
        <w:jc w:val="both"/>
        <w:rPr>
          <w:rFonts w:ascii="Arial" w:hAnsi="Arial" w:cs="Arial"/>
          <w:sz w:val="20"/>
        </w:rPr>
      </w:pPr>
      <w:r w:rsidRPr="00174F11">
        <w:rPr>
          <w:rFonts w:ascii="Arial" w:hAnsi="Arial" w:cs="Arial"/>
          <w:sz w:val="20"/>
        </w:rPr>
        <w:t xml:space="preserve">bankovní spojení </w:t>
      </w:r>
      <w:r w:rsidRPr="00174F11">
        <w:rPr>
          <w:rFonts w:ascii="Arial" w:hAnsi="Arial" w:cs="Arial"/>
          <w:sz w:val="20"/>
        </w:rPr>
        <w:tab/>
        <w:t xml:space="preserve">: Komerční banka, a.s., pobočka Jablonec nad Nisou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č. účtu </w:t>
      </w:r>
      <w:r w:rsidRPr="00174F11">
        <w:rPr>
          <w:rFonts w:ascii="Arial" w:hAnsi="Arial" w:cs="Arial"/>
          <w:sz w:val="20"/>
        </w:rPr>
        <w:tab/>
        <w:t>: 121-451/0100</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telefon </w:t>
      </w:r>
      <w:r w:rsidRPr="00174F11">
        <w:rPr>
          <w:rFonts w:ascii="Arial" w:hAnsi="Arial" w:cs="Arial"/>
          <w:sz w:val="20"/>
        </w:rPr>
        <w:tab/>
        <w:t>: 483 357 111</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fax</w:t>
      </w:r>
      <w:r w:rsidRPr="00174F11">
        <w:rPr>
          <w:rFonts w:ascii="Arial" w:hAnsi="Arial" w:cs="Arial"/>
          <w:sz w:val="20"/>
        </w:rPr>
        <w:tab/>
        <w:t>: 483 357 353</w:t>
      </w:r>
    </w:p>
    <w:p w:rsidR="00F17F02" w:rsidRPr="00174F11" w:rsidRDefault="00F17F02" w:rsidP="007F6828">
      <w:pPr>
        <w:pStyle w:val="Zpat"/>
        <w:tabs>
          <w:tab w:val="clear" w:pos="4536"/>
          <w:tab w:val="clear" w:pos="9072"/>
        </w:tabs>
        <w:rPr>
          <w:rFonts w:ascii="Arial" w:hAnsi="Arial" w:cs="Arial"/>
          <w:szCs w:val="20"/>
        </w:rPr>
      </w:pPr>
    </w:p>
    <w:p w:rsidR="00F17F02" w:rsidRPr="00174F11" w:rsidRDefault="00F17F02" w:rsidP="007F6828">
      <w:pPr>
        <w:pStyle w:val="Zpat"/>
        <w:tabs>
          <w:tab w:val="clear" w:pos="4536"/>
          <w:tab w:val="clear" w:pos="9072"/>
        </w:tabs>
        <w:rPr>
          <w:rFonts w:ascii="Arial" w:hAnsi="Arial" w:cs="Arial"/>
          <w:szCs w:val="20"/>
        </w:rPr>
      </w:pPr>
    </w:p>
    <w:p w:rsidR="007F6828" w:rsidRPr="00174F11" w:rsidRDefault="007F6828" w:rsidP="007F6828">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"objednatel"</w:t>
      </w:r>
      <w:r w:rsidRPr="00174F11">
        <w:rPr>
          <w:rFonts w:ascii="Arial" w:hAnsi="Arial" w:cs="Arial"/>
          <w:szCs w:val="20"/>
        </w:rPr>
        <w:t xml:space="preserve"> na straně jedné</w:t>
      </w:r>
    </w:p>
    <w:p w:rsidR="007F6828" w:rsidRPr="00174F11" w:rsidRDefault="007F6828" w:rsidP="007F6828">
      <w:pPr>
        <w:pStyle w:val="Zkladntext"/>
        <w:tabs>
          <w:tab w:val="left" w:pos="2880"/>
        </w:tabs>
        <w:spacing w:after="0"/>
        <w:jc w:val="both"/>
        <w:rPr>
          <w:rFonts w:ascii="Arial" w:hAnsi="Arial" w:cs="Arial"/>
          <w:szCs w:val="20"/>
        </w:rPr>
      </w:pPr>
      <w:r w:rsidRPr="00174F11">
        <w:rPr>
          <w:rFonts w:ascii="Arial" w:hAnsi="Arial" w:cs="Arial"/>
          <w:szCs w:val="20"/>
        </w:rPr>
        <w:t>a</w:t>
      </w:r>
    </w:p>
    <w:p w:rsidR="007F6828" w:rsidRPr="00174F11" w:rsidRDefault="007F6828" w:rsidP="007F6828">
      <w:pPr>
        <w:pStyle w:val="Zkladntext"/>
        <w:tabs>
          <w:tab w:val="left" w:pos="2880"/>
        </w:tabs>
        <w:spacing w:after="0"/>
        <w:jc w:val="both"/>
        <w:rPr>
          <w:rFonts w:ascii="Arial" w:hAnsi="Arial" w:cs="Arial"/>
          <w:szCs w:val="20"/>
        </w:rPr>
      </w:pPr>
    </w:p>
    <w:p w:rsidR="004F2C42" w:rsidRPr="000557D1" w:rsidRDefault="004F2C42" w:rsidP="004F2C42">
      <w:pPr>
        <w:tabs>
          <w:tab w:val="left" w:pos="3240"/>
          <w:tab w:val="left" w:pos="7020"/>
        </w:tabs>
        <w:jc w:val="both"/>
        <w:rPr>
          <w:rFonts w:ascii="Arial" w:hAnsi="Arial" w:cs="Arial"/>
          <w:b/>
          <w:sz w:val="20"/>
          <w:szCs w:val="20"/>
        </w:rPr>
      </w:pPr>
      <w:r w:rsidRPr="000557D1">
        <w:rPr>
          <w:rFonts w:ascii="Arial" w:hAnsi="Arial" w:cs="Arial"/>
          <w:b/>
          <w:sz w:val="20"/>
          <w:szCs w:val="20"/>
        </w:rPr>
        <w:t>ZHOTOVITEL</w:t>
      </w:r>
      <w:r w:rsidR="00C70AA4">
        <w:rPr>
          <w:rFonts w:ascii="Arial" w:hAnsi="Arial" w:cs="Arial"/>
          <w:b/>
          <w:sz w:val="20"/>
          <w:szCs w:val="20"/>
        </w:rPr>
        <w:tab/>
      </w:r>
    </w:p>
    <w:p w:rsidR="004F2C42" w:rsidRPr="000557D1" w:rsidRDefault="004F2C42" w:rsidP="004F2C42">
      <w:pPr>
        <w:tabs>
          <w:tab w:val="left" w:pos="3240"/>
          <w:tab w:val="left" w:pos="7020"/>
        </w:tabs>
        <w:jc w:val="both"/>
        <w:rPr>
          <w:rFonts w:ascii="Arial" w:hAnsi="Arial" w:cs="Arial"/>
          <w:b/>
          <w:sz w:val="20"/>
          <w:szCs w:val="20"/>
        </w:rPr>
      </w:pPr>
    </w:p>
    <w:p w:rsidR="004F2C42" w:rsidRPr="000557D1" w:rsidRDefault="004F2C42" w:rsidP="004F2C42">
      <w:pPr>
        <w:tabs>
          <w:tab w:val="left" w:pos="3240"/>
          <w:tab w:val="left" w:pos="7020"/>
        </w:tabs>
        <w:spacing w:after="120"/>
        <w:jc w:val="both"/>
        <w:rPr>
          <w:rFonts w:ascii="Arial" w:hAnsi="Arial" w:cs="Arial"/>
          <w:b/>
          <w:sz w:val="20"/>
          <w:szCs w:val="20"/>
        </w:rPr>
      </w:pPr>
      <w:r w:rsidRPr="000557D1">
        <w:rPr>
          <w:rFonts w:ascii="Arial" w:hAnsi="Arial" w:cs="Arial"/>
          <w:sz w:val="20"/>
          <w:szCs w:val="20"/>
        </w:rPr>
        <w:t>název</w:t>
      </w:r>
      <w:r w:rsidRPr="000557D1">
        <w:rPr>
          <w:rFonts w:ascii="Arial" w:hAnsi="Arial" w:cs="Arial"/>
          <w:b/>
          <w:sz w:val="20"/>
          <w:szCs w:val="20"/>
        </w:rPr>
        <w:t>:</w:t>
      </w:r>
      <w:r w:rsidR="007A2402" w:rsidRPr="000557D1">
        <w:rPr>
          <w:rFonts w:ascii="Arial" w:hAnsi="Arial" w:cs="Arial"/>
          <w:b/>
          <w:sz w:val="20"/>
          <w:szCs w:val="20"/>
        </w:rPr>
        <w:tab/>
      </w:r>
      <w:r w:rsidR="00125766">
        <w:rPr>
          <w:rFonts w:ascii="Arial" w:hAnsi="Arial" w:cs="Arial"/>
          <w:b/>
          <w:sz w:val="20"/>
          <w:szCs w:val="20"/>
        </w:rPr>
        <w:t>Technické služby Jablonec nad Nisou</w:t>
      </w:r>
      <w:r w:rsidR="00C70AA4">
        <w:rPr>
          <w:rFonts w:ascii="Arial" w:hAnsi="Arial" w:cs="Arial"/>
          <w:b/>
          <w:sz w:val="20"/>
          <w:szCs w:val="20"/>
        </w:rPr>
        <w:t>, s.r.o.</w:t>
      </w:r>
      <w:r w:rsidRPr="000557D1">
        <w:rPr>
          <w:rFonts w:ascii="Arial" w:hAnsi="Arial" w:cs="Arial"/>
          <w:b/>
          <w:sz w:val="20"/>
          <w:szCs w:val="20"/>
        </w:rPr>
        <w:tab/>
      </w:r>
    </w:p>
    <w:p w:rsidR="004F2C42" w:rsidRPr="000557D1" w:rsidRDefault="004F2C42" w:rsidP="004F2C42">
      <w:pPr>
        <w:tabs>
          <w:tab w:val="left" w:pos="3240"/>
          <w:tab w:val="left" w:pos="7020"/>
        </w:tabs>
        <w:spacing w:after="120"/>
        <w:jc w:val="both"/>
        <w:rPr>
          <w:rFonts w:ascii="Arial" w:hAnsi="Arial" w:cs="Arial"/>
          <w:b/>
          <w:sz w:val="20"/>
          <w:szCs w:val="20"/>
        </w:rPr>
      </w:pPr>
      <w:r w:rsidRPr="000557D1">
        <w:rPr>
          <w:rFonts w:ascii="Arial" w:hAnsi="Arial" w:cs="Arial"/>
          <w:bCs/>
          <w:sz w:val="20"/>
          <w:szCs w:val="20"/>
        </w:rPr>
        <w:t>sídlo</w:t>
      </w:r>
      <w:r w:rsidRPr="000557D1">
        <w:rPr>
          <w:rFonts w:ascii="Arial" w:hAnsi="Arial" w:cs="Arial"/>
          <w:sz w:val="20"/>
          <w:szCs w:val="20"/>
        </w:rPr>
        <w:t>:</w:t>
      </w:r>
      <w:r w:rsidR="00C70AA4">
        <w:rPr>
          <w:rFonts w:ascii="Arial" w:hAnsi="Arial" w:cs="Arial"/>
          <w:sz w:val="20"/>
          <w:szCs w:val="20"/>
        </w:rPr>
        <w:tab/>
      </w:r>
      <w:r w:rsidR="00125766">
        <w:rPr>
          <w:rFonts w:ascii="Arial" w:hAnsi="Arial" w:cs="Arial"/>
          <w:sz w:val="20"/>
          <w:szCs w:val="20"/>
        </w:rPr>
        <w:t>Souběžná 7, 46601 Jablonec nad Nisou</w:t>
      </w:r>
      <w:r w:rsidR="007A2402" w:rsidRPr="000557D1">
        <w:rPr>
          <w:rFonts w:ascii="Arial" w:hAnsi="Arial" w:cs="Arial"/>
          <w:sz w:val="20"/>
          <w:szCs w:val="20"/>
        </w:rPr>
        <w:t xml:space="preserve">   </w:t>
      </w:r>
      <w:r w:rsidR="007A2402" w:rsidRPr="000557D1">
        <w:rPr>
          <w:rFonts w:ascii="Arial" w:hAnsi="Arial" w:cs="Arial"/>
          <w:sz w:val="20"/>
          <w:szCs w:val="20"/>
        </w:rPr>
        <w:tab/>
      </w:r>
      <w:r w:rsidRPr="000557D1">
        <w:rPr>
          <w:rFonts w:ascii="Arial" w:hAnsi="Arial" w:cs="Arial"/>
          <w:sz w:val="20"/>
          <w:szCs w:val="20"/>
        </w:rPr>
        <w:t xml:space="preserve"> </w:t>
      </w:r>
    </w:p>
    <w:p w:rsidR="004F2C42" w:rsidRPr="000557D1" w:rsidRDefault="004F2C42" w:rsidP="00054AFC">
      <w:pPr>
        <w:tabs>
          <w:tab w:val="left" w:pos="3240"/>
        </w:tabs>
        <w:jc w:val="both"/>
        <w:rPr>
          <w:rFonts w:ascii="Arial" w:hAnsi="Arial" w:cs="Arial"/>
          <w:sz w:val="20"/>
          <w:szCs w:val="20"/>
        </w:rPr>
      </w:pPr>
      <w:r w:rsidRPr="000557D1">
        <w:rPr>
          <w:rFonts w:ascii="Arial" w:eastAsia="MS Mincho" w:hAnsi="Arial" w:cs="Arial"/>
          <w:bCs/>
          <w:sz w:val="20"/>
          <w:szCs w:val="20"/>
        </w:rPr>
        <w:t xml:space="preserve">IČ: </w:t>
      </w:r>
      <w:r w:rsidR="007A2402" w:rsidRPr="000557D1">
        <w:rPr>
          <w:rFonts w:ascii="Arial" w:eastAsia="MS Mincho" w:hAnsi="Arial" w:cs="Arial"/>
          <w:bCs/>
          <w:sz w:val="20"/>
          <w:szCs w:val="20"/>
        </w:rPr>
        <w:t xml:space="preserve">      </w:t>
      </w:r>
      <w:r w:rsidR="007A2402" w:rsidRPr="000557D1">
        <w:rPr>
          <w:rFonts w:ascii="Arial" w:eastAsia="MS Mincho" w:hAnsi="Arial" w:cs="Arial"/>
          <w:bCs/>
          <w:sz w:val="20"/>
          <w:szCs w:val="20"/>
        </w:rPr>
        <w:tab/>
      </w:r>
      <w:r w:rsidR="00D4334B" w:rsidRPr="00D4334B">
        <w:rPr>
          <w:rFonts w:ascii="Arial" w:eastAsia="MS Mincho" w:hAnsi="Arial" w:cs="Arial"/>
          <w:bCs/>
          <w:sz w:val="20"/>
          <w:szCs w:val="20"/>
        </w:rPr>
        <w:t>25475509</w:t>
      </w:r>
      <w:r w:rsidRPr="000557D1">
        <w:rPr>
          <w:rFonts w:ascii="Arial" w:eastAsia="MS Mincho" w:hAnsi="Arial" w:cs="Arial"/>
          <w:bCs/>
          <w:sz w:val="20"/>
          <w:szCs w:val="20"/>
        </w:rPr>
        <w:tab/>
      </w:r>
      <w:r w:rsidRPr="000557D1">
        <w:rPr>
          <w:rFonts w:ascii="Arial" w:hAnsi="Arial" w:cs="Arial"/>
          <w:sz w:val="20"/>
          <w:szCs w:val="20"/>
        </w:rPr>
        <w:t xml:space="preserve"> </w:t>
      </w:r>
    </w:p>
    <w:p w:rsidR="004F2C42" w:rsidRPr="000557D1" w:rsidRDefault="004F2C42" w:rsidP="00054AFC">
      <w:pPr>
        <w:tabs>
          <w:tab w:val="left" w:pos="3240"/>
        </w:tabs>
        <w:jc w:val="both"/>
        <w:rPr>
          <w:rFonts w:ascii="Arial" w:hAnsi="Arial" w:cs="Arial"/>
          <w:sz w:val="20"/>
          <w:szCs w:val="20"/>
        </w:rPr>
      </w:pPr>
      <w:r w:rsidRPr="000557D1">
        <w:rPr>
          <w:rFonts w:ascii="Arial" w:eastAsia="MS Mincho" w:hAnsi="Arial" w:cs="Arial"/>
          <w:bCs/>
          <w:sz w:val="20"/>
          <w:szCs w:val="20"/>
        </w:rPr>
        <w:t>DIČ:</w:t>
      </w:r>
      <w:r w:rsidRPr="000557D1">
        <w:rPr>
          <w:rFonts w:ascii="Arial" w:hAnsi="Arial" w:cs="Arial"/>
          <w:sz w:val="20"/>
          <w:szCs w:val="20"/>
        </w:rPr>
        <w:t xml:space="preserve"> </w:t>
      </w:r>
      <w:r w:rsidR="007A2402" w:rsidRPr="000557D1">
        <w:rPr>
          <w:rFonts w:ascii="Arial" w:hAnsi="Arial" w:cs="Arial"/>
          <w:sz w:val="20"/>
          <w:szCs w:val="20"/>
        </w:rPr>
        <w:t xml:space="preserve">   </w:t>
      </w:r>
      <w:r w:rsidR="007A2402" w:rsidRPr="000557D1">
        <w:rPr>
          <w:rFonts w:ascii="Arial" w:hAnsi="Arial" w:cs="Arial"/>
          <w:sz w:val="20"/>
          <w:szCs w:val="20"/>
        </w:rPr>
        <w:tab/>
      </w:r>
      <w:r w:rsidR="00D4334B" w:rsidRPr="00D4334B">
        <w:rPr>
          <w:rFonts w:ascii="Arial" w:hAnsi="Arial" w:cs="Arial"/>
          <w:sz w:val="20"/>
          <w:szCs w:val="20"/>
        </w:rPr>
        <w:t>CZ25475509</w:t>
      </w:r>
      <w:r w:rsidRPr="000557D1">
        <w:rPr>
          <w:rFonts w:ascii="Arial" w:hAnsi="Arial" w:cs="Arial"/>
          <w:sz w:val="20"/>
          <w:szCs w:val="20"/>
        </w:rPr>
        <w:tab/>
        <w:t xml:space="preserve"> </w:t>
      </w:r>
    </w:p>
    <w:p w:rsidR="004F2C42" w:rsidRPr="000557D1" w:rsidRDefault="004F2C42" w:rsidP="00D4334B">
      <w:pPr>
        <w:pStyle w:val="ZkladntextIMP"/>
        <w:tabs>
          <w:tab w:val="left" w:pos="3240"/>
        </w:tabs>
        <w:ind w:left="3238" w:hanging="3238"/>
        <w:jc w:val="both"/>
        <w:rPr>
          <w:rFonts w:ascii="Arial" w:hAnsi="Arial" w:cs="Arial"/>
          <w:sz w:val="20"/>
        </w:rPr>
      </w:pPr>
      <w:r w:rsidRPr="000557D1">
        <w:rPr>
          <w:rFonts w:ascii="Arial" w:hAnsi="Arial" w:cs="Arial"/>
          <w:sz w:val="20"/>
        </w:rPr>
        <w:t>zápis v OR:</w:t>
      </w:r>
      <w:r w:rsidR="00C70AA4">
        <w:rPr>
          <w:rFonts w:ascii="Arial" w:hAnsi="Arial" w:cs="Arial"/>
          <w:sz w:val="20"/>
        </w:rPr>
        <w:tab/>
        <w:t xml:space="preserve">u </w:t>
      </w:r>
      <w:r w:rsidR="00D4334B" w:rsidRPr="00D4334B">
        <w:rPr>
          <w:rFonts w:ascii="Arial" w:hAnsi="Arial" w:cs="Arial"/>
          <w:sz w:val="20"/>
        </w:rPr>
        <w:t>Krajského soudu v Ústí nad Labem, pobočka Liberec, v obchodním rejstříku oddíl C, vl. 19806</w:t>
      </w:r>
      <w:r w:rsidR="007A2402" w:rsidRPr="000557D1">
        <w:rPr>
          <w:rFonts w:ascii="Arial" w:hAnsi="Arial" w:cs="Arial"/>
          <w:sz w:val="20"/>
        </w:rPr>
        <w:tab/>
      </w:r>
      <w:r w:rsidRPr="000557D1">
        <w:rPr>
          <w:rFonts w:ascii="Arial" w:hAnsi="Arial" w:cs="Arial"/>
          <w:sz w:val="20"/>
        </w:rPr>
        <w:tab/>
      </w:r>
    </w:p>
    <w:p w:rsidR="004F2C42" w:rsidRPr="000557D1" w:rsidRDefault="00CC6155" w:rsidP="004F2C42">
      <w:pPr>
        <w:pStyle w:val="Zkladntext"/>
        <w:tabs>
          <w:tab w:val="left" w:pos="29142"/>
        </w:tabs>
        <w:ind w:left="3238" w:hanging="3238"/>
        <w:rPr>
          <w:rFonts w:ascii="Arial" w:hAnsi="Arial" w:cs="Arial"/>
          <w:szCs w:val="20"/>
        </w:rPr>
      </w:pPr>
      <w:r w:rsidRPr="000557D1">
        <w:rPr>
          <w:rFonts w:ascii="Arial" w:hAnsi="Arial" w:cs="Arial"/>
          <w:szCs w:val="20"/>
        </w:rPr>
        <w:t>zastoupen</w:t>
      </w:r>
      <w:r w:rsidR="004F2C42" w:rsidRPr="000557D1">
        <w:rPr>
          <w:rFonts w:ascii="Arial" w:hAnsi="Arial" w:cs="Arial"/>
          <w:szCs w:val="20"/>
        </w:rPr>
        <w:t>:</w:t>
      </w:r>
      <w:r w:rsidR="007A2402" w:rsidRPr="000557D1">
        <w:rPr>
          <w:rFonts w:ascii="Arial" w:hAnsi="Arial" w:cs="Arial"/>
          <w:szCs w:val="20"/>
        </w:rPr>
        <w:t xml:space="preserve"> </w:t>
      </w:r>
      <w:r w:rsidR="007A2402" w:rsidRPr="000557D1">
        <w:rPr>
          <w:rFonts w:ascii="Arial" w:hAnsi="Arial" w:cs="Arial"/>
          <w:szCs w:val="20"/>
        </w:rPr>
        <w:tab/>
      </w:r>
      <w:r w:rsidR="00D4334B">
        <w:rPr>
          <w:rFonts w:ascii="Arial" w:hAnsi="Arial" w:cs="Arial"/>
          <w:szCs w:val="20"/>
        </w:rPr>
        <w:t xml:space="preserve">Mgr. Milanem Nožičkou a </w:t>
      </w:r>
      <w:r w:rsidR="00D87AA4">
        <w:rPr>
          <w:rFonts w:ascii="Arial" w:hAnsi="Arial" w:cs="Arial"/>
          <w:szCs w:val="20"/>
        </w:rPr>
        <w:t xml:space="preserve">Ing. </w:t>
      </w:r>
      <w:r w:rsidR="00D4334B">
        <w:rPr>
          <w:rFonts w:ascii="Arial" w:hAnsi="Arial" w:cs="Arial"/>
          <w:szCs w:val="20"/>
        </w:rPr>
        <w:t>Borisem Pospíšilem</w:t>
      </w:r>
      <w:r w:rsidR="00D87AA4">
        <w:rPr>
          <w:rFonts w:ascii="Arial" w:hAnsi="Arial" w:cs="Arial"/>
          <w:szCs w:val="20"/>
        </w:rPr>
        <w:t>,</w:t>
      </w:r>
      <w:r w:rsidR="001D4A53">
        <w:rPr>
          <w:rFonts w:ascii="Arial" w:hAnsi="Arial" w:cs="Arial"/>
          <w:szCs w:val="20"/>
        </w:rPr>
        <w:t xml:space="preserve"> jednateli </w:t>
      </w:r>
    </w:p>
    <w:p w:rsidR="00C70AA4" w:rsidRDefault="001D4A53" w:rsidP="004F2C42">
      <w:pPr>
        <w:pStyle w:val="ZkladntextIMP"/>
        <w:tabs>
          <w:tab w:val="left" w:pos="29886"/>
        </w:tabs>
        <w:spacing w:before="20"/>
        <w:ind w:left="3260" w:hanging="3260"/>
        <w:jc w:val="both"/>
        <w:rPr>
          <w:rFonts w:ascii="Arial" w:hAnsi="Arial" w:cs="Arial"/>
          <w:sz w:val="20"/>
        </w:rPr>
      </w:pPr>
      <w:r>
        <w:rPr>
          <w:rFonts w:ascii="Arial" w:hAnsi="Arial" w:cs="Arial"/>
          <w:sz w:val="20"/>
        </w:rPr>
        <w:t>ve věcech smluvních</w:t>
      </w:r>
      <w:r>
        <w:rPr>
          <w:rFonts w:ascii="Arial" w:hAnsi="Arial" w:cs="Arial"/>
          <w:sz w:val="20"/>
        </w:rPr>
        <w:tab/>
        <w:t>Mgr. Milan Nožička,</w:t>
      </w:r>
      <w:r w:rsidR="00C70AA4">
        <w:rPr>
          <w:rFonts w:ascii="Arial" w:hAnsi="Arial" w:cs="Arial"/>
          <w:sz w:val="20"/>
        </w:rPr>
        <w:t xml:space="preserve"> jednatel</w:t>
      </w:r>
    </w:p>
    <w:p w:rsidR="00C70AA4" w:rsidRPr="000557D1" w:rsidRDefault="001D4A53" w:rsidP="001D4A53">
      <w:pPr>
        <w:pStyle w:val="ZkladntextIMP"/>
        <w:tabs>
          <w:tab w:val="left" w:pos="29886"/>
        </w:tabs>
        <w:spacing w:before="20"/>
        <w:ind w:left="3260" w:hanging="3260"/>
        <w:jc w:val="both"/>
        <w:rPr>
          <w:rFonts w:ascii="Arial" w:hAnsi="Arial" w:cs="Arial"/>
          <w:sz w:val="20"/>
        </w:rPr>
      </w:pPr>
      <w:r>
        <w:rPr>
          <w:rFonts w:ascii="Arial" w:hAnsi="Arial" w:cs="Arial"/>
          <w:sz w:val="20"/>
        </w:rPr>
        <w:tab/>
        <w:t>Ing. Boris Pospíšil</w:t>
      </w:r>
      <w:r w:rsidR="00D87AA4">
        <w:rPr>
          <w:rFonts w:ascii="Arial" w:hAnsi="Arial" w:cs="Arial"/>
          <w:sz w:val="20"/>
        </w:rPr>
        <w:t>, jednatel</w:t>
      </w:r>
    </w:p>
    <w:p w:rsidR="00F94DFB" w:rsidRDefault="004F2C42" w:rsidP="001D4A53">
      <w:pPr>
        <w:pStyle w:val="ZkladntextIMP"/>
        <w:tabs>
          <w:tab w:val="left" w:pos="29886"/>
        </w:tabs>
        <w:spacing w:before="20"/>
        <w:ind w:left="3260" w:hanging="3260"/>
        <w:jc w:val="both"/>
        <w:rPr>
          <w:rFonts w:ascii="Arial" w:hAnsi="Arial" w:cs="Arial"/>
          <w:sz w:val="20"/>
        </w:rPr>
      </w:pPr>
      <w:r w:rsidRPr="000557D1">
        <w:rPr>
          <w:rFonts w:ascii="Arial" w:hAnsi="Arial" w:cs="Arial"/>
          <w:sz w:val="20"/>
        </w:rPr>
        <w:t>ve věcech technických</w:t>
      </w:r>
      <w:r w:rsidR="007A2402" w:rsidRPr="000557D1">
        <w:rPr>
          <w:rFonts w:ascii="Arial" w:hAnsi="Arial" w:cs="Arial"/>
          <w:sz w:val="20"/>
        </w:rPr>
        <w:tab/>
      </w:r>
      <w:r w:rsidR="001D4A53">
        <w:rPr>
          <w:rFonts w:ascii="Arial" w:hAnsi="Arial" w:cs="Arial"/>
          <w:sz w:val="20"/>
        </w:rPr>
        <w:t xml:space="preserve">p. </w:t>
      </w:r>
      <w:r w:rsidR="00F94DFB">
        <w:rPr>
          <w:rFonts w:ascii="Arial" w:hAnsi="Arial" w:cs="Arial"/>
          <w:sz w:val="20"/>
        </w:rPr>
        <w:t>Stanislav Havelka, vedoucí střediska Komunikace</w:t>
      </w:r>
    </w:p>
    <w:p w:rsidR="004F2C42" w:rsidRPr="000557D1" w:rsidRDefault="00F94DFB" w:rsidP="001D4A53">
      <w:pPr>
        <w:pStyle w:val="ZkladntextIMP"/>
        <w:tabs>
          <w:tab w:val="left" w:pos="29886"/>
        </w:tabs>
        <w:spacing w:before="20"/>
        <w:ind w:left="3260" w:hanging="3260"/>
        <w:jc w:val="both"/>
        <w:rPr>
          <w:rFonts w:ascii="Arial" w:hAnsi="Arial" w:cs="Arial"/>
          <w:sz w:val="20"/>
        </w:rPr>
      </w:pPr>
      <w:r>
        <w:rPr>
          <w:rFonts w:ascii="Arial" w:hAnsi="Arial" w:cs="Arial"/>
          <w:sz w:val="20"/>
        </w:rPr>
        <w:t>ve v</w:t>
      </w:r>
      <w:r w:rsidR="006432C9">
        <w:rPr>
          <w:rFonts w:ascii="Arial" w:hAnsi="Arial" w:cs="Arial"/>
          <w:sz w:val="20"/>
        </w:rPr>
        <w:t>ěcech předání a převzetí díla</w:t>
      </w:r>
      <w:r w:rsidR="006432C9">
        <w:rPr>
          <w:rFonts w:ascii="Arial" w:hAnsi="Arial" w:cs="Arial"/>
          <w:sz w:val="20"/>
        </w:rPr>
        <w:tab/>
        <w:t>p</w:t>
      </w:r>
      <w:r>
        <w:rPr>
          <w:rFonts w:ascii="Arial" w:hAnsi="Arial" w:cs="Arial"/>
          <w:sz w:val="20"/>
        </w:rPr>
        <w:t>. Zuzana Salabová, středisko Komunikace</w:t>
      </w:r>
      <w:r w:rsidR="004F2C42" w:rsidRPr="000557D1">
        <w:rPr>
          <w:rFonts w:ascii="Arial" w:hAnsi="Arial" w:cs="Arial"/>
          <w:sz w:val="20"/>
        </w:rPr>
        <w:t xml:space="preserve">: </w:t>
      </w:r>
    </w:p>
    <w:p w:rsidR="004F2C42" w:rsidRPr="000557D1" w:rsidRDefault="004F2C42" w:rsidP="004F2C42">
      <w:pPr>
        <w:pStyle w:val="ZkladntextIMP"/>
        <w:tabs>
          <w:tab w:val="left" w:pos="29886"/>
        </w:tabs>
        <w:ind w:left="3261" w:hanging="3261"/>
        <w:jc w:val="both"/>
        <w:rPr>
          <w:rFonts w:ascii="Arial" w:hAnsi="Arial" w:cs="Arial"/>
          <w:sz w:val="20"/>
        </w:rPr>
      </w:pPr>
      <w:r w:rsidRPr="000557D1">
        <w:rPr>
          <w:rFonts w:ascii="Arial" w:hAnsi="Arial" w:cs="Arial"/>
          <w:sz w:val="20"/>
        </w:rPr>
        <w:t xml:space="preserve">bankovní spojení </w:t>
      </w:r>
      <w:r w:rsidRPr="000557D1">
        <w:rPr>
          <w:rFonts w:ascii="Arial" w:hAnsi="Arial" w:cs="Arial"/>
          <w:sz w:val="20"/>
        </w:rPr>
        <w:tab/>
      </w:r>
      <w:r w:rsidR="0022442A">
        <w:rPr>
          <w:rFonts w:ascii="Arial" w:hAnsi="Arial" w:cs="Arial"/>
          <w:sz w:val="20"/>
        </w:rPr>
        <w:t>Komerčn</w:t>
      </w:r>
      <w:r w:rsidR="001D4A53">
        <w:rPr>
          <w:rFonts w:ascii="Arial" w:hAnsi="Arial" w:cs="Arial"/>
          <w:sz w:val="20"/>
        </w:rPr>
        <w:t>í banka a.s., pobočka Jablonec nad Nisou</w:t>
      </w:r>
      <w:r w:rsidRPr="000557D1">
        <w:rPr>
          <w:rFonts w:ascii="Arial" w:hAnsi="Arial" w:cs="Arial"/>
          <w:sz w:val="20"/>
        </w:rPr>
        <w:t xml:space="preserve"> </w:t>
      </w:r>
    </w:p>
    <w:p w:rsidR="004F2C42" w:rsidRPr="000557D1" w:rsidRDefault="004F2C42" w:rsidP="004F2C42">
      <w:pPr>
        <w:pStyle w:val="ZkladntextIMP"/>
        <w:tabs>
          <w:tab w:val="left" w:pos="3240"/>
        </w:tabs>
        <w:jc w:val="both"/>
        <w:rPr>
          <w:rFonts w:ascii="Arial" w:hAnsi="Arial" w:cs="Arial"/>
          <w:sz w:val="20"/>
        </w:rPr>
      </w:pPr>
      <w:r w:rsidRPr="000557D1">
        <w:rPr>
          <w:rFonts w:ascii="Arial" w:hAnsi="Arial" w:cs="Arial"/>
          <w:sz w:val="20"/>
        </w:rPr>
        <w:t xml:space="preserve">č. účtu </w:t>
      </w:r>
      <w:r w:rsidRPr="000557D1">
        <w:rPr>
          <w:rFonts w:ascii="Arial" w:hAnsi="Arial" w:cs="Arial"/>
          <w:sz w:val="20"/>
        </w:rPr>
        <w:tab/>
      </w:r>
      <w:r w:rsidR="001D4A53" w:rsidRPr="001D4A53">
        <w:rPr>
          <w:rFonts w:ascii="Arial" w:hAnsi="Arial" w:cs="Arial"/>
          <w:sz w:val="20"/>
        </w:rPr>
        <w:t>27-633560227/0100</w:t>
      </w:r>
    </w:p>
    <w:p w:rsidR="004F2C42" w:rsidRPr="000557D1" w:rsidRDefault="00E208DC" w:rsidP="004F2C42">
      <w:pPr>
        <w:pStyle w:val="ZkladntextIMP"/>
        <w:tabs>
          <w:tab w:val="left" w:pos="3240"/>
        </w:tabs>
        <w:jc w:val="both"/>
        <w:rPr>
          <w:rFonts w:ascii="Arial" w:hAnsi="Arial" w:cs="Arial"/>
          <w:sz w:val="20"/>
        </w:rPr>
      </w:pPr>
      <w:r>
        <w:rPr>
          <w:rFonts w:ascii="Arial" w:hAnsi="Arial" w:cs="Arial"/>
          <w:sz w:val="20"/>
        </w:rPr>
        <w:t xml:space="preserve">telefon </w:t>
      </w:r>
      <w:r w:rsidR="004F2C42" w:rsidRPr="000557D1">
        <w:rPr>
          <w:rFonts w:ascii="Arial" w:hAnsi="Arial" w:cs="Arial"/>
          <w:sz w:val="20"/>
        </w:rPr>
        <w:t xml:space="preserve"> </w:t>
      </w:r>
      <w:r w:rsidR="001D4A53">
        <w:rPr>
          <w:rFonts w:ascii="Arial" w:hAnsi="Arial" w:cs="Arial"/>
          <w:sz w:val="20"/>
        </w:rPr>
        <w:tab/>
      </w:r>
      <w:r w:rsidR="001D4A53" w:rsidRPr="001D4A53">
        <w:rPr>
          <w:rFonts w:ascii="Arial" w:hAnsi="Arial" w:cs="Arial"/>
          <w:sz w:val="20"/>
        </w:rPr>
        <w:t>483 369 916</w:t>
      </w:r>
    </w:p>
    <w:p w:rsidR="00A527FF" w:rsidRPr="00174F11" w:rsidRDefault="00A527FF" w:rsidP="004F2C42">
      <w:pPr>
        <w:pStyle w:val="ZkladntextIMP"/>
        <w:tabs>
          <w:tab w:val="left" w:pos="3240"/>
        </w:tabs>
        <w:jc w:val="both"/>
        <w:rPr>
          <w:rFonts w:ascii="Arial" w:hAnsi="Arial" w:cs="Arial"/>
          <w:sz w:val="20"/>
        </w:rPr>
      </w:pPr>
      <w:r>
        <w:rPr>
          <w:rFonts w:ascii="Arial" w:hAnsi="Arial" w:cs="Arial"/>
          <w:sz w:val="20"/>
        </w:rPr>
        <w:t>Email</w:t>
      </w:r>
      <w:r>
        <w:rPr>
          <w:rFonts w:ascii="Arial" w:hAnsi="Arial" w:cs="Arial"/>
          <w:sz w:val="20"/>
        </w:rPr>
        <w:tab/>
        <w:t>tsj@tsj.cz</w:t>
      </w:r>
    </w:p>
    <w:p w:rsidR="001067E6" w:rsidRPr="00174F11" w:rsidRDefault="001067E6" w:rsidP="007F6828">
      <w:pPr>
        <w:pStyle w:val="Zkladntext"/>
        <w:tabs>
          <w:tab w:val="left" w:pos="3969"/>
        </w:tabs>
        <w:spacing w:after="0"/>
        <w:jc w:val="both"/>
        <w:rPr>
          <w:rFonts w:ascii="Arial" w:hAnsi="Arial" w:cs="Arial"/>
          <w:color w:val="008000"/>
          <w:szCs w:val="20"/>
        </w:rPr>
      </w:pPr>
    </w:p>
    <w:p w:rsidR="00AD1DE2" w:rsidRDefault="007F6828" w:rsidP="0022442A">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"zhotovitel"</w:t>
      </w:r>
      <w:r w:rsidRPr="00174F11">
        <w:rPr>
          <w:rFonts w:ascii="Arial" w:hAnsi="Arial" w:cs="Arial"/>
          <w:szCs w:val="20"/>
        </w:rPr>
        <w:t xml:space="preserve"> na straně druhé</w:t>
      </w:r>
    </w:p>
    <w:p w:rsidR="00C309C1" w:rsidRDefault="00C309C1" w:rsidP="00786407">
      <w:pPr>
        <w:pStyle w:val="Zkladntext"/>
        <w:tabs>
          <w:tab w:val="left" w:pos="2880"/>
        </w:tabs>
        <w:spacing w:after="0"/>
        <w:rPr>
          <w:rFonts w:ascii="Arial" w:hAnsi="Arial" w:cs="Arial"/>
          <w:sz w:val="16"/>
          <w:szCs w:val="16"/>
        </w:rPr>
      </w:pPr>
    </w:p>
    <w:p w:rsidR="00865A75" w:rsidRDefault="00865A75" w:rsidP="00786407">
      <w:pPr>
        <w:pStyle w:val="Zkladntext"/>
        <w:tabs>
          <w:tab w:val="left" w:pos="2880"/>
        </w:tabs>
        <w:spacing w:after="0"/>
        <w:rPr>
          <w:rFonts w:ascii="Arial" w:hAnsi="Arial" w:cs="Arial"/>
          <w:sz w:val="16"/>
          <w:szCs w:val="16"/>
        </w:rPr>
      </w:pPr>
    </w:p>
    <w:p w:rsidR="00865A75" w:rsidRPr="00786407" w:rsidRDefault="00865A75" w:rsidP="00786407">
      <w:pPr>
        <w:pStyle w:val="Zkladntext"/>
        <w:tabs>
          <w:tab w:val="left" w:pos="2880"/>
        </w:tabs>
        <w:spacing w:after="0"/>
        <w:rPr>
          <w:rFonts w:ascii="Arial" w:hAnsi="Arial" w:cs="Arial"/>
          <w:sz w:val="16"/>
          <w:szCs w:val="16"/>
        </w:rPr>
      </w:pP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t xml:space="preserve">2. </w:t>
      </w:r>
    </w:p>
    <w:p w:rsidR="00786407" w:rsidRDefault="005E2E4C" w:rsidP="00786407">
      <w:pPr>
        <w:pStyle w:val="Nadpis2"/>
        <w:jc w:val="left"/>
        <w:rPr>
          <w:rFonts w:ascii="Arial" w:hAnsi="Arial" w:cs="Arial"/>
          <w:color w:val="CC0000"/>
          <w:szCs w:val="20"/>
        </w:rPr>
      </w:pPr>
      <w:r w:rsidRPr="00174F11">
        <w:rPr>
          <w:rFonts w:ascii="Arial" w:hAnsi="Arial" w:cs="Arial"/>
          <w:color w:val="CC0000"/>
          <w:szCs w:val="20"/>
        </w:rPr>
        <w:t>Předmět smlouvy</w:t>
      </w:r>
    </w:p>
    <w:p w:rsidR="00786407" w:rsidRPr="00786407" w:rsidRDefault="00786407" w:rsidP="00786407"/>
    <w:p w:rsidR="00843D00" w:rsidRDefault="00FF5D7C" w:rsidP="005E2E4C">
      <w:pPr>
        <w:rPr>
          <w:rFonts w:ascii="Arial" w:hAnsi="Arial" w:cs="Arial"/>
          <w:b/>
          <w:bCs/>
          <w:sz w:val="20"/>
          <w:szCs w:val="20"/>
        </w:rPr>
      </w:pPr>
      <w:r w:rsidRPr="00035B50">
        <w:rPr>
          <w:rFonts w:ascii="Arial" w:hAnsi="Arial" w:cs="Arial"/>
          <w:b/>
          <w:sz w:val="20"/>
          <w:szCs w:val="20"/>
        </w:rPr>
        <w:t>„</w:t>
      </w:r>
      <w:r w:rsidR="000825B9" w:rsidRPr="000825B9">
        <w:rPr>
          <w:rFonts w:ascii="Arial" w:hAnsi="Arial" w:cs="Arial"/>
          <w:b/>
          <w:sz w:val="20"/>
          <w:szCs w:val="20"/>
        </w:rPr>
        <w:t>Rekonstrukce mostu přes Nisu v ul. Lidická v Jablonci nad Nisou vč. komunikace v pěší zóně</w:t>
      </w:r>
      <w:r w:rsidR="00663514" w:rsidRPr="00035B50">
        <w:rPr>
          <w:rFonts w:ascii="Arial" w:hAnsi="Arial" w:cs="Arial"/>
          <w:b/>
          <w:bCs/>
          <w:sz w:val="20"/>
          <w:szCs w:val="20"/>
        </w:rPr>
        <w:t>“</w:t>
      </w:r>
    </w:p>
    <w:p w:rsidR="00865A75" w:rsidRDefault="00865A75" w:rsidP="005E2E4C">
      <w:pPr>
        <w:rPr>
          <w:rFonts w:ascii="Arial" w:hAnsi="Arial" w:cs="Arial"/>
          <w:b/>
          <w:sz w:val="20"/>
          <w:szCs w:val="20"/>
        </w:rPr>
      </w:pPr>
    </w:p>
    <w:p w:rsidR="00865A75" w:rsidRPr="00174F11" w:rsidRDefault="00865A75" w:rsidP="005E2E4C">
      <w:pPr>
        <w:rPr>
          <w:rFonts w:ascii="Arial" w:hAnsi="Arial" w:cs="Arial"/>
          <w:b/>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lastRenderedPageBreak/>
        <w:t>2.1</w:t>
      </w:r>
    </w:p>
    <w:p w:rsidR="000825B9" w:rsidRDefault="00035B50" w:rsidP="007436ED">
      <w:pPr>
        <w:spacing w:after="120"/>
        <w:jc w:val="both"/>
        <w:rPr>
          <w:rFonts w:ascii="Arial" w:hAnsi="Arial" w:cs="Arial"/>
          <w:bCs/>
          <w:sz w:val="20"/>
          <w:szCs w:val="20"/>
        </w:rPr>
      </w:pPr>
      <w:r>
        <w:rPr>
          <w:rFonts w:ascii="Arial" w:hAnsi="Arial" w:cs="Arial"/>
          <w:bCs/>
          <w:sz w:val="20"/>
          <w:szCs w:val="20"/>
        </w:rPr>
        <w:t>Předmětem plnění smlouvy</w:t>
      </w:r>
      <w:r w:rsidR="007436ED" w:rsidRPr="007436ED">
        <w:rPr>
          <w:rFonts w:ascii="Arial" w:hAnsi="Arial" w:cs="Arial"/>
          <w:bCs/>
          <w:sz w:val="20"/>
          <w:szCs w:val="20"/>
        </w:rPr>
        <w:t xml:space="preserve"> je </w:t>
      </w:r>
      <w:r>
        <w:rPr>
          <w:rFonts w:ascii="Arial" w:hAnsi="Arial" w:cs="Arial"/>
          <w:bCs/>
          <w:sz w:val="20"/>
          <w:szCs w:val="20"/>
        </w:rPr>
        <w:t xml:space="preserve">stavba </w:t>
      </w:r>
      <w:r w:rsidR="007436ED" w:rsidRPr="007436ED">
        <w:rPr>
          <w:rFonts w:ascii="Arial" w:hAnsi="Arial" w:cs="Arial"/>
          <w:b/>
          <w:bCs/>
          <w:sz w:val="20"/>
          <w:szCs w:val="20"/>
        </w:rPr>
        <w:t>„</w:t>
      </w:r>
      <w:r w:rsidR="000825B9" w:rsidRPr="000825B9">
        <w:rPr>
          <w:rFonts w:ascii="Arial" w:hAnsi="Arial" w:cs="Arial"/>
          <w:b/>
          <w:bCs/>
          <w:sz w:val="20"/>
          <w:szCs w:val="20"/>
        </w:rPr>
        <w:t>Rekonstrukce mostu přes Nisu v ul. Lidická v Jablonci nad Nisou vč. komunikace v pěší zóně</w:t>
      </w:r>
      <w:r w:rsidR="000825B9">
        <w:rPr>
          <w:rFonts w:ascii="Arial" w:hAnsi="Arial" w:cs="Arial"/>
          <w:b/>
          <w:bCs/>
          <w:sz w:val="20"/>
          <w:szCs w:val="20"/>
        </w:rPr>
        <w:t>“</w:t>
      </w:r>
      <w:r w:rsidR="00AB74A4" w:rsidRPr="00AB74A4">
        <w:rPr>
          <w:rFonts w:ascii="Arial" w:hAnsi="Arial" w:cs="Arial"/>
          <w:b/>
          <w:bCs/>
          <w:sz w:val="20"/>
          <w:szCs w:val="20"/>
        </w:rPr>
        <w:t xml:space="preserve"> v Jablonci nad Nisou</w:t>
      </w:r>
      <w:r w:rsidR="007436ED" w:rsidRPr="007436ED">
        <w:rPr>
          <w:rFonts w:ascii="Arial" w:hAnsi="Arial" w:cs="Arial"/>
          <w:b/>
          <w:bCs/>
          <w:sz w:val="20"/>
          <w:szCs w:val="20"/>
        </w:rPr>
        <w:t>“</w:t>
      </w:r>
      <w:r w:rsidR="00405770">
        <w:rPr>
          <w:rFonts w:ascii="Arial" w:hAnsi="Arial" w:cs="Arial"/>
          <w:b/>
          <w:bCs/>
          <w:sz w:val="20"/>
          <w:szCs w:val="20"/>
        </w:rPr>
        <w:t xml:space="preserve">. </w:t>
      </w:r>
      <w:r w:rsidR="007C0BDA">
        <w:rPr>
          <w:rFonts w:ascii="Arial" w:hAnsi="Arial" w:cs="Arial"/>
          <w:bCs/>
          <w:sz w:val="20"/>
          <w:szCs w:val="20"/>
        </w:rPr>
        <w:t xml:space="preserve">Jedná se o </w:t>
      </w:r>
      <w:r w:rsidR="000825B9">
        <w:rPr>
          <w:rFonts w:ascii="Arial" w:hAnsi="Arial" w:cs="Arial"/>
          <w:bCs/>
          <w:sz w:val="20"/>
          <w:szCs w:val="20"/>
        </w:rPr>
        <w:t>rekonstrukci mostu přes řeku Nisu, který je v současné době v havarijním stavu a dále o rekonstrukci komunikace v pěší zóně od mostu směrem do ul. 5. května. Součástí díla jsou přeložky a ochrana inženýrských sítí, vyvolané rekonstrukcí mostu a dále odvodnění komunikace a nové veřejné o</w:t>
      </w:r>
      <w:r w:rsidR="00EF55E5">
        <w:rPr>
          <w:rFonts w:ascii="Arial" w:hAnsi="Arial" w:cs="Arial"/>
          <w:bCs/>
          <w:sz w:val="20"/>
          <w:szCs w:val="20"/>
        </w:rPr>
        <w:t>světlení. Předmět plnění smlouvy</w:t>
      </w:r>
      <w:r w:rsidR="000825B9">
        <w:rPr>
          <w:rFonts w:ascii="Arial" w:hAnsi="Arial" w:cs="Arial"/>
          <w:bCs/>
          <w:sz w:val="20"/>
          <w:szCs w:val="20"/>
        </w:rPr>
        <w:t xml:space="preserve"> obsahuje následující stavební objekty:</w:t>
      </w:r>
    </w:p>
    <w:p w:rsidR="000825B9" w:rsidRDefault="000825B9" w:rsidP="007436ED">
      <w:pPr>
        <w:spacing w:after="120"/>
        <w:jc w:val="both"/>
        <w:rPr>
          <w:rFonts w:ascii="Arial" w:hAnsi="Arial" w:cs="Arial"/>
          <w:bCs/>
          <w:sz w:val="20"/>
          <w:szCs w:val="20"/>
        </w:rPr>
      </w:pPr>
      <w:r>
        <w:rPr>
          <w:rFonts w:ascii="Arial" w:hAnsi="Arial" w:cs="Arial"/>
          <w:bCs/>
          <w:sz w:val="20"/>
          <w:szCs w:val="20"/>
        </w:rPr>
        <w:t>SO 001 Všeobecné položky</w:t>
      </w:r>
    </w:p>
    <w:p w:rsidR="000825B9" w:rsidRDefault="000825B9" w:rsidP="007436ED">
      <w:pPr>
        <w:spacing w:after="120"/>
        <w:jc w:val="both"/>
        <w:rPr>
          <w:rFonts w:ascii="Arial" w:hAnsi="Arial" w:cs="Arial"/>
          <w:bCs/>
          <w:sz w:val="20"/>
          <w:szCs w:val="20"/>
        </w:rPr>
      </w:pPr>
      <w:r>
        <w:rPr>
          <w:rFonts w:ascii="Arial" w:hAnsi="Arial" w:cs="Arial"/>
          <w:bCs/>
          <w:sz w:val="20"/>
          <w:szCs w:val="20"/>
        </w:rPr>
        <w:t xml:space="preserve">SO 101 Rekonstrukce </w:t>
      </w:r>
      <w:r w:rsidR="00EF55E5">
        <w:rPr>
          <w:rFonts w:ascii="Arial" w:hAnsi="Arial" w:cs="Arial"/>
          <w:bCs/>
          <w:sz w:val="20"/>
          <w:szCs w:val="20"/>
        </w:rPr>
        <w:t xml:space="preserve">komunikace </w:t>
      </w:r>
      <w:r>
        <w:rPr>
          <w:rFonts w:ascii="Arial" w:hAnsi="Arial" w:cs="Arial"/>
          <w:bCs/>
          <w:sz w:val="20"/>
          <w:szCs w:val="20"/>
        </w:rPr>
        <w:t>ul. Lidická</w:t>
      </w:r>
    </w:p>
    <w:p w:rsidR="000825B9" w:rsidRDefault="000825B9" w:rsidP="007436ED">
      <w:pPr>
        <w:spacing w:after="120"/>
        <w:jc w:val="both"/>
        <w:rPr>
          <w:rFonts w:ascii="Arial" w:hAnsi="Arial" w:cs="Arial"/>
          <w:bCs/>
          <w:sz w:val="20"/>
          <w:szCs w:val="20"/>
        </w:rPr>
      </w:pPr>
      <w:r>
        <w:rPr>
          <w:rFonts w:ascii="Arial" w:hAnsi="Arial" w:cs="Arial"/>
          <w:bCs/>
          <w:sz w:val="20"/>
          <w:szCs w:val="20"/>
        </w:rPr>
        <w:t>SO 201 Rekonstrukce mostu</w:t>
      </w:r>
    </w:p>
    <w:p w:rsidR="000825B9" w:rsidRDefault="000825B9" w:rsidP="007436ED">
      <w:pPr>
        <w:spacing w:after="120"/>
        <w:jc w:val="both"/>
        <w:rPr>
          <w:rFonts w:ascii="Arial" w:hAnsi="Arial" w:cs="Arial"/>
          <w:bCs/>
          <w:sz w:val="20"/>
          <w:szCs w:val="20"/>
        </w:rPr>
      </w:pPr>
      <w:r>
        <w:rPr>
          <w:rFonts w:ascii="Arial" w:hAnsi="Arial" w:cs="Arial"/>
          <w:bCs/>
          <w:sz w:val="20"/>
          <w:szCs w:val="20"/>
        </w:rPr>
        <w:t xml:space="preserve">SO 301 </w:t>
      </w:r>
      <w:r w:rsidR="00EF55E5">
        <w:rPr>
          <w:rFonts w:ascii="Arial" w:hAnsi="Arial" w:cs="Arial"/>
          <w:bCs/>
          <w:sz w:val="20"/>
          <w:szCs w:val="20"/>
        </w:rPr>
        <w:t>Rekonstrukce odvodnění</w:t>
      </w:r>
    </w:p>
    <w:p w:rsidR="00EF55E5" w:rsidRDefault="00EF55E5" w:rsidP="007436ED">
      <w:pPr>
        <w:spacing w:after="120"/>
        <w:jc w:val="both"/>
        <w:rPr>
          <w:rFonts w:ascii="Arial" w:hAnsi="Arial" w:cs="Arial"/>
          <w:bCs/>
          <w:sz w:val="20"/>
          <w:szCs w:val="20"/>
        </w:rPr>
      </w:pPr>
      <w:r>
        <w:rPr>
          <w:rFonts w:ascii="Arial" w:hAnsi="Arial" w:cs="Arial"/>
          <w:bCs/>
          <w:sz w:val="20"/>
          <w:szCs w:val="20"/>
        </w:rPr>
        <w:t>SO 302 Přeložka vodovodu</w:t>
      </w:r>
    </w:p>
    <w:p w:rsidR="00EF55E5" w:rsidRDefault="00EF55E5" w:rsidP="007436ED">
      <w:pPr>
        <w:spacing w:after="120"/>
        <w:jc w:val="both"/>
        <w:rPr>
          <w:rFonts w:ascii="Arial" w:hAnsi="Arial" w:cs="Arial"/>
          <w:bCs/>
          <w:sz w:val="20"/>
          <w:szCs w:val="20"/>
        </w:rPr>
      </w:pPr>
      <w:r>
        <w:rPr>
          <w:rFonts w:ascii="Arial" w:hAnsi="Arial" w:cs="Arial"/>
          <w:bCs/>
          <w:sz w:val="20"/>
          <w:szCs w:val="20"/>
        </w:rPr>
        <w:t>SO 421 Rozvody VO</w:t>
      </w:r>
    </w:p>
    <w:p w:rsidR="00EF55E5" w:rsidRDefault="00EF55E5" w:rsidP="007436ED">
      <w:pPr>
        <w:spacing w:after="120"/>
        <w:jc w:val="both"/>
        <w:rPr>
          <w:rFonts w:ascii="Arial" w:hAnsi="Arial" w:cs="Arial"/>
          <w:bCs/>
          <w:sz w:val="20"/>
          <w:szCs w:val="20"/>
        </w:rPr>
      </w:pPr>
      <w:r>
        <w:rPr>
          <w:rFonts w:ascii="Arial" w:hAnsi="Arial" w:cs="Arial"/>
          <w:bCs/>
          <w:sz w:val="20"/>
          <w:szCs w:val="20"/>
        </w:rPr>
        <w:t>SO 451 Ochrana rozvodů PV SEK O2</w:t>
      </w:r>
    </w:p>
    <w:p w:rsidR="00EF55E5" w:rsidRDefault="00EF55E5" w:rsidP="007436ED">
      <w:pPr>
        <w:spacing w:after="120"/>
        <w:jc w:val="both"/>
        <w:rPr>
          <w:rFonts w:ascii="Arial" w:hAnsi="Arial" w:cs="Arial"/>
          <w:bCs/>
          <w:sz w:val="20"/>
          <w:szCs w:val="20"/>
        </w:rPr>
      </w:pPr>
      <w:r>
        <w:rPr>
          <w:rFonts w:ascii="Arial" w:hAnsi="Arial" w:cs="Arial"/>
          <w:bCs/>
          <w:sz w:val="20"/>
          <w:szCs w:val="20"/>
        </w:rPr>
        <w:t>SO 501 Přeložka NTL plynovodu DN 200</w:t>
      </w:r>
    </w:p>
    <w:p w:rsidR="00812C4E" w:rsidRPr="007436ED" w:rsidRDefault="00035B50" w:rsidP="007436ED">
      <w:pPr>
        <w:spacing w:after="120"/>
        <w:jc w:val="both"/>
        <w:rPr>
          <w:rFonts w:ascii="Arial" w:hAnsi="Arial" w:cs="Arial"/>
          <w:bCs/>
          <w:sz w:val="20"/>
          <w:szCs w:val="20"/>
        </w:rPr>
      </w:pPr>
      <w:r>
        <w:rPr>
          <w:rFonts w:ascii="Arial" w:hAnsi="Arial" w:cs="Arial"/>
          <w:bCs/>
          <w:sz w:val="20"/>
          <w:szCs w:val="20"/>
        </w:rPr>
        <w:t>Předmět plnění smlouvy bude proveden</w:t>
      </w:r>
      <w:r w:rsidR="00812C4E">
        <w:rPr>
          <w:rFonts w:ascii="Arial" w:hAnsi="Arial" w:cs="Arial"/>
          <w:bCs/>
          <w:sz w:val="20"/>
          <w:szCs w:val="20"/>
        </w:rPr>
        <w:t xml:space="preserve"> v souladu s</w:t>
      </w:r>
      <w:r w:rsidR="006E6C80">
        <w:rPr>
          <w:rFonts w:ascii="Arial" w:hAnsi="Arial" w:cs="Arial"/>
          <w:bCs/>
          <w:sz w:val="20"/>
          <w:szCs w:val="20"/>
        </w:rPr>
        <w:t xml:space="preserve"> platnou </w:t>
      </w:r>
      <w:r w:rsidR="00812C4E">
        <w:rPr>
          <w:rFonts w:ascii="Arial" w:hAnsi="Arial" w:cs="Arial"/>
          <w:bCs/>
          <w:sz w:val="20"/>
          <w:szCs w:val="20"/>
        </w:rPr>
        <w:t>projektovou dokumentaci, kterou zpracovala projekční kancelář</w:t>
      </w:r>
      <w:r w:rsidR="00531231">
        <w:rPr>
          <w:rFonts w:ascii="Arial" w:hAnsi="Arial" w:cs="Arial"/>
          <w:bCs/>
          <w:sz w:val="20"/>
          <w:szCs w:val="20"/>
        </w:rPr>
        <w:t xml:space="preserve"> </w:t>
      </w:r>
      <w:r w:rsidR="00EF55E5">
        <w:rPr>
          <w:rFonts w:ascii="Arial" w:hAnsi="Arial" w:cs="Arial"/>
          <w:bCs/>
          <w:sz w:val="20"/>
          <w:szCs w:val="20"/>
        </w:rPr>
        <w:t>VALBEK</w:t>
      </w:r>
      <w:r w:rsidR="00E82339">
        <w:rPr>
          <w:rFonts w:ascii="Arial" w:hAnsi="Arial" w:cs="Arial"/>
          <w:bCs/>
          <w:sz w:val="20"/>
          <w:szCs w:val="20"/>
        </w:rPr>
        <w:t xml:space="preserve"> spol. s r.o.</w:t>
      </w:r>
      <w:r w:rsidR="00531231">
        <w:rPr>
          <w:rFonts w:ascii="Arial" w:hAnsi="Arial" w:cs="Arial"/>
          <w:bCs/>
          <w:sz w:val="20"/>
          <w:szCs w:val="20"/>
        </w:rPr>
        <w:t xml:space="preserve">, </w:t>
      </w:r>
      <w:r w:rsidR="00EF55E5">
        <w:rPr>
          <w:rFonts w:ascii="Arial" w:hAnsi="Arial" w:cs="Arial"/>
          <w:bCs/>
          <w:sz w:val="20"/>
          <w:szCs w:val="20"/>
        </w:rPr>
        <w:t>Vaňurova 505/17, 460 07 Liberec – Ing. Miroslav Hanžl, autorizace č. 0500954</w:t>
      </w:r>
      <w:r w:rsidR="00E82339">
        <w:rPr>
          <w:rFonts w:ascii="Arial" w:hAnsi="Arial" w:cs="Arial"/>
          <w:bCs/>
          <w:sz w:val="20"/>
          <w:szCs w:val="20"/>
        </w:rPr>
        <w:t>.</w:t>
      </w:r>
    </w:p>
    <w:p w:rsidR="00E57BA4" w:rsidRPr="00F14370" w:rsidRDefault="00843D00" w:rsidP="00E57BA4">
      <w:pPr>
        <w:jc w:val="both"/>
        <w:rPr>
          <w:rFonts w:ascii="Arial" w:hAnsi="Arial" w:cs="Arial"/>
          <w:sz w:val="20"/>
          <w:szCs w:val="20"/>
        </w:rPr>
      </w:pPr>
      <w:r>
        <w:rPr>
          <w:rFonts w:ascii="Arial" w:hAnsi="Arial" w:cs="Arial"/>
          <w:sz w:val="20"/>
          <w:szCs w:val="20"/>
        </w:rPr>
        <w:t>2.2</w:t>
      </w:r>
    </w:p>
    <w:p w:rsidR="00E57BA4" w:rsidRDefault="00E57BA4" w:rsidP="00E57BA4">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w:t>
      </w:r>
      <w:r w:rsidR="00035B50">
        <w:rPr>
          <w:rFonts w:ascii="Arial" w:hAnsi="Arial" w:cs="Arial"/>
          <w:sz w:val="20"/>
          <w:szCs w:val="20"/>
        </w:rPr>
        <w:t xml:space="preserve">ASPE, </w:t>
      </w:r>
      <w:r w:rsidRPr="00174F11">
        <w:rPr>
          <w:rFonts w:ascii="Arial" w:hAnsi="Arial" w:cs="Arial"/>
          <w:sz w:val="20"/>
          <w:szCs w:val="20"/>
        </w:rPr>
        <w:t>RTS</w:t>
      </w:r>
      <w:r w:rsidR="00873735">
        <w:rPr>
          <w:rFonts w:ascii="Arial" w:hAnsi="Arial" w:cs="Arial"/>
          <w:sz w:val="20"/>
          <w:szCs w:val="20"/>
        </w:rPr>
        <w:t>, URS</w:t>
      </w:r>
      <w:r w:rsidRPr="00174F11">
        <w:rPr>
          <w:rFonts w:ascii="Arial" w:hAnsi="Arial" w:cs="Arial"/>
          <w:sz w:val="20"/>
          <w:szCs w:val="20"/>
        </w:rPr>
        <w:t xml:space="preserve"> a bude vycházet z cenových relací platných v době plnění díla.</w:t>
      </w:r>
    </w:p>
    <w:p w:rsidR="00786407" w:rsidRPr="00B47608" w:rsidRDefault="00786407" w:rsidP="005E2E4C">
      <w:pPr>
        <w:rPr>
          <w:rFonts w:ascii="Arial" w:hAnsi="Arial" w:cs="Arial"/>
          <w:b/>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843D00" w:rsidRPr="00174F11" w:rsidRDefault="00843D00"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5E2E4C" w:rsidRDefault="005E2E4C" w:rsidP="005E2E4C">
      <w:pPr>
        <w:jc w:val="both"/>
        <w:rPr>
          <w:rFonts w:ascii="Arial" w:hAnsi="Arial" w:cs="Arial"/>
          <w:sz w:val="20"/>
          <w:szCs w:val="20"/>
        </w:rPr>
      </w:pPr>
      <w:r w:rsidRPr="00174F11">
        <w:rPr>
          <w:rFonts w:ascii="Arial" w:hAnsi="Arial" w:cs="Arial"/>
          <w:sz w:val="20"/>
          <w:szCs w:val="20"/>
        </w:rPr>
        <w:t>Cena za dílo je stanovena jako nejvýše přípustná pro rozsah předmětu díla dle článku 2., odst. 2.1 této smlouvy takto:</w:t>
      </w:r>
    </w:p>
    <w:tbl>
      <w:tblPr>
        <w:tblpPr w:leftFromText="141" w:rightFromText="141"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69"/>
        <w:gridCol w:w="3247"/>
      </w:tblGrid>
      <w:tr w:rsidR="00786407" w:rsidRPr="008F2640" w:rsidTr="00C11227">
        <w:trPr>
          <w:trHeight w:val="261"/>
        </w:trPr>
        <w:tc>
          <w:tcPr>
            <w:tcW w:w="1045"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SO 001</w:t>
            </w:r>
          </w:p>
        </w:tc>
        <w:tc>
          <w:tcPr>
            <w:tcW w:w="3869"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Všeobecné položky</w:t>
            </w:r>
          </w:p>
        </w:tc>
        <w:tc>
          <w:tcPr>
            <w:tcW w:w="3247" w:type="dxa"/>
            <w:shd w:val="clear" w:color="auto" w:fill="auto"/>
          </w:tcPr>
          <w:p w:rsidR="00786407" w:rsidRPr="008F2640" w:rsidRDefault="00392D4A" w:rsidP="00C11227">
            <w:pPr>
              <w:jc w:val="right"/>
              <w:rPr>
                <w:rFonts w:ascii="Arial" w:hAnsi="Arial" w:cs="Arial"/>
                <w:sz w:val="20"/>
                <w:szCs w:val="20"/>
              </w:rPr>
            </w:pPr>
            <w:r>
              <w:rPr>
                <w:rFonts w:ascii="Arial" w:hAnsi="Arial" w:cs="Arial"/>
                <w:sz w:val="20"/>
                <w:szCs w:val="20"/>
              </w:rPr>
              <w:t>430 000,00 Kč bez</w:t>
            </w:r>
            <w:r w:rsidR="00C11227">
              <w:rPr>
                <w:rFonts w:ascii="Arial" w:hAnsi="Arial" w:cs="Arial"/>
                <w:sz w:val="20"/>
                <w:szCs w:val="20"/>
              </w:rPr>
              <w:t xml:space="preserve"> DPH</w:t>
            </w:r>
          </w:p>
        </w:tc>
      </w:tr>
      <w:tr w:rsidR="00786407" w:rsidRPr="008F2640" w:rsidTr="00C11227">
        <w:trPr>
          <w:trHeight w:val="261"/>
        </w:trPr>
        <w:tc>
          <w:tcPr>
            <w:tcW w:w="1045"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SO 101</w:t>
            </w:r>
          </w:p>
        </w:tc>
        <w:tc>
          <w:tcPr>
            <w:tcW w:w="3869"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Rekonstrukce komunikace ul. Lidická</w:t>
            </w:r>
          </w:p>
        </w:tc>
        <w:tc>
          <w:tcPr>
            <w:tcW w:w="3247" w:type="dxa"/>
            <w:shd w:val="clear" w:color="auto" w:fill="auto"/>
          </w:tcPr>
          <w:p w:rsidR="00786407" w:rsidRPr="008F2640" w:rsidRDefault="00392D4A" w:rsidP="00C11227">
            <w:pPr>
              <w:jc w:val="right"/>
              <w:rPr>
                <w:rFonts w:ascii="Arial" w:hAnsi="Arial" w:cs="Arial"/>
                <w:sz w:val="20"/>
                <w:szCs w:val="20"/>
              </w:rPr>
            </w:pPr>
            <w:r>
              <w:rPr>
                <w:rFonts w:ascii="Arial" w:hAnsi="Arial" w:cs="Arial"/>
                <w:sz w:val="20"/>
                <w:szCs w:val="20"/>
              </w:rPr>
              <w:t>2 492 359,28 Kč bez</w:t>
            </w:r>
            <w:r w:rsidR="00C11227">
              <w:rPr>
                <w:rFonts w:ascii="Arial" w:hAnsi="Arial" w:cs="Arial"/>
                <w:sz w:val="20"/>
                <w:szCs w:val="20"/>
              </w:rPr>
              <w:t xml:space="preserve"> DPH</w:t>
            </w:r>
          </w:p>
        </w:tc>
      </w:tr>
      <w:tr w:rsidR="00786407" w:rsidRPr="008F2640" w:rsidTr="00C11227">
        <w:trPr>
          <w:trHeight w:val="261"/>
        </w:trPr>
        <w:tc>
          <w:tcPr>
            <w:tcW w:w="1045"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SO 201</w:t>
            </w:r>
          </w:p>
        </w:tc>
        <w:tc>
          <w:tcPr>
            <w:tcW w:w="3869"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Rekonstrukce mostu</w:t>
            </w:r>
          </w:p>
        </w:tc>
        <w:tc>
          <w:tcPr>
            <w:tcW w:w="3247" w:type="dxa"/>
            <w:shd w:val="clear" w:color="auto" w:fill="auto"/>
          </w:tcPr>
          <w:p w:rsidR="00786407" w:rsidRPr="008F2640" w:rsidRDefault="00392D4A" w:rsidP="00C11227">
            <w:pPr>
              <w:jc w:val="right"/>
              <w:rPr>
                <w:rFonts w:ascii="Arial" w:hAnsi="Arial" w:cs="Arial"/>
                <w:sz w:val="20"/>
                <w:szCs w:val="20"/>
              </w:rPr>
            </w:pPr>
            <w:r>
              <w:rPr>
                <w:rFonts w:ascii="Arial" w:hAnsi="Arial" w:cs="Arial"/>
                <w:sz w:val="20"/>
                <w:szCs w:val="20"/>
              </w:rPr>
              <w:t>5 049 538,16 Kč bez</w:t>
            </w:r>
            <w:r w:rsidR="00C11227">
              <w:rPr>
                <w:rFonts w:ascii="Arial" w:hAnsi="Arial" w:cs="Arial"/>
                <w:sz w:val="20"/>
                <w:szCs w:val="20"/>
              </w:rPr>
              <w:t xml:space="preserve"> DPH</w:t>
            </w:r>
          </w:p>
        </w:tc>
      </w:tr>
      <w:tr w:rsidR="00786407" w:rsidRPr="008F2640" w:rsidTr="00C11227">
        <w:trPr>
          <w:trHeight w:val="261"/>
        </w:trPr>
        <w:tc>
          <w:tcPr>
            <w:tcW w:w="1045"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SO 301</w:t>
            </w:r>
          </w:p>
        </w:tc>
        <w:tc>
          <w:tcPr>
            <w:tcW w:w="3869"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Rekonstrukce odvodnění</w:t>
            </w:r>
          </w:p>
        </w:tc>
        <w:tc>
          <w:tcPr>
            <w:tcW w:w="3247" w:type="dxa"/>
            <w:shd w:val="clear" w:color="auto" w:fill="auto"/>
          </w:tcPr>
          <w:p w:rsidR="00786407" w:rsidRPr="008F2640" w:rsidRDefault="00392D4A" w:rsidP="00C11227">
            <w:pPr>
              <w:jc w:val="right"/>
              <w:rPr>
                <w:rFonts w:ascii="Arial" w:hAnsi="Arial" w:cs="Arial"/>
                <w:sz w:val="20"/>
                <w:szCs w:val="20"/>
              </w:rPr>
            </w:pPr>
            <w:r>
              <w:rPr>
                <w:rFonts w:ascii="Arial" w:hAnsi="Arial" w:cs="Arial"/>
                <w:sz w:val="20"/>
                <w:szCs w:val="20"/>
              </w:rPr>
              <w:t xml:space="preserve">259 182,08 Kč bez </w:t>
            </w:r>
            <w:r w:rsidR="00C11227">
              <w:rPr>
                <w:rFonts w:ascii="Arial" w:hAnsi="Arial" w:cs="Arial"/>
                <w:sz w:val="20"/>
                <w:szCs w:val="20"/>
              </w:rPr>
              <w:t>DPH</w:t>
            </w:r>
          </w:p>
        </w:tc>
      </w:tr>
      <w:tr w:rsidR="00786407" w:rsidRPr="008F2640" w:rsidTr="00C11227">
        <w:trPr>
          <w:trHeight w:val="261"/>
        </w:trPr>
        <w:tc>
          <w:tcPr>
            <w:tcW w:w="1045"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SO 302</w:t>
            </w:r>
          </w:p>
        </w:tc>
        <w:tc>
          <w:tcPr>
            <w:tcW w:w="3869"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Přeložka vodovodu</w:t>
            </w:r>
          </w:p>
        </w:tc>
        <w:tc>
          <w:tcPr>
            <w:tcW w:w="3247" w:type="dxa"/>
            <w:shd w:val="clear" w:color="auto" w:fill="auto"/>
          </w:tcPr>
          <w:p w:rsidR="00786407" w:rsidRPr="008F2640" w:rsidRDefault="00392D4A" w:rsidP="00C11227">
            <w:pPr>
              <w:jc w:val="right"/>
              <w:rPr>
                <w:rFonts w:ascii="Arial" w:hAnsi="Arial" w:cs="Arial"/>
                <w:sz w:val="20"/>
                <w:szCs w:val="20"/>
              </w:rPr>
            </w:pPr>
            <w:r>
              <w:rPr>
                <w:rFonts w:ascii="Arial" w:hAnsi="Arial" w:cs="Arial"/>
                <w:sz w:val="20"/>
                <w:szCs w:val="20"/>
              </w:rPr>
              <w:t xml:space="preserve">148 352,00 Kč bez </w:t>
            </w:r>
            <w:r w:rsidR="00C11227">
              <w:rPr>
                <w:rFonts w:ascii="Arial" w:hAnsi="Arial" w:cs="Arial"/>
                <w:sz w:val="20"/>
                <w:szCs w:val="20"/>
              </w:rPr>
              <w:t>DPH</w:t>
            </w:r>
          </w:p>
        </w:tc>
      </w:tr>
      <w:tr w:rsidR="00786407" w:rsidRPr="008F2640" w:rsidTr="00C11227">
        <w:trPr>
          <w:trHeight w:val="261"/>
        </w:trPr>
        <w:tc>
          <w:tcPr>
            <w:tcW w:w="1045"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SO 421</w:t>
            </w:r>
          </w:p>
        </w:tc>
        <w:tc>
          <w:tcPr>
            <w:tcW w:w="3869"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Rozvody VO</w:t>
            </w:r>
          </w:p>
        </w:tc>
        <w:tc>
          <w:tcPr>
            <w:tcW w:w="3247" w:type="dxa"/>
            <w:shd w:val="clear" w:color="auto" w:fill="auto"/>
          </w:tcPr>
          <w:p w:rsidR="00786407" w:rsidRPr="008F2640" w:rsidRDefault="00392D4A" w:rsidP="00C11227">
            <w:pPr>
              <w:jc w:val="right"/>
              <w:rPr>
                <w:rFonts w:ascii="Arial" w:hAnsi="Arial" w:cs="Arial"/>
                <w:sz w:val="20"/>
                <w:szCs w:val="20"/>
              </w:rPr>
            </w:pPr>
            <w:r>
              <w:rPr>
                <w:rFonts w:ascii="Arial" w:hAnsi="Arial" w:cs="Arial"/>
                <w:sz w:val="20"/>
                <w:szCs w:val="20"/>
              </w:rPr>
              <w:t xml:space="preserve">190 924,00 Kč bez </w:t>
            </w:r>
            <w:r w:rsidR="00C11227">
              <w:rPr>
                <w:rFonts w:ascii="Arial" w:hAnsi="Arial" w:cs="Arial"/>
                <w:sz w:val="20"/>
                <w:szCs w:val="20"/>
              </w:rPr>
              <w:t>DPH</w:t>
            </w:r>
          </w:p>
        </w:tc>
      </w:tr>
      <w:tr w:rsidR="00786407" w:rsidRPr="008F2640" w:rsidTr="00C11227">
        <w:trPr>
          <w:trHeight w:val="261"/>
        </w:trPr>
        <w:tc>
          <w:tcPr>
            <w:tcW w:w="1045"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SO 451</w:t>
            </w:r>
          </w:p>
        </w:tc>
        <w:tc>
          <w:tcPr>
            <w:tcW w:w="3869"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Ochrana rozvodů PV SEK O2</w:t>
            </w:r>
          </w:p>
        </w:tc>
        <w:tc>
          <w:tcPr>
            <w:tcW w:w="3247" w:type="dxa"/>
            <w:shd w:val="clear" w:color="auto" w:fill="auto"/>
          </w:tcPr>
          <w:p w:rsidR="00786407" w:rsidRPr="008F2640" w:rsidRDefault="00392D4A" w:rsidP="00C11227">
            <w:pPr>
              <w:jc w:val="right"/>
              <w:rPr>
                <w:rFonts w:ascii="Arial" w:hAnsi="Arial" w:cs="Arial"/>
                <w:sz w:val="20"/>
                <w:szCs w:val="20"/>
              </w:rPr>
            </w:pPr>
            <w:r>
              <w:rPr>
                <w:rFonts w:ascii="Arial" w:hAnsi="Arial" w:cs="Arial"/>
                <w:sz w:val="20"/>
                <w:szCs w:val="20"/>
              </w:rPr>
              <w:t xml:space="preserve">183 450,00 Kč bez </w:t>
            </w:r>
            <w:r w:rsidR="00C11227">
              <w:rPr>
                <w:rFonts w:ascii="Arial" w:hAnsi="Arial" w:cs="Arial"/>
                <w:sz w:val="20"/>
                <w:szCs w:val="20"/>
              </w:rPr>
              <w:t>DPH</w:t>
            </w:r>
          </w:p>
        </w:tc>
      </w:tr>
      <w:tr w:rsidR="00786407" w:rsidRPr="008F2640" w:rsidTr="00C11227">
        <w:trPr>
          <w:trHeight w:val="261"/>
        </w:trPr>
        <w:tc>
          <w:tcPr>
            <w:tcW w:w="1045"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SO 501</w:t>
            </w:r>
          </w:p>
        </w:tc>
        <w:tc>
          <w:tcPr>
            <w:tcW w:w="3869" w:type="dxa"/>
            <w:shd w:val="clear" w:color="auto" w:fill="auto"/>
          </w:tcPr>
          <w:p w:rsidR="00786407" w:rsidRPr="008F2640" w:rsidRDefault="00786407" w:rsidP="008F2640">
            <w:pPr>
              <w:rPr>
                <w:rFonts w:ascii="Arial" w:hAnsi="Arial" w:cs="Arial"/>
                <w:sz w:val="20"/>
                <w:szCs w:val="20"/>
              </w:rPr>
            </w:pPr>
            <w:r w:rsidRPr="008F2640">
              <w:rPr>
                <w:rFonts w:ascii="Arial" w:hAnsi="Arial" w:cs="Arial"/>
                <w:sz w:val="20"/>
                <w:szCs w:val="20"/>
              </w:rPr>
              <w:t>Přeložka NTL plynovodu DN 200</w:t>
            </w:r>
          </w:p>
        </w:tc>
        <w:tc>
          <w:tcPr>
            <w:tcW w:w="3247" w:type="dxa"/>
            <w:shd w:val="clear" w:color="auto" w:fill="auto"/>
          </w:tcPr>
          <w:p w:rsidR="00786407" w:rsidRPr="008F2640" w:rsidRDefault="00392D4A" w:rsidP="00C11227">
            <w:pPr>
              <w:jc w:val="right"/>
              <w:rPr>
                <w:rFonts w:ascii="Arial" w:hAnsi="Arial" w:cs="Arial"/>
                <w:sz w:val="20"/>
                <w:szCs w:val="20"/>
              </w:rPr>
            </w:pPr>
            <w:r>
              <w:rPr>
                <w:rFonts w:ascii="Arial" w:hAnsi="Arial" w:cs="Arial"/>
                <w:sz w:val="20"/>
                <w:szCs w:val="20"/>
              </w:rPr>
              <w:t xml:space="preserve">242 660,50 Kč bez </w:t>
            </w:r>
            <w:r w:rsidR="00C11227">
              <w:rPr>
                <w:rFonts w:ascii="Arial" w:hAnsi="Arial" w:cs="Arial"/>
                <w:sz w:val="20"/>
                <w:szCs w:val="20"/>
              </w:rPr>
              <w:t>DPH</w:t>
            </w:r>
          </w:p>
        </w:tc>
      </w:tr>
    </w:tbl>
    <w:p w:rsidR="003A4CB4" w:rsidRPr="00174F11" w:rsidRDefault="003A4CB4" w:rsidP="005E2E4C">
      <w:pPr>
        <w:jc w:val="both"/>
        <w:rPr>
          <w:rFonts w:ascii="Arial" w:hAnsi="Arial" w:cs="Arial"/>
          <w:sz w:val="20"/>
          <w:szCs w:val="20"/>
        </w:rPr>
      </w:pPr>
    </w:p>
    <w:p w:rsidR="003A4CB4" w:rsidRPr="003A4CB4" w:rsidRDefault="003A4CB4" w:rsidP="003A4CB4">
      <w:pPr>
        <w:jc w:val="both"/>
        <w:rPr>
          <w:rFonts w:ascii="Arial" w:hAnsi="Arial" w:cs="Arial"/>
          <w:sz w:val="20"/>
          <w:szCs w:val="20"/>
        </w:rPr>
      </w:pPr>
    </w:p>
    <w:p w:rsidR="003A4CB4" w:rsidRPr="003A4CB4" w:rsidRDefault="003A4CB4" w:rsidP="003A4CB4">
      <w:pPr>
        <w:jc w:val="both"/>
        <w:rPr>
          <w:rFonts w:ascii="Arial" w:hAnsi="Arial" w:cs="Arial"/>
          <w:sz w:val="20"/>
          <w:szCs w:val="20"/>
        </w:rPr>
      </w:pPr>
    </w:p>
    <w:p w:rsidR="00075276" w:rsidRDefault="00075276" w:rsidP="003A4CB4">
      <w:pPr>
        <w:jc w:val="both"/>
        <w:rPr>
          <w:rFonts w:ascii="Arial" w:hAnsi="Arial" w:cs="Arial"/>
          <w:sz w:val="20"/>
          <w:szCs w:val="20"/>
        </w:rPr>
      </w:pPr>
    </w:p>
    <w:p w:rsidR="003A4CB4" w:rsidRDefault="003A4CB4" w:rsidP="003A4CB4">
      <w:pPr>
        <w:jc w:val="both"/>
        <w:rPr>
          <w:rFonts w:ascii="Arial" w:hAnsi="Arial" w:cs="Arial"/>
          <w:sz w:val="20"/>
          <w:szCs w:val="20"/>
        </w:rPr>
      </w:pPr>
    </w:p>
    <w:p w:rsidR="003A4CB4" w:rsidRDefault="003A4CB4" w:rsidP="003A4CB4">
      <w:pPr>
        <w:jc w:val="both"/>
        <w:rPr>
          <w:rFonts w:ascii="Arial" w:hAnsi="Arial" w:cs="Arial"/>
          <w:sz w:val="20"/>
          <w:szCs w:val="20"/>
        </w:rPr>
      </w:pPr>
    </w:p>
    <w:p w:rsidR="003A4CB4" w:rsidRDefault="003A4CB4" w:rsidP="003A4CB4">
      <w:pPr>
        <w:jc w:val="both"/>
        <w:rPr>
          <w:rFonts w:ascii="Arial" w:hAnsi="Arial" w:cs="Arial"/>
          <w:sz w:val="20"/>
          <w:szCs w:val="20"/>
        </w:rPr>
      </w:pPr>
    </w:p>
    <w:p w:rsidR="003A4CB4" w:rsidRDefault="003A4CB4" w:rsidP="003A4CB4">
      <w:pPr>
        <w:jc w:val="both"/>
        <w:rPr>
          <w:rFonts w:ascii="Arial" w:hAnsi="Arial" w:cs="Arial"/>
          <w:sz w:val="20"/>
          <w:szCs w:val="20"/>
        </w:rPr>
      </w:pPr>
    </w:p>
    <w:p w:rsidR="003A4CB4" w:rsidRDefault="003A4CB4" w:rsidP="003A4CB4">
      <w:pPr>
        <w:jc w:val="both"/>
        <w:rPr>
          <w:rFonts w:ascii="Arial" w:hAnsi="Arial" w:cs="Arial"/>
          <w:sz w:val="20"/>
          <w:szCs w:val="20"/>
        </w:rPr>
      </w:pPr>
    </w:p>
    <w:p w:rsidR="003A4CB4" w:rsidRDefault="003A4CB4" w:rsidP="003A4CB4">
      <w:pPr>
        <w:jc w:val="both"/>
        <w:rPr>
          <w:rFonts w:ascii="Arial" w:hAnsi="Arial" w:cs="Arial"/>
          <w:sz w:val="20"/>
          <w:szCs w:val="20"/>
        </w:rPr>
      </w:pPr>
    </w:p>
    <w:p w:rsidR="00786407" w:rsidRDefault="00786407" w:rsidP="00F4225E">
      <w:pPr>
        <w:tabs>
          <w:tab w:val="left" w:pos="3119"/>
        </w:tabs>
        <w:jc w:val="both"/>
        <w:rPr>
          <w:rFonts w:ascii="Arial" w:hAnsi="Arial" w:cs="Arial"/>
          <w:b/>
          <w:sz w:val="20"/>
          <w:szCs w:val="20"/>
        </w:rPr>
      </w:pPr>
    </w:p>
    <w:p w:rsidR="00F527C4" w:rsidRPr="000557D1" w:rsidRDefault="00BE64BE" w:rsidP="00F4225E">
      <w:pPr>
        <w:tabs>
          <w:tab w:val="left" w:pos="3119"/>
        </w:tabs>
        <w:jc w:val="both"/>
        <w:rPr>
          <w:rFonts w:ascii="Arial" w:hAnsi="Arial" w:cs="Arial"/>
          <w:b/>
          <w:sz w:val="20"/>
          <w:szCs w:val="20"/>
        </w:rPr>
      </w:pPr>
      <w:r w:rsidRPr="000557D1">
        <w:rPr>
          <w:rFonts w:ascii="Arial" w:hAnsi="Arial" w:cs="Arial"/>
          <w:b/>
          <w:sz w:val="20"/>
          <w:szCs w:val="20"/>
        </w:rPr>
        <w:t>Cena</w:t>
      </w:r>
      <w:r w:rsidR="0059186B" w:rsidRPr="000557D1">
        <w:rPr>
          <w:rFonts w:ascii="Arial" w:hAnsi="Arial" w:cs="Arial"/>
          <w:b/>
          <w:sz w:val="20"/>
          <w:szCs w:val="20"/>
        </w:rPr>
        <w:t xml:space="preserve"> celkem</w:t>
      </w:r>
      <w:r w:rsidRPr="000557D1">
        <w:rPr>
          <w:rFonts w:ascii="Arial" w:hAnsi="Arial" w:cs="Arial"/>
          <w:b/>
          <w:sz w:val="20"/>
          <w:szCs w:val="20"/>
        </w:rPr>
        <w:t xml:space="preserve"> bez DPH</w:t>
      </w:r>
      <w:r w:rsidR="005E2E4C" w:rsidRPr="000557D1">
        <w:rPr>
          <w:rFonts w:ascii="Arial" w:hAnsi="Arial" w:cs="Arial"/>
          <w:b/>
          <w:sz w:val="20"/>
          <w:szCs w:val="20"/>
        </w:rPr>
        <w:t>:</w:t>
      </w:r>
      <w:r w:rsidR="00C11227">
        <w:rPr>
          <w:rFonts w:ascii="Arial" w:hAnsi="Arial" w:cs="Arial"/>
          <w:b/>
          <w:sz w:val="20"/>
          <w:szCs w:val="20"/>
        </w:rPr>
        <w:tab/>
      </w:r>
      <w:r w:rsidR="00B95D2A">
        <w:rPr>
          <w:rFonts w:ascii="Arial" w:hAnsi="Arial" w:cs="Arial"/>
          <w:b/>
          <w:sz w:val="20"/>
          <w:szCs w:val="20"/>
        </w:rPr>
        <w:t>8 996</w:t>
      </w:r>
      <w:r w:rsidR="00392D4A">
        <w:rPr>
          <w:rFonts w:ascii="Arial" w:hAnsi="Arial" w:cs="Arial"/>
          <w:b/>
          <w:sz w:val="20"/>
          <w:szCs w:val="20"/>
        </w:rPr>
        <w:t> 466,02</w:t>
      </w:r>
      <w:r w:rsidR="0022442A">
        <w:rPr>
          <w:rFonts w:ascii="Arial" w:hAnsi="Arial" w:cs="Arial"/>
          <w:b/>
          <w:sz w:val="20"/>
          <w:szCs w:val="20"/>
        </w:rPr>
        <w:t xml:space="preserve"> Kč</w:t>
      </w:r>
      <w:r w:rsidR="00E208DC">
        <w:rPr>
          <w:rFonts w:ascii="Arial" w:hAnsi="Arial" w:cs="Arial"/>
          <w:b/>
          <w:sz w:val="20"/>
          <w:szCs w:val="20"/>
        </w:rPr>
        <w:tab/>
      </w:r>
    </w:p>
    <w:p w:rsidR="00F527C4" w:rsidRPr="000557D1" w:rsidRDefault="00BE64BE" w:rsidP="00F4225E">
      <w:pPr>
        <w:tabs>
          <w:tab w:val="left" w:pos="3119"/>
        </w:tabs>
        <w:jc w:val="both"/>
        <w:rPr>
          <w:rFonts w:ascii="Arial" w:hAnsi="Arial" w:cs="Arial"/>
          <w:sz w:val="20"/>
          <w:szCs w:val="20"/>
        </w:rPr>
      </w:pPr>
      <w:r w:rsidRPr="000557D1">
        <w:rPr>
          <w:rFonts w:ascii="Arial" w:hAnsi="Arial" w:cs="Arial"/>
          <w:b/>
          <w:sz w:val="20"/>
          <w:szCs w:val="20"/>
        </w:rPr>
        <w:t>DPH 21</w:t>
      </w:r>
      <w:r w:rsidR="00F4225E" w:rsidRPr="000557D1">
        <w:rPr>
          <w:rFonts w:ascii="Arial" w:hAnsi="Arial" w:cs="Arial"/>
          <w:b/>
          <w:sz w:val="20"/>
          <w:szCs w:val="20"/>
        </w:rPr>
        <w:t xml:space="preserve"> %:</w:t>
      </w:r>
      <w:r w:rsidR="00C11227">
        <w:rPr>
          <w:rFonts w:ascii="Arial" w:hAnsi="Arial" w:cs="Arial"/>
          <w:b/>
          <w:sz w:val="20"/>
          <w:szCs w:val="20"/>
        </w:rPr>
        <w:tab/>
      </w:r>
      <w:r w:rsidR="00B95D2A">
        <w:rPr>
          <w:rFonts w:ascii="Arial" w:hAnsi="Arial" w:cs="Arial"/>
          <w:b/>
          <w:sz w:val="20"/>
          <w:szCs w:val="20"/>
        </w:rPr>
        <w:t xml:space="preserve">1 889 257,86 </w:t>
      </w:r>
      <w:r w:rsidR="0022442A">
        <w:rPr>
          <w:rFonts w:ascii="Arial" w:hAnsi="Arial" w:cs="Arial"/>
          <w:b/>
          <w:sz w:val="20"/>
          <w:szCs w:val="20"/>
        </w:rPr>
        <w:t>Kč</w:t>
      </w:r>
      <w:r w:rsidR="007A2402" w:rsidRPr="000557D1">
        <w:rPr>
          <w:rFonts w:ascii="Arial" w:hAnsi="Arial" w:cs="Arial"/>
          <w:b/>
          <w:sz w:val="20"/>
          <w:szCs w:val="20"/>
        </w:rPr>
        <w:tab/>
      </w:r>
      <w:r w:rsidR="000557D1" w:rsidRPr="000557D1">
        <w:rPr>
          <w:rFonts w:ascii="Arial" w:hAnsi="Arial" w:cs="Arial"/>
          <w:b/>
          <w:sz w:val="20"/>
          <w:szCs w:val="20"/>
        </w:rPr>
        <w:t xml:space="preserve">   </w:t>
      </w:r>
    </w:p>
    <w:p w:rsidR="003A4CB4" w:rsidRDefault="005E2E4C" w:rsidP="00BD765B">
      <w:pPr>
        <w:tabs>
          <w:tab w:val="left" w:pos="3119"/>
        </w:tabs>
        <w:jc w:val="both"/>
        <w:rPr>
          <w:rFonts w:ascii="Arial" w:hAnsi="Arial" w:cs="Arial"/>
          <w:b/>
          <w:bCs/>
          <w:sz w:val="20"/>
          <w:szCs w:val="20"/>
        </w:rPr>
      </w:pPr>
      <w:r w:rsidRPr="000557D1">
        <w:rPr>
          <w:rFonts w:ascii="Arial" w:hAnsi="Arial" w:cs="Arial"/>
          <w:b/>
          <w:bCs/>
          <w:sz w:val="20"/>
          <w:szCs w:val="20"/>
        </w:rPr>
        <w:t>Cena</w:t>
      </w:r>
      <w:r w:rsidR="0059186B" w:rsidRPr="000557D1">
        <w:rPr>
          <w:rFonts w:ascii="Arial" w:hAnsi="Arial" w:cs="Arial"/>
          <w:b/>
          <w:bCs/>
          <w:sz w:val="20"/>
          <w:szCs w:val="20"/>
        </w:rPr>
        <w:t xml:space="preserve"> celkem</w:t>
      </w:r>
      <w:r w:rsidR="00F4225E" w:rsidRPr="000557D1">
        <w:rPr>
          <w:rFonts w:ascii="Arial" w:hAnsi="Arial" w:cs="Arial"/>
          <w:b/>
          <w:bCs/>
          <w:sz w:val="20"/>
          <w:szCs w:val="20"/>
        </w:rPr>
        <w:t xml:space="preserve"> včetně DPH:</w:t>
      </w:r>
      <w:r w:rsidR="00C11227">
        <w:rPr>
          <w:rFonts w:ascii="Arial" w:hAnsi="Arial" w:cs="Arial"/>
          <w:b/>
          <w:bCs/>
          <w:sz w:val="20"/>
          <w:szCs w:val="20"/>
        </w:rPr>
        <w:t xml:space="preserve">          </w:t>
      </w:r>
      <w:r w:rsidR="00B95D2A">
        <w:rPr>
          <w:rFonts w:ascii="Arial" w:hAnsi="Arial" w:cs="Arial"/>
          <w:b/>
          <w:bCs/>
          <w:sz w:val="20"/>
          <w:szCs w:val="20"/>
        </w:rPr>
        <w:t>10 885 723,</w:t>
      </w:r>
      <w:r w:rsidR="00392D4A">
        <w:rPr>
          <w:rFonts w:ascii="Arial" w:hAnsi="Arial" w:cs="Arial"/>
          <w:b/>
          <w:bCs/>
          <w:sz w:val="20"/>
          <w:szCs w:val="20"/>
        </w:rPr>
        <w:t>88</w:t>
      </w:r>
      <w:r w:rsidR="0022442A">
        <w:rPr>
          <w:rFonts w:ascii="Arial" w:hAnsi="Arial" w:cs="Arial"/>
          <w:b/>
          <w:bCs/>
          <w:sz w:val="20"/>
          <w:szCs w:val="20"/>
        </w:rPr>
        <w:t xml:space="preserve"> Kč</w:t>
      </w:r>
    </w:p>
    <w:p w:rsidR="003B5B83" w:rsidRPr="000557D1" w:rsidRDefault="00C11227" w:rsidP="00BD765B">
      <w:pPr>
        <w:tabs>
          <w:tab w:val="left" w:pos="3119"/>
        </w:tabs>
        <w:jc w:val="both"/>
        <w:rPr>
          <w:rFonts w:ascii="Arial" w:hAnsi="Arial" w:cs="Arial"/>
          <w:b/>
          <w:bCs/>
          <w:sz w:val="20"/>
          <w:szCs w:val="20"/>
        </w:rPr>
      </w:pPr>
      <w:r>
        <w:rPr>
          <w:rFonts w:ascii="Arial" w:hAnsi="Arial" w:cs="Arial"/>
          <w:b/>
          <w:bCs/>
          <w:sz w:val="20"/>
          <w:szCs w:val="20"/>
        </w:rPr>
        <w:tab/>
      </w:r>
      <w:r w:rsidR="00E208DC">
        <w:rPr>
          <w:rFonts w:ascii="Arial" w:hAnsi="Arial" w:cs="Arial"/>
          <w:b/>
          <w:bCs/>
          <w:sz w:val="20"/>
          <w:szCs w:val="20"/>
        </w:rPr>
        <w:tab/>
      </w:r>
      <w:r w:rsidR="00F4225E" w:rsidRPr="000557D1">
        <w:rPr>
          <w:rFonts w:ascii="Arial" w:hAnsi="Arial" w:cs="Arial"/>
          <w:b/>
          <w:bCs/>
          <w:sz w:val="20"/>
          <w:szCs w:val="20"/>
        </w:rPr>
        <w:tab/>
      </w:r>
      <w:r w:rsidR="00054AFC" w:rsidRPr="000557D1">
        <w:rPr>
          <w:rFonts w:ascii="Arial" w:hAnsi="Arial" w:cs="Arial"/>
          <w:b/>
          <w:bCs/>
          <w:sz w:val="20"/>
          <w:szCs w:val="20"/>
        </w:rPr>
        <w:tab/>
      </w:r>
      <w:r w:rsidR="00054AFC" w:rsidRPr="000557D1">
        <w:rPr>
          <w:rFonts w:ascii="Arial" w:hAnsi="Arial" w:cs="Arial"/>
          <w:b/>
          <w:bCs/>
          <w:sz w:val="20"/>
          <w:szCs w:val="20"/>
        </w:rPr>
        <w:tab/>
      </w:r>
      <w:r w:rsidR="00054AFC" w:rsidRPr="000557D1">
        <w:rPr>
          <w:rFonts w:ascii="Arial" w:hAnsi="Arial" w:cs="Arial"/>
          <w:b/>
          <w:bCs/>
          <w:sz w:val="20"/>
          <w:szCs w:val="20"/>
        </w:rPr>
        <w:tab/>
        <w:t xml:space="preserve">         </w:t>
      </w:r>
      <w:r w:rsidR="005E2E4C" w:rsidRPr="000557D1">
        <w:rPr>
          <w:rFonts w:ascii="Arial" w:hAnsi="Arial" w:cs="Arial"/>
          <w:b/>
          <w:bCs/>
          <w:sz w:val="20"/>
          <w:szCs w:val="20"/>
        </w:rPr>
        <w:t xml:space="preserve">                     </w:t>
      </w:r>
      <w:r w:rsidR="005E2E4C" w:rsidRPr="000557D1">
        <w:rPr>
          <w:rFonts w:ascii="Arial" w:hAnsi="Arial" w:cs="Arial"/>
          <w:b/>
          <w:bCs/>
          <w:sz w:val="20"/>
          <w:szCs w:val="20"/>
        </w:rPr>
        <w:tab/>
      </w:r>
    </w:p>
    <w:p w:rsidR="005E2E4C" w:rsidRPr="00174F11" w:rsidRDefault="005E2E4C" w:rsidP="005E2E4C">
      <w:pPr>
        <w:tabs>
          <w:tab w:val="left" w:pos="2880"/>
          <w:tab w:val="right" w:pos="9638"/>
        </w:tabs>
        <w:jc w:val="both"/>
        <w:rPr>
          <w:rFonts w:ascii="Arial" w:hAnsi="Arial" w:cs="Arial"/>
          <w:b/>
          <w:bCs/>
          <w:sz w:val="20"/>
          <w:szCs w:val="20"/>
        </w:rPr>
      </w:pPr>
      <w:r w:rsidRPr="000557D1">
        <w:rPr>
          <w:rFonts w:ascii="Arial" w:hAnsi="Arial" w:cs="Arial"/>
          <w:b/>
          <w:bCs/>
          <w:sz w:val="20"/>
          <w:szCs w:val="20"/>
        </w:rPr>
        <w:t>[slovy:</w:t>
      </w:r>
      <w:r w:rsidR="00392D4A">
        <w:rPr>
          <w:rFonts w:ascii="Arial" w:hAnsi="Arial" w:cs="Arial"/>
          <w:b/>
          <w:bCs/>
          <w:sz w:val="20"/>
          <w:szCs w:val="20"/>
        </w:rPr>
        <w:t xml:space="preserve"> Desetmilionůosmsetosmdesátpěttisícsedmsetdvacettři</w:t>
      </w:r>
      <w:r w:rsidR="0022442A">
        <w:rPr>
          <w:rFonts w:ascii="Arial" w:hAnsi="Arial" w:cs="Arial"/>
          <w:b/>
          <w:bCs/>
          <w:sz w:val="20"/>
          <w:szCs w:val="20"/>
        </w:rPr>
        <w:t xml:space="preserve"> </w:t>
      </w:r>
      <w:r w:rsidR="00392D4A">
        <w:rPr>
          <w:rFonts w:ascii="Arial" w:hAnsi="Arial" w:cs="Arial"/>
          <w:b/>
          <w:bCs/>
          <w:sz w:val="20"/>
          <w:szCs w:val="20"/>
        </w:rPr>
        <w:t>88</w:t>
      </w:r>
      <w:r w:rsidR="00F66FB3">
        <w:rPr>
          <w:rFonts w:ascii="Arial" w:hAnsi="Arial" w:cs="Arial"/>
          <w:b/>
          <w:bCs/>
          <w:sz w:val="20"/>
          <w:szCs w:val="20"/>
        </w:rPr>
        <w:t xml:space="preserve">/100 </w:t>
      </w:r>
      <w:r w:rsidR="0022442A">
        <w:rPr>
          <w:rFonts w:ascii="Arial" w:hAnsi="Arial" w:cs="Arial"/>
          <w:b/>
          <w:bCs/>
          <w:sz w:val="20"/>
          <w:szCs w:val="20"/>
        </w:rPr>
        <w:t>korun českých]</w:t>
      </w:r>
      <w:r w:rsidRPr="00174F11">
        <w:rPr>
          <w:rFonts w:ascii="Arial" w:hAnsi="Arial" w:cs="Arial"/>
          <w:b/>
          <w:bCs/>
          <w:sz w:val="20"/>
          <w:szCs w:val="20"/>
        </w:rPr>
        <w:tab/>
      </w:r>
    </w:p>
    <w:p w:rsidR="005E2E4C" w:rsidRPr="00174F11" w:rsidRDefault="005E2E4C"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 xml:space="preserve">čl. 2 Předmět smlouvy, odst. </w:t>
      </w:r>
      <w:r w:rsidR="003F5B30">
        <w:rPr>
          <w:rFonts w:ascii="Arial" w:hAnsi="Arial" w:cs="Arial"/>
          <w:sz w:val="20"/>
          <w:szCs w:val="20"/>
        </w:rPr>
        <w:t>3</w:t>
      </w:r>
      <w:r w:rsidRPr="00174F11">
        <w:rPr>
          <w:rFonts w:ascii="Arial" w:hAnsi="Arial" w:cs="Arial"/>
          <w:sz w:val="20"/>
          <w:szCs w:val="20"/>
        </w:rPr>
        <w:t xml:space="preserve"> budou k ceně díla přičteny.</w:t>
      </w:r>
    </w:p>
    <w:p w:rsidR="001565FD" w:rsidRPr="00174F11" w:rsidRDefault="001565FD" w:rsidP="005E2E4C">
      <w:pPr>
        <w:tabs>
          <w:tab w:val="left" w:pos="720"/>
          <w:tab w:val="right" w:pos="9638"/>
        </w:tabs>
        <w:jc w:val="both"/>
        <w:rPr>
          <w:rFonts w:ascii="Arial" w:hAnsi="Arial" w:cs="Arial"/>
          <w:sz w:val="20"/>
          <w:szCs w:val="20"/>
        </w:rPr>
      </w:pPr>
    </w:p>
    <w:p w:rsidR="001565FD" w:rsidRPr="00174F11" w:rsidRDefault="001565FD" w:rsidP="005E2E4C">
      <w:pPr>
        <w:tabs>
          <w:tab w:val="left" w:pos="720"/>
          <w:tab w:val="right" w:pos="9638"/>
        </w:tabs>
        <w:jc w:val="both"/>
        <w:rPr>
          <w:rFonts w:ascii="Arial" w:hAnsi="Arial" w:cs="Arial"/>
          <w:sz w:val="20"/>
          <w:szCs w:val="20"/>
        </w:rPr>
      </w:pPr>
      <w:r w:rsidRPr="00174F11">
        <w:rPr>
          <w:rFonts w:ascii="Arial" w:hAnsi="Arial" w:cs="Arial"/>
          <w:sz w:val="20"/>
          <w:szCs w:val="20"/>
        </w:rPr>
        <w:t>3.3</w:t>
      </w:r>
    </w:p>
    <w:p w:rsidR="00E208DC" w:rsidRPr="007436ED" w:rsidRDefault="007D115F" w:rsidP="007436ED">
      <w:pPr>
        <w:tabs>
          <w:tab w:val="left" w:pos="720"/>
          <w:tab w:val="right" w:pos="9638"/>
        </w:tabs>
        <w:jc w:val="both"/>
        <w:rPr>
          <w:rFonts w:ascii="Arial" w:hAnsi="Arial" w:cs="Arial"/>
          <w:sz w:val="20"/>
          <w:szCs w:val="20"/>
        </w:rPr>
      </w:pPr>
      <w:r w:rsidRPr="00174F11">
        <w:rPr>
          <w:rFonts w:ascii="Arial" w:hAnsi="Arial" w:cs="Arial"/>
          <w:sz w:val="20"/>
          <w:szCs w:val="20"/>
        </w:rPr>
        <w:t>Objednatel prohlašuje, že pracemi bude dotčený majetek města, který</w:t>
      </w:r>
      <w:r w:rsidR="007D73A0">
        <w:rPr>
          <w:rFonts w:ascii="Arial" w:hAnsi="Arial" w:cs="Arial"/>
          <w:sz w:val="20"/>
          <w:szCs w:val="20"/>
        </w:rPr>
        <w:t xml:space="preserve"> není </w:t>
      </w:r>
      <w:r w:rsidRPr="00174F11">
        <w:rPr>
          <w:rFonts w:ascii="Arial" w:hAnsi="Arial" w:cs="Arial"/>
          <w:sz w:val="20"/>
          <w:szCs w:val="20"/>
        </w:rPr>
        <w:t xml:space="preserve">používán k ekonomické činnosti a ve smyslu informace GFŘ a MFČR ze dne 9. 11. 2011 </w:t>
      </w:r>
      <w:r w:rsidR="007D73A0">
        <w:rPr>
          <w:rFonts w:ascii="Arial" w:hAnsi="Arial" w:cs="Arial"/>
          <w:sz w:val="20"/>
          <w:szCs w:val="20"/>
        </w:rPr>
        <w:t>ne</w:t>
      </w:r>
      <w:r w:rsidRPr="00174F11">
        <w:rPr>
          <w:rFonts w:ascii="Arial" w:hAnsi="Arial" w:cs="Arial"/>
          <w:sz w:val="20"/>
          <w:szCs w:val="20"/>
        </w:rPr>
        <w:t xml:space="preserve">bude pro výše uvedené dílo aplikován režim přenesené daňové povinnosti podle § 92a zákona o DPH. Zhotovitel je povinen vystavit za podmínek uvedených v zákoně doklad s náležitostmi dle § 92a odst. 2 zákona o DPH. </w:t>
      </w:r>
    </w:p>
    <w:p w:rsidR="00786407" w:rsidRDefault="00786407" w:rsidP="005E2E4C">
      <w:pPr>
        <w:tabs>
          <w:tab w:val="right" w:pos="9638"/>
        </w:tabs>
        <w:rPr>
          <w:rFonts w:ascii="Arial" w:hAnsi="Arial" w:cs="Arial"/>
          <w:b/>
          <w:bCs/>
          <w:color w:val="CC0000"/>
          <w:sz w:val="20"/>
          <w:szCs w:val="20"/>
        </w:rPr>
      </w:pPr>
    </w:p>
    <w:p w:rsidR="00865A75" w:rsidRDefault="00865A75" w:rsidP="005E2E4C">
      <w:pPr>
        <w:tabs>
          <w:tab w:val="right" w:pos="9638"/>
        </w:tabs>
        <w:rPr>
          <w:rFonts w:ascii="Arial" w:hAnsi="Arial" w:cs="Arial"/>
          <w:b/>
          <w:bCs/>
          <w:color w:val="CC0000"/>
          <w:sz w:val="20"/>
          <w:szCs w:val="20"/>
        </w:rPr>
      </w:pPr>
    </w:p>
    <w:p w:rsidR="00865A75" w:rsidRDefault="00865A75" w:rsidP="005E2E4C">
      <w:pPr>
        <w:tabs>
          <w:tab w:val="right" w:pos="9638"/>
        </w:tabs>
        <w:rPr>
          <w:rFonts w:ascii="Arial" w:hAnsi="Arial" w:cs="Arial"/>
          <w:b/>
          <w:bCs/>
          <w:color w:val="CC0000"/>
          <w:sz w:val="20"/>
          <w:szCs w:val="20"/>
        </w:rPr>
      </w:pPr>
    </w:p>
    <w:p w:rsidR="00865A75" w:rsidRDefault="00865A75" w:rsidP="005E2E4C">
      <w:pPr>
        <w:tabs>
          <w:tab w:val="right" w:pos="9638"/>
        </w:tabs>
        <w:rPr>
          <w:rFonts w:ascii="Arial" w:hAnsi="Arial" w:cs="Arial"/>
          <w:b/>
          <w:bCs/>
          <w:color w:val="CC0000"/>
          <w:sz w:val="20"/>
          <w:szCs w:val="20"/>
        </w:rPr>
      </w:pP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lastRenderedPageBreak/>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5E2E4C" w:rsidRPr="00174F11" w:rsidRDefault="005E2E4C" w:rsidP="005E2E4C">
      <w:pPr>
        <w:tabs>
          <w:tab w:val="right" w:pos="9638"/>
        </w:tabs>
        <w:rPr>
          <w:rFonts w:ascii="Arial" w:hAnsi="Arial" w:cs="Arial"/>
          <w:sz w:val="20"/>
          <w:szCs w:val="20"/>
        </w:rPr>
      </w:pPr>
      <w:r w:rsidRPr="00174F11">
        <w:rPr>
          <w:rFonts w:ascii="Arial" w:hAnsi="Arial" w:cs="Arial"/>
          <w:sz w:val="20"/>
          <w:szCs w:val="20"/>
        </w:rPr>
        <w:t>4.1</w:t>
      </w:r>
    </w:p>
    <w:p w:rsidR="004F2C42" w:rsidRPr="00AD1DE2" w:rsidRDefault="00E57BA4" w:rsidP="004F2C42">
      <w:pPr>
        <w:tabs>
          <w:tab w:val="left" w:pos="360"/>
          <w:tab w:val="right" w:pos="9638"/>
        </w:tabs>
        <w:jc w:val="both"/>
        <w:rPr>
          <w:rFonts w:ascii="Arial" w:hAnsi="Arial" w:cs="Arial"/>
          <w:b/>
          <w:color w:val="FF0000"/>
          <w:sz w:val="20"/>
          <w:szCs w:val="20"/>
        </w:rPr>
      </w:pPr>
      <w:r>
        <w:rPr>
          <w:rFonts w:ascii="Arial" w:hAnsi="Arial" w:cs="Arial"/>
          <w:b/>
          <w:sz w:val="20"/>
          <w:szCs w:val="20"/>
        </w:rPr>
        <w:t>Předpokládaný termín z</w:t>
      </w:r>
      <w:r w:rsidR="001A08B9">
        <w:rPr>
          <w:rFonts w:ascii="Arial" w:hAnsi="Arial" w:cs="Arial"/>
          <w:b/>
          <w:sz w:val="20"/>
          <w:szCs w:val="20"/>
        </w:rPr>
        <w:t xml:space="preserve">ahájení prací:                                              </w:t>
      </w:r>
      <w:r w:rsidR="0049764E">
        <w:rPr>
          <w:rFonts w:ascii="Arial" w:hAnsi="Arial" w:cs="Arial"/>
          <w:b/>
          <w:sz w:val="20"/>
          <w:szCs w:val="20"/>
        </w:rPr>
        <w:t xml:space="preserve">                         </w:t>
      </w:r>
      <w:r w:rsidR="006E6C80">
        <w:rPr>
          <w:rFonts w:ascii="Arial" w:hAnsi="Arial" w:cs="Arial"/>
          <w:b/>
          <w:sz w:val="20"/>
          <w:szCs w:val="20"/>
        </w:rPr>
        <w:t xml:space="preserve"> </w:t>
      </w:r>
      <w:r w:rsidR="007439DD">
        <w:rPr>
          <w:rFonts w:ascii="Arial" w:hAnsi="Arial" w:cs="Arial"/>
          <w:b/>
          <w:sz w:val="20"/>
          <w:szCs w:val="20"/>
        </w:rPr>
        <w:t xml:space="preserve">   </w:t>
      </w:r>
      <w:r w:rsidR="00182E3E">
        <w:rPr>
          <w:rFonts w:ascii="Arial" w:hAnsi="Arial" w:cs="Arial"/>
          <w:b/>
          <w:sz w:val="20"/>
          <w:szCs w:val="20"/>
        </w:rPr>
        <w:t xml:space="preserve"> 1</w:t>
      </w:r>
      <w:r w:rsidR="00E208DC">
        <w:rPr>
          <w:rFonts w:ascii="Arial" w:hAnsi="Arial" w:cs="Arial"/>
          <w:b/>
          <w:sz w:val="20"/>
          <w:szCs w:val="20"/>
        </w:rPr>
        <w:t xml:space="preserve">. </w:t>
      </w:r>
      <w:r w:rsidR="007439DD">
        <w:rPr>
          <w:rFonts w:ascii="Arial" w:hAnsi="Arial" w:cs="Arial"/>
          <w:b/>
          <w:sz w:val="20"/>
          <w:szCs w:val="20"/>
        </w:rPr>
        <w:t>srpen</w:t>
      </w:r>
      <w:r w:rsidR="00E208DC">
        <w:rPr>
          <w:rFonts w:ascii="Arial" w:hAnsi="Arial" w:cs="Arial"/>
          <w:b/>
          <w:sz w:val="20"/>
          <w:szCs w:val="20"/>
        </w:rPr>
        <w:t xml:space="preserve"> 201</w:t>
      </w:r>
      <w:r w:rsidR="0049764E">
        <w:rPr>
          <w:rFonts w:ascii="Arial" w:hAnsi="Arial" w:cs="Arial"/>
          <w:b/>
          <w:sz w:val="20"/>
          <w:szCs w:val="20"/>
        </w:rPr>
        <w:t>8</w:t>
      </w:r>
      <w:r w:rsidR="004F2C42" w:rsidRPr="00AD1DE2">
        <w:rPr>
          <w:rFonts w:ascii="Arial" w:hAnsi="Arial" w:cs="Arial"/>
          <w:b/>
          <w:color w:val="FF0000"/>
          <w:sz w:val="20"/>
          <w:szCs w:val="20"/>
        </w:rPr>
        <w:tab/>
      </w:r>
    </w:p>
    <w:p w:rsidR="00786407" w:rsidRPr="001F3A32" w:rsidRDefault="001A08B9" w:rsidP="001F3A32">
      <w:pPr>
        <w:tabs>
          <w:tab w:val="right" w:pos="9638"/>
        </w:tabs>
        <w:jc w:val="both"/>
        <w:rPr>
          <w:rFonts w:ascii="Arial" w:hAnsi="Arial" w:cs="Arial"/>
          <w:b/>
          <w:sz w:val="20"/>
          <w:szCs w:val="20"/>
        </w:rPr>
      </w:pPr>
      <w:r>
        <w:rPr>
          <w:rFonts w:ascii="Arial" w:hAnsi="Arial" w:cs="Arial"/>
          <w:b/>
          <w:sz w:val="20"/>
          <w:szCs w:val="20"/>
        </w:rPr>
        <w:t xml:space="preserve">Dokončení prací do: </w:t>
      </w:r>
      <w:r w:rsidR="00BB5DB9">
        <w:rPr>
          <w:rFonts w:ascii="Arial" w:hAnsi="Arial" w:cs="Arial"/>
          <w:b/>
          <w:sz w:val="20"/>
          <w:szCs w:val="20"/>
        </w:rPr>
        <w:t xml:space="preserve"> </w:t>
      </w:r>
      <w:r w:rsidR="00387F53">
        <w:rPr>
          <w:rFonts w:ascii="Arial" w:hAnsi="Arial" w:cs="Arial"/>
          <w:b/>
          <w:sz w:val="20"/>
          <w:szCs w:val="20"/>
        </w:rPr>
        <w:t xml:space="preserve">                                                                                 </w:t>
      </w:r>
      <w:r w:rsidR="006E6C80">
        <w:rPr>
          <w:rFonts w:ascii="Arial" w:hAnsi="Arial" w:cs="Arial"/>
          <w:b/>
          <w:sz w:val="20"/>
          <w:szCs w:val="20"/>
        </w:rPr>
        <w:t xml:space="preserve">     </w:t>
      </w:r>
      <w:r w:rsidR="00387F53">
        <w:rPr>
          <w:rFonts w:ascii="Arial" w:hAnsi="Arial" w:cs="Arial"/>
          <w:b/>
          <w:sz w:val="20"/>
          <w:szCs w:val="20"/>
        </w:rPr>
        <w:t xml:space="preserve">        </w:t>
      </w:r>
      <w:r w:rsidR="00BB5DB9">
        <w:rPr>
          <w:rFonts w:ascii="Arial" w:hAnsi="Arial" w:cs="Arial"/>
          <w:b/>
          <w:sz w:val="20"/>
          <w:szCs w:val="20"/>
        </w:rPr>
        <w:t xml:space="preserve"> 30.</w:t>
      </w:r>
      <w:r w:rsidR="0049764E">
        <w:rPr>
          <w:rFonts w:ascii="Arial" w:hAnsi="Arial" w:cs="Arial"/>
          <w:b/>
          <w:sz w:val="20"/>
          <w:szCs w:val="20"/>
        </w:rPr>
        <w:t xml:space="preserve"> </w:t>
      </w:r>
      <w:r w:rsidR="00BB5DB9">
        <w:rPr>
          <w:rFonts w:ascii="Arial" w:hAnsi="Arial" w:cs="Arial"/>
          <w:b/>
          <w:sz w:val="20"/>
          <w:szCs w:val="20"/>
        </w:rPr>
        <w:t>listopadu 2018</w:t>
      </w:r>
      <w:r w:rsidR="00865A75">
        <w:rPr>
          <w:rFonts w:ascii="Arial" w:hAnsi="Arial" w:cs="Arial"/>
          <w:b/>
          <w:sz w:val="20"/>
          <w:szCs w:val="20"/>
        </w:rPr>
        <w:tab/>
      </w:r>
      <w:r w:rsidR="00865A75">
        <w:rPr>
          <w:rFonts w:ascii="Arial" w:hAnsi="Arial" w:cs="Arial"/>
          <w:b/>
          <w:sz w:val="20"/>
          <w:szCs w:val="20"/>
        </w:rPr>
        <w:tab/>
      </w:r>
      <w:r w:rsidR="00865A75">
        <w:rPr>
          <w:rFonts w:ascii="Arial" w:hAnsi="Arial" w:cs="Arial"/>
          <w:b/>
          <w:sz w:val="20"/>
          <w:szCs w:val="20"/>
        </w:rPr>
        <w:tab/>
      </w:r>
      <w:r w:rsidR="00865A75">
        <w:rPr>
          <w:rFonts w:ascii="Arial" w:hAnsi="Arial" w:cs="Arial"/>
          <w:b/>
          <w:sz w:val="20"/>
          <w:szCs w:val="20"/>
        </w:rPr>
        <w:tab/>
      </w: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Způsob placení ceny za dílo byl dohodnut oběma </w:t>
      </w:r>
      <w:r w:rsidR="00CD2E95">
        <w:rPr>
          <w:rFonts w:ascii="Arial" w:hAnsi="Arial" w:cs="Arial"/>
          <w:sz w:val="20"/>
          <w:szCs w:val="20"/>
        </w:rPr>
        <w:t xml:space="preserve">smluvními </w:t>
      </w:r>
      <w:r w:rsidRPr="00174F11">
        <w:rPr>
          <w:rFonts w:ascii="Arial" w:hAnsi="Arial" w:cs="Arial"/>
          <w:sz w:val="20"/>
          <w:szCs w:val="20"/>
        </w:rPr>
        <w:t xml:space="preserve">stranami formou </w:t>
      </w:r>
      <w:r w:rsidR="00BB5DB9">
        <w:rPr>
          <w:rFonts w:ascii="Arial" w:hAnsi="Arial" w:cs="Arial"/>
          <w:sz w:val="20"/>
          <w:szCs w:val="20"/>
        </w:rPr>
        <w:t>dvou plateb</w:t>
      </w:r>
      <w:r w:rsidR="003A4CB4">
        <w:rPr>
          <w:rFonts w:ascii="Arial" w:hAnsi="Arial" w:cs="Arial"/>
          <w:sz w:val="20"/>
          <w:szCs w:val="20"/>
        </w:rPr>
        <w:t xml:space="preserve"> za skutečně provedené dílo. P</w:t>
      </w:r>
      <w:r w:rsidR="00CD2E95">
        <w:rPr>
          <w:rFonts w:ascii="Arial" w:hAnsi="Arial" w:cs="Arial"/>
          <w:sz w:val="20"/>
          <w:szCs w:val="20"/>
        </w:rPr>
        <w:t>rvní</w:t>
      </w:r>
      <w:r w:rsidR="00BB5DB9">
        <w:rPr>
          <w:rFonts w:ascii="Arial" w:hAnsi="Arial" w:cs="Arial"/>
          <w:sz w:val="20"/>
          <w:szCs w:val="20"/>
        </w:rPr>
        <w:t xml:space="preserve"> platba po dokončení stavebních prací na objektu </w:t>
      </w:r>
      <w:r w:rsidR="00BB5DB9" w:rsidRPr="00BB5DB9">
        <w:rPr>
          <w:rFonts w:ascii="Arial" w:hAnsi="Arial" w:cs="Arial"/>
          <w:sz w:val="20"/>
          <w:szCs w:val="20"/>
        </w:rPr>
        <w:t>SO 201 Rekonstrukce mostu</w:t>
      </w:r>
      <w:r w:rsidR="003A4CB4">
        <w:rPr>
          <w:rFonts w:ascii="Arial" w:hAnsi="Arial" w:cs="Arial"/>
          <w:sz w:val="20"/>
          <w:szCs w:val="20"/>
        </w:rPr>
        <w:t>,</w:t>
      </w:r>
      <w:r w:rsidR="00BB5DB9">
        <w:rPr>
          <w:rFonts w:ascii="Arial" w:hAnsi="Arial" w:cs="Arial"/>
          <w:sz w:val="20"/>
          <w:szCs w:val="20"/>
        </w:rPr>
        <w:t xml:space="preserve"> </w:t>
      </w:r>
      <w:r w:rsidR="00CD2E95" w:rsidRPr="00174F11">
        <w:rPr>
          <w:rFonts w:ascii="Arial" w:hAnsi="Arial" w:cs="Arial"/>
          <w:sz w:val="20"/>
          <w:szCs w:val="20"/>
        </w:rPr>
        <w:t>přičemž daňový doklad (dále ve smlouvě jako „faktura“)</w:t>
      </w:r>
      <w:r w:rsidR="003A4CB4">
        <w:rPr>
          <w:rFonts w:ascii="Arial" w:hAnsi="Arial" w:cs="Arial"/>
          <w:sz w:val="20"/>
          <w:szCs w:val="20"/>
        </w:rPr>
        <w:t>,</w:t>
      </w:r>
      <w:r w:rsidR="00CD2E95" w:rsidRPr="00174F11">
        <w:rPr>
          <w:rFonts w:ascii="Arial" w:hAnsi="Arial" w:cs="Arial"/>
          <w:sz w:val="20"/>
          <w:szCs w:val="20"/>
        </w:rPr>
        <w:t xml:space="preserve"> bude vyhotoven zhotovitelem po podpisu </w:t>
      </w:r>
      <w:r w:rsidR="00CD2E95">
        <w:rPr>
          <w:rFonts w:ascii="Arial" w:hAnsi="Arial" w:cs="Arial"/>
          <w:sz w:val="20"/>
          <w:szCs w:val="20"/>
        </w:rPr>
        <w:t xml:space="preserve">zjišťovacího </w:t>
      </w:r>
      <w:r w:rsidR="00CD2E95" w:rsidRPr="00174F11">
        <w:rPr>
          <w:rFonts w:ascii="Arial" w:hAnsi="Arial" w:cs="Arial"/>
          <w:sz w:val="20"/>
          <w:szCs w:val="20"/>
        </w:rPr>
        <w:t xml:space="preserve">protokolu </w:t>
      </w:r>
      <w:r w:rsidR="00CD2E95">
        <w:rPr>
          <w:rFonts w:ascii="Arial" w:hAnsi="Arial" w:cs="Arial"/>
          <w:sz w:val="20"/>
          <w:szCs w:val="20"/>
        </w:rPr>
        <w:t xml:space="preserve">zhotovitelem, objednatelem a TDS </w:t>
      </w:r>
      <w:r w:rsidR="00BB5DB9">
        <w:rPr>
          <w:rFonts w:ascii="Arial" w:hAnsi="Arial" w:cs="Arial"/>
          <w:sz w:val="20"/>
          <w:szCs w:val="20"/>
        </w:rPr>
        <w:t>a platba</w:t>
      </w:r>
      <w:r w:rsidR="00CD2E95">
        <w:rPr>
          <w:rFonts w:ascii="Arial" w:hAnsi="Arial" w:cs="Arial"/>
          <w:sz w:val="20"/>
          <w:szCs w:val="20"/>
        </w:rPr>
        <w:t xml:space="preserve"> konečná</w:t>
      </w:r>
      <w:r w:rsidR="00BB5DB9">
        <w:rPr>
          <w:rFonts w:ascii="Arial" w:hAnsi="Arial" w:cs="Arial"/>
          <w:sz w:val="20"/>
          <w:szCs w:val="20"/>
        </w:rPr>
        <w:t xml:space="preserve"> za sta</w:t>
      </w:r>
      <w:r w:rsidR="00CD2E95">
        <w:rPr>
          <w:rFonts w:ascii="Arial" w:hAnsi="Arial" w:cs="Arial"/>
          <w:sz w:val="20"/>
          <w:szCs w:val="20"/>
        </w:rPr>
        <w:t xml:space="preserve">vební objekty ostatní po podpisu protokolu </w:t>
      </w:r>
      <w:r w:rsidRPr="00174F11">
        <w:rPr>
          <w:rFonts w:ascii="Arial" w:hAnsi="Arial" w:cs="Arial"/>
          <w:sz w:val="20"/>
          <w:szCs w:val="20"/>
        </w:rPr>
        <w:t>(dále ve smlouvě jako „Zápis“) o předání a převzetí díla, se splatností faktury 21 dní od data jejího doručení do sídla objednatele.</w:t>
      </w:r>
      <w:r w:rsidR="00BD765B">
        <w:rPr>
          <w:rFonts w:ascii="Arial" w:hAnsi="Arial" w:cs="Arial"/>
          <w:sz w:val="20"/>
          <w:szCs w:val="20"/>
        </w:rPr>
        <w:t xml:space="preserve"> </w:t>
      </w:r>
      <w:r w:rsidRPr="00174F11">
        <w:rPr>
          <w:rFonts w:ascii="Arial" w:hAnsi="Arial" w:cs="Arial"/>
          <w:sz w:val="20"/>
          <w:szCs w:val="20"/>
        </w:rPr>
        <w:t>Dnem splatnosti faktury se rozumí datum odepsání částky z účtu objednatele.</w:t>
      </w:r>
    </w:p>
    <w:p w:rsidR="005E2E4C" w:rsidRPr="00174F11" w:rsidRDefault="005E2E4C" w:rsidP="005E2E4C">
      <w:pPr>
        <w:jc w:val="both"/>
        <w:rPr>
          <w:rFonts w:ascii="Arial" w:hAnsi="Arial" w:cs="Arial"/>
          <w:sz w:val="20"/>
          <w:szCs w:val="20"/>
        </w:rPr>
      </w:pPr>
    </w:p>
    <w:p w:rsidR="004049D6" w:rsidRPr="00D2489B" w:rsidRDefault="00387F53" w:rsidP="004049D6">
      <w:pPr>
        <w:jc w:val="both"/>
        <w:rPr>
          <w:rFonts w:ascii="Arial" w:hAnsi="Arial" w:cs="Arial"/>
          <w:sz w:val="20"/>
          <w:szCs w:val="20"/>
        </w:rPr>
      </w:pPr>
      <w:r>
        <w:rPr>
          <w:rFonts w:ascii="Arial" w:hAnsi="Arial" w:cs="Arial"/>
          <w:sz w:val="20"/>
          <w:szCs w:val="20"/>
        </w:rPr>
        <w:t>5.2</w:t>
      </w:r>
    </w:p>
    <w:p w:rsidR="004049D6" w:rsidRPr="00D2489B" w:rsidRDefault="004049D6" w:rsidP="004049D6">
      <w:pPr>
        <w:jc w:val="both"/>
        <w:rPr>
          <w:rFonts w:ascii="Arial" w:hAnsi="Arial" w:cs="Arial"/>
          <w:sz w:val="20"/>
          <w:szCs w:val="20"/>
        </w:rPr>
      </w:pPr>
      <w:r w:rsidRPr="00D2489B">
        <w:rPr>
          <w:rFonts w:ascii="Arial" w:hAnsi="Arial" w:cs="Arial"/>
          <w:sz w:val="20"/>
          <w:szCs w:val="20"/>
        </w:rPr>
        <w:t>Žádné zálohy nebudou objednatelem poskytovány</w:t>
      </w:r>
    </w:p>
    <w:p w:rsidR="004049D6" w:rsidRDefault="004049D6" w:rsidP="004049D6">
      <w:pPr>
        <w:jc w:val="both"/>
        <w:rPr>
          <w:rFonts w:ascii="Arial" w:hAnsi="Arial" w:cs="Arial"/>
          <w:sz w:val="20"/>
          <w:szCs w:val="20"/>
        </w:rPr>
      </w:pPr>
    </w:p>
    <w:p w:rsidR="004049D6" w:rsidRPr="00D2489B" w:rsidRDefault="00387F53" w:rsidP="004049D6">
      <w:pPr>
        <w:jc w:val="both"/>
        <w:rPr>
          <w:rFonts w:ascii="Arial" w:hAnsi="Arial" w:cs="Arial"/>
          <w:sz w:val="20"/>
          <w:szCs w:val="20"/>
        </w:rPr>
      </w:pPr>
      <w:r>
        <w:rPr>
          <w:rFonts w:ascii="Arial" w:hAnsi="Arial" w:cs="Arial"/>
          <w:sz w:val="20"/>
          <w:szCs w:val="20"/>
        </w:rPr>
        <w:t>5.3</w:t>
      </w:r>
    </w:p>
    <w:p w:rsidR="004049D6" w:rsidRPr="00D2489B" w:rsidRDefault="004049D6" w:rsidP="004049D6">
      <w:pPr>
        <w:jc w:val="both"/>
        <w:rPr>
          <w:rFonts w:ascii="Arial" w:hAnsi="Arial" w:cs="Arial"/>
          <w:sz w:val="20"/>
          <w:szCs w:val="20"/>
        </w:rPr>
      </w:pPr>
      <w:r w:rsidRPr="00D2489B">
        <w:rPr>
          <w:rFonts w:ascii="Arial" w:hAnsi="Arial" w:cs="Arial"/>
          <w:sz w:val="20"/>
          <w:szCs w:val="20"/>
        </w:rPr>
        <w:t>Objednatel se zavazuje dílo bez závad převzít a zaplatit.</w:t>
      </w:r>
    </w:p>
    <w:p w:rsidR="00066A43" w:rsidRPr="00174F11" w:rsidRDefault="00066A43"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5B6686" w:rsidRDefault="005E2E4C" w:rsidP="005E2E4C">
      <w:pPr>
        <w:jc w:val="both"/>
        <w:rPr>
          <w:rFonts w:ascii="Arial" w:hAnsi="Arial" w:cs="Arial"/>
          <w:sz w:val="20"/>
          <w:szCs w:val="20"/>
        </w:rPr>
      </w:pPr>
      <w:r w:rsidRPr="005B6686">
        <w:rPr>
          <w:rFonts w:ascii="Arial" w:hAnsi="Arial" w:cs="Arial"/>
          <w:sz w:val="20"/>
          <w:szCs w:val="20"/>
        </w:rPr>
        <w:t>6.1</w:t>
      </w:r>
    </w:p>
    <w:p w:rsidR="005E2E4C" w:rsidRPr="005B6686" w:rsidRDefault="00C434A5" w:rsidP="005E2E4C">
      <w:pPr>
        <w:jc w:val="both"/>
        <w:rPr>
          <w:rFonts w:ascii="Arial" w:hAnsi="Arial" w:cs="Arial"/>
          <w:sz w:val="20"/>
          <w:szCs w:val="20"/>
        </w:rPr>
      </w:pPr>
      <w:r w:rsidRPr="005B6686">
        <w:rPr>
          <w:rFonts w:ascii="Arial" w:hAnsi="Arial" w:cs="Arial"/>
          <w:sz w:val="20"/>
          <w:szCs w:val="20"/>
        </w:rPr>
        <w:t xml:space="preserve">Zhotovitel poskytuje na dílo zhotovené podle této smlouvy záruku v délce trvání </w:t>
      </w:r>
      <w:r w:rsidRPr="005B6686">
        <w:rPr>
          <w:rFonts w:ascii="Arial" w:hAnsi="Arial" w:cs="Arial"/>
          <w:b/>
          <w:sz w:val="20"/>
          <w:szCs w:val="20"/>
        </w:rPr>
        <w:t>60 měsíců</w:t>
      </w:r>
      <w:r w:rsidRPr="005B6686">
        <w:rPr>
          <w:rFonts w:ascii="Arial" w:hAnsi="Arial" w:cs="Arial"/>
          <w:sz w:val="20"/>
          <w:szCs w:val="20"/>
        </w:rPr>
        <w:t xml:space="preserve">. Záruční doba technických zařízení a zařizovacích předmětů se řídí záruční dobou poskytovanou výrobci, nejméně však v délce </w:t>
      </w:r>
      <w:r w:rsidRPr="005B6686">
        <w:rPr>
          <w:rFonts w:ascii="Arial" w:hAnsi="Arial" w:cs="Arial"/>
          <w:b/>
          <w:sz w:val="20"/>
          <w:szCs w:val="20"/>
        </w:rPr>
        <w:t>24 měsíců</w:t>
      </w:r>
      <w:r w:rsidRPr="005B6686">
        <w:rPr>
          <w:rFonts w:ascii="Arial" w:hAnsi="Arial" w:cs="Arial"/>
          <w:sz w:val="20"/>
          <w:szCs w:val="20"/>
        </w:rPr>
        <w:t xml:space="preserve"> (to se nevztahuje na zboží se stanovenou kratší dobou životnosti). Zhotovitel předá objednateli při předání díla kopie příslušných záručních listů. </w:t>
      </w:r>
      <w:r w:rsidR="005E2E4C" w:rsidRPr="005B6686">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r w:rsidR="00BD765B">
        <w:rPr>
          <w:rFonts w:ascii="Arial" w:hAnsi="Arial" w:cs="Arial"/>
          <w:sz w:val="20"/>
          <w:szCs w:val="20"/>
        </w:rPr>
        <w:t xml:space="preserve"> </w:t>
      </w:r>
      <w:r w:rsidR="005E2E4C" w:rsidRPr="005B6686">
        <w:rPr>
          <w:rFonts w:ascii="Arial" w:hAnsi="Arial" w:cs="Arial"/>
          <w:sz w:val="20"/>
          <w:szCs w:val="20"/>
        </w:rPr>
        <w:t>V záruční době je zhotovitel povinen odstranit veškeré vady bezp</w:t>
      </w:r>
      <w:r w:rsidR="005C5AE7" w:rsidRPr="005B6686">
        <w:rPr>
          <w:rFonts w:ascii="Arial" w:hAnsi="Arial" w:cs="Arial"/>
          <w:sz w:val="20"/>
          <w:szCs w:val="20"/>
        </w:rPr>
        <w:t xml:space="preserve">latně a bez zbytečného odkladu. </w:t>
      </w:r>
      <w:r w:rsidR="005E2E4C" w:rsidRPr="005B6686">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786407" w:rsidRPr="00174F11" w:rsidRDefault="00786407"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843D00" w:rsidRPr="00174F11" w:rsidRDefault="00843D0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se zavazuje odstranit vady na své náklady tak, aby objednateli nevznikly žádné vícenáklady. V opačném případě tyto náklady hradí zhotovitel.</w:t>
      </w:r>
    </w:p>
    <w:p w:rsidR="000A3D12" w:rsidRDefault="000A3D12" w:rsidP="005E2E4C">
      <w:pPr>
        <w:jc w:val="both"/>
        <w:rPr>
          <w:rFonts w:ascii="Arial" w:hAnsi="Arial" w:cs="Arial"/>
          <w:spacing w:val="4"/>
          <w:sz w:val="20"/>
          <w:szCs w:val="20"/>
        </w:rPr>
      </w:pP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387F53" w:rsidRDefault="005E2E4C" w:rsidP="005E2E4C">
      <w:pPr>
        <w:jc w:val="both"/>
        <w:rPr>
          <w:rFonts w:ascii="Arial" w:hAnsi="Arial" w:cs="Arial"/>
          <w:sz w:val="20"/>
          <w:szCs w:val="20"/>
        </w:rPr>
      </w:pPr>
      <w:r w:rsidRPr="00174F11">
        <w:rPr>
          <w:rFonts w:ascii="Arial" w:hAnsi="Arial" w:cs="Arial"/>
          <w:spacing w:val="4"/>
          <w:sz w:val="20"/>
          <w:szCs w:val="20"/>
        </w:rPr>
        <w:t xml:space="preserve">Smluvní pokuta za nedodržení závazku dle článku </w:t>
      </w:r>
      <w:r w:rsidRPr="00174F11">
        <w:rPr>
          <w:rFonts w:ascii="Arial" w:hAnsi="Arial" w:cs="Arial"/>
          <w:bCs/>
          <w:spacing w:val="4"/>
          <w:sz w:val="20"/>
          <w:szCs w:val="20"/>
        </w:rPr>
        <w:t xml:space="preserve">4. Termín plnění </w:t>
      </w:r>
      <w:r w:rsidRPr="00174F11">
        <w:rPr>
          <w:rFonts w:ascii="Arial" w:hAnsi="Arial" w:cs="Arial"/>
          <w:spacing w:val="4"/>
          <w:sz w:val="20"/>
          <w:szCs w:val="20"/>
        </w:rPr>
        <w:t>této smlouv</w:t>
      </w:r>
      <w:r w:rsidR="00C101C0" w:rsidRPr="00174F11">
        <w:rPr>
          <w:rFonts w:ascii="Arial" w:hAnsi="Arial" w:cs="Arial"/>
          <w:spacing w:val="4"/>
          <w:sz w:val="20"/>
          <w:szCs w:val="20"/>
        </w:rPr>
        <w:t>y ze strany zhotovitele činí 0,25</w:t>
      </w:r>
      <w:r w:rsidRPr="00174F11">
        <w:rPr>
          <w:rFonts w:ascii="Arial" w:hAnsi="Arial" w:cs="Arial"/>
          <w:spacing w:val="4"/>
          <w:sz w:val="20"/>
          <w:szCs w:val="20"/>
        </w:rPr>
        <w:t xml:space="preserve"> %</w:t>
      </w:r>
      <w:r w:rsidRPr="00174F11">
        <w:rPr>
          <w:rFonts w:ascii="Arial" w:hAnsi="Arial" w:cs="Arial"/>
          <w:sz w:val="20"/>
          <w:szCs w:val="20"/>
        </w:rPr>
        <w:t xml:space="preserve">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započatý den prodlení, jak se obě smluvní strany dohodly. Obě smluvní strany se dále dohodly, že zhotovitel sníží závěrečnou fakturu o smluvní pokutu. </w:t>
      </w:r>
    </w:p>
    <w:p w:rsidR="00387F53" w:rsidRDefault="00387F53"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6.6</w:t>
      </w:r>
    </w:p>
    <w:p w:rsidR="005E2E4C" w:rsidRPr="00174F11" w:rsidRDefault="005E2E4C" w:rsidP="005E2E4C">
      <w:pPr>
        <w:jc w:val="both"/>
        <w:rPr>
          <w:rFonts w:ascii="Arial" w:hAnsi="Arial" w:cs="Arial"/>
          <w:sz w:val="20"/>
          <w:szCs w:val="20"/>
        </w:rPr>
      </w:pPr>
      <w:r w:rsidRPr="00174F11">
        <w:rPr>
          <w:rFonts w:ascii="Arial" w:hAnsi="Arial" w:cs="Arial"/>
          <w:spacing w:val="2"/>
          <w:sz w:val="20"/>
          <w:szCs w:val="20"/>
        </w:rPr>
        <w:t>Zhotovitel se zavazuje uhradit pokutu za neodstranění drobných vad a nedodělků z předání a převzetí díla po termínu stanoveném v</w:t>
      </w:r>
      <w:r w:rsidRPr="00174F11">
        <w:rPr>
          <w:rFonts w:ascii="Arial" w:hAnsi="Arial" w:cs="Arial"/>
          <w:sz w:val="20"/>
          <w:szCs w:val="20"/>
        </w:rPr>
        <w:t xml:space="preserve"> </w:t>
      </w:r>
      <w:r w:rsidRPr="00174F11">
        <w:rPr>
          <w:rFonts w:ascii="Arial" w:hAnsi="Arial" w:cs="Arial"/>
          <w:bCs/>
          <w:sz w:val="20"/>
          <w:szCs w:val="20"/>
        </w:rPr>
        <w:t>zápise [dále i „protokolu“] o předání a převzetí díla,</w:t>
      </w:r>
      <w:r w:rsidRPr="00174F11">
        <w:rPr>
          <w:rFonts w:ascii="Arial" w:hAnsi="Arial" w:cs="Arial"/>
          <w:sz w:val="20"/>
          <w:szCs w:val="20"/>
        </w:rPr>
        <w:t xml:space="preserve"> a to ve výši 0</w:t>
      </w:r>
      <w:r w:rsidR="00B765DE" w:rsidRPr="00174F11">
        <w:rPr>
          <w:rFonts w:ascii="Arial" w:hAnsi="Arial" w:cs="Arial"/>
          <w:sz w:val="20"/>
          <w:szCs w:val="20"/>
        </w:rPr>
        <w:t>,25</w:t>
      </w:r>
      <w:r w:rsidRPr="00174F11">
        <w:rPr>
          <w:rFonts w:ascii="Arial" w:hAnsi="Arial" w:cs="Arial"/>
          <w:sz w:val="20"/>
          <w:szCs w:val="20"/>
        </w:rPr>
        <w:t xml:space="preserve"> % Kč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F14370" w:rsidRDefault="00F1437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V případě uplatnění nároku na odstranění v</w:t>
      </w:r>
      <w:r w:rsidR="004174B6">
        <w:rPr>
          <w:rFonts w:ascii="Arial" w:hAnsi="Arial" w:cs="Arial"/>
          <w:sz w:val="20"/>
          <w:szCs w:val="20"/>
        </w:rPr>
        <w:t xml:space="preserve">ady díla v záruční </w:t>
      </w:r>
      <w:r w:rsidR="004174B6" w:rsidRPr="00843D00">
        <w:rPr>
          <w:rFonts w:ascii="Arial" w:hAnsi="Arial" w:cs="Arial"/>
          <w:sz w:val="20"/>
          <w:szCs w:val="20"/>
        </w:rPr>
        <w:t>době odstraní zhotovitel</w:t>
      </w:r>
      <w:r w:rsidR="003F5B30">
        <w:rPr>
          <w:rFonts w:ascii="Arial" w:hAnsi="Arial" w:cs="Arial"/>
          <w:sz w:val="20"/>
          <w:szCs w:val="20"/>
        </w:rPr>
        <w:t xml:space="preserve"> </w:t>
      </w:r>
      <w:r w:rsidRPr="00174F11">
        <w:rPr>
          <w:rFonts w:ascii="Arial" w:hAnsi="Arial" w:cs="Arial"/>
          <w:sz w:val="20"/>
          <w:szCs w:val="20"/>
        </w:rPr>
        <w:t>vady díla nejdéle do 7 kalendářních dnů, nebrání-li vada běžnému užívání díla [p</w:t>
      </w:r>
      <w:r w:rsidR="004174B6">
        <w:rPr>
          <w:rFonts w:ascii="Arial" w:hAnsi="Arial" w:cs="Arial"/>
          <w:sz w:val="20"/>
          <w:szCs w:val="20"/>
        </w:rPr>
        <w:t>ři havarijním stavu nejdéle do 24 hod.</w:t>
      </w:r>
      <w:r w:rsidRPr="00174F11">
        <w:rPr>
          <w:rFonts w:ascii="Arial" w:hAnsi="Arial" w:cs="Arial"/>
          <w:sz w:val="20"/>
          <w:szCs w:val="20"/>
        </w:rPr>
        <w:t xml:space="preserve">] </w:t>
      </w:r>
      <w:r w:rsidR="00865A75">
        <w:rPr>
          <w:rFonts w:ascii="Arial" w:hAnsi="Arial" w:cs="Arial"/>
          <w:sz w:val="20"/>
          <w:szCs w:val="20"/>
        </w:rPr>
        <w:t xml:space="preserve">po doručení </w:t>
      </w:r>
      <w:r w:rsidR="00865A75">
        <w:rPr>
          <w:rFonts w:ascii="Arial" w:hAnsi="Arial" w:cs="Arial"/>
          <w:sz w:val="20"/>
          <w:szCs w:val="20"/>
        </w:rPr>
        <w:lastRenderedPageBreak/>
        <w:t xml:space="preserve">reklamačního dopisu, </w:t>
      </w:r>
      <w:r w:rsidRPr="00174F11">
        <w:rPr>
          <w:rFonts w:ascii="Arial" w:hAnsi="Arial" w:cs="Arial"/>
          <w:sz w:val="20"/>
          <w:szCs w:val="20"/>
        </w:rPr>
        <w:t>e-mailu</w:t>
      </w:r>
      <w:r w:rsidR="00865A75">
        <w:rPr>
          <w:rFonts w:ascii="Arial" w:hAnsi="Arial" w:cs="Arial"/>
          <w:sz w:val="20"/>
          <w:szCs w:val="20"/>
        </w:rPr>
        <w:t xml:space="preserve">, </w:t>
      </w:r>
      <w:r w:rsidRPr="00174F11">
        <w:rPr>
          <w:rFonts w:ascii="Arial" w:hAnsi="Arial" w:cs="Arial"/>
          <w:sz w:val="20"/>
          <w:szCs w:val="20"/>
        </w:rPr>
        <w:t xml:space="preserve">po telefonické či faxové výzvě, pokud se </w:t>
      </w:r>
      <w:r w:rsidR="00CC1B24">
        <w:rPr>
          <w:rFonts w:ascii="Arial" w:hAnsi="Arial" w:cs="Arial"/>
          <w:sz w:val="20"/>
          <w:szCs w:val="20"/>
        </w:rPr>
        <w:br/>
      </w:r>
      <w:r w:rsidRPr="00174F11">
        <w:rPr>
          <w:rFonts w:ascii="Arial" w:hAnsi="Arial" w:cs="Arial"/>
          <w:sz w:val="20"/>
          <w:szCs w:val="20"/>
        </w:rPr>
        <w:t>s objednatelem nedohodne jinak či objednatel nestanoví v oznámení vady k jejímu odst</w:t>
      </w:r>
      <w:r w:rsidR="004174B6">
        <w:rPr>
          <w:rFonts w:ascii="Arial" w:hAnsi="Arial" w:cs="Arial"/>
          <w:sz w:val="20"/>
          <w:szCs w:val="20"/>
        </w:rPr>
        <w:t>ranění jinou přiměřenou lhůtu, zejména s ohledem na charakter vady.</w:t>
      </w:r>
      <w:r w:rsidR="00BD765B">
        <w:rPr>
          <w:rFonts w:ascii="Arial" w:hAnsi="Arial" w:cs="Arial"/>
          <w:sz w:val="20"/>
          <w:szCs w:val="20"/>
        </w:rPr>
        <w:t xml:space="preserve"> </w:t>
      </w: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 xml:space="preserve">u, uhradí pokutu ve výši 0,25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r w:rsidR="00BD765B">
        <w:rPr>
          <w:rFonts w:ascii="Arial" w:hAnsi="Arial" w:cs="Arial"/>
          <w:sz w:val="20"/>
          <w:szCs w:val="20"/>
        </w:rPr>
        <w:t xml:space="preserve"> </w:t>
      </w: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6.8</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bude k odstranění vady díla v záruční době stanoven po dohodě s uživatelem přesný/konkrétní termín nebo den nástupu na odstranění vady díla, za jeho nedodržení zhotovitel uhradí pokutu ve výši </w:t>
      </w:r>
      <w:r w:rsidR="00CC1B24">
        <w:rPr>
          <w:rFonts w:ascii="Arial" w:hAnsi="Arial" w:cs="Arial"/>
          <w:sz w:val="20"/>
          <w:szCs w:val="20"/>
        </w:rPr>
        <w:br/>
      </w:r>
      <w:r w:rsidRPr="00174F11">
        <w:rPr>
          <w:rFonts w:ascii="Arial" w:hAnsi="Arial" w:cs="Arial"/>
          <w:sz w:val="20"/>
          <w:szCs w:val="20"/>
        </w:rPr>
        <w:t>1 000,- Kč za každou vadu.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w:t>
      </w:r>
      <w:r w:rsidR="00387F53">
        <w:rPr>
          <w:rFonts w:ascii="Arial" w:hAnsi="Arial" w:cs="Arial"/>
          <w:sz w:val="20"/>
          <w:szCs w:val="20"/>
        </w:rPr>
        <w:t>iště ve lhůtě nejpozději do 3 dnů od</w:t>
      </w:r>
      <w:r w:rsidRPr="00174F11">
        <w:rPr>
          <w:rFonts w:ascii="Arial" w:hAnsi="Arial" w:cs="Arial"/>
          <w:sz w:val="20"/>
          <w:szCs w:val="20"/>
        </w:rPr>
        <w:t xml:space="preserve"> dokončení </w:t>
      </w:r>
      <w:r w:rsidR="00387F53">
        <w:rPr>
          <w:rFonts w:ascii="Arial" w:hAnsi="Arial" w:cs="Arial"/>
          <w:sz w:val="20"/>
          <w:szCs w:val="20"/>
        </w:rPr>
        <w:t xml:space="preserve">a protokolárního předání </w:t>
      </w:r>
      <w:r w:rsidRPr="00174F11">
        <w:rPr>
          <w:rFonts w:ascii="Arial" w:hAnsi="Arial" w:cs="Arial"/>
          <w:sz w:val="20"/>
          <w:szCs w:val="20"/>
        </w:rPr>
        <w:t>díla. Po tomto termínu je zhotovitel oprávněn ponechat na staveništi pouze zařízení a materiál nutný k odstranění vad a nedodělků, zjištěných při předání a převzetí díla. V pří</w:t>
      </w:r>
      <w:r w:rsidR="00387F53">
        <w:rPr>
          <w:rFonts w:ascii="Arial" w:hAnsi="Arial" w:cs="Arial"/>
          <w:sz w:val="20"/>
          <w:szCs w:val="20"/>
        </w:rPr>
        <w:t>padě nevyklizení staveniště do 3 dnů</w:t>
      </w:r>
      <w:r w:rsidRPr="00174F11">
        <w:rPr>
          <w:rFonts w:ascii="Arial" w:hAnsi="Arial" w:cs="Arial"/>
          <w:sz w:val="20"/>
          <w:szCs w:val="20"/>
        </w:rPr>
        <w:t xml:space="preserve"> po protokolárním předání, má objednatel právo fakturovat zhotoviteli 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6.10</w:t>
      </w:r>
    </w:p>
    <w:p w:rsidR="005E2E4C" w:rsidRPr="00174F11"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 xml:space="preserve">r bude objednateli účtováno 0,25 </w:t>
      </w:r>
      <w:r w:rsidRPr="00174F11">
        <w:rPr>
          <w:rFonts w:ascii="Arial" w:hAnsi="Arial" w:cs="Arial"/>
          <w:sz w:val="20"/>
          <w:szCs w:val="20"/>
        </w:rPr>
        <w:t>%</w:t>
      </w:r>
      <w:r w:rsidR="00CA5227" w:rsidRPr="00174F11">
        <w:rPr>
          <w:rFonts w:ascii="Arial" w:hAnsi="Arial" w:cs="Arial"/>
          <w:sz w:val="20"/>
          <w:szCs w:val="20"/>
        </w:rPr>
        <w:t xml:space="preserve"> z ceny předmětné faktury bez</w:t>
      </w:r>
      <w:r w:rsidRPr="00174F11">
        <w:rPr>
          <w:rFonts w:ascii="Arial" w:hAnsi="Arial" w:cs="Arial"/>
          <w:sz w:val="20"/>
          <w:szCs w:val="20"/>
        </w:rPr>
        <w:t xml:space="preserve"> DPH za každý den prodlení.</w:t>
      </w:r>
    </w:p>
    <w:p w:rsidR="00786407" w:rsidRPr="00174F11" w:rsidRDefault="00786407"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Stavební deník bude veden v souladu s ustanovením § 157 zákona č. 183/2006 Sb., v platném znění.</w:t>
      </w:r>
    </w:p>
    <w:p w:rsidR="00BD765B" w:rsidRPr="00174F11" w:rsidRDefault="00BD765B"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5E2E4C"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7B66A2" w:rsidRPr="00174F11" w:rsidRDefault="007B66A2" w:rsidP="005E2E4C">
      <w:pPr>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lastRenderedPageBreak/>
        <w:t>7.6</w:t>
      </w:r>
    </w:p>
    <w:p w:rsidR="005E2E4C" w:rsidRPr="00174F11" w:rsidRDefault="005E2E4C" w:rsidP="005E2E4C">
      <w:pPr>
        <w:jc w:val="both"/>
        <w:rPr>
          <w:rFonts w:ascii="Arial" w:hAnsi="Arial" w:cs="Arial"/>
          <w:sz w:val="20"/>
          <w:szCs w:val="20"/>
        </w:rPr>
      </w:pPr>
      <w:r w:rsidRPr="00174F11">
        <w:rPr>
          <w:rFonts w:ascii="Arial" w:hAnsi="Arial" w:cs="Arial"/>
          <w:sz w:val="20"/>
          <w:szCs w:val="20"/>
        </w:rPr>
        <w:t>Zápisy ve stavebním [montážním] deníku nejsou způsobilé měnit obsah práv a povinností vyplývajících z ustanovení smlouvy o dílo ani těchto obchodních podmínek.</w:t>
      </w:r>
    </w:p>
    <w:p w:rsidR="00786407" w:rsidRPr="00174F11" w:rsidRDefault="00786407"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a náhrady.</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865A75">
      <w:pPr>
        <w:tabs>
          <w:tab w:val="left" w:pos="851"/>
        </w:tabs>
        <w:suppressAutoHyphens/>
        <w:rPr>
          <w:rFonts w:ascii="Arial" w:hAnsi="Arial" w:cs="Arial"/>
          <w:sz w:val="20"/>
          <w:szCs w:val="20"/>
        </w:rPr>
      </w:pPr>
      <w:r w:rsidRPr="00174F11">
        <w:rPr>
          <w:rFonts w:ascii="Arial" w:hAnsi="Arial" w:cs="Arial"/>
          <w:sz w:val="20"/>
          <w:szCs w:val="20"/>
        </w:rPr>
        <w:t>Objednatel je oprávněn převzít řádně provedené dílo i před sjednanou dobou plnění.</w:t>
      </w:r>
      <w:r w:rsidR="00387F53">
        <w:rPr>
          <w:rFonts w:ascii="Arial" w:hAnsi="Arial" w:cs="Arial"/>
          <w:sz w:val="20"/>
          <w:szCs w:val="20"/>
        </w:rPr>
        <w:t xml:space="preserve"> </w:t>
      </w:r>
      <w:r w:rsidRPr="00174F11">
        <w:rPr>
          <w:rFonts w:ascii="Arial" w:hAnsi="Arial" w:cs="Arial"/>
          <w:sz w:val="20"/>
          <w:szCs w:val="20"/>
        </w:rPr>
        <w:t>Zhotovitel oznámí objednateli nejméně 3 pracovní dny předem, ke kterému dni bude dílo připraveno k předání. Oznámení se uskuteční e-mailem, faxem, dopisem nebo telefonicky.</w:t>
      </w:r>
    </w:p>
    <w:p w:rsidR="00DC4270" w:rsidRPr="00174F11" w:rsidRDefault="00DC4270"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komponentům na stavbu dodaným,</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E718F7" w:rsidRPr="00174F11" w:rsidRDefault="00E718F7" w:rsidP="00530B99">
      <w:pPr>
        <w:pStyle w:val="ListParagraph1"/>
        <w:tabs>
          <w:tab w:val="left" w:pos="851"/>
        </w:tabs>
        <w:suppressAutoHyphens/>
        <w:ind w:left="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r w:rsidR="00A41F78">
        <w:rPr>
          <w:rFonts w:ascii="Arial" w:hAnsi="Arial" w:cs="Arial"/>
          <w:sz w:val="20"/>
          <w:szCs w:val="20"/>
        </w:rPr>
        <w:t xml:space="preserve"> </w:t>
      </w:r>
      <w:r w:rsidRPr="00174F11">
        <w:rPr>
          <w:rFonts w:ascii="Arial" w:hAnsi="Arial" w:cs="Arial"/>
          <w:sz w:val="20"/>
          <w:szCs w:val="20"/>
        </w:rPr>
        <w:t xml:space="preserve">Všechny doklady předá objednateli minimálně ve </w:t>
      </w:r>
      <w:r w:rsidRPr="00174F11">
        <w:rPr>
          <w:rFonts w:ascii="Arial" w:hAnsi="Arial" w:cs="Arial"/>
          <w:b/>
          <w:sz w:val="20"/>
          <w:szCs w:val="20"/>
        </w:rPr>
        <w:t>dvou</w:t>
      </w:r>
      <w:r w:rsidRPr="00174F11">
        <w:rPr>
          <w:rFonts w:ascii="Arial" w:hAnsi="Arial" w:cs="Arial"/>
          <w:sz w:val="20"/>
          <w:szCs w:val="20"/>
        </w:rPr>
        <w:t xml:space="preserve"> </w:t>
      </w:r>
      <w:r w:rsidR="00387F53">
        <w:rPr>
          <w:rFonts w:ascii="Arial" w:hAnsi="Arial" w:cs="Arial"/>
          <w:sz w:val="20"/>
          <w:szCs w:val="20"/>
        </w:rPr>
        <w:t xml:space="preserve">shodných </w:t>
      </w:r>
      <w:r w:rsidRPr="00174F11">
        <w:rPr>
          <w:rFonts w:ascii="Arial" w:hAnsi="Arial" w:cs="Arial"/>
          <w:sz w:val="20"/>
          <w:szCs w:val="20"/>
        </w:rPr>
        <w:t>vyhotoveních.</w:t>
      </w:r>
    </w:p>
    <w:p w:rsidR="00387F53" w:rsidRPr="00174F11" w:rsidRDefault="00387F53" w:rsidP="005E2E4C">
      <w:pPr>
        <w:tabs>
          <w:tab w:val="left" w:pos="851"/>
        </w:tabs>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o předání a převzetí díla, který podepíší všichni účastníci přejímacího řízení. Podpisem zápisu dochází k předání předmětu díla objednateli. Převzetí je možno odepřít v případě zjištění vad díla nebo při nepředložení požadovaných dokladů pro přejímací řízení.</w:t>
      </w:r>
      <w:r w:rsidR="00BD765B">
        <w:rPr>
          <w:rFonts w:ascii="Arial" w:hAnsi="Arial" w:cs="Arial"/>
          <w:sz w:val="20"/>
          <w:szCs w:val="20"/>
        </w:rPr>
        <w:t xml:space="preserve"> </w:t>
      </w:r>
      <w:r w:rsidRPr="00174F11">
        <w:rPr>
          <w:rFonts w:ascii="Arial" w:hAnsi="Arial" w:cs="Arial"/>
          <w:sz w:val="20"/>
          <w:szCs w:val="20"/>
        </w:rPr>
        <w:t xml:space="preserve">Zápis o předání a převzetí díla se Soupisem vad a nedodělků bude vyhotoven </w:t>
      </w:r>
      <w:r w:rsidRPr="007F137B">
        <w:rPr>
          <w:rFonts w:ascii="Arial" w:hAnsi="Arial" w:cs="Arial"/>
          <w:sz w:val="20"/>
          <w:szCs w:val="20"/>
        </w:rPr>
        <w:t>pouze ve dvou originálech</w:t>
      </w:r>
      <w:r w:rsidRPr="00174F11">
        <w:rPr>
          <w:rFonts w:ascii="Arial" w:hAnsi="Arial" w:cs="Arial"/>
          <w:sz w:val="20"/>
          <w:szCs w:val="20"/>
        </w:rPr>
        <w:t xml:space="preserve"> pro objednatele a zhotovitele, ostatní zúčastněné strany obdrží kopie.</w:t>
      </w:r>
    </w:p>
    <w:p w:rsidR="003A4388" w:rsidRPr="00174F11" w:rsidRDefault="003A4388"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w:t>
      </w:r>
      <w:r w:rsidRPr="00174F11">
        <w:rPr>
          <w:rFonts w:ascii="Arial" w:hAnsi="Arial" w:cs="Arial"/>
          <w:sz w:val="20"/>
          <w:szCs w:val="20"/>
        </w:rPr>
        <w:lastRenderedPageBreak/>
        <w:t xml:space="preserve">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obou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BD765B" w:rsidRDefault="005E2E4C" w:rsidP="00786407">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 podpis zhotovitele, podpis TDI, popřípadě podpis uživatele.</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066A43">
      <w:pPr>
        <w:tabs>
          <w:tab w:val="left" w:pos="540"/>
        </w:tabs>
        <w:jc w:val="both"/>
        <w:rPr>
          <w:rFonts w:ascii="Arial" w:hAnsi="Arial" w:cs="Arial"/>
          <w:sz w:val="20"/>
          <w:szCs w:val="20"/>
        </w:rPr>
      </w:pPr>
      <w:r w:rsidRPr="00174F11">
        <w:rPr>
          <w:rFonts w:ascii="Arial" w:hAnsi="Arial" w:cs="Arial"/>
          <w:sz w:val="20"/>
          <w:szCs w:val="20"/>
        </w:rPr>
        <w:t>Pokud o odstranění vad a nedodělků z předání a převzetí díla nebude vyhotoven a všemi zúčastněnými stranami podepsán záznam do obou originálů Zápisu o předání a převzetí díla, má se za to, že vady a nedodělky nebyly odstraněny.</w:t>
      </w:r>
      <w:r w:rsidR="00B0401F">
        <w:rPr>
          <w:rFonts w:ascii="Arial" w:hAnsi="Arial" w:cs="Arial"/>
          <w:sz w:val="20"/>
          <w:szCs w:val="20"/>
        </w:rPr>
        <w:t xml:space="preserve"> </w:t>
      </w:r>
      <w:r w:rsidRPr="00174F11">
        <w:rPr>
          <w:rFonts w:ascii="Arial" w:hAnsi="Arial" w:cs="Arial"/>
          <w:sz w:val="20"/>
          <w:szCs w:val="20"/>
        </w:rPr>
        <w:t>Kontrola těchto vad a nedodělků bude probíhat nejpozději v poslední den termínu k odstranění vad a nedodělků [i bez přítomnosti zhotovitele].</w:t>
      </w:r>
      <w:r w:rsidR="00BD765B">
        <w:rPr>
          <w:rFonts w:ascii="Arial" w:hAnsi="Arial" w:cs="Arial"/>
          <w:sz w:val="20"/>
          <w:szCs w:val="20"/>
        </w:rPr>
        <w:t xml:space="preserve"> </w:t>
      </w:r>
      <w:r w:rsidRPr="00174F11">
        <w:rPr>
          <w:rFonts w:ascii="Arial" w:hAnsi="Arial" w:cs="Arial"/>
          <w:sz w:val="20"/>
          <w:szCs w:val="20"/>
        </w:rPr>
        <w:t xml:space="preserve">Je ale povinností zhotovitele se těchto kontrolních dnů účastnit. </w:t>
      </w:r>
    </w:p>
    <w:p w:rsidR="005E2E4C" w:rsidRPr="00174F11" w:rsidRDefault="005E2E4C"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BD765B" w:rsidRDefault="00BD765B"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8.11</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w:t>
      </w:r>
      <w:r w:rsidR="003F5B30">
        <w:rPr>
          <w:rFonts w:ascii="Arial" w:hAnsi="Arial" w:cs="Arial"/>
          <w:sz w:val="20"/>
          <w:szCs w:val="20"/>
        </w:rPr>
        <w:t>ů</w:t>
      </w:r>
      <w:r w:rsidRPr="00174F11">
        <w:rPr>
          <w:rFonts w:ascii="Arial" w:hAnsi="Arial" w:cs="Arial"/>
          <w:sz w:val="20"/>
          <w:szCs w:val="20"/>
        </w:rPr>
        <w:t xml:space="preserve"> a součástí díla.</w:t>
      </w:r>
      <w:r w:rsidR="00BD765B">
        <w:rPr>
          <w:rFonts w:ascii="Arial" w:hAnsi="Arial" w:cs="Arial"/>
          <w:sz w:val="20"/>
          <w:szCs w:val="20"/>
        </w:rPr>
        <w:t xml:space="preserve"> </w:t>
      </w: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lhůty – např. pravidelné revize, atd.].</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24C21" w:rsidRPr="00174F11" w:rsidRDefault="00A24C21"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6E6C80" w:rsidRPr="00174F11" w:rsidRDefault="006E6C80"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786407" w:rsidRPr="00174F11" w:rsidRDefault="00786407" w:rsidP="005E2E4C">
      <w:pPr>
        <w:pStyle w:val="standard"/>
        <w:suppressLineNumbers/>
        <w:jc w:val="both"/>
        <w:rPr>
          <w:rFonts w:ascii="Arial" w:hAnsi="Arial" w:cs="Arial"/>
          <w:sz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BD765B"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E2E4C"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p>
    <w:p w:rsidR="00B0401F" w:rsidRDefault="00B0401F" w:rsidP="005E2E4C">
      <w:pPr>
        <w:jc w:val="both"/>
        <w:rPr>
          <w:rFonts w:ascii="Arial" w:hAnsi="Arial" w:cs="Arial"/>
          <w:sz w:val="20"/>
          <w:szCs w:val="20"/>
        </w:rPr>
      </w:pPr>
    </w:p>
    <w:p w:rsidR="00B0401F" w:rsidRPr="005B6686" w:rsidRDefault="00B0401F" w:rsidP="005E2E4C">
      <w:pPr>
        <w:jc w:val="both"/>
        <w:rPr>
          <w:rFonts w:ascii="Arial" w:hAnsi="Arial" w:cs="Arial"/>
          <w:sz w:val="20"/>
          <w:szCs w:val="20"/>
        </w:rPr>
      </w:pPr>
      <w:r w:rsidRPr="005B6686">
        <w:rPr>
          <w:rFonts w:ascii="Arial" w:hAnsi="Arial" w:cs="Arial"/>
          <w:sz w:val="20"/>
          <w:szCs w:val="20"/>
        </w:rPr>
        <w:t>9.2</w:t>
      </w:r>
    </w:p>
    <w:p w:rsidR="00B0401F" w:rsidRPr="005B6686" w:rsidRDefault="00B0401F" w:rsidP="00B0401F">
      <w:pPr>
        <w:jc w:val="both"/>
        <w:rPr>
          <w:rFonts w:ascii="Arial" w:hAnsi="Arial" w:cs="Arial"/>
          <w:sz w:val="20"/>
          <w:szCs w:val="20"/>
        </w:rPr>
      </w:pPr>
      <w:r w:rsidRPr="005B6686">
        <w:rPr>
          <w:rFonts w:ascii="Arial" w:hAnsi="Arial" w:cs="Arial"/>
          <w:sz w:val="20"/>
          <w:szCs w:val="20"/>
        </w:rPr>
        <w:t>V</w:t>
      </w:r>
      <w:r w:rsidR="00A41F78" w:rsidRPr="005B6686">
        <w:rPr>
          <w:rFonts w:ascii="Arial" w:hAnsi="Arial" w:cs="Arial"/>
          <w:sz w:val="20"/>
          <w:szCs w:val="20"/>
        </w:rPr>
        <w:t>eškerá potřebná povolení k užívá</w:t>
      </w:r>
      <w:r w:rsidRPr="005B6686">
        <w:rPr>
          <w:rFonts w:ascii="Arial" w:hAnsi="Arial" w:cs="Arial"/>
          <w:sz w:val="20"/>
          <w:szCs w:val="20"/>
        </w:rPr>
        <w:t>ní veřejných ploch, případně výkopům nebo překopům veřejných komuni</w:t>
      </w:r>
      <w:r w:rsidR="00C25C09">
        <w:rPr>
          <w:rFonts w:ascii="Arial" w:hAnsi="Arial" w:cs="Arial"/>
          <w:sz w:val="20"/>
          <w:szCs w:val="20"/>
        </w:rPr>
        <w:t>kací zajišťuje zhotovitel a vč. platby</w:t>
      </w:r>
      <w:r w:rsidRPr="005B6686">
        <w:rPr>
          <w:rFonts w:ascii="Arial" w:hAnsi="Arial" w:cs="Arial"/>
          <w:sz w:val="20"/>
          <w:szCs w:val="20"/>
        </w:rPr>
        <w:t xml:space="preserve"> </w:t>
      </w:r>
      <w:r w:rsidR="00C25C09">
        <w:rPr>
          <w:rFonts w:ascii="Arial" w:hAnsi="Arial" w:cs="Arial"/>
          <w:sz w:val="20"/>
          <w:szCs w:val="20"/>
        </w:rPr>
        <w:t>případných</w:t>
      </w:r>
      <w:r w:rsidRPr="005B6686">
        <w:rPr>
          <w:rFonts w:ascii="Arial" w:hAnsi="Arial" w:cs="Arial"/>
          <w:sz w:val="20"/>
          <w:szCs w:val="20"/>
        </w:rPr>
        <w:t xml:space="preserve"> poplatk</w:t>
      </w:r>
      <w:r w:rsidR="00C25C09">
        <w:rPr>
          <w:rFonts w:ascii="Arial" w:hAnsi="Arial" w:cs="Arial"/>
          <w:sz w:val="20"/>
          <w:szCs w:val="20"/>
        </w:rPr>
        <w:t>ů</w:t>
      </w:r>
      <w:r w:rsidRPr="005B6686">
        <w:rPr>
          <w:rFonts w:ascii="Arial" w:hAnsi="Arial" w:cs="Arial"/>
          <w:sz w:val="20"/>
          <w:szCs w:val="20"/>
        </w:rPr>
        <w:t>. Jestliže v souvislosti s provozem staveniště nebo prováděním díla bude třeba umístit nebo přemístit dopravní značky podle předpisů o pozemních komunikacích, obstará tyto práce zhotovitel. Zhotovitel dále zodpovídá i za umísťování a udržování dopravních značek v souvislosti s průběhem provádění prací. Jakékoliv pokuty či náhrady škod vzniklých v této souvislosti jdou k tíži zhotovitele.</w:t>
      </w:r>
    </w:p>
    <w:p w:rsidR="00B0401F" w:rsidRDefault="00B0401F" w:rsidP="00B0401F">
      <w:pPr>
        <w:jc w:val="both"/>
        <w:rPr>
          <w:rFonts w:ascii="Arial" w:hAnsi="Arial" w:cs="Arial"/>
          <w:sz w:val="20"/>
          <w:szCs w:val="20"/>
        </w:rPr>
      </w:pPr>
    </w:p>
    <w:p w:rsidR="00865A75" w:rsidRPr="005B6686" w:rsidRDefault="00865A75" w:rsidP="00B0401F">
      <w:pPr>
        <w:jc w:val="both"/>
        <w:rPr>
          <w:rFonts w:ascii="Arial" w:hAnsi="Arial" w:cs="Arial"/>
          <w:sz w:val="20"/>
          <w:szCs w:val="20"/>
        </w:rPr>
      </w:pPr>
    </w:p>
    <w:p w:rsidR="00B0401F" w:rsidRPr="005B6686" w:rsidRDefault="00B0401F" w:rsidP="00B0401F">
      <w:pPr>
        <w:jc w:val="both"/>
        <w:rPr>
          <w:rFonts w:ascii="Arial" w:hAnsi="Arial" w:cs="Arial"/>
          <w:sz w:val="20"/>
          <w:szCs w:val="20"/>
        </w:rPr>
      </w:pPr>
      <w:r w:rsidRPr="005B6686">
        <w:rPr>
          <w:rFonts w:ascii="Arial" w:hAnsi="Arial" w:cs="Arial"/>
          <w:sz w:val="20"/>
          <w:szCs w:val="20"/>
        </w:rPr>
        <w:t>9.3</w:t>
      </w:r>
    </w:p>
    <w:p w:rsidR="00B0401F" w:rsidRPr="005B6686" w:rsidRDefault="00B0401F" w:rsidP="00B0401F">
      <w:pPr>
        <w:jc w:val="both"/>
        <w:rPr>
          <w:rFonts w:ascii="Arial" w:hAnsi="Arial" w:cs="Arial"/>
          <w:sz w:val="20"/>
          <w:szCs w:val="20"/>
        </w:rPr>
      </w:pPr>
      <w:r w:rsidRPr="005B6686">
        <w:rPr>
          <w:rFonts w:ascii="Arial" w:hAnsi="Arial" w:cs="Arial"/>
          <w:sz w:val="20"/>
          <w:szCs w:val="20"/>
        </w:rPr>
        <w:t>Pokud zhotovitel při provádění prací zjistí nepředvídané nálezy kulturně cenných nálezů, detailů stavby nebo chráněných částí přírody 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Zhotovitel podnikne odpovídající opatření k tomu, aby zaměstnancům zhotovitele nebo jiným osobám zabránilo ve zcizení</w:t>
      </w:r>
      <w:r w:rsidR="00C309C1" w:rsidRPr="005B6686">
        <w:rPr>
          <w:rFonts w:ascii="Arial" w:hAnsi="Arial" w:cs="Arial"/>
          <w:sz w:val="20"/>
          <w:szCs w:val="20"/>
        </w:rPr>
        <w:t>, odcizení</w:t>
      </w:r>
      <w:r w:rsidRPr="005B6686">
        <w:rPr>
          <w:rFonts w:ascii="Arial" w:hAnsi="Arial" w:cs="Arial"/>
          <w:sz w:val="20"/>
          <w:szCs w:val="20"/>
        </w:rPr>
        <w:t xml:space="preserve"> nebo poškození těchto nálezů. Jestliže zhotoviteli vznikne zpoždění nebo náklady z těchto pokynů, vznikne mu nárok na prodloužení termínu plnění a vzniklé náklady budou zahrnuty do ceny díla.</w:t>
      </w:r>
    </w:p>
    <w:p w:rsidR="005E2E4C" w:rsidRPr="00174F11" w:rsidRDefault="005E2E4C" w:rsidP="005E2E4C">
      <w:pPr>
        <w:jc w:val="both"/>
        <w:rPr>
          <w:rFonts w:ascii="Arial" w:hAnsi="Arial" w:cs="Arial"/>
          <w:sz w:val="20"/>
          <w:szCs w:val="20"/>
        </w:rPr>
      </w:pPr>
    </w:p>
    <w:p w:rsidR="005E2E4C" w:rsidRPr="00174F11" w:rsidRDefault="00B0401F" w:rsidP="005E2E4C">
      <w:pPr>
        <w:jc w:val="both"/>
        <w:rPr>
          <w:rFonts w:ascii="Arial" w:hAnsi="Arial" w:cs="Arial"/>
          <w:sz w:val="20"/>
          <w:szCs w:val="20"/>
        </w:rPr>
      </w:pPr>
      <w:r>
        <w:rPr>
          <w:rFonts w:ascii="Arial" w:hAnsi="Arial" w:cs="Arial"/>
          <w:sz w:val="20"/>
          <w:szCs w:val="20"/>
        </w:rPr>
        <w:t>9.4</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w:t>
      </w:r>
      <w:r w:rsidR="00B0401F">
        <w:rPr>
          <w:rFonts w:ascii="Arial" w:hAnsi="Arial" w:cs="Arial"/>
          <w:sz w:val="20"/>
          <w:szCs w:val="20"/>
        </w:rPr>
        <w:t>5</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r w:rsidR="00BD765B">
        <w:rPr>
          <w:rFonts w:ascii="Arial" w:hAnsi="Arial" w:cs="Arial"/>
          <w:sz w:val="20"/>
          <w:szCs w:val="20"/>
        </w:rPr>
        <w:t xml:space="preserve"> </w:t>
      </w:r>
      <w:r w:rsidRPr="00174F11">
        <w:rPr>
          <w:rFonts w:ascii="Arial" w:hAnsi="Arial" w:cs="Arial"/>
          <w:sz w:val="20"/>
          <w:szCs w:val="20"/>
        </w:rPr>
        <w:t>Veškeré technické normy platné pro účely plnění předmětu díla dle této smlouvy se stávají závaznými.</w:t>
      </w:r>
    </w:p>
    <w:p w:rsidR="00BD765B" w:rsidRDefault="00BD765B" w:rsidP="003C7C8B">
      <w:pPr>
        <w:jc w:val="both"/>
        <w:rPr>
          <w:rFonts w:ascii="Arial" w:hAnsi="Arial" w:cs="Arial"/>
          <w:sz w:val="20"/>
          <w:szCs w:val="20"/>
        </w:rPr>
      </w:pPr>
    </w:p>
    <w:p w:rsidR="00786407" w:rsidRPr="00174F11" w:rsidRDefault="00786407" w:rsidP="003C7C8B">
      <w:pPr>
        <w:jc w:val="both"/>
        <w:rPr>
          <w:rFonts w:ascii="Arial" w:hAnsi="Arial" w:cs="Arial"/>
          <w:sz w:val="20"/>
          <w:szCs w:val="20"/>
        </w:rPr>
      </w:pPr>
    </w:p>
    <w:p w:rsidR="005E2E4C" w:rsidRPr="00174F11" w:rsidRDefault="00B0401F" w:rsidP="003C7C8B">
      <w:pPr>
        <w:jc w:val="both"/>
        <w:rPr>
          <w:rFonts w:ascii="Arial" w:hAnsi="Arial" w:cs="Arial"/>
          <w:sz w:val="20"/>
          <w:szCs w:val="20"/>
        </w:rPr>
      </w:pPr>
      <w:r>
        <w:rPr>
          <w:rFonts w:ascii="Arial" w:hAnsi="Arial" w:cs="Arial"/>
          <w:sz w:val="20"/>
          <w:szCs w:val="20"/>
        </w:rPr>
        <w:t>9.6</w:t>
      </w:r>
    </w:p>
    <w:p w:rsidR="005E2E4C" w:rsidRPr="00174F11" w:rsidRDefault="005E2E4C" w:rsidP="00A023DC">
      <w:pPr>
        <w:pStyle w:val="Zkladntext2"/>
        <w:spacing w:line="240" w:lineRule="auto"/>
        <w:rPr>
          <w:rFonts w:ascii="Arial" w:hAnsi="Arial" w:cs="Arial"/>
          <w:sz w:val="20"/>
          <w:szCs w:val="20"/>
        </w:rPr>
      </w:pPr>
      <w:r w:rsidRPr="00174F11">
        <w:rPr>
          <w:rFonts w:ascii="Arial" w:hAnsi="Arial" w:cs="Arial"/>
          <w:sz w:val="20"/>
          <w:szCs w:val="20"/>
        </w:rPr>
        <w:t>Objednatel bude poskytovat zhotoviteli součinnost nezbytnou pro sp</w:t>
      </w:r>
      <w:r w:rsidR="003C7C8B" w:rsidRPr="00174F11">
        <w:rPr>
          <w:rFonts w:ascii="Arial" w:hAnsi="Arial" w:cs="Arial"/>
          <w:sz w:val="20"/>
          <w:szCs w:val="20"/>
        </w:rPr>
        <w:t xml:space="preserve">lnění závazku </w:t>
      </w:r>
      <w:r w:rsidRPr="00174F11">
        <w:rPr>
          <w:rFonts w:ascii="Arial" w:hAnsi="Arial" w:cs="Arial"/>
          <w:sz w:val="20"/>
          <w:szCs w:val="20"/>
        </w:rPr>
        <w:t>zhotovitele. Objednatel se dostaví k převzetí díla nejpozděj</w:t>
      </w:r>
      <w:r w:rsidR="003C7C8B" w:rsidRPr="00174F11">
        <w:rPr>
          <w:rFonts w:ascii="Arial" w:hAnsi="Arial" w:cs="Arial"/>
          <w:sz w:val="20"/>
          <w:szCs w:val="20"/>
        </w:rPr>
        <w:t xml:space="preserve">i do tří pracovních dnů ode dne </w:t>
      </w:r>
      <w:r w:rsidRPr="00174F11">
        <w:rPr>
          <w:rFonts w:ascii="Arial" w:hAnsi="Arial" w:cs="Arial"/>
          <w:sz w:val="20"/>
          <w:szCs w:val="20"/>
        </w:rPr>
        <w:t>doručení písemné nebo ode dne telefonické výzvy ze strany zhotovitele.</w:t>
      </w:r>
    </w:p>
    <w:p w:rsidR="005E2E4C" w:rsidRPr="00174F11" w:rsidRDefault="00B0401F" w:rsidP="003C7C8B">
      <w:pPr>
        <w:jc w:val="both"/>
        <w:rPr>
          <w:rFonts w:ascii="Arial" w:hAnsi="Arial" w:cs="Arial"/>
          <w:sz w:val="20"/>
          <w:szCs w:val="20"/>
        </w:rPr>
      </w:pPr>
      <w:r>
        <w:rPr>
          <w:rFonts w:ascii="Arial" w:hAnsi="Arial" w:cs="Arial"/>
          <w:sz w:val="20"/>
          <w:szCs w:val="20"/>
        </w:rPr>
        <w:t>9.7</w:t>
      </w:r>
    </w:p>
    <w:p w:rsidR="005E2E4C" w:rsidRDefault="005E2E4C" w:rsidP="003C7C8B">
      <w:pPr>
        <w:pStyle w:val="Zkladntext2"/>
        <w:spacing w:line="240" w:lineRule="auto"/>
        <w:rPr>
          <w:rFonts w:ascii="Arial" w:hAnsi="Arial" w:cs="Arial"/>
          <w:sz w:val="20"/>
          <w:szCs w:val="20"/>
        </w:rPr>
      </w:pPr>
      <w:r w:rsidRPr="00174F11">
        <w:rPr>
          <w:rFonts w:ascii="Arial" w:hAnsi="Arial" w:cs="Arial"/>
          <w:sz w:val="20"/>
          <w:szCs w:val="20"/>
        </w:rPr>
        <w:t>Vzhledem k charakteru díla je zhotovitel povinen realizovat dílo tak, aby nenarušil bezpečný přístup do přilehlých nemovitostí a neohrozil zejména bezpečnost třetích osob.</w:t>
      </w:r>
    </w:p>
    <w:p w:rsidR="006E6C80" w:rsidRDefault="006E6C80" w:rsidP="003C7C8B">
      <w:pPr>
        <w:jc w:val="both"/>
        <w:rPr>
          <w:rFonts w:ascii="Arial" w:hAnsi="Arial" w:cs="Arial"/>
          <w:sz w:val="20"/>
          <w:szCs w:val="20"/>
        </w:rPr>
      </w:pPr>
    </w:p>
    <w:p w:rsidR="005E2E4C" w:rsidRPr="00174F11" w:rsidRDefault="00B0401F" w:rsidP="003C7C8B">
      <w:pPr>
        <w:jc w:val="both"/>
        <w:rPr>
          <w:rFonts w:ascii="Arial" w:hAnsi="Arial" w:cs="Arial"/>
          <w:sz w:val="20"/>
          <w:szCs w:val="20"/>
        </w:rPr>
      </w:pPr>
      <w:r>
        <w:rPr>
          <w:rFonts w:ascii="Arial" w:hAnsi="Arial" w:cs="Arial"/>
          <w:sz w:val="20"/>
          <w:szCs w:val="20"/>
        </w:rPr>
        <w:t>9.8</w:t>
      </w:r>
    </w:p>
    <w:p w:rsidR="005E2E4C" w:rsidRDefault="005E2E4C" w:rsidP="003C7C8B">
      <w:pPr>
        <w:jc w:val="both"/>
        <w:rPr>
          <w:rFonts w:ascii="Arial" w:hAnsi="Arial" w:cs="Arial"/>
          <w:sz w:val="20"/>
          <w:szCs w:val="20"/>
        </w:rPr>
      </w:pPr>
      <w:r w:rsidRPr="00174F11">
        <w:rPr>
          <w:rFonts w:ascii="Arial" w:hAnsi="Arial" w:cs="Arial"/>
          <w:sz w:val="20"/>
          <w:szCs w:val="20"/>
        </w:rPr>
        <w:t>Zhotovitel je povinen dodržovat předpisy BOZP a PO [požární doz</w:t>
      </w:r>
      <w:r w:rsidR="00C00FDF" w:rsidRPr="00174F11">
        <w:rPr>
          <w:rFonts w:ascii="Arial" w:hAnsi="Arial" w:cs="Arial"/>
          <w:sz w:val="20"/>
          <w:szCs w:val="20"/>
        </w:rPr>
        <w:t>or po nezbytně nutnou dobu</w:t>
      </w:r>
      <w:r w:rsidRPr="00174F11">
        <w:rPr>
          <w:rFonts w:ascii="Arial" w:hAnsi="Arial" w:cs="Arial"/>
          <w:sz w:val="20"/>
          <w:szCs w:val="20"/>
        </w:rPr>
        <w:t>].</w:t>
      </w:r>
    </w:p>
    <w:p w:rsidR="005E2E4C" w:rsidRPr="00174F11" w:rsidRDefault="005E2E4C" w:rsidP="003C7C8B">
      <w:pPr>
        <w:jc w:val="both"/>
        <w:rPr>
          <w:rFonts w:ascii="Arial" w:hAnsi="Arial" w:cs="Arial"/>
          <w:sz w:val="20"/>
          <w:szCs w:val="20"/>
        </w:rPr>
      </w:pPr>
    </w:p>
    <w:p w:rsidR="005E2E4C" w:rsidRPr="00174F11" w:rsidRDefault="00B0401F" w:rsidP="003C7C8B">
      <w:pPr>
        <w:jc w:val="both"/>
        <w:rPr>
          <w:rFonts w:ascii="Arial" w:hAnsi="Arial" w:cs="Arial"/>
          <w:sz w:val="20"/>
          <w:szCs w:val="20"/>
        </w:rPr>
      </w:pPr>
      <w:r>
        <w:rPr>
          <w:rFonts w:ascii="Arial" w:hAnsi="Arial" w:cs="Arial"/>
          <w:sz w:val="20"/>
          <w:szCs w:val="20"/>
        </w:rPr>
        <w:t>9.9</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w:t>
      </w:r>
      <w:r w:rsidR="00433311">
        <w:rPr>
          <w:rFonts w:ascii="Arial" w:hAnsi="Arial" w:cs="Arial"/>
          <w:sz w:val="20"/>
          <w:szCs w:val="20"/>
        </w:rPr>
        <w:t>vazuje nepoužívat v době mezi 20</w:t>
      </w:r>
      <w:r w:rsidRPr="00174F11">
        <w:rPr>
          <w:rFonts w:ascii="Arial" w:hAnsi="Arial" w:cs="Arial"/>
          <w:sz w:val="20"/>
          <w:szCs w:val="20"/>
        </w:rPr>
        <w:t>.00 - 7.00 hod. stroje a zařízení, která jsou zdrojem hluku.</w:t>
      </w:r>
    </w:p>
    <w:p w:rsidR="005E2E4C" w:rsidRPr="00174F11" w:rsidRDefault="005E2E4C" w:rsidP="003C7C8B">
      <w:pPr>
        <w:jc w:val="both"/>
        <w:rPr>
          <w:rFonts w:ascii="Arial" w:hAnsi="Arial" w:cs="Arial"/>
          <w:sz w:val="20"/>
          <w:szCs w:val="20"/>
        </w:rPr>
      </w:pPr>
    </w:p>
    <w:p w:rsidR="005E2E4C" w:rsidRPr="00174F11" w:rsidRDefault="00B0401F" w:rsidP="003C7C8B">
      <w:pPr>
        <w:jc w:val="both"/>
        <w:rPr>
          <w:rFonts w:ascii="Arial" w:hAnsi="Arial" w:cs="Arial"/>
          <w:sz w:val="20"/>
          <w:szCs w:val="20"/>
        </w:rPr>
      </w:pPr>
      <w:r>
        <w:rPr>
          <w:rFonts w:ascii="Arial" w:hAnsi="Arial" w:cs="Arial"/>
          <w:sz w:val="20"/>
          <w:szCs w:val="20"/>
        </w:rPr>
        <w:t>9.10</w:t>
      </w:r>
    </w:p>
    <w:p w:rsidR="005E2E4C" w:rsidRPr="00174F11" w:rsidRDefault="005E2E4C" w:rsidP="003C7C8B">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r w:rsidR="00A023DC">
        <w:rPr>
          <w:rFonts w:ascii="Arial" w:hAnsi="Arial" w:cs="Arial"/>
          <w:sz w:val="20"/>
          <w:szCs w:val="20"/>
        </w:rPr>
        <w:t xml:space="preserve"> </w:t>
      </w: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min. v hodnotě </w:t>
      </w:r>
      <w:r w:rsidR="00AB641A" w:rsidRPr="00174F11">
        <w:rPr>
          <w:rFonts w:ascii="Arial" w:hAnsi="Arial" w:cs="Arial"/>
          <w:sz w:val="20"/>
          <w:szCs w:val="20"/>
        </w:rPr>
        <w:t>1</w:t>
      </w:r>
      <w:r w:rsidR="00C25C09">
        <w:rPr>
          <w:rFonts w:ascii="Arial" w:hAnsi="Arial" w:cs="Arial"/>
          <w:sz w:val="20"/>
          <w:szCs w:val="20"/>
        </w:rPr>
        <w:t>0</w:t>
      </w:r>
      <w:r w:rsidRPr="00174F11">
        <w:rPr>
          <w:rFonts w:ascii="Arial" w:hAnsi="Arial" w:cs="Arial"/>
          <w:sz w:val="20"/>
          <w:szCs w:val="20"/>
        </w:rPr>
        <w:t xml:space="preserve"> mil. Kč. Tímto požadavkem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B0401F" w:rsidP="005E2E4C">
      <w:pPr>
        <w:jc w:val="both"/>
        <w:rPr>
          <w:rFonts w:ascii="Arial" w:hAnsi="Arial" w:cs="Arial"/>
          <w:sz w:val="20"/>
          <w:szCs w:val="20"/>
        </w:rPr>
      </w:pPr>
      <w:r>
        <w:rPr>
          <w:rFonts w:ascii="Arial" w:hAnsi="Arial" w:cs="Arial"/>
          <w:sz w:val="20"/>
          <w:szCs w:val="20"/>
        </w:rPr>
        <w:t>9.11</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DF7E99" w:rsidRDefault="00DF7E99" w:rsidP="005E2E4C">
      <w:pPr>
        <w:jc w:val="both"/>
        <w:rPr>
          <w:rFonts w:ascii="Arial" w:hAnsi="Arial" w:cs="Arial"/>
          <w:sz w:val="20"/>
          <w:szCs w:val="20"/>
        </w:rPr>
      </w:pPr>
    </w:p>
    <w:p w:rsidR="005E2E4C" w:rsidRPr="00174F11" w:rsidRDefault="00B0401F" w:rsidP="005E2E4C">
      <w:pPr>
        <w:jc w:val="both"/>
        <w:rPr>
          <w:rFonts w:ascii="Arial" w:hAnsi="Arial" w:cs="Arial"/>
          <w:sz w:val="20"/>
          <w:szCs w:val="20"/>
        </w:rPr>
      </w:pPr>
      <w:r>
        <w:rPr>
          <w:rFonts w:ascii="Arial" w:hAnsi="Arial" w:cs="Arial"/>
          <w:sz w:val="20"/>
          <w:szCs w:val="20"/>
        </w:rPr>
        <w:t>9.12</w:t>
      </w:r>
    </w:p>
    <w:p w:rsidR="005E2E4C" w:rsidRPr="00174F11" w:rsidRDefault="005E2E4C" w:rsidP="005E2E4C">
      <w:pPr>
        <w:jc w:val="both"/>
        <w:rPr>
          <w:rFonts w:ascii="Arial" w:hAnsi="Arial" w:cs="Arial"/>
          <w:color w:val="0000FF"/>
          <w:sz w:val="20"/>
          <w:szCs w:val="20"/>
        </w:rPr>
      </w:pPr>
      <w:r w:rsidRPr="00174F11">
        <w:rPr>
          <w:rFonts w:ascii="Arial" w:hAnsi="Arial" w:cs="Arial"/>
          <w:sz w:val="20"/>
          <w:szCs w:val="20"/>
        </w:rPr>
        <w:t>Před zakrytím prací, u kterých není možno následně určit jejich rozsah a kvalitu, je zhotovitel povinen nejméně 2 pracovní dny předem vyzvat objednatele k provedení kontroly. Pokud tak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předmětné práce </w:t>
      </w:r>
      <w:r w:rsidRPr="00482A9F">
        <w:rPr>
          <w:rFonts w:ascii="Arial" w:hAnsi="Arial" w:cs="Arial"/>
          <w:sz w:val="20"/>
          <w:szCs w:val="20"/>
        </w:rPr>
        <w:t xml:space="preserve">zakrýt </w:t>
      </w:r>
      <w:r w:rsidRPr="00482A9F">
        <w:rPr>
          <w:rFonts w:ascii="Arial" w:hAnsi="Arial" w:cs="Arial"/>
          <w:bCs/>
          <w:sz w:val="20"/>
          <w:szCs w:val="20"/>
        </w:rPr>
        <w:t>po provedení průkazné fotodokumentace, kterou neprodleně předá objednateli.</w:t>
      </w:r>
      <w:r w:rsidRPr="00482A9F">
        <w:rPr>
          <w:rFonts w:ascii="Arial" w:hAnsi="Arial" w:cs="Arial"/>
          <w:sz w:val="20"/>
          <w:szCs w:val="20"/>
        </w:rPr>
        <w:t xml:space="preserve"> Bude-li v tomto případě</w:t>
      </w:r>
      <w:r w:rsidRPr="00174F11">
        <w:rPr>
          <w:rFonts w:ascii="Arial" w:hAnsi="Arial" w:cs="Arial"/>
          <w:sz w:val="20"/>
          <w:szCs w:val="20"/>
        </w:rPr>
        <w:t xml:space="preserve">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5E2E4C" w:rsidRPr="00174F11" w:rsidRDefault="005E2E4C" w:rsidP="005E2E4C">
      <w:pPr>
        <w:jc w:val="both"/>
        <w:rPr>
          <w:rFonts w:ascii="Arial" w:hAnsi="Arial" w:cs="Arial"/>
          <w:sz w:val="20"/>
          <w:szCs w:val="20"/>
        </w:rPr>
      </w:pPr>
    </w:p>
    <w:p w:rsidR="005E2E4C" w:rsidRPr="00174F11" w:rsidRDefault="00B0401F" w:rsidP="005E2E4C">
      <w:pPr>
        <w:jc w:val="both"/>
        <w:rPr>
          <w:rFonts w:ascii="Arial" w:hAnsi="Arial" w:cs="Arial"/>
          <w:sz w:val="20"/>
          <w:szCs w:val="20"/>
        </w:rPr>
      </w:pPr>
      <w:r>
        <w:rPr>
          <w:rFonts w:ascii="Arial" w:hAnsi="Arial" w:cs="Arial"/>
          <w:sz w:val="20"/>
          <w:szCs w:val="20"/>
        </w:rPr>
        <w:t>9.13</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Jestliže objednatel v průběhu realizace díla zjistí, že je zhotovitel v prodlení se zahájením nezbytných činností na díle nebo v prodlení s jejich postupem oproti dohodnutým termínům, 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Default="005E2E4C" w:rsidP="005E2E4C">
      <w:pPr>
        <w:jc w:val="both"/>
        <w:rPr>
          <w:rFonts w:ascii="Arial" w:hAnsi="Arial" w:cs="Arial"/>
          <w:sz w:val="20"/>
          <w:szCs w:val="20"/>
        </w:rPr>
      </w:pPr>
    </w:p>
    <w:p w:rsidR="00865A75" w:rsidRPr="00174F11" w:rsidRDefault="00865A75" w:rsidP="005E2E4C">
      <w:pPr>
        <w:jc w:val="both"/>
        <w:rPr>
          <w:rFonts w:ascii="Arial" w:hAnsi="Arial" w:cs="Arial"/>
          <w:sz w:val="20"/>
          <w:szCs w:val="20"/>
        </w:rPr>
      </w:pPr>
    </w:p>
    <w:p w:rsidR="005E2E4C" w:rsidRPr="00174F11" w:rsidRDefault="00B0401F" w:rsidP="005E2E4C">
      <w:pPr>
        <w:jc w:val="both"/>
        <w:rPr>
          <w:rFonts w:ascii="Arial" w:hAnsi="Arial" w:cs="Arial"/>
          <w:sz w:val="20"/>
          <w:szCs w:val="20"/>
        </w:rPr>
      </w:pPr>
      <w:r>
        <w:rPr>
          <w:rFonts w:ascii="Arial" w:hAnsi="Arial" w:cs="Arial"/>
          <w:sz w:val="20"/>
          <w:szCs w:val="20"/>
        </w:rPr>
        <w:t>9.14</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865A75" w:rsidRPr="00174F11" w:rsidRDefault="00865A75" w:rsidP="005E2E4C">
      <w:pPr>
        <w:jc w:val="both"/>
        <w:rPr>
          <w:rFonts w:ascii="Arial" w:hAnsi="Arial" w:cs="Arial"/>
          <w:sz w:val="20"/>
          <w:szCs w:val="20"/>
        </w:rPr>
      </w:pPr>
    </w:p>
    <w:p w:rsidR="005E2E4C" w:rsidRPr="00174F11" w:rsidRDefault="00B0401F" w:rsidP="005E2E4C">
      <w:pPr>
        <w:jc w:val="both"/>
        <w:rPr>
          <w:rFonts w:ascii="Arial" w:hAnsi="Arial" w:cs="Arial"/>
          <w:sz w:val="20"/>
          <w:szCs w:val="20"/>
        </w:rPr>
      </w:pPr>
      <w:r>
        <w:rPr>
          <w:rFonts w:ascii="Arial" w:hAnsi="Arial" w:cs="Arial"/>
          <w:sz w:val="20"/>
          <w:szCs w:val="20"/>
        </w:rPr>
        <w:t>9.15</w:t>
      </w:r>
    </w:p>
    <w:p w:rsidR="00066A43" w:rsidRDefault="00C25C09" w:rsidP="00BD765B">
      <w:pPr>
        <w:jc w:val="both"/>
        <w:rPr>
          <w:rFonts w:ascii="Arial" w:hAnsi="Arial" w:cs="Arial"/>
          <w:sz w:val="20"/>
          <w:szCs w:val="20"/>
        </w:rPr>
      </w:pPr>
      <w:r>
        <w:rPr>
          <w:rFonts w:ascii="Arial" w:hAnsi="Arial" w:cs="Arial"/>
          <w:sz w:val="20"/>
          <w:szCs w:val="20"/>
        </w:rPr>
        <w:t>T</w:t>
      </w:r>
      <w:r w:rsidR="00B0401F" w:rsidRPr="005B6686">
        <w:rPr>
          <w:rFonts w:ascii="Arial" w:hAnsi="Arial" w:cs="Arial"/>
          <w:sz w:val="20"/>
          <w:szCs w:val="20"/>
        </w:rPr>
        <w:t xml:space="preserve">echnický dozor </w:t>
      </w:r>
      <w:r w:rsidR="00BD765B">
        <w:rPr>
          <w:rFonts w:ascii="Arial" w:hAnsi="Arial" w:cs="Arial"/>
          <w:sz w:val="20"/>
          <w:szCs w:val="20"/>
        </w:rPr>
        <w:t>stavebníka</w:t>
      </w:r>
      <w:r>
        <w:rPr>
          <w:rFonts w:ascii="Arial" w:hAnsi="Arial" w:cs="Arial"/>
          <w:sz w:val="20"/>
          <w:szCs w:val="20"/>
        </w:rPr>
        <w:t xml:space="preserve"> </w:t>
      </w:r>
      <w:r w:rsidR="00786407">
        <w:rPr>
          <w:rFonts w:ascii="Arial" w:hAnsi="Arial" w:cs="Arial"/>
          <w:sz w:val="20"/>
          <w:szCs w:val="20"/>
        </w:rPr>
        <w:t>(TDS</w:t>
      </w:r>
      <w:r w:rsidR="00B0401F" w:rsidRPr="005B6686">
        <w:rPr>
          <w:rFonts w:ascii="Arial" w:hAnsi="Arial" w:cs="Arial"/>
          <w:sz w:val="20"/>
          <w:szCs w:val="20"/>
        </w:rPr>
        <w:t>)</w:t>
      </w:r>
      <w:r>
        <w:rPr>
          <w:rFonts w:ascii="Arial" w:hAnsi="Arial" w:cs="Arial"/>
          <w:sz w:val="20"/>
          <w:szCs w:val="20"/>
        </w:rPr>
        <w:t xml:space="preserve"> bude pro objednatele vykonávat: RAL Projekt s. r. o. – Ing. Radka Louthanová.</w:t>
      </w:r>
      <w:r w:rsidR="005E2E4C" w:rsidRPr="005B6686">
        <w:rPr>
          <w:rFonts w:ascii="Arial" w:hAnsi="Arial" w:cs="Arial"/>
          <w:sz w:val="20"/>
          <w:szCs w:val="20"/>
        </w:rPr>
        <w:t xml:space="preserve">   </w:t>
      </w:r>
    </w:p>
    <w:p w:rsidR="00786407" w:rsidRPr="00BD765B" w:rsidRDefault="00786407" w:rsidP="00BD765B">
      <w:pPr>
        <w:jc w:val="both"/>
        <w:rPr>
          <w:rFonts w:ascii="Arial" w:hAnsi="Arial" w:cs="Arial"/>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B0401F" w:rsidRDefault="00B0401F" w:rsidP="00B0401F">
      <w:pPr>
        <w:rPr>
          <w:rFonts w:ascii="Arial" w:hAnsi="Arial" w:cs="Arial"/>
          <w:sz w:val="20"/>
          <w:szCs w:val="20"/>
        </w:rPr>
      </w:pPr>
      <w:r w:rsidRPr="00B0401F">
        <w:rPr>
          <w:rFonts w:ascii="Arial" w:hAnsi="Arial" w:cs="Arial"/>
          <w:sz w:val="20"/>
          <w:szCs w:val="20"/>
        </w:rPr>
        <w:t>Osobou oprávněnou k podpisu protokolu o převzetí a předání staveniště je:</w:t>
      </w:r>
    </w:p>
    <w:p w:rsidR="00B0401F" w:rsidRPr="00B0401F" w:rsidRDefault="00B0401F" w:rsidP="00B0401F">
      <w:pPr>
        <w:rPr>
          <w:rFonts w:ascii="Arial" w:hAnsi="Arial" w:cs="Arial"/>
          <w:sz w:val="20"/>
          <w:szCs w:val="20"/>
        </w:rPr>
      </w:pPr>
    </w:p>
    <w:p w:rsidR="00B0401F" w:rsidRPr="00B0401F" w:rsidRDefault="00B0401F" w:rsidP="00B0401F">
      <w:pPr>
        <w:rPr>
          <w:rFonts w:ascii="Arial" w:hAnsi="Arial" w:cs="Arial"/>
          <w:b/>
          <w:sz w:val="20"/>
          <w:szCs w:val="20"/>
        </w:rPr>
      </w:pPr>
      <w:r w:rsidRPr="00B0401F">
        <w:rPr>
          <w:rFonts w:ascii="Arial" w:hAnsi="Arial" w:cs="Arial"/>
          <w:b/>
          <w:sz w:val="20"/>
          <w:szCs w:val="20"/>
        </w:rPr>
        <w:t>Za objednatele</w:t>
      </w:r>
      <w:r>
        <w:rPr>
          <w:rFonts w:ascii="Arial" w:hAnsi="Arial" w:cs="Arial"/>
          <w:b/>
          <w:sz w:val="20"/>
          <w:szCs w:val="20"/>
        </w:rPr>
        <w:t>:</w:t>
      </w:r>
    </w:p>
    <w:p w:rsidR="00B0401F" w:rsidRDefault="00B0401F" w:rsidP="00B0401F">
      <w:pPr>
        <w:rPr>
          <w:rFonts w:ascii="Arial" w:hAnsi="Arial" w:cs="Arial"/>
          <w:sz w:val="20"/>
          <w:szCs w:val="20"/>
        </w:rPr>
      </w:pPr>
      <w:r w:rsidRPr="00B0401F">
        <w:rPr>
          <w:rFonts w:ascii="Arial" w:hAnsi="Arial" w:cs="Arial"/>
          <w:sz w:val="20"/>
          <w:szCs w:val="20"/>
        </w:rPr>
        <w:t>Bc. Pavel Kozák, vedoucí oddělení správy komunika</w:t>
      </w:r>
      <w:r>
        <w:rPr>
          <w:rFonts w:ascii="Arial" w:hAnsi="Arial" w:cs="Arial"/>
          <w:sz w:val="20"/>
          <w:szCs w:val="20"/>
        </w:rPr>
        <w:t xml:space="preserve">cí, tel: 602 842 015 e-mail:    </w:t>
      </w:r>
      <w:hyperlink r:id="rId8" w:history="1">
        <w:r w:rsidRPr="00E07A7C">
          <w:rPr>
            <w:rStyle w:val="Hypertextovodkaz"/>
            <w:rFonts w:ascii="Arial" w:hAnsi="Arial" w:cs="Arial"/>
            <w:sz w:val="20"/>
            <w:szCs w:val="20"/>
          </w:rPr>
          <w:t>kozak@mestojablonec.cz</w:t>
        </w:r>
      </w:hyperlink>
    </w:p>
    <w:p w:rsidR="00B0401F" w:rsidRPr="00B0401F" w:rsidRDefault="00B0401F" w:rsidP="00B0401F">
      <w:pPr>
        <w:rPr>
          <w:rFonts w:ascii="Arial" w:hAnsi="Arial" w:cs="Arial"/>
          <w:sz w:val="20"/>
          <w:szCs w:val="20"/>
        </w:rPr>
      </w:pPr>
    </w:p>
    <w:p w:rsidR="00B0401F" w:rsidRDefault="00B0401F" w:rsidP="00B0401F">
      <w:pPr>
        <w:rPr>
          <w:rFonts w:ascii="Arial" w:hAnsi="Arial" w:cs="Arial"/>
          <w:sz w:val="20"/>
          <w:szCs w:val="20"/>
        </w:rPr>
      </w:pPr>
      <w:r w:rsidRPr="00B0401F">
        <w:rPr>
          <w:rFonts w:ascii="Arial" w:hAnsi="Arial" w:cs="Arial"/>
          <w:sz w:val="20"/>
          <w:szCs w:val="20"/>
        </w:rPr>
        <w:t xml:space="preserve">Martin Černý, pracovník oddělení správy komunikací, tel: 773 300 009 e-mail: </w:t>
      </w:r>
      <w:hyperlink r:id="rId9" w:history="1">
        <w:r w:rsidRPr="00E07A7C">
          <w:rPr>
            <w:rStyle w:val="Hypertextovodkaz"/>
            <w:rFonts w:ascii="Arial" w:hAnsi="Arial" w:cs="Arial"/>
            <w:sz w:val="20"/>
            <w:szCs w:val="20"/>
          </w:rPr>
          <w:t>martin.cerny@mestojablonec.cz</w:t>
        </w:r>
      </w:hyperlink>
    </w:p>
    <w:p w:rsidR="00B0401F" w:rsidRPr="00B0401F" w:rsidRDefault="00B0401F" w:rsidP="00B0401F">
      <w:pPr>
        <w:rPr>
          <w:rFonts w:ascii="Arial" w:hAnsi="Arial" w:cs="Arial"/>
          <w:sz w:val="20"/>
          <w:szCs w:val="20"/>
        </w:rPr>
      </w:pPr>
    </w:p>
    <w:p w:rsidR="00B0401F" w:rsidRPr="00B0401F" w:rsidRDefault="00B0401F" w:rsidP="00B0401F">
      <w:pPr>
        <w:rPr>
          <w:rFonts w:ascii="Arial" w:hAnsi="Arial" w:cs="Arial"/>
          <w:b/>
          <w:sz w:val="20"/>
          <w:szCs w:val="20"/>
        </w:rPr>
      </w:pPr>
      <w:r w:rsidRPr="00B0401F">
        <w:rPr>
          <w:rFonts w:ascii="Arial" w:hAnsi="Arial" w:cs="Arial"/>
          <w:b/>
          <w:sz w:val="20"/>
          <w:szCs w:val="20"/>
        </w:rPr>
        <w:t>Za zhotovitele</w:t>
      </w:r>
      <w:r>
        <w:rPr>
          <w:rFonts w:ascii="Arial" w:hAnsi="Arial" w:cs="Arial"/>
          <w:b/>
          <w:sz w:val="20"/>
          <w:szCs w:val="20"/>
        </w:rPr>
        <w:t>:</w:t>
      </w:r>
    </w:p>
    <w:p w:rsidR="00783F04" w:rsidRDefault="00783F04" w:rsidP="00783F04">
      <w:pPr>
        <w:rPr>
          <w:rFonts w:ascii="Arial" w:hAnsi="Arial" w:cs="Arial"/>
          <w:sz w:val="20"/>
          <w:szCs w:val="20"/>
        </w:rPr>
      </w:pPr>
      <w:r>
        <w:rPr>
          <w:rFonts w:ascii="Arial" w:hAnsi="Arial" w:cs="Arial"/>
          <w:sz w:val="20"/>
          <w:szCs w:val="20"/>
        </w:rPr>
        <w:t>Stanislav Havelka</w:t>
      </w:r>
      <w:r w:rsidRPr="00B0401F">
        <w:rPr>
          <w:rFonts w:ascii="Arial" w:hAnsi="Arial" w:cs="Arial"/>
          <w:sz w:val="20"/>
          <w:szCs w:val="20"/>
        </w:rPr>
        <w:t xml:space="preserve">, </w:t>
      </w:r>
      <w:r>
        <w:rPr>
          <w:rFonts w:ascii="Arial" w:hAnsi="Arial" w:cs="Arial"/>
          <w:sz w:val="20"/>
          <w:szCs w:val="20"/>
        </w:rPr>
        <w:t>vedoucí střediska Komunikace tel: 775 790 33</w:t>
      </w:r>
      <w:r w:rsidRPr="00B0401F">
        <w:rPr>
          <w:rFonts w:ascii="Arial" w:hAnsi="Arial" w:cs="Arial"/>
          <w:sz w:val="20"/>
          <w:szCs w:val="20"/>
        </w:rPr>
        <w:t xml:space="preserve">5 e-mail: </w:t>
      </w:r>
      <w:hyperlink r:id="rId10" w:history="1">
        <w:r w:rsidRPr="007A62F9">
          <w:rPr>
            <w:rStyle w:val="Hypertextovodkaz"/>
            <w:rFonts w:ascii="Arial" w:hAnsi="Arial" w:cs="Arial"/>
            <w:sz w:val="20"/>
            <w:szCs w:val="20"/>
          </w:rPr>
          <w:t>havelka@tsj.cz</w:t>
        </w:r>
      </w:hyperlink>
    </w:p>
    <w:p w:rsidR="00783F04" w:rsidRDefault="00783F04" w:rsidP="00783F04">
      <w:pPr>
        <w:rPr>
          <w:rFonts w:ascii="Arial" w:hAnsi="Arial" w:cs="Arial"/>
          <w:sz w:val="20"/>
          <w:szCs w:val="20"/>
        </w:rPr>
      </w:pPr>
      <w:r>
        <w:rPr>
          <w:rFonts w:ascii="Arial" w:hAnsi="Arial" w:cs="Arial"/>
          <w:sz w:val="20"/>
          <w:szCs w:val="20"/>
        </w:rPr>
        <w:t xml:space="preserve">Zuzana Salabová, středisko Komunikace tel. 775 790 304 e-mail: </w:t>
      </w:r>
      <w:hyperlink r:id="rId11" w:history="1">
        <w:r w:rsidRPr="007A62F9">
          <w:rPr>
            <w:rStyle w:val="Hypertextovodkaz"/>
            <w:rFonts w:ascii="Arial" w:hAnsi="Arial" w:cs="Arial"/>
            <w:sz w:val="20"/>
            <w:szCs w:val="20"/>
          </w:rPr>
          <w:t>salabova@tsj.cz</w:t>
        </w:r>
      </w:hyperlink>
      <w:r>
        <w:rPr>
          <w:rFonts w:ascii="Arial" w:hAnsi="Arial" w:cs="Arial"/>
          <w:sz w:val="20"/>
          <w:szCs w:val="20"/>
        </w:rPr>
        <w:t xml:space="preserve"> </w:t>
      </w:r>
    </w:p>
    <w:p w:rsidR="00A023DC" w:rsidRPr="00B0401F" w:rsidRDefault="00A023DC" w:rsidP="00B0401F">
      <w:pPr>
        <w:rPr>
          <w:rFonts w:ascii="Arial" w:hAnsi="Arial" w:cs="Arial"/>
          <w:sz w:val="20"/>
          <w:szCs w:val="20"/>
        </w:rPr>
      </w:pPr>
    </w:p>
    <w:p w:rsidR="00B0401F" w:rsidRPr="00B0401F" w:rsidRDefault="00B0401F" w:rsidP="00B0401F">
      <w:pPr>
        <w:rPr>
          <w:rFonts w:ascii="Arial" w:hAnsi="Arial" w:cs="Arial"/>
          <w:sz w:val="20"/>
          <w:szCs w:val="20"/>
        </w:rPr>
      </w:pPr>
      <w:r w:rsidRPr="00B0401F">
        <w:rPr>
          <w:rFonts w:ascii="Arial" w:hAnsi="Arial" w:cs="Arial"/>
          <w:sz w:val="20"/>
          <w:szCs w:val="20"/>
        </w:rPr>
        <w:t>Protokol (zápis) o předání a převzetí staveniště musí být podepsán alespoň jednou z uvedených osob za smluvní stranu.</w:t>
      </w:r>
    </w:p>
    <w:p w:rsidR="006E6C80" w:rsidRPr="00B0401F" w:rsidRDefault="006E6C80" w:rsidP="00B0401F">
      <w:pPr>
        <w:rPr>
          <w:rFonts w:ascii="Arial" w:hAnsi="Arial" w:cs="Arial"/>
          <w:sz w:val="20"/>
          <w:szCs w:val="20"/>
        </w:rPr>
      </w:pPr>
    </w:p>
    <w:p w:rsidR="00A023DC" w:rsidRDefault="00A023DC" w:rsidP="00B0401F">
      <w:pPr>
        <w:rPr>
          <w:rFonts w:ascii="Arial" w:hAnsi="Arial" w:cs="Arial"/>
          <w:sz w:val="20"/>
          <w:szCs w:val="20"/>
        </w:rPr>
      </w:pPr>
      <w:r>
        <w:rPr>
          <w:rFonts w:ascii="Arial" w:hAnsi="Arial" w:cs="Arial"/>
          <w:sz w:val="20"/>
          <w:szCs w:val="20"/>
        </w:rPr>
        <w:t>10</w:t>
      </w:r>
      <w:r w:rsidR="00B0401F" w:rsidRPr="00B0401F">
        <w:rPr>
          <w:rFonts w:ascii="Arial" w:hAnsi="Arial" w:cs="Arial"/>
          <w:sz w:val="20"/>
          <w:szCs w:val="20"/>
        </w:rPr>
        <w:t>.2.</w:t>
      </w:r>
    </w:p>
    <w:p w:rsidR="00B0401F" w:rsidRDefault="00B0401F" w:rsidP="00B0401F">
      <w:pPr>
        <w:rPr>
          <w:rFonts w:ascii="Arial" w:hAnsi="Arial" w:cs="Arial"/>
          <w:sz w:val="20"/>
          <w:szCs w:val="20"/>
        </w:rPr>
      </w:pPr>
      <w:r w:rsidRPr="00B0401F">
        <w:rPr>
          <w:rFonts w:ascii="Arial" w:hAnsi="Arial" w:cs="Arial"/>
          <w:sz w:val="20"/>
          <w:szCs w:val="20"/>
        </w:rPr>
        <w:t>Osobou oprávněnou k podpisu protokolu o převzetí a předání díla je:</w:t>
      </w:r>
    </w:p>
    <w:p w:rsidR="00A023DC" w:rsidRPr="00B0401F" w:rsidRDefault="00A023DC" w:rsidP="00B0401F">
      <w:pPr>
        <w:rPr>
          <w:rFonts w:ascii="Arial" w:hAnsi="Arial" w:cs="Arial"/>
          <w:sz w:val="20"/>
          <w:szCs w:val="20"/>
        </w:rPr>
      </w:pPr>
    </w:p>
    <w:p w:rsidR="00B0401F" w:rsidRPr="00A023DC" w:rsidRDefault="00B0401F" w:rsidP="00B0401F">
      <w:pPr>
        <w:rPr>
          <w:rFonts w:ascii="Arial" w:hAnsi="Arial" w:cs="Arial"/>
          <w:b/>
          <w:sz w:val="20"/>
          <w:szCs w:val="20"/>
        </w:rPr>
      </w:pPr>
      <w:r w:rsidRPr="00A023DC">
        <w:rPr>
          <w:rFonts w:ascii="Arial" w:hAnsi="Arial" w:cs="Arial"/>
          <w:b/>
          <w:sz w:val="20"/>
          <w:szCs w:val="20"/>
        </w:rPr>
        <w:t>Za objednatele</w:t>
      </w:r>
      <w:r w:rsidR="00A023DC">
        <w:rPr>
          <w:rFonts w:ascii="Arial" w:hAnsi="Arial" w:cs="Arial"/>
          <w:b/>
          <w:sz w:val="20"/>
          <w:szCs w:val="20"/>
        </w:rPr>
        <w:t>:</w:t>
      </w:r>
    </w:p>
    <w:p w:rsidR="00A023DC" w:rsidRDefault="00B0401F" w:rsidP="00B0401F">
      <w:pPr>
        <w:rPr>
          <w:rFonts w:ascii="Arial" w:hAnsi="Arial" w:cs="Arial"/>
          <w:sz w:val="20"/>
          <w:szCs w:val="20"/>
        </w:rPr>
      </w:pPr>
      <w:r w:rsidRPr="00B0401F">
        <w:rPr>
          <w:rFonts w:ascii="Arial" w:hAnsi="Arial" w:cs="Arial"/>
          <w:sz w:val="20"/>
          <w:szCs w:val="20"/>
        </w:rPr>
        <w:t xml:space="preserve">Bc. Pavel Kozák, vedoucí oddělení správy komunikací, tel: 602 842 015 e-mail:   </w:t>
      </w:r>
      <w:hyperlink r:id="rId12" w:history="1">
        <w:r w:rsidR="00A023DC" w:rsidRPr="00E07A7C">
          <w:rPr>
            <w:rStyle w:val="Hypertextovodkaz"/>
            <w:rFonts w:ascii="Arial" w:hAnsi="Arial" w:cs="Arial"/>
            <w:sz w:val="20"/>
            <w:szCs w:val="20"/>
          </w:rPr>
          <w:t>kozak@mestojablonec.cz</w:t>
        </w:r>
      </w:hyperlink>
    </w:p>
    <w:p w:rsidR="00A023DC" w:rsidRPr="00B0401F" w:rsidRDefault="00B0401F" w:rsidP="00B0401F">
      <w:pPr>
        <w:rPr>
          <w:rFonts w:ascii="Arial" w:hAnsi="Arial" w:cs="Arial"/>
          <w:sz w:val="20"/>
          <w:szCs w:val="20"/>
        </w:rPr>
      </w:pPr>
      <w:r w:rsidRPr="00B0401F">
        <w:rPr>
          <w:rFonts w:ascii="Arial" w:hAnsi="Arial" w:cs="Arial"/>
          <w:sz w:val="20"/>
          <w:szCs w:val="20"/>
        </w:rPr>
        <w:t xml:space="preserve"> </w:t>
      </w:r>
    </w:p>
    <w:p w:rsidR="00B0401F" w:rsidRDefault="00B0401F" w:rsidP="00B0401F">
      <w:pPr>
        <w:rPr>
          <w:rFonts w:ascii="Arial" w:hAnsi="Arial" w:cs="Arial"/>
          <w:sz w:val="20"/>
          <w:szCs w:val="20"/>
        </w:rPr>
      </w:pPr>
      <w:r w:rsidRPr="00B0401F">
        <w:rPr>
          <w:rFonts w:ascii="Arial" w:hAnsi="Arial" w:cs="Arial"/>
          <w:sz w:val="20"/>
          <w:szCs w:val="20"/>
        </w:rPr>
        <w:t xml:space="preserve">Martin Černý, pracovník oddělení správy komunikací, tel: 773 300 009 e-mail:     </w:t>
      </w:r>
      <w:hyperlink r:id="rId13" w:history="1">
        <w:r w:rsidR="00A023DC" w:rsidRPr="00E07A7C">
          <w:rPr>
            <w:rStyle w:val="Hypertextovodkaz"/>
            <w:rFonts w:ascii="Arial" w:hAnsi="Arial" w:cs="Arial"/>
            <w:sz w:val="20"/>
            <w:szCs w:val="20"/>
          </w:rPr>
          <w:t>martin.cerny@mestojablonec.cz</w:t>
        </w:r>
      </w:hyperlink>
    </w:p>
    <w:p w:rsidR="00A023DC" w:rsidRPr="00B0401F" w:rsidRDefault="00A023DC" w:rsidP="00B0401F">
      <w:pPr>
        <w:rPr>
          <w:rFonts w:ascii="Arial" w:hAnsi="Arial" w:cs="Arial"/>
          <w:sz w:val="20"/>
          <w:szCs w:val="20"/>
        </w:rPr>
      </w:pPr>
    </w:p>
    <w:p w:rsidR="00B0401F" w:rsidRPr="00A023DC" w:rsidRDefault="00B0401F" w:rsidP="00B0401F">
      <w:pPr>
        <w:rPr>
          <w:rFonts w:ascii="Arial" w:hAnsi="Arial" w:cs="Arial"/>
          <w:b/>
          <w:sz w:val="20"/>
          <w:szCs w:val="20"/>
        </w:rPr>
      </w:pPr>
      <w:r w:rsidRPr="00A023DC">
        <w:rPr>
          <w:rFonts w:ascii="Arial" w:hAnsi="Arial" w:cs="Arial"/>
          <w:b/>
          <w:sz w:val="20"/>
          <w:szCs w:val="20"/>
        </w:rPr>
        <w:t>Za zhotovitele</w:t>
      </w:r>
    </w:p>
    <w:p w:rsidR="00783F04" w:rsidRDefault="00783F04" w:rsidP="00783F04">
      <w:pPr>
        <w:rPr>
          <w:rFonts w:ascii="Arial" w:hAnsi="Arial" w:cs="Arial"/>
          <w:sz w:val="20"/>
          <w:szCs w:val="20"/>
        </w:rPr>
      </w:pPr>
      <w:r>
        <w:rPr>
          <w:rFonts w:ascii="Arial" w:hAnsi="Arial" w:cs="Arial"/>
          <w:sz w:val="20"/>
          <w:szCs w:val="20"/>
        </w:rPr>
        <w:t>Stanislav Havelka</w:t>
      </w:r>
      <w:r w:rsidRPr="00B0401F">
        <w:rPr>
          <w:rFonts w:ascii="Arial" w:hAnsi="Arial" w:cs="Arial"/>
          <w:sz w:val="20"/>
          <w:szCs w:val="20"/>
        </w:rPr>
        <w:t xml:space="preserve">, </w:t>
      </w:r>
      <w:r>
        <w:rPr>
          <w:rFonts w:ascii="Arial" w:hAnsi="Arial" w:cs="Arial"/>
          <w:sz w:val="20"/>
          <w:szCs w:val="20"/>
        </w:rPr>
        <w:t>vedoucí střediska Komunikace tel: 775 790 33</w:t>
      </w:r>
      <w:r w:rsidRPr="00B0401F">
        <w:rPr>
          <w:rFonts w:ascii="Arial" w:hAnsi="Arial" w:cs="Arial"/>
          <w:sz w:val="20"/>
          <w:szCs w:val="20"/>
        </w:rPr>
        <w:t xml:space="preserve">5 e-mail: </w:t>
      </w:r>
      <w:hyperlink r:id="rId14" w:history="1">
        <w:r w:rsidRPr="007A62F9">
          <w:rPr>
            <w:rStyle w:val="Hypertextovodkaz"/>
            <w:rFonts w:ascii="Arial" w:hAnsi="Arial" w:cs="Arial"/>
            <w:sz w:val="20"/>
            <w:szCs w:val="20"/>
          </w:rPr>
          <w:t>havelka@tsj.cz</w:t>
        </w:r>
      </w:hyperlink>
    </w:p>
    <w:p w:rsidR="00A023DC" w:rsidRDefault="00783F04" w:rsidP="00B0401F">
      <w:pPr>
        <w:rPr>
          <w:rFonts w:ascii="Arial" w:hAnsi="Arial" w:cs="Arial"/>
          <w:sz w:val="20"/>
          <w:szCs w:val="20"/>
        </w:rPr>
      </w:pPr>
      <w:r>
        <w:rPr>
          <w:rFonts w:ascii="Arial" w:hAnsi="Arial" w:cs="Arial"/>
          <w:sz w:val="20"/>
          <w:szCs w:val="20"/>
        </w:rPr>
        <w:t xml:space="preserve">Zuzana Salabová, středisko Komunikace tel. 775 790 304 e-mail: </w:t>
      </w:r>
      <w:hyperlink r:id="rId15" w:history="1">
        <w:r w:rsidRPr="007A62F9">
          <w:rPr>
            <w:rStyle w:val="Hypertextovodkaz"/>
            <w:rFonts w:ascii="Arial" w:hAnsi="Arial" w:cs="Arial"/>
            <w:sz w:val="20"/>
            <w:szCs w:val="20"/>
          </w:rPr>
          <w:t>salabova@tsj.cz</w:t>
        </w:r>
      </w:hyperlink>
      <w:r>
        <w:rPr>
          <w:rFonts w:ascii="Arial" w:hAnsi="Arial" w:cs="Arial"/>
          <w:sz w:val="20"/>
          <w:szCs w:val="20"/>
        </w:rPr>
        <w:t xml:space="preserve"> </w:t>
      </w:r>
    </w:p>
    <w:p w:rsidR="00783F04" w:rsidRPr="00B0401F" w:rsidRDefault="00783F04" w:rsidP="00B0401F">
      <w:pPr>
        <w:rPr>
          <w:rFonts w:ascii="Arial" w:hAnsi="Arial" w:cs="Arial"/>
          <w:sz w:val="20"/>
          <w:szCs w:val="20"/>
        </w:rPr>
      </w:pPr>
    </w:p>
    <w:p w:rsidR="00B0401F" w:rsidRPr="00B0401F" w:rsidRDefault="00B0401F" w:rsidP="00B0401F">
      <w:pPr>
        <w:rPr>
          <w:rFonts w:ascii="Arial" w:hAnsi="Arial" w:cs="Arial"/>
          <w:sz w:val="20"/>
          <w:szCs w:val="20"/>
        </w:rPr>
      </w:pPr>
      <w:r w:rsidRPr="00B0401F">
        <w:rPr>
          <w:rFonts w:ascii="Arial" w:hAnsi="Arial" w:cs="Arial"/>
          <w:sz w:val="20"/>
          <w:szCs w:val="20"/>
        </w:rPr>
        <w:t>Protokol (zápis) o předání a převzetí díla musí být podepsán alespoň jednou z uvedených osob za smluvní stranu.</w:t>
      </w:r>
    </w:p>
    <w:p w:rsidR="00843D00" w:rsidRPr="00843D00" w:rsidRDefault="00843D00" w:rsidP="00843D00">
      <w:pPr>
        <w:tabs>
          <w:tab w:val="left" w:pos="720"/>
          <w:tab w:val="right" w:pos="9638"/>
        </w:tabs>
        <w:rPr>
          <w:rFonts w:ascii="Arial" w:hAnsi="Arial" w:cs="Arial"/>
          <w:sz w:val="20"/>
          <w:szCs w:val="20"/>
        </w:rPr>
      </w:pPr>
    </w:p>
    <w:p w:rsidR="005E2E4C" w:rsidRPr="00174F11" w:rsidRDefault="005E2E4C" w:rsidP="005E2E4C">
      <w:pPr>
        <w:rPr>
          <w:rFonts w:ascii="Arial" w:hAnsi="Arial" w:cs="Arial"/>
          <w:b/>
          <w:bCs/>
          <w:color w:val="CC0000"/>
          <w:sz w:val="20"/>
          <w:szCs w:val="20"/>
        </w:rPr>
      </w:pPr>
      <w:r w:rsidRPr="000557D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5E2E4C" w:rsidRPr="00174F11" w:rsidRDefault="005E2E4C" w:rsidP="005E2E4C">
      <w:pPr>
        <w:pStyle w:val="Nadpis2"/>
        <w:jc w:val="left"/>
        <w:rPr>
          <w:rFonts w:ascii="Arial" w:hAnsi="Arial" w:cs="Arial"/>
          <w:color w:val="CC000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530B99" w:rsidRDefault="00530B99"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B400F9" w:rsidRDefault="00B400F9" w:rsidP="00B400F9">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15 dnů či porušení jiné ze smluvních či zákonných povinností je podstatným porušením smluvní povinnosti. Objednatel má v takovém případě právo odstoupit od smlouvy s účinností od doručení písemného odstoupení od smlouvy zhotoviteli. </w:t>
      </w:r>
    </w:p>
    <w:p w:rsidR="00786407" w:rsidRDefault="00786407"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843D00" w:rsidRPr="00174F11" w:rsidRDefault="00843D0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12.1</w:t>
      </w:r>
    </w:p>
    <w:p w:rsidR="005E2E4C" w:rsidRPr="00174F11" w:rsidRDefault="005E2E4C" w:rsidP="005E2E4C">
      <w:pPr>
        <w:jc w:val="both"/>
        <w:rPr>
          <w:rFonts w:ascii="Arial" w:hAnsi="Arial" w:cs="Arial"/>
          <w:sz w:val="20"/>
          <w:szCs w:val="20"/>
        </w:rPr>
      </w:pPr>
      <w:r w:rsidRPr="00174F11">
        <w:rPr>
          <w:rFonts w:ascii="Arial" w:hAnsi="Arial" w:cs="Arial"/>
          <w:sz w:val="20"/>
          <w:szCs w:val="20"/>
        </w:rPr>
        <w:t>Tuto smlouvu je možno měnit a doplňovat pouze formou písemných očíslovaných dodatků odsouhlasených oběma smluvními stranami. Dodatky by poté tvořily nedílnou součást této smlouvy.</w:t>
      </w:r>
    </w:p>
    <w:p w:rsidR="00BD765B" w:rsidRDefault="00BD765B"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12.2</w:t>
      </w:r>
    </w:p>
    <w:p w:rsidR="005E2E4C" w:rsidRPr="00174F11" w:rsidRDefault="005E2E4C" w:rsidP="005E2E4C">
      <w:pPr>
        <w:jc w:val="both"/>
        <w:rPr>
          <w:rFonts w:ascii="Arial" w:hAnsi="Arial" w:cs="Arial"/>
          <w:sz w:val="20"/>
          <w:szCs w:val="20"/>
        </w:rPr>
      </w:pPr>
      <w:r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12.3</w:t>
      </w:r>
    </w:p>
    <w:p w:rsidR="005E2E4C" w:rsidRPr="00174F11" w:rsidRDefault="00A023DC" w:rsidP="005E2E4C">
      <w:pPr>
        <w:jc w:val="both"/>
        <w:rPr>
          <w:rFonts w:ascii="Arial" w:hAnsi="Arial" w:cs="Arial"/>
          <w:sz w:val="20"/>
          <w:szCs w:val="20"/>
        </w:rPr>
      </w:pPr>
      <w:r>
        <w:rPr>
          <w:rFonts w:ascii="Arial" w:hAnsi="Arial" w:cs="Arial"/>
          <w:sz w:val="20"/>
          <w:szCs w:val="20"/>
        </w:rPr>
        <w:t>Tato smlouva je vyhotovena v 4</w:t>
      </w:r>
      <w:r w:rsidR="005E2E4C" w:rsidRPr="00174F11">
        <w:rPr>
          <w:rFonts w:ascii="Arial" w:hAnsi="Arial" w:cs="Arial"/>
          <w:sz w:val="20"/>
          <w:szCs w:val="20"/>
        </w:rPr>
        <w:t xml:space="preserve"> stejnopisech, </w:t>
      </w:r>
      <w:r w:rsidR="00BB7E0F">
        <w:rPr>
          <w:rFonts w:ascii="Arial" w:hAnsi="Arial" w:cs="Arial"/>
          <w:sz w:val="20"/>
          <w:szCs w:val="20"/>
        </w:rPr>
        <w:t>zhotovitel</w:t>
      </w:r>
      <w:r w:rsidR="005E2E4C" w:rsidRPr="00174F11">
        <w:rPr>
          <w:rFonts w:ascii="Arial" w:hAnsi="Arial" w:cs="Arial"/>
          <w:sz w:val="20"/>
          <w:szCs w:val="20"/>
        </w:rPr>
        <w:t xml:space="preserve"> obdrží 2 exempláře</w:t>
      </w:r>
      <w:r>
        <w:rPr>
          <w:rFonts w:ascii="Arial" w:hAnsi="Arial" w:cs="Arial"/>
          <w:sz w:val="20"/>
          <w:szCs w:val="20"/>
        </w:rPr>
        <w:t xml:space="preserve"> a objednatel 2</w:t>
      </w:r>
      <w:r w:rsidR="00BB7E0F">
        <w:rPr>
          <w:rFonts w:ascii="Arial" w:hAnsi="Arial" w:cs="Arial"/>
          <w:sz w:val="20"/>
          <w:szCs w:val="20"/>
        </w:rPr>
        <w:t xml:space="preserve"> exempláře</w:t>
      </w:r>
      <w:r w:rsidR="005E2E4C" w:rsidRPr="00174F11">
        <w:rPr>
          <w:rFonts w:ascii="Arial" w:hAnsi="Arial" w:cs="Arial"/>
          <w:sz w:val="20"/>
          <w:szCs w:val="20"/>
        </w:rPr>
        <w:t>.</w:t>
      </w:r>
    </w:p>
    <w:p w:rsidR="001F3A32" w:rsidRPr="00174F11" w:rsidRDefault="001F3A32"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12.4</w:t>
      </w:r>
    </w:p>
    <w:p w:rsidR="008005C7" w:rsidRPr="00AC456B" w:rsidRDefault="008005C7" w:rsidP="008005C7">
      <w:pPr>
        <w:jc w:val="both"/>
        <w:rPr>
          <w:rFonts w:ascii="Arial" w:hAnsi="Arial" w:cs="Arial"/>
          <w:snapToGrid w:val="0"/>
          <w:kern w:val="24"/>
          <w:sz w:val="20"/>
          <w:szCs w:val="20"/>
        </w:rPr>
      </w:pPr>
      <w:r w:rsidRPr="00AC456B">
        <w:rPr>
          <w:rFonts w:ascii="Arial" w:hAnsi="Arial" w:cs="Arial"/>
          <w:snapToGrid w:val="0"/>
          <w:kern w:val="24"/>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8005C7" w:rsidRPr="00AC456B" w:rsidRDefault="008005C7" w:rsidP="008005C7">
      <w:pPr>
        <w:jc w:val="both"/>
        <w:rPr>
          <w:rFonts w:ascii="Arial" w:hAnsi="Arial" w:cs="Arial"/>
          <w:snapToGrid w:val="0"/>
          <w:kern w:val="24"/>
          <w:sz w:val="20"/>
          <w:szCs w:val="20"/>
        </w:rPr>
      </w:pPr>
      <w:r w:rsidRPr="00AC456B">
        <w:rPr>
          <w:rFonts w:ascii="Arial" w:hAnsi="Arial" w:cs="Arial"/>
          <w:snapToGrid w:val="0"/>
          <w:kern w:val="24"/>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12.5</w:t>
      </w:r>
    </w:p>
    <w:p w:rsidR="005E2E4C"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A023DC" w:rsidRDefault="00A023DC" w:rsidP="005E2E4C">
      <w:pPr>
        <w:jc w:val="both"/>
        <w:rPr>
          <w:rFonts w:ascii="Arial" w:hAnsi="Arial" w:cs="Arial"/>
          <w:sz w:val="20"/>
          <w:szCs w:val="20"/>
        </w:rPr>
      </w:pPr>
    </w:p>
    <w:p w:rsidR="00A023DC" w:rsidRPr="005B6686" w:rsidRDefault="00A023DC" w:rsidP="005E2E4C">
      <w:pPr>
        <w:jc w:val="both"/>
        <w:rPr>
          <w:rFonts w:ascii="Arial" w:hAnsi="Arial" w:cs="Arial"/>
          <w:sz w:val="20"/>
          <w:szCs w:val="20"/>
        </w:rPr>
      </w:pPr>
      <w:r w:rsidRPr="005B6686">
        <w:rPr>
          <w:rFonts w:ascii="Arial" w:hAnsi="Arial" w:cs="Arial"/>
          <w:sz w:val="20"/>
          <w:szCs w:val="20"/>
        </w:rPr>
        <w:t>12.6</w:t>
      </w:r>
    </w:p>
    <w:p w:rsidR="00C309C1" w:rsidRPr="005B6686" w:rsidRDefault="00C309C1" w:rsidP="00C309C1">
      <w:pPr>
        <w:jc w:val="both"/>
        <w:rPr>
          <w:rFonts w:ascii="Arial" w:hAnsi="Arial" w:cs="Arial"/>
          <w:sz w:val="20"/>
          <w:szCs w:val="20"/>
        </w:rPr>
      </w:pPr>
      <w:r w:rsidRPr="005B6686">
        <w:rPr>
          <w:rFonts w:ascii="Arial" w:hAnsi="Arial" w:cs="Arial"/>
          <w:sz w:val="20"/>
          <w:szCs w:val="20"/>
        </w:rPr>
        <w:t>Tato smlouva se uzavírá ve smyslu § 11 zák. č. 134/2016 Sb., o zadávání veřejných zakázek, při splnění všech zákonných podmínek.</w:t>
      </w:r>
    </w:p>
    <w:p w:rsidR="00843D00" w:rsidRPr="00174F11" w:rsidRDefault="00843D00" w:rsidP="005E2E4C">
      <w:pPr>
        <w:jc w:val="both"/>
        <w:rPr>
          <w:rFonts w:ascii="Arial" w:hAnsi="Arial" w:cs="Arial"/>
          <w:sz w:val="20"/>
          <w:szCs w:val="20"/>
        </w:rPr>
      </w:pPr>
    </w:p>
    <w:p w:rsidR="005E2E4C" w:rsidRPr="00174F11" w:rsidRDefault="00A023DC" w:rsidP="005E2E4C">
      <w:pPr>
        <w:jc w:val="both"/>
        <w:rPr>
          <w:rFonts w:ascii="Arial" w:hAnsi="Arial" w:cs="Arial"/>
          <w:sz w:val="20"/>
          <w:szCs w:val="20"/>
        </w:rPr>
      </w:pPr>
      <w:r>
        <w:rPr>
          <w:rFonts w:ascii="Arial" w:hAnsi="Arial" w:cs="Arial"/>
          <w:sz w:val="20"/>
          <w:szCs w:val="20"/>
        </w:rPr>
        <w:t>12.7</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EF3738">
        <w:rPr>
          <w:rFonts w:ascii="Arial" w:hAnsi="Arial" w:cs="Arial"/>
          <w:sz w:val="20"/>
          <w:szCs w:val="20"/>
        </w:rPr>
        <w:t>zák. č. 89/2012 Sb., občanským</w:t>
      </w:r>
      <w:r w:rsidRPr="00174F11">
        <w:rPr>
          <w:rFonts w:ascii="Arial" w:hAnsi="Arial" w:cs="Arial"/>
          <w:sz w:val="20"/>
          <w:szCs w:val="20"/>
        </w:rPr>
        <w:t xml:space="preserve"> zákoníkem, předevš</w:t>
      </w:r>
      <w:r w:rsidR="00EF3738">
        <w:rPr>
          <w:rFonts w:ascii="Arial" w:hAnsi="Arial" w:cs="Arial"/>
          <w:sz w:val="20"/>
          <w:szCs w:val="20"/>
        </w:rPr>
        <w:t xml:space="preserve">ím </w:t>
      </w:r>
      <w:r w:rsidRPr="00174F11">
        <w:rPr>
          <w:rFonts w:ascii="Arial" w:hAnsi="Arial" w:cs="Arial"/>
          <w:sz w:val="20"/>
          <w:szCs w:val="20"/>
        </w:rPr>
        <w:t xml:space="preserve">ustanovením § </w:t>
      </w:r>
      <w:r w:rsidR="00EF3738">
        <w:rPr>
          <w:rFonts w:ascii="Arial" w:hAnsi="Arial" w:cs="Arial"/>
          <w:sz w:val="20"/>
          <w:szCs w:val="20"/>
        </w:rPr>
        <w:t>2</w:t>
      </w:r>
      <w:r w:rsidRPr="00174F11">
        <w:rPr>
          <w:rFonts w:ascii="Arial" w:hAnsi="Arial" w:cs="Arial"/>
          <w:sz w:val="20"/>
          <w:szCs w:val="20"/>
        </w:rPr>
        <w:t>5</w:t>
      </w:r>
      <w:r w:rsidR="00EF3738">
        <w:rPr>
          <w:rFonts w:ascii="Arial" w:hAnsi="Arial" w:cs="Arial"/>
          <w:sz w:val="20"/>
          <w:szCs w:val="20"/>
        </w:rPr>
        <w:t>8</w:t>
      </w:r>
      <w:r w:rsidRPr="00174F11">
        <w:rPr>
          <w:rFonts w:ascii="Arial" w:hAnsi="Arial" w:cs="Arial"/>
          <w:sz w:val="20"/>
          <w:szCs w:val="20"/>
        </w:rPr>
        <w:t>6 a násl.</w:t>
      </w:r>
    </w:p>
    <w:p w:rsidR="005E2E4C" w:rsidRPr="00174F11" w:rsidRDefault="005E2E4C" w:rsidP="005E2E4C">
      <w:pPr>
        <w:jc w:val="both"/>
        <w:rPr>
          <w:rFonts w:ascii="Arial" w:hAnsi="Arial" w:cs="Arial"/>
          <w:sz w:val="20"/>
          <w:szCs w:val="20"/>
        </w:rPr>
      </w:pPr>
    </w:p>
    <w:p w:rsidR="005E2E4C" w:rsidRPr="00174F11" w:rsidRDefault="00A023DC" w:rsidP="005E2E4C">
      <w:pPr>
        <w:jc w:val="both"/>
        <w:rPr>
          <w:rFonts w:ascii="Arial" w:hAnsi="Arial" w:cs="Arial"/>
          <w:sz w:val="20"/>
          <w:szCs w:val="20"/>
        </w:rPr>
      </w:pPr>
      <w:r>
        <w:rPr>
          <w:rFonts w:ascii="Arial" w:hAnsi="Arial" w:cs="Arial"/>
          <w:sz w:val="20"/>
          <w:szCs w:val="20"/>
        </w:rPr>
        <w:t>12.8</w:t>
      </w:r>
    </w:p>
    <w:p w:rsidR="005E2E4C"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1F3A32" w:rsidRPr="00174F11" w:rsidRDefault="001F3A32" w:rsidP="005E2E4C">
      <w:pPr>
        <w:jc w:val="both"/>
        <w:rPr>
          <w:rFonts w:ascii="Arial" w:hAnsi="Arial" w:cs="Arial"/>
          <w:sz w:val="20"/>
          <w:szCs w:val="20"/>
        </w:rPr>
      </w:pPr>
    </w:p>
    <w:p w:rsidR="006D7D18" w:rsidRDefault="006D7D18" w:rsidP="005E2E4C">
      <w:pPr>
        <w:jc w:val="both"/>
        <w:rPr>
          <w:rFonts w:ascii="Arial" w:hAnsi="Arial" w:cs="Arial"/>
          <w:i/>
          <w:iCs/>
          <w:sz w:val="20"/>
          <w:szCs w:val="20"/>
        </w:rPr>
      </w:pPr>
    </w:p>
    <w:p w:rsidR="001F3A32" w:rsidRDefault="005E2E4C" w:rsidP="005E2E4C">
      <w:pPr>
        <w:jc w:val="both"/>
        <w:rPr>
          <w:rFonts w:ascii="Arial" w:hAnsi="Arial" w:cs="Arial"/>
          <w:i/>
          <w:iCs/>
          <w:sz w:val="20"/>
          <w:szCs w:val="20"/>
        </w:rPr>
      </w:pPr>
      <w:r w:rsidRPr="00174F11">
        <w:rPr>
          <w:rFonts w:ascii="Arial" w:hAnsi="Arial" w:cs="Arial"/>
          <w:i/>
          <w:iCs/>
          <w:sz w:val="20"/>
          <w:szCs w:val="20"/>
        </w:rPr>
        <w:t xml:space="preserve">Příloha: 1/ Nabídkový rozpočet </w:t>
      </w:r>
    </w:p>
    <w:p w:rsidR="00786407" w:rsidRPr="000423BD" w:rsidRDefault="00786407" w:rsidP="005E2E4C">
      <w:pPr>
        <w:jc w:val="both"/>
        <w:rPr>
          <w:rFonts w:ascii="Arial" w:hAnsi="Arial" w:cs="Arial"/>
          <w:i/>
          <w:iCs/>
          <w:sz w:val="20"/>
          <w:szCs w:val="20"/>
        </w:rPr>
      </w:pPr>
      <w:r>
        <w:rPr>
          <w:rFonts w:ascii="Arial" w:hAnsi="Arial" w:cs="Arial"/>
          <w:i/>
          <w:iCs/>
          <w:sz w:val="20"/>
          <w:szCs w:val="20"/>
        </w:rPr>
        <w:tab/>
        <w:t>2/ Harmonogram stavby</w:t>
      </w:r>
    </w:p>
    <w:p w:rsidR="006B335D" w:rsidRDefault="00865A75" w:rsidP="005E2E4C">
      <w:pPr>
        <w:jc w:val="both"/>
        <w:rPr>
          <w:rFonts w:ascii="Arial" w:hAnsi="Arial" w:cs="Arial"/>
          <w:i/>
          <w:iCs/>
          <w:sz w:val="20"/>
          <w:szCs w:val="20"/>
        </w:rPr>
      </w:pPr>
      <w:r>
        <w:rPr>
          <w:rFonts w:ascii="Arial" w:hAnsi="Arial" w:cs="Arial"/>
          <w:i/>
          <w:iCs/>
          <w:sz w:val="20"/>
          <w:szCs w:val="20"/>
        </w:rPr>
        <w:tab/>
        <w:t>3</w:t>
      </w:r>
      <w:r w:rsidR="00E6062A">
        <w:rPr>
          <w:rFonts w:ascii="Arial" w:hAnsi="Arial" w:cs="Arial"/>
          <w:i/>
          <w:iCs/>
          <w:sz w:val="20"/>
          <w:szCs w:val="20"/>
        </w:rPr>
        <w:t>/ Změnový list stavby</w:t>
      </w:r>
    </w:p>
    <w:p w:rsidR="001F3A32" w:rsidRDefault="001F3A32" w:rsidP="005E2E4C">
      <w:pPr>
        <w:jc w:val="both"/>
        <w:rPr>
          <w:rFonts w:ascii="Arial" w:hAnsi="Arial" w:cs="Arial"/>
          <w:i/>
          <w:iCs/>
          <w:sz w:val="20"/>
          <w:szCs w:val="20"/>
        </w:rPr>
      </w:pPr>
    </w:p>
    <w:p w:rsidR="001F3A32" w:rsidRPr="00174F11" w:rsidRDefault="001F3A32" w:rsidP="005E2E4C">
      <w:pPr>
        <w:jc w:val="both"/>
        <w:rPr>
          <w:rFonts w:ascii="Arial" w:hAnsi="Arial" w:cs="Arial"/>
          <w:i/>
          <w:iCs/>
          <w:sz w:val="20"/>
          <w:szCs w:val="20"/>
        </w:rPr>
      </w:pPr>
    </w:p>
    <w:p w:rsidR="00E208DC" w:rsidRDefault="00FD3864" w:rsidP="005E2E4C">
      <w:pPr>
        <w:tabs>
          <w:tab w:val="left" w:pos="5580"/>
          <w:tab w:val="right" w:pos="9540"/>
        </w:tabs>
        <w:jc w:val="both"/>
        <w:rPr>
          <w:rFonts w:ascii="Arial" w:hAnsi="Arial" w:cs="Arial"/>
          <w:sz w:val="20"/>
          <w:szCs w:val="20"/>
        </w:rPr>
      </w:pPr>
      <w:r>
        <w:rPr>
          <w:rFonts w:ascii="Arial" w:hAnsi="Arial" w:cs="Arial"/>
          <w:sz w:val="20"/>
          <w:szCs w:val="20"/>
        </w:rPr>
        <w:t xml:space="preserve">Jablonec nad Nisou, dne:                   </w:t>
      </w:r>
      <w:r w:rsidR="00865A75">
        <w:rPr>
          <w:rFonts w:ascii="Arial" w:hAnsi="Arial" w:cs="Arial"/>
          <w:sz w:val="20"/>
          <w:szCs w:val="20"/>
        </w:rPr>
        <w:tab/>
      </w:r>
      <w:r>
        <w:rPr>
          <w:rFonts w:ascii="Arial" w:hAnsi="Arial" w:cs="Arial"/>
          <w:sz w:val="20"/>
          <w:szCs w:val="20"/>
        </w:rPr>
        <w:t xml:space="preserve">         </w:t>
      </w:r>
      <w:r w:rsidR="00A023DC">
        <w:rPr>
          <w:rFonts w:ascii="Arial" w:hAnsi="Arial" w:cs="Arial"/>
          <w:sz w:val="20"/>
          <w:szCs w:val="20"/>
        </w:rPr>
        <w:t>Jablonec nad Nisou</w:t>
      </w:r>
      <w:r w:rsidR="009B7889">
        <w:rPr>
          <w:rFonts w:ascii="Arial" w:hAnsi="Arial" w:cs="Arial"/>
          <w:sz w:val="20"/>
          <w:szCs w:val="20"/>
        </w:rPr>
        <w:t xml:space="preserve">, </w:t>
      </w:r>
      <w:r w:rsidR="005E2E4C" w:rsidRPr="000557D1">
        <w:rPr>
          <w:rFonts w:ascii="Arial" w:hAnsi="Arial" w:cs="Arial"/>
          <w:sz w:val="20"/>
          <w:szCs w:val="20"/>
        </w:rPr>
        <w:t>dne:</w:t>
      </w:r>
    </w:p>
    <w:p w:rsidR="006D7D18" w:rsidRPr="000557D1" w:rsidRDefault="005E2E4C" w:rsidP="006D7D18">
      <w:pPr>
        <w:tabs>
          <w:tab w:val="left" w:pos="5580"/>
          <w:tab w:val="right" w:pos="9540"/>
        </w:tabs>
        <w:jc w:val="both"/>
        <w:rPr>
          <w:rFonts w:ascii="Arial" w:hAnsi="Arial" w:cs="Arial"/>
          <w:sz w:val="20"/>
          <w:szCs w:val="20"/>
        </w:rPr>
      </w:pPr>
      <w:r w:rsidRPr="000557D1">
        <w:rPr>
          <w:rFonts w:ascii="Arial" w:hAnsi="Arial" w:cs="Arial"/>
          <w:sz w:val="20"/>
          <w:szCs w:val="20"/>
        </w:rPr>
        <w:tab/>
      </w:r>
    </w:p>
    <w:p w:rsidR="00561ACE" w:rsidRPr="000557D1" w:rsidRDefault="00FD3864" w:rsidP="00561ACE">
      <w:pPr>
        <w:tabs>
          <w:tab w:val="left" w:pos="5580"/>
          <w:tab w:val="right" w:pos="9540"/>
        </w:tabs>
        <w:jc w:val="both"/>
        <w:rPr>
          <w:rFonts w:ascii="Arial" w:hAnsi="Arial" w:cs="Arial"/>
          <w:sz w:val="20"/>
          <w:szCs w:val="20"/>
        </w:rPr>
      </w:pPr>
      <w:r>
        <w:rPr>
          <w:rFonts w:ascii="Arial" w:hAnsi="Arial" w:cs="Arial"/>
          <w:sz w:val="20"/>
          <w:szCs w:val="20"/>
        </w:rPr>
        <w:t xml:space="preserve">objednatel:                                                     </w:t>
      </w:r>
      <w:r w:rsidR="00865A75">
        <w:rPr>
          <w:rFonts w:ascii="Arial" w:hAnsi="Arial" w:cs="Arial"/>
          <w:sz w:val="20"/>
          <w:szCs w:val="20"/>
        </w:rPr>
        <w:tab/>
      </w:r>
      <w:r>
        <w:rPr>
          <w:rFonts w:ascii="Arial" w:hAnsi="Arial" w:cs="Arial"/>
          <w:sz w:val="20"/>
          <w:szCs w:val="20"/>
        </w:rPr>
        <w:t xml:space="preserve">          </w:t>
      </w:r>
      <w:r w:rsidR="00561ACE" w:rsidRPr="000557D1">
        <w:rPr>
          <w:rFonts w:ascii="Arial" w:hAnsi="Arial" w:cs="Arial"/>
          <w:sz w:val="20"/>
          <w:szCs w:val="20"/>
        </w:rPr>
        <w:t>zhotovitel:</w:t>
      </w:r>
    </w:p>
    <w:p w:rsidR="00561ACE" w:rsidRPr="000557D1" w:rsidRDefault="00C626A6" w:rsidP="00561ACE">
      <w:pPr>
        <w:tabs>
          <w:tab w:val="left" w:pos="5580"/>
          <w:tab w:val="right" w:pos="9540"/>
        </w:tabs>
        <w:jc w:val="both"/>
        <w:rPr>
          <w:rFonts w:ascii="Arial" w:hAnsi="Arial" w:cs="Arial"/>
          <w:sz w:val="20"/>
          <w:szCs w:val="20"/>
        </w:rPr>
      </w:pPr>
      <w:r w:rsidRPr="000557D1">
        <w:rPr>
          <w:rFonts w:ascii="Arial" w:hAnsi="Arial" w:cs="Arial"/>
          <w:sz w:val="20"/>
          <w:szCs w:val="20"/>
        </w:rPr>
        <w:t>Statutární m</w:t>
      </w:r>
      <w:r w:rsidR="00FD3864">
        <w:rPr>
          <w:rFonts w:ascii="Arial" w:hAnsi="Arial" w:cs="Arial"/>
          <w:sz w:val="20"/>
          <w:szCs w:val="20"/>
        </w:rPr>
        <w:t xml:space="preserve">ěsto Jablonec nad Nisou             </w:t>
      </w:r>
      <w:r w:rsidR="00865A75">
        <w:rPr>
          <w:rFonts w:ascii="Arial" w:hAnsi="Arial" w:cs="Arial"/>
          <w:sz w:val="20"/>
          <w:szCs w:val="20"/>
        </w:rPr>
        <w:tab/>
      </w:r>
      <w:r w:rsidR="00FD3864">
        <w:rPr>
          <w:rFonts w:ascii="Arial" w:hAnsi="Arial" w:cs="Arial"/>
          <w:sz w:val="20"/>
          <w:szCs w:val="20"/>
        </w:rPr>
        <w:t xml:space="preserve">    </w:t>
      </w:r>
      <w:r w:rsidR="00A023DC">
        <w:rPr>
          <w:rFonts w:ascii="Arial" w:hAnsi="Arial" w:cs="Arial"/>
          <w:sz w:val="20"/>
          <w:szCs w:val="20"/>
        </w:rPr>
        <w:t xml:space="preserve">     Technické služby Jablonec nad Nisou, s.r.o.</w:t>
      </w:r>
    </w:p>
    <w:p w:rsidR="00561ACE" w:rsidRPr="000557D1" w:rsidRDefault="00561ACE" w:rsidP="00561ACE">
      <w:pPr>
        <w:tabs>
          <w:tab w:val="left" w:pos="5580"/>
          <w:tab w:val="right" w:pos="9540"/>
        </w:tabs>
        <w:jc w:val="both"/>
        <w:rPr>
          <w:rFonts w:ascii="Arial" w:hAnsi="Arial" w:cs="Arial"/>
          <w:sz w:val="20"/>
          <w:szCs w:val="20"/>
        </w:rPr>
      </w:pPr>
    </w:p>
    <w:p w:rsidR="00B400F9" w:rsidRDefault="00B400F9"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6D7D18" w:rsidRDefault="006D7D18"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__________________________________</w:t>
      </w:r>
      <w:r w:rsidR="00FD3864">
        <w:rPr>
          <w:rFonts w:ascii="Arial" w:hAnsi="Arial" w:cs="Arial"/>
          <w:sz w:val="20"/>
          <w:szCs w:val="20"/>
        </w:rPr>
        <w:t xml:space="preserve">         </w:t>
      </w:r>
      <w:r w:rsidR="00865A75">
        <w:rPr>
          <w:rFonts w:ascii="Arial" w:hAnsi="Arial" w:cs="Arial"/>
          <w:sz w:val="20"/>
          <w:szCs w:val="20"/>
        </w:rPr>
        <w:tab/>
      </w:r>
      <w:r w:rsidR="00FD3864">
        <w:rPr>
          <w:rFonts w:ascii="Arial" w:hAnsi="Arial" w:cs="Arial"/>
          <w:sz w:val="20"/>
          <w:szCs w:val="20"/>
        </w:rPr>
        <w:t xml:space="preserve">   </w:t>
      </w:r>
      <w:r w:rsidRPr="000557D1">
        <w:rPr>
          <w:rFonts w:ascii="Arial" w:hAnsi="Arial" w:cs="Arial"/>
          <w:sz w:val="20"/>
          <w:szCs w:val="20"/>
        </w:rPr>
        <w:t>_______________________________</w:t>
      </w:r>
      <w:r w:rsidR="00A023DC">
        <w:rPr>
          <w:rFonts w:ascii="Arial" w:hAnsi="Arial" w:cs="Arial"/>
          <w:sz w:val="20"/>
          <w:szCs w:val="20"/>
        </w:rPr>
        <w:t>___</w:t>
      </w:r>
    </w:p>
    <w:p w:rsidR="00561ACE" w:rsidRPr="000557D1" w:rsidRDefault="00865A75" w:rsidP="00561ACE">
      <w:pPr>
        <w:tabs>
          <w:tab w:val="left" w:pos="5580"/>
          <w:tab w:val="right" w:pos="9540"/>
        </w:tabs>
        <w:jc w:val="both"/>
        <w:rPr>
          <w:rFonts w:ascii="Arial" w:hAnsi="Arial" w:cs="Arial"/>
          <w:sz w:val="20"/>
          <w:szCs w:val="20"/>
        </w:rPr>
      </w:pPr>
      <w:r>
        <w:rPr>
          <w:rFonts w:ascii="Arial" w:hAnsi="Arial" w:cs="Arial"/>
          <w:bCs/>
          <w:sz w:val="20"/>
          <w:szCs w:val="20"/>
        </w:rPr>
        <w:t xml:space="preserve">          </w:t>
      </w:r>
      <w:r w:rsidR="00561ACE" w:rsidRPr="000557D1">
        <w:rPr>
          <w:rFonts w:ascii="Arial" w:hAnsi="Arial" w:cs="Arial"/>
          <w:bCs/>
          <w:sz w:val="20"/>
          <w:szCs w:val="20"/>
        </w:rPr>
        <w:t xml:space="preserve">Ing. </w:t>
      </w:r>
      <w:r w:rsidR="009B56FC">
        <w:rPr>
          <w:rFonts w:ascii="Arial" w:hAnsi="Arial" w:cs="Arial"/>
          <w:bCs/>
          <w:sz w:val="20"/>
          <w:szCs w:val="20"/>
        </w:rPr>
        <w:t xml:space="preserve">Petr Beitl, primátor                       </w:t>
      </w:r>
      <w:r w:rsidR="00FD3864">
        <w:rPr>
          <w:rFonts w:ascii="Arial" w:hAnsi="Arial" w:cs="Arial"/>
          <w:sz w:val="20"/>
          <w:szCs w:val="20"/>
        </w:rPr>
        <w:t xml:space="preserve">                    </w:t>
      </w:r>
      <w:r>
        <w:rPr>
          <w:rFonts w:ascii="Arial" w:hAnsi="Arial" w:cs="Arial"/>
          <w:sz w:val="20"/>
          <w:szCs w:val="20"/>
        </w:rPr>
        <w:tab/>
      </w:r>
      <w:r w:rsidR="00FD3864">
        <w:rPr>
          <w:rFonts w:ascii="Arial" w:hAnsi="Arial" w:cs="Arial"/>
          <w:sz w:val="20"/>
          <w:szCs w:val="20"/>
        </w:rPr>
        <w:t xml:space="preserve">  </w:t>
      </w:r>
      <w:r>
        <w:rPr>
          <w:rFonts w:ascii="Arial" w:hAnsi="Arial" w:cs="Arial"/>
          <w:sz w:val="20"/>
          <w:szCs w:val="20"/>
        </w:rPr>
        <w:t xml:space="preserve">            </w:t>
      </w:r>
      <w:r w:rsidR="00FD3864">
        <w:rPr>
          <w:rFonts w:ascii="Arial" w:hAnsi="Arial" w:cs="Arial"/>
          <w:sz w:val="20"/>
          <w:szCs w:val="20"/>
        </w:rPr>
        <w:t xml:space="preserve"> </w:t>
      </w:r>
      <w:r w:rsidR="00A023DC">
        <w:rPr>
          <w:rFonts w:ascii="Arial" w:hAnsi="Arial" w:cs="Arial"/>
          <w:sz w:val="20"/>
          <w:szCs w:val="20"/>
        </w:rPr>
        <w:t>Mgr. Milan Nožička, jednatel</w:t>
      </w:r>
    </w:p>
    <w:p w:rsidR="00561ACE" w:rsidRPr="000557D1" w:rsidRDefault="00561ACE" w:rsidP="00561ACE">
      <w:pPr>
        <w:tabs>
          <w:tab w:val="left" w:pos="5580"/>
          <w:tab w:val="right" w:pos="9540"/>
        </w:tabs>
        <w:jc w:val="both"/>
        <w:rPr>
          <w:rFonts w:ascii="Arial" w:hAnsi="Arial" w:cs="Arial"/>
          <w:sz w:val="20"/>
          <w:szCs w:val="20"/>
        </w:rPr>
      </w:pPr>
    </w:p>
    <w:p w:rsidR="00561ACE" w:rsidRDefault="00561ACE" w:rsidP="00561ACE">
      <w:pPr>
        <w:tabs>
          <w:tab w:val="left" w:pos="5580"/>
          <w:tab w:val="right" w:pos="9540"/>
        </w:tabs>
        <w:jc w:val="both"/>
        <w:rPr>
          <w:rFonts w:ascii="Arial" w:hAnsi="Arial" w:cs="Arial"/>
          <w:sz w:val="20"/>
          <w:szCs w:val="20"/>
        </w:rPr>
      </w:pPr>
    </w:p>
    <w:p w:rsidR="006D7D18" w:rsidRDefault="006D7D18" w:rsidP="00561ACE">
      <w:pPr>
        <w:tabs>
          <w:tab w:val="left" w:pos="5580"/>
          <w:tab w:val="right" w:pos="9540"/>
        </w:tabs>
        <w:jc w:val="both"/>
        <w:rPr>
          <w:rFonts w:ascii="Arial" w:hAnsi="Arial" w:cs="Arial"/>
          <w:sz w:val="20"/>
          <w:szCs w:val="20"/>
        </w:rPr>
      </w:pPr>
    </w:p>
    <w:p w:rsidR="006D7D18" w:rsidRDefault="006D7D18"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561ACE" w:rsidRPr="00174F11" w:rsidRDefault="002126BF" w:rsidP="00561ACE">
      <w:pPr>
        <w:tabs>
          <w:tab w:val="left" w:pos="5580"/>
          <w:tab w:val="right" w:pos="9540"/>
        </w:tabs>
        <w:jc w:val="both"/>
        <w:rPr>
          <w:rFonts w:ascii="Arial" w:hAnsi="Arial" w:cs="Arial"/>
          <w:sz w:val="20"/>
          <w:szCs w:val="20"/>
        </w:rPr>
      </w:pPr>
      <w:r>
        <w:rPr>
          <w:rFonts w:ascii="Arial" w:hAnsi="Arial" w:cs="Arial"/>
          <w:sz w:val="20"/>
          <w:szCs w:val="20"/>
        </w:rPr>
        <w:t>____</w:t>
      </w:r>
      <w:r w:rsidR="00561ACE" w:rsidRPr="000557D1">
        <w:rPr>
          <w:rFonts w:ascii="Arial" w:hAnsi="Arial" w:cs="Arial"/>
          <w:sz w:val="20"/>
          <w:szCs w:val="20"/>
        </w:rPr>
        <w:t>_</w:t>
      </w:r>
      <w:r w:rsidR="00A023DC">
        <w:rPr>
          <w:rFonts w:ascii="Arial" w:hAnsi="Arial" w:cs="Arial"/>
          <w:sz w:val="20"/>
          <w:szCs w:val="20"/>
        </w:rPr>
        <w:t xml:space="preserve">______________________________       </w:t>
      </w:r>
      <w:r w:rsidR="00865A75">
        <w:rPr>
          <w:rFonts w:ascii="Arial" w:hAnsi="Arial" w:cs="Arial"/>
          <w:sz w:val="20"/>
          <w:szCs w:val="20"/>
        </w:rPr>
        <w:tab/>
      </w:r>
      <w:r w:rsidR="00A023DC">
        <w:rPr>
          <w:rFonts w:ascii="Arial" w:hAnsi="Arial" w:cs="Arial"/>
          <w:sz w:val="20"/>
          <w:szCs w:val="20"/>
        </w:rPr>
        <w:t xml:space="preserve">       _________________________________</w:t>
      </w:r>
      <w:r w:rsidR="00561ACE" w:rsidRPr="00174F11">
        <w:rPr>
          <w:rFonts w:ascii="Arial" w:hAnsi="Arial" w:cs="Arial"/>
          <w:sz w:val="20"/>
          <w:szCs w:val="20"/>
        </w:rPr>
        <w:tab/>
      </w:r>
    </w:p>
    <w:p w:rsidR="00A023DC" w:rsidRDefault="00865A75" w:rsidP="0059186B">
      <w:pPr>
        <w:tabs>
          <w:tab w:val="left" w:pos="5580"/>
          <w:tab w:val="right" w:pos="9540"/>
        </w:tabs>
        <w:jc w:val="both"/>
        <w:rPr>
          <w:rFonts w:ascii="Arial" w:hAnsi="Arial" w:cs="Arial"/>
          <w:bCs/>
          <w:sz w:val="20"/>
          <w:szCs w:val="20"/>
        </w:rPr>
      </w:pPr>
      <w:r>
        <w:rPr>
          <w:rFonts w:ascii="Arial" w:hAnsi="Arial" w:cs="Arial"/>
          <w:bCs/>
          <w:sz w:val="20"/>
          <w:szCs w:val="20"/>
        </w:rPr>
        <w:t xml:space="preserve">    </w:t>
      </w:r>
      <w:r w:rsidR="00561ACE" w:rsidRPr="00174F11">
        <w:rPr>
          <w:rFonts w:ascii="Arial" w:hAnsi="Arial" w:cs="Arial"/>
          <w:bCs/>
          <w:sz w:val="20"/>
          <w:szCs w:val="20"/>
        </w:rPr>
        <w:t xml:space="preserve">Ing. </w:t>
      </w:r>
      <w:r w:rsidR="009B56FC">
        <w:rPr>
          <w:rFonts w:ascii="Arial" w:hAnsi="Arial" w:cs="Arial"/>
          <w:bCs/>
          <w:sz w:val="20"/>
          <w:szCs w:val="20"/>
        </w:rPr>
        <w:t>Miloš Vele, náměstek primátora</w:t>
      </w:r>
      <w:r w:rsidR="00A023DC">
        <w:rPr>
          <w:rFonts w:ascii="Arial" w:hAnsi="Arial" w:cs="Arial"/>
          <w:bCs/>
          <w:sz w:val="20"/>
          <w:szCs w:val="20"/>
        </w:rPr>
        <w:t xml:space="preserve">                      </w:t>
      </w:r>
      <w:r>
        <w:rPr>
          <w:rFonts w:ascii="Arial" w:hAnsi="Arial" w:cs="Arial"/>
          <w:bCs/>
          <w:sz w:val="20"/>
          <w:szCs w:val="20"/>
        </w:rPr>
        <w:tab/>
        <w:t xml:space="preserve">    </w:t>
      </w:r>
      <w:r w:rsidR="00A023DC">
        <w:rPr>
          <w:rFonts w:ascii="Arial" w:hAnsi="Arial" w:cs="Arial"/>
          <w:bCs/>
          <w:sz w:val="20"/>
          <w:szCs w:val="20"/>
        </w:rPr>
        <w:t xml:space="preserve"> </w:t>
      </w:r>
      <w:r>
        <w:rPr>
          <w:rFonts w:ascii="Arial" w:hAnsi="Arial" w:cs="Arial"/>
          <w:bCs/>
          <w:sz w:val="20"/>
          <w:szCs w:val="20"/>
        </w:rPr>
        <w:t xml:space="preserve">         </w:t>
      </w:r>
      <w:r w:rsidR="00A023DC">
        <w:rPr>
          <w:rFonts w:ascii="Arial" w:hAnsi="Arial" w:cs="Arial"/>
          <w:bCs/>
          <w:sz w:val="20"/>
          <w:szCs w:val="20"/>
        </w:rPr>
        <w:t xml:space="preserve">  Ing. Boris Pospíšil, jednatel</w:t>
      </w:r>
      <w:r w:rsidR="00561ACE" w:rsidRPr="00174F11">
        <w:rPr>
          <w:rFonts w:ascii="Arial" w:hAnsi="Arial" w:cs="Arial"/>
          <w:bCs/>
          <w:sz w:val="20"/>
          <w:szCs w:val="20"/>
        </w:rPr>
        <w:t xml:space="preserve"> </w:t>
      </w:r>
      <w:r w:rsidR="00A023DC">
        <w:rPr>
          <w:rFonts w:ascii="Arial" w:hAnsi="Arial" w:cs="Arial"/>
          <w:bCs/>
          <w:sz w:val="20"/>
          <w:szCs w:val="20"/>
        </w:rPr>
        <w:tab/>
      </w:r>
    </w:p>
    <w:p w:rsidR="00455AF5" w:rsidRDefault="00561ACE" w:rsidP="0059186B">
      <w:pPr>
        <w:tabs>
          <w:tab w:val="left" w:pos="5580"/>
          <w:tab w:val="right" w:pos="9540"/>
        </w:tabs>
        <w:jc w:val="both"/>
        <w:rPr>
          <w:rFonts w:ascii="Arial" w:hAnsi="Arial" w:cs="Arial"/>
          <w:bCs/>
          <w:sz w:val="20"/>
          <w:szCs w:val="20"/>
        </w:rPr>
      </w:pPr>
      <w:r w:rsidRPr="00174F11">
        <w:rPr>
          <w:rFonts w:ascii="Arial" w:hAnsi="Arial" w:cs="Arial"/>
          <w:bCs/>
          <w:sz w:val="20"/>
          <w:szCs w:val="20"/>
        </w:rPr>
        <w:t xml:space="preserve">  </w:t>
      </w:r>
      <w:r w:rsidRPr="00174F11">
        <w:rPr>
          <w:rFonts w:ascii="Arial" w:hAnsi="Arial" w:cs="Arial"/>
          <w:bCs/>
          <w:sz w:val="20"/>
          <w:szCs w:val="20"/>
        </w:rPr>
        <w:tab/>
      </w:r>
      <w:r w:rsidR="00865A75">
        <w:rPr>
          <w:rFonts w:ascii="Arial" w:hAnsi="Arial" w:cs="Arial"/>
          <w:bCs/>
          <w:sz w:val="20"/>
          <w:szCs w:val="20"/>
        </w:rPr>
        <w:t xml:space="preserve">  </w:t>
      </w:r>
    </w:p>
    <w:sectPr w:rsidR="00455AF5" w:rsidSect="00865A75">
      <w:headerReference w:type="default" r:id="rId16"/>
      <w:footerReference w:type="even" r:id="rId17"/>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E59" w:rsidRDefault="00EB4E59">
      <w:r>
        <w:separator/>
      </w:r>
    </w:p>
  </w:endnote>
  <w:endnote w:type="continuationSeparator" w:id="0">
    <w:p w:rsidR="00EB4E59" w:rsidRDefault="00EB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F69C5" w:rsidRDefault="00CF69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042DB">
      <w:rPr>
        <w:rStyle w:val="slostrnky"/>
        <w:noProof/>
      </w:rPr>
      <w:t>4</w:t>
    </w:r>
    <w:r>
      <w:rPr>
        <w:rStyle w:val="slostrnky"/>
      </w:rPr>
      <w:fldChar w:fldCharType="end"/>
    </w:r>
  </w:p>
  <w:p w:rsidR="00CF69C5" w:rsidRDefault="00CF69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E59" w:rsidRDefault="00EB4E59">
      <w:r>
        <w:separator/>
      </w:r>
    </w:p>
  </w:footnote>
  <w:footnote w:type="continuationSeparator" w:id="0">
    <w:p w:rsidR="00EB4E59" w:rsidRDefault="00EB4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2F" w:rsidRPr="00221E2F" w:rsidRDefault="007C0BDA">
    <w:pPr>
      <w:pStyle w:val="Zhlav"/>
      <w:jc w:val="right"/>
      <w:rPr>
        <w:color w:val="5B9BD5"/>
        <w:sz w:val="16"/>
        <w:szCs w:val="16"/>
      </w:rPr>
    </w:pPr>
    <w:r>
      <w:rPr>
        <w:rFonts w:ascii="Tahoma" w:hAnsi="Tahoma"/>
        <w:sz w:val="16"/>
        <w:szCs w:val="16"/>
      </w:rPr>
      <w:t>6</w:t>
    </w:r>
    <w:r w:rsidR="000825B9">
      <w:rPr>
        <w:rFonts w:ascii="Tahoma" w:hAnsi="Tahoma"/>
        <w:sz w:val="16"/>
        <w:szCs w:val="16"/>
      </w:rPr>
      <w:t>68</w:t>
    </w:r>
    <w:r w:rsidR="00EB0EA3">
      <w:rPr>
        <w:rFonts w:ascii="Tahoma" w:hAnsi="Tahoma"/>
        <w:sz w:val="16"/>
        <w:szCs w:val="16"/>
      </w:rPr>
      <w:t>-2018</w:t>
    </w:r>
    <w:r w:rsidR="004B3FB5">
      <w:rPr>
        <w:rFonts w:ascii="Tahoma" w:hAnsi="Tahoma"/>
        <w:sz w:val="16"/>
        <w:szCs w:val="16"/>
      </w:rPr>
      <w:t xml:space="preserve">-OSM/OSKO </w:t>
    </w:r>
    <w:r w:rsidR="000825B9">
      <w:rPr>
        <w:rFonts w:ascii="Tahoma" w:hAnsi="Tahoma"/>
        <w:sz w:val="16"/>
        <w:szCs w:val="16"/>
      </w:rPr>
      <w:t>MOST LIDICKÁ</w:t>
    </w:r>
  </w:p>
  <w:p w:rsidR="00221E2F" w:rsidRPr="00221E2F" w:rsidRDefault="00221E2F">
    <w:pPr>
      <w:pStyle w:val="Zhlav"/>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A3A1A"/>
    <w:multiLevelType w:val="hybridMultilevel"/>
    <w:tmpl w:val="A10820CC"/>
    <w:lvl w:ilvl="0" w:tplc="9236B802">
      <w:start w:val="1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78053AA7"/>
    <w:multiLevelType w:val="hybridMultilevel"/>
    <w:tmpl w:val="34169620"/>
    <w:lvl w:ilvl="0" w:tplc="A64C44C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1238D"/>
    <w:rsid w:val="000125A6"/>
    <w:rsid w:val="00013C77"/>
    <w:rsid w:val="00020D30"/>
    <w:rsid w:val="00024C5C"/>
    <w:rsid w:val="00026A0A"/>
    <w:rsid w:val="000355D9"/>
    <w:rsid w:val="00035B50"/>
    <w:rsid w:val="00036397"/>
    <w:rsid w:val="000423BD"/>
    <w:rsid w:val="00046E43"/>
    <w:rsid w:val="00054AFC"/>
    <w:rsid w:val="000557D1"/>
    <w:rsid w:val="000606F8"/>
    <w:rsid w:val="00065053"/>
    <w:rsid w:val="00066A43"/>
    <w:rsid w:val="00075276"/>
    <w:rsid w:val="000759BE"/>
    <w:rsid w:val="000825B9"/>
    <w:rsid w:val="000849BC"/>
    <w:rsid w:val="00087C6E"/>
    <w:rsid w:val="00094938"/>
    <w:rsid w:val="000A3D12"/>
    <w:rsid w:val="000B3745"/>
    <w:rsid w:val="000B46E4"/>
    <w:rsid w:val="000B767E"/>
    <w:rsid w:val="000D0ED6"/>
    <w:rsid w:val="000D3658"/>
    <w:rsid w:val="00103497"/>
    <w:rsid w:val="001067E6"/>
    <w:rsid w:val="001070D9"/>
    <w:rsid w:val="001132C5"/>
    <w:rsid w:val="00125766"/>
    <w:rsid w:val="001436B5"/>
    <w:rsid w:val="00147691"/>
    <w:rsid w:val="00153485"/>
    <w:rsid w:val="001565FD"/>
    <w:rsid w:val="001573FB"/>
    <w:rsid w:val="00166179"/>
    <w:rsid w:val="0017117D"/>
    <w:rsid w:val="00174F11"/>
    <w:rsid w:val="00182E3E"/>
    <w:rsid w:val="0019486C"/>
    <w:rsid w:val="001A08B9"/>
    <w:rsid w:val="001A3A2D"/>
    <w:rsid w:val="001A53DE"/>
    <w:rsid w:val="001A6E94"/>
    <w:rsid w:val="001C570C"/>
    <w:rsid w:val="001C5A93"/>
    <w:rsid w:val="001D06CE"/>
    <w:rsid w:val="001D4A53"/>
    <w:rsid w:val="001E5EFA"/>
    <w:rsid w:val="001E67AC"/>
    <w:rsid w:val="001F3A32"/>
    <w:rsid w:val="002126BF"/>
    <w:rsid w:val="002173F3"/>
    <w:rsid w:val="00221E2F"/>
    <w:rsid w:val="00223A9D"/>
    <w:rsid w:val="0022442A"/>
    <w:rsid w:val="00232302"/>
    <w:rsid w:val="00236037"/>
    <w:rsid w:val="00241444"/>
    <w:rsid w:val="00247695"/>
    <w:rsid w:val="00262543"/>
    <w:rsid w:val="0026330D"/>
    <w:rsid w:val="0026554F"/>
    <w:rsid w:val="00273CB4"/>
    <w:rsid w:val="00274130"/>
    <w:rsid w:val="00281A22"/>
    <w:rsid w:val="00287623"/>
    <w:rsid w:val="002A293E"/>
    <w:rsid w:val="002A7008"/>
    <w:rsid w:val="002C4CCF"/>
    <w:rsid w:val="002D3E49"/>
    <w:rsid w:val="002D65D3"/>
    <w:rsid w:val="002E258D"/>
    <w:rsid w:val="002E3E4D"/>
    <w:rsid w:val="002F4162"/>
    <w:rsid w:val="00301CE6"/>
    <w:rsid w:val="00302924"/>
    <w:rsid w:val="0031533B"/>
    <w:rsid w:val="00321062"/>
    <w:rsid w:val="00326055"/>
    <w:rsid w:val="003321B4"/>
    <w:rsid w:val="0034008C"/>
    <w:rsid w:val="00350096"/>
    <w:rsid w:val="00353FE7"/>
    <w:rsid w:val="00365E74"/>
    <w:rsid w:val="00377740"/>
    <w:rsid w:val="00387F53"/>
    <w:rsid w:val="003914FA"/>
    <w:rsid w:val="00392D4A"/>
    <w:rsid w:val="003A4388"/>
    <w:rsid w:val="003A4CB4"/>
    <w:rsid w:val="003A7BB6"/>
    <w:rsid w:val="003B59DB"/>
    <w:rsid w:val="003B5B83"/>
    <w:rsid w:val="003C081A"/>
    <w:rsid w:val="003C7C8B"/>
    <w:rsid w:val="003D111C"/>
    <w:rsid w:val="003F1D71"/>
    <w:rsid w:val="003F5B30"/>
    <w:rsid w:val="00402981"/>
    <w:rsid w:val="004029AA"/>
    <w:rsid w:val="004049D6"/>
    <w:rsid w:val="00405770"/>
    <w:rsid w:val="00410D76"/>
    <w:rsid w:val="004174B6"/>
    <w:rsid w:val="00433311"/>
    <w:rsid w:val="004470CC"/>
    <w:rsid w:val="00452266"/>
    <w:rsid w:val="00453A40"/>
    <w:rsid w:val="00455AF5"/>
    <w:rsid w:val="00477AE1"/>
    <w:rsid w:val="00480079"/>
    <w:rsid w:val="00480E0C"/>
    <w:rsid w:val="00480F98"/>
    <w:rsid w:val="00482A9F"/>
    <w:rsid w:val="004910B3"/>
    <w:rsid w:val="0049764E"/>
    <w:rsid w:val="004A79AA"/>
    <w:rsid w:val="004B2E27"/>
    <w:rsid w:val="004B3FB5"/>
    <w:rsid w:val="004F2C42"/>
    <w:rsid w:val="004F5AA5"/>
    <w:rsid w:val="0050445D"/>
    <w:rsid w:val="005078E3"/>
    <w:rsid w:val="00511EF0"/>
    <w:rsid w:val="0052359A"/>
    <w:rsid w:val="00530B99"/>
    <w:rsid w:val="00531231"/>
    <w:rsid w:val="00532A43"/>
    <w:rsid w:val="0053500C"/>
    <w:rsid w:val="005351EF"/>
    <w:rsid w:val="00536C93"/>
    <w:rsid w:val="0054630A"/>
    <w:rsid w:val="00557F94"/>
    <w:rsid w:val="00561ACE"/>
    <w:rsid w:val="00565021"/>
    <w:rsid w:val="005701B0"/>
    <w:rsid w:val="005906A5"/>
    <w:rsid w:val="0059186B"/>
    <w:rsid w:val="00596D36"/>
    <w:rsid w:val="005A0DB7"/>
    <w:rsid w:val="005A3A4A"/>
    <w:rsid w:val="005B6686"/>
    <w:rsid w:val="005C577D"/>
    <w:rsid w:val="005C5AE7"/>
    <w:rsid w:val="005C5D9B"/>
    <w:rsid w:val="005C661E"/>
    <w:rsid w:val="005E2E4C"/>
    <w:rsid w:val="005F516A"/>
    <w:rsid w:val="0060261A"/>
    <w:rsid w:val="00616AE6"/>
    <w:rsid w:val="00630095"/>
    <w:rsid w:val="006432C9"/>
    <w:rsid w:val="00646290"/>
    <w:rsid w:val="00650D11"/>
    <w:rsid w:val="00657B8F"/>
    <w:rsid w:val="00661EEA"/>
    <w:rsid w:val="00663514"/>
    <w:rsid w:val="00681F31"/>
    <w:rsid w:val="00682983"/>
    <w:rsid w:val="00685629"/>
    <w:rsid w:val="006972CC"/>
    <w:rsid w:val="006A3ADD"/>
    <w:rsid w:val="006A79D6"/>
    <w:rsid w:val="006B335D"/>
    <w:rsid w:val="006B6A16"/>
    <w:rsid w:val="006C5A5B"/>
    <w:rsid w:val="006C6C76"/>
    <w:rsid w:val="006C6CA8"/>
    <w:rsid w:val="006D7D18"/>
    <w:rsid w:val="006E443A"/>
    <w:rsid w:val="006E6C80"/>
    <w:rsid w:val="006F2FDD"/>
    <w:rsid w:val="007042DB"/>
    <w:rsid w:val="007057AF"/>
    <w:rsid w:val="00717C85"/>
    <w:rsid w:val="00734D98"/>
    <w:rsid w:val="007436ED"/>
    <w:rsid w:val="007439DD"/>
    <w:rsid w:val="00763D68"/>
    <w:rsid w:val="00767825"/>
    <w:rsid w:val="007823DF"/>
    <w:rsid w:val="00783F04"/>
    <w:rsid w:val="00786407"/>
    <w:rsid w:val="00795AE6"/>
    <w:rsid w:val="007A2402"/>
    <w:rsid w:val="007A6173"/>
    <w:rsid w:val="007A7492"/>
    <w:rsid w:val="007B66A2"/>
    <w:rsid w:val="007C0BDA"/>
    <w:rsid w:val="007C394A"/>
    <w:rsid w:val="007D115F"/>
    <w:rsid w:val="007D73A0"/>
    <w:rsid w:val="007F0151"/>
    <w:rsid w:val="007F137B"/>
    <w:rsid w:val="007F3542"/>
    <w:rsid w:val="007F6828"/>
    <w:rsid w:val="008005C7"/>
    <w:rsid w:val="00803428"/>
    <w:rsid w:val="008118D6"/>
    <w:rsid w:val="00812C4E"/>
    <w:rsid w:val="008177DE"/>
    <w:rsid w:val="00843D00"/>
    <w:rsid w:val="00852204"/>
    <w:rsid w:val="008529F1"/>
    <w:rsid w:val="00865A75"/>
    <w:rsid w:val="00873735"/>
    <w:rsid w:val="008740B9"/>
    <w:rsid w:val="0087588F"/>
    <w:rsid w:val="0088040D"/>
    <w:rsid w:val="00883501"/>
    <w:rsid w:val="008853C3"/>
    <w:rsid w:val="00891275"/>
    <w:rsid w:val="00895AC6"/>
    <w:rsid w:val="008B7E2D"/>
    <w:rsid w:val="008B7F5B"/>
    <w:rsid w:val="008C2E03"/>
    <w:rsid w:val="008D5A35"/>
    <w:rsid w:val="008D73E5"/>
    <w:rsid w:val="008E0003"/>
    <w:rsid w:val="008E05D4"/>
    <w:rsid w:val="008E0C3F"/>
    <w:rsid w:val="008F2640"/>
    <w:rsid w:val="008F2F1A"/>
    <w:rsid w:val="008F4FFC"/>
    <w:rsid w:val="008F5784"/>
    <w:rsid w:val="008F6DEF"/>
    <w:rsid w:val="009138C3"/>
    <w:rsid w:val="00926284"/>
    <w:rsid w:val="0094020A"/>
    <w:rsid w:val="00950C11"/>
    <w:rsid w:val="0095338D"/>
    <w:rsid w:val="00962256"/>
    <w:rsid w:val="009722A0"/>
    <w:rsid w:val="00984E33"/>
    <w:rsid w:val="00987DFD"/>
    <w:rsid w:val="009920DA"/>
    <w:rsid w:val="009A4F16"/>
    <w:rsid w:val="009B56FC"/>
    <w:rsid w:val="009B7889"/>
    <w:rsid w:val="009D19F3"/>
    <w:rsid w:val="009D2E87"/>
    <w:rsid w:val="009E0978"/>
    <w:rsid w:val="009F24E8"/>
    <w:rsid w:val="009F4FCF"/>
    <w:rsid w:val="009F57A4"/>
    <w:rsid w:val="00A01203"/>
    <w:rsid w:val="00A01CB7"/>
    <w:rsid w:val="00A023DC"/>
    <w:rsid w:val="00A1342B"/>
    <w:rsid w:val="00A211F2"/>
    <w:rsid w:val="00A24C21"/>
    <w:rsid w:val="00A40EB7"/>
    <w:rsid w:val="00A41F78"/>
    <w:rsid w:val="00A527FF"/>
    <w:rsid w:val="00A536E1"/>
    <w:rsid w:val="00A60343"/>
    <w:rsid w:val="00A70855"/>
    <w:rsid w:val="00A774BF"/>
    <w:rsid w:val="00A85EBA"/>
    <w:rsid w:val="00AB641A"/>
    <w:rsid w:val="00AB74A4"/>
    <w:rsid w:val="00AD1DE2"/>
    <w:rsid w:val="00AE3E58"/>
    <w:rsid w:val="00AE4A4A"/>
    <w:rsid w:val="00AE6D38"/>
    <w:rsid w:val="00B01052"/>
    <w:rsid w:val="00B0401F"/>
    <w:rsid w:val="00B04462"/>
    <w:rsid w:val="00B17A6E"/>
    <w:rsid w:val="00B27AD6"/>
    <w:rsid w:val="00B3437C"/>
    <w:rsid w:val="00B400F9"/>
    <w:rsid w:val="00B4104F"/>
    <w:rsid w:val="00B47608"/>
    <w:rsid w:val="00B57265"/>
    <w:rsid w:val="00B65C12"/>
    <w:rsid w:val="00B6623E"/>
    <w:rsid w:val="00B66EBF"/>
    <w:rsid w:val="00B70F16"/>
    <w:rsid w:val="00B727E3"/>
    <w:rsid w:val="00B765DE"/>
    <w:rsid w:val="00B806D1"/>
    <w:rsid w:val="00B82228"/>
    <w:rsid w:val="00B875A7"/>
    <w:rsid w:val="00B95A57"/>
    <w:rsid w:val="00B95D2A"/>
    <w:rsid w:val="00BA776D"/>
    <w:rsid w:val="00BB4E93"/>
    <w:rsid w:val="00BB5D4B"/>
    <w:rsid w:val="00BB5DB9"/>
    <w:rsid w:val="00BB6699"/>
    <w:rsid w:val="00BB7E0F"/>
    <w:rsid w:val="00BC22E0"/>
    <w:rsid w:val="00BC4179"/>
    <w:rsid w:val="00BC49C0"/>
    <w:rsid w:val="00BD13D9"/>
    <w:rsid w:val="00BD75C5"/>
    <w:rsid w:val="00BD765B"/>
    <w:rsid w:val="00BD7FE0"/>
    <w:rsid w:val="00BE00A0"/>
    <w:rsid w:val="00BE64BE"/>
    <w:rsid w:val="00BF1FBF"/>
    <w:rsid w:val="00BF60CB"/>
    <w:rsid w:val="00C00E63"/>
    <w:rsid w:val="00C00FDF"/>
    <w:rsid w:val="00C03954"/>
    <w:rsid w:val="00C068B0"/>
    <w:rsid w:val="00C101C0"/>
    <w:rsid w:val="00C11227"/>
    <w:rsid w:val="00C14F1D"/>
    <w:rsid w:val="00C16A03"/>
    <w:rsid w:val="00C17C96"/>
    <w:rsid w:val="00C25C09"/>
    <w:rsid w:val="00C25CEA"/>
    <w:rsid w:val="00C309C1"/>
    <w:rsid w:val="00C31746"/>
    <w:rsid w:val="00C331A9"/>
    <w:rsid w:val="00C433EE"/>
    <w:rsid w:val="00C434A5"/>
    <w:rsid w:val="00C626A6"/>
    <w:rsid w:val="00C70AA4"/>
    <w:rsid w:val="00C71196"/>
    <w:rsid w:val="00C71284"/>
    <w:rsid w:val="00C73683"/>
    <w:rsid w:val="00C73D8E"/>
    <w:rsid w:val="00C74ECB"/>
    <w:rsid w:val="00C842B0"/>
    <w:rsid w:val="00CA3146"/>
    <w:rsid w:val="00CA5227"/>
    <w:rsid w:val="00CB0BE4"/>
    <w:rsid w:val="00CC115F"/>
    <w:rsid w:val="00CC1B24"/>
    <w:rsid w:val="00CC4730"/>
    <w:rsid w:val="00CC6155"/>
    <w:rsid w:val="00CD1E21"/>
    <w:rsid w:val="00CD2E95"/>
    <w:rsid w:val="00CE6DA9"/>
    <w:rsid w:val="00CF1336"/>
    <w:rsid w:val="00CF23B9"/>
    <w:rsid w:val="00CF3FD7"/>
    <w:rsid w:val="00CF69C5"/>
    <w:rsid w:val="00D04044"/>
    <w:rsid w:val="00D4334B"/>
    <w:rsid w:val="00D47AEC"/>
    <w:rsid w:val="00D72FBB"/>
    <w:rsid w:val="00D8646C"/>
    <w:rsid w:val="00D87AA4"/>
    <w:rsid w:val="00D92D5C"/>
    <w:rsid w:val="00D95380"/>
    <w:rsid w:val="00D95FEB"/>
    <w:rsid w:val="00DA6E13"/>
    <w:rsid w:val="00DC4270"/>
    <w:rsid w:val="00DD1E03"/>
    <w:rsid w:val="00DF27B8"/>
    <w:rsid w:val="00DF5278"/>
    <w:rsid w:val="00DF7E99"/>
    <w:rsid w:val="00E03A79"/>
    <w:rsid w:val="00E107F7"/>
    <w:rsid w:val="00E1291C"/>
    <w:rsid w:val="00E208DC"/>
    <w:rsid w:val="00E267E2"/>
    <w:rsid w:val="00E44E7C"/>
    <w:rsid w:val="00E57BA4"/>
    <w:rsid w:val="00E6062A"/>
    <w:rsid w:val="00E63398"/>
    <w:rsid w:val="00E65801"/>
    <w:rsid w:val="00E6680E"/>
    <w:rsid w:val="00E718F7"/>
    <w:rsid w:val="00E81423"/>
    <w:rsid w:val="00E82339"/>
    <w:rsid w:val="00E91AC8"/>
    <w:rsid w:val="00E97987"/>
    <w:rsid w:val="00EA1804"/>
    <w:rsid w:val="00EB0EA3"/>
    <w:rsid w:val="00EB1B97"/>
    <w:rsid w:val="00EB4E59"/>
    <w:rsid w:val="00EB6C08"/>
    <w:rsid w:val="00EF2EAC"/>
    <w:rsid w:val="00EF3011"/>
    <w:rsid w:val="00EF3738"/>
    <w:rsid w:val="00EF3BEE"/>
    <w:rsid w:val="00EF55E5"/>
    <w:rsid w:val="00F019DB"/>
    <w:rsid w:val="00F035B8"/>
    <w:rsid w:val="00F06D67"/>
    <w:rsid w:val="00F07579"/>
    <w:rsid w:val="00F14370"/>
    <w:rsid w:val="00F16E83"/>
    <w:rsid w:val="00F17F02"/>
    <w:rsid w:val="00F30393"/>
    <w:rsid w:val="00F32E41"/>
    <w:rsid w:val="00F41E3B"/>
    <w:rsid w:val="00F4225E"/>
    <w:rsid w:val="00F527C4"/>
    <w:rsid w:val="00F555C4"/>
    <w:rsid w:val="00F61566"/>
    <w:rsid w:val="00F65FE0"/>
    <w:rsid w:val="00F66FB3"/>
    <w:rsid w:val="00F66FD8"/>
    <w:rsid w:val="00F67E1F"/>
    <w:rsid w:val="00F82E4F"/>
    <w:rsid w:val="00F923BD"/>
    <w:rsid w:val="00F9491B"/>
    <w:rsid w:val="00F94DFB"/>
    <w:rsid w:val="00FA2E4A"/>
    <w:rsid w:val="00FB17F7"/>
    <w:rsid w:val="00FB294D"/>
    <w:rsid w:val="00FD3864"/>
    <w:rsid w:val="00FD7F24"/>
    <w:rsid w:val="00FE412D"/>
    <w:rsid w:val="00FF070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CA6A02DA-E808-4421-8292-790938D5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character" w:styleId="Odkaznakoment">
    <w:name w:val="annotation reference"/>
    <w:rsid w:val="00A24C21"/>
    <w:rPr>
      <w:sz w:val="16"/>
      <w:szCs w:val="16"/>
    </w:rPr>
  </w:style>
  <w:style w:type="paragraph" w:styleId="Textkomente">
    <w:name w:val="annotation text"/>
    <w:basedOn w:val="Normln"/>
    <w:link w:val="TextkomenteChar"/>
    <w:rsid w:val="00A24C21"/>
    <w:rPr>
      <w:sz w:val="20"/>
      <w:szCs w:val="20"/>
    </w:rPr>
  </w:style>
  <w:style w:type="character" w:customStyle="1" w:styleId="TextkomenteChar">
    <w:name w:val="Text komentáře Char"/>
    <w:basedOn w:val="Standardnpsmoodstavce"/>
    <w:link w:val="Textkomente"/>
    <w:rsid w:val="00A24C21"/>
  </w:style>
  <w:style w:type="paragraph" w:styleId="Pedmtkomente">
    <w:name w:val="annotation subject"/>
    <w:basedOn w:val="Textkomente"/>
    <w:next w:val="Textkomente"/>
    <w:link w:val="PedmtkomenteChar"/>
    <w:rsid w:val="00A24C21"/>
    <w:rPr>
      <w:b/>
      <w:bCs/>
      <w:lang w:val="x-none" w:eastAsia="x-none"/>
    </w:rPr>
  </w:style>
  <w:style w:type="character" w:customStyle="1" w:styleId="PedmtkomenteChar">
    <w:name w:val="Předmět komentáře Char"/>
    <w:link w:val="Pedmtkomente"/>
    <w:rsid w:val="00A24C21"/>
    <w:rPr>
      <w:b/>
      <w:bCs/>
    </w:rPr>
  </w:style>
  <w:style w:type="paragraph" w:styleId="Textbubliny">
    <w:name w:val="Balloon Text"/>
    <w:basedOn w:val="Normln"/>
    <w:link w:val="TextbublinyChar"/>
    <w:rsid w:val="00A24C21"/>
    <w:rPr>
      <w:rFonts w:ascii="Tahoma" w:hAnsi="Tahoma"/>
      <w:sz w:val="16"/>
      <w:szCs w:val="16"/>
      <w:lang w:val="x-none" w:eastAsia="x-none"/>
    </w:rPr>
  </w:style>
  <w:style w:type="character" w:customStyle="1" w:styleId="TextbublinyChar">
    <w:name w:val="Text bubliny Char"/>
    <w:link w:val="Textbubliny"/>
    <w:rsid w:val="00A24C21"/>
    <w:rPr>
      <w:rFonts w:ascii="Tahoma" w:hAnsi="Tahoma" w:cs="Tahoma"/>
      <w:sz w:val="16"/>
      <w:szCs w:val="16"/>
    </w:rPr>
  </w:style>
  <w:style w:type="character" w:styleId="Hypertextovodkaz">
    <w:name w:val="Hyperlink"/>
    <w:rsid w:val="00B0401F"/>
    <w:rPr>
      <w:color w:val="0563C1"/>
      <w:u w:val="single"/>
    </w:rPr>
  </w:style>
  <w:style w:type="paragraph" w:styleId="Zhlav">
    <w:name w:val="header"/>
    <w:basedOn w:val="Normln"/>
    <w:link w:val="ZhlavChar"/>
    <w:uiPriority w:val="99"/>
    <w:rsid w:val="00221E2F"/>
    <w:pPr>
      <w:tabs>
        <w:tab w:val="center" w:pos="4536"/>
        <w:tab w:val="right" w:pos="9072"/>
      </w:tabs>
    </w:pPr>
  </w:style>
  <w:style w:type="character" w:customStyle="1" w:styleId="ZhlavChar">
    <w:name w:val="Záhlaví Char"/>
    <w:link w:val="Zhlav"/>
    <w:uiPriority w:val="99"/>
    <w:rsid w:val="00221E2F"/>
    <w:rPr>
      <w:sz w:val="24"/>
      <w:szCs w:val="24"/>
    </w:rPr>
  </w:style>
  <w:style w:type="table" w:styleId="Mkatabulky">
    <w:name w:val="Table Grid"/>
    <w:basedOn w:val="Normlntabulka"/>
    <w:rsid w:val="003A4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12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ozak@mestojablonec.cz" TargetMode="External"/><Relationship Id="rId13" Type="http://schemas.openxmlformats.org/officeDocument/2006/relationships/hyperlink" Target="mailto:martin.cerny@mestojablonec.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zak@mestojablonec.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bova@tsj.cz" TargetMode="External"/><Relationship Id="rId5" Type="http://schemas.openxmlformats.org/officeDocument/2006/relationships/webSettings" Target="webSettings.xml"/><Relationship Id="rId15" Type="http://schemas.openxmlformats.org/officeDocument/2006/relationships/hyperlink" Target="mailto:salabova@tsj.cz" TargetMode="External"/><Relationship Id="rId10" Type="http://schemas.openxmlformats.org/officeDocument/2006/relationships/hyperlink" Target="mailto:havelka@tsj.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in.cerny@mestojablonec.cz" TargetMode="External"/><Relationship Id="rId14" Type="http://schemas.openxmlformats.org/officeDocument/2006/relationships/hyperlink" Target="mailto:havelka@tsj.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494CF-ADE2-4DDE-A0AA-1DD4CBE09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4079</Words>
  <Characters>24069</Characters>
  <Application>Microsoft Office Word</Application>
  <DocSecurity>4</DocSecurity>
  <Lines>200</Lines>
  <Paragraphs>56</Paragraphs>
  <ScaleCrop>false</ScaleCrop>
  <HeadingPairs>
    <vt:vector size="2" baseType="variant">
      <vt:variant>
        <vt:lpstr>Název</vt:lpstr>
      </vt:variant>
      <vt:variant>
        <vt:i4>1</vt:i4>
      </vt:variant>
    </vt:vector>
  </HeadingPairs>
  <TitlesOfParts>
    <vt:vector size="1" baseType="lpstr">
      <vt:lpstr>SMLOUVA O DÍLO – Oprava chodníku v ul. Luční vč. sanace svahu Jbc</vt:lpstr>
    </vt:vector>
  </TitlesOfParts>
  <Company>Jablonec</Company>
  <LinksUpToDate>false</LinksUpToDate>
  <CharactersWithSpaces>28092</CharactersWithSpaces>
  <SharedDoc>false</SharedDoc>
  <HLinks>
    <vt:vector size="48" baseType="variant">
      <vt:variant>
        <vt:i4>917561</vt:i4>
      </vt:variant>
      <vt:variant>
        <vt:i4>21</vt:i4>
      </vt:variant>
      <vt:variant>
        <vt:i4>0</vt:i4>
      </vt:variant>
      <vt:variant>
        <vt:i4>5</vt:i4>
      </vt:variant>
      <vt:variant>
        <vt:lpwstr>mailto:salabova@tsj.cz</vt:lpwstr>
      </vt:variant>
      <vt:variant>
        <vt:lpwstr/>
      </vt:variant>
      <vt:variant>
        <vt:i4>786488</vt:i4>
      </vt:variant>
      <vt:variant>
        <vt:i4>18</vt:i4>
      </vt:variant>
      <vt:variant>
        <vt:i4>0</vt:i4>
      </vt:variant>
      <vt:variant>
        <vt:i4>5</vt:i4>
      </vt:variant>
      <vt:variant>
        <vt:lpwstr>mailto:havelka@tsj.cz</vt:lpwstr>
      </vt:variant>
      <vt:variant>
        <vt:lpwstr/>
      </vt:variant>
      <vt:variant>
        <vt:i4>3539019</vt:i4>
      </vt:variant>
      <vt:variant>
        <vt:i4>15</vt:i4>
      </vt:variant>
      <vt:variant>
        <vt:i4>0</vt:i4>
      </vt:variant>
      <vt:variant>
        <vt:i4>5</vt:i4>
      </vt:variant>
      <vt:variant>
        <vt:lpwstr>mailto:martin.cerny@mestojablonec.cz</vt:lpwstr>
      </vt:variant>
      <vt:variant>
        <vt:lpwstr/>
      </vt:variant>
      <vt:variant>
        <vt:i4>655417</vt:i4>
      </vt:variant>
      <vt:variant>
        <vt:i4>12</vt:i4>
      </vt:variant>
      <vt:variant>
        <vt:i4>0</vt:i4>
      </vt:variant>
      <vt:variant>
        <vt:i4>5</vt:i4>
      </vt:variant>
      <vt:variant>
        <vt:lpwstr>mailto:kozak@mestojablonec.cz</vt:lpwstr>
      </vt:variant>
      <vt:variant>
        <vt:lpwstr/>
      </vt:variant>
      <vt:variant>
        <vt:i4>917561</vt:i4>
      </vt:variant>
      <vt:variant>
        <vt:i4>9</vt:i4>
      </vt:variant>
      <vt:variant>
        <vt:i4>0</vt:i4>
      </vt:variant>
      <vt:variant>
        <vt:i4>5</vt:i4>
      </vt:variant>
      <vt:variant>
        <vt:lpwstr>mailto:salabova@tsj.cz</vt:lpwstr>
      </vt:variant>
      <vt:variant>
        <vt:lpwstr/>
      </vt:variant>
      <vt:variant>
        <vt:i4>786488</vt:i4>
      </vt:variant>
      <vt:variant>
        <vt:i4>6</vt:i4>
      </vt:variant>
      <vt:variant>
        <vt:i4>0</vt:i4>
      </vt:variant>
      <vt:variant>
        <vt:i4>5</vt:i4>
      </vt:variant>
      <vt:variant>
        <vt:lpwstr>mailto:havelka@tsj.cz</vt:lpwstr>
      </vt:variant>
      <vt:variant>
        <vt:lpwstr/>
      </vt:variant>
      <vt:variant>
        <vt:i4>3539019</vt:i4>
      </vt:variant>
      <vt:variant>
        <vt:i4>3</vt:i4>
      </vt:variant>
      <vt:variant>
        <vt:i4>0</vt:i4>
      </vt:variant>
      <vt:variant>
        <vt:i4>5</vt:i4>
      </vt:variant>
      <vt:variant>
        <vt:lpwstr>mailto:martin.cerny@mestojablonec.cz</vt:lpwstr>
      </vt:variant>
      <vt:variant>
        <vt:lpwstr/>
      </vt:variant>
      <vt:variant>
        <vt:i4>655417</vt:i4>
      </vt:variant>
      <vt:variant>
        <vt:i4>0</vt:i4>
      </vt:variant>
      <vt:variant>
        <vt:i4>0</vt:i4>
      </vt:variant>
      <vt:variant>
        <vt:i4>5</vt:i4>
      </vt:variant>
      <vt:variant>
        <vt:lpwstr>mailto:kozak@mestojablonec.cz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Oprava chodníku v ul. Luční vč. sanace svahu Jbc</dc:title>
  <dc:subject/>
  <dc:creator>Martin Černý</dc:creator>
  <cp:keywords/>
  <cp:lastModifiedBy>Čech, Stanislav</cp:lastModifiedBy>
  <cp:revision>2</cp:revision>
  <cp:lastPrinted>2018-07-09T09:14:00Z</cp:lastPrinted>
  <dcterms:created xsi:type="dcterms:W3CDTF">2018-07-26T05:24:00Z</dcterms:created>
  <dcterms:modified xsi:type="dcterms:W3CDTF">2018-07-26T05:24:00Z</dcterms:modified>
</cp:coreProperties>
</file>