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F67" w:rsidRDefault="00770719">
      <w:pPr>
        <w:spacing w:line="360" w:lineRule="exact"/>
      </w:pPr>
      <w:r>
        <w:rPr>
          <w:noProof/>
          <w:lang w:bidi="ar-SA"/>
        </w:rPr>
        <w:drawing>
          <wp:anchor distT="0" distB="0" distL="63500" distR="63500" simplePos="0" relativeHeight="251654656" behindDoc="1" locked="0" layoutInCell="1" allowOverlap="1">
            <wp:simplePos x="0" y="0"/>
            <wp:positionH relativeFrom="margin">
              <wp:posOffset>635</wp:posOffset>
            </wp:positionH>
            <wp:positionV relativeFrom="paragraph">
              <wp:posOffset>585470</wp:posOffset>
            </wp:positionV>
            <wp:extent cx="463550" cy="274320"/>
            <wp:effectExtent l="0" t="0" r="0" b="0"/>
            <wp:wrapNone/>
            <wp:docPr id="6" name="obrázek 2" descr="C:\Users\baueroval\AppData\Local\Microsoft\Windows\INetCache\Content.Outlook\YRR921WE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aueroval\AppData\Local\Microsoft\Windows\INetCache\Content.Outlook\YRR921WE\media\image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274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5680" behindDoc="0" locked="0" layoutInCell="1" allowOverlap="1">
                <wp:simplePos x="0" y="0"/>
                <wp:positionH relativeFrom="margin">
                  <wp:posOffset>6949440</wp:posOffset>
                </wp:positionH>
                <wp:positionV relativeFrom="paragraph">
                  <wp:posOffset>1270</wp:posOffset>
                </wp:positionV>
                <wp:extent cx="384175" cy="477520"/>
                <wp:effectExtent l="1270" t="4445" r="0" b="381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175" cy="477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6F67" w:rsidRDefault="00FF72D3">
                            <w:pPr>
                              <w:pStyle w:val="Style2"/>
                              <w:shd w:val="clear" w:color="auto" w:fill="auto"/>
                            </w:pPr>
                            <w:r>
                              <w:t>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47.2pt;margin-top:.1pt;width:30.25pt;height:37.6pt;z-index:25165568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hfLrAIAAKg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" filled="f" stroked="f">
                <v:textbox style="mso-fit-shape-to-text:t" inset="0,0,0,0">
                  <w:txbxContent>
                    <w:p w:rsidR="006A6F67" w:rsidRDefault="00FF72D3">
                      <w:pPr>
                        <w:pStyle w:val="Style2"/>
                        <w:shd w:val="clear" w:color="auto" w:fill="auto"/>
                      </w:pPr>
                      <w:r>
                        <w:t>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A6F67" w:rsidRDefault="006A6F67">
      <w:pPr>
        <w:spacing w:line="360" w:lineRule="exact"/>
      </w:pPr>
    </w:p>
    <w:p w:rsidR="006A6F67" w:rsidRDefault="006A6F67">
      <w:pPr>
        <w:spacing w:line="626" w:lineRule="exact"/>
      </w:pPr>
    </w:p>
    <w:p w:rsidR="006A6F67" w:rsidRDefault="006A6F67">
      <w:pPr>
        <w:rPr>
          <w:sz w:val="2"/>
          <w:szCs w:val="2"/>
        </w:rPr>
        <w:sectPr w:rsidR="006A6F67">
          <w:type w:val="continuous"/>
          <w:pgSz w:w="11942" w:h="16862"/>
          <w:pgMar w:top="125" w:right="115" w:bottom="491" w:left="278" w:header="0" w:footer="3" w:gutter="0"/>
          <w:cols w:space="720"/>
          <w:noEndnote/>
          <w:docGrid w:linePitch="360"/>
        </w:sectPr>
      </w:pPr>
    </w:p>
    <w:p w:rsidR="006A6F67" w:rsidRDefault="006A6F67">
      <w:pPr>
        <w:spacing w:line="240" w:lineRule="exact"/>
        <w:rPr>
          <w:sz w:val="19"/>
          <w:szCs w:val="19"/>
        </w:rPr>
      </w:pPr>
    </w:p>
    <w:p w:rsidR="006A6F67" w:rsidRDefault="006A6F67">
      <w:pPr>
        <w:spacing w:before="70" w:after="70" w:line="240" w:lineRule="exact"/>
        <w:rPr>
          <w:sz w:val="19"/>
          <w:szCs w:val="19"/>
        </w:rPr>
      </w:pPr>
    </w:p>
    <w:p w:rsidR="006A6F67" w:rsidRDefault="006A6F67">
      <w:pPr>
        <w:rPr>
          <w:sz w:val="2"/>
          <w:szCs w:val="2"/>
        </w:rPr>
        <w:sectPr w:rsidR="006A6F67">
          <w:type w:val="continuous"/>
          <w:pgSz w:w="11942" w:h="16862"/>
          <w:pgMar w:top="2118" w:right="0" w:bottom="2264" w:left="0" w:header="0" w:footer="3" w:gutter="0"/>
          <w:cols w:space="720"/>
          <w:noEndnote/>
          <w:docGrid w:linePitch="360"/>
        </w:sectPr>
      </w:pPr>
    </w:p>
    <w:p w:rsidR="006A6F67" w:rsidRDefault="00FF72D3">
      <w:pPr>
        <w:pStyle w:val="Style4"/>
        <w:shd w:val="clear" w:color="auto" w:fill="auto"/>
        <w:ind w:firstLine="0"/>
      </w:pPr>
      <w:r>
        <w:t xml:space="preserve">Pozemkový </w:t>
      </w:r>
      <w:r>
        <w:rPr>
          <w:lang w:val="en-US" w:eastAsia="en-US" w:bidi="en-US"/>
        </w:rPr>
        <w:t xml:space="preserve">fond </w:t>
      </w:r>
      <w:r>
        <w:t>České republiky</w:t>
      </w:r>
    </w:p>
    <w:p w:rsidR="006A6F67" w:rsidRDefault="00FF72D3">
      <w:pPr>
        <w:pStyle w:val="Style4"/>
        <w:shd w:val="clear" w:color="auto" w:fill="auto"/>
        <w:tabs>
          <w:tab w:val="left" w:pos="8414"/>
        </w:tabs>
        <w:ind w:firstLine="0"/>
      </w:pPr>
      <w:r>
        <w:t xml:space="preserve">Sídlo: </w:t>
      </w:r>
      <w:r>
        <w:rPr>
          <w:lang w:val="en-US" w:eastAsia="en-US" w:bidi="en-US"/>
        </w:rPr>
        <w:t xml:space="preserve">Praha 3, </w:t>
      </w:r>
      <w:r>
        <w:t xml:space="preserve">Husinecká </w:t>
      </w:r>
      <w:r>
        <w:rPr>
          <w:lang w:val="en-US" w:eastAsia="en-US" w:bidi="en-US"/>
        </w:rPr>
        <w:t xml:space="preserve">1024/1 la, </w:t>
      </w:r>
      <w:r>
        <w:t xml:space="preserve">PSČ </w:t>
      </w:r>
      <w:r>
        <w:rPr>
          <w:lang w:val="en-US" w:eastAsia="en-US" w:bidi="en-US"/>
        </w:rPr>
        <w:t>130 00</w:t>
      </w:r>
      <w:r>
        <w:rPr>
          <w:lang w:val="en-US" w:eastAsia="en-US" w:bidi="en-US"/>
        </w:rPr>
        <w:tab/>
        <w:t>^</w:t>
      </w:r>
    </w:p>
    <w:p w:rsidR="006A6F67" w:rsidRDefault="00FF72D3">
      <w:pPr>
        <w:pStyle w:val="Style4"/>
        <w:shd w:val="clear" w:color="auto" w:fill="auto"/>
        <w:ind w:firstLine="0"/>
        <w:jc w:val="left"/>
      </w:pPr>
      <w:r>
        <w:t xml:space="preserve">zastoupený </w:t>
      </w:r>
      <w:r>
        <w:rPr>
          <w:lang w:val="en-US" w:eastAsia="en-US" w:bidi="en-US"/>
        </w:rPr>
        <w:t xml:space="preserve">Ing. </w:t>
      </w:r>
      <w:r>
        <w:t>Jiřím Lokočem, vedoucím Odloučeného pracoviště Pozemkového fondu ČR v Opavě, adresa Horní nám. 2, 746 57 Opava, Krajského pracoviště pro Moravskoslezský kraj IČ: 45797072 DIČ: CZ45797072</w:t>
      </w:r>
    </w:p>
    <w:p w:rsidR="006A6F67" w:rsidRDefault="00FF72D3">
      <w:pPr>
        <w:pStyle w:val="Style4"/>
        <w:shd w:val="clear" w:color="auto" w:fill="auto"/>
        <w:spacing w:after="296"/>
        <w:ind w:right="460" w:firstLine="0"/>
        <w:jc w:val="left"/>
      </w:pPr>
      <w:r>
        <w:t xml:space="preserve">Zapsán v obchodním rejstříku vedeném Městským soudem v Praze, </w:t>
      </w:r>
      <w:r>
        <w:rPr>
          <w:lang w:val="en-US" w:eastAsia="en-US" w:bidi="en-US"/>
        </w:rPr>
        <w:t xml:space="preserve">odd. </w:t>
      </w:r>
      <w:r>
        <w:t xml:space="preserve">A, vložka 6664 Bamkovní spojení: GEMB, a. s., číslo účtu </w:t>
      </w:r>
      <w:r w:rsidR="00F75A12">
        <w:t>xxxxxxxxxxxxxxxxxxxxx</w:t>
      </w:r>
    </w:p>
    <w:p w:rsidR="006A6F67" w:rsidRDefault="00FF72D3">
      <w:pPr>
        <w:pStyle w:val="Style4"/>
        <w:shd w:val="clear" w:color="auto" w:fill="auto"/>
        <w:spacing w:after="540" w:line="244" w:lineRule="exact"/>
        <w:ind w:firstLine="0"/>
      </w:pPr>
      <w:r>
        <w:t>(dále jen „pronajímatel"- na straně jedné -</w:t>
      </w:r>
    </w:p>
    <w:p w:rsidR="006A6F67" w:rsidRDefault="00FF72D3">
      <w:pPr>
        <w:pStyle w:val="Style4"/>
        <w:shd w:val="clear" w:color="auto" w:fill="auto"/>
        <w:spacing w:after="300" w:line="269" w:lineRule="exact"/>
        <w:ind w:right="5220" w:firstLine="0"/>
      </w:pPr>
      <w:r>
        <w:t xml:space="preserve">a POLNOST, spoL s r.o., ICO: 483 94 904 se sídlem: Hanůvka, PSČ 747 21 Kravaře zastoupená: </w:t>
      </w:r>
      <w:r w:rsidR="00F75A12">
        <w:t>xxxxxxxxxxxxxxx</w:t>
      </w:r>
      <w:r>
        <w:t>, jednatelem společnosti</w:t>
      </w:r>
    </w:p>
    <w:p w:rsidR="006A6F67" w:rsidRDefault="00FF72D3">
      <w:pPr>
        <w:pStyle w:val="Style4"/>
        <w:shd w:val="clear" w:color="auto" w:fill="auto"/>
        <w:spacing w:after="245" w:line="244" w:lineRule="exact"/>
        <w:ind w:firstLine="0"/>
      </w:pPr>
      <w:r>
        <w:t>(dále jen „nájemce") - na straně druhé -</w:t>
      </w:r>
    </w:p>
    <w:p w:rsidR="006A6F67" w:rsidRDefault="00FF72D3">
      <w:pPr>
        <w:pStyle w:val="Style4"/>
        <w:shd w:val="clear" w:color="auto" w:fill="auto"/>
        <w:tabs>
          <w:tab w:val="left" w:pos="3538"/>
        </w:tabs>
        <w:spacing w:line="288" w:lineRule="exact"/>
        <w:ind w:firstLine="0"/>
      </w:pPr>
      <w:r>
        <w:t>uzavírají tento</w:t>
      </w:r>
      <w:r>
        <w:tab/>
      </w:r>
      <w:r>
        <w:rPr>
          <w:rStyle w:val="CharStyle7"/>
        </w:rPr>
        <w:t>dodatek č. 4</w:t>
      </w:r>
    </w:p>
    <w:p w:rsidR="006A6F67" w:rsidRDefault="00FF72D3">
      <w:pPr>
        <w:pStyle w:val="Style8"/>
        <w:keepNext/>
        <w:keepLines/>
        <w:shd w:val="clear" w:color="auto" w:fill="auto"/>
        <w:spacing w:after="315"/>
        <w:ind w:left="60"/>
      </w:pPr>
      <w:bookmarkStart w:id="0" w:name="bookmark0"/>
      <w:r>
        <w:t>k nájemní smlouvě č. 155 N 05/22</w:t>
      </w:r>
      <w:bookmarkEnd w:id="0"/>
    </w:p>
    <w:p w:rsidR="006A6F67" w:rsidRDefault="00FF72D3">
      <w:pPr>
        <w:pStyle w:val="Style10"/>
        <w:keepNext/>
        <w:keepLines/>
        <w:shd w:val="clear" w:color="auto" w:fill="auto"/>
        <w:spacing w:before="0"/>
        <w:ind w:left="60"/>
      </w:pPr>
      <w:bookmarkStart w:id="1" w:name="bookmark1"/>
      <w:r>
        <w:t>Č1.I</w:t>
      </w:r>
      <w:bookmarkEnd w:id="1"/>
    </w:p>
    <w:p w:rsidR="006A6F67" w:rsidRDefault="00FF72D3">
      <w:pPr>
        <w:pStyle w:val="Style4"/>
        <w:shd w:val="clear" w:color="auto" w:fill="auto"/>
        <w:spacing w:after="280" w:line="244" w:lineRule="exact"/>
        <w:ind w:firstLine="0"/>
      </w:pPr>
      <w:r>
        <w:t>Smluvní strany uzavřely dne 10.10.2005 nájemní smlouvu č. 155 N 05/22 (dále jen „smlouva").</w:t>
      </w:r>
    </w:p>
    <w:p w:rsidR="006A6F67" w:rsidRDefault="00FF72D3">
      <w:pPr>
        <w:pStyle w:val="Style10"/>
        <w:keepNext/>
        <w:keepLines/>
        <w:shd w:val="clear" w:color="auto" w:fill="auto"/>
        <w:spacing w:before="0" w:after="264"/>
        <w:ind w:left="60"/>
      </w:pPr>
      <w:bookmarkStart w:id="2" w:name="bookmark2"/>
      <w:r>
        <w:t>ČI. II</w:t>
      </w:r>
      <w:bookmarkEnd w:id="2"/>
    </w:p>
    <w:p w:rsidR="006A6F67" w:rsidRDefault="00FF72D3">
      <w:pPr>
        <w:pStyle w:val="Style4"/>
        <w:shd w:val="clear" w:color="auto" w:fill="auto"/>
        <w:spacing w:after="296"/>
        <w:ind w:firstLine="820"/>
        <w:jc w:val="left"/>
      </w:pPr>
      <w:r>
        <w:t>Na základě smlouvy je nájemce povinen platit pronajímateli roční nájemné ve výši 45 327,- Kc (slovy: čtyřicetpěttisíctřistadvacetsedm korun českých)</w:t>
      </w:r>
    </w:p>
    <w:p w:rsidR="006A6F67" w:rsidRDefault="00FF72D3">
      <w:pPr>
        <w:pStyle w:val="Style10"/>
        <w:keepNext/>
        <w:keepLines/>
        <w:shd w:val="clear" w:color="auto" w:fill="auto"/>
        <w:spacing w:before="0" w:after="264"/>
        <w:ind w:left="60"/>
      </w:pPr>
      <w:bookmarkStart w:id="3" w:name="bookmark3"/>
      <w:r>
        <w:t>Č1.III</w:t>
      </w:r>
      <w:bookmarkEnd w:id="3"/>
    </w:p>
    <w:p w:rsidR="006A6F67" w:rsidRDefault="00FF72D3">
      <w:pPr>
        <w:pStyle w:val="Style4"/>
        <w:shd w:val="clear" w:color="auto" w:fill="auto"/>
        <w:spacing w:after="280"/>
        <w:ind w:firstLine="820"/>
        <w:jc w:val="left"/>
      </w:pPr>
      <w:r>
        <w:t>Smluvní strany se dohodly na tom, že roční nájemné specifikované v čl. II tohoto dodatku bude zvýšeno na částku 45 359,- Kč (slovy: čtyřicetpěttisíctřistapadesátdevět korun českých) z důvodů:</w:t>
      </w:r>
    </w:p>
    <w:p w:rsidR="006A6F67" w:rsidRDefault="00FF72D3">
      <w:pPr>
        <w:pStyle w:val="Style4"/>
        <w:shd w:val="clear" w:color="auto" w:fill="auto"/>
        <w:ind w:firstLine="820"/>
        <w:jc w:val="left"/>
      </w:pPr>
      <w:r>
        <w:t xml:space="preserve">Dne </w:t>
      </w:r>
      <w:r>
        <w:rPr>
          <w:rStyle w:val="CharStyle12"/>
        </w:rPr>
        <w:t xml:space="preserve">16.2.2011 </w:t>
      </w:r>
      <w:r>
        <w:t>v obci Kravaře, katastrálním území Kravaře ve Slezsku změnil Katastrální úřad pro Moravskoslezský kraj. Katastrální pracoviště Opava v souboru popisných informací výměru pronajaté parcely č. 3495 a 3496, a rovněž změnil zobrazení výše uvedených parcel v katastrální mapě.</w:t>
      </w:r>
    </w:p>
    <w:p w:rsidR="006A6F67" w:rsidRDefault="00770719">
      <w:pPr>
        <w:pStyle w:val="Style4"/>
        <w:shd w:val="clear" w:color="auto" w:fill="auto"/>
        <w:tabs>
          <w:tab w:val="left" w:leader="underscore" w:pos="4944"/>
        </w:tabs>
        <w:spacing w:line="244" w:lineRule="exact"/>
        <w:ind w:firstLine="0"/>
      </w:pPr>
      <w:r>
        <w:rPr>
          <w:noProof/>
          <w:lang w:bidi="ar-SA"/>
        </w:rPr>
        <mc:AlternateContent>
          <mc:Choice Requires="wps">
            <w:drawing>
              <wp:anchor distT="0" distB="0" distL="63500" distR="457200" simplePos="0" relativeHeight="251657728" behindDoc="1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137795</wp:posOffset>
                </wp:positionV>
                <wp:extent cx="902335" cy="512445"/>
                <wp:effectExtent l="0" t="0" r="0" b="1905"/>
                <wp:wrapTopAndBottom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2335" cy="512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6F67" w:rsidRDefault="00FF72D3">
                            <w:pPr>
                              <w:pStyle w:val="Style4"/>
                              <w:shd w:val="clear" w:color="auto" w:fill="auto"/>
                              <w:spacing w:line="269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5Exact"/>
                              </w:rPr>
                              <w:t>parcelní číslo</w:t>
                            </w:r>
                          </w:p>
                          <w:p w:rsidR="006A6F67" w:rsidRDefault="00FF72D3">
                            <w:pPr>
                              <w:pStyle w:val="Style4"/>
                              <w:shd w:val="clear" w:color="auto" w:fill="auto"/>
                              <w:spacing w:line="269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5Exact"/>
                              </w:rPr>
                              <w:t>KN3495</w:t>
                            </w:r>
                          </w:p>
                          <w:p w:rsidR="006A6F67" w:rsidRDefault="00FF72D3">
                            <w:pPr>
                              <w:pStyle w:val="Style4"/>
                              <w:shd w:val="clear" w:color="auto" w:fill="auto"/>
                              <w:spacing w:line="269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5Exact"/>
                              </w:rPr>
                              <w:t>KN3496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.05pt;margin-top:10.85pt;width:71.05pt;height:40.35pt;z-index:-251658752;visibility:visible;mso-wrap-style:square;mso-width-percent:0;mso-height-percent:0;mso-wrap-distance-left:5pt;mso-wrap-distance-top:0;mso-wrap-distance-right:36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" filled="f" stroked="f">
                <v:textbox style="mso-fit-shape-to-text:t" inset="0,0,0,0">
                  <w:txbxContent>
                    <w:p w:rsidR="006A6F67" w:rsidRDefault="00FF72D3">
                      <w:pPr>
                        <w:pStyle w:val="Style4"/>
                        <w:shd w:val="clear" w:color="auto" w:fill="auto"/>
                        <w:spacing w:line="269" w:lineRule="exact"/>
                        <w:ind w:firstLine="0"/>
                        <w:jc w:val="left"/>
                      </w:pPr>
                      <w:r>
                        <w:rPr>
                          <w:rStyle w:val="CharStyle5Exact"/>
                        </w:rPr>
                        <w:t>parcelní číslo</w:t>
                      </w:r>
                    </w:p>
                    <w:p w:rsidR="006A6F67" w:rsidRDefault="00FF72D3">
                      <w:pPr>
                        <w:pStyle w:val="Style4"/>
                        <w:shd w:val="clear" w:color="auto" w:fill="auto"/>
                        <w:spacing w:line="269" w:lineRule="exact"/>
                        <w:ind w:firstLine="0"/>
                        <w:jc w:val="left"/>
                      </w:pPr>
                      <w:r>
                        <w:rPr>
                          <w:rStyle w:val="CharStyle5Exact"/>
                        </w:rPr>
                        <w:t>KN3495</w:t>
                      </w:r>
                    </w:p>
                    <w:p w:rsidR="006A6F67" w:rsidRDefault="00FF72D3">
                      <w:pPr>
                        <w:pStyle w:val="Style4"/>
                        <w:shd w:val="clear" w:color="auto" w:fill="auto"/>
                        <w:spacing w:line="269" w:lineRule="exact"/>
                        <w:ind w:firstLine="0"/>
                        <w:jc w:val="left"/>
                      </w:pPr>
                      <w:r>
                        <w:rPr>
                          <w:rStyle w:val="CharStyle5Exact"/>
                        </w:rPr>
                        <w:t>KN3496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567055" simplePos="0" relativeHeight="251658752" behindDoc="1" locked="0" layoutInCell="1" allowOverlap="1">
                <wp:simplePos x="0" y="0"/>
                <wp:positionH relativeFrom="margin">
                  <wp:posOffset>1359535</wp:posOffset>
                </wp:positionH>
                <wp:positionV relativeFrom="paragraph">
                  <wp:posOffset>137795</wp:posOffset>
                </wp:positionV>
                <wp:extent cx="768350" cy="341630"/>
                <wp:effectExtent l="3175" t="0" r="0" b="1270"/>
                <wp:wrapTopAndBottom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350" cy="341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6F67" w:rsidRDefault="00FF72D3">
                            <w:pPr>
                              <w:pStyle w:val="Style4"/>
                              <w:shd w:val="clear" w:color="auto" w:fill="auto"/>
                              <w:spacing w:line="269" w:lineRule="exact"/>
                              <w:ind w:left="440"/>
                              <w:jc w:val="left"/>
                            </w:pPr>
                            <w:r>
                              <w:rPr>
                                <w:rStyle w:val="CharStyle5Exact"/>
                              </w:rPr>
                              <w:t>výměra m2 809 815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107.05pt;margin-top:10.85pt;width:60.5pt;height:26.9pt;z-index:-251657728;visibility:visible;mso-wrap-style:square;mso-width-percent:0;mso-height-percent:0;mso-wrap-distance-left:5pt;mso-wrap-distance-top:0;mso-wrap-distance-right:44.6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" filled="f" stroked="f">
                <v:textbox style="mso-fit-shape-to-text:t" inset="0,0,0,0">
                  <w:txbxContent>
                    <w:p w:rsidR="006A6F67" w:rsidRDefault="00FF72D3">
                      <w:pPr>
                        <w:pStyle w:val="Style4"/>
                        <w:shd w:val="clear" w:color="auto" w:fill="auto"/>
                        <w:spacing w:line="269" w:lineRule="exact"/>
                        <w:ind w:left="440"/>
                        <w:jc w:val="left"/>
                      </w:pPr>
                      <w:r>
                        <w:rPr>
                          <w:rStyle w:val="CharStyle5Exact"/>
                        </w:rPr>
                        <w:t>výměra m2 809 815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250190" simplePos="0" relativeHeight="251659776" behindDoc="1" locked="0" layoutInCell="1" allowOverlap="1">
                <wp:simplePos x="0" y="0"/>
                <wp:positionH relativeFrom="margin">
                  <wp:posOffset>2694305</wp:posOffset>
                </wp:positionH>
                <wp:positionV relativeFrom="paragraph">
                  <wp:posOffset>137795</wp:posOffset>
                </wp:positionV>
                <wp:extent cx="1097280" cy="512445"/>
                <wp:effectExtent l="4445" t="0" r="3175" b="1905"/>
                <wp:wrapTopAndBottom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512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6F67" w:rsidRDefault="00FF72D3">
                            <w:pPr>
                              <w:pStyle w:val="Style4"/>
                              <w:shd w:val="clear" w:color="auto" w:fill="auto"/>
                              <w:spacing w:line="269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5Exact"/>
                              </w:rPr>
                              <w:t>parcelní číslo</w:t>
                            </w:r>
                          </w:p>
                          <w:p w:rsidR="006A6F67" w:rsidRDefault="00FF72D3">
                            <w:pPr>
                              <w:pStyle w:val="Style4"/>
                              <w:shd w:val="clear" w:color="auto" w:fill="auto"/>
                              <w:spacing w:line="269" w:lineRule="exact"/>
                              <w:ind w:left="780" w:firstLine="0"/>
                            </w:pPr>
                            <w:r>
                              <w:rPr>
                                <w:rStyle w:val="CharStyle5Exact"/>
                              </w:rPr>
                              <w:t>KN 3495 KN3496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left:0;text-align:left;margin-left:212.15pt;margin-top:10.85pt;width:86.4pt;height:40.35pt;z-index:-251656704;visibility:visible;mso-wrap-style:square;mso-width-percent:0;mso-height-percent:0;mso-wrap-distance-left:5pt;mso-wrap-distance-top:0;mso-wrap-distance-right:19.7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sIHrgIAALA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" filled="f" stroked="f">
                <v:textbox style="mso-fit-shape-to-text:t" inset="0,0,0,0">
                  <w:txbxContent>
                    <w:p w:rsidR="006A6F67" w:rsidRDefault="00FF72D3">
                      <w:pPr>
                        <w:pStyle w:val="Style4"/>
                        <w:shd w:val="clear" w:color="auto" w:fill="auto"/>
                        <w:spacing w:line="269" w:lineRule="exact"/>
                        <w:ind w:firstLine="0"/>
                        <w:jc w:val="left"/>
                      </w:pPr>
                      <w:r>
                        <w:rPr>
                          <w:rStyle w:val="CharStyle5Exact"/>
                        </w:rPr>
                        <w:t>parcelní číslo</w:t>
                      </w:r>
                    </w:p>
                    <w:p w:rsidR="006A6F67" w:rsidRDefault="00FF72D3">
                      <w:pPr>
                        <w:pStyle w:val="Style4"/>
                        <w:shd w:val="clear" w:color="auto" w:fill="auto"/>
                        <w:spacing w:line="269" w:lineRule="exact"/>
                        <w:ind w:left="780" w:firstLine="0"/>
                      </w:pPr>
                      <w:r>
                        <w:rPr>
                          <w:rStyle w:val="CharStyle5Exact"/>
                        </w:rPr>
                        <w:t>KN 3495 KN3496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1182370" simplePos="0" relativeHeight="251660800" behindDoc="1" locked="0" layoutInCell="1" allowOverlap="1">
                <wp:simplePos x="0" y="0"/>
                <wp:positionH relativeFrom="margin">
                  <wp:posOffset>4041775</wp:posOffset>
                </wp:positionH>
                <wp:positionV relativeFrom="paragraph">
                  <wp:posOffset>144145</wp:posOffset>
                </wp:positionV>
                <wp:extent cx="762000" cy="341630"/>
                <wp:effectExtent l="0" t="0" r="635" b="4445"/>
                <wp:wrapTopAndBottom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341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6F67" w:rsidRDefault="00FF72D3">
                            <w:pPr>
                              <w:pStyle w:val="Style4"/>
                              <w:shd w:val="clear" w:color="auto" w:fill="auto"/>
                              <w:spacing w:line="269" w:lineRule="exact"/>
                              <w:ind w:left="320" w:hanging="320"/>
                              <w:jc w:val="left"/>
                            </w:pPr>
                            <w:r>
                              <w:rPr>
                                <w:rStyle w:val="CharStyle5Exact"/>
                              </w:rPr>
                              <w:t>výměra m2 821 819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left:0;text-align:left;margin-left:318.25pt;margin-top:11.35pt;width:60pt;height:26.9pt;z-index:-251655680;visibility:visible;mso-wrap-style:square;mso-width-percent:0;mso-height-percent:0;mso-wrap-distance-left:5pt;mso-wrap-distance-top:0;mso-wrap-distance-right:93.1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" filled="f" stroked="f">
                <v:textbox style="mso-fit-shape-to-text:t" inset="0,0,0,0">
                  <w:txbxContent>
                    <w:p w:rsidR="006A6F67" w:rsidRDefault="00FF72D3">
                      <w:pPr>
                        <w:pStyle w:val="Style4"/>
                        <w:shd w:val="clear" w:color="auto" w:fill="auto"/>
                        <w:spacing w:line="269" w:lineRule="exact"/>
                        <w:ind w:left="320" w:hanging="320"/>
                        <w:jc w:val="left"/>
                      </w:pPr>
                      <w:r>
                        <w:rPr>
                          <w:rStyle w:val="CharStyle5Exact"/>
                        </w:rPr>
                        <w:t>výměra m2 821 819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FF72D3">
        <w:rPr>
          <w:rStyle w:val="CharStyle13"/>
        </w:rPr>
        <w:t>Původní stav:</w:t>
      </w:r>
      <w:r w:rsidR="00FF72D3">
        <w:tab/>
      </w:r>
      <w:r w:rsidR="00FF72D3">
        <w:rPr>
          <w:rStyle w:val="CharStyle13"/>
        </w:rPr>
        <w:t>Novy stav;</w:t>
      </w:r>
    </w:p>
    <w:p w:rsidR="006A6F67" w:rsidRDefault="00FF72D3">
      <w:pPr>
        <w:pStyle w:val="Style4"/>
        <w:shd w:val="clear" w:color="auto" w:fill="auto"/>
        <w:spacing w:line="259" w:lineRule="exact"/>
        <w:ind w:firstLine="800"/>
        <w:jc w:val="left"/>
        <w:sectPr w:rsidR="006A6F67">
          <w:type w:val="continuous"/>
          <w:pgSz w:w="11942" w:h="16862"/>
          <w:pgMar w:top="2118" w:right="1172" w:bottom="2264" w:left="1344" w:header="0" w:footer="3" w:gutter="0"/>
          <w:cols w:space="720"/>
          <w:noEndnote/>
          <w:docGrid w:linePitch="360"/>
        </w:sectPr>
      </w:pPr>
      <w:r>
        <w:t xml:space="preserve">K 1.10.2011 je nájemce povinen zaplatit částku 45 347,- </w:t>
      </w:r>
      <w:r>
        <w:rPr>
          <w:rStyle w:val="CharStyle12"/>
        </w:rPr>
        <w:t xml:space="preserve">Kč Kč </w:t>
      </w:r>
      <w:r>
        <w:t>(slovy: čtyřicetpěttisíctřistačtyřicetsedm korun českých)</w:t>
      </w:r>
    </w:p>
    <w:p w:rsidR="006A6F67" w:rsidRDefault="006A6F67">
      <w:pPr>
        <w:spacing w:line="240" w:lineRule="exact"/>
        <w:rPr>
          <w:sz w:val="19"/>
          <w:szCs w:val="19"/>
        </w:rPr>
      </w:pPr>
    </w:p>
    <w:p w:rsidR="006A6F67" w:rsidRDefault="006A6F67">
      <w:pPr>
        <w:spacing w:line="240" w:lineRule="exact"/>
        <w:rPr>
          <w:sz w:val="19"/>
          <w:szCs w:val="19"/>
        </w:rPr>
      </w:pPr>
    </w:p>
    <w:p w:rsidR="006A6F67" w:rsidRDefault="006A6F67">
      <w:pPr>
        <w:spacing w:line="240" w:lineRule="exact"/>
        <w:rPr>
          <w:sz w:val="19"/>
          <w:szCs w:val="19"/>
        </w:rPr>
      </w:pPr>
    </w:p>
    <w:p w:rsidR="006A6F67" w:rsidRDefault="006A6F67">
      <w:pPr>
        <w:spacing w:before="75" w:after="75" w:line="240" w:lineRule="exact"/>
        <w:rPr>
          <w:sz w:val="19"/>
          <w:szCs w:val="19"/>
        </w:rPr>
      </w:pPr>
    </w:p>
    <w:p w:rsidR="006A6F67" w:rsidRDefault="006A6F67">
      <w:pPr>
        <w:rPr>
          <w:sz w:val="2"/>
          <w:szCs w:val="2"/>
        </w:rPr>
        <w:sectPr w:rsidR="006A6F67">
          <w:type w:val="continuous"/>
          <w:pgSz w:w="11942" w:h="16862"/>
          <w:pgMar w:top="125" w:right="0" w:bottom="125" w:left="0" w:header="0" w:footer="3" w:gutter="0"/>
          <w:cols w:space="720"/>
          <w:noEndnote/>
          <w:docGrid w:linePitch="360"/>
        </w:sectPr>
      </w:pPr>
    </w:p>
    <w:p w:rsidR="006A6F67" w:rsidRDefault="006A6F67">
      <w:pPr>
        <w:spacing w:line="635" w:lineRule="exact"/>
      </w:pPr>
      <w:bookmarkStart w:id="4" w:name="_GoBack"/>
      <w:bookmarkEnd w:id="4"/>
    </w:p>
    <w:p w:rsidR="006A6F67" w:rsidRDefault="006A6F67">
      <w:pPr>
        <w:rPr>
          <w:sz w:val="2"/>
          <w:szCs w:val="2"/>
        </w:rPr>
      </w:pPr>
    </w:p>
    <w:sectPr w:rsidR="006A6F67">
      <w:type w:val="continuous"/>
      <w:pgSz w:w="11942" w:h="16862"/>
      <w:pgMar w:top="125" w:right="115" w:bottom="125" w:left="27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72D3" w:rsidRDefault="00FF72D3">
      <w:r>
        <w:separator/>
      </w:r>
    </w:p>
  </w:endnote>
  <w:endnote w:type="continuationSeparator" w:id="0">
    <w:p w:rsidR="00FF72D3" w:rsidRDefault="00FF7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72D3" w:rsidRDefault="00FF72D3"/>
  </w:footnote>
  <w:footnote w:type="continuationSeparator" w:id="0">
    <w:p w:rsidR="00FF72D3" w:rsidRDefault="00FF72D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F67"/>
    <w:rsid w:val="006A6F67"/>
    <w:rsid w:val="00770719"/>
    <w:rsid w:val="00F75A12"/>
    <w:rsid w:val="00FF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1EDFC"/>
  <w15:docId w15:val="{1804E2F0-75DD-419E-9361-E4F1FB3D6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Exact">
    <w:name w:val="Char Style 3 Exact"/>
    <w:basedOn w:val="Standardnpsmoodstavce"/>
    <w:link w:val="Style2"/>
    <w:rPr>
      <w:b w:val="0"/>
      <w:bCs w:val="0"/>
      <w:i w:val="0"/>
      <w:iCs w:val="0"/>
      <w:smallCaps w:val="0"/>
      <w:strike w:val="0"/>
      <w:w w:val="150"/>
      <w:sz w:val="68"/>
      <w:szCs w:val="68"/>
      <w:u w:val="none"/>
    </w:rPr>
  </w:style>
  <w:style w:type="character" w:customStyle="1" w:styleId="CharStyle5Exact">
    <w:name w:val="Char Style 5 Exact"/>
    <w:basedOn w:val="Standardnpsmoodstavce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6">
    <w:name w:val="Char Style 6"/>
    <w:basedOn w:val="Standardnpsmoodstavce"/>
    <w:link w:val="Style4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7">
    <w:name w:val="Char Style 7"/>
    <w:basedOn w:val="CharStyl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CharStyle9">
    <w:name w:val="Char Style 9"/>
    <w:basedOn w:val="Standardnpsmoodstavce"/>
    <w:link w:val="Style8"/>
    <w:rPr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CharStyle11">
    <w:name w:val="Char Style 11"/>
    <w:basedOn w:val="Standardnpsmoodstavce"/>
    <w:link w:val="Style10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2">
    <w:name w:val="Char Style 12"/>
    <w:basedOn w:val="CharStyl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CharStyle13">
    <w:name w:val="Char Style 13"/>
    <w:basedOn w:val="CharStyl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paragraph" w:customStyle="1" w:styleId="Style2">
    <w:name w:val="Style 2"/>
    <w:basedOn w:val="Normln"/>
    <w:link w:val="CharStyle3Exact"/>
    <w:pPr>
      <w:shd w:val="clear" w:color="auto" w:fill="FFFFFF"/>
      <w:spacing w:line="752" w:lineRule="exact"/>
    </w:pPr>
    <w:rPr>
      <w:w w:val="150"/>
      <w:sz w:val="68"/>
      <w:szCs w:val="68"/>
    </w:rPr>
  </w:style>
  <w:style w:type="paragraph" w:customStyle="1" w:styleId="Style4">
    <w:name w:val="Style 4"/>
    <w:basedOn w:val="Normln"/>
    <w:link w:val="CharStyle6"/>
    <w:pPr>
      <w:shd w:val="clear" w:color="auto" w:fill="FFFFFF"/>
      <w:spacing w:line="264" w:lineRule="exact"/>
      <w:ind w:hanging="440"/>
      <w:jc w:val="both"/>
    </w:pPr>
    <w:rPr>
      <w:sz w:val="22"/>
      <w:szCs w:val="22"/>
    </w:rPr>
  </w:style>
  <w:style w:type="paragraph" w:customStyle="1" w:styleId="Style8">
    <w:name w:val="Style 8"/>
    <w:basedOn w:val="Normln"/>
    <w:link w:val="CharStyle9"/>
    <w:pPr>
      <w:shd w:val="clear" w:color="auto" w:fill="FFFFFF"/>
      <w:spacing w:after="280" w:line="288" w:lineRule="exact"/>
      <w:jc w:val="center"/>
      <w:outlineLvl w:val="0"/>
    </w:pPr>
    <w:rPr>
      <w:b/>
      <w:bCs/>
      <w:sz w:val="26"/>
      <w:szCs w:val="26"/>
    </w:rPr>
  </w:style>
  <w:style w:type="paragraph" w:customStyle="1" w:styleId="Style10">
    <w:name w:val="Style 10"/>
    <w:basedOn w:val="Normln"/>
    <w:link w:val="CharStyle11"/>
    <w:pPr>
      <w:shd w:val="clear" w:color="auto" w:fill="FFFFFF"/>
      <w:spacing w:before="280" w:after="280" w:line="244" w:lineRule="exact"/>
      <w:jc w:val="center"/>
      <w:outlineLvl w:val="1"/>
    </w:pPr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1378</Characters>
  <Application>Microsoft Office Word</Application>
  <DocSecurity>0</DocSecurity>
  <Lines>11</Lines>
  <Paragraphs>3</Paragraphs>
  <ScaleCrop>false</ScaleCrop>
  <Company>Státní pozemkový úřad</Company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Bauerová Libuše</dc:creator>
  <cp:lastModifiedBy>Bauerová Libuše</cp:lastModifiedBy>
  <cp:revision>3</cp:revision>
  <dcterms:created xsi:type="dcterms:W3CDTF">2018-07-25T12:01:00Z</dcterms:created>
  <dcterms:modified xsi:type="dcterms:W3CDTF">2018-07-25T12:15:00Z</dcterms:modified>
</cp:coreProperties>
</file>