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C71" w:rsidRDefault="00A31C71" w:rsidP="00E65E96">
      <w:pPr>
        <w:spacing w:after="0" w:line="240" w:lineRule="auto"/>
        <w:rPr>
          <w:rFonts w:ascii="Arial" w:hAnsi="Arial" w:cs="Arial"/>
          <w:b/>
          <w:sz w:val="24"/>
          <w:szCs w:val="24"/>
        </w:rPr>
      </w:pPr>
    </w:p>
    <w:p w:rsidR="008F13D5" w:rsidRPr="00D510B5" w:rsidRDefault="008F13D5" w:rsidP="008F13D5">
      <w:pPr>
        <w:spacing w:after="0" w:line="240" w:lineRule="auto"/>
        <w:jc w:val="center"/>
        <w:rPr>
          <w:rFonts w:ascii="Arial" w:hAnsi="Arial" w:cs="Arial"/>
          <w:b/>
          <w:sz w:val="24"/>
          <w:szCs w:val="24"/>
        </w:rPr>
      </w:pPr>
      <w:r w:rsidRPr="00D510B5">
        <w:rPr>
          <w:rFonts w:ascii="Arial" w:hAnsi="Arial" w:cs="Arial"/>
          <w:b/>
          <w:sz w:val="24"/>
          <w:szCs w:val="24"/>
        </w:rPr>
        <w:t>Smlouva o dílo</w:t>
      </w:r>
      <w:bookmarkStart w:id="0" w:name="_GoBack"/>
      <w:bookmarkEnd w:id="0"/>
      <w:r w:rsidRPr="00D510B5">
        <w:rPr>
          <w:rFonts w:ascii="Arial" w:hAnsi="Arial" w:cs="Arial"/>
          <w:b/>
          <w:sz w:val="24"/>
          <w:szCs w:val="24"/>
        </w:rPr>
        <w:t xml:space="preserve"> </w:t>
      </w:r>
    </w:p>
    <w:p w:rsidR="008F13D5" w:rsidRPr="00CE6040" w:rsidRDefault="008F13D5" w:rsidP="00957270">
      <w:pPr>
        <w:spacing w:after="0" w:line="240" w:lineRule="auto"/>
        <w:rPr>
          <w:rFonts w:ascii="Arial" w:hAnsi="Arial" w:cs="Arial"/>
          <w:iCs/>
        </w:rPr>
      </w:pPr>
    </w:p>
    <w:p w:rsidR="008F13D5" w:rsidRDefault="00D510B5" w:rsidP="008F13D5">
      <w:pPr>
        <w:spacing w:after="0" w:line="240" w:lineRule="auto"/>
        <w:rPr>
          <w:rFonts w:ascii="Arial" w:hAnsi="Arial" w:cs="Arial"/>
          <w:iCs/>
        </w:rPr>
      </w:pPr>
      <w:r>
        <w:rPr>
          <w:rFonts w:ascii="Arial" w:hAnsi="Arial" w:cs="Arial"/>
          <w:iCs/>
        </w:rPr>
        <w:t>Smluvní strany:</w:t>
      </w:r>
    </w:p>
    <w:p w:rsidR="00D510B5" w:rsidRPr="00D510B5" w:rsidRDefault="00D510B5" w:rsidP="008F13D5">
      <w:pPr>
        <w:spacing w:after="0" w:line="240" w:lineRule="auto"/>
        <w:rPr>
          <w:rFonts w:ascii="Arial" w:hAnsi="Arial" w:cs="Arial"/>
          <w:iCs/>
        </w:rPr>
      </w:pPr>
    </w:p>
    <w:p w:rsidR="008F13D5" w:rsidRPr="00106216" w:rsidRDefault="005F48C7" w:rsidP="008F13D5">
      <w:pPr>
        <w:spacing w:after="0" w:line="240" w:lineRule="auto"/>
        <w:rPr>
          <w:rFonts w:ascii="Arial" w:hAnsi="Arial" w:cs="Arial"/>
          <w:b/>
          <w:bCs/>
        </w:rPr>
      </w:pPr>
      <w:r>
        <w:rPr>
          <w:rFonts w:ascii="Arial" w:hAnsi="Arial" w:cs="Arial"/>
          <w:b/>
          <w:bCs/>
        </w:rPr>
        <w:t>Ústav pro českou literaturu</w:t>
      </w:r>
      <w:r w:rsidR="008F13D5" w:rsidRPr="00106216">
        <w:rPr>
          <w:rFonts w:ascii="Arial" w:hAnsi="Arial" w:cs="Arial"/>
          <w:b/>
          <w:bCs/>
        </w:rPr>
        <w:t xml:space="preserve"> AV ČR, v. v. i.</w:t>
      </w:r>
    </w:p>
    <w:p w:rsidR="005F48C7" w:rsidRPr="005F48C7" w:rsidRDefault="005F48C7" w:rsidP="005F48C7">
      <w:pPr>
        <w:spacing w:after="0" w:line="240" w:lineRule="auto"/>
        <w:jc w:val="both"/>
        <w:rPr>
          <w:rFonts w:ascii="Arial" w:eastAsia="Calibri" w:hAnsi="Arial" w:cs="Arial"/>
          <w:lang w:eastAsia="cs-CZ"/>
        </w:rPr>
      </w:pPr>
      <w:r w:rsidRPr="005F48C7">
        <w:rPr>
          <w:rFonts w:ascii="Arial" w:eastAsia="Calibri" w:hAnsi="Arial" w:cs="Arial"/>
          <w:lang w:eastAsia="cs-CZ"/>
        </w:rPr>
        <w:t>se sídlem: Na Florenci 1420/3, 110 00 Praha 1</w:t>
      </w:r>
    </w:p>
    <w:p w:rsidR="005F48C7" w:rsidRPr="005F48C7" w:rsidRDefault="005F48C7" w:rsidP="005F48C7">
      <w:pPr>
        <w:spacing w:after="0" w:line="240" w:lineRule="auto"/>
        <w:jc w:val="both"/>
        <w:rPr>
          <w:rFonts w:ascii="Arial" w:eastAsia="Calibri" w:hAnsi="Arial" w:cs="Arial"/>
          <w:lang w:eastAsia="cs-CZ"/>
        </w:rPr>
      </w:pPr>
      <w:r>
        <w:rPr>
          <w:rFonts w:ascii="Arial" w:eastAsia="Calibri" w:hAnsi="Arial" w:cs="Arial"/>
          <w:lang w:eastAsia="cs-CZ"/>
        </w:rPr>
        <w:t>IČ</w:t>
      </w:r>
      <w:r w:rsidRPr="005F48C7">
        <w:rPr>
          <w:rFonts w:ascii="Arial" w:eastAsia="Calibri" w:hAnsi="Arial" w:cs="Arial"/>
          <w:lang w:eastAsia="cs-CZ"/>
        </w:rPr>
        <w:t>: 68378068</w:t>
      </w:r>
    </w:p>
    <w:p w:rsidR="005F48C7" w:rsidRPr="005F48C7" w:rsidRDefault="005F48C7" w:rsidP="005F48C7">
      <w:pPr>
        <w:spacing w:after="0" w:line="240" w:lineRule="auto"/>
        <w:jc w:val="both"/>
        <w:rPr>
          <w:rFonts w:ascii="Arial" w:eastAsia="Calibri" w:hAnsi="Arial" w:cs="Arial"/>
          <w:lang w:eastAsia="cs-CZ"/>
        </w:rPr>
      </w:pPr>
      <w:r w:rsidRPr="005F48C7">
        <w:rPr>
          <w:rFonts w:ascii="Arial" w:eastAsia="Calibri" w:hAnsi="Arial" w:cs="Arial"/>
          <w:lang w:eastAsia="cs-CZ"/>
        </w:rPr>
        <w:t>DIČ: CZ68378068</w:t>
      </w:r>
    </w:p>
    <w:p w:rsidR="005F48C7" w:rsidRPr="005F48C7" w:rsidRDefault="005F48C7" w:rsidP="005F48C7">
      <w:pPr>
        <w:spacing w:after="0" w:line="240" w:lineRule="auto"/>
        <w:jc w:val="both"/>
        <w:rPr>
          <w:rFonts w:ascii="Arial" w:eastAsia="Calibri" w:hAnsi="Arial" w:cs="Arial"/>
          <w:lang w:eastAsia="cs-CZ"/>
        </w:rPr>
      </w:pPr>
      <w:r w:rsidRPr="005F48C7">
        <w:rPr>
          <w:rFonts w:ascii="Arial" w:eastAsia="Calibri" w:hAnsi="Arial" w:cs="Arial"/>
          <w:lang w:eastAsia="cs-CZ"/>
        </w:rPr>
        <w:t>zastoupený: Ing. Pavlem Janáčkem, Ph.D., ředitelem</w:t>
      </w:r>
    </w:p>
    <w:p w:rsidR="005F48C7" w:rsidRPr="005F48C7" w:rsidRDefault="005F48C7" w:rsidP="005F48C7">
      <w:pPr>
        <w:tabs>
          <w:tab w:val="left" w:pos="1985"/>
        </w:tabs>
        <w:spacing w:after="0" w:line="240" w:lineRule="auto"/>
        <w:jc w:val="both"/>
        <w:rPr>
          <w:rFonts w:ascii="Arial" w:eastAsia="Calibri" w:hAnsi="Arial" w:cs="Arial"/>
          <w:lang w:eastAsia="cs-CZ"/>
        </w:rPr>
      </w:pPr>
      <w:r w:rsidRPr="005F48C7">
        <w:rPr>
          <w:rFonts w:ascii="Arial" w:eastAsia="Calibri" w:hAnsi="Arial" w:cs="Arial"/>
          <w:lang w:eastAsia="cs-CZ"/>
        </w:rPr>
        <w:t>Bankovní spojení:</w:t>
      </w:r>
      <w:r w:rsidRPr="005F48C7">
        <w:rPr>
          <w:rFonts w:ascii="Arial" w:eastAsia="Calibri" w:hAnsi="Arial" w:cs="Arial"/>
          <w:lang w:eastAsia="cs-CZ"/>
        </w:rPr>
        <w:tab/>
      </w:r>
      <w:proofErr w:type="spellStart"/>
      <w:r w:rsidR="003F759D">
        <w:rPr>
          <w:rFonts w:ascii="Arial" w:eastAsia="Calibri" w:hAnsi="Arial" w:cs="Arial"/>
          <w:lang w:eastAsia="cs-CZ"/>
        </w:rPr>
        <w:t>xxxxxxx</w:t>
      </w:r>
      <w:r w:rsidR="009E7487">
        <w:rPr>
          <w:rFonts w:ascii="Arial" w:eastAsia="Calibri" w:hAnsi="Arial" w:cs="Arial"/>
          <w:lang w:eastAsia="cs-CZ"/>
        </w:rPr>
        <w:t>xxx</w:t>
      </w:r>
      <w:proofErr w:type="spellEnd"/>
      <w:r w:rsidRPr="005F48C7">
        <w:rPr>
          <w:rFonts w:ascii="Arial" w:eastAsia="Calibri" w:hAnsi="Arial" w:cs="Arial"/>
          <w:lang w:eastAsia="cs-CZ"/>
        </w:rPr>
        <w:t>, účet č.:</w:t>
      </w:r>
      <w:r w:rsidRPr="005F48C7">
        <w:rPr>
          <w:rFonts w:ascii="Arial" w:eastAsia="Calibri" w:hAnsi="Arial" w:cs="Arial"/>
          <w:lang w:eastAsia="cs-CZ"/>
        </w:rPr>
        <w:tab/>
      </w:r>
      <w:proofErr w:type="spellStart"/>
      <w:r w:rsidR="009E7487">
        <w:rPr>
          <w:rFonts w:ascii="Arial" w:eastAsia="Calibri" w:hAnsi="Arial" w:cs="Arial"/>
          <w:lang w:eastAsia="cs-CZ"/>
        </w:rPr>
        <w:t>xxx</w:t>
      </w:r>
      <w:r w:rsidR="003F759D">
        <w:rPr>
          <w:rFonts w:ascii="Arial" w:eastAsia="Calibri" w:hAnsi="Arial" w:cs="Arial"/>
          <w:lang w:eastAsia="cs-CZ"/>
        </w:rPr>
        <w:t>xxxxxxxxxxx</w:t>
      </w:r>
      <w:proofErr w:type="spellEnd"/>
    </w:p>
    <w:p w:rsidR="008F13D5" w:rsidRPr="00106216" w:rsidRDefault="005F48C7" w:rsidP="005F48C7">
      <w:pPr>
        <w:spacing w:after="0" w:line="240" w:lineRule="auto"/>
        <w:rPr>
          <w:rFonts w:ascii="Arial" w:hAnsi="Arial" w:cs="Arial"/>
        </w:rPr>
      </w:pPr>
      <w:r w:rsidRPr="005F48C7">
        <w:rPr>
          <w:rFonts w:ascii="Arial" w:eastAsia="Calibri" w:hAnsi="Arial" w:cs="Arial"/>
          <w:bCs/>
          <w:kern w:val="22"/>
          <w:lang w:eastAsia="cs-CZ"/>
        </w:rPr>
        <w:t xml:space="preserve">zapsaný v rejstříku veřejných výzkumných institucí vedeném Ministerstvem školství, mládeže </w:t>
      </w:r>
      <w:r w:rsidRPr="005F48C7">
        <w:rPr>
          <w:rFonts w:ascii="Arial" w:eastAsia="Calibri" w:hAnsi="Arial" w:cs="Arial"/>
          <w:bCs/>
          <w:kern w:val="22"/>
          <w:lang w:eastAsia="cs-CZ"/>
        </w:rPr>
        <w:br/>
        <w:t>a tělovýchovy České republiky</w:t>
      </w:r>
    </w:p>
    <w:p w:rsidR="008F13D5" w:rsidRPr="00106216" w:rsidRDefault="008F13D5" w:rsidP="008F13D5">
      <w:pPr>
        <w:spacing w:after="0" w:line="240" w:lineRule="auto"/>
        <w:rPr>
          <w:rFonts w:ascii="Arial" w:hAnsi="Arial" w:cs="Arial"/>
          <w:b/>
          <w:bCs/>
        </w:rPr>
      </w:pPr>
    </w:p>
    <w:p w:rsidR="008F13D5" w:rsidRPr="00106216" w:rsidRDefault="008F13D5" w:rsidP="008F13D5">
      <w:pPr>
        <w:spacing w:after="0" w:line="240" w:lineRule="auto"/>
        <w:rPr>
          <w:rFonts w:ascii="Arial" w:hAnsi="Arial" w:cs="Arial"/>
          <w:b/>
          <w:bCs/>
        </w:rPr>
      </w:pPr>
      <w:r w:rsidRPr="00106216">
        <w:rPr>
          <w:rFonts w:ascii="Arial" w:hAnsi="Arial" w:cs="Arial"/>
          <w:b/>
          <w:bCs/>
        </w:rPr>
        <w:t>(dále jen „objednatel“)</w:t>
      </w:r>
    </w:p>
    <w:p w:rsidR="008F13D5" w:rsidRDefault="008F13D5" w:rsidP="008F13D5">
      <w:pPr>
        <w:spacing w:after="0" w:line="240" w:lineRule="auto"/>
        <w:rPr>
          <w:rFonts w:ascii="Arial" w:hAnsi="Arial" w:cs="Arial"/>
          <w:b/>
          <w:bCs/>
        </w:rPr>
      </w:pPr>
    </w:p>
    <w:p w:rsidR="00BE268B" w:rsidRPr="00106216" w:rsidRDefault="00BE268B" w:rsidP="008F13D5">
      <w:pPr>
        <w:spacing w:after="0" w:line="240" w:lineRule="auto"/>
        <w:rPr>
          <w:rFonts w:ascii="Arial" w:hAnsi="Arial" w:cs="Arial"/>
          <w:b/>
          <w:bCs/>
        </w:rPr>
      </w:pPr>
    </w:p>
    <w:p w:rsidR="008F13D5" w:rsidRPr="00106216" w:rsidRDefault="008F13D5" w:rsidP="008F13D5">
      <w:pPr>
        <w:spacing w:after="0" w:line="240" w:lineRule="auto"/>
        <w:rPr>
          <w:rFonts w:ascii="Arial" w:hAnsi="Arial" w:cs="Arial"/>
          <w:bCs/>
        </w:rPr>
      </w:pPr>
      <w:r w:rsidRPr="00106216">
        <w:rPr>
          <w:rFonts w:ascii="Arial" w:hAnsi="Arial" w:cs="Arial"/>
          <w:bCs/>
        </w:rPr>
        <w:t>a</w:t>
      </w:r>
    </w:p>
    <w:p w:rsidR="008F13D5" w:rsidRDefault="008F13D5" w:rsidP="00723B2D">
      <w:pPr>
        <w:spacing w:after="0" w:line="240" w:lineRule="auto"/>
        <w:rPr>
          <w:rFonts w:ascii="Arial" w:hAnsi="Arial" w:cs="Arial"/>
          <w:bCs/>
        </w:rPr>
      </w:pPr>
    </w:p>
    <w:p w:rsidR="00BE268B" w:rsidRPr="00106216" w:rsidRDefault="00BE268B" w:rsidP="00723B2D">
      <w:pPr>
        <w:spacing w:after="0" w:line="240" w:lineRule="auto"/>
        <w:rPr>
          <w:rFonts w:ascii="Arial" w:hAnsi="Arial" w:cs="Arial"/>
          <w:bCs/>
        </w:rPr>
      </w:pPr>
    </w:p>
    <w:p w:rsidR="00957270" w:rsidRPr="00957270" w:rsidRDefault="00E65E96" w:rsidP="00723B2D">
      <w:pPr>
        <w:spacing w:after="0"/>
        <w:jc w:val="both"/>
        <w:rPr>
          <w:rFonts w:ascii="Arial" w:hAnsi="Arial" w:cs="Arial"/>
          <w:bCs/>
        </w:rPr>
      </w:pPr>
      <w:r>
        <w:rPr>
          <w:rFonts w:ascii="Arial" w:hAnsi="Arial" w:cs="Arial"/>
          <w:b/>
          <w:bCs/>
        </w:rPr>
        <w:t>CL-EVANS s.r.o.</w:t>
      </w:r>
    </w:p>
    <w:p w:rsidR="008F13D5" w:rsidRPr="00D510B5" w:rsidRDefault="008F13D5" w:rsidP="00723B2D">
      <w:pPr>
        <w:spacing w:after="0"/>
        <w:jc w:val="both"/>
        <w:rPr>
          <w:rFonts w:ascii="Arial" w:hAnsi="Arial" w:cs="Arial"/>
          <w:b/>
          <w:bCs/>
        </w:rPr>
      </w:pPr>
      <w:r w:rsidRPr="00106216">
        <w:rPr>
          <w:rFonts w:ascii="Arial" w:hAnsi="Arial" w:cs="Arial"/>
        </w:rPr>
        <w:t xml:space="preserve">se sídlem: </w:t>
      </w:r>
      <w:r w:rsidR="00E65E96">
        <w:rPr>
          <w:rFonts w:ascii="Arial" w:hAnsi="Arial" w:cs="Arial"/>
        </w:rPr>
        <w:t>Bulharská 1557, 470 01 Česká Lípa</w:t>
      </w:r>
    </w:p>
    <w:p w:rsidR="008F13D5" w:rsidRPr="00106216" w:rsidRDefault="008F13D5" w:rsidP="00723B2D">
      <w:pPr>
        <w:spacing w:after="0" w:line="240" w:lineRule="auto"/>
        <w:rPr>
          <w:rFonts w:ascii="Arial" w:hAnsi="Arial" w:cs="Arial"/>
        </w:rPr>
      </w:pPr>
      <w:r w:rsidRPr="00106216">
        <w:rPr>
          <w:rFonts w:ascii="Arial" w:hAnsi="Arial" w:cs="Arial"/>
        </w:rPr>
        <w:t xml:space="preserve">IČ: </w:t>
      </w:r>
      <w:r w:rsidR="00E65E96">
        <w:rPr>
          <w:rFonts w:ascii="Arial" w:hAnsi="Arial" w:cs="Arial"/>
        </w:rPr>
        <w:t>26768607</w:t>
      </w:r>
    </w:p>
    <w:p w:rsidR="008F13D5" w:rsidRDefault="008F13D5" w:rsidP="00723B2D">
      <w:pPr>
        <w:spacing w:after="0" w:line="240" w:lineRule="auto"/>
        <w:rPr>
          <w:rFonts w:ascii="Arial" w:hAnsi="Arial" w:cs="Arial"/>
        </w:rPr>
      </w:pPr>
      <w:r w:rsidRPr="00106216">
        <w:rPr>
          <w:rFonts w:ascii="Arial" w:hAnsi="Arial" w:cs="Arial"/>
        </w:rPr>
        <w:t>DIČ:</w:t>
      </w:r>
      <w:r w:rsidR="007D488D">
        <w:rPr>
          <w:rFonts w:ascii="Arial" w:hAnsi="Arial" w:cs="Arial"/>
        </w:rPr>
        <w:t xml:space="preserve"> </w:t>
      </w:r>
      <w:r w:rsidR="00E65E96">
        <w:rPr>
          <w:rFonts w:ascii="Arial" w:hAnsi="Arial" w:cs="Arial"/>
        </w:rPr>
        <w:t>CZ26768607</w:t>
      </w:r>
    </w:p>
    <w:p w:rsidR="00E65E96" w:rsidRPr="00106216" w:rsidRDefault="00E65E96" w:rsidP="00723B2D">
      <w:pPr>
        <w:spacing w:after="0" w:line="240" w:lineRule="auto"/>
        <w:rPr>
          <w:rFonts w:ascii="Arial" w:hAnsi="Arial" w:cs="Arial"/>
        </w:rPr>
      </w:pPr>
      <w:r w:rsidRPr="00E65E96">
        <w:rPr>
          <w:rFonts w:ascii="Arial" w:hAnsi="Arial" w:cs="Arial"/>
        </w:rPr>
        <w:t xml:space="preserve">zastoupená: </w:t>
      </w:r>
      <w:proofErr w:type="spellStart"/>
      <w:r w:rsidR="003F759D">
        <w:rPr>
          <w:rFonts w:ascii="Arial" w:hAnsi="Arial" w:cs="Arial"/>
        </w:rPr>
        <w:t>xxxxxxxxxxxxxxxxx</w:t>
      </w:r>
      <w:proofErr w:type="spellEnd"/>
      <w:r w:rsidR="009E7487">
        <w:rPr>
          <w:rFonts w:ascii="Arial" w:hAnsi="Arial" w:cs="Arial"/>
        </w:rPr>
        <w:t>, jednatelem</w:t>
      </w:r>
      <w:r w:rsidRPr="00E65E96">
        <w:rPr>
          <w:rFonts w:ascii="Arial" w:hAnsi="Arial" w:cs="Arial"/>
        </w:rPr>
        <w:t xml:space="preserve"> a </w:t>
      </w:r>
      <w:proofErr w:type="spellStart"/>
      <w:r w:rsidR="003F759D">
        <w:rPr>
          <w:rFonts w:ascii="Arial" w:hAnsi="Arial" w:cs="Arial"/>
        </w:rPr>
        <w:t>xxxxxxxxxxxxxxxxxx</w:t>
      </w:r>
      <w:proofErr w:type="spellEnd"/>
      <w:r w:rsidR="009E7487">
        <w:rPr>
          <w:rFonts w:ascii="Arial" w:hAnsi="Arial" w:cs="Arial"/>
        </w:rPr>
        <w:t>, na základě plné moci</w:t>
      </w:r>
    </w:p>
    <w:p w:rsidR="008F13D5" w:rsidRPr="00106216" w:rsidRDefault="008F13D5" w:rsidP="00723B2D">
      <w:pPr>
        <w:spacing w:after="0" w:line="240" w:lineRule="auto"/>
        <w:rPr>
          <w:rFonts w:ascii="Arial" w:hAnsi="Arial" w:cs="Arial"/>
        </w:rPr>
      </w:pPr>
      <w:r w:rsidRPr="00106216">
        <w:rPr>
          <w:rFonts w:ascii="Arial" w:hAnsi="Arial" w:cs="Arial"/>
        </w:rPr>
        <w:t>bankovní spojení:</w:t>
      </w:r>
      <w:r w:rsidR="00BE268B">
        <w:rPr>
          <w:rFonts w:ascii="Arial" w:hAnsi="Arial" w:cs="Arial"/>
        </w:rPr>
        <w:t xml:space="preserve"> </w:t>
      </w:r>
      <w:proofErr w:type="spellStart"/>
      <w:r w:rsidR="009E7487">
        <w:rPr>
          <w:rFonts w:ascii="Arial" w:hAnsi="Arial" w:cs="Arial"/>
        </w:rPr>
        <w:t>xxx</w:t>
      </w:r>
      <w:r w:rsidR="003F759D">
        <w:rPr>
          <w:rFonts w:ascii="Arial" w:hAnsi="Arial" w:cs="Arial"/>
        </w:rPr>
        <w:t>xxxxxxxxx</w:t>
      </w:r>
      <w:proofErr w:type="spellEnd"/>
    </w:p>
    <w:p w:rsidR="008F13D5" w:rsidRPr="00106216" w:rsidRDefault="008F13D5" w:rsidP="00723B2D">
      <w:pPr>
        <w:spacing w:after="0" w:line="240" w:lineRule="auto"/>
        <w:rPr>
          <w:rFonts w:ascii="Arial" w:hAnsi="Arial" w:cs="Arial"/>
        </w:rPr>
      </w:pPr>
      <w:r w:rsidRPr="00106216">
        <w:rPr>
          <w:rFonts w:ascii="Arial" w:hAnsi="Arial" w:cs="Arial"/>
        </w:rPr>
        <w:t xml:space="preserve">číslo účtu: </w:t>
      </w:r>
      <w:proofErr w:type="spellStart"/>
      <w:r w:rsidR="009E7487">
        <w:rPr>
          <w:rFonts w:ascii="Arial" w:hAnsi="Arial" w:cs="Arial"/>
        </w:rPr>
        <w:t>xxx</w:t>
      </w:r>
      <w:r w:rsidR="003F759D">
        <w:rPr>
          <w:rFonts w:ascii="Arial" w:hAnsi="Arial" w:cs="Arial"/>
        </w:rPr>
        <w:t>xxxxxxxxxxxxxxx</w:t>
      </w:r>
      <w:proofErr w:type="spellEnd"/>
    </w:p>
    <w:p w:rsidR="00D510B5" w:rsidRDefault="00D510B5" w:rsidP="00723B2D">
      <w:pPr>
        <w:spacing w:after="0" w:line="240" w:lineRule="auto"/>
        <w:rPr>
          <w:rFonts w:ascii="Arial" w:hAnsi="Arial" w:cs="Arial"/>
          <w:bCs/>
        </w:rPr>
      </w:pPr>
      <w:r>
        <w:rPr>
          <w:rFonts w:ascii="Arial" w:hAnsi="Arial" w:cs="Arial"/>
          <w:bCs/>
        </w:rPr>
        <w:t xml:space="preserve">zapsaná </w:t>
      </w:r>
      <w:r w:rsidR="008F13D5">
        <w:rPr>
          <w:rFonts w:ascii="Arial" w:hAnsi="Arial" w:cs="Arial"/>
          <w:bCs/>
        </w:rPr>
        <w:t>ve veřejném se</w:t>
      </w:r>
      <w:r>
        <w:rPr>
          <w:rFonts w:ascii="Arial" w:hAnsi="Arial" w:cs="Arial"/>
          <w:bCs/>
        </w:rPr>
        <w:t xml:space="preserve">znamu a sbírce listin spis. </w:t>
      </w:r>
      <w:proofErr w:type="gramStart"/>
      <w:r>
        <w:rPr>
          <w:rFonts w:ascii="Arial" w:hAnsi="Arial" w:cs="Arial"/>
          <w:bCs/>
        </w:rPr>
        <w:t>zn.</w:t>
      </w:r>
      <w:proofErr w:type="gramEnd"/>
      <w:r>
        <w:rPr>
          <w:rFonts w:ascii="Arial" w:hAnsi="Arial" w:cs="Arial"/>
          <w:bCs/>
        </w:rPr>
        <w:t>:</w:t>
      </w:r>
      <w:r w:rsidR="00BE268B">
        <w:rPr>
          <w:rFonts w:ascii="Arial" w:hAnsi="Arial" w:cs="Arial"/>
          <w:bCs/>
        </w:rPr>
        <w:t xml:space="preserve"> </w:t>
      </w:r>
      <w:r w:rsidR="00E65E96">
        <w:rPr>
          <w:rFonts w:ascii="Arial" w:hAnsi="Arial" w:cs="Arial"/>
          <w:bCs/>
        </w:rPr>
        <w:t xml:space="preserve">C 19685 </w:t>
      </w:r>
      <w:r w:rsidR="008F13D5">
        <w:rPr>
          <w:rFonts w:ascii="Arial" w:hAnsi="Arial" w:cs="Arial"/>
          <w:bCs/>
        </w:rPr>
        <w:t xml:space="preserve">vedená </w:t>
      </w:r>
      <w:r w:rsidR="00C24B40">
        <w:rPr>
          <w:rFonts w:ascii="Arial" w:hAnsi="Arial" w:cs="Arial"/>
          <w:bCs/>
        </w:rPr>
        <w:t>u</w:t>
      </w:r>
      <w:r w:rsidR="00BE268B">
        <w:rPr>
          <w:rFonts w:ascii="Arial" w:hAnsi="Arial" w:cs="Arial"/>
          <w:bCs/>
        </w:rPr>
        <w:t xml:space="preserve"> </w:t>
      </w:r>
      <w:r w:rsidR="00E65E96">
        <w:rPr>
          <w:rFonts w:ascii="Arial" w:hAnsi="Arial" w:cs="Arial"/>
          <w:bCs/>
        </w:rPr>
        <w:t>Krajského soudu v Ústí nad Labem</w:t>
      </w:r>
    </w:p>
    <w:p w:rsidR="00BE268B" w:rsidRPr="009445EE" w:rsidRDefault="00BE268B" w:rsidP="00723B2D">
      <w:pPr>
        <w:spacing w:after="0" w:line="240" w:lineRule="auto"/>
        <w:rPr>
          <w:rFonts w:ascii="Arial" w:hAnsi="Arial" w:cs="Arial"/>
          <w:bCs/>
        </w:rPr>
      </w:pPr>
    </w:p>
    <w:p w:rsidR="008F13D5" w:rsidRPr="00106216" w:rsidRDefault="008F13D5" w:rsidP="00723B2D">
      <w:pPr>
        <w:spacing w:after="0" w:line="240" w:lineRule="auto"/>
        <w:rPr>
          <w:rFonts w:ascii="Arial" w:hAnsi="Arial" w:cs="Arial"/>
          <w:b/>
          <w:bCs/>
        </w:rPr>
      </w:pPr>
      <w:r w:rsidRPr="00106216">
        <w:rPr>
          <w:rFonts w:ascii="Arial" w:hAnsi="Arial" w:cs="Arial"/>
          <w:b/>
          <w:bCs/>
        </w:rPr>
        <w:t>(dále jen „zhotovitel“)</w:t>
      </w:r>
    </w:p>
    <w:p w:rsidR="008F13D5" w:rsidRPr="00106216" w:rsidRDefault="008F13D5" w:rsidP="008F13D5">
      <w:pPr>
        <w:spacing w:after="0" w:line="240" w:lineRule="auto"/>
        <w:rPr>
          <w:rFonts w:ascii="Arial" w:hAnsi="Arial" w:cs="Arial"/>
          <w:b/>
          <w:bCs/>
        </w:rPr>
      </w:pPr>
    </w:p>
    <w:p w:rsidR="008F13D5" w:rsidRPr="006A3597" w:rsidRDefault="008F13D5" w:rsidP="00D510B5">
      <w:pPr>
        <w:spacing w:after="0" w:line="240" w:lineRule="auto"/>
        <w:jc w:val="both"/>
        <w:rPr>
          <w:rFonts w:ascii="Arial" w:hAnsi="Arial" w:cs="Arial"/>
        </w:rPr>
      </w:pPr>
      <w:r w:rsidRPr="00106216">
        <w:rPr>
          <w:rFonts w:ascii="Arial" w:hAnsi="Arial" w:cs="Arial"/>
        </w:rPr>
        <w:t>uzavírají níže uvedeného dne, měsíce a roku v souladu s ustanovením § 2586 a násl. zákona č. 89/2012 Sb., občanský zákon</w:t>
      </w:r>
      <w:r w:rsidR="006A7DD1">
        <w:rPr>
          <w:rFonts w:ascii="Arial" w:hAnsi="Arial" w:cs="Arial"/>
        </w:rPr>
        <w:t>ík, v platném znění,</w:t>
      </w:r>
      <w:r w:rsidR="00723230">
        <w:rPr>
          <w:rFonts w:ascii="Arial" w:hAnsi="Arial" w:cs="Arial"/>
        </w:rPr>
        <w:t xml:space="preserve"> </w:t>
      </w:r>
      <w:r w:rsidR="006148A2">
        <w:rPr>
          <w:rFonts w:ascii="Arial" w:hAnsi="Arial" w:cs="Arial"/>
        </w:rPr>
        <w:t>(</w:t>
      </w:r>
      <w:r w:rsidR="00723230">
        <w:rPr>
          <w:rFonts w:ascii="Arial" w:hAnsi="Arial" w:cs="Arial"/>
        </w:rPr>
        <w:t>dále jen „NOZ“)</w:t>
      </w:r>
      <w:r w:rsidRPr="00106216">
        <w:rPr>
          <w:rFonts w:ascii="Arial" w:hAnsi="Arial" w:cs="Arial"/>
        </w:rPr>
        <w:t>, tuto</w:t>
      </w:r>
      <w:r w:rsidR="006A3597">
        <w:rPr>
          <w:rFonts w:ascii="Arial" w:hAnsi="Arial" w:cs="Arial"/>
        </w:rPr>
        <w:t xml:space="preserve"> s</w:t>
      </w:r>
      <w:r w:rsidRPr="006A3597">
        <w:rPr>
          <w:rFonts w:ascii="Arial" w:hAnsi="Arial" w:cs="Arial"/>
        </w:rPr>
        <w:t>mlouvu o dílo (dále jen „</w:t>
      </w:r>
      <w:proofErr w:type="spellStart"/>
      <w:r w:rsidRPr="006A3597">
        <w:rPr>
          <w:rFonts w:ascii="Arial" w:hAnsi="Arial" w:cs="Arial"/>
        </w:rPr>
        <w:t>SoD</w:t>
      </w:r>
      <w:proofErr w:type="spellEnd"/>
      <w:r w:rsidRPr="006A3597">
        <w:rPr>
          <w:rFonts w:ascii="Arial" w:hAnsi="Arial" w:cs="Arial"/>
        </w:rPr>
        <w:t>“</w:t>
      </w:r>
      <w:r w:rsidR="00723230">
        <w:rPr>
          <w:rFonts w:ascii="Arial" w:hAnsi="Arial" w:cs="Arial"/>
        </w:rPr>
        <w:t>)</w:t>
      </w:r>
      <w:r w:rsidR="006A3597">
        <w:rPr>
          <w:rFonts w:ascii="Arial" w:hAnsi="Arial" w:cs="Arial"/>
        </w:rPr>
        <w:t>.</w:t>
      </w:r>
    </w:p>
    <w:p w:rsidR="008F13D5" w:rsidRPr="006A3597" w:rsidRDefault="008F13D5" w:rsidP="008F13D5">
      <w:pPr>
        <w:spacing w:after="0" w:line="240" w:lineRule="auto"/>
        <w:rPr>
          <w:rFonts w:ascii="Arial" w:hAnsi="Arial" w:cs="Arial"/>
        </w:rPr>
      </w:pPr>
    </w:p>
    <w:p w:rsidR="008F13D5" w:rsidRPr="00106216" w:rsidRDefault="008F13D5" w:rsidP="008F13D5">
      <w:pPr>
        <w:spacing w:after="0" w:line="240" w:lineRule="auto"/>
        <w:rPr>
          <w:rFonts w:ascii="Arial" w:hAnsi="Arial" w:cs="Arial"/>
        </w:rPr>
      </w:pPr>
    </w:p>
    <w:p w:rsidR="00771F7C" w:rsidRDefault="00771F7C" w:rsidP="008F13D5">
      <w:pPr>
        <w:spacing w:after="0" w:line="240" w:lineRule="auto"/>
        <w:jc w:val="center"/>
        <w:rPr>
          <w:rFonts w:ascii="Arial" w:hAnsi="Arial" w:cs="Arial"/>
          <w:b/>
          <w:bCs/>
        </w:rPr>
      </w:pPr>
      <w:r>
        <w:rPr>
          <w:rFonts w:ascii="Arial" w:hAnsi="Arial" w:cs="Arial"/>
          <w:b/>
          <w:bCs/>
        </w:rPr>
        <w:t>Čl. 1</w:t>
      </w:r>
    </w:p>
    <w:p w:rsidR="008F13D5" w:rsidRPr="00106216" w:rsidRDefault="008F13D5" w:rsidP="008F13D5">
      <w:pPr>
        <w:spacing w:after="0" w:line="240" w:lineRule="auto"/>
        <w:jc w:val="center"/>
        <w:rPr>
          <w:rFonts w:ascii="Arial" w:hAnsi="Arial" w:cs="Arial"/>
          <w:b/>
          <w:bCs/>
        </w:rPr>
      </w:pPr>
      <w:r w:rsidRPr="00106216">
        <w:rPr>
          <w:rFonts w:ascii="Arial" w:hAnsi="Arial" w:cs="Arial"/>
          <w:b/>
          <w:bCs/>
        </w:rPr>
        <w:t>Úvodní ustanovení</w:t>
      </w:r>
    </w:p>
    <w:p w:rsidR="008F13D5" w:rsidRPr="00106216" w:rsidRDefault="008F13D5" w:rsidP="008F13D5">
      <w:pPr>
        <w:spacing w:after="0" w:line="240" w:lineRule="auto"/>
        <w:rPr>
          <w:rFonts w:ascii="Arial" w:hAnsi="Arial" w:cs="Arial"/>
          <w:b/>
          <w:bCs/>
        </w:rPr>
      </w:pPr>
    </w:p>
    <w:p w:rsidR="008F13D5" w:rsidRPr="00106216" w:rsidRDefault="008F13D5" w:rsidP="008F13D5">
      <w:pPr>
        <w:spacing w:after="0" w:line="240" w:lineRule="auto"/>
        <w:rPr>
          <w:rFonts w:ascii="Arial" w:hAnsi="Arial" w:cs="Arial"/>
          <w:b/>
        </w:rPr>
      </w:pPr>
      <w:r w:rsidRPr="00106216">
        <w:rPr>
          <w:rFonts w:ascii="Arial" w:hAnsi="Arial" w:cs="Arial"/>
          <w:b/>
        </w:rPr>
        <w:t xml:space="preserve">Vzhledem k tomu, že </w:t>
      </w:r>
    </w:p>
    <w:p w:rsidR="008F13D5" w:rsidRPr="00106216" w:rsidRDefault="008F13D5" w:rsidP="008F13D5">
      <w:pPr>
        <w:spacing w:after="0" w:line="240" w:lineRule="auto"/>
        <w:rPr>
          <w:rFonts w:ascii="Arial" w:hAnsi="Arial" w:cs="Arial"/>
          <w:b/>
        </w:rPr>
      </w:pPr>
    </w:p>
    <w:p w:rsidR="008F13D5" w:rsidRPr="00957270" w:rsidRDefault="005F48C7" w:rsidP="00D510B5">
      <w:pPr>
        <w:spacing w:after="0" w:line="240" w:lineRule="auto"/>
        <w:jc w:val="both"/>
        <w:rPr>
          <w:rFonts w:ascii="Arial" w:hAnsi="Arial" w:cs="Arial"/>
        </w:rPr>
      </w:pPr>
      <w:r>
        <w:rPr>
          <w:rFonts w:ascii="Arial" w:hAnsi="Arial" w:cs="Arial"/>
          <w:b/>
        </w:rPr>
        <w:t>Ústav pro českou literaturu</w:t>
      </w:r>
      <w:r w:rsidR="008F13D5" w:rsidRPr="00106216">
        <w:rPr>
          <w:rFonts w:ascii="Arial" w:hAnsi="Arial" w:cs="Arial"/>
          <w:b/>
        </w:rPr>
        <w:t xml:space="preserve"> AV ČR, v. v. i. </w:t>
      </w:r>
      <w:r w:rsidR="008F13D5" w:rsidRPr="00106216">
        <w:rPr>
          <w:rFonts w:ascii="Arial" w:hAnsi="Arial" w:cs="Arial"/>
        </w:rPr>
        <w:t>je veřejný zadavatel ve smyslu zák. č. 13</w:t>
      </w:r>
      <w:r w:rsidR="00495519">
        <w:rPr>
          <w:rFonts w:ascii="Arial" w:hAnsi="Arial" w:cs="Arial"/>
        </w:rPr>
        <w:t>4</w:t>
      </w:r>
      <w:r w:rsidR="008F13D5" w:rsidRPr="00106216">
        <w:rPr>
          <w:rFonts w:ascii="Arial" w:hAnsi="Arial" w:cs="Arial"/>
        </w:rPr>
        <w:t>/20</w:t>
      </w:r>
      <w:r w:rsidR="00495519">
        <w:rPr>
          <w:rFonts w:ascii="Arial" w:hAnsi="Arial" w:cs="Arial"/>
        </w:rPr>
        <w:t>1</w:t>
      </w:r>
      <w:r w:rsidR="008F13D5" w:rsidRPr="00106216">
        <w:rPr>
          <w:rFonts w:ascii="Arial" w:hAnsi="Arial" w:cs="Arial"/>
        </w:rPr>
        <w:t>6 Sb., o veřejných zakázk</w:t>
      </w:r>
      <w:r>
        <w:rPr>
          <w:rFonts w:ascii="Arial" w:hAnsi="Arial" w:cs="Arial"/>
        </w:rPr>
        <w:t>ách, v platném znění, a zahájil</w:t>
      </w:r>
      <w:r w:rsidR="008F13D5" w:rsidRPr="00106216">
        <w:rPr>
          <w:rFonts w:ascii="Arial" w:hAnsi="Arial" w:cs="Arial"/>
        </w:rPr>
        <w:t xml:space="preserve"> ř</w:t>
      </w:r>
      <w:r w:rsidR="00957270">
        <w:rPr>
          <w:rFonts w:ascii="Arial" w:hAnsi="Arial" w:cs="Arial"/>
        </w:rPr>
        <w:t xml:space="preserve">ízení na zadání </w:t>
      </w:r>
      <w:r w:rsidR="004875E0">
        <w:rPr>
          <w:rFonts w:ascii="Arial" w:hAnsi="Arial" w:cs="Arial"/>
        </w:rPr>
        <w:t xml:space="preserve">podlimitní veřejné </w:t>
      </w:r>
      <w:r w:rsidR="007D488D">
        <w:rPr>
          <w:rFonts w:ascii="Arial" w:hAnsi="Arial" w:cs="Arial"/>
        </w:rPr>
        <w:t>zakázky</w:t>
      </w:r>
      <w:r w:rsidR="004875E0">
        <w:rPr>
          <w:rFonts w:ascii="Arial" w:hAnsi="Arial" w:cs="Arial"/>
        </w:rPr>
        <w:t xml:space="preserve"> </w:t>
      </w:r>
      <w:r w:rsidR="008F13D5" w:rsidRPr="00106216">
        <w:rPr>
          <w:rFonts w:ascii="Arial" w:hAnsi="Arial" w:cs="Arial"/>
        </w:rPr>
        <w:t xml:space="preserve">na stavební práce s názvem </w:t>
      </w:r>
      <w:r w:rsidR="000013BF">
        <w:rPr>
          <w:rFonts w:ascii="Arial" w:hAnsi="Arial" w:cs="Arial"/>
        </w:rPr>
        <w:t>„</w:t>
      </w:r>
      <w:r w:rsidR="00C02EDB" w:rsidRPr="00C02EDB">
        <w:rPr>
          <w:rFonts w:ascii="Arial" w:hAnsi="Arial" w:cs="Arial"/>
        </w:rPr>
        <w:t>Konferenční sál v objektu Ústavu pro českou literaturu AV ČR, v.</w:t>
      </w:r>
      <w:r w:rsidR="00C02EDB">
        <w:rPr>
          <w:rFonts w:ascii="Arial" w:hAnsi="Arial" w:cs="Arial"/>
        </w:rPr>
        <w:t xml:space="preserve"> </w:t>
      </w:r>
      <w:r w:rsidR="00C02EDB" w:rsidRPr="00C02EDB">
        <w:rPr>
          <w:rFonts w:ascii="Arial" w:hAnsi="Arial" w:cs="Arial"/>
        </w:rPr>
        <w:t>v.</w:t>
      </w:r>
      <w:r w:rsidR="00C02EDB">
        <w:rPr>
          <w:rFonts w:ascii="Arial" w:hAnsi="Arial" w:cs="Arial"/>
        </w:rPr>
        <w:t xml:space="preserve"> </w:t>
      </w:r>
      <w:r w:rsidR="00265D92">
        <w:rPr>
          <w:rFonts w:ascii="Arial" w:hAnsi="Arial" w:cs="Arial"/>
        </w:rPr>
        <w:t>i., N</w:t>
      </w:r>
      <w:r w:rsidR="00C02EDB" w:rsidRPr="00C02EDB">
        <w:rPr>
          <w:rFonts w:ascii="Arial" w:hAnsi="Arial" w:cs="Arial"/>
        </w:rPr>
        <w:t>a Florenci 1420/3, Praha 1</w:t>
      </w:r>
      <w:r w:rsidR="00957270">
        <w:rPr>
          <w:rFonts w:ascii="Arial" w:hAnsi="Arial" w:cs="Arial"/>
        </w:rPr>
        <w:t>“</w:t>
      </w:r>
    </w:p>
    <w:p w:rsidR="008F13D5" w:rsidRDefault="008F13D5" w:rsidP="008F13D5">
      <w:pPr>
        <w:spacing w:after="0" w:line="240" w:lineRule="auto"/>
        <w:rPr>
          <w:rFonts w:ascii="Arial" w:hAnsi="Arial" w:cs="Arial"/>
        </w:rPr>
      </w:pPr>
    </w:p>
    <w:p w:rsidR="00BE268B" w:rsidRPr="00106216" w:rsidRDefault="00BE268B" w:rsidP="008F13D5">
      <w:pPr>
        <w:spacing w:after="0" w:line="240" w:lineRule="auto"/>
        <w:rPr>
          <w:rFonts w:ascii="Arial" w:hAnsi="Arial" w:cs="Arial"/>
        </w:rPr>
      </w:pPr>
    </w:p>
    <w:p w:rsidR="008F13D5" w:rsidRDefault="00BE268B" w:rsidP="008F13D5">
      <w:pPr>
        <w:spacing w:after="0" w:line="240" w:lineRule="auto"/>
        <w:rPr>
          <w:rFonts w:ascii="Arial" w:hAnsi="Arial" w:cs="Arial"/>
        </w:rPr>
      </w:pPr>
      <w:r>
        <w:rPr>
          <w:rFonts w:ascii="Arial" w:hAnsi="Arial" w:cs="Arial"/>
        </w:rPr>
        <w:t>a</w:t>
      </w:r>
    </w:p>
    <w:p w:rsidR="00BE268B" w:rsidRDefault="00BE268B" w:rsidP="008F13D5">
      <w:pPr>
        <w:spacing w:after="0" w:line="240" w:lineRule="auto"/>
        <w:rPr>
          <w:rFonts w:ascii="Arial" w:hAnsi="Arial" w:cs="Arial"/>
        </w:rPr>
      </w:pPr>
    </w:p>
    <w:p w:rsidR="00BE268B" w:rsidRPr="00106216" w:rsidRDefault="00BE268B" w:rsidP="008F13D5">
      <w:pPr>
        <w:spacing w:after="0" w:line="240" w:lineRule="auto"/>
        <w:rPr>
          <w:rFonts w:ascii="Arial" w:hAnsi="Arial" w:cs="Arial"/>
        </w:rPr>
      </w:pPr>
    </w:p>
    <w:p w:rsidR="006A3597" w:rsidRDefault="00E65E96" w:rsidP="004F339A">
      <w:pPr>
        <w:spacing w:after="0" w:line="240" w:lineRule="auto"/>
        <w:jc w:val="both"/>
        <w:rPr>
          <w:rFonts w:ascii="Arial" w:hAnsi="Arial" w:cs="Arial"/>
        </w:rPr>
      </w:pPr>
      <w:r>
        <w:rPr>
          <w:rFonts w:ascii="Arial" w:hAnsi="Arial" w:cs="Arial"/>
        </w:rPr>
        <w:t>CL-EVANS s.r.o.</w:t>
      </w:r>
      <w:r w:rsidR="00957270">
        <w:rPr>
          <w:rFonts w:ascii="Arial" w:hAnsi="Arial" w:cs="Arial"/>
        </w:rPr>
        <w:t xml:space="preserve"> </w:t>
      </w:r>
      <w:r w:rsidR="008F13D5" w:rsidRPr="00106216">
        <w:rPr>
          <w:rFonts w:ascii="Arial" w:hAnsi="Arial" w:cs="Arial"/>
        </w:rPr>
        <w:t>podal</w:t>
      </w:r>
      <w:r w:rsidR="00957270">
        <w:rPr>
          <w:rFonts w:ascii="Arial" w:hAnsi="Arial" w:cs="Arial"/>
        </w:rPr>
        <w:t>a</w:t>
      </w:r>
      <w:r w:rsidR="008F13D5" w:rsidRPr="00106216">
        <w:rPr>
          <w:rFonts w:ascii="Arial" w:hAnsi="Arial" w:cs="Arial"/>
        </w:rPr>
        <w:t xml:space="preserve"> nabídku ze dne </w:t>
      </w:r>
      <w:r>
        <w:rPr>
          <w:rFonts w:ascii="Arial" w:hAnsi="Arial" w:cs="Arial"/>
        </w:rPr>
        <w:t>11. 12. 2017,</w:t>
      </w:r>
      <w:r w:rsidR="008F13D5" w:rsidRPr="00106216">
        <w:rPr>
          <w:rFonts w:ascii="Arial" w:hAnsi="Arial" w:cs="Arial"/>
        </w:rPr>
        <w:t xml:space="preserve"> která byla v souladu s požadavky </w:t>
      </w:r>
      <w:r w:rsidR="00D3725C">
        <w:rPr>
          <w:rFonts w:ascii="Arial" w:hAnsi="Arial" w:cs="Arial"/>
        </w:rPr>
        <w:t xml:space="preserve">zadavatele/objednatele, dohodly </w:t>
      </w:r>
      <w:r w:rsidR="008F13D5" w:rsidRPr="00106216">
        <w:rPr>
          <w:rFonts w:ascii="Arial" w:hAnsi="Arial" w:cs="Arial"/>
        </w:rPr>
        <w:t xml:space="preserve">se smluvní strany </w:t>
      </w:r>
      <w:r w:rsidR="00D510B5">
        <w:rPr>
          <w:rFonts w:ascii="Arial" w:hAnsi="Arial" w:cs="Arial"/>
        </w:rPr>
        <w:t xml:space="preserve">na uzavření této </w:t>
      </w:r>
      <w:proofErr w:type="spellStart"/>
      <w:r w:rsidR="00D510B5">
        <w:rPr>
          <w:rFonts w:ascii="Arial" w:hAnsi="Arial" w:cs="Arial"/>
        </w:rPr>
        <w:t>SoD</w:t>
      </w:r>
      <w:proofErr w:type="spellEnd"/>
      <w:r w:rsidR="00D510B5">
        <w:rPr>
          <w:rFonts w:ascii="Arial" w:hAnsi="Arial" w:cs="Arial"/>
        </w:rPr>
        <w:t>.</w:t>
      </w:r>
    </w:p>
    <w:p w:rsidR="00BE268B" w:rsidRDefault="00BE268B" w:rsidP="004F339A">
      <w:pPr>
        <w:spacing w:after="0" w:line="240" w:lineRule="auto"/>
        <w:jc w:val="both"/>
        <w:rPr>
          <w:rFonts w:ascii="Arial" w:hAnsi="Arial" w:cs="Arial"/>
        </w:rPr>
      </w:pPr>
    </w:p>
    <w:p w:rsidR="007D488D" w:rsidRDefault="007D488D" w:rsidP="008F13D5">
      <w:pPr>
        <w:spacing w:after="0" w:line="240" w:lineRule="auto"/>
        <w:jc w:val="center"/>
        <w:rPr>
          <w:rFonts w:ascii="Arial" w:hAnsi="Arial" w:cs="Arial"/>
          <w:b/>
        </w:rPr>
      </w:pPr>
    </w:p>
    <w:p w:rsidR="008F13D5" w:rsidRPr="00106216" w:rsidRDefault="008F13D5" w:rsidP="008F13D5">
      <w:pPr>
        <w:spacing w:after="0" w:line="240" w:lineRule="auto"/>
        <w:jc w:val="center"/>
        <w:rPr>
          <w:rFonts w:ascii="Arial" w:hAnsi="Arial" w:cs="Arial"/>
          <w:b/>
        </w:rPr>
      </w:pPr>
      <w:r w:rsidRPr="00106216">
        <w:rPr>
          <w:rFonts w:ascii="Arial" w:hAnsi="Arial" w:cs="Arial"/>
          <w:b/>
        </w:rPr>
        <w:t xml:space="preserve">Čl. </w:t>
      </w:r>
      <w:r w:rsidR="00771F7C">
        <w:rPr>
          <w:rFonts w:ascii="Arial" w:hAnsi="Arial" w:cs="Arial"/>
          <w:b/>
        </w:rPr>
        <w:t>2</w:t>
      </w:r>
    </w:p>
    <w:p w:rsidR="008F13D5" w:rsidRDefault="000514E6" w:rsidP="008F13D5">
      <w:pPr>
        <w:spacing w:after="0" w:line="240" w:lineRule="auto"/>
        <w:jc w:val="center"/>
        <w:rPr>
          <w:rFonts w:ascii="Arial" w:hAnsi="Arial" w:cs="Arial"/>
          <w:b/>
        </w:rPr>
      </w:pPr>
      <w:r>
        <w:rPr>
          <w:rFonts w:ascii="Arial" w:hAnsi="Arial" w:cs="Arial"/>
          <w:b/>
        </w:rPr>
        <w:t>Účel a p</w:t>
      </w:r>
      <w:r w:rsidR="008F13D5" w:rsidRPr="00106216">
        <w:rPr>
          <w:rFonts w:ascii="Arial" w:hAnsi="Arial" w:cs="Arial"/>
          <w:b/>
        </w:rPr>
        <w:t>ředmět smlouvy</w:t>
      </w:r>
    </w:p>
    <w:p w:rsidR="000514E6" w:rsidRDefault="000514E6" w:rsidP="008F13D5">
      <w:pPr>
        <w:spacing w:after="0" w:line="240" w:lineRule="auto"/>
        <w:jc w:val="center"/>
        <w:rPr>
          <w:rFonts w:ascii="Arial" w:hAnsi="Arial" w:cs="Arial"/>
          <w:b/>
        </w:rPr>
      </w:pPr>
    </w:p>
    <w:p w:rsidR="00495519" w:rsidRPr="00495519" w:rsidRDefault="00771F7C" w:rsidP="00196749">
      <w:pPr>
        <w:keepNext/>
        <w:autoSpaceDE w:val="0"/>
        <w:autoSpaceDN w:val="0"/>
        <w:adjustRightInd w:val="0"/>
        <w:spacing w:before="20" w:after="20" w:line="240" w:lineRule="auto"/>
        <w:ind w:left="851" w:hanging="851"/>
        <w:jc w:val="both"/>
        <w:rPr>
          <w:rFonts w:ascii="Arial" w:eastAsia="Times New Roman" w:hAnsi="Arial" w:cs="Arial"/>
          <w:lang w:eastAsia="cs-CZ"/>
        </w:rPr>
      </w:pPr>
      <w:r w:rsidRPr="009E2DA7">
        <w:rPr>
          <w:rFonts w:ascii="Arial" w:hAnsi="Arial" w:cs="Arial"/>
        </w:rPr>
        <w:t>2.1</w:t>
      </w:r>
      <w:r w:rsidRPr="009E2DA7">
        <w:rPr>
          <w:rFonts w:ascii="Arial" w:hAnsi="Arial" w:cs="Arial"/>
        </w:rPr>
        <w:tab/>
      </w:r>
      <w:r w:rsidR="00495519">
        <w:rPr>
          <w:rFonts w:ascii="Arial" w:hAnsi="Arial" w:cs="Arial"/>
        </w:rPr>
        <w:t xml:space="preserve">Zhotovitel se touto smlouvou zavazuje na svůj náklad a nebezpečí provést pro objednatele dílo, a to </w:t>
      </w:r>
      <w:r w:rsidR="005F48C7" w:rsidRPr="005F48C7">
        <w:rPr>
          <w:rFonts w:ascii="Arial" w:hAnsi="Arial" w:cs="Arial"/>
        </w:rPr>
        <w:t>vybud</w:t>
      </w:r>
      <w:r w:rsidR="005F48C7">
        <w:rPr>
          <w:rFonts w:ascii="Arial" w:hAnsi="Arial" w:cs="Arial"/>
        </w:rPr>
        <w:t>ování přednáškového sálu, úpravu dvora, úpravu</w:t>
      </w:r>
      <w:r w:rsidR="005F48C7" w:rsidRPr="005F48C7">
        <w:rPr>
          <w:rFonts w:ascii="Arial" w:hAnsi="Arial" w:cs="Arial"/>
        </w:rPr>
        <w:t xml:space="preserve"> průjezdu a přesun redakce, vše v objektu </w:t>
      </w:r>
      <w:proofErr w:type="gramStart"/>
      <w:r w:rsidR="005F48C7" w:rsidRPr="005F48C7">
        <w:rPr>
          <w:rFonts w:ascii="Arial" w:hAnsi="Arial" w:cs="Arial"/>
        </w:rPr>
        <w:t>č.p.</w:t>
      </w:r>
      <w:proofErr w:type="gramEnd"/>
      <w:r w:rsidR="005F48C7" w:rsidRPr="005F48C7">
        <w:rPr>
          <w:rFonts w:ascii="Arial" w:hAnsi="Arial" w:cs="Arial"/>
        </w:rPr>
        <w:t xml:space="preserve"> 1420, který je součástí pozemku p. č. 208, k. </w:t>
      </w:r>
      <w:proofErr w:type="spellStart"/>
      <w:r w:rsidR="005F48C7" w:rsidRPr="005F48C7">
        <w:rPr>
          <w:rFonts w:ascii="Arial" w:hAnsi="Arial" w:cs="Arial"/>
        </w:rPr>
        <w:t>ú</w:t>
      </w:r>
      <w:proofErr w:type="spellEnd"/>
      <w:r w:rsidR="005F48C7" w:rsidRPr="005F48C7">
        <w:rPr>
          <w:rFonts w:ascii="Arial" w:hAnsi="Arial" w:cs="Arial"/>
        </w:rPr>
        <w:t xml:space="preserve">. Nové Město, obec Praha, zapsaná na LV č. 1525 u Katastrálního úřadu pro hl. město Prahu, Katastrální pracoviště Praha, na adrese: Ústav pro českou literaturu AV ČR, v. v. </w:t>
      </w:r>
      <w:r w:rsidR="005F48C7">
        <w:rPr>
          <w:rFonts w:ascii="Arial" w:hAnsi="Arial" w:cs="Arial"/>
        </w:rPr>
        <w:t>i., Na Florenci 1420/3, Praha 1</w:t>
      </w:r>
      <w:r w:rsidR="00495519" w:rsidRPr="00495519">
        <w:rPr>
          <w:rFonts w:ascii="Arial" w:eastAsia="Times New Roman" w:hAnsi="Arial" w:cs="Arial"/>
          <w:lang w:eastAsia="cs-CZ"/>
        </w:rPr>
        <w:t>.</w:t>
      </w:r>
    </w:p>
    <w:p w:rsidR="00495519" w:rsidRPr="00495519" w:rsidRDefault="00495519" w:rsidP="00495519">
      <w:pPr>
        <w:keepNext/>
        <w:autoSpaceDE w:val="0"/>
        <w:autoSpaceDN w:val="0"/>
        <w:adjustRightInd w:val="0"/>
        <w:spacing w:before="20" w:after="20"/>
        <w:jc w:val="both"/>
        <w:rPr>
          <w:rFonts w:ascii="Arial" w:eastAsia="Times New Roman" w:hAnsi="Arial" w:cs="Arial"/>
          <w:sz w:val="20"/>
          <w:szCs w:val="20"/>
          <w:lang w:eastAsia="cs-CZ"/>
        </w:rPr>
      </w:pPr>
    </w:p>
    <w:p w:rsidR="00236903" w:rsidRDefault="00495519" w:rsidP="00495519">
      <w:pPr>
        <w:spacing w:after="0" w:line="240" w:lineRule="auto"/>
        <w:ind w:left="851" w:hanging="851"/>
        <w:jc w:val="both"/>
        <w:rPr>
          <w:rFonts w:ascii="Arial" w:hAnsi="Arial" w:cs="Arial"/>
        </w:rPr>
      </w:pPr>
      <w:r>
        <w:rPr>
          <w:rFonts w:ascii="Arial" w:hAnsi="Arial" w:cs="Arial"/>
        </w:rPr>
        <w:t>2.2</w:t>
      </w:r>
      <w:r>
        <w:rPr>
          <w:rFonts w:ascii="Arial" w:hAnsi="Arial" w:cs="Arial"/>
        </w:rPr>
        <w:tab/>
        <w:t xml:space="preserve">Zhotovitel se zavazuje provést pro objednatele dílo dle projektové dokumentace, která tvoří přílohu č. 1 a je nedílnou součástí této smlouvy a </w:t>
      </w:r>
      <w:r w:rsidR="00236903">
        <w:rPr>
          <w:rFonts w:ascii="Arial" w:hAnsi="Arial" w:cs="Arial"/>
        </w:rPr>
        <w:t xml:space="preserve">dle </w:t>
      </w:r>
      <w:r>
        <w:rPr>
          <w:rFonts w:ascii="Arial" w:hAnsi="Arial" w:cs="Arial"/>
        </w:rPr>
        <w:t xml:space="preserve">výkazu výměr, který </w:t>
      </w:r>
      <w:r w:rsidR="00236903">
        <w:rPr>
          <w:rFonts w:ascii="Arial" w:hAnsi="Arial" w:cs="Arial"/>
        </w:rPr>
        <w:t xml:space="preserve">tvoří přílohu č. 2 a je nedílnou součástí této smlouvy, oba vypracované společností </w:t>
      </w:r>
      <w:r w:rsidR="005F48C7" w:rsidRPr="005F48C7">
        <w:rPr>
          <w:rFonts w:ascii="Arial" w:hAnsi="Arial" w:cs="Arial"/>
        </w:rPr>
        <w:t>PROJEKTIL ARCHITEKTI s.r.o., se sídlem Malátova 13, 150 00 Praha 5</w:t>
      </w:r>
      <w:r w:rsidR="00236903">
        <w:rPr>
          <w:rFonts w:ascii="Arial" w:hAnsi="Arial" w:cs="Arial"/>
        </w:rPr>
        <w:t>.</w:t>
      </w:r>
    </w:p>
    <w:p w:rsidR="00A27E1A" w:rsidRDefault="00A27E1A" w:rsidP="00A27E1A">
      <w:pPr>
        <w:spacing w:after="0" w:line="240" w:lineRule="auto"/>
        <w:ind w:left="851" w:hanging="851"/>
        <w:jc w:val="both"/>
        <w:rPr>
          <w:rFonts w:ascii="Arial" w:hAnsi="Arial" w:cs="Arial"/>
        </w:rPr>
      </w:pPr>
    </w:p>
    <w:p w:rsidR="00A27E1A" w:rsidRDefault="00A27E1A" w:rsidP="00A27E1A">
      <w:pPr>
        <w:spacing w:after="0" w:line="240" w:lineRule="auto"/>
        <w:ind w:left="851" w:hanging="851"/>
        <w:jc w:val="both"/>
        <w:rPr>
          <w:rFonts w:ascii="Arial" w:hAnsi="Arial" w:cs="Arial"/>
        </w:rPr>
      </w:pPr>
      <w:r>
        <w:rPr>
          <w:rFonts w:ascii="Arial" w:hAnsi="Arial" w:cs="Arial"/>
        </w:rPr>
        <w:t>2.3</w:t>
      </w:r>
      <w:r>
        <w:rPr>
          <w:rFonts w:ascii="Arial" w:hAnsi="Arial" w:cs="Arial"/>
        </w:rPr>
        <w:tab/>
        <w:t xml:space="preserve">Dílo bude provedeno </w:t>
      </w:r>
      <w:r w:rsidR="00403FEE">
        <w:rPr>
          <w:rFonts w:ascii="Arial" w:hAnsi="Arial" w:cs="Arial"/>
        </w:rPr>
        <w:t xml:space="preserve">zejména </w:t>
      </w:r>
      <w:r>
        <w:rPr>
          <w:rFonts w:ascii="Arial" w:hAnsi="Arial" w:cs="Arial"/>
        </w:rPr>
        <w:t xml:space="preserve">za účelem </w:t>
      </w:r>
      <w:r w:rsidR="00092E05">
        <w:rPr>
          <w:rFonts w:ascii="Arial" w:hAnsi="Arial" w:cs="Arial"/>
        </w:rPr>
        <w:t>přestavb</w:t>
      </w:r>
      <w:r w:rsidR="00403FEE">
        <w:rPr>
          <w:rFonts w:ascii="Arial" w:hAnsi="Arial" w:cs="Arial"/>
        </w:rPr>
        <w:t>y</w:t>
      </w:r>
      <w:r w:rsidR="00092E05">
        <w:rPr>
          <w:rFonts w:ascii="Arial" w:hAnsi="Arial" w:cs="Arial"/>
        </w:rPr>
        <w:t xml:space="preserve"> prostoru na bezbariérový přednáškový sál</w:t>
      </w:r>
      <w:r w:rsidR="00403FEE">
        <w:rPr>
          <w:rFonts w:ascii="Arial" w:hAnsi="Arial" w:cs="Arial"/>
        </w:rPr>
        <w:t xml:space="preserve"> a</w:t>
      </w:r>
      <w:r w:rsidR="00092E05">
        <w:rPr>
          <w:rFonts w:ascii="Arial" w:hAnsi="Arial" w:cs="Arial"/>
        </w:rPr>
        <w:t xml:space="preserve"> </w:t>
      </w:r>
      <w:r w:rsidR="00C879CB">
        <w:rPr>
          <w:rFonts w:ascii="Arial" w:hAnsi="Arial" w:cs="Arial"/>
        </w:rPr>
        <w:t>revitalizace nádvoří</w:t>
      </w:r>
      <w:r w:rsidR="00403FEE">
        <w:rPr>
          <w:rFonts w:ascii="Arial" w:hAnsi="Arial" w:cs="Arial"/>
        </w:rPr>
        <w:t xml:space="preserve"> včetně</w:t>
      </w:r>
      <w:r w:rsidR="00C879CB">
        <w:rPr>
          <w:rFonts w:ascii="Arial" w:hAnsi="Arial" w:cs="Arial"/>
        </w:rPr>
        <w:t xml:space="preserve"> rekonstrukce prostoru kavárny. </w:t>
      </w:r>
    </w:p>
    <w:p w:rsidR="00495519" w:rsidRPr="005F48C7" w:rsidRDefault="00495519" w:rsidP="005F48C7">
      <w:pPr>
        <w:spacing w:after="0" w:line="240" w:lineRule="auto"/>
        <w:rPr>
          <w:rFonts w:ascii="Arial" w:hAnsi="Arial" w:cs="Arial"/>
        </w:rPr>
      </w:pPr>
    </w:p>
    <w:p w:rsidR="00236903" w:rsidRDefault="00236903" w:rsidP="00236903">
      <w:pPr>
        <w:spacing w:after="0" w:line="240" w:lineRule="auto"/>
        <w:ind w:left="851" w:hanging="851"/>
        <w:jc w:val="both"/>
        <w:rPr>
          <w:rFonts w:ascii="Arial" w:hAnsi="Arial" w:cs="Arial"/>
        </w:rPr>
      </w:pPr>
      <w:r>
        <w:rPr>
          <w:rFonts w:ascii="Arial" w:hAnsi="Arial" w:cs="Arial"/>
          <w:bCs/>
        </w:rPr>
        <w:t>2.4</w:t>
      </w:r>
      <w:r>
        <w:rPr>
          <w:rFonts w:ascii="Arial" w:hAnsi="Arial" w:cs="Arial"/>
          <w:bCs/>
        </w:rPr>
        <w:tab/>
      </w:r>
      <w:r>
        <w:rPr>
          <w:rFonts w:ascii="Arial" w:hAnsi="Arial" w:cs="Arial"/>
        </w:rPr>
        <w:t xml:space="preserve">Zhotovitel potvrzuje, že se seznámil s úplným rozsahem a povahou díla, že jsou mu známy veškeré technické a kvalitativní a jiné podmínky nezbytné k realizaci díla. </w:t>
      </w:r>
    </w:p>
    <w:p w:rsidR="008C5C64" w:rsidRPr="008C5C64" w:rsidRDefault="008C5C64" w:rsidP="00752576">
      <w:pPr>
        <w:pStyle w:val="Odstavecseseznamem"/>
        <w:spacing w:after="0"/>
        <w:rPr>
          <w:rFonts w:ascii="Arial" w:hAnsi="Arial" w:cs="Arial"/>
        </w:rPr>
      </w:pPr>
    </w:p>
    <w:p w:rsidR="000514E6" w:rsidRDefault="00771F7C" w:rsidP="008C5C64">
      <w:pPr>
        <w:spacing w:after="0" w:line="240" w:lineRule="auto"/>
        <w:ind w:left="851" w:hanging="851"/>
        <w:jc w:val="both"/>
        <w:rPr>
          <w:rFonts w:ascii="Arial" w:hAnsi="Arial" w:cs="Arial"/>
        </w:rPr>
      </w:pPr>
      <w:r>
        <w:rPr>
          <w:rFonts w:ascii="Arial" w:hAnsi="Arial" w:cs="Arial"/>
        </w:rPr>
        <w:t>2.</w:t>
      </w:r>
      <w:r w:rsidR="00236903">
        <w:rPr>
          <w:rFonts w:ascii="Arial" w:hAnsi="Arial" w:cs="Arial"/>
        </w:rPr>
        <w:t>5</w:t>
      </w:r>
      <w:r>
        <w:rPr>
          <w:rFonts w:ascii="Arial" w:hAnsi="Arial" w:cs="Arial"/>
        </w:rPr>
        <w:tab/>
      </w:r>
      <w:r w:rsidR="000514E6" w:rsidRPr="00BC7266">
        <w:rPr>
          <w:rFonts w:ascii="Arial" w:hAnsi="Arial" w:cs="Arial"/>
        </w:rPr>
        <w:t>Dílo bude provedeno v bezvadné jakosti, z nových materiálů a dle technologických a pracovních postupů vyplývajících z projektové dokumentace. Zhotovitel je povinen dodržovat ustanovení příslušných ČSN a EN platných předpisů týkajících se předmětu díla, včetně požadavků na zajištění bezpečnosti práce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a nařízení vlády č. 591/2006 Sb., o bližších minimálních požadavcích na bezpečnost a ochranu zdraví při práci na staveništích. Zhotovitel pro zhotovení stavby použije pouze materiál a výrobky, které jsou certifikovány.</w:t>
      </w:r>
    </w:p>
    <w:p w:rsidR="00236903" w:rsidRDefault="00236903" w:rsidP="008C5C64">
      <w:pPr>
        <w:spacing w:after="0" w:line="240" w:lineRule="auto"/>
        <w:ind w:left="851" w:hanging="851"/>
        <w:jc w:val="both"/>
        <w:rPr>
          <w:rFonts w:ascii="Arial" w:hAnsi="Arial" w:cs="Arial"/>
        </w:rPr>
      </w:pPr>
    </w:p>
    <w:p w:rsidR="00236903" w:rsidRDefault="00236903" w:rsidP="00236903">
      <w:pPr>
        <w:spacing w:after="0" w:line="240" w:lineRule="auto"/>
        <w:ind w:left="851" w:hanging="851"/>
        <w:jc w:val="both"/>
        <w:rPr>
          <w:rFonts w:ascii="Arial" w:hAnsi="Arial" w:cs="Arial"/>
        </w:rPr>
      </w:pPr>
      <w:r>
        <w:rPr>
          <w:rFonts w:ascii="Arial" w:hAnsi="Arial" w:cs="Arial"/>
        </w:rPr>
        <w:t>2.6</w:t>
      </w:r>
      <w:r>
        <w:rPr>
          <w:rFonts w:ascii="Arial" w:hAnsi="Arial" w:cs="Arial"/>
        </w:rPr>
        <w:tab/>
        <w:t>Objednatel je oprávněn</w:t>
      </w:r>
      <w:r>
        <w:rPr>
          <w:rFonts w:ascii="Arial" w:hAnsi="Arial" w:cs="Arial"/>
          <w:snapToGrid w:val="0"/>
        </w:rPr>
        <w:t xml:space="preserve"> </w:t>
      </w:r>
      <w:r>
        <w:rPr>
          <w:rFonts w:ascii="Arial" w:hAnsi="Arial" w:cs="Arial"/>
        </w:rPr>
        <w:t xml:space="preserve">požadovat změny díla s tím, že tyto změny budou odpovídajícím způsobem upraveny dodatkem k této smlouvě. Smluvní strany se zavazují postupovat v souladu s touto </w:t>
      </w:r>
      <w:r w:rsidR="00690469">
        <w:rPr>
          <w:rFonts w:ascii="Arial" w:hAnsi="Arial" w:cs="Arial"/>
        </w:rPr>
        <w:t xml:space="preserve">smlouvou </w:t>
      </w:r>
      <w:r>
        <w:rPr>
          <w:rFonts w:ascii="Arial" w:hAnsi="Arial" w:cs="Arial"/>
        </w:rPr>
        <w:t>a s právními předpisy upravujícími zadávání veřejných zakázek (především zákon č. 134/2016 Sb., o zadávání veřejných zakázek, dále jen „ZZVZ“).</w:t>
      </w:r>
    </w:p>
    <w:p w:rsidR="00236903" w:rsidRDefault="00236903" w:rsidP="008C5C64">
      <w:pPr>
        <w:spacing w:after="0" w:line="240" w:lineRule="auto"/>
        <w:ind w:left="851" w:hanging="851"/>
        <w:jc w:val="both"/>
        <w:rPr>
          <w:rFonts w:ascii="Arial" w:hAnsi="Arial" w:cs="Arial"/>
        </w:rPr>
      </w:pPr>
    </w:p>
    <w:p w:rsidR="00236903" w:rsidRDefault="00236903" w:rsidP="00236903">
      <w:pPr>
        <w:spacing w:after="0" w:line="240" w:lineRule="auto"/>
        <w:ind w:left="851" w:hanging="851"/>
        <w:jc w:val="both"/>
        <w:rPr>
          <w:rFonts w:ascii="Arial" w:hAnsi="Arial" w:cs="Arial"/>
        </w:rPr>
      </w:pPr>
      <w:r>
        <w:rPr>
          <w:rFonts w:ascii="Arial" w:hAnsi="Arial" w:cs="Arial"/>
        </w:rPr>
        <w:t>2.7</w:t>
      </w:r>
      <w:r>
        <w:rPr>
          <w:rFonts w:ascii="Arial" w:hAnsi="Arial" w:cs="Arial"/>
        </w:rPr>
        <w:tab/>
        <w:t xml:space="preserve">Jakékoliv změny díla podle odst. 2.7 tohoto článku nebudou započaty ani prováděny bez předchozího písemného pokynu zástupce objednatele, a žádný nárok ani požadavek na změnu ceny nebo termínu nebude platný, nebude-li k němu takovýto písemný pokyn předem vydán a nebude-li současně tato změna </w:t>
      </w:r>
      <w:proofErr w:type="spellStart"/>
      <w:r w:rsidR="00690469">
        <w:rPr>
          <w:rFonts w:ascii="Arial" w:hAnsi="Arial" w:cs="Arial"/>
        </w:rPr>
        <w:t>SoD</w:t>
      </w:r>
      <w:proofErr w:type="spellEnd"/>
      <w:r w:rsidR="00690469">
        <w:rPr>
          <w:rFonts w:ascii="Arial" w:hAnsi="Arial" w:cs="Arial"/>
        </w:rPr>
        <w:t xml:space="preserve"> </w:t>
      </w:r>
      <w:r>
        <w:rPr>
          <w:rFonts w:ascii="Arial" w:hAnsi="Arial" w:cs="Arial"/>
        </w:rPr>
        <w:t>sjednána dodatkem dle čl. 16 odst. 16.3 Smluvní strany se, zavazují postupovat v souladu s touto smlouvou a s právními předpisy především dle ZZVZ.</w:t>
      </w:r>
    </w:p>
    <w:p w:rsidR="00236903" w:rsidRDefault="00236903" w:rsidP="00236903">
      <w:pPr>
        <w:spacing w:after="0" w:line="240" w:lineRule="auto"/>
        <w:ind w:left="851" w:hanging="851"/>
        <w:jc w:val="both"/>
        <w:rPr>
          <w:rFonts w:ascii="Arial" w:hAnsi="Arial" w:cs="Arial"/>
        </w:rPr>
      </w:pPr>
    </w:p>
    <w:p w:rsidR="00236903" w:rsidRDefault="00236903" w:rsidP="005F48C7">
      <w:pPr>
        <w:spacing w:after="0" w:line="240" w:lineRule="auto"/>
        <w:ind w:left="851" w:hanging="851"/>
        <w:jc w:val="both"/>
        <w:rPr>
          <w:rFonts w:ascii="Arial" w:hAnsi="Arial" w:cs="Arial"/>
        </w:rPr>
      </w:pPr>
      <w:r>
        <w:rPr>
          <w:rFonts w:ascii="Arial" w:hAnsi="Arial" w:cs="Arial"/>
        </w:rPr>
        <w:t>2.8</w:t>
      </w:r>
      <w:r>
        <w:rPr>
          <w:rFonts w:ascii="Arial" w:hAnsi="Arial" w:cs="Arial"/>
        </w:rPr>
        <w:tab/>
        <w:t xml:space="preserve">Zhotovitel prohlašuje, že činnosti, které jsou předmětem jeho plnění podle této </w:t>
      </w:r>
      <w:r w:rsidR="00690469">
        <w:rPr>
          <w:rFonts w:ascii="Arial" w:hAnsi="Arial" w:cs="Arial"/>
        </w:rPr>
        <w:t>smlouvy</w:t>
      </w:r>
      <w:r>
        <w:rPr>
          <w:rFonts w:ascii="Arial" w:hAnsi="Arial" w:cs="Arial"/>
        </w:rPr>
        <w:t xml:space="preserve">, spadají do předmětu jeho podnikání a má veškerá potřebná oprávnění k jejich provádění. Pro tyto činnosti je plně kvalifikován, bude je vykonávat samostatně, pod vlastním jménem, na vlastní odpovědnost. </w:t>
      </w:r>
    </w:p>
    <w:p w:rsidR="00752576" w:rsidRDefault="00752576" w:rsidP="00771F7C">
      <w:pPr>
        <w:spacing w:after="0" w:line="240" w:lineRule="auto"/>
        <w:jc w:val="both"/>
        <w:rPr>
          <w:rFonts w:ascii="Arial" w:hAnsi="Arial" w:cs="Arial"/>
        </w:rPr>
      </w:pPr>
    </w:p>
    <w:p w:rsidR="000514E6" w:rsidRDefault="00771F7C" w:rsidP="00021A4B">
      <w:pPr>
        <w:spacing w:after="0" w:line="240" w:lineRule="auto"/>
        <w:ind w:left="851" w:hanging="851"/>
        <w:jc w:val="both"/>
        <w:rPr>
          <w:rFonts w:ascii="Arial" w:hAnsi="Arial" w:cs="Arial"/>
        </w:rPr>
      </w:pPr>
      <w:r>
        <w:rPr>
          <w:rFonts w:ascii="Arial" w:hAnsi="Arial" w:cs="Arial"/>
        </w:rPr>
        <w:t>2</w:t>
      </w:r>
      <w:r w:rsidR="00F411C6">
        <w:rPr>
          <w:rFonts w:ascii="Arial" w:hAnsi="Arial" w:cs="Arial"/>
        </w:rPr>
        <w:t>.</w:t>
      </w:r>
      <w:r w:rsidR="002B2BBB">
        <w:rPr>
          <w:rFonts w:ascii="Arial" w:hAnsi="Arial" w:cs="Arial"/>
        </w:rPr>
        <w:t>9</w:t>
      </w:r>
      <w:r w:rsidR="008C5C64">
        <w:rPr>
          <w:rFonts w:ascii="Arial" w:hAnsi="Arial" w:cs="Arial"/>
        </w:rPr>
        <w:tab/>
      </w:r>
      <w:r w:rsidR="000514E6" w:rsidRPr="00BC7266">
        <w:rPr>
          <w:rFonts w:ascii="Arial" w:hAnsi="Arial" w:cs="Arial"/>
        </w:rPr>
        <w:t>Zhotovitel provede dílo v </w:t>
      </w:r>
      <w:r w:rsidR="005A4657">
        <w:rPr>
          <w:rFonts w:ascii="Arial" w:hAnsi="Arial" w:cs="Arial"/>
        </w:rPr>
        <w:t xml:space="preserve">souladu s podmínkami </w:t>
      </w:r>
      <w:r w:rsidR="0047322D">
        <w:rPr>
          <w:rFonts w:ascii="Arial" w:hAnsi="Arial" w:cs="Arial"/>
        </w:rPr>
        <w:t xml:space="preserve">stavebního povolení, </w:t>
      </w:r>
      <w:r w:rsidR="000514E6" w:rsidRPr="00BC7266">
        <w:rPr>
          <w:rFonts w:ascii="Arial" w:hAnsi="Arial" w:cs="Arial"/>
        </w:rPr>
        <w:t>vydaného místně přís</w:t>
      </w:r>
      <w:r w:rsidR="00A90E56">
        <w:rPr>
          <w:rFonts w:ascii="Arial" w:hAnsi="Arial" w:cs="Arial"/>
        </w:rPr>
        <w:t xml:space="preserve">lušným odborem </w:t>
      </w:r>
      <w:r w:rsidR="00A44778">
        <w:rPr>
          <w:rFonts w:ascii="Arial" w:hAnsi="Arial" w:cs="Arial"/>
        </w:rPr>
        <w:t xml:space="preserve">výstavby, </w:t>
      </w:r>
      <w:r w:rsidR="00A963E9">
        <w:rPr>
          <w:rFonts w:ascii="Arial" w:hAnsi="Arial" w:cs="Arial"/>
        </w:rPr>
        <w:t xml:space="preserve">které převzal </w:t>
      </w:r>
      <w:r w:rsidR="000514E6" w:rsidRPr="00BC7266">
        <w:rPr>
          <w:rFonts w:ascii="Arial" w:hAnsi="Arial" w:cs="Arial"/>
        </w:rPr>
        <w:t xml:space="preserve">před podpisem </w:t>
      </w:r>
      <w:r w:rsidR="002F3C67">
        <w:rPr>
          <w:rFonts w:ascii="Arial" w:hAnsi="Arial" w:cs="Arial"/>
        </w:rPr>
        <w:t>této smlouvy.</w:t>
      </w:r>
    </w:p>
    <w:p w:rsidR="00021A4B" w:rsidRDefault="00021A4B" w:rsidP="00021A4B">
      <w:pPr>
        <w:spacing w:after="0" w:line="240" w:lineRule="auto"/>
        <w:ind w:left="851" w:hanging="851"/>
        <w:jc w:val="both"/>
        <w:rPr>
          <w:rFonts w:ascii="Arial" w:hAnsi="Arial" w:cs="Arial"/>
        </w:rPr>
      </w:pPr>
    </w:p>
    <w:p w:rsidR="00A27E1A" w:rsidRDefault="0061192F" w:rsidP="00A27E1A">
      <w:pPr>
        <w:spacing w:after="0" w:line="240" w:lineRule="auto"/>
        <w:ind w:left="851" w:hanging="851"/>
        <w:jc w:val="both"/>
        <w:rPr>
          <w:rFonts w:ascii="Arial" w:hAnsi="Arial" w:cs="Arial"/>
        </w:rPr>
      </w:pPr>
      <w:r>
        <w:rPr>
          <w:rFonts w:ascii="Arial" w:hAnsi="Arial" w:cs="Arial"/>
        </w:rPr>
        <w:t>2.1</w:t>
      </w:r>
      <w:r w:rsidR="002B2BBB">
        <w:rPr>
          <w:rFonts w:ascii="Arial" w:hAnsi="Arial" w:cs="Arial"/>
        </w:rPr>
        <w:t>0</w:t>
      </w:r>
      <w:r w:rsidR="005F48C7">
        <w:rPr>
          <w:rFonts w:ascii="Arial" w:hAnsi="Arial" w:cs="Arial"/>
        </w:rPr>
        <w:tab/>
        <w:t xml:space="preserve">Zhotovitel </w:t>
      </w:r>
      <w:r w:rsidR="00A27E1A" w:rsidRPr="004950A5">
        <w:rPr>
          <w:rFonts w:ascii="Arial" w:hAnsi="Arial" w:cs="Arial"/>
        </w:rPr>
        <w:t>ke dni podpisu této</w:t>
      </w:r>
      <w:r w:rsidR="00A27E1A">
        <w:rPr>
          <w:rFonts w:ascii="Arial" w:hAnsi="Arial" w:cs="Arial"/>
        </w:rPr>
        <w:t xml:space="preserve"> smlouvy</w:t>
      </w:r>
      <w:r w:rsidR="00A27E1A" w:rsidRPr="00A27E1A">
        <w:rPr>
          <w:rFonts w:ascii="Arial" w:hAnsi="Arial" w:cs="Arial"/>
        </w:rPr>
        <w:t xml:space="preserve"> </w:t>
      </w:r>
      <w:r w:rsidR="00A27E1A">
        <w:rPr>
          <w:rFonts w:ascii="Arial" w:hAnsi="Arial" w:cs="Arial"/>
        </w:rPr>
        <w:t>zpracoval časový harmonogram provádění díla</w:t>
      </w:r>
      <w:r w:rsidR="00F63B5A">
        <w:rPr>
          <w:rFonts w:ascii="Arial" w:hAnsi="Arial" w:cs="Arial"/>
        </w:rPr>
        <w:t>,</w:t>
      </w:r>
      <w:r w:rsidR="00A27E1A">
        <w:rPr>
          <w:rFonts w:ascii="Arial" w:hAnsi="Arial" w:cs="Arial"/>
        </w:rPr>
        <w:t xml:space="preserve"> který projednal s objednatelem a ten jej odsouhlasil. Časový harmonogram provádění díla je přílohou č. 3 a je nedílnou součástí této smlouvy.</w:t>
      </w:r>
    </w:p>
    <w:p w:rsidR="00A27E1A" w:rsidRDefault="00A27E1A" w:rsidP="00021A4B">
      <w:pPr>
        <w:spacing w:after="0" w:line="240" w:lineRule="auto"/>
        <w:ind w:left="851" w:hanging="851"/>
        <w:jc w:val="both"/>
        <w:rPr>
          <w:rFonts w:ascii="Arial" w:hAnsi="Arial" w:cs="Arial"/>
        </w:rPr>
      </w:pPr>
    </w:p>
    <w:p w:rsidR="008F13D5" w:rsidRPr="00A14424" w:rsidRDefault="00771F7C" w:rsidP="00D96AD6">
      <w:pPr>
        <w:spacing w:after="0" w:line="240" w:lineRule="auto"/>
        <w:ind w:left="851" w:hanging="851"/>
        <w:jc w:val="both"/>
        <w:rPr>
          <w:rFonts w:ascii="Arial" w:hAnsi="Arial" w:cs="Arial"/>
        </w:rPr>
      </w:pPr>
      <w:r>
        <w:rPr>
          <w:rFonts w:ascii="Arial" w:hAnsi="Arial" w:cs="Arial"/>
        </w:rPr>
        <w:t>2</w:t>
      </w:r>
      <w:r w:rsidR="0061192F">
        <w:rPr>
          <w:rFonts w:ascii="Arial" w:hAnsi="Arial" w:cs="Arial"/>
        </w:rPr>
        <w:t>.1</w:t>
      </w:r>
      <w:r w:rsidR="002B2BBB">
        <w:rPr>
          <w:rFonts w:ascii="Arial" w:hAnsi="Arial" w:cs="Arial"/>
        </w:rPr>
        <w:t>1</w:t>
      </w:r>
      <w:r w:rsidR="00021A4B">
        <w:rPr>
          <w:rFonts w:ascii="Arial" w:hAnsi="Arial" w:cs="Arial"/>
        </w:rPr>
        <w:tab/>
      </w:r>
      <w:r w:rsidR="008F13D5" w:rsidRPr="00A14424">
        <w:rPr>
          <w:rFonts w:ascii="Arial" w:hAnsi="Arial" w:cs="Arial"/>
        </w:rPr>
        <w:t xml:space="preserve">Objednatel se zavazuje řádně provedené dílo </w:t>
      </w:r>
      <w:r w:rsidR="0061192F">
        <w:rPr>
          <w:rFonts w:ascii="Arial" w:hAnsi="Arial" w:cs="Arial"/>
        </w:rPr>
        <w:t xml:space="preserve">specifikované v tomto článku </w:t>
      </w:r>
      <w:r w:rsidR="008F13D5" w:rsidRPr="00A14424">
        <w:rPr>
          <w:rFonts w:ascii="Arial" w:hAnsi="Arial" w:cs="Arial"/>
        </w:rPr>
        <w:t>převzít a zaplatit zhotoviteli cenu ve výši, za podmínek a způsobem uvedeným v této smlouvě.</w:t>
      </w:r>
    </w:p>
    <w:p w:rsidR="008F13D5" w:rsidRDefault="008F13D5" w:rsidP="008F13D5">
      <w:pPr>
        <w:spacing w:after="0" w:line="240" w:lineRule="auto"/>
        <w:rPr>
          <w:rFonts w:ascii="Arial" w:hAnsi="Arial" w:cs="Arial"/>
          <w:b/>
        </w:rPr>
      </w:pPr>
    </w:p>
    <w:p w:rsidR="00D3725C" w:rsidRPr="00106216" w:rsidRDefault="00D3725C" w:rsidP="008F13D5">
      <w:pPr>
        <w:spacing w:after="0" w:line="240" w:lineRule="auto"/>
        <w:rPr>
          <w:rFonts w:ascii="Arial" w:hAnsi="Arial" w:cs="Arial"/>
          <w:b/>
        </w:rPr>
      </w:pPr>
    </w:p>
    <w:p w:rsidR="008F13D5" w:rsidRPr="00106216" w:rsidRDefault="008F13D5" w:rsidP="008F13D5">
      <w:pPr>
        <w:spacing w:after="0" w:line="240" w:lineRule="auto"/>
        <w:jc w:val="center"/>
        <w:rPr>
          <w:rFonts w:ascii="Arial" w:hAnsi="Arial" w:cs="Arial"/>
          <w:b/>
        </w:rPr>
      </w:pPr>
      <w:r w:rsidRPr="00106216">
        <w:rPr>
          <w:rFonts w:ascii="Arial" w:hAnsi="Arial" w:cs="Arial"/>
          <w:b/>
        </w:rPr>
        <w:t>Čl. 3</w:t>
      </w:r>
    </w:p>
    <w:p w:rsidR="008F13D5" w:rsidRPr="00106216" w:rsidRDefault="008F13D5" w:rsidP="008F13D5">
      <w:pPr>
        <w:spacing w:after="0" w:line="240" w:lineRule="auto"/>
        <w:jc w:val="center"/>
        <w:rPr>
          <w:rFonts w:ascii="Arial" w:hAnsi="Arial" w:cs="Arial"/>
          <w:b/>
        </w:rPr>
      </w:pPr>
      <w:r w:rsidRPr="00106216">
        <w:rPr>
          <w:rFonts w:ascii="Arial" w:hAnsi="Arial" w:cs="Arial"/>
          <w:b/>
        </w:rPr>
        <w:t>Místo plnění</w:t>
      </w:r>
    </w:p>
    <w:p w:rsidR="008F13D5" w:rsidRPr="00106216" w:rsidRDefault="008F13D5" w:rsidP="008F13D5">
      <w:pPr>
        <w:spacing w:after="0" w:line="240" w:lineRule="auto"/>
        <w:rPr>
          <w:rFonts w:ascii="Arial" w:hAnsi="Arial" w:cs="Arial"/>
          <w:b/>
        </w:rPr>
      </w:pPr>
    </w:p>
    <w:p w:rsidR="008F13D5" w:rsidRPr="00106216" w:rsidRDefault="002F3C67" w:rsidP="00FE67B6">
      <w:pPr>
        <w:spacing w:after="0" w:line="240" w:lineRule="auto"/>
        <w:jc w:val="both"/>
        <w:rPr>
          <w:rFonts w:ascii="Arial" w:hAnsi="Arial" w:cs="Arial"/>
          <w:b/>
        </w:rPr>
      </w:pPr>
      <w:r>
        <w:rPr>
          <w:rFonts w:ascii="Arial" w:hAnsi="Arial" w:cs="Arial"/>
        </w:rPr>
        <w:t xml:space="preserve">Místem plnění </w:t>
      </w:r>
      <w:r w:rsidR="005F48C7">
        <w:rPr>
          <w:rFonts w:ascii="Arial" w:hAnsi="Arial" w:cs="Arial"/>
        </w:rPr>
        <w:t>je objekt Ústavu pro českou literaturu AV ČR, v. v. i.,</w:t>
      </w:r>
      <w:r w:rsidR="005F48C7" w:rsidRPr="005F48C7">
        <w:t xml:space="preserve"> </w:t>
      </w:r>
      <w:r w:rsidR="005F48C7" w:rsidRPr="005F48C7">
        <w:rPr>
          <w:rFonts w:ascii="Arial" w:hAnsi="Arial" w:cs="Arial"/>
        </w:rPr>
        <w:t>Na Florenci 1420/3, 110 00 Praha 1</w:t>
      </w:r>
      <w:r w:rsidR="00196749">
        <w:rPr>
          <w:rFonts w:ascii="Arial" w:hAnsi="Arial" w:cs="Arial"/>
        </w:rPr>
        <w:t>.</w:t>
      </w:r>
    </w:p>
    <w:p w:rsidR="008F13D5" w:rsidRDefault="008F13D5" w:rsidP="008F13D5">
      <w:pPr>
        <w:spacing w:after="0" w:line="240" w:lineRule="auto"/>
        <w:rPr>
          <w:rFonts w:ascii="Arial" w:hAnsi="Arial" w:cs="Arial"/>
          <w:b/>
        </w:rPr>
      </w:pPr>
    </w:p>
    <w:p w:rsidR="00AD294A" w:rsidRDefault="00AD294A" w:rsidP="008F13D5">
      <w:pPr>
        <w:spacing w:after="0" w:line="240" w:lineRule="auto"/>
        <w:rPr>
          <w:rFonts w:ascii="Arial" w:hAnsi="Arial" w:cs="Arial"/>
          <w:b/>
        </w:rPr>
      </w:pPr>
    </w:p>
    <w:p w:rsidR="008F13D5" w:rsidRPr="00106216" w:rsidRDefault="008F13D5" w:rsidP="008F13D5">
      <w:pPr>
        <w:spacing w:after="0" w:line="240" w:lineRule="auto"/>
        <w:jc w:val="center"/>
        <w:rPr>
          <w:rFonts w:ascii="Arial" w:hAnsi="Arial" w:cs="Arial"/>
          <w:b/>
        </w:rPr>
      </w:pPr>
      <w:r w:rsidRPr="00106216">
        <w:rPr>
          <w:rFonts w:ascii="Arial" w:hAnsi="Arial" w:cs="Arial"/>
          <w:b/>
        </w:rPr>
        <w:t>Čl. 4</w:t>
      </w:r>
    </w:p>
    <w:p w:rsidR="00A75E14" w:rsidRDefault="008F13D5" w:rsidP="00A75E14">
      <w:pPr>
        <w:spacing w:after="0" w:line="240" w:lineRule="auto"/>
        <w:jc w:val="center"/>
        <w:rPr>
          <w:rFonts w:ascii="Arial" w:hAnsi="Arial" w:cs="Arial"/>
          <w:b/>
        </w:rPr>
      </w:pPr>
      <w:r w:rsidRPr="00106216">
        <w:rPr>
          <w:rFonts w:ascii="Arial" w:hAnsi="Arial" w:cs="Arial"/>
          <w:b/>
        </w:rPr>
        <w:t>Doba plnění</w:t>
      </w:r>
    </w:p>
    <w:p w:rsidR="00A75E14" w:rsidRPr="00106216" w:rsidRDefault="00A75E14" w:rsidP="00A75E14">
      <w:pPr>
        <w:spacing w:after="0" w:line="240" w:lineRule="auto"/>
        <w:jc w:val="center"/>
        <w:rPr>
          <w:rFonts w:ascii="Arial" w:hAnsi="Arial" w:cs="Arial"/>
          <w:b/>
        </w:rPr>
      </w:pPr>
    </w:p>
    <w:p w:rsidR="008F13D5" w:rsidRPr="00021A4B" w:rsidRDefault="00A75E14" w:rsidP="00D3725C">
      <w:pPr>
        <w:spacing w:after="0" w:line="240" w:lineRule="auto"/>
        <w:ind w:left="709" w:hanging="709"/>
        <w:jc w:val="both"/>
        <w:rPr>
          <w:rFonts w:ascii="Arial" w:hAnsi="Arial" w:cs="Arial"/>
          <w:b/>
        </w:rPr>
      </w:pPr>
      <w:r>
        <w:rPr>
          <w:rFonts w:ascii="Arial" w:hAnsi="Arial" w:cs="Arial"/>
        </w:rPr>
        <w:t>4.1</w:t>
      </w:r>
      <w:r>
        <w:rPr>
          <w:rFonts w:ascii="Arial" w:hAnsi="Arial" w:cs="Arial"/>
        </w:rPr>
        <w:tab/>
      </w:r>
      <w:r w:rsidR="008F13D5" w:rsidRPr="00106216">
        <w:rPr>
          <w:rFonts w:ascii="Arial" w:hAnsi="Arial" w:cs="Arial"/>
          <w:bCs/>
        </w:rPr>
        <w:t xml:space="preserve">Dílo specifikované v článku 2 </w:t>
      </w:r>
      <w:proofErr w:type="gramStart"/>
      <w:r w:rsidR="008F13D5" w:rsidRPr="00106216">
        <w:rPr>
          <w:rFonts w:ascii="Arial" w:hAnsi="Arial" w:cs="Arial"/>
          <w:bCs/>
        </w:rPr>
        <w:t>této</w:t>
      </w:r>
      <w:proofErr w:type="gramEnd"/>
      <w:r w:rsidR="008F13D5" w:rsidRPr="00106216">
        <w:rPr>
          <w:rFonts w:ascii="Arial" w:hAnsi="Arial" w:cs="Arial"/>
          <w:bCs/>
        </w:rPr>
        <w:t xml:space="preserve"> smlouvy se zhotovitel zavazuje provést v těchto termínech:</w:t>
      </w:r>
    </w:p>
    <w:p w:rsidR="008F13D5" w:rsidRPr="00106216" w:rsidRDefault="008F13D5" w:rsidP="00EB4B90">
      <w:pPr>
        <w:spacing w:after="0" w:line="240" w:lineRule="auto"/>
        <w:ind w:left="709" w:hanging="1"/>
        <w:jc w:val="both"/>
        <w:rPr>
          <w:rFonts w:ascii="Arial" w:hAnsi="Arial" w:cs="Arial"/>
        </w:rPr>
      </w:pPr>
      <w:r w:rsidRPr="00106216">
        <w:rPr>
          <w:rFonts w:ascii="Arial" w:hAnsi="Arial" w:cs="Arial"/>
        </w:rPr>
        <w:t xml:space="preserve">zahájení díla: </w:t>
      </w:r>
      <w:r w:rsidRPr="00106216">
        <w:rPr>
          <w:rFonts w:ascii="Arial" w:hAnsi="Arial" w:cs="Arial"/>
        </w:rPr>
        <w:tab/>
      </w:r>
      <w:r w:rsidRPr="00106216">
        <w:rPr>
          <w:rFonts w:ascii="Arial" w:hAnsi="Arial" w:cs="Arial"/>
        </w:rPr>
        <w:tab/>
      </w:r>
      <w:r w:rsidR="00EB4B90">
        <w:rPr>
          <w:rFonts w:ascii="Arial" w:hAnsi="Arial" w:cs="Arial"/>
        </w:rPr>
        <w:tab/>
      </w:r>
      <w:r w:rsidR="00403FEE">
        <w:rPr>
          <w:rFonts w:ascii="Arial" w:hAnsi="Arial" w:cs="Arial"/>
        </w:rPr>
        <w:t>ihned po účinnosti smlouvy</w:t>
      </w:r>
    </w:p>
    <w:p w:rsidR="008F13D5" w:rsidRDefault="00A75E14" w:rsidP="00A75E14">
      <w:pPr>
        <w:spacing w:after="0" w:line="240" w:lineRule="auto"/>
        <w:ind w:firstLine="708"/>
        <w:rPr>
          <w:rFonts w:ascii="Arial" w:hAnsi="Arial" w:cs="Arial"/>
        </w:rPr>
      </w:pPr>
      <w:r>
        <w:rPr>
          <w:rFonts w:ascii="Arial" w:hAnsi="Arial" w:cs="Arial"/>
        </w:rPr>
        <w:t>do</w:t>
      </w:r>
      <w:r w:rsidR="003A628D">
        <w:rPr>
          <w:rFonts w:ascii="Arial" w:hAnsi="Arial" w:cs="Arial"/>
        </w:rPr>
        <w:t xml:space="preserve">končení a </w:t>
      </w:r>
      <w:r w:rsidR="008F13D5" w:rsidRPr="00106216">
        <w:rPr>
          <w:rFonts w:ascii="Arial" w:hAnsi="Arial" w:cs="Arial"/>
        </w:rPr>
        <w:t>předání díla:</w:t>
      </w:r>
      <w:r w:rsidR="008F13D5">
        <w:rPr>
          <w:rFonts w:ascii="Arial" w:hAnsi="Arial" w:cs="Arial"/>
        </w:rPr>
        <w:tab/>
      </w:r>
      <w:r w:rsidR="00D507B1">
        <w:rPr>
          <w:rFonts w:ascii="Arial" w:hAnsi="Arial" w:cs="Arial"/>
        </w:rPr>
        <w:t>nejpozději do června</w:t>
      </w:r>
      <w:r w:rsidR="00403FEE">
        <w:rPr>
          <w:rFonts w:ascii="Arial" w:hAnsi="Arial" w:cs="Arial"/>
        </w:rPr>
        <w:t xml:space="preserve"> 2018</w:t>
      </w:r>
    </w:p>
    <w:p w:rsidR="00A75E14" w:rsidRDefault="00A75E14" w:rsidP="00A75E14">
      <w:pPr>
        <w:spacing w:after="0" w:line="240" w:lineRule="auto"/>
        <w:rPr>
          <w:rFonts w:ascii="Arial" w:hAnsi="Arial" w:cs="Arial"/>
        </w:rPr>
      </w:pPr>
    </w:p>
    <w:p w:rsidR="00AC0511" w:rsidRDefault="0008641E" w:rsidP="00AC0511">
      <w:pPr>
        <w:tabs>
          <w:tab w:val="left" w:pos="709"/>
        </w:tabs>
        <w:spacing w:after="0" w:line="240" w:lineRule="auto"/>
        <w:ind w:left="709" w:hanging="709"/>
        <w:jc w:val="both"/>
        <w:rPr>
          <w:rFonts w:ascii="Arial" w:hAnsi="Arial" w:cs="Arial"/>
        </w:rPr>
      </w:pPr>
      <w:r>
        <w:rPr>
          <w:rFonts w:ascii="Arial" w:hAnsi="Arial" w:cs="Arial"/>
        </w:rPr>
        <w:t>4.2</w:t>
      </w:r>
      <w:r w:rsidR="00A75E14">
        <w:rPr>
          <w:rFonts w:ascii="Arial" w:hAnsi="Arial" w:cs="Arial"/>
        </w:rPr>
        <w:tab/>
      </w:r>
      <w:r w:rsidR="00A75E14" w:rsidRPr="00BC7266">
        <w:rPr>
          <w:rFonts w:ascii="Arial" w:hAnsi="Arial" w:cs="Arial"/>
        </w:rPr>
        <w:t xml:space="preserve">Termín dokončení díla dle odst. </w:t>
      </w:r>
      <w:r w:rsidR="00A75E14">
        <w:rPr>
          <w:rFonts w:ascii="Arial" w:hAnsi="Arial" w:cs="Arial"/>
        </w:rPr>
        <w:t>4</w:t>
      </w:r>
      <w:r w:rsidR="00A75E14" w:rsidRPr="00BC7266">
        <w:rPr>
          <w:rFonts w:ascii="Arial" w:hAnsi="Arial" w:cs="Arial"/>
        </w:rPr>
        <w:t xml:space="preserve">.1 </w:t>
      </w:r>
      <w:r w:rsidR="0083376D">
        <w:rPr>
          <w:rFonts w:ascii="Arial" w:hAnsi="Arial" w:cs="Arial"/>
        </w:rPr>
        <w:t xml:space="preserve">tohoto článku </w:t>
      </w:r>
      <w:r w:rsidR="00A75E14" w:rsidRPr="00BC7266">
        <w:rPr>
          <w:rFonts w:ascii="Arial" w:hAnsi="Arial" w:cs="Arial"/>
        </w:rPr>
        <w:t xml:space="preserve">je stanoven za podmínky včasného předání staveniště objednatelem k termínu zahájení prací a poskytnutí součinnosti objednatele </w:t>
      </w:r>
      <w:r w:rsidR="00A75E14">
        <w:rPr>
          <w:rFonts w:ascii="Arial" w:hAnsi="Arial" w:cs="Arial"/>
        </w:rPr>
        <w:t>v dohodnutém rozsahu dle této smlouvy</w:t>
      </w:r>
      <w:r w:rsidR="00A75E14" w:rsidRPr="00BC7266">
        <w:rPr>
          <w:rFonts w:ascii="Arial" w:hAnsi="Arial" w:cs="Arial"/>
        </w:rPr>
        <w:t>.</w:t>
      </w:r>
    </w:p>
    <w:p w:rsidR="00A75E14" w:rsidRDefault="00A75E14" w:rsidP="00AC0511">
      <w:pPr>
        <w:tabs>
          <w:tab w:val="left" w:pos="709"/>
        </w:tabs>
        <w:spacing w:after="0" w:line="240" w:lineRule="auto"/>
        <w:ind w:left="709" w:hanging="709"/>
        <w:jc w:val="both"/>
        <w:rPr>
          <w:rFonts w:ascii="Arial" w:hAnsi="Arial" w:cs="Arial"/>
        </w:rPr>
      </w:pPr>
    </w:p>
    <w:p w:rsidR="00F63B5A" w:rsidRDefault="0008641E" w:rsidP="00F63B5A">
      <w:pPr>
        <w:spacing w:after="0" w:line="240" w:lineRule="auto"/>
        <w:ind w:left="705" w:hanging="705"/>
        <w:jc w:val="both"/>
        <w:rPr>
          <w:rFonts w:ascii="Arial" w:hAnsi="Arial" w:cs="Arial"/>
        </w:rPr>
      </w:pPr>
      <w:r>
        <w:rPr>
          <w:rFonts w:ascii="Arial" w:hAnsi="Arial" w:cs="Arial"/>
        </w:rPr>
        <w:t>4.3</w:t>
      </w:r>
      <w:r w:rsidR="00A75E14">
        <w:rPr>
          <w:rFonts w:ascii="Arial" w:hAnsi="Arial" w:cs="Arial"/>
        </w:rPr>
        <w:tab/>
      </w:r>
      <w:r w:rsidR="00F63B5A">
        <w:rPr>
          <w:rFonts w:ascii="Arial" w:hAnsi="Arial" w:cs="Arial"/>
        </w:rPr>
        <w:t xml:space="preserve">Postup zhotovování díla je uveden v časovém harmonogramu.  </w:t>
      </w:r>
    </w:p>
    <w:p w:rsidR="00F63B5A" w:rsidRDefault="00F63B5A" w:rsidP="00AC0511">
      <w:pPr>
        <w:tabs>
          <w:tab w:val="left" w:pos="709"/>
        </w:tabs>
        <w:spacing w:after="0" w:line="240" w:lineRule="auto"/>
        <w:ind w:left="709" w:hanging="709"/>
        <w:jc w:val="both"/>
        <w:rPr>
          <w:rFonts w:ascii="Arial" w:hAnsi="Arial" w:cs="Arial"/>
        </w:rPr>
      </w:pPr>
    </w:p>
    <w:p w:rsidR="00A75E14" w:rsidRPr="00BC7266" w:rsidRDefault="00F63B5A" w:rsidP="00AC0511">
      <w:pPr>
        <w:tabs>
          <w:tab w:val="left" w:pos="709"/>
        </w:tabs>
        <w:spacing w:after="0" w:line="240" w:lineRule="auto"/>
        <w:ind w:left="709" w:hanging="709"/>
        <w:jc w:val="both"/>
        <w:rPr>
          <w:rFonts w:ascii="Arial" w:hAnsi="Arial" w:cs="Arial"/>
        </w:rPr>
      </w:pPr>
      <w:r>
        <w:rPr>
          <w:rFonts w:ascii="Arial" w:hAnsi="Arial" w:cs="Arial"/>
        </w:rPr>
        <w:t>4.4</w:t>
      </w:r>
      <w:r>
        <w:rPr>
          <w:rFonts w:ascii="Arial" w:hAnsi="Arial" w:cs="Arial"/>
        </w:rPr>
        <w:tab/>
      </w:r>
      <w:r w:rsidR="00A75E14" w:rsidRPr="00BC7266">
        <w:rPr>
          <w:rFonts w:ascii="Arial" w:hAnsi="Arial" w:cs="Arial"/>
        </w:rPr>
        <w:t>Pokud zhotovitel dokončí dílo a připraví ho k odevzdání před sjednaným termínem, zavazuje se objednatel převzít řádně provedené dílo i v tomto zkráceném termínu.</w:t>
      </w:r>
    </w:p>
    <w:p w:rsidR="00196749" w:rsidRDefault="00196749" w:rsidP="001C27D7">
      <w:pPr>
        <w:tabs>
          <w:tab w:val="left" w:pos="709"/>
        </w:tabs>
        <w:spacing w:after="0" w:line="240" w:lineRule="auto"/>
        <w:ind w:left="709" w:hanging="709"/>
        <w:jc w:val="both"/>
        <w:rPr>
          <w:rFonts w:ascii="Arial" w:hAnsi="Arial" w:cs="Arial"/>
        </w:rPr>
      </w:pPr>
    </w:p>
    <w:p w:rsidR="00196749" w:rsidRDefault="00196749" w:rsidP="00196749">
      <w:pPr>
        <w:spacing w:after="0" w:line="240" w:lineRule="auto"/>
        <w:ind w:left="709" w:hanging="709"/>
        <w:jc w:val="both"/>
        <w:rPr>
          <w:rFonts w:ascii="Arial" w:hAnsi="Arial" w:cs="Arial"/>
        </w:rPr>
      </w:pPr>
      <w:r>
        <w:rPr>
          <w:rFonts w:ascii="Arial" w:hAnsi="Arial" w:cs="Arial"/>
        </w:rPr>
        <w:t>4.</w:t>
      </w:r>
      <w:r w:rsidR="00F63B5A">
        <w:rPr>
          <w:rFonts w:ascii="Arial" w:hAnsi="Arial" w:cs="Arial"/>
        </w:rPr>
        <w:t>5</w:t>
      </w:r>
      <w:r>
        <w:rPr>
          <w:rFonts w:ascii="Arial" w:hAnsi="Arial" w:cs="Arial"/>
        </w:rPr>
        <w:tab/>
        <w:t>Pokud klimatické podmínky neumožní technologicky řádné provádění díla a nebude tak možno stavební práce z důvodu nevyhovujících klimatických podmínek provádět, jsou smluvní strany oprávněny vzájemnou dohodou a dodatkem k této smlouvě, termín dokončení plnění posunout. Doba plnění se pak prodlužuje o dobu shodnou s prodlením z důvodu klimaticky nevyhovujících podmínek.</w:t>
      </w:r>
    </w:p>
    <w:p w:rsidR="007D55E1" w:rsidRDefault="007D55E1" w:rsidP="00AC0511">
      <w:pPr>
        <w:tabs>
          <w:tab w:val="left" w:pos="709"/>
        </w:tabs>
        <w:spacing w:after="0" w:line="240" w:lineRule="auto"/>
        <w:ind w:left="709" w:hanging="709"/>
        <w:rPr>
          <w:rFonts w:ascii="Arial" w:hAnsi="Arial" w:cs="Arial"/>
        </w:rPr>
      </w:pPr>
    </w:p>
    <w:p w:rsidR="007D55E1" w:rsidRDefault="007D55E1" w:rsidP="00AC0511">
      <w:pPr>
        <w:tabs>
          <w:tab w:val="left" w:pos="709"/>
        </w:tabs>
        <w:spacing w:after="0" w:line="240" w:lineRule="auto"/>
        <w:ind w:left="709" w:hanging="709"/>
        <w:rPr>
          <w:rFonts w:ascii="Arial" w:hAnsi="Arial" w:cs="Arial"/>
        </w:rPr>
      </w:pPr>
    </w:p>
    <w:p w:rsidR="008F13D5" w:rsidRPr="00106216" w:rsidRDefault="008F13D5" w:rsidP="008F13D5">
      <w:pPr>
        <w:spacing w:after="0" w:line="240" w:lineRule="auto"/>
        <w:jc w:val="center"/>
        <w:rPr>
          <w:rFonts w:ascii="Arial" w:hAnsi="Arial" w:cs="Arial"/>
          <w:b/>
        </w:rPr>
      </w:pPr>
      <w:r w:rsidRPr="00106216">
        <w:rPr>
          <w:rFonts w:ascii="Arial" w:hAnsi="Arial" w:cs="Arial"/>
          <w:b/>
        </w:rPr>
        <w:t>Čl. 5</w:t>
      </w:r>
    </w:p>
    <w:p w:rsidR="008F13D5" w:rsidRPr="00106216" w:rsidRDefault="008F13D5" w:rsidP="008F13D5">
      <w:pPr>
        <w:spacing w:after="0" w:line="240" w:lineRule="auto"/>
        <w:jc w:val="center"/>
        <w:rPr>
          <w:rFonts w:ascii="Arial" w:hAnsi="Arial" w:cs="Arial"/>
          <w:b/>
        </w:rPr>
      </w:pPr>
      <w:r w:rsidRPr="00106216">
        <w:rPr>
          <w:rFonts w:ascii="Arial" w:hAnsi="Arial" w:cs="Arial"/>
          <w:b/>
        </w:rPr>
        <w:t xml:space="preserve">Cena </w:t>
      </w:r>
      <w:r w:rsidR="00D608EE">
        <w:rPr>
          <w:rFonts w:ascii="Arial" w:hAnsi="Arial" w:cs="Arial"/>
          <w:b/>
        </w:rPr>
        <w:t>díla</w:t>
      </w:r>
    </w:p>
    <w:p w:rsidR="008F13D5" w:rsidRPr="00106216" w:rsidRDefault="008F13D5" w:rsidP="008F13D5">
      <w:pPr>
        <w:spacing w:after="0" w:line="240" w:lineRule="auto"/>
        <w:rPr>
          <w:rFonts w:ascii="Arial" w:hAnsi="Arial" w:cs="Arial"/>
          <w:b/>
        </w:rPr>
      </w:pPr>
    </w:p>
    <w:p w:rsidR="00196749" w:rsidRDefault="008F13D5" w:rsidP="00196749">
      <w:pPr>
        <w:spacing w:after="0" w:line="240" w:lineRule="auto"/>
        <w:rPr>
          <w:rFonts w:ascii="Arial" w:hAnsi="Arial" w:cs="Arial"/>
          <w:b/>
        </w:rPr>
      </w:pPr>
      <w:r w:rsidRPr="00106216">
        <w:rPr>
          <w:rFonts w:ascii="Arial" w:hAnsi="Arial" w:cs="Arial"/>
        </w:rPr>
        <w:t>5.1</w:t>
      </w:r>
      <w:r w:rsidRPr="00106216">
        <w:rPr>
          <w:rFonts w:ascii="Arial" w:hAnsi="Arial" w:cs="Arial"/>
        </w:rPr>
        <w:tab/>
      </w:r>
      <w:r w:rsidR="00196749">
        <w:rPr>
          <w:rFonts w:ascii="Arial" w:hAnsi="Arial" w:cs="Arial"/>
        </w:rPr>
        <w:t>Celková cena díla činí:</w:t>
      </w:r>
    </w:p>
    <w:p w:rsidR="00196749" w:rsidRDefault="00196749" w:rsidP="00196749">
      <w:pPr>
        <w:tabs>
          <w:tab w:val="left" w:pos="708"/>
          <w:tab w:val="center" w:pos="4536"/>
          <w:tab w:val="right" w:pos="9072"/>
        </w:tabs>
        <w:spacing w:after="0" w:line="240" w:lineRule="auto"/>
        <w:ind w:firstLine="567"/>
        <w:rPr>
          <w:rFonts w:ascii="Arial" w:hAnsi="Arial" w:cs="Arial"/>
        </w:rPr>
      </w:pPr>
    </w:p>
    <w:tbl>
      <w:tblPr>
        <w:tblW w:w="0" w:type="auto"/>
        <w:tblInd w:w="779" w:type="dxa"/>
        <w:tblBorders>
          <w:top w:val="single" w:sz="12" w:space="0" w:color="auto"/>
          <w:left w:val="single" w:sz="12" w:space="0" w:color="auto"/>
          <w:bottom w:val="single" w:sz="12" w:space="0" w:color="auto"/>
          <w:right w:val="single" w:sz="12" w:space="0" w:color="auto"/>
          <w:insideH w:val="single" w:sz="6" w:space="0" w:color="000000"/>
          <w:insideV w:val="single" w:sz="6" w:space="0" w:color="000000"/>
        </w:tblBorders>
        <w:tblCellMar>
          <w:left w:w="70" w:type="dxa"/>
          <w:right w:w="70" w:type="dxa"/>
        </w:tblCellMar>
        <w:tblLook w:val="00A0"/>
      </w:tblPr>
      <w:tblGrid>
        <w:gridCol w:w="3791"/>
        <w:gridCol w:w="1571"/>
        <w:gridCol w:w="3071"/>
      </w:tblGrid>
      <w:tr w:rsidR="00196749" w:rsidTr="00196749">
        <w:tc>
          <w:tcPr>
            <w:tcW w:w="3791" w:type="dxa"/>
            <w:tcBorders>
              <w:top w:val="single" w:sz="12" w:space="0" w:color="auto"/>
              <w:left w:val="single" w:sz="12" w:space="0" w:color="auto"/>
              <w:bottom w:val="single" w:sz="6" w:space="0" w:color="000000"/>
              <w:right w:val="single" w:sz="6" w:space="0" w:color="000000"/>
            </w:tcBorders>
            <w:hideMark/>
          </w:tcPr>
          <w:p w:rsidR="00196749" w:rsidRDefault="00196749">
            <w:pPr>
              <w:tabs>
                <w:tab w:val="left" w:pos="708"/>
                <w:tab w:val="center" w:pos="4536"/>
                <w:tab w:val="right" w:pos="9072"/>
              </w:tabs>
              <w:spacing w:after="0" w:line="240" w:lineRule="auto"/>
              <w:rPr>
                <w:rFonts w:ascii="Arial" w:hAnsi="Arial" w:cs="Arial"/>
                <w:b/>
                <w:bCs/>
              </w:rPr>
            </w:pPr>
            <w:r>
              <w:rPr>
                <w:rFonts w:ascii="Arial" w:hAnsi="Arial" w:cs="Arial"/>
                <w:b/>
                <w:bCs/>
              </w:rPr>
              <w:t>Cena bez DPH</w:t>
            </w:r>
          </w:p>
        </w:tc>
        <w:tc>
          <w:tcPr>
            <w:tcW w:w="1571" w:type="dxa"/>
            <w:tcBorders>
              <w:top w:val="single" w:sz="12" w:space="0" w:color="auto"/>
              <w:left w:val="single" w:sz="6" w:space="0" w:color="000000"/>
              <w:bottom w:val="single" w:sz="6" w:space="0" w:color="000000"/>
              <w:right w:val="single" w:sz="6" w:space="0" w:color="000000"/>
            </w:tcBorders>
          </w:tcPr>
          <w:p w:rsidR="00196749" w:rsidRPr="00E65E96" w:rsidRDefault="00196749">
            <w:pPr>
              <w:tabs>
                <w:tab w:val="left" w:pos="708"/>
                <w:tab w:val="center" w:pos="4536"/>
                <w:tab w:val="right" w:pos="9072"/>
              </w:tabs>
              <w:spacing w:after="0" w:line="240" w:lineRule="auto"/>
              <w:jc w:val="center"/>
              <w:rPr>
                <w:rFonts w:ascii="Arial" w:hAnsi="Arial" w:cs="Arial"/>
                <w:b/>
                <w:bCs/>
              </w:rPr>
            </w:pPr>
          </w:p>
        </w:tc>
        <w:tc>
          <w:tcPr>
            <w:tcW w:w="3071" w:type="dxa"/>
            <w:tcBorders>
              <w:top w:val="single" w:sz="12" w:space="0" w:color="auto"/>
              <w:left w:val="single" w:sz="6" w:space="0" w:color="000000"/>
              <w:bottom w:val="single" w:sz="6" w:space="0" w:color="000000"/>
              <w:right w:val="single" w:sz="12" w:space="0" w:color="auto"/>
            </w:tcBorders>
            <w:hideMark/>
          </w:tcPr>
          <w:p w:rsidR="00196749" w:rsidRPr="00E65E96" w:rsidRDefault="00E65E96">
            <w:pPr>
              <w:tabs>
                <w:tab w:val="left" w:pos="708"/>
                <w:tab w:val="center" w:pos="4536"/>
                <w:tab w:val="right" w:pos="9072"/>
              </w:tabs>
              <w:spacing w:after="0" w:line="240" w:lineRule="auto"/>
              <w:jc w:val="right"/>
              <w:rPr>
                <w:rFonts w:ascii="Arial" w:hAnsi="Arial" w:cs="Arial"/>
                <w:b/>
                <w:bCs/>
              </w:rPr>
            </w:pPr>
            <w:r w:rsidRPr="00E65E96">
              <w:rPr>
                <w:rFonts w:ascii="Arial" w:hAnsi="Arial" w:cs="Arial"/>
                <w:b/>
                <w:bCs/>
              </w:rPr>
              <w:t>8.877.788,</w:t>
            </w:r>
            <w:r w:rsidR="00196749" w:rsidRPr="00E65E96">
              <w:rPr>
                <w:rFonts w:ascii="Arial" w:hAnsi="Arial" w:cs="Arial"/>
                <w:b/>
                <w:bCs/>
              </w:rPr>
              <w:t>- Kč</w:t>
            </w:r>
          </w:p>
        </w:tc>
      </w:tr>
      <w:tr w:rsidR="00196749" w:rsidTr="00196749">
        <w:tc>
          <w:tcPr>
            <w:tcW w:w="3791" w:type="dxa"/>
            <w:tcBorders>
              <w:top w:val="single" w:sz="6" w:space="0" w:color="000000"/>
              <w:left w:val="single" w:sz="12" w:space="0" w:color="auto"/>
              <w:bottom w:val="single" w:sz="6" w:space="0" w:color="000000"/>
              <w:right w:val="single" w:sz="6" w:space="0" w:color="000000"/>
            </w:tcBorders>
            <w:hideMark/>
          </w:tcPr>
          <w:p w:rsidR="00196749" w:rsidRDefault="00196749">
            <w:pPr>
              <w:tabs>
                <w:tab w:val="left" w:pos="708"/>
                <w:tab w:val="center" w:pos="4536"/>
                <w:tab w:val="right" w:pos="9072"/>
              </w:tabs>
              <w:spacing w:after="0" w:line="240" w:lineRule="auto"/>
              <w:rPr>
                <w:rFonts w:ascii="Arial" w:hAnsi="Arial" w:cs="Arial"/>
                <w:b/>
                <w:bCs/>
              </w:rPr>
            </w:pPr>
            <w:r>
              <w:rPr>
                <w:rFonts w:ascii="Arial" w:hAnsi="Arial" w:cs="Arial"/>
                <w:b/>
                <w:bCs/>
              </w:rPr>
              <w:t>DPH</w:t>
            </w:r>
          </w:p>
        </w:tc>
        <w:tc>
          <w:tcPr>
            <w:tcW w:w="1571" w:type="dxa"/>
            <w:tcBorders>
              <w:top w:val="single" w:sz="6" w:space="0" w:color="000000"/>
              <w:left w:val="single" w:sz="6" w:space="0" w:color="000000"/>
              <w:bottom w:val="single" w:sz="6" w:space="0" w:color="000000"/>
              <w:right w:val="single" w:sz="6" w:space="0" w:color="000000"/>
            </w:tcBorders>
            <w:hideMark/>
          </w:tcPr>
          <w:p w:rsidR="00196749" w:rsidRPr="00E65E96" w:rsidRDefault="00C02EDB">
            <w:pPr>
              <w:tabs>
                <w:tab w:val="left" w:pos="708"/>
                <w:tab w:val="center" w:pos="4536"/>
                <w:tab w:val="right" w:pos="9072"/>
              </w:tabs>
              <w:spacing w:after="0" w:line="240" w:lineRule="auto"/>
              <w:jc w:val="center"/>
              <w:rPr>
                <w:rFonts w:ascii="Arial" w:hAnsi="Arial" w:cs="Arial"/>
                <w:b/>
                <w:bCs/>
              </w:rPr>
            </w:pPr>
            <w:r w:rsidRPr="00E65E96">
              <w:rPr>
                <w:rFonts w:ascii="Arial" w:hAnsi="Arial" w:cs="Arial"/>
                <w:b/>
                <w:bCs/>
              </w:rPr>
              <w:t xml:space="preserve">21 </w:t>
            </w:r>
            <w:r w:rsidR="00196749" w:rsidRPr="00E65E96">
              <w:rPr>
                <w:rFonts w:ascii="Arial" w:hAnsi="Arial" w:cs="Arial"/>
                <w:b/>
                <w:bCs/>
              </w:rPr>
              <w:t>%</w:t>
            </w:r>
          </w:p>
        </w:tc>
        <w:tc>
          <w:tcPr>
            <w:tcW w:w="3071" w:type="dxa"/>
            <w:tcBorders>
              <w:top w:val="single" w:sz="6" w:space="0" w:color="000000"/>
              <w:left w:val="single" w:sz="6" w:space="0" w:color="000000"/>
              <w:bottom w:val="single" w:sz="6" w:space="0" w:color="000000"/>
              <w:right w:val="single" w:sz="12" w:space="0" w:color="auto"/>
            </w:tcBorders>
            <w:hideMark/>
          </w:tcPr>
          <w:p w:rsidR="00196749" w:rsidRPr="00E65E96" w:rsidRDefault="00E65E96">
            <w:pPr>
              <w:tabs>
                <w:tab w:val="left" w:pos="708"/>
                <w:tab w:val="center" w:pos="4536"/>
                <w:tab w:val="right" w:pos="9072"/>
              </w:tabs>
              <w:spacing w:after="0" w:line="240" w:lineRule="auto"/>
              <w:jc w:val="right"/>
              <w:rPr>
                <w:rFonts w:ascii="Arial" w:hAnsi="Arial" w:cs="Arial"/>
                <w:b/>
                <w:bCs/>
              </w:rPr>
            </w:pPr>
            <w:r w:rsidRPr="00E65E96">
              <w:rPr>
                <w:rFonts w:ascii="Arial" w:hAnsi="Arial" w:cs="Arial"/>
                <w:b/>
                <w:bCs/>
              </w:rPr>
              <w:t>1.864.335,</w:t>
            </w:r>
            <w:r w:rsidR="00196749" w:rsidRPr="00E65E96">
              <w:rPr>
                <w:rFonts w:ascii="Arial" w:hAnsi="Arial" w:cs="Arial"/>
                <w:b/>
                <w:bCs/>
              </w:rPr>
              <w:t>- Kč</w:t>
            </w:r>
          </w:p>
        </w:tc>
      </w:tr>
      <w:tr w:rsidR="00196749" w:rsidTr="00196749">
        <w:tc>
          <w:tcPr>
            <w:tcW w:w="3791" w:type="dxa"/>
            <w:tcBorders>
              <w:top w:val="single" w:sz="6" w:space="0" w:color="000000"/>
              <w:left w:val="single" w:sz="12" w:space="0" w:color="auto"/>
              <w:bottom w:val="single" w:sz="12" w:space="0" w:color="auto"/>
              <w:right w:val="single" w:sz="6" w:space="0" w:color="000000"/>
            </w:tcBorders>
            <w:hideMark/>
          </w:tcPr>
          <w:p w:rsidR="00196749" w:rsidRDefault="00196749">
            <w:pPr>
              <w:tabs>
                <w:tab w:val="left" w:pos="708"/>
                <w:tab w:val="center" w:pos="4536"/>
                <w:tab w:val="right" w:pos="9072"/>
              </w:tabs>
              <w:spacing w:after="0" w:line="240" w:lineRule="auto"/>
              <w:rPr>
                <w:rFonts w:ascii="Arial" w:hAnsi="Arial" w:cs="Arial"/>
                <w:b/>
                <w:bCs/>
              </w:rPr>
            </w:pPr>
            <w:r>
              <w:rPr>
                <w:rFonts w:ascii="Arial" w:hAnsi="Arial" w:cs="Arial"/>
                <w:b/>
                <w:bCs/>
              </w:rPr>
              <w:t>Cena včetně DPH</w:t>
            </w:r>
          </w:p>
        </w:tc>
        <w:tc>
          <w:tcPr>
            <w:tcW w:w="1571" w:type="dxa"/>
            <w:tcBorders>
              <w:top w:val="single" w:sz="6" w:space="0" w:color="000000"/>
              <w:left w:val="single" w:sz="6" w:space="0" w:color="000000"/>
              <w:bottom w:val="single" w:sz="12" w:space="0" w:color="auto"/>
              <w:right w:val="single" w:sz="6" w:space="0" w:color="000000"/>
            </w:tcBorders>
          </w:tcPr>
          <w:p w:rsidR="00196749" w:rsidRPr="00E65E96" w:rsidRDefault="00196749">
            <w:pPr>
              <w:tabs>
                <w:tab w:val="left" w:pos="708"/>
                <w:tab w:val="center" w:pos="4536"/>
                <w:tab w:val="right" w:pos="9072"/>
              </w:tabs>
              <w:spacing w:after="0" w:line="240" w:lineRule="auto"/>
              <w:jc w:val="center"/>
              <w:rPr>
                <w:rFonts w:ascii="Arial" w:hAnsi="Arial" w:cs="Arial"/>
                <w:b/>
                <w:bCs/>
              </w:rPr>
            </w:pPr>
          </w:p>
        </w:tc>
        <w:tc>
          <w:tcPr>
            <w:tcW w:w="3071" w:type="dxa"/>
            <w:tcBorders>
              <w:top w:val="single" w:sz="6" w:space="0" w:color="000000"/>
              <w:left w:val="single" w:sz="6" w:space="0" w:color="000000"/>
              <w:bottom w:val="single" w:sz="12" w:space="0" w:color="auto"/>
              <w:right w:val="single" w:sz="12" w:space="0" w:color="auto"/>
            </w:tcBorders>
            <w:hideMark/>
          </w:tcPr>
          <w:p w:rsidR="00196749" w:rsidRPr="00E65E96" w:rsidRDefault="00E65E96">
            <w:pPr>
              <w:tabs>
                <w:tab w:val="left" w:pos="708"/>
                <w:tab w:val="center" w:pos="4536"/>
                <w:tab w:val="right" w:pos="9072"/>
              </w:tabs>
              <w:spacing w:after="0" w:line="240" w:lineRule="auto"/>
              <w:jc w:val="right"/>
              <w:rPr>
                <w:rFonts w:ascii="Arial" w:hAnsi="Arial" w:cs="Arial"/>
                <w:b/>
                <w:bCs/>
              </w:rPr>
            </w:pPr>
            <w:r w:rsidRPr="00E65E96">
              <w:rPr>
                <w:rFonts w:ascii="Arial" w:hAnsi="Arial" w:cs="Arial"/>
                <w:b/>
                <w:bCs/>
              </w:rPr>
              <w:t>10.742.123,</w:t>
            </w:r>
            <w:r w:rsidR="00196749" w:rsidRPr="00E65E96">
              <w:rPr>
                <w:rFonts w:ascii="Arial" w:hAnsi="Arial" w:cs="Arial"/>
                <w:b/>
                <w:bCs/>
              </w:rPr>
              <w:t>- Kč</w:t>
            </w:r>
          </w:p>
        </w:tc>
      </w:tr>
    </w:tbl>
    <w:p w:rsidR="00196749" w:rsidRDefault="00196749" w:rsidP="00196749">
      <w:pPr>
        <w:tabs>
          <w:tab w:val="center" w:pos="4536"/>
          <w:tab w:val="right" w:pos="9072"/>
        </w:tabs>
        <w:spacing w:after="0" w:line="240" w:lineRule="auto"/>
        <w:ind w:left="709"/>
        <w:jc w:val="both"/>
        <w:rPr>
          <w:rFonts w:ascii="Arial" w:hAnsi="Arial" w:cs="Arial"/>
        </w:rPr>
      </w:pPr>
    </w:p>
    <w:p w:rsidR="00196749" w:rsidRDefault="00196749" w:rsidP="00196749">
      <w:pPr>
        <w:tabs>
          <w:tab w:val="center" w:pos="4536"/>
          <w:tab w:val="right" w:pos="9072"/>
        </w:tabs>
        <w:spacing w:after="0" w:line="240" w:lineRule="auto"/>
        <w:ind w:left="709"/>
        <w:jc w:val="both"/>
        <w:rPr>
          <w:rFonts w:ascii="Arial" w:hAnsi="Arial" w:cs="Arial"/>
        </w:rPr>
      </w:pPr>
    </w:p>
    <w:p w:rsidR="00196749" w:rsidRDefault="00196749" w:rsidP="00196749">
      <w:pPr>
        <w:spacing w:after="0" w:line="240" w:lineRule="auto"/>
        <w:ind w:left="703" w:hanging="136"/>
        <w:jc w:val="both"/>
        <w:rPr>
          <w:rFonts w:ascii="Arial" w:hAnsi="Arial" w:cs="Arial"/>
        </w:rPr>
      </w:pPr>
      <w:r>
        <w:rPr>
          <w:rFonts w:ascii="Arial" w:hAnsi="Arial" w:cs="Arial"/>
        </w:rPr>
        <w:t xml:space="preserve">  Tato cena je shodná s nabídkovou cenou a je cenou nejvýše přípustnou. Tato cena se skládá z ceny materiálů a prací podrobně specifikované ve výkazu výměr, který tvoří přílohu č. </w:t>
      </w:r>
      <w:r w:rsidR="0083376D">
        <w:rPr>
          <w:rFonts w:ascii="Arial" w:hAnsi="Arial" w:cs="Arial"/>
        </w:rPr>
        <w:t>2</w:t>
      </w:r>
      <w:r>
        <w:rPr>
          <w:rFonts w:ascii="Arial" w:hAnsi="Arial" w:cs="Arial"/>
        </w:rPr>
        <w:t>. Předmětem ceny jsou i práce</w:t>
      </w:r>
      <w:r w:rsidR="0083376D">
        <w:rPr>
          <w:rFonts w:ascii="Arial" w:hAnsi="Arial" w:cs="Arial"/>
        </w:rPr>
        <w:t xml:space="preserve">, </w:t>
      </w:r>
      <w:r>
        <w:rPr>
          <w:rFonts w:ascii="Arial" w:hAnsi="Arial" w:cs="Arial"/>
        </w:rPr>
        <w:t xml:space="preserve">dodávky </w:t>
      </w:r>
      <w:r w:rsidR="0083376D">
        <w:rPr>
          <w:rFonts w:ascii="Arial" w:hAnsi="Arial" w:cs="Arial"/>
        </w:rPr>
        <w:t xml:space="preserve">a služby </w:t>
      </w:r>
      <w:r>
        <w:rPr>
          <w:rFonts w:ascii="Arial" w:hAnsi="Arial" w:cs="Arial"/>
        </w:rPr>
        <w:t xml:space="preserve">neuvedené ve výkazu výměr, bez kterých ale ze své povahy není možné dílo provést. </w:t>
      </w:r>
    </w:p>
    <w:p w:rsidR="00196749" w:rsidRDefault="00196749" w:rsidP="00196749">
      <w:pPr>
        <w:spacing w:after="0" w:line="240" w:lineRule="auto"/>
        <w:ind w:left="709" w:hanging="709"/>
        <w:jc w:val="both"/>
        <w:rPr>
          <w:rFonts w:ascii="Arial" w:hAnsi="Arial" w:cs="Arial"/>
        </w:rPr>
      </w:pPr>
    </w:p>
    <w:p w:rsidR="00196749" w:rsidRDefault="00196749" w:rsidP="00196749">
      <w:pPr>
        <w:spacing w:after="0" w:line="240" w:lineRule="auto"/>
        <w:ind w:left="703" w:hanging="703"/>
        <w:jc w:val="both"/>
        <w:rPr>
          <w:rFonts w:ascii="Arial" w:hAnsi="Arial" w:cs="Arial"/>
        </w:rPr>
      </w:pPr>
      <w:r>
        <w:rPr>
          <w:rFonts w:ascii="Arial" w:hAnsi="Arial" w:cs="Arial"/>
        </w:rPr>
        <w:t>5.2</w:t>
      </w:r>
      <w:r>
        <w:rPr>
          <w:rFonts w:ascii="Arial" w:hAnsi="Arial" w:cs="Arial"/>
        </w:rPr>
        <w:tab/>
        <w:t xml:space="preserve">Cena zahrnuje veškeré činnosti a náklady zhotovitele související s provedením díla dle této </w:t>
      </w:r>
      <w:r w:rsidR="004403FE">
        <w:rPr>
          <w:rFonts w:ascii="Arial" w:hAnsi="Arial" w:cs="Arial"/>
        </w:rPr>
        <w:t>smlouvy</w:t>
      </w:r>
      <w:r>
        <w:rPr>
          <w:rFonts w:ascii="Arial" w:hAnsi="Arial" w:cs="Arial"/>
        </w:rPr>
        <w:t xml:space="preserve">. Jedná se zejména o náklady na nákup stavebních materiálů a hmot, dopravu, zajištění bezpečnosti a ochrany zdraví při práci, montáž, provozování a demontáž staveniště, výrobní režii, a dále náklady na provozní a komplexní zkoušky, náklady na likvidaci případného vybouraného materiálu a jeho úklidu, odstranění reklamovaných vad a další veškeré náklady na splnění všech závazků stanovených ostatními články </w:t>
      </w:r>
      <w:r w:rsidR="00D14965">
        <w:rPr>
          <w:rFonts w:ascii="Arial" w:hAnsi="Arial" w:cs="Arial"/>
        </w:rPr>
        <w:t>této smlouvy</w:t>
      </w:r>
      <w:r>
        <w:rPr>
          <w:rFonts w:ascii="Arial" w:hAnsi="Arial" w:cs="Arial"/>
        </w:rPr>
        <w:t xml:space="preserve"> a veškeré nutné náklady na realizaci díla. Případné změny cen stavebních prací, materiálů a energií v průběhu realizace díla nemají na dohodnutou cenu žádný vliv.</w:t>
      </w:r>
    </w:p>
    <w:p w:rsidR="00196749" w:rsidRDefault="00196749" w:rsidP="00196749">
      <w:pPr>
        <w:spacing w:after="0" w:line="240" w:lineRule="auto"/>
        <w:ind w:left="703" w:hanging="703"/>
        <w:jc w:val="both"/>
        <w:rPr>
          <w:rFonts w:ascii="Arial" w:hAnsi="Arial" w:cs="Arial"/>
        </w:rPr>
      </w:pPr>
    </w:p>
    <w:p w:rsidR="003D1DB4" w:rsidRPr="00AF3761" w:rsidRDefault="00196749" w:rsidP="00AF3761">
      <w:pPr>
        <w:spacing w:after="0" w:line="240" w:lineRule="auto"/>
        <w:ind w:left="709" w:hanging="709"/>
        <w:jc w:val="both"/>
        <w:rPr>
          <w:rFonts w:ascii="Arial" w:hAnsi="Arial" w:cs="Arial"/>
          <w:iCs/>
        </w:rPr>
      </w:pPr>
      <w:r>
        <w:rPr>
          <w:rFonts w:ascii="Arial" w:hAnsi="Arial" w:cs="Arial"/>
        </w:rPr>
        <w:t>5.3</w:t>
      </w:r>
      <w:r>
        <w:rPr>
          <w:rFonts w:ascii="Arial" w:hAnsi="Arial" w:cs="Arial"/>
        </w:rPr>
        <w:tab/>
      </w:r>
      <w:r>
        <w:rPr>
          <w:rFonts w:ascii="Arial" w:hAnsi="Arial" w:cs="Arial"/>
          <w:iCs/>
        </w:rPr>
        <w:t xml:space="preserve">Cena díla obsahuje mimo jiné také náklady </w:t>
      </w:r>
      <w:proofErr w:type="gramStart"/>
      <w:r>
        <w:rPr>
          <w:rFonts w:ascii="Arial" w:hAnsi="Arial" w:cs="Arial"/>
          <w:iCs/>
        </w:rPr>
        <w:t>na</w:t>
      </w:r>
      <w:proofErr w:type="gramEnd"/>
      <w:r>
        <w:rPr>
          <w:rFonts w:ascii="Arial" w:hAnsi="Arial" w:cs="Arial"/>
          <w:iCs/>
        </w:rPr>
        <w:t>:</w:t>
      </w:r>
    </w:p>
    <w:p w:rsidR="003D1DB4" w:rsidRDefault="003D1DB4" w:rsidP="001C27D7">
      <w:pPr>
        <w:spacing w:after="0" w:line="240" w:lineRule="auto"/>
        <w:ind w:left="709" w:hanging="709"/>
        <w:jc w:val="both"/>
        <w:rPr>
          <w:rFonts w:ascii="Arial" w:hAnsi="Arial" w:cs="Arial"/>
        </w:rPr>
      </w:pPr>
      <w:r>
        <w:rPr>
          <w:rFonts w:ascii="Arial" w:hAnsi="Arial" w:cs="Arial"/>
        </w:rPr>
        <w:tab/>
        <w:t>-</w:t>
      </w:r>
      <w:r>
        <w:rPr>
          <w:rFonts w:ascii="Arial" w:hAnsi="Arial" w:cs="Arial"/>
        </w:rPr>
        <w:tab/>
      </w:r>
      <w:r w:rsidR="00196749">
        <w:rPr>
          <w:rFonts w:ascii="Arial" w:hAnsi="Arial" w:cs="Arial"/>
        </w:rPr>
        <w:t>likvidace odpadu v souladu s platnými právními předpisy,</w:t>
      </w:r>
    </w:p>
    <w:p w:rsidR="003D1DB4" w:rsidRDefault="003D1DB4" w:rsidP="001C27D7">
      <w:pPr>
        <w:spacing w:after="0" w:line="240" w:lineRule="auto"/>
        <w:ind w:left="709" w:hanging="709"/>
        <w:jc w:val="both"/>
        <w:rPr>
          <w:rFonts w:ascii="Arial" w:hAnsi="Arial" w:cs="Arial"/>
        </w:rPr>
      </w:pPr>
      <w:r>
        <w:rPr>
          <w:rFonts w:ascii="Arial" w:hAnsi="Arial" w:cs="Arial"/>
        </w:rPr>
        <w:tab/>
        <w:t>-</w:t>
      </w:r>
      <w:r>
        <w:rPr>
          <w:rFonts w:ascii="Arial" w:hAnsi="Arial" w:cs="Arial"/>
        </w:rPr>
        <w:tab/>
      </w:r>
      <w:r w:rsidR="00196749">
        <w:rPr>
          <w:rFonts w:ascii="Arial" w:hAnsi="Arial" w:cs="Arial"/>
        </w:rPr>
        <w:t xml:space="preserve">zajištění technologických postupů a všech nezbytných zkoušek po konzultaci a </w:t>
      </w:r>
      <w:r>
        <w:rPr>
          <w:rFonts w:ascii="Arial" w:hAnsi="Arial" w:cs="Arial"/>
        </w:rPr>
        <w:tab/>
      </w:r>
      <w:r w:rsidR="00196749">
        <w:rPr>
          <w:rFonts w:ascii="Arial" w:hAnsi="Arial" w:cs="Arial"/>
        </w:rPr>
        <w:t xml:space="preserve">odsouhlasení zástupci dotčených orgánů státní správy, zástupců objednatele a </w:t>
      </w:r>
      <w:r>
        <w:rPr>
          <w:rFonts w:ascii="Arial" w:hAnsi="Arial" w:cs="Arial"/>
        </w:rPr>
        <w:tab/>
      </w:r>
      <w:r w:rsidR="00196749">
        <w:rPr>
          <w:rFonts w:ascii="Arial" w:hAnsi="Arial" w:cs="Arial"/>
        </w:rPr>
        <w:t>technického dozoru stavebníka,</w:t>
      </w:r>
    </w:p>
    <w:p w:rsidR="00196749" w:rsidRPr="003D1DB4" w:rsidRDefault="003D1DB4" w:rsidP="001C27D7">
      <w:pPr>
        <w:spacing w:after="0" w:line="240" w:lineRule="auto"/>
        <w:ind w:left="709" w:hanging="709"/>
        <w:jc w:val="both"/>
        <w:rPr>
          <w:rFonts w:ascii="Arial" w:hAnsi="Arial" w:cs="Arial"/>
          <w:iCs/>
        </w:rPr>
      </w:pPr>
      <w:r>
        <w:rPr>
          <w:rFonts w:ascii="Arial" w:hAnsi="Arial" w:cs="Arial"/>
        </w:rPr>
        <w:tab/>
        <w:t>-</w:t>
      </w:r>
      <w:r>
        <w:rPr>
          <w:rFonts w:ascii="Arial" w:hAnsi="Arial" w:cs="Arial"/>
        </w:rPr>
        <w:tab/>
      </w:r>
      <w:r w:rsidR="00196749">
        <w:rPr>
          <w:rFonts w:ascii="Arial" w:hAnsi="Arial" w:cs="Arial"/>
        </w:rPr>
        <w:t>stavba bude prováděna pod kontrolou koordinátora BOZP</w:t>
      </w:r>
      <w:r w:rsidR="004403FE">
        <w:rPr>
          <w:rFonts w:ascii="Arial" w:hAnsi="Arial" w:cs="Arial"/>
        </w:rPr>
        <w:t>,</w:t>
      </w:r>
      <w:r w:rsidR="004403FE" w:rsidRPr="004403FE">
        <w:rPr>
          <w:rFonts w:ascii="Arial" w:hAnsi="Arial" w:cs="Arial"/>
        </w:rPr>
        <w:t xml:space="preserve"> </w:t>
      </w:r>
      <w:r w:rsidR="004403FE" w:rsidRPr="004950A5">
        <w:rPr>
          <w:rFonts w:ascii="Arial" w:hAnsi="Arial" w:cs="Arial"/>
        </w:rPr>
        <w:t xml:space="preserve">kterou </w:t>
      </w:r>
      <w:r w:rsidR="004403FE">
        <w:rPr>
          <w:rFonts w:ascii="Arial" w:hAnsi="Arial" w:cs="Arial"/>
        </w:rPr>
        <w:t>zajistí</w:t>
      </w:r>
      <w:r w:rsidR="004403FE" w:rsidRPr="00A430E6">
        <w:rPr>
          <w:rFonts w:ascii="Arial" w:hAnsi="Arial" w:cs="Arial"/>
        </w:rPr>
        <w:t xml:space="preserve"> </w:t>
      </w:r>
      <w:r w:rsidR="004403FE">
        <w:rPr>
          <w:rFonts w:ascii="Arial" w:hAnsi="Arial" w:cs="Arial"/>
        </w:rPr>
        <w:tab/>
      </w:r>
      <w:r w:rsidR="004403FE" w:rsidRPr="00A430E6">
        <w:rPr>
          <w:rFonts w:ascii="Arial" w:hAnsi="Arial" w:cs="Arial"/>
        </w:rPr>
        <w:t>objednatel</w:t>
      </w:r>
      <w:r w:rsidR="004403FE">
        <w:rPr>
          <w:rFonts w:ascii="Arial" w:hAnsi="Arial" w:cs="Arial"/>
        </w:rPr>
        <w:t>.</w:t>
      </w:r>
    </w:p>
    <w:p w:rsidR="00196749" w:rsidRDefault="00196749" w:rsidP="00196749">
      <w:pPr>
        <w:pStyle w:val="Odstavecseseznamem"/>
        <w:spacing w:after="0" w:line="240" w:lineRule="auto"/>
        <w:ind w:left="1416"/>
        <w:jc w:val="both"/>
        <w:rPr>
          <w:rFonts w:ascii="Arial" w:hAnsi="Arial" w:cs="Arial"/>
        </w:rPr>
      </w:pPr>
    </w:p>
    <w:p w:rsidR="00196749" w:rsidRDefault="003D1DB4" w:rsidP="00196749">
      <w:pPr>
        <w:spacing w:after="0" w:line="240" w:lineRule="auto"/>
        <w:ind w:left="703" w:hanging="705"/>
        <w:jc w:val="both"/>
        <w:rPr>
          <w:rFonts w:ascii="Arial" w:hAnsi="Arial" w:cs="Arial"/>
          <w:highlight w:val="yellow"/>
        </w:rPr>
      </w:pPr>
      <w:r>
        <w:rPr>
          <w:rFonts w:ascii="Arial" w:hAnsi="Arial" w:cs="Arial"/>
        </w:rPr>
        <w:t>5.4</w:t>
      </w:r>
      <w:r w:rsidR="00196749">
        <w:rPr>
          <w:rFonts w:ascii="Arial" w:hAnsi="Arial" w:cs="Arial"/>
        </w:rPr>
        <w:tab/>
        <w:t xml:space="preserve">Nastane-li podmínka, za které je možná změna sjednané ceny, je zhotovitel povinen provést výpočet změny nabídkové ceny a předložit jej objednateli k odsouhlasení. Zhotoviteli vzniká právo na zvýšení sjednané ceny teprve v případě, že změna bude odsouhlasena objednatelem a bude odpovídajícím způsobem upravena dodatkem ke smlouvě. 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těmito obchodními podmínkami. </w:t>
      </w:r>
    </w:p>
    <w:p w:rsidR="00196749" w:rsidRDefault="00196749" w:rsidP="00196749">
      <w:pPr>
        <w:spacing w:after="0" w:line="240" w:lineRule="auto"/>
        <w:ind w:left="703" w:hanging="705"/>
        <w:jc w:val="both"/>
        <w:rPr>
          <w:rFonts w:ascii="Arial" w:hAnsi="Arial" w:cs="Arial"/>
        </w:rPr>
      </w:pPr>
    </w:p>
    <w:p w:rsidR="00196749" w:rsidRDefault="003D1DB4" w:rsidP="00196749">
      <w:pPr>
        <w:spacing w:after="0" w:line="240" w:lineRule="auto"/>
        <w:ind w:left="703" w:hanging="705"/>
        <w:jc w:val="both"/>
        <w:rPr>
          <w:rFonts w:ascii="Arial" w:hAnsi="Arial" w:cs="Arial"/>
        </w:rPr>
      </w:pPr>
      <w:r>
        <w:rPr>
          <w:rFonts w:ascii="Arial" w:hAnsi="Arial" w:cs="Arial"/>
        </w:rPr>
        <w:t>5.5</w:t>
      </w:r>
      <w:r w:rsidR="00196749">
        <w:rPr>
          <w:rFonts w:ascii="Arial" w:hAnsi="Arial" w:cs="Arial"/>
        </w:rPr>
        <w:tab/>
        <w:t xml:space="preserve">Cenu díla lze měnit pouze za podmínek uvedených v této </w:t>
      </w:r>
      <w:r w:rsidR="00690469">
        <w:rPr>
          <w:rFonts w:ascii="Arial" w:hAnsi="Arial" w:cs="Arial"/>
        </w:rPr>
        <w:t>smlouvě</w:t>
      </w:r>
      <w:r>
        <w:rPr>
          <w:rFonts w:ascii="Arial" w:hAnsi="Arial" w:cs="Arial"/>
        </w:rPr>
        <w:t>.</w:t>
      </w:r>
      <w:r w:rsidR="00196749">
        <w:rPr>
          <w:rFonts w:ascii="Arial" w:hAnsi="Arial" w:cs="Arial"/>
        </w:rPr>
        <w:t xml:space="preserve"> Výkaz výměr slouží též k ocenění případných víceprací a </w:t>
      </w:r>
      <w:proofErr w:type="spellStart"/>
      <w:r w:rsidR="00196749">
        <w:rPr>
          <w:rFonts w:ascii="Arial" w:hAnsi="Arial" w:cs="Arial"/>
        </w:rPr>
        <w:t>méněprací</w:t>
      </w:r>
      <w:proofErr w:type="spellEnd"/>
      <w:r w:rsidR="00196749">
        <w:rPr>
          <w:rFonts w:ascii="Arial" w:hAnsi="Arial" w:cs="Arial"/>
        </w:rPr>
        <w:t>.</w:t>
      </w:r>
    </w:p>
    <w:p w:rsidR="00196749" w:rsidRDefault="00196749" w:rsidP="00196749">
      <w:pPr>
        <w:spacing w:after="0" w:line="240" w:lineRule="auto"/>
        <w:ind w:left="709" w:hanging="709"/>
        <w:jc w:val="both"/>
        <w:rPr>
          <w:rFonts w:ascii="Arial" w:hAnsi="Arial" w:cs="Arial"/>
        </w:rPr>
      </w:pPr>
    </w:p>
    <w:p w:rsidR="00237FFE" w:rsidRDefault="00237FFE" w:rsidP="00D3725C">
      <w:pPr>
        <w:tabs>
          <w:tab w:val="center" w:pos="709"/>
          <w:tab w:val="center" w:pos="4536"/>
          <w:tab w:val="right" w:pos="9072"/>
        </w:tabs>
        <w:spacing w:after="0"/>
        <w:rPr>
          <w:rFonts w:ascii="Arial" w:hAnsi="Arial" w:cs="Arial"/>
        </w:rPr>
      </w:pPr>
    </w:p>
    <w:p w:rsidR="00723B2D" w:rsidRPr="00BC7266" w:rsidRDefault="00723B2D" w:rsidP="00D3725C">
      <w:pPr>
        <w:tabs>
          <w:tab w:val="center" w:pos="709"/>
          <w:tab w:val="center" w:pos="4536"/>
          <w:tab w:val="right" w:pos="9072"/>
        </w:tabs>
        <w:spacing w:after="0"/>
        <w:rPr>
          <w:rFonts w:ascii="Arial" w:hAnsi="Arial" w:cs="Arial"/>
        </w:rPr>
      </w:pPr>
    </w:p>
    <w:p w:rsidR="00237FFE" w:rsidRDefault="00237FFE" w:rsidP="00D3725C">
      <w:pPr>
        <w:spacing w:after="0" w:line="240" w:lineRule="auto"/>
        <w:ind w:hanging="703"/>
        <w:jc w:val="center"/>
        <w:rPr>
          <w:rFonts w:ascii="Arial" w:hAnsi="Arial" w:cs="Arial"/>
          <w:b/>
        </w:rPr>
      </w:pPr>
      <w:r w:rsidRPr="00237FFE">
        <w:rPr>
          <w:rFonts w:ascii="Arial" w:hAnsi="Arial" w:cs="Arial"/>
          <w:b/>
        </w:rPr>
        <w:t>Čl. 6</w:t>
      </w:r>
    </w:p>
    <w:p w:rsidR="00237FFE" w:rsidRDefault="00237FFE" w:rsidP="00D3725C">
      <w:pPr>
        <w:tabs>
          <w:tab w:val="center" w:pos="709"/>
          <w:tab w:val="center" w:pos="4536"/>
          <w:tab w:val="right" w:pos="9072"/>
        </w:tabs>
        <w:spacing w:after="0"/>
        <w:ind w:hanging="703"/>
        <w:jc w:val="center"/>
        <w:rPr>
          <w:rFonts w:ascii="Arial" w:hAnsi="Arial" w:cs="Arial"/>
          <w:b/>
          <w:iCs/>
        </w:rPr>
      </w:pPr>
      <w:r w:rsidRPr="00BC7266">
        <w:rPr>
          <w:rFonts w:ascii="Arial" w:hAnsi="Arial" w:cs="Arial"/>
          <w:b/>
          <w:iCs/>
        </w:rPr>
        <w:t>Platební podmínky</w:t>
      </w:r>
    </w:p>
    <w:p w:rsidR="00D3725C" w:rsidRPr="00237FFE" w:rsidRDefault="00D3725C" w:rsidP="00D3725C">
      <w:pPr>
        <w:tabs>
          <w:tab w:val="center" w:pos="709"/>
          <w:tab w:val="center" w:pos="4536"/>
          <w:tab w:val="right" w:pos="9072"/>
        </w:tabs>
        <w:spacing w:after="0"/>
        <w:ind w:hanging="703"/>
        <w:jc w:val="center"/>
        <w:rPr>
          <w:rFonts w:ascii="Arial" w:hAnsi="Arial" w:cs="Arial"/>
          <w:b/>
          <w:bCs/>
          <w:u w:val="single"/>
        </w:rPr>
      </w:pPr>
    </w:p>
    <w:p w:rsidR="003D1DB4" w:rsidRDefault="00237FFE" w:rsidP="003D1DB4">
      <w:pPr>
        <w:tabs>
          <w:tab w:val="center" w:pos="709"/>
          <w:tab w:val="center" w:pos="4536"/>
          <w:tab w:val="right" w:pos="9072"/>
        </w:tabs>
        <w:spacing w:after="0" w:line="240" w:lineRule="auto"/>
        <w:ind w:left="709" w:hanging="709"/>
        <w:jc w:val="both"/>
        <w:rPr>
          <w:rFonts w:ascii="Arial" w:hAnsi="Arial" w:cs="Arial"/>
        </w:rPr>
      </w:pPr>
      <w:r>
        <w:rPr>
          <w:rFonts w:ascii="Arial" w:hAnsi="Arial" w:cs="Arial"/>
        </w:rPr>
        <w:t>6.1</w:t>
      </w:r>
      <w:r>
        <w:rPr>
          <w:rFonts w:ascii="Arial" w:hAnsi="Arial" w:cs="Arial"/>
        </w:rPr>
        <w:tab/>
      </w:r>
      <w:r w:rsidR="007D34ED" w:rsidRPr="00BC7266">
        <w:rPr>
          <w:rFonts w:ascii="Arial" w:hAnsi="Arial" w:cs="Arial"/>
        </w:rPr>
        <w:tab/>
      </w:r>
      <w:r w:rsidR="003D1DB4">
        <w:rPr>
          <w:rFonts w:ascii="Arial" w:hAnsi="Arial" w:cs="Arial"/>
        </w:rPr>
        <w:t xml:space="preserve">Cena za dílo bude hrazena postupně 1x za měsíc za práce, dodávky a služby realizované a zabudované na stavbě v předchozím zúčtovacím období (měsíci) na základě daňových dokladů / faktur vystavených zhotovitelem. Předpokladem a současně podmínkou vzniku nároku zhotovitele na zaplacení ceny díla je provedení prací dle podmínek této </w:t>
      </w:r>
      <w:r w:rsidR="00690469">
        <w:rPr>
          <w:rFonts w:ascii="Arial" w:hAnsi="Arial" w:cs="Arial"/>
        </w:rPr>
        <w:t>smlouvy</w:t>
      </w:r>
      <w:r w:rsidR="003D1DB4">
        <w:rPr>
          <w:rFonts w:ascii="Arial" w:hAnsi="Arial" w:cs="Arial"/>
        </w:rPr>
        <w:t xml:space="preserve"> a fakturace provedených a odsouhlasených prací v souladu s touto smlouvou. Obě podmínky platí současně.</w:t>
      </w:r>
    </w:p>
    <w:p w:rsidR="007D34ED" w:rsidRPr="00BC7266" w:rsidRDefault="007D34ED" w:rsidP="007D34ED">
      <w:pPr>
        <w:tabs>
          <w:tab w:val="center" w:pos="709"/>
          <w:tab w:val="center" w:pos="4536"/>
          <w:tab w:val="right" w:pos="9072"/>
        </w:tabs>
        <w:spacing w:after="0" w:line="240" w:lineRule="auto"/>
        <w:ind w:left="709" w:hanging="709"/>
        <w:jc w:val="both"/>
        <w:rPr>
          <w:rFonts w:ascii="Arial" w:hAnsi="Arial" w:cs="Arial"/>
        </w:rPr>
      </w:pPr>
    </w:p>
    <w:p w:rsidR="007D34ED" w:rsidRPr="00BC7266" w:rsidRDefault="00A42C40" w:rsidP="007D34ED">
      <w:pPr>
        <w:tabs>
          <w:tab w:val="center" w:pos="709"/>
          <w:tab w:val="center" w:pos="4536"/>
          <w:tab w:val="right" w:pos="9072"/>
        </w:tabs>
        <w:spacing w:after="0" w:line="240" w:lineRule="auto"/>
        <w:ind w:left="709" w:hanging="709"/>
        <w:jc w:val="both"/>
        <w:rPr>
          <w:rFonts w:ascii="Arial" w:hAnsi="Arial" w:cs="Arial"/>
        </w:rPr>
      </w:pPr>
      <w:r>
        <w:rPr>
          <w:rFonts w:ascii="Arial" w:hAnsi="Arial" w:cs="Arial"/>
        </w:rPr>
        <w:t>6</w:t>
      </w:r>
      <w:r w:rsidR="007D34ED" w:rsidRPr="00BC7266">
        <w:rPr>
          <w:rFonts w:ascii="Arial" w:hAnsi="Arial" w:cs="Arial"/>
        </w:rPr>
        <w:t>.2</w:t>
      </w:r>
      <w:r w:rsidR="007D34ED" w:rsidRPr="00BC7266">
        <w:rPr>
          <w:rFonts w:ascii="Arial" w:hAnsi="Arial" w:cs="Arial"/>
        </w:rPr>
        <w:tab/>
      </w:r>
      <w:r w:rsidR="007D34ED" w:rsidRPr="00BC7266">
        <w:rPr>
          <w:rFonts w:ascii="Arial" w:hAnsi="Arial" w:cs="Arial"/>
        </w:rPr>
        <w:tab/>
        <w:t>Podkladem k vystavení faktury - daňového dokladu - jsou soupisy skutečně provedených prací</w:t>
      </w:r>
      <w:r w:rsidR="003D1DB4">
        <w:rPr>
          <w:rFonts w:ascii="Arial" w:hAnsi="Arial" w:cs="Arial"/>
        </w:rPr>
        <w:t xml:space="preserve">, </w:t>
      </w:r>
      <w:r w:rsidR="007D34ED" w:rsidRPr="00BC7266">
        <w:rPr>
          <w:rFonts w:ascii="Arial" w:hAnsi="Arial" w:cs="Arial"/>
        </w:rPr>
        <w:t xml:space="preserve">dodávek </w:t>
      </w:r>
      <w:r w:rsidR="003D1DB4">
        <w:rPr>
          <w:rFonts w:ascii="Arial" w:hAnsi="Arial" w:cs="Arial"/>
        </w:rPr>
        <w:t xml:space="preserve">a služeb </w:t>
      </w:r>
      <w:r w:rsidR="007D34ED" w:rsidRPr="00BC7266">
        <w:rPr>
          <w:rFonts w:ascii="Arial" w:hAnsi="Arial" w:cs="Arial"/>
        </w:rPr>
        <w:t xml:space="preserve">v uplynulém kalendářním měsíci vyhotovené zhotovitelem. Zhotovitel je povinen předat soupis skutečně provedených prací a dodávek </w:t>
      </w:r>
      <w:r w:rsidR="003D1DB4">
        <w:rPr>
          <w:rFonts w:ascii="Arial" w:hAnsi="Arial" w:cs="Arial"/>
        </w:rPr>
        <w:t>TDS</w:t>
      </w:r>
      <w:r w:rsidR="007D34ED" w:rsidRPr="00BC7266">
        <w:rPr>
          <w:rFonts w:ascii="Arial" w:hAnsi="Arial" w:cs="Arial"/>
        </w:rPr>
        <w:t xml:space="preserve"> k odsouhlasení nejpozději k 25. dni příslušného měsíce. </w:t>
      </w:r>
      <w:r w:rsidR="003D1DB4">
        <w:rPr>
          <w:rFonts w:ascii="Arial" w:hAnsi="Arial" w:cs="Arial"/>
        </w:rPr>
        <w:t>TDS</w:t>
      </w:r>
      <w:r w:rsidR="007D34ED" w:rsidRPr="00BC7266">
        <w:rPr>
          <w:rFonts w:ascii="Arial" w:hAnsi="Arial" w:cs="Arial"/>
        </w:rPr>
        <w:t xml:space="preserve"> připojí své stanovisko k soupisům provedených prací a dodávek a vrátí jej zpět zhotoviteli nejpozději do 3 pracovních dnů od jejich obdržení. Pokud </w:t>
      </w:r>
      <w:r w:rsidR="003D1DB4">
        <w:rPr>
          <w:rFonts w:ascii="Arial" w:hAnsi="Arial" w:cs="Arial"/>
        </w:rPr>
        <w:t>TDS</w:t>
      </w:r>
      <w:r w:rsidR="007D34ED" w:rsidRPr="00BC7266">
        <w:rPr>
          <w:rFonts w:ascii="Arial" w:hAnsi="Arial" w:cs="Arial"/>
        </w:rPr>
        <w:t xml:space="preserve"> neodsouhlasí předložený soupis prací, musí být tento soupis prací předložen do 3 dnů zástupcům obou stran ve věcech smluvních.</w:t>
      </w:r>
    </w:p>
    <w:p w:rsidR="007D34ED" w:rsidRPr="00BC7266" w:rsidRDefault="007D34ED" w:rsidP="007D34ED">
      <w:pPr>
        <w:tabs>
          <w:tab w:val="center" w:pos="709"/>
          <w:tab w:val="center" w:pos="4536"/>
          <w:tab w:val="right" w:pos="9072"/>
        </w:tabs>
        <w:spacing w:after="0" w:line="240" w:lineRule="auto"/>
        <w:ind w:left="709" w:hanging="709"/>
        <w:jc w:val="both"/>
        <w:rPr>
          <w:rFonts w:ascii="Arial" w:hAnsi="Arial" w:cs="Arial"/>
        </w:rPr>
      </w:pPr>
    </w:p>
    <w:p w:rsidR="007D34ED" w:rsidRPr="00BC7266" w:rsidRDefault="00A42C40" w:rsidP="007D34ED">
      <w:pPr>
        <w:tabs>
          <w:tab w:val="center" w:pos="709"/>
          <w:tab w:val="center" w:pos="4536"/>
          <w:tab w:val="right" w:pos="9072"/>
        </w:tabs>
        <w:spacing w:after="0" w:line="240" w:lineRule="auto"/>
        <w:ind w:left="709" w:hanging="709"/>
        <w:jc w:val="both"/>
        <w:rPr>
          <w:rFonts w:ascii="Arial" w:hAnsi="Arial" w:cs="Arial"/>
        </w:rPr>
      </w:pPr>
      <w:r>
        <w:rPr>
          <w:rFonts w:ascii="Arial" w:hAnsi="Arial" w:cs="Arial"/>
        </w:rPr>
        <w:lastRenderedPageBreak/>
        <w:t>6</w:t>
      </w:r>
      <w:r w:rsidR="007D34ED" w:rsidRPr="00BC7266">
        <w:rPr>
          <w:rFonts w:ascii="Arial" w:hAnsi="Arial" w:cs="Arial"/>
        </w:rPr>
        <w:t>.3</w:t>
      </w:r>
      <w:r w:rsidR="007D34ED">
        <w:rPr>
          <w:rFonts w:ascii="Arial" w:hAnsi="Arial" w:cs="Arial"/>
        </w:rPr>
        <w:tab/>
      </w:r>
      <w:r w:rsidR="007D34ED" w:rsidRPr="00BC7266">
        <w:rPr>
          <w:rFonts w:ascii="Arial" w:hAnsi="Arial" w:cs="Arial"/>
        </w:rPr>
        <w:tab/>
        <w:t xml:space="preserve">Soupis skutečně provedených prací a dodávek vychází z oceněného výkazu výměr, který je jako příloha </w:t>
      </w:r>
      <w:proofErr w:type="gramStart"/>
      <w:r w:rsidR="007D34ED" w:rsidRPr="00BC7266">
        <w:rPr>
          <w:rFonts w:ascii="Arial" w:hAnsi="Arial" w:cs="Arial"/>
        </w:rPr>
        <w:t xml:space="preserve">č. </w:t>
      </w:r>
      <w:r w:rsidR="003D1DB4">
        <w:rPr>
          <w:rFonts w:ascii="Arial" w:hAnsi="Arial" w:cs="Arial"/>
        </w:rPr>
        <w:t>2</w:t>
      </w:r>
      <w:r w:rsidR="00D3725C">
        <w:rPr>
          <w:rFonts w:ascii="Arial" w:hAnsi="Arial" w:cs="Arial"/>
        </w:rPr>
        <w:t xml:space="preserve"> </w:t>
      </w:r>
      <w:r w:rsidR="007D34ED" w:rsidRPr="00BC7266">
        <w:rPr>
          <w:rFonts w:ascii="Arial" w:hAnsi="Arial" w:cs="Arial"/>
        </w:rPr>
        <w:t>nedílnou</w:t>
      </w:r>
      <w:proofErr w:type="gramEnd"/>
      <w:r w:rsidR="007D34ED" w:rsidRPr="00BC7266">
        <w:rPr>
          <w:rFonts w:ascii="Arial" w:hAnsi="Arial" w:cs="Arial"/>
        </w:rPr>
        <w:t xml:space="preserve"> součástí této smlouvy.</w:t>
      </w:r>
    </w:p>
    <w:p w:rsidR="007D34ED" w:rsidRPr="00BC7266" w:rsidRDefault="007D34ED" w:rsidP="007D34ED">
      <w:pPr>
        <w:tabs>
          <w:tab w:val="center" w:pos="709"/>
          <w:tab w:val="center" w:pos="4536"/>
          <w:tab w:val="right" w:pos="9072"/>
        </w:tabs>
        <w:spacing w:after="0" w:line="240" w:lineRule="auto"/>
        <w:ind w:left="709" w:hanging="709"/>
        <w:jc w:val="both"/>
        <w:rPr>
          <w:rFonts w:ascii="Arial" w:hAnsi="Arial" w:cs="Arial"/>
        </w:rPr>
      </w:pPr>
      <w:r>
        <w:rPr>
          <w:rFonts w:ascii="Arial" w:hAnsi="Arial" w:cs="Arial"/>
        </w:rPr>
        <w:tab/>
        <w:t xml:space="preserve">           </w:t>
      </w:r>
      <w:r w:rsidRPr="00BC7266">
        <w:rPr>
          <w:rFonts w:ascii="Arial" w:hAnsi="Arial" w:cs="Arial"/>
        </w:rPr>
        <w:t>Soupis skutečně provedených prací musí obsahovat:</w:t>
      </w:r>
    </w:p>
    <w:p w:rsidR="007D34ED" w:rsidRPr="00BC7266" w:rsidRDefault="007D34ED" w:rsidP="00A42C40">
      <w:pPr>
        <w:tabs>
          <w:tab w:val="center" w:pos="1560"/>
          <w:tab w:val="center" w:pos="4536"/>
          <w:tab w:val="right" w:pos="9072"/>
        </w:tabs>
        <w:spacing w:after="0" w:line="240" w:lineRule="auto"/>
        <w:ind w:left="1560" w:hanging="851"/>
        <w:jc w:val="both"/>
        <w:rPr>
          <w:rFonts w:ascii="Arial" w:hAnsi="Arial" w:cs="Arial"/>
        </w:rPr>
      </w:pPr>
      <w:r w:rsidRPr="00BC7266">
        <w:rPr>
          <w:rFonts w:ascii="Arial" w:hAnsi="Arial" w:cs="Arial"/>
        </w:rPr>
        <w:t>-</w:t>
      </w:r>
      <w:r>
        <w:rPr>
          <w:rFonts w:ascii="Arial" w:hAnsi="Arial" w:cs="Arial"/>
        </w:rPr>
        <w:tab/>
      </w:r>
      <w:r w:rsidR="00A42C40">
        <w:rPr>
          <w:rFonts w:ascii="Arial" w:hAnsi="Arial" w:cs="Arial"/>
        </w:rPr>
        <w:t xml:space="preserve">            počet</w:t>
      </w:r>
      <w:r w:rsidRPr="00BC7266">
        <w:rPr>
          <w:rFonts w:ascii="Arial" w:hAnsi="Arial" w:cs="Arial"/>
        </w:rPr>
        <w:t xml:space="preserve"> měrných jednotek celkem,</w:t>
      </w:r>
    </w:p>
    <w:p w:rsidR="007D34ED" w:rsidRPr="00BC7266" w:rsidRDefault="007D34ED" w:rsidP="007D34ED">
      <w:pPr>
        <w:tabs>
          <w:tab w:val="center" w:pos="1560"/>
          <w:tab w:val="center" w:pos="4536"/>
          <w:tab w:val="right" w:pos="9072"/>
        </w:tabs>
        <w:spacing w:after="0" w:line="240" w:lineRule="auto"/>
        <w:ind w:left="1560" w:hanging="851"/>
        <w:jc w:val="both"/>
        <w:rPr>
          <w:rFonts w:ascii="Arial" w:hAnsi="Arial" w:cs="Arial"/>
        </w:rPr>
      </w:pPr>
      <w:r w:rsidRPr="00BC7266">
        <w:rPr>
          <w:rFonts w:ascii="Arial" w:hAnsi="Arial" w:cs="Arial"/>
        </w:rPr>
        <w:t>-</w:t>
      </w:r>
      <w:r w:rsidR="00A42C40">
        <w:rPr>
          <w:rFonts w:ascii="Arial" w:hAnsi="Arial" w:cs="Arial"/>
        </w:rPr>
        <w:tab/>
      </w:r>
      <w:r w:rsidRPr="00BC7266">
        <w:rPr>
          <w:rFonts w:ascii="Arial" w:hAnsi="Arial" w:cs="Arial"/>
        </w:rPr>
        <w:tab/>
        <w:t>počet měrných jednotek provedených od zahájení prací do konce předchozího fakturačního období (dosud fakturované položky),</w:t>
      </w:r>
    </w:p>
    <w:p w:rsidR="007D34ED" w:rsidRPr="00BC7266" w:rsidRDefault="007D34ED" w:rsidP="007D34ED">
      <w:pPr>
        <w:tabs>
          <w:tab w:val="center" w:pos="1560"/>
          <w:tab w:val="center" w:pos="4536"/>
          <w:tab w:val="right" w:pos="9072"/>
        </w:tabs>
        <w:spacing w:after="0" w:line="240" w:lineRule="auto"/>
        <w:ind w:left="1560" w:hanging="851"/>
        <w:jc w:val="both"/>
        <w:rPr>
          <w:rFonts w:ascii="Arial" w:hAnsi="Arial" w:cs="Arial"/>
        </w:rPr>
      </w:pPr>
      <w:r w:rsidRPr="00BC7266">
        <w:rPr>
          <w:rFonts w:ascii="Arial" w:hAnsi="Arial" w:cs="Arial"/>
        </w:rPr>
        <w:t>-</w:t>
      </w:r>
      <w:r w:rsidR="00A42C40">
        <w:rPr>
          <w:rFonts w:ascii="Arial" w:hAnsi="Arial" w:cs="Arial"/>
        </w:rPr>
        <w:tab/>
      </w:r>
      <w:r w:rsidRPr="00BC7266">
        <w:rPr>
          <w:rFonts w:ascii="Arial" w:hAnsi="Arial" w:cs="Arial"/>
        </w:rPr>
        <w:tab/>
        <w:t>počet měrných jednotek provedených v průběhu daného fakturačního období, na které je vystavena faktura zhotovitele (v daném fakturačním období fakturované položky),</w:t>
      </w:r>
    </w:p>
    <w:p w:rsidR="00D3725C" w:rsidRDefault="007D34ED" w:rsidP="00F30726">
      <w:pPr>
        <w:tabs>
          <w:tab w:val="center" w:pos="1560"/>
          <w:tab w:val="center" w:pos="4536"/>
          <w:tab w:val="right" w:pos="9072"/>
        </w:tabs>
        <w:spacing w:after="0" w:line="240" w:lineRule="auto"/>
        <w:ind w:left="1560" w:hanging="851"/>
        <w:jc w:val="both"/>
        <w:rPr>
          <w:rFonts w:ascii="Arial" w:hAnsi="Arial" w:cs="Arial"/>
        </w:rPr>
      </w:pPr>
      <w:r w:rsidRPr="00BC7266">
        <w:rPr>
          <w:rFonts w:ascii="Arial" w:hAnsi="Arial" w:cs="Arial"/>
        </w:rPr>
        <w:t>-</w:t>
      </w:r>
      <w:r w:rsidR="00A42C40">
        <w:rPr>
          <w:rFonts w:ascii="Arial" w:hAnsi="Arial" w:cs="Arial"/>
        </w:rPr>
        <w:tab/>
      </w:r>
      <w:r w:rsidRPr="00BC7266">
        <w:rPr>
          <w:rFonts w:ascii="Arial" w:hAnsi="Arial" w:cs="Arial"/>
        </w:rPr>
        <w:tab/>
        <w:t>počet měrných jednotek, které zbývají k provedení do konce realizace díla (dosud nefakturované položky</w:t>
      </w:r>
      <w:r w:rsidR="00D3725C">
        <w:rPr>
          <w:rFonts w:ascii="Arial" w:hAnsi="Arial" w:cs="Arial"/>
        </w:rPr>
        <w:t>)</w:t>
      </w:r>
      <w:r w:rsidR="00F30726">
        <w:rPr>
          <w:rFonts w:ascii="Arial" w:hAnsi="Arial" w:cs="Arial"/>
        </w:rPr>
        <w:t>.</w:t>
      </w:r>
    </w:p>
    <w:p w:rsidR="007D34ED" w:rsidRPr="00BC7266" w:rsidRDefault="007D34ED" w:rsidP="00D3725C">
      <w:pPr>
        <w:tabs>
          <w:tab w:val="center" w:pos="709"/>
          <w:tab w:val="center" w:pos="4536"/>
          <w:tab w:val="right" w:pos="9072"/>
        </w:tabs>
        <w:spacing w:after="0" w:line="240" w:lineRule="auto"/>
        <w:ind w:left="709"/>
        <w:jc w:val="both"/>
        <w:rPr>
          <w:rFonts w:ascii="Arial" w:hAnsi="Arial" w:cs="Arial"/>
        </w:rPr>
      </w:pPr>
      <w:r w:rsidRPr="00BC7266">
        <w:rPr>
          <w:rFonts w:ascii="Arial" w:hAnsi="Arial" w:cs="Arial"/>
        </w:rPr>
        <w:t xml:space="preserve">Soupis skutečně provedených prací, který bude zhotovitel předkládat </w:t>
      </w:r>
      <w:r w:rsidR="003D1DB4">
        <w:rPr>
          <w:rFonts w:ascii="Arial" w:hAnsi="Arial" w:cs="Arial"/>
        </w:rPr>
        <w:t>TDS</w:t>
      </w:r>
      <w:r w:rsidRPr="00BC7266">
        <w:rPr>
          <w:rFonts w:ascii="Arial" w:hAnsi="Arial" w:cs="Arial"/>
        </w:rPr>
        <w:t xml:space="preserve"> ke kontrole před vystavením faktury, bude předložen </w:t>
      </w:r>
      <w:r w:rsidR="003D1DB4">
        <w:rPr>
          <w:rFonts w:ascii="Arial" w:hAnsi="Arial" w:cs="Arial"/>
        </w:rPr>
        <w:t>TDS</w:t>
      </w:r>
      <w:r w:rsidRPr="00BC7266">
        <w:rPr>
          <w:rFonts w:ascii="Arial" w:hAnsi="Arial" w:cs="Arial"/>
        </w:rPr>
        <w:t xml:space="preserve"> v tištěné podobě a současně v datové podobě. Částky v soupisu provedených prací budou uvedeny na 2 desetinná místa a číselně musí s</w:t>
      </w:r>
      <w:r w:rsidR="007D55E1">
        <w:rPr>
          <w:rFonts w:ascii="Arial" w:hAnsi="Arial" w:cs="Arial"/>
        </w:rPr>
        <w:t xml:space="preserve"> touto přesností </w:t>
      </w:r>
      <w:r w:rsidRPr="00BC7266">
        <w:rPr>
          <w:rFonts w:ascii="Arial" w:hAnsi="Arial" w:cs="Arial"/>
        </w:rPr>
        <w:t xml:space="preserve">korespondovat s oceněným výkazem výměr, který je uveden v příloze č. </w:t>
      </w:r>
      <w:r w:rsidR="0083376D">
        <w:rPr>
          <w:rFonts w:ascii="Arial" w:hAnsi="Arial" w:cs="Arial"/>
        </w:rPr>
        <w:t>2</w:t>
      </w:r>
      <w:r w:rsidRPr="00BC7266">
        <w:rPr>
          <w:rFonts w:ascii="Arial" w:hAnsi="Arial" w:cs="Arial"/>
        </w:rPr>
        <w:t xml:space="preserve"> </w:t>
      </w:r>
      <w:proofErr w:type="gramStart"/>
      <w:r w:rsidRPr="00BC7266">
        <w:rPr>
          <w:rFonts w:ascii="Arial" w:hAnsi="Arial" w:cs="Arial"/>
        </w:rPr>
        <w:t>této</w:t>
      </w:r>
      <w:proofErr w:type="gramEnd"/>
      <w:r w:rsidRPr="00BC7266">
        <w:rPr>
          <w:rFonts w:ascii="Arial" w:hAnsi="Arial" w:cs="Arial"/>
        </w:rPr>
        <w:t xml:space="preserve"> smlouvy.</w:t>
      </w:r>
    </w:p>
    <w:p w:rsidR="007D34ED" w:rsidRPr="00BC7266" w:rsidRDefault="007D34ED" w:rsidP="007D34ED">
      <w:pPr>
        <w:tabs>
          <w:tab w:val="center" w:pos="709"/>
          <w:tab w:val="center" w:pos="4536"/>
          <w:tab w:val="right" w:pos="9072"/>
        </w:tabs>
        <w:spacing w:after="0" w:line="240" w:lineRule="auto"/>
        <w:ind w:left="709" w:hanging="709"/>
        <w:jc w:val="both"/>
        <w:rPr>
          <w:rFonts w:ascii="Arial" w:hAnsi="Arial" w:cs="Arial"/>
        </w:rPr>
      </w:pPr>
    </w:p>
    <w:p w:rsidR="007D34ED" w:rsidRPr="00BC7266" w:rsidRDefault="00A42C40" w:rsidP="007D34ED">
      <w:pPr>
        <w:tabs>
          <w:tab w:val="center" w:pos="709"/>
          <w:tab w:val="center" w:pos="4536"/>
          <w:tab w:val="right" w:pos="9072"/>
        </w:tabs>
        <w:spacing w:after="0" w:line="240" w:lineRule="auto"/>
        <w:ind w:left="709" w:hanging="709"/>
        <w:jc w:val="both"/>
        <w:rPr>
          <w:rFonts w:ascii="Arial" w:hAnsi="Arial" w:cs="Arial"/>
        </w:rPr>
      </w:pPr>
      <w:r>
        <w:rPr>
          <w:rFonts w:ascii="Arial" w:hAnsi="Arial" w:cs="Arial"/>
        </w:rPr>
        <w:t>6</w:t>
      </w:r>
      <w:r w:rsidR="007D34ED" w:rsidRPr="00BC7266">
        <w:rPr>
          <w:rFonts w:ascii="Arial" w:hAnsi="Arial" w:cs="Arial"/>
        </w:rPr>
        <w:t>.4</w:t>
      </w:r>
      <w:r w:rsidR="007D34ED" w:rsidRPr="00BC7266">
        <w:rPr>
          <w:rFonts w:ascii="Arial" w:hAnsi="Arial" w:cs="Arial"/>
        </w:rPr>
        <w:tab/>
      </w:r>
      <w:r w:rsidR="007D34ED" w:rsidRPr="00BC7266">
        <w:rPr>
          <w:rFonts w:ascii="Arial" w:hAnsi="Arial" w:cs="Arial"/>
        </w:rPr>
        <w:tab/>
        <w:t>Každá faktura zhotovitele musí splňovat náležitosti daňového dokladu podle v rozhodné době účinných právních předpisů a dále musí obsahovat:</w:t>
      </w:r>
    </w:p>
    <w:p w:rsidR="007D34ED" w:rsidRPr="00BC7266" w:rsidRDefault="007D34ED" w:rsidP="00A42C40">
      <w:pPr>
        <w:tabs>
          <w:tab w:val="center" w:pos="1560"/>
          <w:tab w:val="center" w:pos="4536"/>
          <w:tab w:val="right" w:pos="9072"/>
        </w:tabs>
        <w:spacing w:after="0" w:line="240" w:lineRule="auto"/>
        <w:ind w:left="1560" w:hanging="851"/>
        <w:jc w:val="both"/>
        <w:rPr>
          <w:rFonts w:ascii="Arial" w:hAnsi="Arial" w:cs="Arial"/>
        </w:rPr>
      </w:pPr>
      <w:r w:rsidRPr="00BC7266">
        <w:rPr>
          <w:rFonts w:ascii="Arial" w:hAnsi="Arial" w:cs="Arial"/>
        </w:rPr>
        <w:t>-</w:t>
      </w:r>
      <w:r w:rsidRPr="00BC7266">
        <w:rPr>
          <w:rFonts w:ascii="Arial" w:hAnsi="Arial" w:cs="Arial"/>
        </w:rPr>
        <w:tab/>
      </w:r>
      <w:r w:rsidR="00A42C40">
        <w:rPr>
          <w:rFonts w:ascii="Arial" w:hAnsi="Arial" w:cs="Arial"/>
        </w:rPr>
        <w:t xml:space="preserve">          </w:t>
      </w:r>
      <w:r w:rsidRPr="00BC7266">
        <w:rPr>
          <w:rFonts w:ascii="Arial" w:hAnsi="Arial" w:cs="Arial"/>
        </w:rPr>
        <w:t>číslo smlouvy,</w:t>
      </w:r>
    </w:p>
    <w:p w:rsidR="007D34ED" w:rsidRPr="00BC7266" w:rsidRDefault="007D34ED" w:rsidP="00A42C40">
      <w:pPr>
        <w:tabs>
          <w:tab w:val="center" w:pos="1560"/>
          <w:tab w:val="center" w:pos="4536"/>
          <w:tab w:val="right" w:pos="9072"/>
        </w:tabs>
        <w:spacing w:after="0" w:line="240" w:lineRule="auto"/>
        <w:ind w:left="1560" w:hanging="851"/>
        <w:jc w:val="both"/>
        <w:rPr>
          <w:rFonts w:ascii="Arial" w:hAnsi="Arial" w:cs="Arial"/>
        </w:rPr>
      </w:pPr>
      <w:r w:rsidRPr="00BC7266">
        <w:rPr>
          <w:rFonts w:ascii="Arial" w:hAnsi="Arial" w:cs="Arial"/>
        </w:rPr>
        <w:t>-</w:t>
      </w:r>
      <w:r w:rsidRPr="00BC7266">
        <w:rPr>
          <w:rFonts w:ascii="Arial" w:hAnsi="Arial" w:cs="Arial"/>
        </w:rPr>
        <w:tab/>
      </w:r>
      <w:r w:rsidR="00A42C40">
        <w:rPr>
          <w:rFonts w:ascii="Arial" w:hAnsi="Arial" w:cs="Arial"/>
        </w:rPr>
        <w:t xml:space="preserve">          </w:t>
      </w:r>
      <w:r w:rsidRPr="00BC7266">
        <w:rPr>
          <w:rFonts w:ascii="Arial" w:hAnsi="Arial" w:cs="Arial"/>
        </w:rPr>
        <w:t>číslo faktury,</w:t>
      </w:r>
    </w:p>
    <w:p w:rsidR="007D34ED" w:rsidRPr="00BC7266" w:rsidRDefault="007D34ED" w:rsidP="00A42C40">
      <w:pPr>
        <w:tabs>
          <w:tab w:val="center" w:pos="1560"/>
          <w:tab w:val="center" w:pos="4536"/>
          <w:tab w:val="right" w:pos="9072"/>
        </w:tabs>
        <w:spacing w:after="0" w:line="240" w:lineRule="auto"/>
        <w:ind w:left="1560" w:hanging="851"/>
        <w:jc w:val="both"/>
        <w:rPr>
          <w:rFonts w:ascii="Arial" w:hAnsi="Arial" w:cs="Arial"/>
        </w:rPr>
      </w:pPr>
      <w:proofErr w:type="gramStart"/>
      <w:r w:rsidRPr="00BC7266">
        <w:rPr>
          <w:rFonts w:ascii="Arial" w:hAnsi="Arial" w:cs="Arial"/>
        </w:rPr>
        <w:t>-</w:t>
      </w:r>
      <w:r w:rsidR="00D3725C">
        <w:rPr>
          <w:rFonts w:ascii="Arial" w:hAnsi="Arial" w:cs="Arial"/>
        </w:rPr>
        <w:t xml:space="preserve">          </w:t>
      </w:r>
      <w:r w:rsidRPr="00BC7266">
        <w:rPr>
          <w:rFonts w:ascii="Arial" w:hAnsi="Arial" w:cs="Arial"/>
        </w:rPr>
        <w:t>den</w:t>
      </w:r>
      <w:proofErr w:type="gramEnd"/>
      <w:r w:rsidRPr="00BC7266">
        <w:rPr>
          <w:rFonts w:ascii="Arial" w:hAnsi="Arial" w:cs="Arial"/>
        </w:rPr>
        <w:t xml:space="preserve"> splatnosti faktury,</w:t>
      </w:r>
    </w:p>
    <w:p w:rsidR="007D34ED" w:rsidRPr="00BC7266" w:rsidRDefault="007D34ED" w:rsidP="00A42C40">
      <w:pPr>
        <w:tabs>
          <w:tab w:val="center" w:pos="1560"/>
          <w:tab w:val="center" w:pos="4536"/>
          <w:tab w:val="right" w:pos="9072"/>
        </w:tabs>
        <w:spacing w:after="0" w:line="240" w:lineRule="auto"/>
        <w:ind w:left="1560" w:hanging="851"/>
        <w:jc w:val="both"/>
        <w:rPr>
          <w:rFonts w:ascii="Arial" w:hAnsi="Arial" w:cs="Arial"/>
        </w:rPr>
      </w:pPr>
      <w:r w:rsidRPr="00BC7266">
        <w:rPr>
          <w:rFonts w:ascii="Arial" w:hAnsi="Arial" w:cs="Arial"/>
        </w:rPr>
        <w:t>-</w:t>
      </w:r>
      <w:r w:rsidRPr="00BC7266">
        <w:rPr>
          <w:rFonts w:ascii="Arial" w:hAnsi="Arial" w:cs="Arial"/>
        </w:rPr>
        <w:tab/>
      </w:r>
      <w:r w:rsidR="00A42C40">
        <w:rPr>
          <w:rFonts w:ascii="Arial" w:hAnsi="Arial" w:cs="Arial"/>
        </w:rPr>
        <w:t xml:space="preserve">          </w:t>
      </w:r>
      <w:r w:rsidRPr="00BC7266">
        <w:rPr>
          <w:rFonts w:ascii="Arial" w:hAnsi="Arial" w:cs="Arial"/>
        </w:rPr>
        <w:t>označení díla</w:t>
      </w:r>
      <w:r w:rsidR="00F63789">
        <w:rPr>
          <w:rFonts w:ascii="Arial" w:hAnsi="Arial" w:cs="Arial"/>
        </w:rPr>
        <w:t>, v souladu s ustanovením čl. 2</w:t>
      </w:r>
      <w:r w:rsidRPr="00BC7266">
        <w:rPr>
          <w:rFonts w:ascii="Arial" w:hAnsi="Arial" w:cs="Arial"/>
        </w:rPr>
        <w:t xml:space="preserve">. této smlouvy. </w:t>
      </w:r>
    </w:p>
    <w:p w:rsidR="007D34ED" w:rsidRPr="00BC7266" w:rsidRDefault="007D34ED" w:rsidP="007D34ED">
      <w:pPr>
        <w:tabs>
          <w:tab w:val="center" w:pos="709"/>
          <w:tab w:val="center" w:pos="4536"/>
          <w:tab w:val="right" w:pos="9072"/>
        </w:tabs>
        <w:spacing w:after="0" w:line="240" w:lineRule="auto"/>
        <w:ind w:left="709" w:hanging="709"/>
        <w:jc w:val="both"/>
        <w:rPr>
          <w:rFonts w:ascii="Arial" w:hAnsi="Arial" w:cs="Arial"/>
        </w:rPr>
      </w:pPr>
      <w:r w:rsidRPr="00BC7266">
        <w:rPr>
          <w:rFonts w:ascii="Arial" w:hAnsi="Arial" w:cs="Arial"/>
        </w:rPr>
        <w:tab/>
      </w:r>
      <w:r w:rsidRPr="00BC7266">
        <w:rPr>
          <w:rFonts w:ascii="Arial" w:hAnsi="Arial" w:cs="Arial"/>
        </w:rPr>
        <w:tab/>
        <w:t xml:space="preserve">V příloze faktury musí být vždy soupis provedených prací a dodávek odsouhlasený </w:t>
      </w:r>
      <w:r w:rsidR="003D1DB4">
        <w:rPr>
          <w:rFonts w:ascii="Arial" w:hAnsi="Arial" w:cs="Arial"/>
        </w:rPr>
        <w:t>TDS</w:t>
      </w:r>
      <w:r w:rsidRPr="00BC7266">
        <w:rPr>
          <w:rFonts w:ascii="Arial" w:hAnsi="Arial" w:cs="Arial"/>
        </w:rPr>
        <w:t>. Objednatel je plátcem DPH.</w:t>
      </w:r>
    </w:p>
    <w:p w:rsidR="007D34ED" w:rsidRPr="00BC7266" w:rsidRDefault="007D34ED" w:rsidP="007D34ED">
      <w:pPr>
        <w:tabs>
          <w:tab w:val="center" w:pos="709"/>
          <w:tab w:val="center" w:pos="4536"/>
          <w:tab w:val="right" w:pos="9072"/>
        </w:tabs>
        <w:spacing w:after="0" w:line="240" w:lineRule="auto"/>
        <w:ind w:left="709" w:hanging="709"/>
        <w:jc w:val="both"/>
        <w:rPr>
          <w:rFonts w:ascii="Arial" w:hAnsi="Arial" w:cs="Arial"/>
        </w:rPr>
      </w:pPr>
    </w:p>
    <w:p w:rsidR="007D34ED" w:rsidRPr="00BC7266" w:rsidRDefault="00A42C40" w:rsidP="007D34ED">
      <w:pPr>
        <w:tabs>
          <w:tab w:val="center" w:pos="709"/>
          <w:tab w:val="center" w:pos="4536"/>
          <w:tab w:val="right" w:pos="9072"/>
        </w:tabs>
        <w:spacing w:after="0" w:line="240" w:lineRule="auto"/>
        <w:ind w:left="709" w:hanging="709"/>
        <w:jc w:val="both"/>
        <w:rPr>
          <w:rFonts w:ascii="Arial" w:hAnsi="Arial" w:cs="Arial"/>
        </w:rPr>
      </w:pPr>
      <w:r>
        <w:rPr>
          <w:rFonts w:ascii="Arial" w:hAnsi="Arial" w:cs="Arial"/>
        </w:rPr>
        <w:t>6</w:t>
      </w:r>
      <w:r w:rsidR="007D34ED" w:rsidRPr="00BC7266">
        <w:rPr>
          <w:rFonts w:ascii="Arial" w:hAnsi="Arial" w:cs="Arial"/>
        </w:rPr>
        <w:t>.5</w:t>
      </w:r>
      <w:r w:rsidR="007D34ED" w:rsidRPr="00BC7266">
        <w:rPr>
          <w:rFonts w:ascii="Arial" w:hAnsi="Arial" w:cs="Arial"/>
        </w:rPr>
        <w:tab/>
      </w:r>
      <w:r w:rsidR="007D34ED" w:rsidRPr="00BC7266">
        <w:rPr>
          <w:rFonts w:ascii="Arial" w:hAnsi="Arial" w:cs="Arial"/>
        </w:rPr>
        <w:tab/>
        <w:t xml:space="preserve">Bude-li faktura obsahovat nesprávné nebo neúplné údaje a náležitosti uvedené v odstavcích </w:t>
      </w:r>
      <w:r>
        <w:rPr>
          <w:rFonts w:ascii="Arial" w:hAnsi="Arial" w:cs="Arial"/>
        </w:rPr>
        <w:t>6</w:t>
      </w:r>
      <w:r w:rsidR="007D34ED" w:rsidRPr="00BC7266">
        <w:rPr>
          <w:rFonts w:ascii="Arial" w:hAnsi="Arial" w:cs="Arial"/>
        </w:rPr>
        <w:t xml:space="preserve">.3 a </w:t>
      </w:r>
      <w:r>
        <w:rPr>
          <w:rFonts w:ascii="Arial" w:hAnsi="Arial" w:cs="Arial"/>
        </w:rPr>
        <w:t>6</w:t>
      </w:r>
      <w:r w:rsidR="00580B56">
        <w:rPr>
          <w:rFonts w:ascii="Arial" w:hAnsi="Arial" w:cs="Arial"/>
        </w:rPr>
        <w:t>.4 tohoto článku</w:t>
      </w:r>
      <w:r w:rsidR="007D34ED" w:rsidRPr="00BC7266">
        <w:rPr>
          <w:rFonts w:ascii="Arial" w:hAnsi="Arial" w:cs="Arial"/>
        </w:rPr>
        <w:t>, je objednatel oprávněn ji do data splatnosti vrátit zhotoviteli. Po opravě faktury předloží zhotovitel objednateli novou fakturu</w:t>
      </w:r>
      <w:r w:rsidR="00580B56">
        <w:rPr>
          <w:rFonts w:ascii="Arial" w:hAnsi="Arial" w:cs="Arial"/>
        </w:rPr>
        <w:t xml:space="preserve"> se splatností uvedenou v odst.</w:t>
      </w:r>
      <w:r w:rsidR="007D34ED" w:rsidRPr="00BC7266">
        <w:rPr>
          <w:rFonts w:ascii="Arial" w:hAnsi="Arial" w:cs="Arial"/>
        </w:rPr>
        <w:t xml:space="preserve"> </w:t>
      </w:r>
      <w:r>
        <w:rPr>
          <w:rFonts w:ascii="Arial" w:hAnsi="Arial" w:cs="Arial"/>
        </w:rPr>
        <w:t>6</w:t>
      </w:r>
      <w:r w:rsidR="00580B56">
        <w:rPr>
          <w:rFonts w:ascii="Arial" w:hAnsi="Arial" w:cs="Arial"/>
        </w:rPr>
        <w:t>.7 tohoto článku</w:t>
      </w:r>
      <w:r w:rsidR="007D34ED" w:rsidRPr="00BC7266">
        <w:rPr>
          <w:rFonts w:ascii="Arial" w:hAnsi="Arial" w:cs="Arial"/>
        </w:rPr>
        <w:t>. Rovněž tak, zjistí-li objednatel před úhradou faktury u provedených prací vady, je oprávněn zhotoviteli fakturu vrátit. Po odstranění vady nebo po jiném zániku odpovědnosti zhotovitele za vadu předloží zhotovitel objednateli novou fakturu</w:t>
      </w:r>
      <w:r w:rsidR="00580B56">
        <w:rPr>
          <w:rFonts w:ascii="Arial" w:hAnsi="Arial" w:cs="Arial"/>
        </w:rPr>
        <w:t xml:space="preserve"> se splatností uvedenou v odst.</w:t>
      </w:r>
      <w:r w:rsidR="007D34ED" w:rsidRPr="00BC7266">
        <w:rPr>
          <w:rFonts w:ascii="Arial" w:hAnsi="Arial" w:cs="Arial"/>
        </w:rPr>
        <w:t xml:space="preserve"> </w:t>
      </w:r>
      <w:r>
        <w:rPr>
          <w:rFonts w:ascii="Arial" w:hAnsi="Arial" w:cs="Arial"/>
        </w:rPr>
        <w:t>6</w:t>
      </w:r>
      <w:r w:rsidR="00580B56">
        <w:rPr>
          <w:rFonts w:ascii="Arial" w:hAnsi="Arial" w:cs="Arial"/>
        </w:rPr>
        <w:t>.7 tohoto článku</w:t>
      </w:r>
      <w:r w:rsidR="007D34ED" w:rsidRPr="00BC7266">
        <w:rPr>
          <w:rFonts w:ascii="Arial" w:hAnsi="Arial" w:cs="Arial"/>
        </w:rPr>
        <w:t>.</w:t>
      </w:r>
    </w:p>
    <w:p w:rsidR="00F30726" w:rsidRPr="00BC7266" w:rsidRDefault="00F30726" w:rsidP="00F30726">
      <w:pPr>
        <w:tabs>
          <w:tab w:val="center" w:pos="709"/>
          <w:tab w:val="center" w:pos="4536"/>
          <w:tab w:val="right" w:pos="9072"/>
        </w:tabs>
        <w:spacing w:after="0" w:line="240" w:lineRule="auto"/>
        <w:jc w:val="both"/>
        <w:rPr>
          <w:rFonts w:ascii="Arial" w:hAnsi="Arial" w:cs="Arial"/>
        </w:rPr>
      </w:pPr>
    </w:p>
    <w:p w:rsidR="007D34ED" w:rsidRPr="00BC7266" w:rsidRDefault="00A42C40" w:rsidP="007D34ED">
      <w:pPr>
        <w:tabs>
          <w:tab w:val="center" w:pos="709"/>
          <w:tab w:val="center" w:pos="4536"/>
          <w:tab w:val="right" w:pos="9072"/>
        </w:tabs>
        <w:spacing w:after="0" w:line="240" w:lineRule="auto"/>
        <w:ind w:left="709" w:hanging="709"/>
        <w:jc w:val="both"/>
        <w:rPr>
          <w:rFonts w:ascii="Arial" w:hAnsi="Arial" w:cs="Arial"/>
        </w:rPr>
      </w:pPr>
      <w:r>
        <w:rPr>
          <w:rFonts w:ascii="Arial" w:hAnsi="Arial" w:cs="Arial"/>
        </w:rPr>
        <w:t>6</w:t>
      </w:r>
      <w:r w:rsidR="007D34ED" w:rsidRPr="00BC7266">
        <w:rPr>
          <w:rFonts w:ascii="Arial" w:hAnsi="Arial" w:cs="Arial"/>
        </w:rPr>
        <w:t>.6</w:t>
      </w:r>
      <w:r w:rsidR="007D34ED" w:rsidRPr="00BC7266">
        <w:rPr>
          <w:rFonts w:ascii="Arial" w:hAnsi="Arial" w:cs="Arial"/>
        </w:rPr>
        <w:tab/>
      </w:r>
      <w:r w:rsidR="007D34ED" w:rsidRPr="00BC7266">
        <w:rPr>
          <w:rFonts w:ascii="Arial" w:hAnsi="Arial" w:cs="Arial"/>
        </w:rPr>
        <w:tab/>
        <w:t>Objednatel je oprávněn odmítnout úhradu faktury v případě, že zhotovitel přeruší v rozporu s touto smlouvou práce, práce provádí v rozporu s projektem nebo pokud je v prodlení s realizací oproti harmonogramu, a to až do doby, než překážka k úhradě odpadne.</w:t>
      </w:r>
    </w:p>
    <w:p w:rsidR="007D34ED" w:rsidRPr="00BC7266" w:rsidRDefault="007D34ED" w:rsidP="007D34ED">
      <w:pPr>
        <w:tabs>
          <w:tab w:val="center" w:pos="709"/>
          <w:tab w:val="center" w:pos="4536"/>
          <w:tab w:val="right" w:pos="9072"/>
        </w:tabs>
        <w:spacing w:after="0" w:line="240" w:lineRule="auto"/>
        <w:ind w:left="709" w:hanging="709"/>
        <w:jc w:val="both"/>
        <w:rPr>
          <w:rFonts w:ascii="Arial" w:hAnsi="Arial" w:cs="Arial"/>
        </w:rPr>
      </w:pPr>
    </w:p>
    <w:p w:rsidR="007D34ED" w:rsidRPr="00BC7266" w:rsidRDefault="00A42C40" w:rsidP="007D34ED">
      <w:pPr>
        <w:tabs>
          <w:tab w:val="center" w:pos="709"/>
          <w:tab w:val="center" w:pos="4536"/>
          <w:tab w:val="right" w:pos="9072"/>
        </w:tabs>
        <w:spacing w:after="0" w:line="240" w:lineRule="auto"/>
        <w:ind w:left="709" w:hanging="709"/>
        <w:jc w:val="both"/>
        <w:rPr>
          <w:rFonts w:ascii="Arial" w:hAnsi="Arial" w:cs="Arial"/>
          <w:bCs/>
        </w:rPr>
      </w:pPr>
      <w:r>
        <w:rPr>
          <w:rFonts w:ascii="Arial" w:hAnsi="Arial" w:cs="Arial"/>
          <w:bCs/>
        </w:rPr>
        <w:t>6</w:t>
      </w:r>
      <w:r w:rsidR="007D34ED" w:rsidRPr="00BC7266">
        <w:rPr>
          <w:rFonts w:ascii="Arial" w:hAnsi="Arial" w:cs="Arial"/>
          <w:bCs/>
        </w:rPr>
        <w:t>.7</w:t>
      </w:r>
      <w:r w:rsidR="007D34ED" w:rsidRPr="00BC7266">
        <w:rPr>
          <w:rFonts w:ascii="Arial" w:hAnsi="Arial" w:cs="Arial"/>
          <w:bCs/>
        </w:rPr>
        <w:tab/>
      </w:r>
      <w:r w:rsidR="007D34ED" w:rsidRPr="00BC7266">
        <w:rPr>
          <w:rFonts w:ascii="Arial" w:hAnsi="Arial" w:cs="Arial"/>
          <w:bCs/>
        </w:rPr>
        <w:tab/>
        <w:t xml:space="preserve">Splatnost faktur, které budou současně daňovým dokladem, je </w:t>
      </w:r>
      <w:r w:rsidR="007D34ED" w:rsidRPr="00501A02">
        <w:rPr>
          <w:rFonts w:ascii="Arial" w:hAnsi="Arial" w:cs="Arial"/>
          <w:bCs/>
        </w:rPr>
        <w:t>21</w:t>
      </w:r>
      <w:r w:rsidR="007D34ED" w:rsidRPr="00BC7266">
        <w:rPr>
          <w:rFonts w:ascii="Arial" w:hAnsi="Arial" w:cs="Arial"/>
          <w:bCs/>
        </w:rPr>
        <w:t xml:space="preserve"> kalendářních dnů ode dne jejich doručení objednateli do sídla objednatele uvedeného v záhlaví smlouvy. Datem uskutečněného zdanitelného plnění je poslední kalendářní den v měsíci, za který je faktura – daňový doklad vystavena.</w:t>
      </w:r>
    </w:p>
    <w:p w:rsidR="007D34ED" w:rsidRPr="00BC7266" w:rsidRDefault="007D34ED" w:rsidP="007D34ED">
      <w:pPr>
        <w:tabs>
          <w:tab w:val="center" w:pos="709"/>
          <w:tab w:val="center" w:pos="4536"/>
          <w:tab w:val="right" w:pos="9072"/>
        </w:tabs>
        <w:spacing w:after="0" w:line="240" w:lineRule="auto"/>
        <w:ind w:left="709" w:hanging="709"/>
        <w:jc w:val="both"/>
        <w:rPr>
          <w:rFonts w:ascii="Arial" w:hAnsi="Arial" w:cs="Arial"/>
          <w:bCs/>
        </w:rPr>
      </w:pPr>
    </w:p>
    <w:p w:rsidR="003D1DB4" w:rsidRDefault="00A42C40" w:rsidP="003D1DB4">
      <w:pPr>
        <w:tabs>
          <w:tab w:val="center" w:pos="709"/>
          <w:tab w:val="center" w:pos="4536"/>
          <w:tab w:val="right" w:pos="9072"/>
        </w:tabs>
        <w:spacing w:after="0" w:line="240" w:lineRule="auto"/>
        <w:ind w:left="709" w:hanging="709"/>
        <w:jc w:val="both"/>
        <w:rPr>
          <w:rFonts w:ascii="Arial" w:hAnsi="Arial" w:cs="Arial"/>
        </w:rPr>
      </w:pPr>
      <w:r>
        <w:rPr>
          <w:rFonts w:ascii="Arial" w:hAnsi="Arial" w:cs="Arial"/>
        </w:rPr>
        <w:t>6</w:t>
      </w:r>
      <w:r w:rsidR="007D34ED" w:rsidRPr="00BC7266">
        <w:rPr>
          <w:rFonts w:ascii="Arial" w:hAnsi="Arial" w:cs="Arial"/>
        </w:rPr>
        <w:t>.8</w:t>
      </w:r>
      <w:r w:rsidR="007D34ED" w:rsidRPr="00BC7266">
        <w:rPr>
          <w:rFonts w:ascii="Arial" w:hAnsi="Arial" w:cs="Arial"/>
        </w:rPr>
        <w:tab/>
      </w:r>
      <w:r w:rsidR="007D34ED" w:rsidRPr="00BC7266">
        <w:rPr>
          <w:rFonts w:ascii="Arial" w:hAnsi="Arial" w:cs="Arial"/>
        </w:rPr>
        <w:tab/>
        <w:t xml:space="preserve">Zhotovitel je oprávněn vystavovat faktury do výše 90% ceny díla dle čl. </w:t>
      </w:r>
      <w:r>
        <w:rPr>
          <w:rFonts w:ascii="Arial" w:hAnsi="Arial" w:cs="Arial"/>
        </w:rPr>
        <w:t>5</w:t>
      </w:r>
      <w:r w:rsidR="007D34ED" w:rsidRPr="00BC7266">
        <w:rPr>
          <w:rFonts w:ascii="Arial" w:hAnsi="Arial" w:cs="Arial"/>
        </w:rPr>
        <w:t xml:space="preserve"> odst. </w:t>
      </w:r>
      <w:r>
        <w:rPr>
          <w:rFonts w:ascii="Arial" w:hAnsi="Arial" w:cs="Arial"/>
        </w:rPr>
        <w:t>5</w:t>
      </w:r>
      <w:r w:rsidR="007D34ED" w:rsidRPr="00BC7266">
        <w:rPr>
          <w:rFonts w:ascii="Arial" w:hAnsi="Arial" w:cs="Arial"/>
        </w:rPr>
        <w:t>.1 této smlouvy</w:t>
      </w:r>
      <w:r w:rsidR="007D34ED" w:rsidRPr="00580B56">
        <w:rPr>
          <w:rFonts w:ascii="Arial" w:hAnsi="Arial" w:cs="Arial"/>
        </w:rPr>
        <w:t>.</w:t>
      </w:r>
      <w:r w:rsidR="005D117C" w:rsidRPr="00580B56">
        <w:rPr>
          <w:rFonts w:ascii="Arial" w:hAnsi="Arial" w:cs="Arial"/>
        </w:rPr>
        <w:t xml:space="preserve"> Zbývajících 10% </w:t>
      </w:r>
      <w:r w:rsidR="003D1DB4">
        <w:rPr>
          <w:rFonts w:ascii="Arial" w:hAnsi="Arial" w:cs="Arial"/>
        </w:rPr>
        <w:t xml:space="preserve">z fakturované ceny díla tvoří jistotu (pozastávku) za řádné provedení díla a splnění dalších závazků uložených zhotoviteli touto smlouvou. </w:t>
      </w:r>
      <w:r w:rsidR="0083376D">
        <w:rPr>
          <w:rFonts w:ascii="Arial" w:hAnsi="Arial" w:cs="Arial"/>
        </w:rPr>
        <w:t>Výše uvedených</w:t>
      </w:r>
      <w:r w:rsidR="003D1DB4">
        <w:rPr>
          <w:rFonts w:ascii="Arial" w:hAnsi="Arial" w:cs="Arial"/>
        </w:rPr>
        <w:t xml:space="preserve"> 10% ceny díla bude fakturováno až po úplném odstranění veškerých vad a nedodělků.</w:t>
      </w:r>
    </w:p>
    <w:p w:rsidR="003D1DB4" w:rsidRDefault="003D1DB4" w:rsidP="003D1DB4">
      <w:pPr>
        <w:tabs>
          <w:tab w:val="center" w:pos="709"/>
          <w:tab w:val="center" w:pos="4536"/>
          <w:tab w:val="right" w:pos="9072"/>
        </w:tabs>
        <w:spacing w:after="0" w:line="240" w:lineRule="auto"/>
        <w:ind w:left="709" w:hanging="709"/>
        <w:jc w:val="both"/>
        <w:rPr>
          <w:rFonts w:ascii="Arial" w:hAnsi="Arial" w:cs="Arial"/>
        </w:rPr>
      </w:pPr>
    </w:p>
    <w:p w:rsidR="003D1DB4" w:rsidRDefault="003D1DB4" w:rsidP="003D1DB4">
      <w:pPr>
        <w:spacing w:after="0" w:line="240" w:lineRule="auto"/>
        <w:ind w:left="705" w:hanging="705"/>
        <w:jc w:val="both"/>
        <w:rPr>
          <w:rFonts w:ascii="Arial" w:hAnsi="Arial" w:cs="Arial"/>
        </w:rPr>
      </w:pPr>
      <w:r>
        <w:rPr>
          <w:rFonts w:ascii="Arial" w:hAnsi="Arial" w:cs="Arial"/>
        </w:rPr>
        <w:t>6.9</w:t>
      </w:r>
      <w:r>
        <w:rPr>
          <w:rFonts w:ascii="Arial" w:hAnsi="Arial" w:cs="Arial"/>
        </w:rPr>
        <w:tab/>
        <w:t>Objednatel není v prodlení s plněním svého závazku zaplatit zhotoviteli za dílo v případě, kdy neodsouhlasí a vrátí zhotoviteli soupis prací nebo fakturu, která nemá požadované náležitosti, neboť mu na zaplacení ceny nevznikl nárok. Uplatněním tohoto postupu se objednatel nevzdává svého nároku na uplatnění případné náhrady škody nebo smluvních pokut, na které mu vznikl nebo v budoucnu vznikne nárok.</w:t>
      </w:r>
    </w:p>
    <w:p w:rsidR="003D1DB4" w:rsidRDefault="003D1DB4" w:rsidP="007D34ED">
      <w:pPr>
        <w:tabs>
          <w:tab w:val="center" w:pos="709"/>
          <w:tab w:val="center" w:pos="4536"/>
          <w:tab w:val="right" w:pos="9072"/>
        </w:tabs>
        <w:spacing w:after="0" w:line="240" w:lineRule="auto"/>
        <w:ind w:left="709" w:hanging="709"/>
        <w:jc w:val="both"/>
        <w:rPr>
          <w:rFonts w:ascii="Arial" w:hAnsi="Arial" w:cs="Arial"/>
        </w:rPr>
      </w:pPr>
    </w:p>
    <w:p w:rsidR="00D608EE" w:rsidRDefault="00A42C40" w:rsidP="00A42C40">
      <w:pPr>
        <w:spacing w:after="0" w:line="240" w:lineRule="auto"/>
        <w:ind w:left="705" w:hanging="705"/>
        <w:jc w:val="both"/>
        <w:rPr>
          <w:rFonts w:ascii="Helvetica" w:hAnsi="Helvetica" w:cs="Helvetica"/>
        </w:rPr>
      </w:pPr>
      <w:r>
        <w:rPr>
          <w:rFonts w:ascii="Arial" w:hAnsi="Arial" w:cs="Arial"/>
        </w:rPr>
        <w:t>6</w:t>
      </w:r>
      <w:r w:rsidR="008F13D5">
        <w:rPr>
          <w:rFonts w:ascii="Arial" w:hAnsi="Arial" w:cs="Arial"/>
        </w:rPr>
        <w:t>.</w:t>
      </w:r>
      <w:r w:rsidR="003D1DB4">
        <w:rPr>
          <w:rFonts w:ascii="Arial" w:hAnsi="Arial" w:cs="Arial"/>
        </w:rPr>
        <w:t>10</w:t>
      </w:r>
      <w:r w:rsidR="008F13D5">
        <w:rPr>
          <w:rFonts w:ascii="Arial" w:hAnsi="Arial" w:cs="Arial"/>
        </w:rPr>
        <w:tab/>
      </w:r>
      <w:r w:rsidR="00D608EE">
        <w:rPr>
          <w:rFonts w:ascii="Helvetica" w:hAnsi="Helvetica" w:cs="Helvetica"/>
        </w:rPr>
        <w:t>Dle § 92e), v návaznosti na §92a) zákona č. 235/2004 Sb. zákon o DPH, ve znění pozdějších předpisů, bude uplatněno přenesení daňové povinnosti, kde je povinnost přiznat daň na výstupu přenesena na příjemce plnění. V rámci tohoto režimu má povinnost přiznat a zaplatit plátce, pro kterého bylo zdanitelné plnění v tuzemsku uskutečněno. Zhotovitel vystaví daňový doklad, kde neuvede DPH ani cenu s DPH, jen sazbu DPH v % a sdělení v souladu s § 29 odst. 2 písm. c) „Daň odvede zákazník“. Daňový doklad bude mít náležitosti § 29 odst. 1 písm. a) až l) zákona č. 235/2004 Sb. o DPH, ve znění pozdějších předpisů.</w:t>
      </w:r>
    </w:p>
    <w:p w:rsidR="008F13D5" w:rsidRPr="007C0987" w:rsidRDefault="008F13D5" w:rsidP="00D608EE">
      <w:pPr>
        <w:spacing w:after="0" w:line="240" w:lineRule="auto"/>
        <w:rPr>
          <w:rFonts w:ascii="Arial" w:hAnsi="Arial" w:cs="Arial"/>
        </w:rPr>
      </w:pPr>
    </w:p>
    <w:p w:rsidR="008F13D5" w:rsidRPr="00106216" w:rsidRDefault="008F13D5" w:rsidP="008F13D5">
      <w:pPr>
        <w:spacing w:after="0" w:line="240" w:lineRule="auto"/>
        <w:rPr>
          <w:rFonts w:ascii="Arial" w:hAnsi="Arial" w:cs="Arial"/>
        </w:rPr>
      </w:pPr>
    </w:p>
    <w:p w:rsidR="008F13D5" w:rsidRPr="00106216" w:rsidRDefault="008F13D5" w:rsidP="008F13D5">
      <w:pPr>
        <w:spacing w:after="0" w:line="240" w:lineRule="auto"/>
        <w:jc w:val="center"/>
        <w:rPr>
          <w:rFonts w:ascii="Arial" w:hAnsi="Arial" w:cs="Arial"/>
          <w:b/>
        </w:rPr>
      </w:pPr>
      <w:r w:rsidRPr="00106216">
        <w:rPr>
          <w:rFonts w:ascii="Arial" w:hAnsi="Arial" w:cs="Arial"/>
          <w:b/>
        </w:rPr>
        <w:t xml:space="preserve">Čl. </w:t>
      </w:r>
      <w:r w:rsidR="00B22530">
        <w:rPr>
          <w:rFonts w:ascii="Arial" w:hAnsi="Arial" w:cs="Arial"/>
          <w:b/>
        </w:rPr>
        <w:t>7</w:t>
      </w:r>
    </w:p>
    <w:p w:rsidR="008F13D5" w:rsidRPr="00106216" w:rsidRDefault="008F13D5" w:rsidP="008F13D5">
      <w:pPr>
        <w:spacing w:after="0" w:line="240" w:lineRule="auto"/>
        <w:jc w:val="center"/>
        <w:rPr>
          <w:rFonts w:ascii="Arial" w:hAnsi="Arial" w:cs="Arial"/>
          <w:b/>
        </w:rPr>
      </w:pPr>
      <w:r w:rsidRPr="00106216">
        <w:rPr>
          <w:rFonts w:ascii="Arial" w:hAnsi="Arial" w:cs="Arial"/>
          <w:b/>
        </w:rPr>
        <w:t>Povinnosti objednatele</w:t>
      </w:r>
    </w:p>
    <w:p w:rsidR="008F13D5" w:rsidRPr="00106216" w:rsidRDefault="008F13D5" w:rsidP="008F13D5">
      <w:pPr>
        <w:spacing w:after="0" w:line="240" w:lineRule="auto"/>
        <w:rPr>
          <w:rFonts w:ascii="Arial" w:hAnsi="Arial" w:cs="Arial"/>
          <w:b/>
          <w:bCs/>
        </w:rPr>
      </w:pPr>
    </w:p>
    <w:p w:rsidR="0057675F" w:rsidRDefault="00B22530" w:rsidP="00081A56">
      <w:pPr>
        <w:spacing w:after="0" w:line="240" w:lineRule="auto"/>
        <w:ind w:left="705" w:hanging="705"/>
        <w:jc w:val="both"/>
        <w:rPr>
          <w:rFonts w:ascii="Arial" w:hAnsi="Arial" w:cs="Arial"/>
        </w:rPr>
      </w:pPr>
      <w:r>
        <w:rPr>
          <w:rFonts w:ascii="Arial" w:hAnsi="Arial" w:cs="Arial"/>
        </w:rPr>
        <w:t>7</w:t>
      </w:r>
      <w:r w:rsidR="008F13D5" w:rsidRPr="00106216">
        <w:rPr>
          <w:rFonts w:ascii="Arial" w:hAnsi="Arial" w:cs="Arial"/>
        </w:rPr>
        <w:t>.</w:t>
      </w:r>
      <w:r w:rsidR="008F13D5">
        <w:rPr>
          <w:rFonts w:ascii="Arial" w:hAnsi="Arial" w:cs="Arial"/>
        </w:rPr>
        <w:t>1</w:t>
      </w:r>
      <w:r w:rsidR="008F13D5" w:rsidRPr="00106216">
        <w:rPr>
          <w:rFonts w:ascii="Arial" w:hAnsi="Arial" w:cs="Arial"/>
        </w:rPr>
        <w:tab/>
      </w:r>
      <w:r w:rsidR="0057675F" w:rsidRPr="00BC7266">
        <w:rPr>
          <w:rFonts w:ascii="Arial" w:hAnsi="Arial" w:cs="Arial"/>
        </w:rPr>
        <w:t>Obj</w:t>
      </w:r>
      <w:r w:rsidR="00580B56">
        <w:rPr>
          <w:rFonts w:ascii="Arial" w:hAnsi="Arial" w:cs="Arial"/>
        </w:rPr>
        <w:t xml:space="preserve">ednatel předá zhotoviteli 2 </w:t>
      </w:r>
      <w:proofErr w:type="spellStart"/>
      <w:r w:rsidR="00580B56">
        <w:rPr>
          <w:rFonts w:ascii="Arial" w:hAnsi="Arial" w:cs="Arial"/>
        </w:rPr>
        <w:t>paré</w:t>
      </w:r>
      <w:proofErr w:type="spellEnd"/>
      <w:r w:rsidR="0057675F" w:rsidRPr="00BC7266">
        <w:rPr>
          <w:rFonts w:ascii="Arial" w:hAnsi="Arial" w:cs="Arial"/>
        </w:rPr>
        <w:t xml:space="preserve"> pr</w:t>
      </w:r>
      <w:r w:rsidR="00081A56">
        <w:rPr>
          <w:rFonts w:ascii="Arial" w:hAnsi="Arial" w:cs="Arial"/>
        </w:rPr>
        <w:t>ojektové dokumentace pro provedení stavby</w:t>
      </w:r>
      <w:r w:rsidR="0057675F" w:rsidRPr="00BC7266">
        <w:rPr>
          <w:rFonts w:ascii="Arial" w:hAnsi="Arial" w:cs="Arial"/>
        </w:rPr>
        <w:t xml:space="preserve"> nejpozději při podpisu smlouvy</w:t>
      </w:r>
      <w:r w:rsidR="0057675F">
        <w:rPr>
          <w:rFonts w:ascii="Arial" w:hAnsi="Arial" w:cs="Arial"/>
        </w:rPr>
        <w:t>.</w:t>
      </w:r>
    </w:p>
    <w:p w:rsidR="0057675F" w:rsidRDefault="0057675F" w:rsidP="0057675F">
      <w:pPr>
        <w:spacing w:after="0" w:line="240" w:lineRule="auto"/>
        <w:ind w:left="705" w:hanging="705"/>
        <w:rPr>
          <w:rFonts w:ascii="Arial" w:hAnsi="Arial" w:cs="Arial"/>
        </w:rPr>
      </w:pPr>
    </w:p>
    <w:p w:rsidR="008F13D5" w:rsidRDefault="00B22530" w:rsidP="00960148">
      <w:pPr>
        <w:spacing w:after="0" w:line="240" w:lineRule="auto"/>
        <w:ind w:left="705" w:hanging="705"/>
        <w:jc w:val="both"/>
        <w:rPr>
          <w:rFonts w:ascii="Arial" w:hAnsi="Arial" w:cs="Arial"/>
        </w:rPr>
      </w:pPr>
      <w:r>
        <w:rPr>
          <w:rFonts w:ascii="Arial" w:hAnsi="Arial" w:cs="Arial"/>
        </w:rPr>
        <w:t>7</w:t>
      </w:r>
      <w:r w:rsidR="0057675F">
        <w:rPr>
          <w:rFonts w:ascii="Arial" w:hAnsi="Arial" w:cs="Arial"/>
        </w:rPr>
        <w:t>.2</w:t>
      </w:r>
      <w:r w:rsidR="0057675F">
        <w:rPr>
          <w:rFonts w:ascii="Arial" w:hAnsi="Arial" w:cs="Arial"/>
        </w:rPr>
        <w:tab/>
      </w:r>
      <w:r w:rsidR="008F13D5" w:rsidRPr="00106216">
        <w:rPr>
          <w:rFonts w:ascii="Arial" w:hAnsi="Arial" w:cs="Arial"/>
        </w:rPr>
        <w:t xml:space="preserve">Objednatel předá protokolárně staveniště zhotoviteli obvyklým způsobem, součástí předání staveniště budou předána </w:t>
      </w:r>
      <w:proofErr w:type="spellStart"/>
      <w:r w:rsidR="008F13D5" w:rsidRPr="00106216">
        <w:rPr>
          <w:rFonts w:ascii="Arial" w:hAnsi="Arial" w:cs="Arial"/>
        </w:rPr>
        <w:t>napojovací</w:t>
      </w:r>
      <w:proofErr w:type="spellEnd"/>
      <w:r w:rsidR="008F13D5" w:rsidRPr="00106216">
        <w:rPr>
          <w:rFonts w:ascii="Arial" w:hAnsi="Arial" w:cs="Arial"/>
        </w:rPr>
        <w:t xml:space="preserve"> místa pro samostatné odběry energií, které budou vyúčtovány zhotoviteli způsobem dohodnutým při předání staveniště. Při předání staveniště budou objednatelem předány veškeré potřebné podklady, pokud nebude dohodnuto v den předání staveniště jinak.  Součástí zařízení staveniště bude také prostor pro uskladnění mat</w:t>
      </w:r>
      <w:r w:rsidR="00B507E8">
        <w:rPr>
          <w:rFonts w:ascii="Arial" w:hAnsi="Arial" w:cs="Arial"/>
        </w:rPr>
        <w:t>e</w:t>
      </w:r>
      <w:r w:rsidR="008F13D5" w:rsidRPr="00106216">
        <w:rPr>
          <w:rFonts w:ascii="Arial" w:hAnsi="Arial" w:cs="Arial"/>
        </w:rPr>
        <w:t xml:space="preserve">riálu, sociální zařízení. Staveniště bude předáno zhotoviteli k bezplatnému použití po dobu výstavby. O určení místa staveniště jakož i krátkodobé skládky materiálu a stavební suti bude pořízen zápis do stavebního deníku. O předání a převzetí staveniště bude sepsán zápis podepsaný oběma stranami. </w:t>
      </w:r>
    </w:p>
    <w:p w:rsidR="00960148" w:rsidRDefault="00960148" w:rsidP="00960148">
      <w:pPr>
        <w:spacing w:after="0" w:line="240" w:lineRule="auto"/>
        <w:ind w:left="705" w:hanging="705"/>
        <w:rPr>
          <w:rFonts w:ascii="Arial" w:hAnsi="Arial" w:cs="Arial"/>
        </w:rPr>
      </w:pPr>
    </w:p>
    <w:p w:rsidR="00960148" w:rsidRDefault="00B22530" w:rsidP="001C27D7">
      <w:pPr>
        <w:spacing w:after="0" w:line="240" w:lineRule="auto"/>
        <w:ind w:left="720" w:hanging="720"/>
        <w:jc w:val="both"/>
        <w:rPr>
          <w:rFonts w:ascii="Arial" w:hAnsi="Arial" w:cs="Arial"/>
        </w:rPr>
      </w:pPr>
      <w:r>
        <w:rPr>
          <w:rFonts w:ascii="Arial" w:hAnsi="Arial" w:cs="Arial"/>
        </w:rPr>
        <w:t>7</w:t>
      </w:r>
      <w:r w:rsidR="00960148">
        <w:rPr>
          <w:rFonts w:ascii="Arial" w:hAnsi="Arial" w:cs="Arial"/>
        </w:rPr>
        <w:t>.3</w:t>
      </w:r>
      <w:r w:rsidR="00960148">
        <w:rPr>
          <w:rFonts w:ascii="Arial" w:hAnsi="Arial" w:cs="Arial"/>
        </w:rPr>
        <w:tab/>
      </w:r>
      <w:r w:rsidR="00960148" w:rsidRPr="00BC7266">
        <w:rPr>
          <w:rFonts w:ascii="Arial" w:hAnsi="Arial" w:cs="Arial"/>
        </w:rPr>
        <w:t>Objednatel zabezpečuje výkon autorského dozoru v rozsahu vyplývajícím z projektu,</w:t>
      </w:r>
      <w:r w:rsidR="00403FEE">
        <w:rPr>
          <w:rFonts w:ascii="Arial" w:hAnsi="Arial" w:cs="Arial"/>
        </w:rPr>
        <w:t xml:space="preserve"> koordinátora BOZP</w:t>
      </w:r>
      <w:r w:rsidR="00960148" w:rsidRPr="00BC7266">
        <w:rPr>
          <w:rFonts w:ascii="Arial" w:hAnsi="Arial" w:cs="Arial"/>
        </w:rPr>
        <w:t xml:space="preserve"> a technický dozor </w:t>
      </w:r>
      <w:r w:rsidR="003D1DB4">
        <w:rPr>
          <w:rFonts w:ascii="Arial" w:hAnsi="Arial" w:cs="Arial"/>
        </w:rPr>
        <w:t>stavebníka (TDS)</w:t>
      </w:r>
      <w:r w:rsidR="00960148" w:rsidRPr="00BC7266">
        <w:rPr>
          <w:rFonts w:ascii="Arial" w:hAnsi="Arial" w:cs="Arial"/>
        </w:rPr>
        <w:t xml:space="preserve">. Jména osob oprávněných k výkonu autorského, technického dozoru, sdělí objednatel zhotoviteli při předání staveniště nebo zápisem do stavebního </w:t>
      </w:r>
      <w:r w:rsidR="00B507E8">
        <w:rPr>
          <w:rFonts w:ascii="Arial" w:hAnsi="Arial" w:cs="Arial"/>
        </w:rPr>
        <w:t>deníku.</w:t>
      </w:r>
    </w:p>
    <w:p w:rsidR="00B507E8" w:rsidRPr="00BC7266" w:rsidRDefault="00B507E8" w:rsidP="00B507E8">
      <w:pPr>
        <w:spacing w:after="0"/>
        <w:ind w:left="718" w:hanging="720"/>
        <w:jc w:val="both"/>
        <w:rPr>
          <w:rFonts w:ascii="Arial" w:hAnsi="Arial" w:cs="Arial"/>
        </w:rPr>
      </w:pPr>
    </w:p>
    <w:p w:rsidR="008F13D5" w:rsidRPr="00106216" w:rsidRDefault="00B22530" w:rsidP="00960148">
      <w:pPr>
        <w:spacing w:after="0" w:line="240" w:lineRule="auto"/>
        <w:ind w:left="705" w:hanging="705"/>
        <w:jc w:val="both"/>
        <w:rPr>
          <w:rFonts w:ascii="Arial" w:hAnsi="Arial" w:cs="Arial"/>
        </w:rPr>
      </w:pPr>
      <w:r>
        <w:rPr>
          <w:rFonts w:ascii="Arial" w:hAnsi="Arial" w:cs="Arial"/>
        </w:rPr>
        <w:t>7</w:t>
      </w:r>
      <w:r w:rsidR="00960148">
        <w:rPr>
          <w:rFonts w:ascii="Arial" w:hAnsi="Arial" w:cs="Arial"/>
        </w:rPr>
        <w:t>.4</w:t>
      </w:r>
      <w:r w:rsidR="00960148">
        <w:rPr>
          <w:rFonts w:ascii="Arial" w:hAnsi="Arial" w:cs="Arial"/>
        </w:rPr>
        <w:tab/>
      </w:r>
      <w:r w:rsidR="008F13D5" w:rsidRPr="00106216">
        <w:rPr>
          <w:rFonts w:ascii="Arial" w:hAnsi="Arial" w:cs="Arial"/>
        </w:rPr>
        <w:tab/>
        <w:t>Objednatel má vyhrazeno právo prostřednictvím oprávněné osoby (</w:t>
      </w:r>
      <w:r w:rsidR="003D1DB4">
        <w:rPr>
          <w:rFonts w:ascii="Arial" w:hAnsi="Arial" w:cs="Arial"/>
        </w:rPr>
        <w:t>TDS</w:t>
      </w:r>
      <w:r w:rsidR="008F13D5" w:rsidRPr="00106216">
        <w:rPr>
          <w:rFonts w:ascii="Arial" w:hAnsi="Arial" w:cs="Arial"/>
        </w:rPr>
        <w:t>) nebo řádně zmocněné osoby kontrolovat dílo v průběhu jeho provádění.</w:t>
      </w:r>
    </w:p>
    <w:p w:rsidR="008F13D5" w:rsidRPr="00106216" w:rsidRDefault="008F13D5" w:rsidP="008F13D5">
      <w:pPr>
        <w:spacing w:after="0" w:line="240" w:lineRule="auto"/>
        <w:rPr>
          <w:rFonts w:ascii="Arial" w:hAnsi="Arial" w:cs="Arial"/>
        </w:rPr>
      </w:pPr>
    </w:p>
    <w:p w:rsidR="008F13D5" w:rsidRPr="00106216" w:rsidRDefault="00B22530" w:rsidP="00960148">
      <w:pPr>
        <w:spacing w:after="0" w:line="240" w:lineRule="auto"/>
        <w:ind w:left="705" w:hanging="705"/>
        <w:jc w:val="both"/>
        <w:rPr>
          <w:rFonts w:ascii="Arial" w:hAnsi="Arial" w:cs="Arial"/>
        </w:rPr>
      </w:pPr>
      <w:r>
        <w:rPr>
          <w:rFonts w:ascii="Arial" w:hAnsi="Arial" w:cs="Arial"/>
        </w:rPr>
        <w:t>7</w:t>
      </w:r>
      <w:r w:rsidR="008F13D5" w:rsidRPr="00106216">
        <w:rPr>
          <w:rFonts w:ascii="Arial" w:hAnsi="Arial" w:cs="Arial"/>
        </w:rPr>
        <w:t>.5</w:t>
      </w:r>
      <w:r w:rsidR="008F13D5" w:rsidRPr="00106216">
        <w:rPr>
          <w:rFonts w:ascii="Arial" w:hAnsi="Arial" w:cs="Arial"/>
        </w:rPr>
        <w:tab/>
      </w:r>
      <w:r w:rsidR="003D1DB4">
        <w:rPr>
          <w:rFonts w:ascii="Arial" w:hAnsi="Arial" w:cs="Arial"/>
        </w:rPr>
        <w:t>TDS</w:t>
      </w:r>
      <w:r w:rsidR="005E30CD">
        <w:rPr>
          <w:rFonts w:ascii="Arial" w:hAnsi="Arial" w:cs="Arial"/>
        </w:rPr>
        <w:t xml:space="preserve"> má</w:t>
      </w:r>
      <w:r w:rsidR="008F13D5" w:rsidRPr="00106216">
        <w:rPr>
          <w:rFonts w:ascii="Arial" w:hAnsi="Arial" w:cs="Arial"/>
        </w:rPr>
        <w:t xml:space="preserve"> právo nepřijmout práci nebo </w:t>
      </w:r>
      <w:r w:rsidR="00B507E8">
        <w:rPr>
          <w:rFonts w:ascii="Arial" w:hAnsi="Arial" w:cs="Arial"/>
        </w:rPr>
        <w:t>dodávku, která nebude odpovídat</w:t>
      </w:r>
      <w:r w:rsidR="008F13D5" w:rsidRPr="00106216">
        <w:rPr>
          <w:rFonts w:ascii="Arial" w:hAnsi="Arial" w:cs="Arial"/>
        </w:rPr>
        <w:t xml:space="preserve"> této smlouvě. </w:t>
      </w:r>
      <w:r w:rsidR="003D1DB4">
        <w:rPr>
          <w:rFonts w:ascii="Arial" w:hAnsi="Arial" w:cs="Arial"/>
        </w:rPr>
        <w:t>TDS</w:t>
      </w:r>
      <w:r w:rsidR="008F13D5" w:rsidRPr="00106216">
        <w:rPr>
          <w:rFonts w:ascii="Arial" w:hAnsi="Arial" w:cs="Arial"/>
        </w:rPr>
        <w:t xml:space="preserve"> má právo zajistit zvláštní kontrolu nebo zkoušku třetí stranou, aby se zjistilo dodržování projektu a této smlouvy. Náklady na kontroly nebo zkoušky ponese zhotovitel ze svého, pokud:</w:t>
      </w:r>
    </w:p>
    <w:p w:rsidR="008F13D5" w:rsidRPr="00106216" w:rsidRDefault="008F13D5" w:rsidP="00960148">
      <w:pPr>
        <w:spacing w:after="0" w:line="240" w:lineRule="auto"/>
        <w:ind w:left="1418" w:hanging="709"/>
        <w:jc w:val="both"/>
        <w:rPr>
          <w:rFonts w:ascii="Arial" w:hAnsi="Arial" w:cs="Arial"/>
        </w:rPr>
      </w:pPr>
      <w:r w:rsidRPr="00106216">
        <w:rPr>
          <w:rFonts w:ascii="Arial" w:hAnsi="Arial" w:cs="Arial"/>
        </w:rPr>
        <w:t>-</w:t>
      </w:r>
      <w:r w:rsidRPr="00106216">
        <w:rPr>
          <w:rFonts w:ascii="Arial" w:hAnsi="Arial" w:cs="Arial"/>
        </w:rPr>
        <w:tab/>
        <w:t>jsou kontroly nebo zkoušky stanoveny nebo předpokládány v této smlouvě nebo vyplývají z obecně závazných právních předpisů nebo technických norem,</w:t>
      </w:r>
    </w:p>
    <w:p w:rsidR="008F13D5" w:rsidRPr="00106216" w:rsidRDefault="008F13D5" w:rsidP="00960148">
      <w:pPr>
        <w:spacing w:after="0" w:line="240" w:lineRule="auto"/>
        <w:ind w:left="1414" w:hanging="705"/>
        <w:jc w:val="both"/>
        <w:rPr>
          <w:rFonts w:ascii="Arial" w:hAnsi="Arial" w:cs="Arial"/>
        </w:rPr>
      </w:pPr>
      <w:r w:rsidRPr="00106216">
        <w:rPr>
          <w:rFonts w:ascii="Arial" w:hAnsi="Arial" w:cs="Arial"/>
        </w:rPr>
        <w:t>-</w:t>
      </w:r>
      <w:r w:rsidRPr="00106216">
        <w:rPr>
          <w:rFonts w:ascii="Arial" w:hAnsi="Arial" w:cs="Arial"/>
        </w:rPr>
        <w:tab/>
      </w:r>
      <w:proofErr w:type="gramStart"/>
      <w:r w:rsidRPr="00106216">
        <w:rPr>
          <w:rFonts w:ascii="Arial" w:hAnsi="Arial" w:cs="Arial"/>
        </w:rPr>
        <w:t>se</w:t>
      </w:r>
      <w:proofErr w:type="gramEnd"/>
      <w:r w:rsidRPr="00106216">
        <w:rPr>
          <w:rFonts w:ascii="Arial" w:hAnsi="Arial" w:cs="Arial"/>
        </w:rPr>
        <w:t xml:space="preserve"> kontrolou nebo zkouškou prokáže jakékoliv vadné plnění zhotovitele nebo pokud je prováděno v rozporu s</w:t>
      </w:r>
      <w:r w:rsidR="00B507E8">
        <w:rPr>
          <w:rFonts w:ascii="Arial" w:hAnsi="Arial" w:cs="Arial"/>
        </w:rPr>
        <w:t> </w:t>
      </w:r>
      <w:r w:rsidRPr="00106216">
        <w:rPr>
          <w:rFonts w:ascii="Arial" w:hAnsi="Arial" w:cs="Arial"/>
        </w:rPr>
        <w:t>touto smlouvou, technickými normami nebo právními předpisy</w:t>
      </w:r>
      <w:r w:rsidR="00960148">
        <w:rPr>
          <w:rFonts w:ascii="Arial" w:hAnsi="Arial" w:cs="Arial"/>
        </w:rPr>
        <w:t>.</w:t>
      </w:r>
    </w:p>
    <w:p w:rsidR="008F13D5" w:rsidRPr="00106216" w:rsidRDefault="008F13D5" w:rsidP="00960148">
      <w:pPr>
        <w:spacing w:after="0" w:line="240" w:lineRule="auto"/>
        <w:jc w:val="both"/>
        <w:rPr>
          <w:rFonts w:ascii="Arial" w:hAnsi="Arial" w:cs="Arial"/>
        </w:rPr>
      </w:pPr>
    </w:p>
    <w:p w:rsidR="008F13D5" w:rsidRPr="00106216" w:rsidRDefault="00B22530" w:rsidP="00960148">
      <w:pPr>
        <w:spacing w:after="0" w:line="240" w:lineRule="auto"/>
        <w:ind w:left="705" w:hanging="705"/>
        <w:jc w:val="both"/>
        <w:rPr>
          <w:rFonts w:ascii="Arial" w:hAnsi="Arial" w:cs="Arial"/>
        </w:rPr>
      </w:pPr>
      <w:r>
        <w:rPr>
          <w:rFonts w:ascii="Arial" w:hAnsi="Arial" w:cs="Arial"/>
        </w:rPr>
        <w:t>7</w:t>
      </w:r>
      <w:r w:rsidR="008F13D5" w:rsidRPr="00106216">
        <w:rPr>
          <w:rFonts w:ascii="Arial" w:hAnsi="Arial" w:cs="Arial"/>
        </w:rPr>
        <w:t>.</w:t>
      </w:r>
      <w:r w:rsidR="00FB62B0">
        <w:rPr>
          <w:rFonts w:ascii="Arial" w:hAnsi="Arial" w:cs="Arial"/>
        </w:rPr>
        <w:t>6</w:t>
      </w:r>
      <w:r w:rsidR="008F13D5" w:rsidRPr="00106216">
        <w:rPr>
          <w:rFonts w:ascii="Arial" w:hAnsi="Arial" w:cs="Arial"/>
        </w:rPr>
        <w:tab/>
        <w:t xml:space="preserve">Objednatel odpovídá za to, že řádný průběh prací zhotovitele nebude rušen neoprávněnými zásahy třetích osob. </w:t>
      </w:r>
    </w:p>
    <w:p w:rsidR="008F13D5" w:rsidRPr="00106216" w:rsidRDefault="008F13D5" w:rsidP="008F13D5">
      <w:pPr>
        <w:spacing w:after="0" w:line="240" w:lineRule="auto"/>
        <w:rPr>
          <w:rFonts w:ascii="Arial" w:hAnsi="Arial" w:cs="Arial"/>
        </w:rPr>
      </w:pPr>
    </w:p>
    <w:p w:rsidR="008F13D5" w:rsidRPr="00106216" w:rsidRDefault="00B22530" w:rsidP="00960148">
      <w:pPr>
        <w:spacing w:after="0" w:line="240" w:lineRule="auto"/>
        <w:ind w:left="705" w:hanging="705"/>
        <w:jc w:val="both"/>
        <w:rPr>
          <w:rFonts w:ascii="Arial" w:hAnsi="Arial" w:cs="Arial"/>
        </w:rPr>
      </w:pPr>
      <w:r>
        <w:rPr>
          <w:rFonts w:ascii="Arial" w:hAnsi="Arial" w:cs="Arial"/>
        </w:rPr>
        <w:t>7</w:t>
      </w:r>
      <w:r w:rsidR="008F13D5" w:rsidRPr="00106216">
        <w:rPr>
          <w:rFonts w:ascii="Arial" w:hAnsi="Arial" w:cs="Arial"/>
        </w:rPr>
        <w:t>.</w:t>
      </w:r>
      <w:r w:rsidR="00FB62B0">
        <w:rPr>
          <w:rFonts w:ascii="Arial" w:hAnsi="Arial" w:cs="Arial"/>
        </w:rPr>
        <w:t>7</w:t>
      </w:r>
      <w:r w:rsidR="008F13D5" w:rsidRPr="00106216">
        <w:rPr>
          <w:rFonts w:ascii="Arial" w:hAnsi="Arial" w:cs="Arial"/>
        </w:rPr>
        <w:tab/>
        <w:t xml:space="preserve">Objednatel je povinen sledovat obsah stavebního deníku a k zápisům zhotovitele připojovat své stanovisko – souhlas, námitky, návrh na řešení či jiná opatření, apod. </w:t>
      </w:r>
    </w:p>
    <w:p w:rsidR="008F13D5" w:rsidRPr="00106216" w:rsidRDefault="008F13D5" w:rsidP="008F13D5">
      <w:pPr>
        <w:spacing w:after="0" w:line="240" w:lineRule="auto"/>
        <w:rPr>
          <w:rFonts w:ascii="Arial" w:hAnsi="Arial" w:cs="Arial"/>
        </w:rPr>
      </w:pPr>
    </w:p>
    <w:p w:rsidR="003A628D" w:rsidRDefault="003A628D" w:rsidP="008F13D5">
      <w:pPr>
        <w:spacing w:after="0" w:line="240" w:lineRule="auto"/>
        <w:rPr>
          <w:rFonts w:ascii="Arial" w:hAnsi="Arial" w:cs="Arial"/>
        </w:rPr>
      </w:pPr>
    </w:p>
    <w:p w:rsidR="00E65E96" w:rsidRDefault="00E65E96" w:rsidP="008F13D5">
      <w:pPr>
        <w:spacing w:after="0" w:line="240" w:lineRule="auto"/>
        <w:rPr>
          <w:rFonts w:ascii="Arial" w:hAnsi="Arial" w:cs="Arial"/>
        </w:rPr>
      </w:pPr>
    </w:p>
    <w:p w:rsidR="00E65E96" w:rsidRDefault="00E65E96" w:rsidP="008F13D5">
      <w:pPr>
        <w:spacing w:after="0" w:line="240" w:lineRule="auto"/>
        <w:rPr>
          <w:rFonts w:ascii="Arial" w:hAnsi="Arial" w:cs="Arial"/>
        </w:rPr>
      </w:pPr>
    </w:p>
    <w:p w:rsidR="00E65E96" w:rsidRDefault="00E65E96" w:rsidP="008F13D5">
      <w:pPr>
        <w:spacing w:after="0" w:line="240" w:lineRule="auto"/>
        <w:rPr>
          <w:rFonts w:ascii="Arial" w:hAnsi="Arial" w:cs="Arial"/>
        </w:rPr>
      </w:pPr>
    </w:p>
    <w:p w:rsidR="00E65E96" w:rsidRPr="00106216" w:rsidRDefault="00E65E96" w:rsidP="008F13D5">
      <w:pPr>
        <w:spacing w:after="0" w:line="240" w:lineRule="auto"/>
        <w:rPr>
          <w:rFonts w:ascii="Arial" w:hAnsi="Arial" w:cs="Arial"/>
        </w:rPr>
      </w:pPr>
    </w:p>
    <w:p w:rsidR="008F13D5" w:rsidRPr="00106216" w:rsidRDefault="008F13D5" w:rsidP="008F13D5">
      <w:pPr>
        <w:spacing w:after="0" w:line="240" w:lineRule="auto"/>
        <w:jc w:val="center"/>
        <w:rPr>
          <w:rFonts w:ascii="Arial" w:hAnsi="Arial" w:cs="Arial"/>
          <w:b/>
        </w:rPr>
      </w:pPr>
      <w:r w:rsidRPr="00106216">
        <w:rPr>
          <w:rFonts w:ascii="Arial" w:hAnsi="Arial" w:cs="Arial"/>
          <w:b/>
        </w:rPr>
        <w:t xml:space="preserve">Čl. </w:t>
      </w:r>
      <w:r w:rsidR="00B22530">
        <w:rPr>
          <w:rFonts w:ascii="Arial" w:hAnsi="Arial" w:cs="Arial"/>
          <w:b/>
        </w:rPr>
        <w:t>8</w:t>
      </w:r>
    </w:p>
    <w:p w:rsidR="008F13D5" w:rsidRPr="00106216" w:rsidRDefault="008F13D5" w:rsidP="008F13D5">
      <w:pPr>
        <w:spacing w:after="0" w:line="240" w:lineRule="auto"/>
        <w:jc w:val="center"/>
        <w:rPr>
          <w:rFonts w:ascii="Arial" w:hAnsi="Arial" w:cs="Arial"/>
          <w:b/>
        </w:rPr>
      </w:pPr>
      <w:r w:rsidRPr="00106216">
        <w:rPr>
          <w:rFonts w:ascii="Arial" w:hAnsi="Arial" w:cs="Arial"/>
          <w:b/>
        </w:rPr>
        <w:t>Povinnosti zhotovitele</w:t>
      </w:r>
    </w:p>
    <w:p w:rsidR="008F13D5" w:rsidRPr="00106216" w:rsidRDefault="008F13D5" w:rsidP="008F13D5">
      <w:pPr>
        <w:spacing w:after="0" w:line="240" w:lineRule="auto"/>
        <w:rPr>
          <w:rFonts w:ascii="Arial" w:hAnsi="Arial" w:cs="Arial"/>
          <w:b/>
        </w:rPr>
      </w:pPr>
    </w:p>
    <w:p w:rsidR="003D1DB4" w:rsidRDefault="00B22530" w:rsidP="003D1DB4">
      <w:pPr>
        <w:spacing w:after="0" w:line="240" w:lineRule="auto"/>
        <w:ind w:left="705" w:hanging="705"/>
        <w:jc w:val="both"/>
        <w:rPr>
          <w:rFonts w:ascii="Arial" w:hAnsi="Arial" w:cs="Arial"/>
        </w:rPr>
      </w:pPr>
      <w:r>
        <w:rPr>
          <w:rFonts w:ascii="Arial" w:hAnsi="Arial" w:cs="Arial"/>
        </w:rPr>
        <w:t>8</w:t>
      </w:r>
      <w:r w:rsidR="008F13D5" w:rsidRPr="00106216">
        <w:rPr>
          <w:rFonts w:ascii="Arial" w:hAnsi="Arial" w:cs="Arial"/>
        </w:rPr>
        <w:t>.1</w:t>
      </w:r>
      <w:r w:rsidR="008F13D5" w:rsidRPr="00106216">
        <w:rPr>
          <w:rFonts w:ascii="Arial" w:hAnsi="Arial" w:cs="Arial"/>
        </w:rPr>
        <w:tab/>
        <w:t xml:space="preserve">Zhotovitel se zavazuje za podmínek této smlouvy provést dílo v rozsahu dle čl. </w:t>
      </w:r>
      <w:r w:rsidR="00A963E9">
        <w:rPr>
          <w:rFonts w:ascii="Arial" w:hAnsi="Arial" w:cs="Arial"/>
        </w:rPr>
        <w:t>2</w:t>
      </w:r>
      <w:r w:rsidR="008F13D5" w:rsidRPr="00106216">
        <w:rPr>
          <w:rFonts w:ascii="Arial" w:hAnsi="Arial" w:cs="Arial"/>
        </w:rPr>
        <w:t xml:space="preserve"> této </w:t>
      </w:r>
      <w:proofErr w:type="spellStart"/>
      <w:r w:rsidR="008F13D5" w:rsidRPr="00106216">
        <w:rPr>
          <w:rFonts w:ascii="Arial" w:hAnsi="Arial" w:cs="Arial"/>
        </w:rPr>
        <w:t>SoD</w:t>
      </w:r>
      <w:proofErr w:type="spellEnd"/>
      <w:r w:rsidR="008F13D5" w:rsidRPr="00106216">
        <w:rPr>
          <w:rFonts w:ascii="Arial" w:hAnsi="Arial" w:cs="Arial"/>
        </w:rPr>
        <w:t>, projektové dokumentace, platných technických norem a právních předpisů, a to na svůj náklad a nebezpečí.</w:t>
      </w:r>
      <w:r w:rsidR="003D1DB4" w:rsidRPr="003D1DB4">
        <w:rPr>
          <w:rFonts w:ascii="Arial" w:hAnsi="Arial" w:cs="Arial"/>
        </w:rPr>
        <w:t xml:space="preserve"> </w:t>
      </w:r>
      <w:r w:rsidR="003D1DB4">
        <w:rPr>
          <w:rFonts w:ascii="Arial" w:hAnsi="Arial" w:cs="Arial"/>
        </w:rPr>
        <w:t xml:space="preserve">Zhotovitel předá </w:t>
      </w:r>
      <w:r w:rsidR="00690469">
        <w:rPr>
          <w:rFonts w:ascii="Arial" w:hAnsi="Arial" w:cs="Arial"/>
        </w:rPr>
        <w:t xml:space="preserve">časový </w:t>
      </w:r>
      <w:r w:rsidR="003D1DB4">
        <w:rPr>
          <w:rFonts w:ascii="Arial" w:hAnsi="Arial" w:cs="Arial"/>
        </w:rPr>
        <w:t>harmonogram prací, a to dle čl</w:t>
      </w:r>
      <w:r w:rsidR="003D1DB4" w:rsidRPr="00690469">
        <w:rPr>
          <w:rFonts w:ascii="Arial" w:hAnsi="Arial" w:cs="Arial"/>
        </w:rPr>
        <w:t>. 2 odst. 2.1</w:t>
      </w:r>
      <w:r w:rsidR="00690469" w:rsidRPr="001C27D7">
        <w:rPr>
          <w:rFonts w:ascii="Arial" w:hAnsi="Arial" w:cs="Arial"/>
        </w:rPr>
        <w:t>0</w:t>
      </w:r>
      <w:r w:rsidR="003D1DB4" w:rsidRPr="00690469">
        <w:rPr>
          <w:rFonts w:ascii="Arial" w:hAnsi="Arial" w:cs="Arial"/>
        </w:rPr>
        <w:t xml:space="preserve"> této </w:t>
      </w:r>
      <w:r w:rsidR="00690469">
        <w:rPr>
          <w:rFonts w:ascii="Arial" w:hAnsi="Arial" w:cs="Arial"/>
        </w:rPr>
        <w:t>smlouvy</w:t>
      </w:r>
      <w:r w:rsidR="003D1DB4" w:rsidRPr="00690469">
        <w:rPr>
          <w:rFonts w:ascii="Arial" w:hAnsi="Arial" w:cs="Arial"/>
        </w:rPr>
        <w:t>.</w:t>
      </w:r>
    </w:p>
    <w:p w:rsidR="003D1DB4" w:rsidRDefault="003D1DB4" w:rsidP="003D1DB4">
      <w:pPr>
        <w:spacing w:after="0" w:line="240" w:lineRule="auto"/>
        <w:ind w:left="705" w:hanging="705"/>
        <w:jc w:val="both"/>
        <w:rPr>
          <w:rFonts w:ascii="Arial" w:hAnsi="Arial" w:cs="Arial"/>
        </w:rPr>
      </w:pPr>
    </w:p>
    <w:p w:rsidR="003D1DB4" w:rsidRDefault="003D1DB4" w:rsidP="003D1DB4">
      <w:pPr>
        <w:spacing w:after="0" w:line="240" w:lineRule="auto"/>
        <w:ind w:left="705" w:hanging="705"/>
        <w:jc w:val="both"/>
        <w:rPr>
          <w:rFonts w:ascii="Arial" w:hAnsi="Arial" w:cs="Arial"/>
        </w:rPr>
      </w:pPr>
      <w:r>
        <w:rPr>
          <w:rFonts w:ascii="Arial" w:hAnsi="Arial" w:cs="Arial"/>
        </w:rPr>
        <w:t>8.2</w:t>
      </w:r>
      <w:r>
        <w:rPr>
          <w:rFonts w:ascii="Arial" w:hAnsi="Arial" w:cs="Arial"/>
        </w:rPr>
        <w:tab/>
        <w:t xml:space="preserve">Zhotovitel je povinen uchovávat příslušné </w:t>
      </w:r>
      <w:proofErr w:type="spellStart"/>
      <w:r>
        <w:rPr>
          <w:rFonts w:ascii="Arial" w:hAnsi="Arial" w:cs="Arial"/>
        </w:rPr>
        <w:t>SoD</w:t>
      </w:r>
      <w:proofErr w:type="spellEnd"/>
      <w:r>
        <w:rPr>
          <w:rFonts w:ascii="Arial" w:hAnsi="Arial" w:cs="Arial"/>
        </w:rPr>
        <w:t xml:space="preserve"> a ostatní doklady týkající se předmětu realizace ve smyslu zákona č. 563/1991 Sb., o účetnictví, v platném znění, po dobu stanovenou v tomto zákoně.</w:t>
      </w:r>
    </w:p>
    <w:p w:rsidR="003D1DB4" w:rsidRDefault="003D1DB4" w:rsidP="003D1DB4">
      <w:pPr>
        <w:spacing w:after="0" w:line="240" w:lineRule="auto"/>
        <w:ind w:left="705" w:hanging="705"/>
        <w:jc w:val="both"/>
        <w:rPr>
          <w:rFonts w:ascii="Arial" w:hAnsi="Arial" w:cs="Arial"/>
        </w:rPr>
      </w:pPr>
    </w:p>
    <w:p w:rsidR="003D1DB4" w:rsidRDefault="003D1DB4" w:rsidP="003D1DB4">
      <w:pPr>
        <w:spacing w:after="0" w:line="240" w:lineRule="auto"/>
        <w:ind w:left="705" w:hanging="705"/>
        <w:jc w:val="both"/>
        <w:rPr>
          <w:rFonts w:ascii="Arial" w:hAnsi="Arial" w:cs="Arial"/>
        </w:rPr>
      </w:pPr>
      <w:r>
        <w:rPr>
          <w:rFonts w:ascii="Arial" w:hAnsi="Arial" w:cs="Arial"/>
        </w:rPr>
        <w:t>8.3</w:t>
      </w:r>
      <w:r>
        <w:rPr>
          <w:rFonts w:ascii="Arial" w:hAnsi="Arial" w:cs="Arial"/>
        </w:rPr>
        <w:tab/>
        <w:t xml:space="preserve">Zhotovitel je povinen poskytovat objednateli veškerou součinnost, tedy zejména poskytovat informace, prokazovat sporné skutečnosti, umožnit přístup k veškeré dokumentaci související s předmětem </w:t>
      </w:r>
      <w:r w:rsidR="00D14965">
        <w:rPr>
          <w:rFonts w:ascii="Arial" w:hAnsi="Arial" w:cs="Arial"/>
        </w:rPr>
        <w:t>této smlouvy</w:t>
      </w:r>
      <w:r>
        <w:rPr>
          <w:rFonts w:ascii="Arial" w:hAnsi="Arial" w:cs="Arial"/>
        </w:rPr>
        <w:t xml:space="preserve">, umožnit přístup k veškeré účetní evidenci a záznamům souvisejícím s předmětem </w:t>
      </w:r>
      <w:r w:rsidR="00D14965">
        <w:rPr>
          <w:rFonts w:ascii="Arial" w:hAnsi="Arial" w:cs="Arial"/>
        </w:rPr>
        <w:t>této smlouvy</w:t>
      </w:r>
      <w:r>
        <w:rPr>
          <w:rFonts w:ascii="Arial" w:hAnsi="Arial" w:cs="Arial"/>
        </w:rPr>
        <w:t xml:space="preserve">, umožnit fyzický přístup ke všem movitým a nemovitým věcem souvisejícím s předmětem </w:t>
      </w:r>
      <w:r w:rsidR="00D14965">
        <w:rPr>
          <w:rFonts w:ascii="Arial" w:hAnsi="Arial" w:cs="Arial"/>
        </w:rPr>
        <w:t>této smlouvy</w:t>
      </w:r>
      <w:r>
        <w:rPr>
          <w:rFonts w:ascii="Arial" w:hAnsi="Arial" w:cs="Arial"/>
        </w:rPr>
        <w:t xml:space="preserve">, umožnit přístup do prostor realizace stavby, popř. dalších souvisejících prostor, doložit prokazatelným způsobem veškeré operace související s předmětem </w:t>
      </w:r>
      <w:r w:rsidR="00D14965">
        <w:rPr>
          <w:rFonts w:ascii="Arial" w:hAnsi="Arial" w:cs="Arial"/>
        </w:rPr>
        <w:t>této smlouvy</w:t>
      </w:r>
      <w:r>
        <w:rPr>
          <w:rFonts w:ascii="Arial" w:hAnsi="Arial" w:cs="Arial"/>
        </w:rPr>
        <w:t>, účastnit se na výzvu objednatele případných jednání a řízení.</w:t>
      </w:r>
    </w:p>
    <w:p w:rsidR="003D1DB4" w:rsidRDefault="003D1DB4" w:rsidP="003D1DB4">
      <w:pPr>
        <w:spacing w:after="0" w:line="240" w:lineRule="auto"/>
        <w:ind w:left="705" w:hanging="705"/>
        <w:jc w:val="both"/>
        <w:rPr>
          <w:rFonts w:ascii="Arial" w:hAnsi="Arial" w:cs="Arial"/>
        </w:rPr>
      </w:pPr>
    </w:p>
    <w:p w:rsidR="003D1DB4" w:rsidRDefault="003D1DB4" w:rsidP="003D1DB4">
      <w:pPr>
        <w:spacing w:after="0" w:line="240" w:lineRule="auto"/>
        <w:ind w:left="705" w:hanging="705"/>
        <w:jc w:val="both"/>
        <w:rPr>
          <w:rFonts w:ascii="Arial" w:hAnsi="Arial" w:cs="Arial"/>
        </w:rPr>
      </w:pPr>
      <w:r>
        <w:rPr>
          <w:rFonts w:ascii="Arial" w:hAnsi="Arial" w:cs="Arial"/>
        </w:rPr>
        <w:t>8.4</w:t>
      </w:r>
      <w:r>
        <w:rPr>
          <w:rFonts w:ascii="Arial" w:hAnsi="Arial" w:cs="Arial"/>
        </w:rPr>
        <w:tab/>
        <w:t>Zhotovitel je povinen realizovat veškerá opatření k odstranění nedostatků zjištěných objednatelem případně orgány oprávněnými ke kontrole, a to v požadovaném termínu, rozsahu a kvalitě, a včas a řádně o jejich splnění objednatele informovat</w:t>
      </w:r>
      <w:r w:rsidR="00621249">
        <w:rPr>
          <w:rFonts w:ascii="Arial" w:hAnsi="Arial" w:cs="Arial"/>
        </w:rPr>
        <w:t>.</w:t>
      </w:r>
    </w:p>
    <w:p w:rsidR="003D1DB4" w:rsidRDefault="003D1DB4" w:rsidP="003D1DB4">
      <w:pPr>
        <w:spacing w:after="0" w:line="240" w:lineRule="auto"/>
        <w:ind w:left="705" w:hanging="705"/>
        <w:rPr>
          <w:rFonts w:ascii="Arial" w:hAnsi="Arial" w:cs="Arial"/>
        </w:rPr>
      </w:pPr>
    </w:p>
    <w:p w:rsidR="003D1DB4" w:rsidRDefault="003D1DB4" w:rsidP="003D1DB4">
      <w:pPr>
        <w:spacing w:after="0" w:line="240" w:lineRule="auto"/>
        <w:ind w:left="705" w:hanging="705"/>
        <w:jc w:val="both"/>
        <w:rPr>
          <w:rFonts w:ascii="Arial" w:hAnsi="Arial" w:cs="Arial"/>
        </w:rPr>
      </w:pPr>
      <w:r>
        <w:rPr>
          <w:rFonts w:ascii="Arial" w:hAnsi="Arial" w:cs="Arial"/>
        </w:rPr>
        <w:t>8.5</w:t>
      </w:r>
      <w:r>
        <w:rPr>
          <w:rFonts w:ascii="Arial" w:hAnsi="Arial" w:cs="Arial"/>
        </w:rPr>
        <w:tab/>
        <w:t>Skryje-li nebo zatají zhotovitel sám nebo prostřednictvím někoho část díla, která je určena ke zvláštním zkouškám, kontrolám nebo schválení před jejich provedením, zadáním nebo dokončením je zhotovitel povinen na pokyn TDS tuto část díla zpřístupnit a umožnit ji podrobit určeným zkouškám, kontrolám nebo schvalovacím procedurám, nechat je uspokojivě provést, a ukončit a na vlastní náklady navrátit a uvést dílo do původního řádného stavu.</w:t>
      </w:r>
    </w:p>
    <w:p w:rsidR="003D1DB4" w:rsidRDefault="003D1DB4" w:rsidP="003D1DB4">
      <w:pPr>
        <w:spacing w:after="0" w:line="240" w:lineRule="auto"/>
        <w:ind w:left="705" w:hanging="705"/>
        <w:rPr>
          <w:rFonts w:ascii="Arial" w:hAnsi="Arial" w:cs="Arial"/>
        </w:rPr>
      </w:pPr>
    </w:p>
    <w:p w:rsidR="00960148" w:rsidRDefault="00B22530" w:rsidP="00960148">
      <w:pPr>
        <w:spacing w:after="0" w:line="240" w:lineRule="auto"/>
        <w:ind w:left="705" w:hanging="705"/>
        <w:rPr>
          <w:rFonts w:ascii="Arial" w:hAnsi="Arial" w:cs="Arial"/>
        </w:rPr>
      </w:pPr>
      <w:r>
        <w:rPr>
          <w:rFonts w:ascii="Arial" w:hAnsi="Arial" w:cs="Arial"/>
        </w:rPr>
        <w:t>8</w:t>
      </w:r>
      <w:r w:rsidR="008F13D5" w:rsidRPr="00106216">
        <w:rPr>
          <w:rFonts w:ascii="Arial" w:hAnsi="Arial" w:cs="Arial"/>
        </w:rPr>
        <w:t>.</w:t>
      </w:r>
      <w:r w:rsidR="00621249">
        <w:rPr>
          <w:rFonts w:ascii="Arial" w:hAnsi="Arial" w:cs="Arial"/>
        </w:rPr>
        <w:t>6</w:t>
      </w:r>
      <w:r w:rsidR="008F13D5" w:rsidRPr="00106216">
        <w:rPr>
          <w:rFonts w:ascii="Arial" w:hAnsi="Arial" w:cs="Arial"/>
        </w:rPr>
        <w:tab/>
      </w:r>
      <w:r w:rsidR="00960148" w:rsidRPr="00BC7266">
        <w:rPr>
          <w:rFonts w:ascii="Arial" w:hAnsi="Arial" w:cs="Arial"/>
        </w:rPr>
        <w:t xml:space="preserve">Zhotovitel je povinen zajišťovat koordinaci a součinnost </w:t>
      </w:r>
      <w:r w:rsidR="003D1DB4">
        <w:rPr>
          <w:rFonts w:ascii="Arial" w:hAnsi="Arial" w:cs="Arial"/>
        </w:rPr>
        <w:t>poddodavatel</w:t>
      </w:r>
      <w:r w:rsidR="00960148" w:rsidRPr="00BC7266">
        <w:rPr>
          <w:rFonts w:ascii="Arial" w:hAnsi="Arial" w:cs="Arial"/>
        </w:rPr>
        <w:t>e díla a dalších účastníků tak, aby nedošlo k narušení plynulého provádění díla</w:t>
      </w:r>
      <w:r w:rsidR="00960148">
        <w:rPr>
          <w:rFonts w:ascii="Arial" w:hAnsi="Arial" w:cs="Arial"/>
        </w:rPr>
        <w:t>.</w:t>
      </w:r>
    </w:p>
    <w:p w:rsidR="00960148" w:rsidRDefault="00960148" w:rsidP="008F13D5">
      <w:pPr>
        <w:spacing w:after="0" w:line="240" w:lineRule="auto"/>
        <w:rPr>
          <w:rFonts w:ascii="Arial" w:hAnsi="Arial" w:cs="Arial"/>
        </w:rPr>
      </w:pPr>
    </w:p>
    <w:p w:rsidR="008F13D5" w:rsidRPr="00106216" w:rsidRDefault="00B22530" w:rsidP="000D1000">
      <w:pPr>
        <w:spacing w:after="0" w:line="240" w:lineRule="auto"/>
        <w:ind w:left="705" w:hanging="705"/>
        <w:jc w:val="both"/>
        <w:rPr>
          <w:rFonts w:ascii="Arial" w:hAnsi="Arial" w:cs="Arial"/>
        </w:rPr>
      </w:pPr>
      <w:r>
        <w:rPr>
          <w:rFonts w:ascii="Arial" w:hAnsi="Arial" w:cs="Arial"/>
        </w:rPr>
        <w:t>8</w:t>
      </w:r>
      <w:r w:rsidR="00960148">
        <w:rPr>
          <w:rFonts w:ascii="Arial" w:hAnsi="Arial" w:cs="Arial"/>
        </w:rPr>
        <w:t>.</w:t>
      </w:r>
      <w:r w:rsidR="00621249">
        <w:rPr>
          <w:rFonts w:ascii="Arial" w:hAnsi="Arial" w:cs="Arial"/>
        </w:rPr>
        <w:t>7</w:t>
      </w:r>
      <w:r w:rsidR="00960148">
        <w:rPr>
          <w:rFonts w:ascii="Arial" w:hAnsi="Arial" w:cs="Arial"/>
        </w:rPr>
        <w:tab/>
      </w:r>
      <w:r w:rsidR="008F13D5" w:rsidRPr="00106216">
        <w:rPr>
          <w:rFonts w:ascii="Arial" w:hAnsi="Arial" w:cs="Arial"/>
        </w:rPr>
        <w:t>Zhotovitel se zavazuje na zhotovení díla použít dodávky a materiály I. jakostní třídy s parametry odpovídajícími projektové dokumentaci/nebo odpovídající ČSN a účelu, ke kterému bude dílo sloužit. Na vyžádání objednatele předloží zhotovitel vzorky a normou nebo projektem předepsané atesty materiálů, které hodlá použít do stavby.</w:t>
      </w:r>
      <w:r w:rsidR="00621249">
        <w:rPr>
          <w:rFonts w:ascii="Arial" w:hAnsi="Arial" w:cs="Arial"/>
        </w:rPr>
        <w:t xml:space="preserve"> Zároveň je zhotovitel povinen řídit se pokyny autorského dozoru.</w:t>
      </w:r>
    </w:p>
    <w:p w:rsidR="008F13D5" w:rsidRPr="00106216" w:rsidRDefault="008F13D5" w:rsidP="008F13D5">
      <w:pPr>
        <w:spacing w:after="0" w:line="240" w:lineRule="auto"/>
        <w:rPr>
          <w:rFonts w:ascii="Arial" w:hAnsi="Arial" w:cs="Arial"/>
        </w:rPr>
      </w:pPr>
    </w:p>
    <w:p w:rsidR="008F13D5" w:rsidRPr="00106216" w:rsidRDefault="00B22530" w:rsidP="000D1000">
      <w:pPr>
        <w:spacing w:after="0" w:line="240" w:lineRule="auto"/>
        <w:ind w:left="705" w:hanging="705"/>
        <w:jc w:val="both"/>
        <w:rPr>
          <w:rFonts w:ascii="Arial" w:hAnsi="Arial" w:cs="Arial"/>
        </w:rPr>
      </w:pPr>
      <w:r>
        <w:rPr>
          <w:rFonts w:ascii="Arial" w:hAnsi="Arial" w:cs="Arial"/>
        </w:rPr>
        <w:t>8</w:t>
      </w:r>
      <w:r w:rsidR="00960148">
        <w:rPr>
          <w:rFonts w:ascii="Arial" w:hAnsi="Arial" w:cs="Arial"/>
        </w:rPr>
        <w:t>.</w:t>
      </w:r>
      <w:r w:rsidR="00621249">
        <w:rPr>
          <w:rFonts w:ascii="Arial" w:hAnsi="Arial" w:cs="Arial"/>
        </w:rPr>
        <w:t>8</w:t>
      </w:r>
      <w:r w:rsidR="00960148">
        <w:rPr>
          <w:rFonts w:ascii="Arial" w:hAnsi="Arial" w:cs="Arial"/>
        </w:rPr>
        <w:tab/>
      </w:r>
      <w:r w:rsidR="008F13D5" w:rsidRPr="00106216">
        <w:rPr>
          <w:rFonts w:ascii="Arial" w:hAnsi="Arial" w:cs="Arial"/>
        </w:rPr>
        <w:t xml:space="preserve">Zhotovitel je povinen poskytnut objednateli spolupůsobení při výkonu finanční kontroly podle § 2 písm. e) zák. č. 320/2001 Sb., o finanční kontrole ve veřejné správě a je povinen toto zajistit i u svých </w:t>
      </w:r>
      <w:r w:rsidR="003D1DB4">
        <w:rPr>
          <w:rFonts w:ascii="Arial" w:hAnsi="Arial" w:cs="Arial"/>
        </w:rPr>
        <w:t>poddodavatel</w:t>
      </w:r>
      <w:r w:rsidR="008F13D5" w:rsidRPr="00106216">
        <w:rPr>
          <w:rFonts w:ascii="Arial" w:hAnsi="Arial" w:cs="Arial"/>
        </w:rPr>
        <w:t>ů.</w:t>
      </w:r>
    </w:p>
    <w:p w:rsidR="008F13D5" w:rsidRPr="00106216" w:rsidRDefault="008F13D5" w:rsidP="008F13D5">
      <w:pPr>
        <w:spacing w:after="0" w:line="240" w:lineRule="auto"/>
        <w:rPr>
          <w:rFonts w:ascii="Arial" w:hAnsi="Arial" w:cs="Arial"/>
        </w:rPr>
      </w:pPr>
    </w:p>
    <w:p w:rsidR="008F13D5" w:rsidRDefault="00B22530" w:rsidP="005E30CD">
      <w:pPr>
        <w:spacing w:after="0" w:line="240" w:lineRule="auto"/>
        <w:ind w:left="705" w:hanging="705"/>
        <w:jc w:val="both"/>
        <w:rPr>
          <w:rFonts w:ascii="Arial" w:hAnsi="Arial" w:cs="Arial"/>
        </w:rPr>
      </w:pPr>
      <w:r>
        <w:rPr>
          <w:rFonts w:ascii="Arial" w:hAnsi="Arial" w:cs="Arial"/>
        </w:rPr>
        <w:t>8</w:t>
      </w:r>
      <w:r w:rsidR="000D1000">
        <w:rPr>
          <w:rFonts w:ascii="Arial" w:hAnsi="Arial" w:cs="Arial"/>
        </w:rPr>
        <w:t>.</w:t>
      </w:r>
      <w:r w:rsidR="00621249">
        <w:rPr>
          <w:rFonts w:ascii="Arial" w:hAnsi="Arial" w:cs="Arial"/>
        </w:rPr>
        <w:t>9</w:t>
      </w:r>
      <w:r w:rsidR="000D1000">
        <w:rPr>
          <w:rFonts w:ascii="Arial" w:hAnsi="Arial" w:cs="Arial"/>
        </w:rPr>
        <w:tab/>
      </w:r>
      <w:r w:rsidR="008F13D5" w:rsidRPr="00106216">
        <w:rPr>
          <w:rFonts w:ascii="Arial" w:hAnsi="Arial" w:cs="Arial"/>
        </w:rPr>
        <w:tab/>
        <w:t>Zhotovitel je povinen odškodnit objednatele za jakékoliv nároky a náklady, které mu vznikly narušením práv třetích osob činností zhotovitele nebo v souvislosti s ní.</w:t>
      </w:r>
    </w:p>
    <w:p w:rsidR="00F30726" w:rsidRPr="00106216" w:rsidRDefault="00F30726" w:rsidP="005E30CD">
      <w:pPr>
        <w:spacing w:after="0" w:line="240" w:lineRule="auto"/>
        <w:ind w:left="705" w:hanging="705"/>
        <w:jc w:val="both"/>
        <w:rPr>
          <w:rFonts w:ascii="Arial" w:hAnsi="Arial" w:cs="Arial"/>
        </w:rPr>
      </w:pPr>
    </w:p>
    <w:p w:rsidR="008F13D5" w:rsidRPr="00106216" w:rsidRDefault="00B22530" w:rsidP="000D1000">
      <w:pPr>
        <w:spacing w:after="0" w:line="240" w:lineRule="auto"/>
        <w:ind w:left="705" w:hanging="705"/>
        <w:jc w:val="both"/>
        <w:rPr>
          <w:rFonts w:ascii="Arial" w:hAnsi="Arial" w:cs="Arial"/>
        </w:rPr>
      </w:pPr>
      <w:r>
        <w:rPr>
          <w:rFonts w:ascii="Arial" w:hAnsi="Arial" w:cs="Arial"/>
        </w:rPr>
        <w:t>8</w:t>
      </w:r>
      <w:r w:rsidR="000D1000">
        <w:rPr>
          <w:rFonts w:ascii="Arial" w:hAnsi="Arial" w:cs="Arial"/>
        </w:rPr>
        <w:t>.</w:t>
      </w:r>
      <w:r w:rsidR="00621249">
        <w:rPr>
          <w:rFonts w:ascii="Arial" w:hAnsi="Arial" w:cs="Arial"/>
        </w:rPr>
        <w:t>10</w:t>
      </w:r>
      <w:r w:rsidR="000D1000">
        <w:rPr>
          <w:rFonts w:ascii="Arial" w:hAnsi="Arial" w:cs="Arial"/>
        </w:rPr>
        <w:tab/>
      </w:r>
      <w:r w:rsidR="000D1000">
        <w:rPr>
          <w:rFonts w:ascii="Arial" w:hAnsi="Arial" w:cs="Arial"/>
        </w:rPr>
        <w:tab/>
      </w:r>
      <w:r w:rsidR="008F13D5" w:rsidRPr="00106216">
        <w:rPr>
          <w:rFonts w:ascii="Arial" w:hAnsi="Arial" w:cs="Arial"/>
        </w:rPr>
        <w:t xml:space="preserve">V případě jakéhokoliv narušení či poškození </w:t>
      </w:r>
      <w:r w:rsidR="008F13D5">
        <w:rPr>
          <w:rFonts w:ascii="Arial" w:hAnsi="Arial" w:cs="Arial"/>
        </w:rPr>
        <w:t>objektu, ve kterém je dílo prováděno,</w:t>
      </w:r>
      <w:r w:rsidR="008F13D5" w:rsidRPr="00106216">
        <w:rPr>
          <w:rFonts w:ascii="Arial" w:hAnsi="Arial" w:cs="Arial"/>
        </w:rPr>
        <w:t xml:space="preserve"> v době provádění stavebních prací zhotovitelem, uvede zhotovitel poškozené </w:t>
      </w:r>
      <w:r w:rsidR="008F13D5">
        <w:rPr>
          <w:rFonts w:ascii="Arial" w:hAnsi="Arial" w:cs="Arial"/>
        </w:rPr>
        <w:t>části objektu</w:t>
      </w:r>
      <w:r w:rsidR="008F13D5" w:rsidRPr="00106216">
        <w:rPr>
          <w:rFonts w:ascii="Arial" w:hAnsi="Arial" w:cs="Arial"/>
        </w:rPr>
        <w:t xml:space="preserve"> nejpozději ke dni předání hotového díla do původního stavu, původní stav před zahájením prací zhotovitel prokazatelně zdokumentuje.</w:t>
      </w:r>
    </w:p>
    <w:p w:rsidR="008F13D5" w:rsidRPr="00106216" w:rsidRDefault="008F13D5" w:rsidP="008F13D5">
      <w:pPr>
        <w:spacing w:after="0" w:line="240" w:lineRule="auto"/>
        <w:rPr>
          <w:rFonts w:ascii="Arial" w:hAnsi="Arial" w:cs="Arial"/>
        </w:rPr>
      </w:pPr>
    </w:p>
    <w:p w:rsidR="008F13D5" w:rsidRPr="00106216" w:rsidRDefault="00B22530" w:rsidP="0020650E">
      <w:pPr>
        <w:spacing w:after="0" w:line="240" w:lineRule="auto"/>
        <w:ind w:left="705" w:hanging="705"/>
        <w:jc w:val="both"/>
        <w:rPr>
          <w:rFonts w:ascii="Arial" w:hAnsi="Arial" w:cs="Arial"/>
        </w:rPr>
      </w:pPr>
      <w:r>
        <w:rPr>
          <w:rFonts w:ascii="Arial" w:hAnsi="Arial" w:cs="Arial"/>
        </w:rPr>
        <w:t>8</w:t>
      </w:r>
      <w:r w:rsidR="000D1000">
        <w:rPr>
          <w:rFonts w:ascii="Arial" w:hAnsi="Arial" w:cs="Arial"/>
        </w:rPr>
        <w:t>.</w:t>
      </w:r>
      <w:r w:rsidR="00621249">
        <w:rPr>
          <w:rFonts w:ascii="Arial" w:hAnsi="Arial" w:cs="Arial"/>
        </w:rPr>
        <w:t>11</w:t>
      </w:r>
      <w:r w:rsidR="000D1000">
        <w:rPr>
          <w:rFonts w:ascii="Arial" w:hAnsi="Arial" w:cs="Arial"/>
        </w:rPr>
        <w:tab/>
      </w:r>
      <w:r w:rsidR="008F13D5" w:rsidRPr="00106216">
        <w:rPr>
          <w:rFonts w:ascii="Arial" w:hAnsi="Arial" w:cs="Arial"/>
        </w:rPr>
        <w:tab/>
        <w:t>Zhotovitel ponese na svůj náklad případné poškození nepředaného a nepřevzatého díla.</w:t>
      </w:r>
    </w:p>
    <w:p w:rsidR="008F13D5" w:rsidRPr="00106216" w:rsidRDefault="008F13D5" w:rsidP="008F13D5">
      <w:pPr>
        <w:spacing w:after="0" w:line="240" w:lineRule="auto"/>
        <w:rPr>
          <w:rFonts w:ascii="Arial" w:hAnsi="Arial" w:cs="Arial"/>
        </w:rPr>
      </w:pPr>
    </w:p>
    <w:p w:rsidR="008F13D5" w:rsidRPr="00106216" w:rsidRDefault="00B22530" w:rsidP="0020650E">
      <w:pPr>
        <w:spacing w:after="0" w:line="240" w:lineRule="auto"/>
        <w:ind w:left="705" w:hanging="705"/>
        <w:jc w:val="both"/>
        <w:rPr>
          <w:rFonts w:ascii="Arial" w:hAnsi="Arial" w:cs="Arial"/>
        </w:rPr>
      </w:pPr>
      <w:r>
        <w:rPr>
          <w:rFonts w:ascii="Arial" w:hAnsi="Arial" w:cs="Arial"/>
        </w:rPr>
        <w:t>8</w:t>
      </w:r>
      <w:r w:rsidR="000D1000">
        <w:rPr>
          <w:rFonts w:ascii="Arial" w:hAnsi="Arial" w:cs="Arial"/>
        </w:rPr>
        <w:t>.</w:t>
      </w:r>
      <w:r w:rsidR="00621249">
        <w:rPr>
          <w:rFonts w:ascii="Arial" w:hAnsi="Arial" w:cs="Arial"/>
        </w:rPr>
        <w:t>12</w:t>
      </w:r>
      <w:r w:rsidR="000D1000">
        <w:rPr>
          <w:rFonts w:ascii="Arial" w:hAnsi="Arial" w:cs="Arial"/>
        </w:rPr>
        <w:tab/>
      </w:r>
      <w:r w:rsidR="008F13D5" w:rsidRPr="00106216">
        <w:rPr>
          <w:rFonts w:ascii="Arial" w:hAnsi="Arial" w:cs="Arial"/>
        </w:rPr>
        <w:t>Zhotovitel je povinen vést ode dne, kdy byly zahájeny práce na staveništi, stavební deník, a to až do dne odstranění veškerých vad a nedodělků. Následně je zhotovitel povinen předat stavební deník objednateli.</w:t>
      </w:r>
    </w:p>
    <w:p w:rsidR="008F13D5" w:rsidRPr="00106216" w:rsidRDefault="008F13D5" w:rsidP="008F13D5">
      <w:pPr>
        <w:spacing w:after="0" w:line="240" w:lineRule="auto"/>
        <w:rPr>
          <w:rFonts w:ascii="Arial" w:hAnsi="Arial" w:cs="Arial"/>
        </w:rPr>
      </w:pPr>
    </w:p>
    <w:p w:rsidR="008F13D5" w:rsidRDefault="00B22530" w:rsidP="00F30726">
      <w:pPr>
        <w:spacing w:after="0" w:line="240" w:lineRule="auto"/>
        <w:ind w:left="705" w:hanging="705"/>
        <w:jc w:val="both"/>
        <w:rPr>
          <w:rFonts w:ascii="Arial" w:hAnsi="Arial" w:cs="Arial"/>
        </w:rPr>
      </w:pPr>
      <w:r>
        <w:rPr>
          <w:rFonts w:ascii="Arial" w:hAnsi="Arial" w:cs="Arial"/>
        </w:rPr>
        <w:t>8</w:t>
      </w:r>
      <w:r w:rsidR="00580B56">
        <w:rPr>
          <w:rFonts w:ascii="Arial" w:hAnsi="Arial" w:cs="Arial"/>
        </w:rPr>
        <w:t>.</w:t>
      </w:r>
      <w:r w:rsidR="00621249">
        <w:rPr>
          <w:rFonts w:ascii="Arial" w:hAnsi="Arial" w:cs="Arial"/>
        </w:rPr>
        <w:t>13</w:t>
      </w:r>
      <w:r w:rsidR="000D1000">
        <w:rPr>
          <w:rFonts w:ascii="Arial" w:hAnsi="Arial" w:cs="Arial"/>
        </w:rPr>
        <w:tab/>
      </w:r>
      <w:r w:rsidR="008F13D5" w:rsidRPr="00106216">
        <w:rPr>
          <w:rFonts w:ascii="Arial" w:hAnsi="Arial" w:cs="Arial"/>
        </w:rPr>
        <w:t>Zhotovitel odpovídá za to, že dílo bude prováděno způsobem, který neohrozí životní prostředí, a to jak při realizaci díla, tak po jeho dokončení. Současně se zavazuje zajistit odvoz a likvidaci případného odpadu tak, aby jeho činností nebyly porušeny právní normy upravující ochranu životního prostředí.</w:t>
      </w:r>
    </w:p>
    <w:p w:rsidR="00580B56" w:rsidRPr="00106216" w:rsidRDefault="00580B56" w:rsidP="00F30726">
      <w:pPr>
        <w:spacing w:after="0" w:line="240" w:lineRule="auto"/>
        <w:ind w:left="705" w:hanging="705"/>
        <w:jc w:val="both"/>
        <w:rPr>
          <w:rFonts w:ascii="Arial" w:hAnsi="Arial" w:cs="Arial"/>
        </w:rPr>
      </w:pPr>
    </w:p>
    <w:p w:rsidR="008F13D5" w:rsidRPr="00106216" w:rsidRDefault="00B22530" w:rsidP="00A963E9">
      <w:pPr>
        <w:spacing w:after="0" w:line="240" w:lineRule="auto"/>
        <w:ind w:left="705" w:hanging="705"/>
        <w:jc w:val="both"/>
        <w:rPr>
          <w:rFonts w:ascii="Arial" w:hAnsi="Arial" w:cs="Arial"/>
        </w:rPr>
      </w:pPr>
      <w:r>
        <w:rPr>
          <w:rFonts w:ascii="Arial" w:hAnsi="Arial" w:cs="Arial"/>
        </w:rPr>
        <w:t>8</w:t>
      </w:r>
      <w:r w:rsidR="00580B56">
        <w:rPr>
          <w:rFonts w:ascii="Arial" w:hAnsi="Arial" w:cs="Arial"/>
        </w:rPr>
        <w:t>.1</w:t>
      </w:r>
      <w:r w:rsidR="00621249">
        <w:rPr>
          <w:rFonts w:ascii="Arial" w:hAnsi="Arial" w:cs="Arial"/>
        </w:rPr>
        <w:t>4</w:t>
      </w:r>
      <w:r w:rsidR="008F13D5" w:rsidRPr="00106216">
        <w:rPr>
          <w:rFonts w:ascii="Arial" w:hAnsi="Arial" w:cs="Arial"/>
        </w:rPr>
        <w:tab/>
        <w:t xml:space="preserve">Zhotovitel bude při realizaci díla brát maximální ohled na to, aby svou činností nenarušoval provoz v objektu. </w:t>
      </w:r>
    </w:p>
    <w:p w:rsidR="008F13D5" w:rsidRPr="00106216" w:rsidRDefault="008F13D5" w:rsidP="006C6465">
      <w:pPr>
        <w:spacing w:after="0" w:line="240" w:lineRule="auto"/>
        <w:rPr>
          <w:rFonts w:ascii="Arial" w:hAnsi="Arial" w:cs="Arial"/>
        </w:rPr>
      </w:pPr>
    </w:p>
    <w:p w:rsidR="000D1000" w:rsidRDefault="00B22530" w:rsidP="006C6465">
      <w:pPr>
        <w:spacing w:after="0"/>
        <w:ind w:left="703" w:hanging="705"/>
        <w:jc w:val="both"/>
        <w:rPr>
          <w:rFonts w:ascii="Arial" w:hAnsi="Arial" w:cs="Arial"/>
        </w:rPr>
      </w:pPr>
      <w:r>
        <w:rPr>
          <w:rFonts w:ascii="Arial" w:hAnsi="Arial" w:cs="Arial"/>
        </w:rPr>
        <w:t>8</w:t>
      </w:r>
      <w:r w:rsidR="00580B56">
        <w:rPr>
          <w:rFonts w:ascii="Arial" w:hAnsi="Arial" w:cs="Arial"/>
        </w:rPr>
        <w:t>.1</w:t>
      </w:r>
      <w:r w:rsidR="00621249">
        <w:rPr>
          <w:rFonts w:ascii="Arial" w:hAnsi="Arial" w:cs="Arial"/>
        </w:rPr>
        <w:t>5</w:t>
      </w:r>
      <w:r w:rsidR="000D1000">
        <w:rPr>
          <w:rFonts w:ascii="Arial" w:hAnsi="Arial" w:cs="Arial"/>
        </w:rPr>
        <w:tab/>
      </w:r>
      <w:r w:rsidR="008F13D5" w:rsidRPr="00106216">
        <w:rPr>
          <w:rFonts w:ascii="Arial" w:hAnsi="Arial" w:cs="Arial"/>
        </w:rPr>
        <w:t xml:space="preserve">Zhotovitel umožní na staveniště vstup pověřeným pracovníkům objednatele, tím je zejména </w:t>
      </w:r>
      <w:r w:rsidR="003D1DB4">
        <w:rPr>
          <w:rFonts w:ascii="Arial" w:hAnsi="Arial" w:cs="Arial"/>
        </w:rPr>
        <w:t>TDS</w:t>
      </w:r>
      <w:r w:rsidR="000D1000">
        <w:rPr>
          <w:rFonts w:ascii="Arial" w:hAnsi="Arial" w:cs="Arial"/>
        </w:rPr>
        <w:t xml:space="preserve"> </w:t>
      </w:r>
      <w:r w:rsidR="000D1000" w:rsidRPr="00BC7266">
        <w:rPr>
          <w:rFonts w:ascii="Arial" w:hAnsi="Arial" w:cs="Arial"/>
        </w:rPr>
        <w:t xml:space="preserve">a zástupce projektanta vykonávající autorský dozor, dále objednatelem zajištěný koordinátor BOZP. </w:t>
      </w:r>
    </w:p>
    <w:p w:rsidR="00621249" w:rsidRPr="00BC7266" w:rsidRDefault="00621249" w:rsidP="006C6465">
      <w:pPr>
        <w:spacing w:after="0"/>
        <w:ind w:left="703" w:hanging="705"/>
        <w:jc w:val="both"/>
        <w:rPr>
          <w:rFonts w:ascii="Arial" w:hAnsi="Arial" w:cs="Arial"/>
        </w:rPr>
      </w:pPr>
    </w:p>
    <w:p w:rsidR="008F13D5" w:rsidRDefault="00B22530" w:rsidP="00A963E9">
      <w:pPr>
        <w:spacing w:after="0" w:line="240" w:lineRule="auto"/>
        <w:ind w:left="705" w:hanging="705"/>
        <w:jc w:val="both"/>
        <w:rPr>
          <w:rFonts w:ascii="Arial" w:hAnsi="Arial" w:cs="Arial"/>
        </w:rPr>
      </w:pPr>
      <w:r>
        <w:rPr>
          <w:rFonts w:ascii="Arial" w:hAnsi="Arial" w:cs="Arial"/>
        </w:rPr>
        <w:t>8</w:t>
      </w:r>
      <w:r w:rsidR="00580B56">
        <w:rPr>
          <w:rFonts w:ascii="Arial" w:hAnsi="Arial" w:cs="Arial"/>
        </w:rPr>
        <w:t>.1</w:t>
      </w:r>
      <w:r w:rsidR="00621249">
        <w:rPr>
          <w:rFonts w:ascii="Arial" w:hAnsi="Arial" w:cs="Arial"/>
        </w:rPr>
        <w:t>6</w:t>
      </w:r>
      <w:r w:rsidR="000D1000">
        <w:rPr>
          <w:rFonts w:ascii="Arial" w:hAnsi="Arial" w:cs="Arial"/>
        </w:rPr>
        <w:tab/>
      </w:r>
      <w:r w:rsidR="008F13D5" w:rsidRPr="00106216">
        <w:rPr>
          <w:rFonts w:ascii="Arial" w:hAnsi="Arial" w:cs="Arial"/>
        </w:rPr>
        <w:t>Zhotovitel zabezpečí na své náklady dopravu a skladování všech materiálů, stavebních hmot a dílců, výrobků, strojů a zařízení a jejich přesun za skladu na staveniště.</w:t>
      </w:r>
    </w:p>
    <w:p w:rsidR="003A628D" w:rsidRPr="00106216" w:rsidRDefault="003A628D" w:rsidP="00045EC5">
      <w:pPr>
        <w:spacing w:after="0" w:line="240" w:lineRule="auto"/>
        <w:rPr>
          <w:rFonts w:ascii="Arial" w:hAnsi="Arial" w:cs="Arial"/>
        </w:rPr>
      </w:pPr>
    </w:p>
    <w:p w:rsidR="008F13D5" w:rsidRPr="00106216" w:rsidRDefault="00B22530" w:rsidP="00A963E9">
      <w:pPr>
        <w:spacing w:after="0" w:line="240" w:lineRule="auto"/>
        <w:ind w:left="705" w:hanging="705"/>
        <w:jc w:val="both"/>
        <w:rPr>
          <w:rFonts w:ascii="Arial" w:hAnsi="Arial" w:cs="Arial"/>
        </w:rPr>
      </w:pPr>
      <w:r>
        <w:rPr>
          <w:rFonts w:ascii="Arial" w:hAnsi="Arial" w:cs="Arial"/>
        </w:rPr>
        <w:t>8</w:t>
      </w:r>
      <w:r w:rsidR="00580B56">
        <w:rPr>
          <w:rFonts w:ascii="Arial" w:hAnsi="Arial" w:cs="Arial"/>
        </w:rPr>
        <w:t>.1</w:t>
      </w:r>
      <w:r w:rsidR="00621249">
        <w:rPr>
          <w:rFonts w:ascii="Arial" w:hAnsi="Arial" w:cs="Arial"/>
        </w:rPr>
        <w:t>7</w:t>
      </w:r>
      <w:r w:rsidR="000D1000">
        <w:rPr>
          <w:rFonts w:ascii="Arial" w:hAnsi="Arial" w:cs="Arial"/>
        </w:rPr>
        <w:tab/>
      </w:r>
      <w:r w:rsidR="008F13D5" w:rsidRPr="00106216">
        <w:rPr>
          <w:rFonts w:ascii="Arial" w:hAnsi="Arial" w:cs="Arial"/>
        </w:rPr>
        <w:t>Zhotovitel je výlučně zodpovědný za bezpečnost práce při provádění díla podle zákona č. 309/2006 Sb., kterým se upravují další požadavky bezpečnosti a ochrany zdraví při práci v pracovněprávních vztazích a o zajištění bezpečnosti a ochrany zdraví při činnosti nebo poskytování služeb mimo pracovněprávní vztahy, v platném znění a nařízení vlády č. 591/2006 Sb., o bližších minimálních požadavcích na bezpečnost a ochranu zdraví při práci na staveništích a bude dodržovat nařízení koordinátora BOZP, kterého zajišťuje objednatel.</w:t>
      </w:r>
    </w:p>
    <w:p w:rsidR="008F13D5" w:rsidRPr="00106216" w:rsidRDefault="008F13D5" w:rsidP="008F13D5">
      <w:pPr>
        <w:spacing w:after="0" w:line="240" w:lineRule="auto"/>
        <w:rPr>
          <w:rFonts w:ascii="Arial" w:hAnsi="Arial" w:cs="Arial"/>
        </w:rPr>
      </w:pPr>
    </w:p>
    <w:p w:rsidR="008F13D5" w:rsidRPr="00106216" w:rsidRDefault="00B22530" w:rsidP="000D1000">
      <w:pPr>
        <w:spacing w:after="0" w:line="240" w:lineRule="auto"/>
        <w:ind w:left="705" w:hanging="705"/>
        <w:rPr>
          <w:rFonts w:ascii="Arial" w:hAnsi="Arial" w:cs="Arial"/>
        </w:rPr>
      </w:pPr>
      <w:r>
        <w:rPr>
          <w:rFonts w:ascii="Arial" w:hAnsi="Arial" w:cs="Arial"/>
        </w:rPr>
        <w:t>8</w:t>
      </w:r>
      <w:r w:rsidR="00580B56">
        <w:rPr>
          <w:rFonts w:ascii="Arial" w:hAnsi="Arial" w:cs="Arial"/>
        </w:rPr>
        <w:t>.1</w:t>
      </w:r>
      <w:r w:rsidR="00621249">
        <w:rPr>
          <w:rFonts w:ascii="Arial" w:hAnsi="Arial" w:cs="Arial"/>
        </w:rPr>
        <w:t>8</w:t>
      </w:r>
      <w:r w:rsidR="000D1000">
        <w:rPr>
          <w:rFonts w:ascii="Arial" w:hAnsi="Arial" w:cs="Arial"/>
        </w:rPr>
        <w:tab/>
      </w:r>
      <w:r w:rsidR="008F13D5" w:rsidRPr="00106216">
        <w:rPr>
          <w:rFonts w:ascii="Arial" w:hAnsi="Arial" w:cs="Arial"/>
        </w:rPr>
        <w:t>Zhotovitel je pro tento účel povinen dodržovat podmínky citovaných právních předpisů a dále zejména (nikoliv však pouze):</w:t>
      </w:r>
    </w:p>
    <w:p w:rsidR="008F13D5" w:rsidRPr="00106216" w:rsidRDefault="008F13D5" w:rsidP="000D1000">
      <w:pPr>
        <w:spacing w:after="0" w:line="240" w:lineRule="auto"/>
        <w:ind w:left="1418" w:hanging="709"/>
        <w:jc w:val="both"/>
        <w:rPr>
          <w:rFonts w:ascii="Arial" w:hAnsi="Arial" w:cs="Arial"/>
        </w:rPr>
      </w:pPr>
      <w:r w:rsidRPr="00106216">
        <w:rPr>
          <w:rFonts w:ascii="Arial" w:hAnsi="Arial" w:cs="Arial"/>
          <w:b/>
        </w:rPr>
        <w:t>-</w:t>
      </w:r>
      <w:r w:rsidRPr="00106216">
        <w:rPr>
          <w:rFonts w:ascii="Arial" w:hAnsi="Arial" w:cs="Arial"/>
          <w:b/>
        </w:rPr>
        <w:tab/>
      </w:r>
      <w:r w:rsidRPr="00106216">
        <w:rPr>
          <w:rFonts w:ascii="Arial" w:hAnsi="Arial" w:cs="Arial"/>
        </w:rPr>
        <w:t>učinit veškerá nezbytná opatření k ochraně osob užívajících budovy a prostory areálu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nebo v jeho blízkosti odstraněno,</w:t>
      </w:r>
    </w:p>
    <w:p w:rsidR="008F13D5" w:rsidRPr="00106216" w:rsidRDefault="008F13D5" w:rsidP="000D1000">
      <w:pPr>
        <w:spacing w:after="0" w:line="240" w:lineRule="auto"/>
        <w:ind w:left="1418" w:hanging="709"/>
        <w:jc w:val="both"/>
        <w:rPr>
          <w:rFonts w:ascii="Arial" w:hAnsi="Arial" w:cs="Arial"/>
        </w:rPr>
      </w:pPr>
      <w:r w:rsidRPr="00106216">
        <w:rPr>
          <w:rFonts w:ascii="Arial" w:hAnsi="Arial" w:cs="Arial"/>
        </w:rPr>
        <w:t>-</w:t>
      </w:r>
      <w:r w:rsidRPr="00106216">
        <w:rPr>
          <w:rFonts w:ascii="Arial" w:hAnsi="Arial" w:cs="Arial"/>
        </w:rPr>
        <w:tab/>
        <w:t>učinit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 prováděním díla,</w:t>
      </w:r>
    </w:p>
    <w:p w:rsidR="008F13D5" w:rsidRPr="00106216" w:rsidRDefault="008F13D5" w:rsidP="000D1000">
      <w:pPr>
        <w:spacing w:after="0" w:line="240" w:lineRule="auto"/>
        <w:ind w:left="1418" w:hanging="709"/>
        <w:jc w:val="both"/>
        <w:rPr>
          <w:rFonts w:ascii="Arial" w:hAnsi="Arial" w:cs="Arial"/>
        </w:rPr>
      </w:pPr>
      <w:r w:rsidRPr="00106216">
        <w:rPr>
          <w:rFonts w:ascii="Arial" w:hAnsi="Arial" w:cs="Arial"/>
        </w:rPr>
        <w:t>-</w:t>
      </w:r>
      <w:r w:rsidRPr="00106216">
        <w:rPr>
          <w:rFonts w:ascii="Arial" w:hAnsi="Arial" w:cs="Arial"/>
        </w:rPr>
        <w:tab/>
        <w:t>vlivem činnosti zhotovitele nesmí dojit ke škodám na objektech a inženýrských sítích. Případné vzniklé škody hradí zhotovitel, a to i třetím osobám, pokud škoda vznikne působením zhotovitele.</w:t>
      </w:r>
    </w:p>
    <w:p w:rsidR="008F13D5" w:rsidRPr="00106216" w:rsidRDefault="008F13D5" w:rsidP="008F13D5">
      <w:pPr>
        <w:spacing w:after="0" w:line="240" w:lineRule="auto"/>
        <w:rPr>
          <w:rFonts w:ascii="Arial" w:hAnsi="Arial" w:cs="Arial"/>
        </w:rPr>
      </w:pPr>
    </w:p>
    <w:p w:rsidR="008F13D5" w:rsidRDefault="00B22530" w:rsidP="000D1000">
      <w:pPr>
        <w:spacing w:after="0" w:line="240" w:lineRule="auto"/>
        <w:ind w:left="705" w:hanging="705"/>
        <w:rPr>
          <w:rFonts w:ascii="Arial" w:hAnsi="Arial" w:cs="Arial"/>
        </w:rPr>
      </w:pPr>
      <w:r>
        <w:rPr>
          <w:rFonts w:ascii="Arial" w:hAnsi="Arial" w:cs="Arial"/>
        </w:rPr>
        <w:t>8</w:t>
      </w:r>
      <w:r w:rsidR="00580B56">
        <w:rPr>
          <w:rFonts w:ascii="Arial" w:hAnsi="Arial" w:cs="Arial"/>
        </w:rPr>
        <w:t>.1</w:t>
      </w:r>
      <w:r w:rsidR="00621249">
        <w:rPr>
          <w:rFonts w:ascii="Arial" w:hAnsi="Arial" w:cs="Arial"/>
        </w:rPr>
        <w:t>9</w:t>
      </w:r>
      <w:r w:rsidR="000D1000">
        <w:rPr>
          <w:rFonts w:ascii="Arial" w:hAnsi="Arial" w:cs="Arial"/>
        </w:rPr>
        <w:tab/>
      </w:r>
      <w:r w:rsidR="008F13D5" w:rsidRPr="00106216">
        <w:rPr>
          <w:rFonts w:ascii="Arial" w:hAnsi="Arial" w:cs="Arial"/>
        </w:rPr>
        <w:t xml:space="preserve">Zhotovitel bude dbát podmínek pro odběr el. </w:t>
      </w:r>
      <w:proofErr w:type="gramStart"/>
      <w:r w:rsidR="008F13D5" w:rsidRPr="00106216">
        <w:rPr>
          <w:rFonts w:ascii="Arial" w:hAnsi="Arial" w:cs="Arial"/>
        </w:rPr>
        <w:t>energie</w:t>
      </w:r>
      <w:proofErr w:type="gramEnd"/>
      <w:r w:rsidR="008F13D5" w:rsidRPr="00106216">
        <w:rPr>
          <w:rFonts w:ascii="Arial" w:hAnsi="Arial" w:cs="Arial"/>
        </w:rPr>
        <w:t xml:space="preserve"> a vody, které stanoví objednatel v protokolu o předání staveniště či zápisem do stavebního deníku.</w:t>
      </w:r>
    </w:p>
    <w:p w:rsidR="00FB62B0" w:rsidRDefault="00FB62B0" w:rsidP="000D1000">
      <w:pPr>
        <w:spacing w:after="0" w:line="240" w:lineRule="auto"/>
        <w:ind w:left="705" w:hanging="705"/>
        <w:rPr>
          <w:rFonts w:ascii="Arial" w:hAnsi="Arial" w:cs="Arial"/>
        </w:rPr>
      </w:pPr>
    </w:p>
    <w:p w:rsidR="00FB62B0" w:rsidRDefault="005D27D3" w:rsidP="00FB62B0">
      <w:pPr>
        <w:spacing w:after="0" w:line="240" w:lineRule="auto"/>
        <w:ind w:left="705" w:hanging="705"/>
        <w:jc w:val="both"/>
        <w:rPr>
          <w:rFonts w:ascii="Arial" w:hAnsi="Arial" w:cs="Arial"/>
        </w:rPr>
      </w:pPr>
      <w:r>
        <w:rPr>
          <w:rFonts w:ascii="Arial" w:hAnsi="Arial" w:cs="Arial"/>
        </w:rPr>
        <w:t>8.20</w:t>
      </w:r>
      <w:r>
        <w:rPr>
          <w:rFonts w:ascii="Arial" w:hAnsi="Arial" w:cs="Arial"/>
        </w:rPr>
        <w:tab/>
      </w:r>
      <w:r w:rsidR="00FB62B0" w:rsidRPr="00106216">
        <w:rPr>
          <w:rFonts w:ascii="Arial" w:hAnsi="Arial" w:cs="Arial"/>
        </w:rPr>
        <w:t xml:space="preserve">Skryje-li nebo zatají zhotovitel sám nebo prostřednictvím někoho část díla, která je určena ke zvláštním zkouškám, kontrolám nebo schválení před jejich provedením, zadáním nebo dokončením je zhotovitel povinen na pokyn </w:t>
      </w:r>
      <w:r w:rsidR="00FB62B0">
        <w:rPr>
          <w:rFonts w:ascii="Arial" w:hAnsi="Arial" w:cs="Arial"/>
        </w:rPr>
        <w:t>TDS</w:t>
      </w:r>
      <w:r w:rsidR="00FB62B0" w:rsidRPr="00106216">
        <w:rPr>
          <w:rFonts w:ascii="Arial" w:hAnsi="Arial" w:cs="Arial"/>
        </w:rPr>
        <w:t xml:space="preserve"> tuto část díla </w:t>
      </w:r>
      <w:r w:rsidR="00FB62B0" w:rsidRPr="00106216">
        <w:rPr>
          <w:rFonts w:ascii="Arial" w:hAnsi="Arial" w:cs="Arial"/>
        </w:rPr>
        <w:lastRenderedPageBreak/>
        <w:t>zpřístupnit a umožnit ji podrobit určeným zkouškám, kontrolám nebo schvalovacím procedurám, nechat je uspokojivě provést, a ukončit a na vlastní náklady navrátit a uvést dílo do původního řádného stavu.</w:t>
      </w:r>
    </w:p>
    <w:p w:rsidR="00FB62B0" w:rsidRDefault="00FB62B0" w:rsidP="000D1000">
      <w:pPr>
        <w:spacing w:after="0" w:line="240" w:lineRule="auto"/>
        <w:ind w:left="705" w:hanging="705"/>
        <w:rPr>
          <w:rFonts w:ascii="Arial" w:hAnsi="Arial" w:cs="Arial"/>
        </w:rPr>
      </w:pPr>
    </w:p>
    <w:p w:rsidR="000D1000" w:rsidRDefault="000D1000" w:rsidP="000D1000">
      <w:pPr>
        <w:spacing w:after="0" w:line="240" w:lineRule="auto"/>
        <w:ind w:left="705" w:hanging="705"/>
        <w:rPr>
          <w:rFonts w:ascii="Arial" w:hAnsi="Arial" w:cs="Arial"/>
        </w:rPr>
      </w:pPr>
    </w:p>
    <w:p w:rsidR="00621249" w:rsidRDefault="00B22530" w:rsidP="001C27D7">
      <w:pPr>
        <w:spacing w:after="0" w:line="240" w:lineRule="auto"/>
        <w:ind w:left="703" w:hanging="703"/>
        <w:jc w:val="both"/>
        <w:rPr>
          <w:rFonts w:ascii="Arial" w:hAnsi="Arial"/>
          <w:color w:val="000000"/>
        </w:rPr>
      </w:pPr>
      <w:r>
        <w:rPr>
          <w:rFonts w:ascii="Arial" w:hAnsi="Arial" w:cs="Arial"/>
        </w:rPr>
        <w:t>8</w:t>
      </w:r>
      <w:r w:rsidR="00580B56">
        <w:rPr>
          <w:rFonts w:ascii="Arial" w:hAnsi="Arial" w:cs="Arial"/>
        </w:rPr>
        <w:t>.</w:t>
      </w:r>
      <w:r w:rsidR="00621249">
        <w:rPr>
          <w:rFonts w:ascii="Arial" w:hAnsi="Arial" w:cs="Arial"/>
        </w:rPr>
        <w:t>2</w:t>
      </w:r>
      <w:r w:rsidR="005D27D3">
        <w:rPr>
          <w:rFonts w:ascii="Arial" w:hAnsi="Arial" w:cs="Arial"/>
        </w:rPr>
        <w:t>1</w:t>
      </w:r>
      <w:r w:rsidR="000D1000">
        <w:rPr>
          <w:rFonts w:ascii="Arial" w:hAnsi="Arial" w:cs="Arial"/>
        </w:rPr>
        <w:tab/>
      </w:r>
      <w:r w:rsidR="00621249">
        <w:rPr>
          <w:rFonts w:ascii="Arial" w:hAnsi="Arial" w:cs="Arial"/>
        </w:rPr>
        <w:t xml:space="preserve">Zhotovitel je povinen </w:t>
      </w:r>
      <w:r w:rsidR="00621249">
        <w:rPr>
          <w:rFonts w:ascii="Arial" w:hAnsi="Arial"/>
          <w:color w:val="000000"/>
        </w:rPr>
        <w:t>být pojištěn proti škodám způsobeným jeho činností včetně možných škod způsobených pracovníky zhotovitele, a to do výše odpovídající možným rizikům ve vztahu k charakteru stavby a jejímu okolí a třetím osobám, a to po celou dobu provádění díla. Zhotovitel odpovídá i za škodu způsobenou činností těch, kteří pro něj dílo provádějí, stejně jako za škodu způsobenou okolnostmi, které mají původ v povaze strojů, přístrojů nebo jiných věcí, které zhotovitel použil nebo hodlal použít při zhotovování díla. Stejné podmínky je zhotovitel povinen zajistit u svých poddodavatelů.</w:t>
      </w:r>
    </w:p>
    <w:p w:rsidR="00621249" w:rsidRDefault="00621249" w:rsidP="00621249">
      <w:pPr>
        <w:spacing w:after="0" w:line="240" w:lineRule="auto"/>
        <w:ind w:left="705"/>
        <w:jc w:val="both"/>
        <w:rPr>
          <w:rFonts w:ascii="Arial" w:hAnsi="Arial"/>
          <w:color w:val="000000"/>
        </w:rPr>
      </w:pPr>
    </w:p>
    <w:p w:rsidR="00621249" w:rsidRDefault="00621249" w:rsidP="00621249">
      <w:pPr>
        <w:spacing w:after="0" w:line="240" w:lineRule="auto"/>
        <w:ind w:left="705" w:hanging="705"/>
        <w:jc w:val="both"/>
        <w:rPr>
          <w:rFonts w:ascii="Arial" w:hAnsi="Arial" w:cs="Arial"/>
        </w:rPr>
      </w:pPr>
      <w:r>
        <w:rPr>
          <w:rFonts w:ascii="Arial" w:hAnsi="Arial"/>
          <w:color w:val="000000"/>
        </w:rPr>
        <w:t>8.2</w:t>
      </w:r>
      <w:r w:rsidR="005D27D3">
        <w:rPr>
          <w:rFonts w:ascii="Arial" w:hAnsi="Arial"/>
          <w:color w:val="000000"/>
        </w:rPr>
        <w:t>2</w:t>
      </w:r>
      <w:r>
        <w:rPr>
          <w:rFonts w:ascii="Arial" w:hAnsi="Arial"/>
          <w:color w:val="000000"/>
        </w:rPr>
        <w:tab/>
        <w:t xml:space="preserve">Výše pojistné částky je objednatele požadována v minimální výši </w:t>
      </w:r>
      <w:r w:rsidR="00AC05A0">
        <w:rPr>
          <w:rFonts w:ascii="Arial" w:hAnsi="Arial"/>
          <w:color w:val="000000"/>
        </w:rPr>
        <w:t>12 000 000,-</w:t>
      </w:r>
      <w:r>
        <w:rPr>
          <w:rFonts w:ascii="Arial" w:hAnsi="Arial"/>
          <w:color w:val="000000"/>
        </w:rPr>
        <w:t xml:space="preserve"> Kč. Zhotovitel je povinen doklady o pojištění (pojistnou smlouvu nebo pojistný certifikát) předložit v ověřené kopii objednateli při podpisu </w:t>
      </w:r>
      <w:r w:rsidR="00D14965">
        <w:rPr>
          <w:rFonts w:ascii="Arial" w:hAnsi="Arial"/>
          <w:color w:val="000000"/>
        </w:rPr>
        <w:t>této smlouvy.</w:t>
      </w:r>
      <w:r>
        <w:rPr>
          <w:rFonts w:ascii="Arial" w:hAnsi="Arial"/>
          <w:color w:val="000000"/>
        </w:rPr>
        <w:t xml:space="preserve"> </w:t>
      </w:r>
    </w:p>
    <w:p w:rsidR="008F13D5" w:rsidRDefault="008F13D5" w:rsidP="008F13D5">
      <w:pPr>
        <w:spacing w:after="0" w:line="240" w:lineRule="auto"/>
        <w:rPr>
          <w:rFonts w:ascii="Arial" w:hAnsi="Arial" w:cs="Arial"/>
        </w:rPr>
      </w:pPr>
    </w:p>
    <w:p w:rsidR="00E65E96" w:rsidRPr="00106216" w:rsidRDefault="00E65E96" w:rsidP="008F13D5">
      <w:pPr>
        <w:spacing w:after="0" w:line="240" w:lineRule="auto"/>
        <w:rPr>
          <w:rFonts w:ascii="Arial" w:hAnsi="Arial" w:cs="Arial"/>
        </w:rPr>
      </w:pPr>
    </w:p>
    <w:p w:rsidR="008F13D5" w:rsidRPr="00106216" w:rsidRDefault="008F13D5" w:rsidP="008F13D5">
      <w:pPr>
        <w:spacing w:after="0" w:line="240" w:lineRule="auto"/>
        <w:jc w:val="center"/>
        <w:rPr>
          <w:rFonts w:ascii="Arial" w:hAnsi="Arial" w:cs="Arial"/>
          <w:b/>
        </w:rPr>
      </w:pPr>
      <w:r w:rsidRPr="00106216">
        <w:rPr>
          <w:rFonts w:ascii="Arial" w:hAnsi="Arial" w:cs="Arial"/>
          <w:b/>
        </w:rPr>
        <w:t xml:space="preserve">Čl. </w:t>
      </w:r>
      <w:r w:rsidR="00B22530">
        <w:rPr>
          <w:rFonts w:ascii="Arial" w:hAnsi="Arial" w:cs="Arial"/>
          <w:b/>
        </w:rPr>
        <w:t>9</w:t>
      </w:r>
    </w:p>
    <w:p w:rsidR="008F13D5" w:rsidRPr="00106216" w:rsidRDefault="008F13D5" w:rsidP="008F13D5">
      <w:pPr>
        <w:spacing w:after="0" w:line="240" w:lineRule="auto"/>
        <w:jc w:val="center"/>
        <w:rPr>
          <w:rFonts w:ascii="Arial" w:hAnsi="Arial" w:cs="Arial"/>
          <w:b/>
        </w:rPr>
      </w:pPr>
      <w:r w:rsidRPr="00106216">
        <w:rPr>
          <w:rFonts w:ascii="Arial" w:hAnsi="Arial" w:cs="Arial"/>
          <w:b/>
        </w:rPr>
        <w:t>Staveniště</w:t>
      </w:r>
    </w:p>
    <w:p w:rsidR="008F13D5" w:rsidRPr="00106216" w:rsidRDefault="008F13D5" w:rsidP="008F13D5">
      <w:pPr>
        <w:spacing w:after="0" w:line="240" w:lineRule="auto"/>
        <w:rPr>
          <w:rFonts w:ascii="Arial" w:hAnsi="Arial" w:cs="Arial"/>
          <w:b/>
        </w:rPr>
      </w:pPr>
    </w:p>
    <w:p w:rsidR="008F13D5" w:rsidRPr="00106216" w:rsidRDefault="00B22530" w:rsidP="00E566CB">
      <w:pPr>
        <w:spacing w:after="0" w:line="240" w:lineRule="auto"/>
        <w:ind w:left="705" w:hanging="705"/>
        <w:jc w:val="both"/>
        <w:rPr>
          <w:rFonts w:ascii="Arial" w:hAnsi="Arial" w:cs="Arial"/>
        </w:rPr>
      </w:pPr>
      <w:r>
        <w:rPr>
          <w:rFonts w:ascii="Arial" w:hAnsi="Arial" w:cs="Arial"/>
        </w:rPr>
        <w:t>9</w:t>
      </w:r>
      <w:r w:rsidR="008F13D5" w:rsidRPr="00106216">
        <w:rPr>
          <w:rFonts w:ascii="Arial" w:hAnsi="Arial" w:cs="Arial"/>
        </w:rPr>
        <w:t>.1</w:t>
      </w:r>
      <w:r w:rsidR="008F13D5" w:rsidRPr="00106216">
        <w:rPr>
          <w:rFonts w:ascii="Arial" w:hAnsi="Arial" w:cs="Arial"/>
        </w:rPr>
        <w:tab/>
        <w:t xml:space="preserve">O předání staveniště bude pořízen protokol o předání a převzetí staveniště podepsaný oprávněnými zástupci obou stran, přičemž za rozhodný termín předání a převzetí staveniště se považuje den zahájení předání a převzetí staveniště. Součástí protokolu bude soupis oprávněných osob objednatele a zhotovitele k předání a převzetí staveniště a soupis organizačních požadavků objednatele. </w:t>
      </w:r>
    </w:p>
    <w:p w:rsidR="008F13D5" w:rsidRPr="00106216" w:rsidRDefault="008F13D5" w:rsidP="008F13D5">
      <w:pPr>
        <w:spacing w:after="0" w:line="240" w:lineRule="auto"/>
        <w:rPr>
          <w:rFonts w:ascii="Arial" w:hAnsi="Arial" w:cs="Arial"/>
        </w:rPr>
      </w:pPr>
    </w:p>
    <w:p w:rsidR="008F13D5" w:rsidRPr="00106216" w:rsidRDefault="00B22530" w:rsidP="00E566CB">
      <w:pPr>
        <w:spacing w:after="0" w:line="240" w:lineRule="auto"/>
        <w:ind w:left="705" w:hanging="705"/>
        <w:jc w:val="both"/>
        <w:rPr>
          <w:rFonts w:ascii="Arial" w:hAnsi="Arial" w:cs="Arial"/>
        </w:rPr>
      </w:pPr>
      <w:r>
        <w:rPr>
          <w:rFonts w:ascii="Arial" w:hAnsi="Arial" w:cs="Arial"/>
        </w:rPr>
        <w:t>9</w:t>
      </w:r>
      <w:r w:rsidR="008F13D5" w:rsidRPr="00106216">
        <w:rPr>
          <w:rFonts w:ascii="Arial" w:hAnsi="Arial" w:cs="Arial"/>
        </w:rPr>
        <w:t>.2</w:t>
      </w:r>
      <w:r w:rsidR="008F13D5" w:rsidRPr="00106216">
        <w:rPr>
          <w:rFonts w:ascii="Arial" w:hAnsi="Arial" w:cs="Arial"/>
        </w:rPr>
        <w:tab/>
        <w:t>Ode dne převzetí staveniště nese zhotovitel nebezpečí všech škod na prováděném díle až do doby jeho předání objednateli. Zhotovitel platí vodné, stočné a náklady na další odebraná média. Zhotovitel zabezpečí na své náklady měření jejich odběru.</w:t>
      </w:r>
    </w:p>
    <w:p w:rsidR="00045EC5" w:rsidRPr="00106216" w:rsidRDefault="00045EC5" w:rsidP="008F13D5">
      <w:pPr>
        <w:spacing w:after="0" w:line="240" w:lineRule="auto"/>
        <w:rPr>
          <w:rFonts w:ascii="Arial" w:hAnsi="Arial" w:cs="Arial"/>
        </w:rPr>
      </w:pPr>
    </w:p>
    <w:p w:rsidR="008F13D5" w:rsidRPr="00106216" w:rsidRDefault="00B22530" w:rsidP="00E566CB">
      <w:pPr>
        <w:spacing w:after="0" w:line="240" w:lineRule="auto"/>
        <w:ind w:left="705" w:hanging="705"/>
        <w:jc w:val="both"/>
        <w:rPr>
          <w:rFonts w:ascii="Arial" w:hAnsi="Arial" w:cs="Arial"/>
        </w:rPr>
      </w:pPr>
      <w:r>
        <w:rPr>
          <w:rFonts w:ascii="Arial" w:hAnsi="Arial" w:cs="Arial"/>
        </w:rPr>
        <w:t>9</w:t>
      </w:r>
      <w:r w:rsidR="008F13D5" w:rsidRPr="00106216">
        <w:rPr>
          <w:rFonts w:ascii="Arial" w:hAnsi="Arial" w:cs="Arial"/>
        </w:rPr>
        <w:t>.3</w:t>
      </w:r>
      <w:r w:rsidR="008F13D5" w:rsidRPr="00106216">
        <w:rPr>
          <w:rFonts w:ascii="Arial" w:hAnsi="Arial" w:cs="Arial"/>
        </w:rPr>
        <w:tab/>
        <w:t>Zhotovitel je povinen zajistit na své náklady úplnou ochranu vybudovaného zařízení staveniště včetně nezabudovaného materiálu proti vniknutí a odcizení cizí osobou po celou dobu realizace díla. Zhotovitel zajistí prostor tak, aby na staveniště nemohli vstupovat nepovolané osoby, zejména veřejnost. Staveništěm se rozumí prostor určený projektem pro stavbu a zařízení staveniště.</w:t>
      </w:r>
    </w:p>
    <w:p w:rsidR="003A628D" w:rsidRPr="00106216" w:rsidRDefault="003A628D" w:rsidP="008F13D5">
      <w:pPr>
        <w:spacing w:after="0" w:line="240" w:lineRule="auto"/>
        <w:rPr>
          <w:rFonts w:ascii="Arial" w:hAnsi="Arial" w:cs="Arial"/>
        </w:rPr>
      </w:pPr>
    </w:p>
    <w:p w:rsidR="008F13D5" w:rsidRPr="00106216" w:rsidRDefault="00B22530" w:rsidP="00E566CB">
      <w:pPr>
        <w:spacing w:after="0" w:line="240" w:lineRule="auto"/>
        <w:ind w:left="705" w:hanging="705"/>
        <w:jc w:val="both"/>
        <w:rPr>
          <w:rFonts w:ascii="Arial" w:hAnsi="Arial" w:cs="Arial"/>
        </w:rPr>
      </w:pPr>
      <w:r>
        <w:rPr>
          <w:rFonts w:ascii="Arial" w:hAnsi="Arial" w:cs="Arial"/>
        </w:rPr>
        <w:t>9</w:t>
      </w:r>
      <w:r w:rsidR="008F13D5" w:rsidRPr="00106216">
        <w:rPr>
          <w:rFonts w:ascii="Arial" w:hAnsi="Arial" w:cs="Arial"/>
        </w:rPr>
        <w:t>.4</w:t>
      </w:r>
      <w:r w:rsidR="008F13D5" w:rsidRPr="00106216">
        <w:rPr>
          <w:rFonts w:ascii="Arial" w:hAnsi="Arial" w:cs="Arial"/>
        </w:rPr>
        <w:tab/>
        <w:t xml:space="preserve">Zhotovitel je povinen udržovat staveniště i dílo v čistotě a pořádku, bez hromadění odpadů a zbytků materiálu. Po celou dobu provádění díla je zhotovitel povinen provádět řádný úklid staveniště, odstraňovat všechny přebytečné překážky, manipulovat se svými prostředky a uskladněným materiálem a skladovat je tak, aby nepřekážely v objektu, ve kterém je dílo zhotovováno. Při provádění prací a dodávek je zhotovitel povinen odstraňovat pravidelně ze staveniště veškerou staveništní suť a odpady. Při nakládání s odpady je zhotovitel povinen se řídit ustanoveními zákona č. 185/2001 Sb. ve znění pozdějších předpisů a jeho prováděcími předpisy. Zhotovitel je povinen předávat </w:t>
      </w:r>
      <w:r w:rsidR="003D1DB4">
        <w:rPr>
          <w:rFonts w:ascii="Arial" w:hAnsi="Arial" w:cs="Arial"/>
        </w:rPr>
        <w:t>TDS</w:t>
      </w:r>
      <w:r w:rsidR="008F13D5" w:rsidRPr="00106216">
        <w:rPr>
          <w:rFonts w:ascii="Arial" w:hAnsi="Arial" w:cs="Arial"/>
        </w:rPr>
        <w:t xml:space="preserve"> doklady o zajištění likvidace odpadů vzniklých stavebními pracemi na díle v souladu s posledně citovaným zákonem. </w:t>
      </w:r>
    </w:p>
    <w:p w:rsidR="008F13D5" w:rsidRPr="00106216" w:rsidRDefault="008F13D5" w:rsidP="008F13D5">
      <w:pPr>
        <w:spacing w:after="0" w:line="240" w:lineRule="auto"/>
        <w:rPr>
          <w:rFonts w:ascii="Arial" w:hAnsi="Arial" w:cs="Arial"/>
        </w:rPr>
      </w:pPr>
    </w:p>
    <w:p w:rsidR="008F13D5" w:rsidRPr="00106216" w:rsidRDefault="00B22530" w:rsidP="0020650E">
      <w:pPr>
        <w:spacing w:after="0" w:line="240" w:lineRule="auto"/>
        <w:ind w:left="705" w:hanging="705"/>
        <w:jc w:val="both"/>
        <w:rPr>
          <w:rFonts w:ascii="Arial" w:hAnsi="Arial" w:cs="Arial"/>
        </w:rPr>
      </w:pPr>
      <w:r>
        <w:rPr>
          <w:rFonts w:ascii="Arial" w:hAnsi="Arial" w:cs="Arial"/>
        </w:rPr>
        <w:t>9</w:t>
      </w:r>
      <w:r w:rsidR="008F13D5" w:rsidRPr="00106216">
        <w:rPr>
          <w:rFonts w:ascii="Arial" w:hAnsi="Arial" w:cs="Arial"/>
        </w:rPr>
        <w:t>.5</w:t>
      </w:r>
      <w:r w:rsidR="008F13D5" w:rsidRPr="00106216">
        <w:rPr>
          <w:rFonts w:ascii="Arial" w:hAnsi="Arial" w:cs="Arial"/>
        </w:rPr>
        <w:tab/>
        <w:t>Zhotovitel je povinen nejpozději ke dni předání díla staveniště zcela vyklidit, jinak je objednatel oprávněn převzetí díla odmítnout, pokud se smluvní strany nedohodnou jinak.</w:t>
      </w:r>
    </w:p>
    <w:p w:rsidR="008F13D5" w:rsidRDefault="008F13D5" w:rsidP="008F13D5">
      <w:pPr>
        <w:spacing w:after="0" w:line="240" w:lineRule="auto"/>
        <w:rPr>
          <w:rFonts w:ascii="Arial" w:hAnsi="Arial" w:cs="Arial"/>
        </w:rPr>
      </w:pPr>
    </w:p>
    <w:p w:rsidR="005E30CD" w:rsidRDefault="005E30CD" w:rsidP="008F13D5">
      <w:pPr>
        <w:spacing w:after="0" w:line="240" w:lineRule="auto"/>
        <w:rPr>
          <w:rFonts w:ascii="Arial" w:hAnsi="Arial" w:cs="Arial"/>
        </w:rPr>
      </w:pPr>
    </w:p>
    <w:p w:rsidR="00672C76" w:rsidRDefault="00672C76" w:rsidP="008F13D5">
      <w:pPr>
        <w:spacing w:after="0" w:line="240" w:lineRule="auto"/>
        <w:rPr>
          <w:rFonts w:ascii="Arial" w:hAnsi="Arial" w:cs="Arial"/>
        </w:rPr>
      </w:pPr>
    </w:p>
    <w:p w:rsidR="00E65E96" w:rsidRDefault="00E65E96" w:rsidP="008F13D5">
      <w:pPr>
        <w:spacing w:after="0" w:line="240" w:lineRule="auto"/>
        <w:rPr>
          <w:rFonts w:ascii="Arial" w:hAnsi="Arial" w:cs="Arial"/>
        </w:rPr>
      </w:pPr>
    </w:p>
    <w:p w:rsidR="00E65E96" w:rsidRDefault="00E65E96" w:rsidP="008F13D5">
      <w:pPr>
        <w:spacing w:after="0" w:line="240" w:lineRule="auto"/>
        <w:rPr>
          <w:rFonts w:ascii="Arial" w:hAnsi="Arial" w:cs="Arial"/>
        </w:rPr>
      </w:pPr>
    </w:p>
    <w:p w:rsidR="00E65E96" w:rsidRDefault="00E65E96" w:rsidP="008F13D5">
      <w:pPr>
        <w:spacing w:after="0" w:line="240" w:lineRule="auto"/>
        <w:rPr>
          <w:rFonts w:ascii="Arial" w:hAnsi="Arial" w:cs="Arial"/>
        </w:rPr>
      </w:pPr>
    </w:p>
    <w:p w:rsidR="00E65E96" w:rsidRDefault="00E65E96" w:rsidP="008F13D5">
      <w:pPr>
        <w:spacing w:after="0" w:line="240" w:lineRule="auto"/>
        <w:rPr>
          <w:rFonts w:ascii="Arial" w:hAnsi="Arial" w:cs="Arial"/>
        </w:rPr>
      </w:pPr>
    </w:p>
    <w:p w:rsidR="00672C76" w:rsidRPr="00106216" w:rsidRDefault="00672C76" w:rsidP="008F13D5">
      <w:pPr>
        <w:spacing w:after="0" w:line="240" w:lineRule="auto"/>
        <w:rPr>
          <w:rFonts w:ascii="Arial" w:hAnsi="Arial" w:cs="Arial"/>
        </w:rPr>
      </w:pPr>
    </w:p>
    <w:p w:rsidR="008F13D5" w:rsidRPr="00106216" w:rsidRDefault="008F13D5" w:rsidP="008F13D5">
      <w:pPr>
        <w:spacing w:after="0" w:line="240" w:lineRule="auto"/>
        <w:jc w:val="center"/>
        <w:rPr>
          <w:rFonts w:ascii="Arial" w:hAnsi="Arial" w:cs="Arial"/>
          <w:b/>
          <w:bCs/>
        </w:rPr>
      </w:pPr>
      <w:r w:rsidRPr="00106216">
        <w:rPr>
          <w:rFonts w:ascii="Arial" w:hAnsi="Arial" w:cs="Arial"/>
          <w:b/>
          <w:bCs/>
        </w:rPr>
        <w:t>Čl. 1</w:t>
      </w:r>
      <w:r w:rsidR="00B22530">
        <w:rPr>
          <w:rFonts w:ascii="Arial" w:hAnsi="Arial" w:cs="Arial"/>
          <w:b/>
          <w:bCs/>
        </w:rPr>
        <w:t>0</w:t>
      </w:r>
    </w:p>
    <w:p w:rsidR="008F13D5" w:rsidRPr="00106216" w:rsidRDefault="008F13D5" w:rsidP="008F13D5">
      <w:pPr>
        <w:spacing w:after="0" w:line="240" w:lineRule="auto"/>
        <w:jc w:val="center"/>
        <w:rPr>
          <w:rFonts w:ascii="Arial" w:hAnsi="Arial" w:cs="Arial"/>
          <w:b/>
          <w:bCs/>
        </w:rPr>
      </w:pPr>
      <w:r w:rsidRPr="00106216">
        <w:rPr>
          <w:rFonts w:ascii="Arial" w:hAnsi="Arial" w:cs="Arial"/>
          <w:b/>
          <w:bCs/>
        </w:rPr>
        <w:t>Stavební deník</w:t>
      </w:r>
    </w:p>
    <w:p w:rsidR="008F13D5" w:rsidRPr="00106216" w:rsidRDefault="008F13D5" w:rsidP="008F13D5">
      <w:pPr>
        <w:spacing w:after="0" w:line="240" w:lineRule="auto"/>
        <w:rPr>
          <w:rFonts w:ascii="Arial" w:hAnsi="Arial" w:cs="Arial"/>
          <w:b/>
          <w:bCs/>
        </w:rPr>
      </w:pPr>
    </w:p>
    <w:p w:rsidR="008F13D5" w:rsidRPr="00106216" w:rsidRDefault="008F13D5" w:rsidP="00E566CB">
      <w:pPr>
        <w:spacing w:after="0" w:line="240" w:lineRule="auto"/>
        <w:ind w:left="705" w:hanging="705"/>
        <w:jc w:val="both"/>
        <w:rPr>
          <w:rFonts w:ascii="Arial" w:hAnsi="Arial" w:cs="Arial"/>
        </w:rPr>
      </w:pPr>
      <w:r w:rsidRPr="00106216">
        <w:rPr>
          <w:rFonts w:ascii="Arial" w:hAnsi="Arial" w:cs="Arial"/>
        </w:rPr>
        <w:t>1</w:t>
      </w:r>
      <w:r w:rsidR="00B22530">
        <w:rPr>
          <w:rFonts w:ascii="Arial" w:hAnsi="Arial" w:cs="Arial"/>
        </w:rPr>
        <w:t>0</w:t>
      </w:r>
      <w:r w:rsidRPr="00106216">
        <w:rPr>
          <w:rFonts w:ascii="Arial" w:hAnsi="Arial" w:cs="Arial"/>
        </w:rPr>
        <w:t>.1</w:t>
      </w:r>
      <w:r w:rsidRPr="00106216">
        <w:rPr>
          <w:rFonts w:ascii="Arial" w:hAnsi="Arial" w:cs="Arial"/>
        </w:rPr>
        <w:tab/>
        <w:t xml:space="preserve">Zhotovitel zajistí vedení stavebního deníku (dále jen „SD“) v souladu s ustanovením § 157 zák. č. 183/2006 Sb., stavební zákon a přílohy č. </w:t>
      </w:r>
      <w:r w:rsidR="00216108">
        <w:rPr>
          <w:rFonts w:ascii="Arial" w:hAnsi="Arial" w:cs="Arial"/>
        </w:rPr>
        <w:t>9</w:t>
      </w:r>
      <w:r w:rsidRPr="00106216">
        <w:rPr>
          <w:rFonts w:ascii="Arial" w:hAnsi="Arial" w:cs="Arial"/>
        </w:rPr>
        <w:t xml:space="preserve"> k vyhlášce č. 499/2006 Sb. SD zhotovitel povede ode dne převzetí staveniště o pracích, které provádí. SD bude kdykoli přístupný na stavbě v průběhu práce na staveništi. Zhotovitel zapisuje do SD všechny důležité okolnosti týkající se stavby a skutečnosti rozhodné pro plnění této smlouvy, zejména časový postup prací, odchylky od projektu nebo od podmínek stanovených rozhodnutím nebo opatřením, popřípadě další údaje nutné pro posouzení prací stavebním úřadem a ostatními orgány státní správy. Objednatel bude sledovat obsah deníku a vyjadřovat k zápisům zhotovitele své stanovisko. </w:t>
      </w:r>
    </w:p>
    <w:p w:rsidR="008F13D5" w:rsidRPr="00106216" w:rsidRDefault="008F13D5" w:rsidP="008F13D5">
      <w:pPr>
        <w:spacing w:after="0" w:line="240" w:lineRule="auto"/>
        <w:rPr>
          <w:rFonts w:ascii="Arial" w:hAnsi="Arial" w:cs="Arial"/>
        </w:rPr>
      </w:pPr>
    </w:p>
    <w:p w:rsidR="008F13D5" w:rsidRPr="00106216" w:rsidRDefault="008F13D5" w:rsidP="00E566CB">
      <w:pPr>
        <w:spacing w:after="0" w:line="240" w:lineRule="auto"/>
        <w:ind w:left="705" w:hanging="705"/>
        <w:jc w:val="both"/>
        <w:rPr>
          <w:rFonts w:ascii="Arial" w:hAnsi="Arial" w:cs="Arial"/>
        </w:rPr>
      </w:pPr>
      <w:r w:rsidRPr="00106216">
        <w:rPr>
          <w:rFonts w:ascii="Arial" w:hAnsi="Arial" w:cs="Arial"/>
        </w:rPr>
        <w:t>1</w:t>
      </w:r>
      <w:r w:rsidR="00B22530">
        <w:rPr>
          <w:rFonts w:ascii="Arial" w:hAnsi="Arial" w:cs="Arial"/>
        </w:rPr>
        <w:t>0</w:t>
      </w:r>
      <w:r w:rsidRPr="00106216">
        <w:rPr>
          <w:rFonts w:ascii="Arial" w:hAnsi="Arial" w:cs="Arial"/>
        </w:rPr>
        <w:t>.2</w:t>
      </w:r>
      <w:r w:rsidRPr="00106216">
        <w:rPr>
          <w:rFonts w:ascii="Arial" w:hAnsi="Arial" w:cs="Arial"/>
        </w:rPr>
        <w:tab/>
        <w:t>Je zakázáno zápisy ve SD přepisovat, škrtat a dále nelze z deníku vytrhávat jednotlivé listy.</w:t>
      </w:r>
    </w:p>
    <w:p w:rsidR="008F13D5" w:rsidRPr="00106216" w:rsidRDefault="008F13D5" w:rsidP="008F13D5">
      <w:pPr>
        <w:spacing w:after="0" w:line="240" w:lineRule="auto"/>
        <w:rPr>
          <w:rFonts w:ascii="Arial" w:hAnsi="Arial" w:cs="Arial"/>
        </w:rPr>
      </w:pPr>
    </w:p>
    <w:p w:rsidR="008F13D5" w:rsidRPr="00106216" w:rsidRDefault="008F13D5" w:rsidP="00E566CB">
      <w:pPr>
        <w:spacing w:after="0" w:line="240" w:lineRule="auto"/>
        <w:ind w:left="705" w:hanging="705"/>
        <w:jc w:val="both"/>
        <w:rPr>
          <w:rFonts w:ascii="Arial" w:hAnsi="Arial" w:cs="Arial"/>
        </w:rPr>
      </w:pPr>
      <w:r w:rsidRPr="00106216">
        <w:rPr>
          <w:rFonts w:ascii="Arial" w:hAnsi="Arial" w:cs="Arial"/>
        </w:rPr>
        <w:t>1</w:t>
      </w:r>
      <w:r w:rsidR="00B22530">
        <w:rPr>
          <w:rFonts w:ascii="Arial" w:hAnsi="Arial" w:cs="Arial"/>
        </w:rPr>
        <w:t>0</w:t>
      </w:r>
      <w:r w:rsidRPr="00106216">
        <w:rPr>
          <w:rFonts w:ascii="Arial" w:hAnsi="Arial" w:cs="Arial"/>
        </w:rPr>
        <w:t>.3</w:t>
      </w:r>
      <w:r w:rsidRPr="00106216">
        <w:rPr>
          <w:rFonts w:ascii="Arial" w:hAnsi="Arial" w:cs="Arial"/>
        </w:rPr>
        <w:tab/>
        <w:t>V deníku se průběžně vyznačují doklady, které se v jednom vyhotovení ukládají přímo na stavbě, jako jsou smlouvy, výkresy dokumentující odchylky apod.</w:t>
      </w:r>
    </w:p>
    <w:p w:rsidR="008F13D5" w:rsidRPr="00106216" w:rsidRDefault="008F13D5" w:rsidP="008F13D5">
      <w:pPr>
        <w:spacing w:after="0" w:line="240" w:lineRule="auto"/>
        <w:rPr>
          <w:rFonts w:ascii="Arial" w:hAnsi="Arial" w:cs="Arial"/>
        </w:rPr>
      </w:pPr>
    </w:p>
    <w:p w:rsidR="008F13D5" w:rsidRPr="00106216" w:rsidRDefault="008F13D5" w:rsidP="00E566CB">
      <w:pPr>
        <w:spacing w:after="0" w:line="240" w:lineRule="auto"/>
        <w:ind w:left="705" w:hanging="705"/>
        <w:jc w:val="both"/>
        <w:rPr>
          <w:rFonts w:ascii="Arial" w:hAnsi="Arial" w:cs="Arial"/>
        </w:rPr>
      </w:pPr>
      <w:r w:rsidRPr="00106216">
        <w:rPr>
          <w:rFonts w:ascii="Arial" w:hAnsi="Arial" w:cs="Arial"/>
        </w:rPr>
        <w:t>1</w:t>
      </w:r>
      <w:r w:rsidR="00B22530">
        <w:rPr>
          <w:rFonts w:ascii="Arial" w:hAnsi="Arial" w:cs="Arial"/>
        </w:rPr>
        <w:t>0</w:t>
      </w:r>
      <w:r w:rsidRPr="00106216">
        <w:rPr>
          <w:rFonts w:ascii="Arial" w:hAnsi="Arial" w:cs="Arial"/>
        </w:rPr>
        <w:t>.4</w:t>
      </w:r>
      <w:r w:rsidRPr="00106216">
        <w:rPr>
          <w:rFonts w:ascii="Arial" w:hAnsi="Arial" w:cs="Arial"/>
        </w:rPr>
        <w:tab/>
        <w:t xml:space="preserve">Denní záznamy čitelně zapisuje a podepisuje stavbyvedoucí případně jeho zástupci dle smlouvy v den, kdy byly práce prováděny nebo kdy nastaly okolnosti, které jsou předmětem zápisu. Při denních zápisech se nesmí vynechávat volná místa. </w:t>
      </w:r>
      <w:r w:rsidR="005D27D3">
        <w:rPr>
          <w:rFonts w:ascii="Arial" w:hAnsi="Arial" w:cs="Arial"/>
        </w:rPr>
        <w:t xml:space="preserve">Všechny listy SD musí být očíslovány. </w:t>
      </w:r>
      <w:r w:rsidRPr="00106216">
        <w:rPr>
          <w:rFonts w:ascii="Arial" w:hAnsi="Arial" w:cs="Arial"/>
        </w:rPr>
        <w:t>Mimo stavbyvedoucího mohou provádět potřebné záznamy pracovní</w:t>
      </w:r>
      <w:r w:rsidR="00002368">
        <w:rPr>
          <w:rFonts w:ascii="Arial" w:hAnsi="Arial" w:cs="Arial"/>
        </w:rPr>
        <w:t xml:space="preserve">ci uvedení v této </w:t>
      </w:r>
      <w:r w:rsidR="005D27D3">
        <w:rPr>
          <w:rFonts w:ascii="Arial" w:hAnsi="Arial" w:cs="Arial"/>
        </w:rPr>
        <w:t>smlouvě</w:t>
      </w:r>
      <w:r w:rsidRPr="00106216">
        <w:rPr>
          <w:rFonts w:ascii="Arial" w:hAnsi="Arial" w:cs="Arial"/>
        </w:rPr>
        <w:t>, zástupce přímého investora, zástupce projektanta, který provádí autorský dohled projektanta a orgány státního stavebního dohledu, popřípadě jiné pověřené orgány.</w:t>
      </w:r>
    </w:p>
    <w:p w:rsidR="008F13D5" w:rsidRPr="00106216" w:rsidRDefault="008F13D5" w:rsidP="008F13D5">
      <w:pPr>
        <w:spacing w:after="0" w:line="240" w:lineRule="auto"/>
        <w:rPr>
          <w:rFonts w:ascii="Arial" w:hAnsi="Arial" w:cs="Arial"/>
        </w:rPr>
      </w:pPr>
    </w:p>
    <w:p w:rsidR="008F13D5" w:rsidRPr="00106216" w:rsidRDefault="008F13D5" w:rsidP="00E566CB">
      <w:pPr>
        <w:spacing w:after="0" w:line="240" w:lineRule="auto"/>
        <w:ind w:left="705" w:hanging="705"/>
        <w:jc w:val="both"/>
        <w:rPr>
          <w:rFonts w:ascii="Arial" w:hAnsi="Arial" w:cs="Arial"/>
        </w:rPr>
      </w:pPr>
      <w:r w:rsidRPr="00106216">
        <w:rPr>
          <w:rFonts w:ascii="Arial" w:hAnsi="Arial" w:cs="Arial"/>
        </w:rPr>
        <w:t>1</w:t>
      </w:r>
      <w:r w:rsidR="00B22530">
        <w:rPr>
          <w:rFonts w:ascii="Arial" w:hAnsi="Arial" w:cs="Arial"/>
        </w:rPr>
        <w:t>0</w:t>
      </w:r>
      <w:r w:rsidRPr="00106216">
        <w:rPr>
          <w:rFonts w:ascii="Arial" w:hAnsi="Arial" w:cs="Arial"/>
        </w:rPr>
        <w:t>.5</w:t>
      </w:r>
      <w:r w:rsidRPr="00106216">
        <w:rPr>
          <w:rFonts w:ascii="Arial" w:hAnsi="Arial" w:cs="Arial"/>
        </w:rPr>
        <w:tab/>
        <w:t>Jestliže stavbyvedoucí nesouhlasí s provedeným zápisem objednatele nebo projektanta, je povinen připojit k záznamu do 3 pracovních dnů, svoje stanovisko, jinak se má za to, že s obsahem souhlasí.</w:t>
      </w:r>
    </w:p>
    <w:p w:rsidR="008F13D5" w:rsidRPr="00106216" w:rsidRDefault="008F13D5" w:rsidP="008F13D5">
      <w:pPr>
        <w:spacing w:after="0" w:line="240" w:lineRule="auto"/>
        <w:rPr>
          <w:rFonts w:ascii="Arial" w:hAnsi="Arial" w:cs="Arial"/>
        </w:rPr>
      </w:pPr>
    </w:p>
    <w:p w:rsidR="003A628D" w:rsidRDefault="008F13D5" w:rsidP="00002368">
      <w:pPr>
        <w:spacing w:after="0" w:line="240" w:lineRule="auto"/>
        <w:ind w:left="703" w:hanging="703"/>
        <w:jc w:val="both"/>
        <w:rPr>
          <w:rFonts w:ascii="Arial" w:hAnsi="Arial" w:cs="Arial"/>
        </w:rPr>
      </w:pPr>
      <w:r w:rsidRPr="00106216">
        <w:rPr>
          <w:rFonts w:ascii="Arial" w:hAnsi="Arial" w:cs="Arial"/>
        </w:rPr>
        <w:t>1</w:t>
      </w:r>
      <w:r w:rsidR="00B22530">
        <w:rPr>
          <w:rFonts w:ascii="Arial" w:hAnsi="Arial" w:cs="Arial"/>
        </w:rPr>
        <w:t>0</w:t>
      </w:r>
      <w:r w:rsidRPr="00106216">
        <w:rPr>
          <w:rFonts w:ascii="Arial" w:hAnsi="Arial" w:cs="Arial"/>
        </w:rPr>
        <w:t>.6</w:t>
      </w:r>
      <w:r w:rsidRPr="00106216">
        <w:rPr>
          <w:rFonts w:ascii="Arial" w:hAnsi="Arial" w:cs="Arial"/>
        </w:rPr>
        <w:tab/>
      </w:r>
      <w:r w:rsidR="00E566CB" w:rsidRPr="00BC7266">
        <w:rPr>
          <w:rFonts w:ascii="Arial" w:hAnsi="Arial" w:cs="Arial"/>
        </w:rPr>
        <w:t>Zhotovitel bude na stavbě průběžně doplňovat dokumentaci skutečného provedení stavby, zejména těch dodávek, které budou v průběhu dalších prací zakryty. Jedná se zejména o impregnaci, izolace, všechny kabely před zásypem apod.</w:t>
      </w:r>
    </w:p>
    <w:p w:rsidR="00216108" w:rsidRDefault="00216108" w:rsidP="00002368">
      <w:pPr>
        <w:spacing w:after="0" w:line="240" w:lineRule="auto"/>
        <w:ind w:left="703" w:hanging="703"/>
        <w:jc w:val="both"/>
        <w:rPr>
          <w:rFonts w:ascii="Arial" w:hAnsi="Arial" w:cs="Arial"/>
        </w:rPr>
      </w:pPr>
    </w:p>
    <w:p w:rsidR="008F13D5" w:rsidRPr="00106216" w:rsidRDefault="00B22530" w:rsidP="00E566CB">
      <w:pPr>
        <w:spacing w:after="0" w:line="240" w:lineRule="auto"/>
        <w:ind w:left="705" w:hanging="705"/>
        <w:jc w:val="both"/>
        <w:rPr>
          <w:rFonts w:ascii="Arial" w:hAnsi="Arial" w:cs="Arial"/>
        </w:rPr>
      </w:pPr>
      <w:r>
        <w:rPr>
          <w:rFonts w:ascii="Arial" w:hAnsi="Arial" w:cs="Arial"/>
        </w:rPr>
        <w:t>10</w:t>
      </w:r>
      <w:r w:rsidR="00E566CB">
        <w:rPr>
          <w:rFonts w:ascii="Arial" w:hAnsi="Arial" w:cs="Arial"/>
        </w:rPr>
        <w:t>.7</w:t>
      </w:r>
      <w:r w:rsidR="00E566CB">
        <w:rPr>
          <w:rFonts w:ascii="Arial" w:hAnsi="Arial" w:cs="Arial"/>
        </w:rPr>
        <w:tab/>
      </w:r>
      <w:r w:rsidR="008F13D5" w:rsidRPr="00106216">
        <w:rPr>
          <w:rFonts w:ascii="Arial" w:hAnsi="Arial" w:cs="Arial"/>
        </w:rPr>
        <w:t>Objednatel či zástupce objednatele ve věcech technických a technický dozor</w:t>
      </w:r>
      <w:r w:rsidR="005D27D3">
        <w:rPr>
          <w:rFonts w:ascii="Arial" w:hAnsi="Arial" w:cs="Arial"/>
        </w:rPr>
        <w:t xml:space="preserve"> stavebníka</w:t>
      </w:r>
      <w:r w:rsidR="008F13D5" w:rsidRPr="00106216">
        <w:rPr>
          <w:rFonts w:ascii="Arial" w:hAnsi="Arial" w:cs="Arial"/>
        </w:rPr>
        <w:t xml:space="preserve"> jsou oprávněni kontrolovat obsah SD zhotovitele a nejméně jednou za týden potvrdí kontrolu svým podpisem a k zápisům připojí své stanovisko. Nesouhlasí-li zhotovitel se zápisem v SD, musí k tomuto zápisu připojit svoje stanovisko nejpozději do tří pracovních dnů. Zápisem do SD nelze měnit obsah této smlouvy ani nezakládají na takovou změnu.</w:t>
      </w:r>
    </w:p>
    <w:p w:rsidR="008F13D5" w:rsidRPr="00106216" w:rsidRDefault="008F13D5" w:rsidP="008F13D5">
      <w:pPr>
        <w:spacing w:after="0" w:line="240" w:lineRule="auto"/>
        <w:rPr>
          <w:rFonts w:ascii="Arial" w:hAnsi="Arial" w:cs="Arial"/>
          <w:i/>
          <w:iCs/>
        </w:rPr>
      </w:pPr>
    </w:p>
    <w:p w:rsidR="00E566CB" w:rsidRPr="00BC7266" w:rsidRDefault="008F13D5" w:rsidP="00E566CB">
      <w:pPr>
        <w:spacing w:after="0" w:line="240" w:lineRule="auto"/>
        <w:ind w:left="703" w:hanging="703"/>
        <w:jc w:val="both"/>
        <w:rPr>
          <w:rFonts w:ascii="Arial" w:hAnsi="Arial" w:cs="Arial"/>
        </w:rPr>
      </w:pPr>
      <w:r w:rsidRPr="00106216">
        <w:rPr>
          <w:rFonts w:ascii="Arial" w:hAnsi="Arial" w:cs="Arial"/>
        </w:rPr>
        <w:t>1</w:t>
      </w:r>
      <w:r w:rsidR="00B22530">
        <w:rPr>
          <w:rFonts w:ascii="Arial" w:hAnsi="Arial" w:cs="Arial"/>
        </w:rPr>
        <w:t>0</w:t>
      </w:r>
      <w:r w:rsidRPr="00106216">
        <w:rPr>
          <w:rFonts w:ascii="Arial" w:hAnsi="Arial" w:cs="Arial"/>
        </w:rPr>
        <w:t>.</w:t>
      </w:r>
      <w:r w:rsidR="00E566CB">
        <w:rPr>
          <w:rFonts w:ascii="Arial" w:hAnsi="Arial" w:cs="Arial"/>
        </w:rPr>
        <w:t>8</w:t>
      </w:r>
      <w:r w:rsidR="00E566CB">
        <w:rPr>
          <w:rFonts w:ascii="Arial" w:hAnsi="Arial" w:cs="Arial"/>
        </w:rPr>
        <w:tab/>
      </w:r>
      <w:r w:rsidR="00E566CB" w:rsidRPr="00BC7266">
        <w:rPr>
          <w:rFonts w:ascii="Arial" w:hAnsi="Arial" w:cs="Arial"/>
        </w:rPr>
        <w:t xml:space="preserve">Zhotovitel je povinen organizovat a zúčastňovat se nejméně jednou za kalendářní týden pravidelných kontrolních dnů za účelem kontroly provádění díla za účasti </w:t>
      </w:r>
      <w:r w:rsidR="003D1DB4">
        <w:rPr>
          <w:rFonts w:ascii="Arial" w:hAnsi="Arial" w:cs="Arial"/>
        </w:rPr>
        <w:t>TDS</w:t>
      </w:r>
      <w:r w:rsidR="00E566CB" w:rsidRPr="00BC7266">
        <w:rPr>
          <w:rFonts w:ascii="Arial" w:hAnsi="Arial" w:cs="Arial"/>
        </w:rPr>
        <w:t>, objednatele a autorského dozoru projektanta a zhotovitele projektu pro provedení stavby. Kontrolní dny budou zaměřeny zejména na dodržování časového harmonogramu zhotovování díla.</w:t>
      </w:r>
    </w:p>
    <w:p w:rsidR="00E566CB" w:rsidRDefault="00E566CB" w:rsidP="008F13D5">
      <w:pPr>
        <w:spacing w:after="0" w:line="240" w:lineRule="auto"/>
        <w:rPr>
          <w:rFonts w:ascii="Arial" w:hAnsi="Arial" w:cs="Arial"/>
        </w:rPr>
      </w:pPr>
    </w:p>
    <w:p w:rsidR="008F13D5" w:rsidRPr="00106216" w:rsidRDefault="00B22530" w:rsidP="0020650E">
      <w:pPr>
        <w:spacing w:after="0" w:line="240" w:lineRule="auto"/>
        <w:ind w:left="703" w:hanging="703"/>
        <w:jc w:val="both"/>
        <w:rPr>
          <w:rFonts w:ascii="Arial" w:hAnsi="Arial" w:cs="Arial"/>
        </w:rPr>
      </w:pPr>
      <w:r>
        <w:rPr>
          <w:rFonts w:ascii="Arial" w:hAnsi="Arial" w:cs="Arial"/>
        </w:rPr>
        <w:t>10</w:t>
      </w:r>
      <w:r w:rsidR="00E566CB">
        <w:rPr>
          <w:rFonts w:ascii="Arial" w:hAnsi="Arial" w:cs="Arial"/>
        </w:rPr>
        <w:t>.9</w:t>
      </w:r>
      <w:r w:rsidR="00E566CB">
        <w:rPr>
          <w:rFonts w:ascii="Arial" w:hAnsi="Arial" w:cs="Arial"/>
        </w:rPr>
        <w:tab/>
      </w:r>
      <w:r w:rsidR="008F13D5" w:rsidRPr="00106216">
        <w:rPr>
          <w:rFonts w:ascii="Arial" w:hAnsi="Arial" w:cs="Arial"/>
        </w:rPr>
        <w:t xml:space="preserve">Případný zápis v SD, jež by zavazoval některou ze stran přímo k dohodě o změně cen sjednaného díla, víceprací, změně termínu dokončení a úprav záruční doby, </w:t>
      </w:r>
      <w:r w:rsidR="008F13D5" w:rsidRPr="00106216">
        <w:rPr>
          <w:rFonts w:ascii="Arial" w:hAnsi="Arial" w:cs="Arial"/>
        </w:rPr>
        <w:lastRenderedPageBreak/>
        <w:t>bude považován za bezpředmětný. Jakékoliv úpravy nebo změny těchto skutečností lze řešit pouze na podkladě vzájemné dohody statutárních zástupců, a to výhradně formou písemného dodatku k</w:t>
      </w:r>
      <w:r w:rsidR="005D27D3">
        <w:rPr>
          <w:rFonts w:ascii="Arial" w:hAnsi="Arial" w:cs="Arial"/>
        </w:rPr>
        <w:t> této smlouvě</w:t>
      </w:r>
      <w:r w:rsidR="008F13D5" w:rsidRPr="00106216">
        <w:rPr>
          <w:rFonts w:ascii="Arial" w:hAnsi="Arial" w:cs="Arial"/>
        </w:rPr>
        <w:t xml:space="preserve"> nebo uzavřením </w:t>
      </w:r>
      <w:r w:rsidR="005D27D3">
        <w:rPr>
          <w:rFonts w:ascii="Arial" w:hAnsi="Arial" w:cs="Arial"/>
        </w:rPr>
        <w:t>smlouvy</w:t>
      </w:r>
      <w:r w:rsidR="008F13D5" w:rsidRPr="00106216">
        <w:rPr>
          <w:rFonts w:ascii="Arial" w:hAnsi="Arial" w:cs="Arial"/>
        </w:rPr>
        <w:t xml:space="preserve"> nové.</w:t>
      </w:r>
    </w:p>
    <w:p w:rsidR="008F13D5" w:rsidRPr="00106216" w:rsidRDefault="008F13D5" w:rsidP="0020650E">
      <w:pPr>
        <w:spacing w:after="0" w:line="240" w:lineRule="auto"/>
        <w:ind w:left="703"/>
        <w:jc w:val="both"/>
        <w:rPr>
          <w:rFonts w:ascii="Arial" w:hAnsi="Arial" w:cs="Arial"/>
        </w:rPr>
      </w:pPr>
      <w:r w:rsidRPr="00106216">
        <w:rPr>
          <w:rFonts w:ascii="Arial" w:hAnsi="Arial" w:cs="Arial"/>
        </w:rPr>
        <w:t>Lhůty pro vyjádření námitek v SD pozbývají platnosti, pokud zhotovitel jakýmkoliv způsobem ztíží nebo znemožní oprávněnému zástupci objednatele přístup ke SD.</w:t>
      </w:r>
    </w:p>
    <w:p w:rsidR="008F13D5" w:rsidRPr="00106216" w:rsidRDefault="008F13D5" w:rsidP="008F13D5">
      <w:pPr>
        <w:spacing w:after="0" w:line="240" w:lineRule="auto"/>
        <w:rPr>
          <w:rFonts w:ascii="Arial" w:hAnsi="Arial" w:cs="Arial"/>
        </w:rPr>
      </w:pPr>
    </w:p>
    <w:p w:rsidR="008F13D5" w:rsidRPr="00106216" w:rsidRDefault="008F13D5" w:rsidP="0020650E">
      <w:pPr>
        <w:spacing w:after="0" w:line="240" w:lineRule="auto"/>
        <w:ind w:left="703" w:hanging="703"/>
        <w:jc w:val="both"/>
        <w:rPr>
          <w:rFonts w:ascii="Arial" w:hAnsi="Arial" w:cs="Arial"/>
        </w:rPr>
      </w:pPr>
      <w:r w:rsidRPr="00106216">
        <w:rPr>
          <w:rFonts w:ascii="Arial" w:hAnsi="Arial" w:cs="Arial"/>
        </w:rPr>
        <w:t>1</w:t>
      </w:r>
      <w:r w:rsidR="00B22530">
        <w:rPr>
          <w:rFonts w:ascii="Arial" w:hAnsi="Arial" w:cs="Arial"/>
        </w:rPr>
        <w:t>0</w:t>
      </w:r>
      <w:r w:rsidRPr="00106216">
        <w:rPr>
          <w:rFonts w:ascii="Arial" w:hAnsi="Arial" w:cs="Arial"/>
        </w:rPr>
        <w:t>.10</w:t>
      </w:r>
      <w:r w:rsidRPr="00106216">
        <w:rPr>
          <w:rFonts w:ascii="Arial" w:hAnsi="Arial" w:cs="Arial"/>
        </w:rPr>
        <w:tab/>
        <w:t>Zhotovitel je povinen vyzvat objednatele ke kontrole prací, které budou zakryty, písemně v SD min. 3 dny před zakrytím. V případě nepřítomnosti technického dozoru na stavbě jej zhotovitel vyroz</w:t>
      </w:r>
      <w:r w:rsidR="007D55E1">
        <w:rPr>
          <w:rFonts w:ascii="Arial" w:hAnsi="Arial" w:cs="Arial"/>
        </w:rPr>
        <w:t>umí zároveň telefonem</w:t>
      </w:r>
      <w:r w:rsidR="005D27D3">
        <w:rPr>
          <w:rFonts w:ascii="Arial" w:hAnsi="Arial" w:cs="Arial"/>
        </w:rPr>
        <w:t xml:space="preserve"> a e-mailem</w:t>
      </w:r>
      <w:r w:rsidRPr="00106216">
        <w:rPr>
          <w:rFonts w:ascii="Arial" w:hAnsi="Arial" w:cs="Arial"/>
        </w:rPr>
        <w:t>. V případě, že se zástupce objednatele, ač řádně vyzván, ke kontrole nedostaví, může zhotovitel předmětné práce zakrýt, nezakryje-li zhotovitel práce s ohledem na vážnost takovýchto prací a vyčká déle než dohodnuté 3 dny, má právo na uplatňování změny dohodnutého času plnění.</w:t>
      </w:r>
    </w:p>
    <w:p w:rsidR="008F13D5" w:rsidRPr="00106216" w:rsidRDefault="008F13D5" w:rsidP="008F13D5">
      <w:pPr>
        <w:spacing w:after="0" w:line="240" w:lineRule="auto"/>
        <w:rPr>
          <w:rFonts w:ascii="Arial" w:hAnsi="Arial" w:cs="Arial"/>
        </w:rPr>
      </w:pPr>
    </w:p>
    <w:p w:rsidR="008F13D5" w:rsidRPr="00106216" w:rsidRDefault="008F13D5" w:rsidP="0020650E">
      <w:pPr>
        <w:spacing w:after="0" w:line="240" w:lineRule="auto"/>
        <w:ind w:left="703" w:hanging="703"/>
        <w:jc w:val="both"/>
        <w:rPr>
          <w:rFonts w:ascii="Arial" w:hAnsi="Arial" w:cs="Arial"/>
        </w:rPr>
      </w:pPr>
      <w:r w:rsidRPr="00106216">
        <w:rPr>
          <w:rFonts w:ascii="Arial" w:hAnsi="Arial" w:cs="Arial"/>
        </w:rPr>
        <w:t>1</w:t>
      </w:r>
      <w:r w:rsidR="00B22530">
        <w:rPr>
          <w:rFonts w:ascii="Arial" w:hAnsi="Arial" w:cs="Arial"/>
        </w:rPr>
        <w:t>0</w:t>
      </w:r>
      <w:r w:rsidRPr="00106216">
        <w:rPr>
          <w:rFonts w:ascii="Arial" w:hAnsi="Arial" w:cs="Arial"/>
        </w:rPr>
        <w:t>.11</w:t>
      </w:r>
      <w:r w:rsidRPr="00106216">
        <w:rPr>
          <w:rFonts w:ascii="Arial" w:hAnsi="Arial" w:cs="Arial"/>
        </w:rPr>
        <w:tab/>
        <w:t>Účast objednatele na kontrole zakrývaných prací ani zakrytí prací zhotovitelem za neúčasti objednatele nezbavuje zhotovitele odpovědnosti za řádné provedení díla, ani odpovědnosti vyplývající ze záruky a vadného plnění.</w:t>
      </w:r>
    </w:p>
    <w:p w:rsidR="008F13D5" w:rsidRPr="00106216" w:rsidRDefault="008F13D5" w:rsidP="008F13D5">
      <w:pPr>
        <w:spacing w:after="0" w:line="240" w:lineRule="auto"/>
        <w:rPr>
          <w:rFonts w:ascii="Arial" w:hAnsi="Arial" w:cs="Arial"/>
        </w:rPr>
      </w:pPr>
    </w:p>
    <w:p w:rsidR="008F13D5" w:rsidRPr="00106216" w:rsidRDefault="008F13D5" w:rsidP="0020650E">
      <w:pPr>
        <w:spacing w:after="0" w:line="240" w:lineRule="auto"/>
        <w:ind w:left="703" w:hanging="703"/>
        <w:jc w:val="both"/>
        <w:rPr>
          <w:rFonts w:ascii="Arial" w:hAnsi="Arial" w:cs="Arial"/>
        </w:rPr>
      </w:pPr>
      <w:r w:rsidRPr="00106216">
        <w:rPr>
          <w:rFonts w:ascii="Arial" w:hAnsi="Arial" w:cs="Arial"/>
        </w:rPr>
        <w:t>1</w:t>
      </w:r>
      <w:r w:rsidR="00B22530">
        <w:rPr>
          <w:rFonts w:ascii="Arial" w:hAnsi="Arial" w:cs="Arial"/>
        </w:rPr>
        <w:t>0</w:t>
      </w:r>
      <w:r w:rsidRPr="00106216">
        <w:rPr>
          <w:rFonts w:ascii="Arial" w:hAnsi="Arial" w:cs="Arial"/>
        </w:rPr>
        <w:t>.12</w:t>
      </w:r>
      <w:r w:rsidRPr="00106216">
        <w:rPr>
          <w:rFonts w:ascii="Arial" w:hAnsi="Arial" w:cs="Arial"/>
        </w:rPr>
        <w:tab/>
        <w:t>Dozor objednatele má právo nařídit zmocněnci zhotovitele přerušení, zastavení nebo pokračování prací, a to i v případě, jestliže zmocněnec zhotovitele s takovým rozhodnutím nesouhlasí. Příkaz musí být proveden písemně, zápisem do SD a vykonán bezodkladně, přičemž vzniklé rozpory a jejich následky budou předmětem dodatečných jednání mezi zhotovitelem a objednatelem vyvolaných do 3 pracovních dnů. Zejména je dozor oprávněn dát pracovníkům zhotovitele příkaz přerušit práce, je-li ohrožena bezpečnost provádění díla, život nebo zdraví pracujících na stavbě.</w:t>
      </w:r>
    </w:p>
    <w:p w:rsidR="008F13D5" w:rsidRDefault="008F13D5" w:rsidP="008F13D5">
      <w:pPr>
        <w:spacing w:after="0" w:line="240" w:lineRule="auto"/>
        <w:rPr>
          <w:rFonts w:ascii="Arial" w:hAnsi="Arial" w:cs="Arial"/>
        </w:rPr>
      </w:pPr>
    </w:p>
    <w:p w:rsidR="005E30CD" w:rsidRPr="00106216" w:rsidRDefault="005E30CD" w:rsidP="008F13D5">
      <w:pPr>
        <w:spacing w:after="0" w:line="240" w:lineRule="auto"/>
        <w:rPr>
          <w:rFonts w:ascii="Arial" w:hAnsi="Arial" w:cs="Arial"/>
        </w:rPr>
      </w:pPr>
    </w:p>
    <w:p w:rsidR="008F13D5" w:rsidRPr="00106216" w:rsidRDefault="008F13D5" w:rsidP="008F13D5">
      <w:pPr>
        <w:spacing w:after="0" w:line="240" w:lineRule="auto"/>
        <w:jc w:val="center"/>
        <w:rPr>
          <w:rFonts w:ascii="Arial" w:hAnsi="Arial" w:cs="Arial"/>
          <w:b/>
        </w:rPr>
      </w:pPr>
      <w:r w:rsidRPr="00106216">
        <w:rPr>
          <w:rFonts w:ascii="Arial" w:hAnsi="Arial" w:cs="Arial"/>
          <w:b/>
        </w:rPr>
        <w:t>Čl. 1</w:t>
      </w:r>
      <w:r w:rsidR="00B22530">
        <w:rPr>
          <w:rFonts w:ascii="Arial" w:hAnsi="Arial" w:cs="Arial"/>
          <w:b/>
        </w:rPr>
        <w:t>1</w:t>
      </w:r>
    </w:p>
    <w:p w:rsidR="008F13D5" w:rsidRPr="00106216" w:rsidRDefault="008F13D5" w:rsidP="008F13D5">
      <w:pPr>
        <w:spacing w:after="0" w:line="240" w:lineRule="auto"/>
        <w:jc w:val="center"/>
        <w:rPr>
          <w:rFonts w:ascii="Arial" w:hAnsi="Arial" w:cs="Arial"/>
          <w:b/>
        </w:rPr>
      </w:pPr>
      <w:r w:rsidRPr="00106216">
        <w:rPr>
          <w:rFonts w:ascii="Arial" w:hAnsi="Arial" w:cs="Arial"/>
          <w:b/>
        </w:rPr>
        <w:t>Provádění díla a přerušení prací</w:t>
      </w:r>
    </w:p>
    <w:p w:rsidR="008F13D5" w:rsidRPr="00106216" w:rsidRDefault="008F13D5" w:rsidP="008F13D5">
      <w:pPr>
        <w:spacing w:after="0" w:line="240" w:lineRule="auto"/>
        <w:rPr>
          <w:rFonts w:ascii="Arial" w:hAnsi="Arial" w:cs="Arial"/>
        </w:rPr>
      </w:pPr>
    </w:p>
    <w:p w:rsidR="00216108" w:rsidRDefault="008F13D5" w:rsidP="00216108">
      <w:pPr>
        <w:spacing w:after="0" w:line="240" w:lineRule="auto"/>
        <w:ind w:left="705" w:hanging="705"/>
        <w:jc w:val="both"/>
        <w:rPr>
          <w:rFonts w:ascii="Arial" w:hAnsi="Arial" w:cs="Arial"/>
        </w:rPr>
      </w:pPr>
      <w:r w:rsidRPr="00106216">
        <w:rPr>
          <w:rFonts w:ascii="Arial" w:hAnsi="Arial" w:cs="Arial"/>
        </w:rPr>
        <w:t>1</w:t>
      </w:r>
      <w:r w:rsidR="00B22530">
        <w:rPr>
          <w:rFonts w:ascii="Arial" w:hAnsi="Arial" w:cs="Arial"/>
        </w:rPr>
        <w:t>1</w:t>
      </w:r>
      <w:r w:rsidRPr="00106216">
        <w:rPr>
          <w:rFonts w:ascii="Arial" w:hAnsi="Arial" w:cs="Arial"/>
        </w:rPr>
        <w:t>.1</w:t>
      </w:r>
      <w:r w:rsidRPr="00106216">
        <w:rPr>
          <w:rFonts w:ascii="Arial" w:hAnsi="Arial" w:cs="Arial"/>
        </w:rPr>
        <w:tab/>
      </w:r>
      <w:r w:rsidR="00216108">
        <w:rPr>
          <w:rFonts w:ascii="Arial" w:hAnsi="Arial" w:cs="Arial"/>
        </w:rPr>
        <w:t>Při provádění díla postupuje zhotovitel samostatně. Zhotovitel se však zavazuje respektovat pokyny objednatele, týkající se realizace předmětného díla a upozorňující na možné porušování smluvních povinností.</w:t>
      </w:r>
    </w:p>
    <w:p w:rsidR="00216108" w:rsidRDefault="00216108" w:rsidP="00216108">
      <w:pPr>
        <w:spacing w:after="0" w:line="240" w:lineRule="auto"/>
        <w:ind w:left="705" w:hanging="705"/>
        <w:jc w:val="both"/>
        <w:rPr>
          <w:rFonts w:ascii="Arial" w:hAnsi="Arial" w:cs="Arial"/>
        </w:rPr>
      </w:pPr>
    </w:p>
    <w:p w:rsidR="00216108" w:rsidRDefault="00216108" w:rsidP="00216108">
      <w:pPr>
        <w:spacing w:after="0" w:line="240" w:lineRule="auto"/>
        <w:ind w:left="705" w:hanging="705"/>
        <w:jc w:val="both"/>
        <w:rPr>
          <w:rFonts w:ascii="Arial" w:hAnsi="Arial" w:cs="Arial"/>
        </w:rPr>
      </w:pPr>
      <w:r>
        <w:rPr>
          <w:rFonts w:ascii="Arial" w:hAnsi="Arial" w:cs="Arial"/>
        </w:rPr>
        <w:t>11.2</w:t>
      </w:r>
      <w:r>
        <w:rPr>
          <w:rFonts w:ascii="Arial" w:hAnsi="Arial" w:cs="Arial"/>
        </w:rPr>
        <w:tab/>
        <w:t>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216108" w:rsidRDefault="00216108" w:rsidP="00F30726">
      <w:pPr>
        <w:spacing w:after="0" w:line="240" w:lineRule="auto"/>
        <w:ind w:left="705" w:hanging="705"/>
        <w:jc w:val="both"/>
        <w:rPr>
          <w:rFonts w:ascii="Arial" w:hAnsi="Arial" w:cs="Arial"/>
        </w:rPr>
      </w:pPr>
    </w:p>
    <w:p w:rsidR="003A628D" w:rsidRDefault="008F13D5" w:rsidP="00045EC5">
      <w:pPr>
        <w:spacing w:after="0" w:line="240" w:lineRule="auto"/>
        <w:ind w:left="705" w:hanging="705"/>
        <w:jc w:val="both"/>
        <w:rPr>
          <w:rFonts w:ascii="Arial" w:hAnsi="Arial" w:cs="Arial"/>
        </w:rPr>
      </w:pPr>
      <w:r w:rsidRPr="00106216">
        <w:rPr>
          <w:rFonts w:ascii="Arial" w:hAnsi="Arial" w:cs="Arial"/>
        </w:rPr>
        <w:t>1</w:t>
      </w:r>
      <w:r w:rsidR="00B22530">
        <w:rPr>
          <w:rFonts w:ascii="Arial" w:hAnsi="Arial" w:cs="Arial"/>
        </w:rPr>
        <w:t>1</w:t>
      </w:r>
      <w:r w:rsidRPr="00106216">
        <w:rPr>
          <w:rFonts w:ascii="Arial" w:hAnsi="Arial" w:cs="Arial"/>
        </w:rPr>
        <w:t>.</w:t>
      </w:r>
      <w:r w:rsidR="00216108">
        <w:rPr>
          <w:rFonts w:ascii="Arial" w:hAnsi="Arial" w:cs="Arial"/>
        </w:rPr>
        <w:t>3</w:t>
      </w:r>
      <w:r w:rsidRPr="00106216">
        <w:rPr>
          <w:rFonts w:ascii="Arial" w:hAnsi="Arial" w:cs="Arial"/>
        </w:rPr>
        <w:tab/>
        <w:t>Zhotovitel bude zodpovědný za stavební a konstrukční prostředky, metody, techniky, užité technologie a materiál a za koordinaci různých částí díla, a to zejména za přiměřenost a bezpečnost veškerých u</w:t>
      </w:r>
      <w:r w:rsidR="00580B56">
        <w:rPr>
          <w:rFonts w:ascii="Arial" w:hAnsi="Arial" w:cs="Arial"/>
        </w:rPr>
        <w:t>žitých technologických postupů.</w:t>
      </w:r>
    </w:p>
    <w:p w:rsidR="00002368" w:rsidRDefault="00002368" w:rsidP="00045EC5">
      <w:pPr>
        <w:spacing w:after="0" w:line="240" w:lineRule="auto"/>
        <w:ind w:left="705" w:hanging="705"/>
        <w:jc w:val="both"/>
        <w:rPr>
          <w:rFonts w:ascii="Arial" w:hAnsi="Arial" w:cs="Arial"/>
        </w:rPr>
      </w:pPr>
    </w:p>
    <w:p w:rsidR="00A963E9" w:rsidRDefault="008F13D5" w:rsidP="003A628D">
      <w:pPr>
        <w:spacing w:after="0" w:line="240" w:lineRule="auto"/>
        <w:ind w:left="705" w:hanging="705"/>
        <w:jc w:val="both"/>
        <w:rPr>
          <w:rFonts w:ascii="Arial" w:hAnsi="Arial" w:cs="Arial"/>
        </w:rPr>
      </w:pPr>
      <w:r w:rsidRPr="00106216">
        <w:rPr>
          <w:rFonts w:ascii="Arial" w:hAnsi="Arial" w:cs="Arial"/>
        </w:rPr>
        <w:t>1</w:t>
      </w:r>
      <w:r w:rsidR="00B22530">
        <w:rPr>
          <w:rFonts w:ascii="Arial" w:hAnsi="Arial" w:cs="Arial"/>
        </w:rPr>
        <w:t>1</w:t>
      </w:r>
      <w:r w:rsidRPr="00106216">
        <w:rPr>
          <w:rFonts w:ascii="Arial" w:hAnsi="Arial" w:cs="Arial"/>
        </w:rPr>
        <w:t>.</w:t>
      </w:r>
      <w:r w:rsidR="00216108">
        <w:rPr>
          <w:rFonts w:ascii="Arial" w:hAnsi="Arial" w:cs="Arial"/>
        </w:rPr>
        <w:t>4</w:t>
      </w:r>
      <w:r w:rsidRPr="00106216">
        <w:rPr>
          <w:rFonts w:ascii="Arial" w:hAnsi="Arial" w:cs="Arial"/>
        </w:rPr>
        <w:tab/>
        <w:t>Zhotovitel se zavazuje provést pro objednatele dílo s využitím vlastních kapacit a třetích osob. Tyto třetí osoby (dále jen „</w:t>
      </w:r>
      <w:r w:rsidR="003D1DB4">
        <w:rPr>
          <w:rFonts w:ascii="Arial" w:hAnsi="Arial" w:cs="Arial"/>
        </w:rPr>
        <w:t>poddodavatel</w:t>
      </w:r>
      <w:r w:rsidRPr="00106216">
        <w:rPr>
          <w:rFonts w:ascii="Arial" w:hAnsi="Arial" w:cs="Arial"/>
        </w:rPr>
        <w:t xml:space="preserve">é“) se budou podílet na provedení díla výhradně v rozsahu určeném smlouvou uzavřenou mezi zhotovitelem a </w:t>
      </w:r>
      <w:r w:rsidR="003D1DB4">
        <w:rPr>
          <w:rFonts w:ascii="Arial" w:hAnsi="Arial" w:cs="Arial"/>
        </w:rPr>
        <w:t>poddodavatel</w:t>
      </w:r>
      <w:r w:rsidRPr="00106216">
        <w:rPr>
          <w:rFonts w:ascii="Arial" w:hAnsi="Arial" w:cs="Arial"/>
        </w:rPr>
        <w:t>em.</w:t>
      </w:r>
    </w:p>
    <w:p w:rsidR="003A628D" w:rsidRPr="00106216" w:rsidRDefault="003A628D" w:rsidP="003A628D">
      <w:pPr>
        <w:spacing w:after="0" w:line="240" w:lineRule="auto"/>
        <w:ind w:left="705" w:hanging="705"/>
        <w:jc w:val="both"/>
        <w:rPr>
          <w:rFonts w:ascii="Arial" w:hAnsi="Arial" w:cs="Arial"/>
        </w:rPr>
      </w:pPr>
    </w:p>
    <w:p w:rsidR="008F13D5" w:rsidRPr="00106216" w:rsidRDefault="00B22530" w:rsidP="00E566CB">
      <w:pPr>
        <w:spacing w:after="0" w:line="240" w:lineRule="auto"/>
        <w:ind w:left="705" w:hanging="705"/>
        <w:rPr>
          <w:rFonts w:ascii="Arial" w:hAnsi="Arial" w:cs="Arial"/>
        </w:rPr>
      </w:pPr>
      <w:r>
        <w:rPr>
          <w:rFonts w:ascii="Arial" w:hAnsi="Arial" w:cs="Arial"/>
        </w:rPr>
        <w:t>11</w:t>
      </w:r>
      <w:r w:rsidR="008F13D5" w:rsidRPr="00106216">
        <w:rPr>
          <w:rFonts w:ascii="Arial" w:hAnsi="Arial" w:cs="Arial"/>
        </w:rPr>
        <w:t>.</w:t>
      </w:r>
      <w:r w:rsidR="00216108">
        <w:rPr>
          <w:rFonts w:ascii="Arial" w:hAnsi="Arial" w:cs="Arial"/>
        </w:rPr>
        <w:t>5</w:t>
      </w:r>
      <w:r w:rsidR="008F13D5" w:rsidRPr="00106216">
        <w:rPr>
          <w:rFonts w:ascii="Arial" w:hAnsi="Arial" w:cs="Arial"/>
        </w:rPr>
        <w:tab/>
        <w:t xml:space="preserve">Zhotovitel odpovídá v plném rozsahu za veškeré části díla provedené </w:t>
      </w:r>
      <w:r w:rsidR="003D1DB4">
        <w:rPr>
          <w:rFonts w:ascii="Arial" w:hAnsi="Arial" w:cs="Arial"/>
        </w:rPr>
        <w:t>poddodavatel</w:t>
      </w:r>
      <w:r w:rsidR="008F13D5" w:rsidRPr="00106216">
        <w:rPr>
          <w:rFonts w:ascii="Arial" w:hAnsi="Arial" w:cs="Arial"/>
        </w:rPr>
        <w:t xml:space="preserve">i. Zhotovitel vytvoří stabilní tým osob odpovědných za provádění a řízení prací vlastních i </w:t>
      </w:r>
      <w:r w:rsidR="003D1DB4">
        <w:rPr>
          <w:rFonts w:ascii="Arial" w:hAnsi="Arial" w:cs="Arial"/>
        </w:rPr>
        <w:t>poddodavatel</w:t>
      </w:r>
      <w:r w:rsidR="008F13D5" w:rsidRPr="00106216">
        <w:rPr>
          <w:rFonts w:ascii="Arial" w:hAnsi="Arial" w:cs="Arial"/>
        </w:rPr>
        <w:t xml:space="preserve">ů. </w:t>
      </w:r>
    </w:p>
    <w:p w:rsidR="008F13D5" w:rsidRPr="00106216" w:rsidRDefault="008F13D5" w:rsidP="008F13D5">
      <w:pPr>
        <w:spacing w:after="0" w:line="240" w:lineRule="auto"/>
        <w:rPr>
          <w:rFonts w:ascii="Arial" w:hAnsi="Arial" w:cs="Arial"/>
        </w:rPr>
      </w:pPr>
    </w:p>
    <w:p w:rsidR="008F13D5" w:rsidRPr="00106216" w:rsidRDefault="008F13D5" w:rsidP="00E566CB">
      <w:pPr>
        <w:spacing w:after="0" w:line="240" w:lineRule="auto"/>
        <w:ind w:left="705" w:hanging="705"/>
        <w:jc w:val="both"/>
        <w:rPr>
          <w:rFonts w:ascii="Arial" w:hAnsi="Arial" w:cs="Arial"/>
        </w:rPr>
      </w:pPr>
      <w:r w:rsidRPr="00106216">
        <w:rPr>
          <w:rFonts w:ascii="Arial" w:hAnsi="Arial" w:cs="Arial"/>
        </w:rPr>
        <w:t>1</w:t>
      </w:r>
      <w:r w:rsidR="00B22530">
        <w:rPr>
          <w:rFonts w:ascii="Arial" w:hAnsi="Arial" w:cs="Arial"/>
        </w:rPr>
        <w:t>1</w:t>
      </w:r>
      <w:r w:rsidRPr="00106216">
        <w:rPr>
          <w:rFonts w:ascii="Arial" w:hAnsi="Arial" w:cs="Arial"/>
        </w:rPr>
        <w:t>.</w:t>
      </w:r>
      <w:r w:rsidR="00216108">
        <w:rPr>
          <w:rFonts w:ascii="Arial" w:hAnsi="Arial" w:cs="Arial"/>
        </w:rPr>
        <w:t>6</w:t>
      </w:r>
      <w:r w:rsidRPr="00106216">
        <w:rPr>
          <w:rFonts w:ascii="Arial" w:hAnsi="Arial" w:cs="Arial"/>
        </w:rPr>
        <w:tab/>
        <w:t xml:space="preserve">Zhotovitel se zavazuje veškeré práce </w:t>
      </w:r>
      <w:r w:rsidR="003D1DB4">
        <w:rPr>
          <w:rFonts w:ascii="Arial" w:hAnsi="Arial" w:cs="Arial"/>
        </w:rPr>
        <w:t>poddodavatel</w:t>
      </w:r>
      <w:r w:rsidRPr="00106216">
        <w:rPr>
          <w:rFonts w:ascii="Arial" w:hAnsi="Arial" w:cs="Arial"/>
        </w:rPr>
        <w:t xml:space="preserve">ů řádně koordinovat. S ohledem na dodržování </w:t>
      </w:r>
      <w:r w:rsidR="0083376D">
        <w:rPr>
          <w:rFonts w:ascii="Arial" w:hAnsi="Arial" w:cs="Arial"/>
        </w:rPr>
        <w:t xml:space="preserve">časového </w:t>
      </w:r>
      <w:r w:rsidRPr="00106216">
        <w:rPr>
          <w:rFonts w:ascii="Arial" w:hAnsi="Arial" w:cs="Arial"/>
        </w:rPr>
        <w:t xml:space="preserve">harmonogramu </w:t>
      </w:r>
      <w:r w:rsidR="009B46D5">
        <w:rPr>
          <w:rFonts w:ascii="Arial" w:hAnsi="Arial" w:cs="Arial"/>
        </w:rPr>
        <w:t>provádění díla</w:t>
      </w:r>
      <w:r w:rsidRPr="00106216">
        <w:rPr>
          <w:rFonts w:ascii="Arial" w:hAnsi="Arial" w:cs="Arial"/>
        </w:rPr>
        <w:t xml:space="preserve"> se zhotovitel zavazuje pro </w:t>
      </w:r>
      <w:r w:rsidRPr="00106216">
        <w:rPr>
          <w:rFonts w:ascii="Arial" w:hAnsi="Arial" w:cs="Arial"/>
        </w:rPr>
        <w:lastRenderedPageBreak/>
        <w:t>všechny fáze provádění díla zajistit dostatečný počet pracovníků tak, aby byly dodrženy všechny termíny provádění díla.</w:t>
      </w:r>
    </w:p>
    <w:p w:rsidR="008F13D5" w:rsidRPr="00106216" w:rsidRDefault="008F13D5" w:rsidP="008F13D5">
      <w:pPr>
        <w:spacing w:after="0" w:line="240" w:lineRule="auto"/>
        <w:rPr>
          <w:rFonts w:ascii="Arial" w:hAnsi="Arial" w:cs="Arial"/>
        </w:rPr>
      </w:pPr>
    </w:p>
    <w:p w:rsidR="008F13D5" w:rsidRPr="00106216" w:rsidRDefault="008F13D5" w:rsidP="00E566CB">
      <w:pPr>
        <w:spacing w:after="0" w:line="240" w:lineRule="auto"/>
        <w:ind w:left="705" w:hanging="705"/>
        <w:jc w:val="both"/>
        <w:rPr>
          <w:rFonts w:ascii="Arial" w:hAnsi="Arial" w:cs="Arial"/>
        </w:rPr>
      </w:pPr>
      <w:r w:rsidRPr="00106216">
        <w:rPr>
          <w:rFonts w:ascii="Arial" w:hAnsi="Arial" w:cs="Arial"/>
        </w:rPr>
        <w:t>1</w:t>
      </w:r>
      <w:r w:rsidR="00B22530">
        <w:rPr>
          <w:rFonts w:ascii="Arial" w:hAnsi="Arial" w:cs="Arial"/>
        </w:rPr>
        <w:t>1</w:t>
      </w:r>
      <w:r w:rsidRPr="00106216">
        <w:rPr>
          <w:rFonts w:ascii="Arial" w:hAnsi="Arial" w:cs="Arial"/>
        </w:rPr>
        <w:t>.</w:t>
      </w:r>
      <w:r w:rsidR="00216108">
        <w:rPr>
          <w:rFonts w:ascii="Arial" w:hAnsi="Arial" w:cs="Arial"/>
        </w:rPr>
        <w:t>7</w:t>
      </w:r>
      <w:r w:rsidRPr="00106216">
        <w:rPr>
          <w:rFonts w:ascii="Arial" w:hAnsi="Arial" w:cs="Arial"/>
        </w:rPr>
        <w:tab/>
        <w:t xml:space="preserve">Zhotovitel oznámí </w:t>
      </w:r>
      <w:r w:rsidR="003D1DB4">
        <w:rPr>
          <w:rFonts w:ascii="Arial" w:hAnsi="Arial" w:cs="Arial"/>
        </w:rPr>
        <w:t>TDS</w:t>
      </w:r>
      <w:r w:rsidRPr="00106216">
        <w:rPr>
          <w:rFonts w:ascii="Arial" w:hAnsi="Arial" w:cs="Arial"/>
        </w:rPr>
        <w:t xml:space="preserve"> a objednateli 3 pracovní dny předem termín provádění zkoušek a seznámí </w:t>
      </w:r>
      <w:r w:rsidR="003D1DB4">
        <w:rPr>
          <w:rFonts w:ascii="Arial" w:hAnsi="Arial" w:cs="Arial"/>
        </w:rPr>
        <w:t>TDS</w:t>
      </w:r>
      <w:r w:rsidRPr="00106216">
        <w:rPr>
          <w:rFonts w:ascii="Arial" w:hAnsi="Arial" w:cs="Arial"/>
        </w:rPr>
        <w:t xml:space="preserve"> a objednatele písemně s jejich výsledky. Provedení zkoušek je v ceně díla. Objednatel si vyhrazuje právo se k výsledkům zkoušek vyjádřit a v případě pochybností o jejich průkaznosti nařídit jejich opakování případně nařídit jejich opakované provedení jiným subjektem. Náklady na tyto dodatečné zkoušky jdou k tíži zhotovitele v případě, že jejich výsledky prokáží oprávněnost pochybností objednatele, v opačném případě hradí náklady na opakované zkoušky objednatel. </w:t>
      </w:r>
    </w:p>
    <w:p w:rsidR="008F13D5" w:rsidRPr="00106216" w:rsidRDefault="008F13D5" w:rsidP="008F13D5">
      <w:pPr>
        <w:spacing w:after="0" w:line="240" w:lineRule="auto"/>
        <w:rPr>
          <w:rFonts w:ascii="Arial" w:hAnsi="Arial" w:cs="Arial"/>
        </w:rPr>
      </w:pPr>
    </w:p>
    <w:p w:rsidR="008F13D5" w:rsidRPr="00106216" w:rsidRDefault="008F13D5" w:rsidP="00E566CB">
      <w:pPr>
        <w:spacing w:after="0" w:line="240" w:lineRule="auto"/>
        <w:ind w:left="705" w:hanging="705"/>
        <w:jc w:val="both"/>
        <w:rPr>
          <w:rFonts w:ascii="Arial" w:hAnsi="Arial" w:cs="Arial"/>
        </w:rPr>
      </w:pPr>
      <w:r w:rsidRPr="00106216">
        <w:rPr>
          <w:rFonts w:ascii="Arial" w:hAnsi="Arial" w:cs="Arial"/>
        </w:rPr>
        <w:t>1</w:t>
      </w:r>
      <w:r w:rsidR="00B22530">
        <w:rPr>
          <w:rFonts w:ascii="Arial" w:hAnsi="Arial" w:cs="Arial"/>
        </w:rPr>
        <w:t>1</w:t>
      </w:r>
      <w:r w:rsidRPr="00106216">
        <w:rPr>
          <w:rFonts w:ascii="Arial" w:hAnsi="Arial" w:cs="Arial"/>
        </w:rPr>
        <w:t>.</w:t>
      </w:r>
      <w:r w:rsidR="00216108">
        <w:rPr>
          <w:rFonts w:ascii="Arial" w:hAnsi="Arial" w:cs="Arial"/>
        </w:rPr>
        <w:t>8</w:t>
      </w:r>
      <w:r w:rsidRPr="00106216">
        <w:rPr>
          <w:rFonts w:ascii="Arial" w:hAnsi="Arial" w:cs="Arial"/>
        </w:rPr>
        <w:tab/>
        <w:t xml:space="preserve">Pokud dojde k přerušení prací z důvodů výskytu skrytých překážek bránících výstavbě, odsouhlasených objednatelem, bude přerušení zapsáno v SD a zhotovitel má právo sjednat dodatkem k </w:t>
      </w:r>
      <w:proofErr w:type="spellStart"/>
      <w:proofErr w:type="gramStart"/>
      <w:r w:rsidRPr="00106216">
        <w:rPr>
          <w:rFonts w:ascii="Arial" w:hAnsi="Arial" w:cs="Arial"/>
        </w:rPr>
        <w:t>SoD</w:t>
      </w:r>
      <w:proofErr w:type="spellEnd"/>
      <w:proofErr w:type="gramEnd"/>
      <w:r w:rsidRPr="00106216">
        <w:rPr>
          <w:rFonts w:ascii="Arial" w:hAnsi="Arial" w:cs="Arial"/>
        </w:rPr>
        <w:t xml:space="preserve"> přiměřené prodloužení lhůty výstavby o dobu přerušení nebo nezbytně nutnou dobu související s přerušením prací.</w:t>
      </w:r>
    </w:p>
    <w:p w:rsidR="008F13D5" w:rsidRPr="00106216" w:rsidRDefault="008F13D5" w:rsidP="008F13D5">
      <w:pPr>
        <w:spacing w:after="0" w:line="240" w:lineRule="auto"/>
        <w:rPr>
          <w:rFonts w:ascii="Arial" w:hAnsi="Arial" w:cs="Arial"/>
        </w:rPr>
      </w:pPr>
    </w:p>
    <w:p w:rsidR="008F13D5" w:rsidRPr="00106216" w:rsidRDefault="008F13D5" w:rsidP="002505E2">
      <w:pPr>
        <w:spacing w:after="0" w:line="240" w:lineRule="auto"/>
        <w:ind w:left="705" w:hanging="705"/>
        <w:jc w:val="both"/>
        <w:rPr>
          <w:rFonts w:ascii="Arial" w:hAnsi="Arial" w:cs="Arial"/>
        </w:rPr>
      </w:pPr>
      <w:r w:rsidRPr="00106216">
        <w:rPr>
          <w:rFonts w:ascii="Arial" w:hAnsi="Arial" w:cs="Arial"/>
        </w:rPr>
        <w:t>1</w:t>
      </w:r>
      <w:r w:rsidR="00B22530">
        <w:rPr>
          <w:rFonts w:ascii="Arial" w:hAnsi="Arial" w:cs="Arial"/>
        </w:rPr>
        <w:t>1</w:t>
      </w:r>
      <w:r w:rsidRPr="00106216">
        <w:rPr>
          <w:rFonts w:ascii="Arial" w:hAnsi="Arial" w:cs="Arial"/>
        </w:rPr>
        <w:t>.</w:t>
      </w:r>
      <w:r w:rsidR="00216108">
        <w:rPr>
          <w:rFonts w:ascii="Arial" w:hAnsi="Arial" w:cs="Arial"/>
        </w:rPr>
        <w:t>9</w:t>
      </w:r>
      <w:r w:rsidRPr="00106216">
        <w:rPr>
          <w:rFonts w:ascii="Arial" w:hAnsi="Arial" w:cs="Arial"/>
        </w:rPr>
        <w:tab/>
        <w:t>Pokud objednatel zjistí závažné nedostatky v realizaci díla na straně zhotovitele, může práce zastavit nebo přerušit do doby provedení nápravy. Doba přerušení jde na vrub zhotovitele.</w:t>
      </w:r>
    </w:p>
    <w:p w:rsidR="008F13D5" w:rsidRDefault="008F13D5" w:rsidP="008F13D5">
      <w:pPr>
        <w:spacing w:after="0" w:line="240" w:lineRule="auto"/>
        <w:rPr>
          <w:rFonts w:ascii="Arial" w:hAnsi="Arial" w:cs="Arial"/>
          <w:b/>
        </w:rPr>
      </w:pPr>
    </w:p>
    <w:p w:rsidR="005E30CD" w:rsidRPr="00106216" w:rsidRDefault="005E30CD" w:rsidP="008F13D5">
      <w:pPr>
        <w:spacing w:after="0" w:line="240" w:lineRule="auto"/>
        <w:rPr>
          <w:rFonts w:ascii="Arial" w:hAnsi="Arial" w:cs="Arial"/>
          <w:b/>
        </w:rPr>
      </w:pPr>
    </w:p>
    <w:p w:rsidR="008F13D5" w:rsidRPr="00106216" w:rsidRDefault="008F13D5" w:rsidP="008F13D5">
      <w:pPr>
        <w:spacing w:after="0" w:line="240" w:lineRule="auto"/>
        <w:jc w:val="center"/>
        <w:rPr>
          <w:rFonts w:ascii="Arial" w:hAnsi="Arial" w:cs="Arial"/>
          <w:b/>
        </w:rPr>
      </w:pPr>
      <w:r w:rsidRPr="00106216">
        <w:rPr>
          <w:rFonts w:ascii="Arial" w:hAnsi="Arial" w:cs="Arial"/>
          <w:b/>
          <w:iCs/>
        </w:rPr>
        <w:t>Čl. 1</w:t>
      </w:r>
      <w:r w:rsidR="00B22530">
        <w:rPr>
          <w:rFonts w:ascii="Arial" w:hAnsi="Arial" w:cs="Arial"/>
          <w:b/>
          <w:iCs/>
        </w:rPr>
        <w:t>2</w:t>
      </w:r>
    </w:p>
    <w:p w:rsidR="008F13D5" w:rsidRPr="00106216" w:rsidRDefault="000F484B" w:rsidP="008F13D5">
      <w:pPr>
        <w:spacing w:after="0" w:line="240" w:lineRule="auto"/>
        <w:jc w:val="center"/>
        <w:rPr>
          <w:rFonts w:ascii="Arial" w:hAnsi="Arial" w:cs="Arial"/>
          <w:b/>
        </w:rPr>
      </w:pPr>
      <w:r>
        <w:rPr>
          <w:rFonts w:ascii="Arial" w:hAnsi="Arial" w:cs="Arial"/>
          <w:b/>
        </w:rPr>
        <w:t>Provedení a p</w:t>
      </w:r>
      <w:r w:rsidR="008F13D5" w:rsidRPr="00106216">
        <w:rPr>
          <w:rFonts w:ascii="Arial" w:hAnsi="Arial" w:cs="Arial"/>
          <w:b/>
        </w:rPr>
        <w:t>ředání díla</w:t>
      </w:r>
    </w:p>
    <w:p w:rsidR="008F13D5" w:rsidRPr="00106216" w:rsidRDefault="008F13D5" w:rsidP="008F13D5">
      <w:pPr>
        <w:spacing w:after="0" w:line="240" w:lineRule="auto"/>
        <w:rPr>
          <w:rFonts w:ascii="Arial" w:hAnsi="Arial" w:cs="Arial"/>
          <w:b/>
          <w:iCs/>
        </w:rPr>
      </w:pPr>
    </w:p>
    <w:p w:rsidR="008F13D5" w:rsidRPr="00106216" w:rsidRDefault="008F13D5" w:rsidP="002505E2">
      <w:pPr>
        <w:spacing w:after="0" w:line="240" w:lineRule="auto"/>
        <w:ind w:left="705" w:hanging="705"/>
        <w:jc w:val="both"/>
        <w:rPr>
          <w:rFonts w:ascii="Arial" w:hAnsi="Arial" w:cs="Arial"/>
        </w:rPr>
      </w:pPr>
      <w:r w:rsidRPr="00106216">
        <w:rPr>
          <w:rFonts w:ascii="Arial" w:hAnsi="Arial" w:cs="Arial"/>
        </w:rPr>
        <w:t>1</w:t>
      </w:r>
      <w:r w:rsidR="00B22530">
        <w:rPr>
          <w:rFonts w:ascii="Arial" w:hAnsi="Arial" w:cs="Arial"/>
        </w:rPr>
        <w:t>2</w:t>
      </w:r>
      <w:r w:rsidRPr="00106216">
        <w:rPr>
          <w:rFonts w:ascii="Arial" w:hAnsi="Arial" w:cs="Arial"/>
        </w:rPr>
        <w:t>.1</w:t>
      </w:r>
      <w:r w:rsidRPr="00106216">
        <w:rPr>
          <w:rFonts w:ascii="Arial" w:hAnsi="Arial" w:cs="Arial"/>
        </w:rPr>
        <w:tab/>
        <w:t xml:space="preserve">Zhotovitel </w:t>
      </w:r>
      <w:r w:rsidR="005D27D3">
        <w:rPr>
          <w:rFonts w:ascii="Arial" w:hAnsi="Arial" w:cs="Arial"/>
        </w:rPr>
        <w:t xml:space="preserve">písemně </w:t>
      </w:r>
      <w:r w:rsidRPr="00106216">
        <w:rPr>
          <w:rFonts w:ascii="Arial" w:hAnsi="Arial" w:cs="Arial"/>
        </w:rPr>
        <w:t xml:space="preserve">oznámí objednateli nejpozději 3 pracovní dny předem, kdy bude řádně </w:t>
      </w:r>
      <w:r w:rsidR="000F484B">
        <w:rPr>
          <w:rFonts w:ascii="Arial" w:hAnsi="Arial" w:cs="Arial"/>
        </w:rPr>
        <w:t>provede</w:t>
      </w:r>
      <w:r w:rsidRPr="00106216">
        <w:rPr>
          <w:rFonts w:ascii="Arial" w:hAnsi="Arial" w:cs="Arial"/>
        </w:rPr>
        <w:t xml:space="preserve">né dílo </w:t>
      </w:r>
      <w:r w:rsidR="000F484B">
        <w:rPr>
          <w:rFonts w:ascii="Arial" w:hAnsi="Arial" w:cs="Arial"/>
        </w:rPr>
        <w:t xml:space="preserve">dokončeno a </w:t>
      </w:r>
      <w:r w:rsidRPr="00106216">
        <w:rPr>
          <w:rFonts w:ascii="Arial" w:hAnsi="Arial" w:cs="Arial"/>
        </w:rPr>
        <w:t>připraveno k předání. Smluvní strany se na základě tohoto oznámení dohodnou na průběhu předávacího řízení.</w:t>
      </w:r>
    </w:p>
    <w:p w:rsidR="008F13D5" w:rsidRPr="00106216" w:rsidRDefault="008F13D5" w:rsidP="008F13D5">
      <w:pPr>
        <w:spacing w:after="0" w:line="240" w:lineRule="auto"/>
        <w:rPr>
          <w:rFonts w:ascii="Arial" w:hAnsi="Arial" w:cs="Arial"/>
        </w:rPr>
      </w:pPr>
    </w:p>
    <w:p w:rsidR="008F13D5" w:rsidRPr="00106216" w:rsidRDefault="008F13D5" w:rsidP="002505E2">
      <w:pPr>
        <w:spacing w:after="0" w:line="240" w:lineRule="auto"/>
        <w:ind w:left="705" w:hanging="705"/>
        <w:jc w:val="both"/>
        <w:rPr>
          <w:rFonts w:ascii="Arial" w:hAnsi="Arial" w:cs="Arial"/>
        </w:rPr>
      </w:pPr>
      <w:r w:rsidRPr="00106216">
        <w:rPr>
          <w:rFonts w:ascii="Arial" w:hAnsi="Arial" w:cs="Arial"/>
        </w:rPr>
        <w:t>1</w:t>
      </w:r>
      <w:r w:rsidR="00B22530">
        <w:rPr>
          <w:rFonts w:ascii="Arial" w:hAnsi="Arial" w:cs="Arial"/>
        </w:rPr>
        <w:t>2</w:t>
      </w:r>
      <w:r w:rsidRPr="00106216">
        <w:rPr>
          <w:rFonts w:ascii="Arial" w:hAnsi="Arial" w:cs="Arial"/>
        </w:rPr>
        <w:t>.2</w:t>
      </w:r>
      <w:r w:rsidRPr="00106216">
        <w:rPr>
          <w:rFonts w:ascii="Arial" w:hAnsi="Arial" w:cs="Arial"/>
        </w:rPr>
        <w:tab/>
        <w:t>Podmínkou předání a převzetí díla je úspěšné provedení veškerých zkoušek předepsaných právními předpisy vztahujícími se k dílu a platnými normami a objednatelem, které provede zhotovitel na své náklady. Všechny doklady, jimiž je zhotovitel povinen dokladovat řádné provedení díla, předloží zhotovitel objednateli nejpozději ke dni zahájení přejímky</w:t>
      </w:r>
      <w:r w:rsidR="000F484B">
        <w:rPr>
          <w:rFonts w:ascii="Arial" w:hAnsi="Arial" w:cs="Arial"/>
        </w:rPr>
        <w:t>.</w:t>
      </w:r>
    </w:p>
    <w:p w:rsidR="00F30726" w:rsidRPr="00106216" w:rsidRDefault="00F30726" w:rsidP="008F13D5">
      <w:pPr>
        <w:spacing w:after="0" w:line="240" w:lineRule="auto"/>
        <w:rPr>
          <w:rFonts w:ascii="Arial" w:hAnsi="Arial" w:cs="Arial"/>
        </w:rPr>
      </w:pPr>
    </w:p>
    <w:p w:rsidR="002505E2" w:rsidRPr="00BC7266" w:rsidRDefault="008F13D5" w:rsidP="002505E2">
      <w:pPr>
        <w:spacing w:after="0" w:line="240" w:lineRule="auto"/>
        <w:jc w:val="both"/>
        <w:rPr>
          <w:rFonts w:ascii="Arial" w:hAnsi="Arial" w:cs="Arial"/>
        </w:rPr>
      </w:pPr>
      <w:r w:rsidRPr="00106216">
        <w:rPr>
          <w:rFonts w:ascii="Arial" w:hAnsi="Arial" w:cs="Arial"/>
        </w:rPr>
        <w:t>1</w:t>
      </w:r>
      <w:r w:rsidR="00B22530">
        <w:rPr>
          <w:rFonts w:ascii="Arial" w:hAnsi="Arial" w:cs="Arial"/>
        </w:rPr>
        <w:t>2</w:t>
      </w:r>
      <w:r w:rsidRPr="00106216">
        <w:rPr>
          <w:rFonts w:ascii="Arial" w:hAnsi="Arial" w:cs="Arial"/>
        </w:rPr>
        <w:t>.3</w:t>
      </w:r>
      <w:r w:rsidRPr="00106216">
        <w:rPr>
          <w:rFonts w:ascii="Arial" w:hAnsi="Arial" w:cs="Arial"/>
        </w:rPr>
        <w:tab/>
      </w:r>
      <w:r w:rsidR="002505E2" w:rsidRPr="00BC7266">
        <w:rPr>
          <w:rFonts w:ascii="Arial" w:hAnsi="Arial" w:cs="Arial"/>
        </w:rPr>
        <w:t>Zhotovitel je povinen připravit a u přejímacího řízení předložit:</w:t>
      </w:r>
    </w:p>
    <w:p w:rsidR="002505E2" w:rsidRPr="00BC7266" w:rsidRDefault="002505E2" w:rsidP="002505E2">
      <w:pPr>
        <w:spacing w:after="0" w:line="240" w:lineRule="auto"/>
        <w:ind w:firstLine="703"/>
        <w:jc w:val="both"/>
        <w:rPr>
          <w:rFonts w:ascii="Arial" w:hAnsi="Arial" w:cs="Arial"/>
        </w:rPr>
      </w:pPr>
      <w:r w:rsidRPr="00BC7266">
        <w:rPr>
          <w:rFonts w:ascii="Arial" w:hAnsi="Arial" w:cs="Arial"/>
        </w:rPr>
        <w:t>-</w:t>
      </w:r>
      <w:r w:rsidRPr="00BC7266">
        <w:rPr>
          <w:rFonts w:ascii="Arial" w:hAnsi="Arial" w:cs="Arial"/>
        </w:rPr>
        <w:tab/>
        <w:t>stavební deník,</w:t>
      </w:r>
    </w:p>
    <w:p w:rsidR="002505E2" w:rsidRPr="00BC7266" w:rsidRDefault="002505E2" w:rsidP="003A628D">
      <w:pPr>
        <w:spacing w:after="0" w:line="240" w:lineRule="auto"/>
        <w:ind w:firstLine="703"/>
        <w:jc w:val="both"/>
        <w:rPr>
          <w:rFonts w:ascii="Arial" w:hAnsi="Arial" w:cs="Arial"/>
        </w:rPr>
      </w:pPr>
      <w:r w:rsidRPr="00BC7266">
        <w:rPr>
          <w:rFonts w:ascii="Arial" w:hAnsi="Arial" w:cs="Arial"/>
        </w:rPr>
        <w:t>-</w:t>
      </w:r>
      <w:r w:rsidRPr="00BC7266">
        <w:rPr>
          <w:rFonts w:ascii="Arial" w:hAnsi="Arial" w:cs="Arial"/>
        </w:rPr>
        <w:tab/>
        <w:t>atesty a zápisy či osvědčení použitých materiálů,</w:t>
      </w:r>
    </w:p>
    <w:p w:rsidR="002505E2" w:rsidRPr="00BC7266" w:rsidRDefault="002505E2" w:rsidP="002505E2">
      <w:pPr>
        <w:spacing w:after="0" w:line="240" w:lineRule="auto"/>
        <w:ind w:firstLine="703"/>
        <w:jc w:val="both"/>
        <w:rPr>
          <w:rFonts w:ascii="Arial" w:hAnsi="Arial" w:cs="Arial"/>
        </w:rPr>
      </w:pPr>
      <w:r w:rsidRPr="00BC7266">
        <w:rPr>
          <w:rFonts w:ascii="Arial" w:hAnsi="Arial" w:cs="Arial"/>
        </w:rPr>
        <w:t>-</w:t>
      </w:r>
      <w:r w:rsidRPr="00BC7266">
        <w:rPr>
          <w:rFonts w:ascii="Arial" w:hAnsi="Arial" w:cs="Arial"/>
        </w:rPr>
        <w:tab/>
        <w:t>zápisy o prověření prací a konstrukcí zakrytých v průběhu prací,</w:t>
      </w:r>
    </w:p>
    <w:p w:rsidR="002505E2" w:rsidRDefault="002505E2" w:rsidP="002505E2">
      <w:pPr>
        <w:spacing w:after="0" w:line="240" w:lineRule="auto"/>
        <w:ind w:left="1418" w:hanging="709"/>
        <w:jc w:val="both"/>
        <w:rPr>
          <w:rFonts w:ascii="Arial" w:hAnsi="Arial" w:cs="Arial"/>
        </w:rPr>
      </w:pPr>
      <w:r w:rsidRPr="00BC7266">
        <w:rPr>
          <w:rFonts w:ascii="Arial" w:hAnsi="Arial" w:cs="Arial"/>
        </w:rPr>
        <w:t>-</w:t>
      </w:r>
      <w:r w:rsidRPr="00BC7266">
        <w:rPr>
          <w:rFonts w:ascii="Arial" w:hAnsi="Arial" w:cs="Arial"/>
        </w:rPr>
        <w:tab/>
        <w:t>doklady o likvidaci odpadu vzniklého stavebními pracemi v souladu se zákonem č. 185/2001 Sb. ve znění pozdějších předpisů, o odpadech,</w:t>
      </w:r>
    </w:p>
    <w:p w:rsidR="002505E2" w:rsidRDefault="000F484B" w:rsidP="003A628D">
      <w:pPr>
        <w:spacing w:after="0" w:line="240" w:lineRule="auto"/>
        <w:ind w:left="1418" w:hanging="709"/>
        <w:jc w:val="both"/>
        <w:rPr>
          <w:rFonts w:ascii="Arial" w:hAnsi="Arial" w:cs="Arial"/>
        </w:rPr>
      </w:pPr>
      <w:r>
        <w:rPr>
          <w:rFonts w:ascii="Arial" w:hAnsi="Arial" w:cs="Arial"/>
        </w:rPr>
        <w:t>-</w:t>
      </w:r>
      <w:r>
        <w:rPr>
          <w:rFonts w:ascii="Arial" w:hAnsi="Arial" w:cs="Arial"/>
        </w:rPr>
        <w:tab/>
      </w:r>
      <w:r w:rsidR="00501A02">
        <w:rPr>
          <w:rFonts w:ascii="Arial" w:hAnsi="Arial" w:cs="Arial"/>
        </w:rPr>
        <w:t xml:space="preserve">předvedení </w:t>
      </w:r>
      <w:r w:rsidRPr="000F484B">
        <w:rPr>
          <w:rFonts w:ascii="Arial" w:hAnsi="Arial" w:cs="Arial"/>
        </w:rPr>
        <w:t>způsobilost</w:t>
      </w:r>
      <w:r w:rsidR="00501A02">
        <w:rPr>
          <w:rFonts w:ascii="Arial" w:hAnsi="Arial" w:cs="Arial"/>
        </w:rPr>
        <w:t>i</w:t>
      </w:r>
      <w:r w:rsidRPr="000F484B">
        <w:rPr>
          <w:rFonts w:ascii="Arial" w:hAnsi="Arial" w:cs="Arial"/>
        </w:rPr>
        <w:t xml:space="preserve"> </w:t>
      </w:r>
      <w:r w:rsidR="003A628D">
        <w:rPr>
          <w:rFonts w:ascii="Arial" w:hAnsi="Arial" w:cs="Arial"/>
        </w:rPr>
        <w:t xml:space="preserve">díla </w:t>
      </w:r>
      <w:r w:rsidRPr="000F484B">
        <w:rPr>
          <w:rFonts w:ascii="Arial" w:hAnsi="Arial" w:cs="Arial"/>
        </w:rPr>
        <w:t>sloužit své</w:t>
      </w:r>
      <w:r w:rsidR="00580B56">
        <w:rPr>
          <w:rFonts w:ascii="Arial" w:hAnsi="Arial" w:cs="Arial"/>
        </w:rPr>
        <w:t>mu účelu specifikovanému v čl. 2</w:t>
      </w:r>
      <w:r w:rsidRPr="000F484B">
        <w:rPr>
          <w:rFonts w:ascii="Arial" w:hAnsi="Arial" w:cs="Arial"/>
        </w:rPr>
        <w:t xml:space="preserve"> </w:t>
      </w:r>
      <w:r w:rsidRPr="005E30CD">
        <w:rPr>
          <w:rFonts w:ascii="Arial" w:hAnsi="Arial" w:cs="Arial"/>
        </w:rPr>
        <w:t>odst</w:t>
      </w:r>
      <w:r w:rsidR="005E30CD" w:rsidRPr="005E30CD">
        <w:rPr>
          <w:rFonts w:ascii="Arial" w:hAnsi="Arial" w:cs="Arial"/>
        </w:rPr>
        <w:t>.</w:t>
      </w:r>
      <w:r w:rsidR="00580B56">
        <w:rPr>
          <w:rFonts w:ascii="Arial" w:hAnsi="Arial" w:cs="Arial"/>
        </w:rPr>
        <w:t xml:space="preserve"> 2</w:t>
      </w:r>
      <w:r w:rsidRPr="000F484B">
        <w:rPr>
          <w:rFonts w:ascii="Arial" w:hAnsi="Arial" w:cs="Arial"/>
        </w:rPr>
        <w:t>.</w:t>
      </w:r>
      <w:r w:rsidR="00216108">
        <w:rPr>
          <w:rFonts w:ascii="Arial" w:hAnsi="Arial" w:cs="Arial"/>
        </w:rPr>
        <w:t>3</w:t>
      </w:r>
      <w:r w:rsidRPr="000F484B">
        <w:rPr>
          <w:rFonts w:ascii="Arial" w:hAnsi="Arial" w:cs="Arial"/>
        </w:rPr>
        <w:t xml:space="preserve"> této smlouvy</w:t>
      </w:r>
      <w:r w:rsidR="00216108">
        <w:rPr>
          <w:rFonts w:ascii="Arial" w:hAnsi="Arial" w:cs="Arial"/>
        </w:rPr>
        <w:t>,</w:t>
      </w:r>
      <w:r w:rsidR="00C879CB">
        <w:rPr>
          <w:rFonts w:ascii="Arial" w:hAnsi="Arial" w:cs="Arial"/>
        </w:rPr>
        <w:t xml:space="preserve"> </w:t>
      </w:r>
    </w:p>
    <w:p w:rsidR="00216108" w:rsidRDefault="00216108" w:rsidP="00216108">
      <w:pPr>
        <w:spacing w:after="0" w:line="240" w:lineRule="auto"/>
        <w:ind w:left="1418" w:hanging="709"/>
        <w:jc w:val="both"/>
        <w:rPr>
          <w:rFonts w:ascii="Arial" w:hAnsi="Arial" w:cs="Arial"/>
        </w:rPr>
      </w:pPr>
      <w:r>
        <w:rPr>
          <w:rFonts w:ascii="Arial" w:hAnsi="Arial" w:cs="Arial"/>
        </w:rPr>
        <w:t>-</w:t>
      </w:r>
      <w:r>
        <w:rPr>
          <w:rFonts w:ascii="Arial" w:hAnsi="Arial" w:cs="Arial"/>
        </w:rPr>
        <w:tab/>
        <w:t>telefonní čísla a kontaktní místa osob/y, na které je možno nahlásit reklamované vady.</w:t>
      </w:r>
    </w:p>
    <w:p w:rsidR="00216108" w:rsidRPr="000F484B" w:rsidRDefault="00216108" w:rsidP="003A628D">
      <w:pPr>
        <w:spacing w:after="0" w:line="240" w:lineRule="auto"/>
        <w:ind w:left="1418" w:hanging="709"/>
        <w:jc w:val="both"/>
        <w:rPr>
          <w:rFonts w:ascii="Arial" w:hAnsi="Arial" w:cs="Arial"/>
        </w:rPr>
      </w:pPr>
    </w:p>
    <w:p w:rsidR="002505E2" w:rsidRPr="00BC7266" w:rsidRDefault="002505E2" w:rsidP="00F30726">
      <w:pPr>
        <w:spacing w:after="0" w:line="240" w:lineRule="auto"/>
        <w:ind w:firstLine="708"/>
        <w:jc w:val="both"/>
        <w:rPr>
          <w:rFonts w:ascii="Arial" w:hAnsi="Arial" w:cs="Arial"/>
        </w:rPr>
      </w:pPr>
      <w:r w:rsidRPr="00BC7266">
        <w:rPr>
          <w:rFonts w:ascii="Arial" w:hAnsi="Arial" w:cs="Arial"/>
        </w:rPr>
        <w:t>Bez těchto dokladů nelze považovat dílo za dokončené a schopné předání.</w:t>
      </w:r>
    </w:p>
    <w:p w:rsidR="002505E2" w:rsidRPr="00BC7266" w:rsidRDefault="002505E2" w:rsidP="002505E2">
      <w:pPr>
        <w:spacing w:after="0" w:line="240" w:lineRule="auto"/>
        <w:jc w:val="both"/>
        <w:rPr>
          <w:rFonts w:ascii="Arial" w:hAnsi="Arial" w:cs="Arial"/>
        </w:rPr>
      </w:pPr>
    </w:p>
    <w:p w:rsidR="002505E2" w:rsidRPr="00BC7266" w:rsidRDefault="00B22530" w:rsidP="002505E2">
      <w:pPr>
        <w:spacing w:after="0" w:line="240" w:lineRule="auto"/>
        <w:ind w:left="709" w:hanging="709"/>
        <w:jc w:val="both"/>
        <w:rPr>
          <w:rFonts w:ascii="Arial" w:hAnsi="Arial" w:cs="Arial"/>
        </w:rPr>
      </w:pPr>
      <w:r>
        <w:rPr>
          <w:rFonts w:ascii="Arial" w:hAnsi="Arial" w:cs="Arial"/>
        </w:rPr>
        <w:t>12</w:t>
      </w:r>
      <w:r w:rsidR="005E30CD">
        <w:rPr>
          <w:rFonts w:ascii="Arial" w:hAnsi="Arial" w:cs="Arial"/>
        </w:rPr>
        <w:t>.4</w:t>
      </w:r>
      <w:r w:rsidR="002505E2" w:rsidRPr="00BC7266">
        <w:rPr>
          <w:rFonts w:ascii="Arial" w:hAnsi="Arial" w:cs="Arial"/>
        </w:rPr>
        <w:tab/>
        <w:t>O průběhu přejímacího řízení pořídí objednatel protokol, který bude obsahovat:</w:t>
      </w:r>
    </w:p>
    <w:p w:rsidR="002505E2" w:rsidRPr="00BC7266" w:rsidRDefault="002505E2" w:rsidP="002505E2">
      <w:pPr>
        <w:spacing w:after="0" w:line="240" w:lineRule="auto"/>
        <w:ind w:left="709" w:hanging="709"/>
        <w:jc w:val="both"/>
        <w:rPr>
          <w:rFonts w:ascii="Arial" w:hAnsi="Arial" w:cs="Arial"/>
        </w:rPr>
      </w:pPr>
      <w:r w:rsidRPr="00BC7266">
        <w:rPr>
          <w:rFonts w:ascii="Arial" w:hAnsi="Arial" w:cs="Arial"/>
        </w:rPr>
        <w:tab/>
        <w:t>-</w:t>
      </w:r>
      <w:r w:rsidRPr="00BC7266">
        <w:rPr>
          <w:rFonts w:ascii="Arial" w:hAnsi="Arial" w:cs="Arial"/>
        </w:rPr>
        <w:tab/>
        <w:t>označení díla,</w:t>
      </w:r>
    </w:p>
    <w:p w:rsidR="002505E2" w:rsidRPr="00BC7266" w:rsidRDefault="002505E2" w:rsidP="002505E2">
      <w:pPr>
        <w:spacing w:after="0" w:line="240" w:lineRule="auto"/>
        <w:ind w:left="709"/>
        <w:jc w:val="both"/>
        <w:rPr>
          <w:rFonts w:ascii="Arial" w:hAnsi="Arial" w:cs="Arial"/>
        </w:rPr>
      </w:pPr>
      <w:r w:rsidRPr="00BC7266">
        <w:rPr>
          <w:rFonts w:ascii="Arial" w:hAnsi="Arial" w:cs="Arial"/>
        </w:rPr>
        <w:t>-</w:t>
      </w:r>
      <w:r w:rsidRPr="00BC7266">
        <w:rPr>
          <w:rFonts w:ascii="Arial" w:hAnsi="Arial" w:cs="Arial"/>
        </w:rPr>
        <w:tab/>
        <w:t>označení objednatele a zhotovitele, číslo</w:t>
      </w:r>
      <w:r w:rsidR="007D55E1">
        <w:rPr>
          <w:rFonts w:ascii="Arial" w:hAnsi="Arial" w:cs="Arial"/>
        </w:rPr>
        <w:t xml:space="preserve"> a datum uzavření </w:t>
      </w:r>
      <w:proofErr w:type="spellStart"/>
      <w:r w:rsidR="007D55E1">
        <w:rPr>
          <w:rFonts w:ascii="Arial" w:hAnsi="Arial" w:cs="Arial"/>
        </w:rPr>
        <w:t>SoD</w:t>
      </w:r>
      <w:proofErr w:type="spellEnd"/>
      <w:r w:rsidRPr="00BC7266">
        <w:rPr>
          <w:rFonts w:ascii="Arial" w:hAnsi="Arial" w:cs="Arial"/>
        </w:rPr>
        <w:t>,</w:t>
      </w:r>
    </w:p>
    <w:p w:rsidR="002505E2" w:rsidRPr="00BC7266" w:rsidRDefault="002505E2" w:rsidP="002505E2">
      <w:pPr>
        <w:tabs>
          <w:tab w:val="left" w:pos="709"/>
        </w:tabs>
        <w:spacing w:after="0" w:line="240" w:lineRule="auto"/>
        <w:ind w:left="709"/>
        <w:jc w:val="both"/>
        <w:rPr>
          <w:rFonts w:ascii="Arial" w:hAnsi="Arial" w:cs="Arial"/>
        </w:rPr>
      </w:pPr>
      <w:r w:rsidRPr="00BC7266">
        <w:rPr>
          <w:rFonts w:ascii="Arial" w:hAnsi="Arial" w:cs="Arial"/>
        </w:rPr>
        <w:t>-</w:t>
      </w:r>
      <w:r w:rsidRPr="00BC7266">
        <w:rPr>
          <w:rFonts w:ascii="Arial" w:hAnsi="Arial" w:cs="Arial"/>
        </w:rPr>
        <w:tab/>
        <w:t>zahájení a ukončení prací na zhotovovaném díle,</w:t>
      </w:r>
    </w:p>
    <w:p w:rsidR="002505E2" w:rsidRPr="00BC7266" w:rsidRDefault="002505E2" w:rsidP="002505E2">
      <w:pPr>
        <w:tabs>
          <w:tab w:val="left" w:pos="709"/>
        </w:tabs>
        <w:spacing w:after="0" w:line="240" w:lineRule="auto"/>
        <w:ind w:left="709"/>
        <w:jc w:val="both"/>
        <w:rPr>
          <w:rFonts w:ascii="Arial" w:hAnsi="Arial" w:cs="Arial"/>
        </w:rPr>
      </w:pPr>
      <w:r w:rsidRPr="00BC7266">
        <w:rPr>
          <w:rFonts w:ascii="Arial" w:hAnsi="Arial" w:cs="Arial"/>
        </w:rPr>
        <w:t>-</w:t>
      </w:r>
      <w:r w:rsidRPr="00BC7266">
        <w:rPr>
          <w:rFonts w:ascii="Arial" w:hAnsi="Arial" w:cs="Arial"/>
        </w:rPr>
        <w:tab/>
        <w:t>prohlášení objednatele o převzetí díla,</w:t>
      </w:r>
    </w:p>
    <w:p w:rsidR="002505E2" w:rsidRPr="00BC7266" w:rsidRDefault="002505E2" w:rsidP="002505E2">
      <w:pPr>
        <w:tabs>
          <w:tab w:val="left" w:pos="709"/>
        </w:tabs>
        <w:spacing w:after="0" w:line="240" w:lineRule="auto"/>
        <w:ind w:left="709"/>
        <w:jc w:val="both"/>
        <w:rPr>
          <w:rFonts w:ascii="Arial" w:hAnsi="Arial" w:cs="Arial"/>
        </w:rPr>
      </w:pPr>
      <w:r w:rsidRPr="00BC7266">
        <w:rPr>
          <w:rFonts w:ascii="Arial" w:hAnsi="Arial" w:cs="Arial"/>
        </w:rPr>
        <w:t>-</w:t>
      </w:r>
      <w:r w:rsidRPr="00BC7266">
        <w:rPr>
          <w:rFonts w:ascii="Arial" w:hAnsi="Arial" w:cs="Arial"/>
        </w:rPr>
        <w:tab/>
        <w:t>datum a místo sepsání protokolu,</w:t>
      </w:r>
    </w:p>
    <w:p w:rsidR="002505E2" w:rsidRPr="00BC7266" w:rsidRDefault="002505E2" w:rsidP="002505E2">
      <w:pPr>
        <w:tabs>
          <w:tab w:val="left" w:pos="709"/>
        </w:tabs>
        <w:spacing w:after="0" w:line="240" w:lineRule="auto"/>
        <w:ind w:left="1414" w:hanging="705"/>
        <w:jc w:val="both"/>
        <w:rPr>
          <w:rFonts w:ascii="Arial" w:hAnsi="Arial" w:cs="Arial"/>
        </w:rPr>
      </w:pPr>
      <w:r w:rsidRPr="00BC7266">
        <w:rPr>
          <w:rFonts w:ascii="Arial" w:hAnsi="Arial" w:cs="Arial"/>
        </w:rPr>
        <w:t>-</w:t>
      </w:r>
      <w:r w:rsidRPr="00BC7266">
        <w:rPr>
          <w:rFonts w:ascii="Arial" w:hAnsi="Arial" w:cs="Arial"/>
        </w:rPr>
        <w:tab/>
        <w:t>jména a podpisy zástupců zhotovitele a objednatele oprávněných dílo předat a převzít,</w:t>
      </w:r>
    </w:p>
    <w:p w:rsidR="002505E2" w:rsidRPr="00BC7266" w:rsidRDefault="002505E2" w:rsidP="002505E2">
      <w:pPr>
        <w:tabs>
          <w:tab w:val="left" w:pos="709"/>
        </w:tabs>
        <w:spacing w:after="0" w:line="240" w:lineRule="auto"/>
        <w:ind w:left="709"/>
        <w:jc w:val="both"/>
        <w:rPr>
          <w:rFonts w:ascii="Arial" w:hAnsi="Arial" w:cs="Arial"/>
        </w:rPr>
      </w:pPr>
      <w:r w:rsidRPr="00BC7266">
        <w:rPr>
          <w:rFonts w:ascii="Arial" w:hAnsi="Arial" w:cs="Arial"/>
        </w:rPr>
        <w:lastRenderedPageBreak/>
        <w:t>-</w:t>
      </w:r>
      <w:r w:rsidRPr="00BC7266">
        <w:rPr>
          <w:rFonts w:ascii="Arial" w:hAnsi="Arial" w:cs="Arial"/>
        </w:rPr>
        <w:tab/>
        <w:t>seznam předané dokumentace,</w:t>
      </w:r>
    </w:p>
    <w:p w:rsidR="002505E2" w:rsidRPr="00BC7266" w:rsidRDefault="002505E2" w:rsidP="002505E2">
      <w:pPr>
        <w:tabs>
          <w:tab w:val="left" w:pos="709"/>
        </w:tabs>
        <w:spacing w:after="0" w:line="240" w:lineRule="auto"/>
        <w:ind w:left="709"/>
        <w:jc w:val="both"/>
        <w:rPr>
          <w:rFonts w:ascii="Arial" w:hAnsi="Arial" w:cs="Arial"/>
        </w:rPr>
      </w:pPr>
      <w:r w:rsidRPr="00BC7266">
        <w:rPr>
          <w:rFonts w:ascii="Arial" w:hAnsi="Arial" w:cs="Arial"/>
        </w:rPr>
        <w:t>-</w:t>
      </w:r>
      <w:r w:rsidRPr="00BC7266">
        <w:rPr>
          <w:rFonts w:ascii="Arial" w:hAnsi="Arial" w:cs="Arial"/>
        </w:rPr>
        <w:tab/>
        <w:t>soupis nákladů od zahájení po dokončení díla,</w:t>
      </w:r>
    </w:p>
    <w:p w:rsidR="002505E2" w:rsidRPr="00BC7266" w:rsidRDefault="002505E2" w:rsidP="002505E2">
      <w:pPr>
        <w:tabs>
          <w:tab w:val="left" w:pos="709"/>
        </w:tabs>
        <w:spacing w:after="0" w:line="240" w:lineRule="auto"/>
        <w:ind w:left="709"/>
        <w:jc w:val="both"/>
        <w:rPr>
          <w:rFonts w:ascii="Arial" w:hAnsi="Arial" w:cs="Arial"/>
        </w:rPr>
      </w:pPr>
      <w:r w:rsidRPr="00BC7266">
        <w:rPr>
          <w:rFonts w:ascii="Arial" w:hAnsi="Arial" w:cs="Arial"/>
        </w:rPr>
        <w:t>-</w:t>
      </w:r>
      <w:r w:rsidRPr="00BC7266">
        <w:rPr>
          <w:rFonts w:ascii="Arial" w:hAnsi="Arial" w:cs="Arial"/>
        </w:rPr>
        <w:tab/>
        <w:t>termín vyklizení staveniště,</w:t>
      </w:r>
    </w:p>
    <w:p w:rsidR="002505E2" w:rsidRPr="00BC7266" w:rsidRDefault="002505E2" w:rsidP="002505E2">
      <w:pPr>
        <w:tabs>
          <w:tab w:val="left" w:pos="709"/>
        </w:tabs>
        <w:spacing w:after="0" w:line="240" w:lineRule="auto"/>
        <w:ind w:left="1414" w:hanging="705"/>
        <w:jc w:val="both"/>
        <w:rPr>
          <w:rFonts w:ascii="Arial" w:hAnsi="Arial" w:cs="Arial"/>
        </w:rPr>
      </w:pPr>
      <w:r w:rsidRPr="00BC7266">
        <w:rPr>
          <w:rFonts w:ascii="Arial" w:hAnsi="Arial" w:cs="Arial"/>
        </w:rPr>
        <w:t>-</w:t>
      </w:r>
      <w:r w:rsidRPr="00BC7266">
        <w:rPr>
          <w:rFonts w:ascii="Arial" w:hAnsi="Arial" w:cs="Arial"/>
        </w:rPr>
        <w:tab/>
        <w:t>datum počátku záruky za dílo a předpokládané datum ukončení záruky za dílo (v případě, že nedojde k reklamaci a přerušení běhu záruční doby),</w:t>
      </w:r>
    </w:p>
    <w:p w:rsidR="002505E2" w:rsidRPr="00BC7266" w:rsidRDefault="002505E2" w:rsidP="002505E2">
      <w:pPr>
        <w:tabs>
          <w:tab w:val="left" w:pos="709"/>
        </w:tabs>
        <w:spacing w:after="0" w:line="240" w:lineRule="auto"/>
        <w:ind w:left="709"/>
        <w:jc w:val="both"/>
        <w:rPr>
          <w:rFonts w:ascii="Arial" w:hAnsi="Arial" w:cs="Arial"/>
        </w:rPr>
      </w:pPr>
      <w:r w:rsidRPr="00BC7266">
        <w:rPr>
          <w:rFonts w:ascii="Arial" w:hAnsi="Arial" w:cs="Arial"/>
        </w:rPr>
        <w:t>-</w:t>
      </w:r>
      <w:r w:rsidRPr="00BC7266">
        <w:rPr>
          <w:rFonts w:ascii="Arial" w:hAnsi="Arial" w:cs="Arial"/>
        </w:rPr>
        <w:tab/>
        <w:t>soupis vad a nedodělků s termínem jejich odstranění.</w:t>
      </w:r>
    </w:p>
    <w:p w:rsidR="002505E2" w:rsidRPr="00BC7266" w:rsidRDefault="002505E2" w:rsidP="002505E2">
      <w:pPr>
        <w:spacing w:after="0" w:line="240" w:lineRule="auto"/>
        <w:ind w:hanging="720"/>
        <w:jc w:val="both"/>
        <w:rPr>
          <w:rFonts w:ascii="Arial" w:hAnsi="Arial" w:cs="Arial"/>
        </w:rPr>
      </w:pPr>
    </w:p>
    <w:p w:rsidR="00216108" w:rsidRDefault="00B22530" w:rsidP="00216108">
      <w:pPr>
        <w:spacing w:after="0" w:line="240" w:lineRule="auto"/>
        <w:ind w:left="709" w:hanging="709"/>
        <w:jc w:val="both"/>
        <w:rPr>
          <w:rFonts w:ascii="Arial" w:hAnsi="Arial" w:cs="Arial"/>
        </w:rPr>
      </w:pPr>
      <w:r>
        <w:rPr>
          <w:rFonts w:ascii="Arial" w:hAnsi="Arial" w:cs="Arial"/>
        </w:rPr>
        <w:t>12</w:t>
      </w:r>
      <w:r w:rsidR="005E30CD">
        <w:rPr>
          <w:rFonts w:ascii="Arial" w:hAnsi="Arial" w:cs="Arial"/>
        </w:rPr>
        <w:t>.5</w:t>
      </w:r>
      <w:r w:rsidR="002505E2" w:rsidRPr="00BC7266">
        <w:rPr>
          <w:rFonts w:ascii="Arial" w:hAnsi="Arial" w:cs="Arial"/>
        </w:rPr>
        <w:tab/>
      </w:r>
      <w:r w:rsidR="00033B07" w:rsidRPr="00AA56DC">
        <w:rPr>
          <w:rFonts w:ascii="Arial" w:hAnsi="Arial" w:cs="Arial"/>
        </w:rPr>
        <w:t xml:space="preserve">Dílo je </w:t>
      </w:r>
      <w:r w:rsidR="005717A8" w:rsidRPr="00AA56DC">
        <w:rPr>
          <w:rFonts w:ascii="Arial" w:hAnsi="Arial" w:cs="Arial"/>
        </w:rPr>
        <w:t xml:space="preserve">provedeno, je-li </w:t>
      </w:r>
      <w:r w:rsidR="00033B07" w:rsidRPr="00AA56DC">
        <w:rPr>
          <w:rFonts w:ascii="Arial" w:hAnsi="Arial" w:cs="Arial"/>
        </w:rPr>
        <w:t>dokončeno</w:t>
      </w:r>
      <w:r w:rsidR="006148A2" w:rsidRPr="00AA56DC">
        <w:rPr>
          <w:rFonts w:ascii="Arial" w:hAnsi="Arial" w:cs="Arial"/>
        </w:rPr>
        <w:t xml:space="preserve"> a</w:t>
      </w:r>
      <w:r w:rsidR="005717A8" w:rsidRPr="00AA56DC">
        <w:rPr>
          <w:rFonts w:ascii="Arial" w:hAnsi="Arial" w:cs="Arial"/>
        </w:rPr>
        <w:t xml:space="preserve"> je</w:t>
      </w:r>
      <w:r w:rsidR="006148A2" w:rsidRPr="00AA56DC">
        <w:rPr>
          <w:rFonts w:ascii="Arial" w:hAnsi="Arial" w:cs="Arial"/>
        </w:rPr>
        <w:t xml:space="preserve">-li v souladu s </w:t>
      </w:r>
      <w:proofErr w:type="spellStart"/>
      <w:r w:rsidR="006148A2" w:rsidRPr="00AA56DC">
        <w:rPr>
          <w:rFonts w:ascii="Arial" w:hAnsi="Arial" w:cs="Arial"/>
        </w:rPr>
        <w:t>ust</w:t>
      </w:r>
      <w:proofErr w:type="spellEnd"/>
      <w:r w:rsidR="006148A2" w:rsidRPr="00AA56DC">
        <w:rPr>
          <w:rFonts w:ascii="Arial" w:hAnsi="Arial" w:cs="Arial"/>
        </w:rPr>
        <w:t xml:space="preserve">. § 2605 odst. 1 NOZ </w:t>
      </w:r>
      <w:r w:rsidR="00723230" w:rsidRPr="00AA56DC">
        <w:rPr>
          <w:rFonts w:ascii="Arial" w:hAnsi="Arial" w:cs="Arial"/>
        </w:rPr>
        <w:t xml:space="preserve"> předvedena jeho </w:t>
      </w:r>
      <w:r w:rsidR="00723230" w:rsidRPr="00501A02">
        <w:rPr>
          <w:rStyle w:val="Siln"/>
          <w:rFonts w:ascii="Arial" w:hAnsi="Arial" w:cs="Arial"/>
          <w:b w:val="0"/>
        </w:rPr>
        <w:t>způsobilost sloužit svému účelu</w:t>
      </w:r>
      <w:r w:rsidR="00723230" w:rsidRPr="00AA56DC">
        <w:rPr>
          <w:rFonts w:ascii="Arial" w:hAnsi="Arial" w:cs="Arial"/>
        </w:rPr>
        <w:t xml:space="preserve"> </w:t>
      </w:r>
      <w:r w:rsidR="00580B56">
        <w:rPr>
          <w:rFonts w:ascii="Arial" w:hAnsi="Arial" w:cs="Arial"/>
        </w:rPr>
        <w:t>specifikovanému v čl. 2 odst. 2</w:t>
      </w:r>
      <w:r w:rsidR="005717A8" w:rsidRPr="00AA56DC">
        <w:rPr>
          <w:rFonts w:ascii="Arial" w:hAnsi="Arial" w:cs="Arial"/>
        </w:rPr>
        <w:t>.</w:t>
      </w:r>
      <w:r w:rsidR="0083376D">
        <w:rPr>
          <w:rFonts w:ascii="Arial" w:hAnsi="Arial" w:cs="Arial"/>
        </w:rPr>
        <w:t>3</w:t>
      </w:r>
      <w:r w:rsidR="006148A2" w:rsidRPr="00AA56DC">
        <w:rPr>
          <w:rFonts w:ascii="Arial" w:hAnsi="Arial" w:cs="Arial"/>
        </w:rPr>
        <w:t xml:space="preserve"> </w:t>
      </w:r>
      <w:r w:rsidR="005717A8" w:rsidRPr="00AA56DC">
        <w:rPr>
          <w:rFonts w:ascii="Arial" w:hAnsi="Arial" w:cs="Arial"/>
        </w:rPr>
        <w:t>této smlouvy</w:t>
      </w:r>
      <w:r w:rsidR="009316F4" w:rsidRPr="00AA56DC">
        <w:rPr>
          <w:rFonts w:ascii="Arial" w:hAnsi="Arial" w:cs="Arial"/>
        </w:rPr>
        <w:t xml:space="preserve"> </w:t>
      </w:r>
      <w:r w:rsidR="00216108">
        <w:rPr>
          <w:rFonts w:ascii="Arial" w:hAnsi="Arial" w:cs="Arial"/>
        </w:rPr>
        <w:t xml:space="preserve">a protokolárně předáno objednateli. </w:t>
      </w:r>
    </w:p>
    <w:p w:rsidR="00216108" w:rsidRDefault="00216108" w:rsidP="00216108">
      <w:pPr>
        <w:spacing w:after="0" w:line="240" w:lineRule="auto"/>
        <w:ind w:left="709" w:hanging="709"/>
        <w:jc w:val="both"/>
        <w:rPr>
          <w:rFonts w:ascii="Arial" w:hAnsi="Arial" w:cs="Arial"/>
        </w:rPr>
      </w:pPr>
    </w:p>
    <w:p w:rsidR="00216108" w:rsidRDefault="00216108" w:rsidP="00216108">
      <w:pPr>
        <w:spacing w:after="0" w:line="240" w:lineRule="auto"/>
        <w:ind w:left="709" w:hanging="709"/>
        <w:jc w:val="both"/>
        <w:rPr>
          <w:rFonts w:ascii="Arial" w:hAnsi="Arial" w:cs="Arial"/>
        </w:rPr>
      </w:pPr>
      <w:r>
        <w:rPr>
          <w:rFonts w:ascii="Arial" w:hAnsi="Arial" w:cs="Arial"/>
        </w:rPr>
        <w:t>12.6</w:t>
      </w:r>
      <w:r>
        <w:rPr>
          <w:rFonts w:ascii="Arial" w:hAnsi="Arial" w:cs="Arial"/>
        </w:rPr>
        <w:tab/>
        <w:t xml:space="preserve">Objednatel není povinen převzít dílo, které vykazuje vady či nedodělky, bránící v užívání díla. </w:t>
      </w:r>
    </w:p>
    <w:p w:rsidR="00216108" w:rsidRDefault="00216108" w:rsidP="00216108">
      <w:pPr>
        <w:spacing w:after="0" w:line="240" w:lineRule="auto"/>
        <w:ind w:left="709" w:hanging="709"/>
        <w:jc w:val="both"/>
        <w:rPr>
          <w:rFonts w:ascii="Arial" w:hAnsi="Arial" w:cs="Arial"/>
        </w:rPr>
      </w:pPr>
      <w:r>
        <w:rPr>
          <w:rFonts w:ascii="Arial" w:hAnsi="Arial" w:cs="Arial"/>
        </w:rPr>
        <w:t xml:space="preserve"> </w:t>
      </w:r>
    </w:p>
    <w:p w:rsidR="00216108" w:rsidRDefault="00216108" w:rsidP="00216108">
      <w:pPr>
        <w:spacing w:after="0" w:line="240" w:lineRule="auto"/>
        <w:ind w:left="709" w:hanging="709"/>
        <w:jc w:val="both"/>
        <w:rPr>
          <w:rFonts w:ascii="Arial" w:hAnsi="Arial" w:cs="Arial"/>
        </w:rPr>
      </w:pPr>
      <w:r>
        <w:rPr>
          <w:rFonts w:ascii="Arial" w:hAnsi="Arial" w:cs="Arial"/>
        </w:rPr>
        <w:t>12.7</w:t>
      </w:r>
      <w:r>
        <w:rPr>
          <w:rFonts w:ascii="Arial" w:hAnsi="Arial" w:cs="Arial"/>
        </w:rPr>
        <w:tab/>
        <w:t>V případě, že objednatel odmítá dílo převzít, uvede v protokolu o předání a převzetí díla i důvody, pro které odmítá dílo převzít.</w:t>
      </w:r>
    </w:p>
    <w:p w:rsidR="001A3E03" w:rsidRDefault="001A3E03" w:rsidP="002505E2">
      <w:pPr>
        <w:spacing w:after="0" w:line="240" w:lineRule="auto"/>
        <w:ind w:left="709" w:hanging="709"/>
        <w:jc w:val="both"/>
        <w:rPr>
          <w:rFonts w:ascii="Arial" w:hAnsi="Arial" w:cs="Arial"/>
        </w:rPr>
      </w:pPr>
    </w:p>
    <w:p w:rsidR="001A3E03" w:rsidRDefault="001A3E03" w:rsidP="002505E2">
      <w:pPr>
        <w:spacing w:after="0" w:line="240" w:lineRule="auto"/>
        <w:ind w:left="709" w:hanging="709"/>
        <w:jc w:val="both"/>
        <w:rPr>
          <w:rFonts w:ascii="Arial" w:hAnsi="Arial" w:cs="Arial"/>
        </w:rPr>
      </w:pPr>
    </w:p>
    <w:p w:rsidR="00723230" w:rsidRPr="00AA56DC" w:rsidRDefault="00B22530" w:rsidP="002505E2">
      <w:pPr>
        <w:spacing w:after="0" w:line="240" w:lineRule="auto"/>
        <w:ind w:left="709" w:hanging="709"/>
        <w:jc w:val="both"/>
        <w:rPr>
          <w:rFonts w:ascii="Arial" w:hAnsi="Arial" w:cs="Arial"/>
        </w:rPr>
      </w:pPr>
      <w:r>
        <w:rPr>
          <w:rFonts w:ascii="Arial" w:hAnsi="Arial" w:cs="Arial"/>
        </w:rPr>
        <w:t>12</w:t>
      </w:r>
      <w:r w:rsidR="005E30CD">
        <w:rPr>
          <w:rFonts w:ascii="Arial" w:hAnsi="Arial" w:cs="Arial"/>
        </w:rPr>
        <w:t>.</w:t>
      </w:r>
      <w:r w:rsidR="00216108">
        <w:rPr>
          <w:rFonts w:ascii="Arial" w:hAnsi="Arial" w:cs="Arial"/>
        </w:rPr>
        <w:t>8</w:t>
      </w:r>
      <w:r w:rsidR="001A3E03">
        <w:rPr>
          <w:rFonts w:ascii="Arial" w:hAnsi="Arial" w:cs="Arial"/>
        </w:rPr>
        <w:tab/>
      </w:r>
      <w:r w:rsidR="001A3E03" w:rsidRPr="001A3E03">
        <w:rPr>
          <w:rFonts w:ascii="Arial" w:hAnsi="Arial" w:cs="Arial"/>
        </w:rPr>
        <w:t>Objednatel nemá právo odmítnout převzetí stavby pro ojedinělé drobné vady, které samy o sobě ani ve spojení s jinými nebrání užívání stavby funkčně</w:t>
      </w:r>
      <w:r w:rsidR="00911378">
        <w:rPr>
          <w:rFonts w:ascii="Arial" w:hAnsi="Arial" w:cs="Arial"/>
        </w:rPr>
        <w:t xml:space="preserve"> </w:t>
      </w:r>
      <w:r w:rsidR="001A3E03" w:rsidRPr="001A3E03">
        <w:rPr>
          <w:rFonts w:ascii="Arial" w:hAnsi="Arial" w:cs="Arial"/>
        </w:rPr>
        <w:t>nebo esteticky, ani její užívání podstatným způsobem neomezují.</w:t>
      </w:r>
      <w:r w:rsidR="001A3E03">
        <w:rPr>
          <w:rFonts w:ascii="Arial" w:hAnsi="Arial" w:cs="Arial"/>
        </w:rPr>
        <w:t xml:space="preserve"> </w:t>
      </w:r>
      <w:r w:rsidR="005717A8" w:rsidRPr="00AA56DC">
        <w:rPr>
          <w:rFonts w:ascii="Arial" w:hAnsi="Arial" w:cs="Arial"/>
        </w:rPr>
        <w:t>Po</w:t>
      </w:r>
      <w:r w:rsidR="00033B07" w:rsidRPr="00AA56DC">
        <w:rPr>
          <w:rFonts w:ascii="Arial" w:hAnsi="Arial" w:cs="Arial"/>
        </w:rPr>
        <w:t xml:space="preserve">kud </w:t>
      </w:r>
      <w:r w:rsidR="00CD78EA" w:rsidRPr="00AA56DC">
        <w:rPr>
          <w:rFonts w:ascii="Arial" w:hAnsi="Arial" w:cs="Arial"/>
        </w:rPr>
        <w:t xml:space="preserve">dokončené dílo </w:t>
      </w:r>
      <w:r w:rsidR="007A4C01" w:rsidRPr="00AA56DC">
        <w:rPr>
          <w:rFonts w:ascii="Arial" w:hAnsi="Arial" w:cs="Arial"/>
        </w:rPr>
        <w:t>neodpovídá smlouvě</w:t>
      </w:r>
      <w:r w:rsidR="005717A8" w:rsidRPr="00AA56DC">
        <w:rPr>
          <w:rFonts w:ascii="Arial" w:hAnsi="Arial" w:cs="Arial"/>
        </w:rPr>
        <w:t xml:space="preserve"> a </w:t>
      </w:r>
      <w:r w:rsidR="00033B07" w:rsidRPr="00AA56DC">
        <w:rPr>
          <w:rFonts w:ascii="Arial" w:hAnsi="Arial" w:cs="Arial"/>
        </w:rPr>
        <w:t xml:space="preserve">vykazuje </w:t>
      </w:r>
      <w:r w:rsidR="009316F4" w:rsidRPr="00AA56DC">
        <w:rPr>
          <w:rFonts w:ascii="Arial" w:hAnsi="Arial" w:cs="Arial"/>
        </w:rPr>
        <w:t xml:space="preserve">při předávacím řízení </w:t>
      </w:r>
      <w:r w:rsidR="00AE2CE3" w:rsidRPr="00AA56DC">
        <w:rPr>
          <w:rFonts w:ascii="Arial" w:hAnsi="Arial" w:cs="Arial"/>
        </w:rPr>
        <w:t>zjevné</w:t>
      </w:r>
      <w:r w:rsidR="00723230" w:rsidRPr="00AA56DC">
        <w:rPr>
          <w:rFonts w:ascii="Arial" w:hAnsi="Arial" w:cs="Arial"/>
        </w:rPr>
        <w:t xml:space="preserve"> vady</w:t>
      </w:r>
      <w:r w:rsidR="00554E16">
        <w:rPr>
          <w:rFonts w:ascii="Arial" w:hAnsi="Arial" w:cs="Arial"/>
        </w:rPr>
        <w:t>,</w:t>
      </w:r>
      <w:r w:rsidR="00AE2CE3" w:rsidRPr="00AA56DC">
        <w:rPr>
          <w:rFonts w:ascii="Arial" w:hAnsi="Arial" w:cs="Arial"/>
        </w:rPr>
        <w:t xml:space="preserve"> vzniká objednateli dnem převzetí díla</w:t>
      </w:r>
      <w:r w:rsidR="00723230" w:rsidRPr="00AA56DC">
        <w:rPr>
          <w:rFonts w:ascii="Arial" w:hAnsi="Arial" w:cs="Arial"/>
        </w:rPr>
        <w:t xml:space="preserve"> s výhradou, právo z odpovědnosti za vady:</w:t>
      </w:r>
    </w:p>
    <w:p w:rsidR="00E80265" w:rsidRDefault="00E80265" w:rsidP="00723230">
      <w:pPr>
        <w:spacing w:after="0" w:line="240" w:lineRule="auto"/>
        <w:ind w:left="709" w:hanging="1"/>
        <w:jc w:val="both"/>
        <w:rPr>
          <w:rFonts w:ascii="Arial" w:hAnsi="Arial" w:cs="Arial"/>
        </w:rPr>
      </w:pPr>
    </w:p>
    <w:p w:rsidR="00723230" w:rsidRDefault="00C803C8" w:rsidP="00E80265">
      <w:pPr>
        <w:spacing w:after="0" w:line="240" w:lineRule="auto"/>
        <w:ind w:left="1413" w:hanging="705"/>
        <w:jc w:val="both"/>
        <w:rPr>
          <w:rFonts w:ascii="Arial" w:hAnsi="Arial" w:cs="Arial"/>
        </w:rPr>
      </w:pPr>
      <w:r>
        <w:rPr>
          <w:rFonts w:ascii="Arial" w:hAnsi="Arial" w:cs="Arial"/>
        </w:rPr>
        <w:t>12</w:t>
      </w:r>
      <w:r w:rsidR="00723230">
        <w:rPr>
          <w:rFonts w:ascii="Arial" w:hAnsi="Arial" w:cs="Arial"/>
        </w:rPr>
        <w:t>.</w:t>
      </w:r>
      <w:r w:rsidR="00216108">
        <w:rPr>
          <w:rFonts w:ascii="Arial" w:hAnsi="Arial" w:cs="Arial"/>
        </w:rPr>
        <w:t>8</w:t>
      </w:r>
      <w:r w:rsidR="00723230">
        <w:rPr>
          <w:rFonts w:ascii="Arial" w:hAnsi="Arial" w:cs="Arial"/>
        </w:rPr>
        <w:t>.1</w:t>
      </w:r>
      <w:r w:rsidR="00723230">
        <w:rPr>
          <w:rFonts w:ascii="Arial" w:hAnsi="Arial" w:cs="Arial"/>
        </w:rPr>
        <w:tab/>
      </w:r>
      <w:r w:rsidR="00AE2CE3">
        <w:rPr>
          <w:rFonts w:ascii="Arial" w:hAnsi="Arial" w:cs="Arial"/>
        </w:rPr>
        <w:t xml:space="preserve"> </w:t>
      </w:r>
      <w:r w:rsidR="00723230">
        <w:rPr>
          <w:rFonts w:ascii="Arial" w:hAnsi="Arial" w:cs="Arial"/>
        </w:rPr>
        <w:t>je- li vadné plnění nepodstatným porušením smlouvy, má objednatel právo na odstranění vady nebo na slevu z ceny díla</w:t>
      </w:r>
      <w:r w:rsidR="00E80265">
        <w:rPr>
          <w:rFonts w:ascii="Arial" w:hAnsi="Arial" w:cs="Arial"/>
        </w:rPr>
        <w:t>,</w:t>
      </w:r>
    </w:p>
    <w:p w:rsidR="00723230" w:rsidRDefault="00C803C8" w:rsidP="00723230">
      <w:pPr>
        <w:spacing w:after="0" w:line="240" w:lineRule="auto"/>
        <w:ind w:left="1413" w:hanging="705"/>
        <w:jc w:val="both"/>
        <w:rPr>
          <w:rFonts w:ascii="Arial" w:hAnsi="Arial" w:cs="Arial"/>
        </w:rPr>
      </w:pPr>
      <w:r>
        <w:rPr>
          <w:rFonts w:ascii="Arial" w:hAnsi="Arial" w:cs="Arial"/>
        </w:rPr>
        <w:t>12</w:t>
      </w:r>
      <w:r w:rsidR="00723230">
        <w:rPr>
          <w:rFonts w:ascii="Arial" w:hAnsi="Arial" w:cs="Arial"/>
        </w:rPr>
        <w:t>.</w:t>
      </w:r>
      <w:r w:rsidR="00216108">
        <w:rPr>
          <w:rFonts w:ascii="Arial" w:hAnsi="Arial" w:cs="Arial"/>
        </w:rPr>
        <w:t>8</w:t>
      </w:r>
      <w:r w:rsidR="00723230">
        <w:rPr>
          <w:rFonts w:ascii="Arial" w:hAnsi="Arial" w:cs="Arial"/>
        </w:rPr>
        <w:t>.2</w:t>
      </w:r>
      <w:r w:rsidR="00723230">
        <w:rPr>
          <w:rFonts w:ascii="Arial" w:hAnsi="Arial" w:cs="Arial"/>
        </w:rPr>
        <w:tab/>
      </w:r>
      <w:r w:rsidR="00723230" w:rsidRPr="00E80265">
        <w:rPr>
          <w:rFonts w:ascii="Arial" w:hAnsi="Arial" w:cs="Arial"/>
        </w:rPr>
        <w:t>je-li vadné plnění podstatným porušením smlouvy</w:t>
      </w:r>
      <w:r w:rsidR="00E80265" w:rsidRPr="00E80265">
        <w:rPr>
          <w:rFonts w:ascii="Arial" w:hAnsi="Arial" w:cs="Arial"/>
        </w:rPr>
        <w:t xml:space="preserve">, tj. takovým, o němž strana porušující smlouvu již při uzavření smlouvy věděla nebo musela vědět, že by druhá strana smlouvu neuzavřela, pokud by toto porušení předvídala, </w:t>
      </w:r>
      <w:r w:rsidR="00723230" w:rsidRPr="00E80265">
        <w:rPr>
          <w:rFonts w:ascii="Arial" w:hAnsi="Arial" w:cs="Arial"/>
        </w:rPr>
        <w:t>má objednatel</w:t>
      </w:r>
      <w:r w:rsidR="00723230">
        <w:rPr>
          <w:rFonts w:ascii="Arial" w:hAnsi="Arial" w:cs="Arial"/>
        </w:rPr>
        <w:t xml:space="preserve"> právo  </w:t>
      </w:r>
      <w:proofErr w:type="gramStart"/>
      <w:r w:rsidR="00723230">
        <w:rPr>
          <w:rFonts w:ascii="Arial" w:hAnsi="Arial" w:cs="Arial"/>
        </w:rPr>
        <w:t>na</w:t>
      </w:r>
      <w:proofErr w:type="gramEnd"/>
      <w:r w:rsidR="00812409">
        <w:rPr>
          <w:rFonts w:ascii="Arial" w:hAnsi="Arial" w:cs="Arial"/>
        </w:rPr>
        <w:t>:</w:t>
      </w:r>
      <w:r w:rsidR="00723230">
        <w:rPr>
          <w:rFonts w:ascii="Arial" w:hAnsi="Arial" w:cs="Arial"/>
        </w:rPr>
        <w:t xml:space="preserve"> </w:t>
      </w:r>
    </w:p>
    <w:p w:rsidR="00723230" w:rsidRPr="00723230" w:rsidRDefault="00723230" w:rsidP="00723230">
      <w:pPr>
        <w:spacing w:after="0" w:line="240" w:lineRule="auto"/>
        <w:ind w:left="709" w:firstLine="704"/>
        <w:jc w:val="both"/>
        <w:rPr>
          <w:rFonts w:ascii="Arial" w:hAnsi="Arial" w:cs="Arial"/>
        </w:rPr>
      </w:pPr>
      <w:r>
        <w:rPr>
          <w:rFonts w:ascii="Arial" w:hAnsi="Arial" w:cs="Arial"/>
        </w:rPr>
        <w:t>a)</w:t>
      </w:r>
      <w:r>
        <w:rPr>
          <w:rFonts w:ascii="Arial" w:hAnsi="Arial" w:cs="Arial"/>
        </w:rPr>
        <w:tab/>
      </w:r>
      <w:r w:rsidRPr="00723230">
        <w:rPr>
          <w:rFonts w:ascii="Arial" w:hAnsi="Arial" w:cs="Arial"/>
        </w:rPr>
        <w:t xml:space="preserve">odstranění vady opravou </w:t>
      </w:r>
      <w:r w:rsidR="006148A2">
        <w:rPr>
          <w:rFonts w:ascii="Arial" w:hAnsi="Arial" w:cs="Arial"/>
        </w:rPr>
        <w:t>díla</w:t>
      </w:r>
      <w:r w:rsidRPr="00723230">
        <w:rPr>
          <w:rFonts w:ascii="Arial" w:hAnsi="Arial" w:cs="Arial"/>
        </w:rPr>
        <w:t xml:space="preserve">, </w:t>
      </w:r>
    </w:p>
    <w:p w:rsidR="00723230" w:rsidRPr="00723230" w:rsidRDefault="00723230" w:rsidP="00723230">
      <w:pPr>
        <w:spacing w:after="0" w:line="240" w:lineRule="auto"/>
        <w:ind w:left="709" w:firstLine="704"/>
        <w:jc w:val="both"/>
        <w:rPr>
          <w:rFonts w:ascii="Arial" w:hAnsi="Arial" w:cs="Arial"/>
        </w:rPr>
      </w:pPr>
      <w:r w:rsidRPr="00723230">
        <w:rPr>
          <w:rFonts w:ascii="Arial" w:hAnsi="Arial" w:cs="Arial"/>
        </w:rPr>
        <w:t>b)</w:t>
      </w:r>
      <w:r w:rsidRPr="00723230">
        <w:rPr>
          <w:rFonts w:ascii="Arial" w:hAnsi="Arial" w:cs="Arial"/>
        </w:rPr>
        <w:tab/>
        <w:t xml:space="preserve">na přiměřenou slevu z dohodnuté ceny díla nebo </w:t>
      </w:r>
    </w:p>
    <w:p w:rsidR="002505E2" w:rsidRPr="005E30CD" w:rsidRDefault="00723230" w:rsidP="005E30CD">
      <w:pPr>
        <w:spacing w:after="0" w:line="240" w:lineRule="auto"/>
        <w:ind w:left="1413"/>
        <w:jc w:val="both"/>
        <w:rPr>
          <w:rFonts w:ascii="Arial" w:hAnsi="Arial" w:cs="Arial"/>
        </w:rPr>
      </w:pPr>
      <w:r w:rsidRPr="00723230">
        <w:rPr>
          <w:rFonts w:ascii="Arial" w:hAnsi="Arial" w:cs="Arial"/>
        </w:rPr>
        <w:t>c)</w:t>
      </w:r>
      <w:r w:rsidRPr="00723230">
        <w:rPr>
          <w:rFonts w:ascii="Arial" w:hAnsi="Arial" w:cs="Arial"/>
        </w:rPr>
        <w:tab/>
        <w:t>odstoupení od smlouvy</w:t>
      </w:r>
      <w:r w:rsidR="006148A2">
        <w:rPr>
          <w:rFonts w:ascii="Arial" w:hAnsi="Arial" w:cs="Arial"/>
        </w:rPr>
        <w:t xml:space="preserve">. </w:t>
      </w:r>
      <w:r w:rsidR="00E80265">
        <w:rPr>
          <w:rFonts w:ascii="Arial" w:hAnsi="Arial" w:cs="Arial"/>
        </w:rPr>
        <w:t>Má-li dílo vady, které podstat</w:t>
      </w:r>
      <w:r w:rsidR="005E30CD">
        <w:rPr>
          <w:rFonts w:ascii="Arial" w:hAnsi="Arial" w:cs="Arial"/>
        </w:rPr>
        <w:t xml:space="preserve">ným způsobem porušují smlouvu, </w:t>
      </w:r>
      <w:r w:rsidR="00E80265">
        <w:rPr>
          <w:rFonts w:ascii="Arial" w:hAnsi="Arial" w:cs="Arial"/>
        </w:rPr>
        <w:t>sdělí o</w:t>
      </w:r>
      <w:r w:rsidR="006148A2">
        <w:rPr>
          <w:rFonts w:ascii="Arial" w:hAnsi="Arial" w:cs="Arial"/>
        </w:rPr>
        <w:t xml:space="preserve">bjednatel </w:t>
      </w:r>
      <w:r w:rsidR="00E80265">
        <w:rPr>
          <w:rFonts w:ascii="Arial" w:hAnsi="Arial" w:cs="Arial"/>
        </w:rPr>
        <w:t>zhotoviteli</w:t>
      </w:r>
      <w:r w:rsidR="00812409">
        <w:rPr>
          <w:rFonts w:ascii="Arial" w:hAnsi="Arial" w:cs="Arial"/>
        </w:rPr>
        <w:t>,</w:t>
      </w:r>
      <w:r w:rsidR="00E80265">
        <w:rPr>
          <w:rFonts w:ascii="Arial" w:hAnsi="Arial" w:cs="Arial"/>
        </w:rPr>
        <w:t xml:space="preserve"> jaké právo z odpovědnosti za vady si zvolí, a to při oznámení vady popř. bez zbytečného odkladu po jejím oznámení vady. Provedenou volbu práva z odpovědnosti za vady nelze bez souhlasu zhotovitele změnit.</w:t>
      </w:r>
      <w:r w:rsidR="00CD78EA">
        <w:rPr>
          <w:rFonts w:ascii="Arial" w:hAnsi="Arial" w:cs="Arial"/>
        </w:rPr>
        <w:t xml:space="preserve"> </w:t>
      </w:r>
    </w:p>
    <w:p w:rsidR="00E80265" w:rsidRPr="00BC7266" w:rsidRDefault="00E80265" w:rsidP="002505E2">
      <w:pPr>
        <w:spacing w:after="0" w:line="240" w:lineRule="auto"/>
        <w:ind w:left="709" w:hanging="709"/>
        <w:jc w:val="both"/>
        <w:rPr>
          <w:rFonts w:ascii="Arial" w:hAnsi="Arial" w:cs="Arial"/>
          <w:i/>
          <w:iCs/>
        </w:rPr>
      </w:pPr>
    </w:p>
    <w:p w:rsidR="004C6402" w:rsidRPr="004C6402" w:rsidRDefault="00B22530" w:rsidP="00E80265">
      <w:pPr>
        <w:spacing w:after="0" w:line="240" w:lineRule="auto"/>
        <w:ind w:left="709" w:hanging="709"/>
        <w:jc w:val="both"/>
        <w:rPr>
          <w:rFonts w:ascii="Arial" w:hAnsi="Arial" w:cs="Arial"/>
        </w:rPr>
      </w:pPr>
      <w:r>
        <w:rPr>
          <w:rFonts w:ascii="Arial" w:hAnsi="Arial" w:cs="Arial"/>
        </w:rPr>
        <w:t>12</w:t>
      </w:r>
      <w:r w:rsidR="002505E2" w:rsidRPr="00BC7266">
        <w:rPr>
          <w:rFonts w:ascii="Arial" w:hAnsi="Arial" w:cs="Arial"/>
        </w:rPr>
        <w:t>.</w:t>
      </w:r>
      <w:r w:rsidR="00216108">
        <w:rPr>
          <w:rFonts w:ascii="Arial" w:hAnsi="Arial" w:cs="Arial"/>
        </w:rPr>
        <w:t>9</w:t>
      </w:r>
      <w:r w:rsidR="002505E2" w:rsidRPr="00BC7266">
        <w:rPr>
          <w:rFonts w:ascii="Arial" w:hAnsi="Arial" w:cs="Arial"/>
        </w:rPr>
        <w:tab/>
      </w:r>
      <w:r w:rsidR="00F63789">
        <w:rPr>
          <w:rFonts w:ascii="Arial" w:hAnsi="Arial" w:cs="Arial"/>
        </w:rPr>
        <w:t>Do odstranění vady</w:t>
      </w:r>
      <w:r w:rsidR="004C6402" w:rsidRPr="004C6402">
        <w:rPr>
          <w:rFonts w:ascii="Arial" w:eastAsia="Times New Roman" w:hAnsi="Arial" w:cs="Arial"/>
          <w:sz w:val="20"/>
          <w:szCs w:val="20"/>
          <w:lang w:eastAsia="cs-CZ"/>
        </w:rPr>
        <w:t xml:space="preserve"> </w:t>
      </w:r>
      <w:r w:rsidR="004C6402" w:rsidRPr="004C6402">
        <w:rPr>
          <w:rFonts w:ascii="Arial" w:hAnsi="Arial" w:cs="Arial"/>
        </w:rPr>
        <w:t xml:space="preserve">zhotovitelem nemusí objednatel platit část ceny díla odhadem přiměřeně odpovídající jeho právu na slevu. </w:t>
      </w:r>
    </w:p>
    <w:p w:rsidR="00081A56" w:rsidRDefault="00081A56" w:rsidP="00501A02">
      <w:pPr>
        <w:spacing w:after="0" w:line="240" w:lineRule="auto"/>
        <w:jc w:val="both"/>
        <w:rPr>
          <w:rFonts w:ascii="Arial" w:hAnsi="Arial" w:cs="Arial"/>
        </w:rPr>
      </w:pPr>
    </w:p>
    <w:p w:rsidR="00E80265" w:rsidRPr="00501A02" w:rsidRDefault="00B22530" w:rsidP="00E80265">
      <w:pPr>
        <w:spacing w:after="0" w:line="240" w:lineRule="auto"/>
        <w:ind w:left="709" w:hanging="709"/>
        <w:jc w:val="both"/>
        <w:rPr>
          <w:rFonts w:ascii="Arial" w:eastAsia="Times New Roman" w:hAnsi="Arial" w:cs="Arial"/>
          <w:lang w:eastAsia="cs-CZ"/>
        </w:rPr>
      </w:pPr>
      <w:r>
        <w:rPr>
          <w:rFonts w:ascii="Arial" w:hAnsi="Arial" w:cs="Arial"/>
        </w:rPr>
        <w:t>12</w:t>
      </w:r>
      <w:r w:rsidR="00911378">
        <w:rPr>
          <w:rFonts w:ascii="Arial" w:hAnsi="Arial" w:cs="Arial"/>
        </w:rPr>
        <w:t>.</w:t>
      </w:r>
      <w:r w:rsidR="00216108">
        <w:rPr>
          <w:rFonts w:ascii="Arial" w:hAnsi="Arial" w:cs="Arial"/>
        </w:rPr>
        <w:t>10</w:t>
      </w:r>
      <w:r w:rsidR="00911378">
        <w:rPr>
          <w:rFonts w:ascii="Arial" w:hAnsi="Arial" w:cs="Arial"/>
        </w:rPr>
        <w:tab/>
      </w:r>
      <w:r w:rsidR="00E80265" w:rsidRPr="00E80265">
        <w:rPr>
          <w:rFonts w:ascii="Arial" w:hAnsi="Arial" w:cs="Arial"/>
        </w:rPr>
        <w:t xml:space="preserve">Skryté vady </w:t>
      </w:r>
      <w:r w:rsidR="00E80265">
        <w:rPr>
          <w:rFonts w:ascii="Arial" w:hAnsi="Arial" w:cs="Arial"/>
        </w:rPr>
        <w:t>díla</w:t>
      </w:r>
      <w:r w:rsidR="00E80265" w:rsidRPr="000B4048">
        <w:rPr>
          <w:rFonts w:ascii="Arial" w:eastAsia="Times New Roman" w:hAnsi="Arial" w:cs="Arial"/>
          <w:lang w:eastAsia="cs-CZ"/>
        </w:rPr>
        <w:t xml:space="preserve"> je třeba oznámit zhotoviteli </w:t>
      </w:r>
      <w:r w:rsidR="006C6465">
        <w:rPr>
          <w:rFonts w:ascii="Arial" w:eastAsia="Times New Roman" w:hAnsi="Arial" w:cs="Arial"/>
          <w:lang w:eastAsia="cs-CZ"/>
        </w:rPr>
        <w:t xml:space="preserve">písemně </w:t>
      </w:r>
      <w:r w:rsidR="00E80265" w:rsidRPr="000B4048">
        <w:rPr>
          <w:rFonts w:ascii="Arial" w:eastAsia="Times New Roman" w:hAnsi="Arial" w:cs="Arial"/>
          <w:lang w:eastAsia="cs-CZ"/>
        </w:rPr>
        <w:t xml:space="preserve">bez zbytečného odkladu poté, co je možné je při dostatečné péči zjistit, nejpozději však </w:t>
      </w:r>
      <w:r w:rsidR="006C6465" w:rsidRPr="00501A02">
        <w:rPr>
          <w:rFonts w:ascii="Arial" w:eastAsia="Times New Roman" w:hAnsi="Arial" w:cs="Arial"/>
          <w:lang w:eastAsia="cs-CZ"/>
        </w:rPr>
        <w:t>do pěti let od převzetí díla</w:t>
      </w:r>
      <w:r w:rsidR="00501A02">
        <w:rPr>
          <w:rFonts w:ascii="Arial" w:eastAsia="Times New Roman" w:hAnsi="Arial" w:cs="Arial"/>
          <w:lang w:eastAsia="cs-CZ"/>
        </w:rPr>
        <w:t>.</w:t>
      </w:r>
    </w:p>
    <w:p w:rsidR="003E5EDF" w:rsidRPr="005E30CD" w:rsidRDefault="003E5EDF" w:rsidP="006C6465">
      <w:pPr>
        <w:spacing w:after="0" w:line="240" w:lineRule="auto"/>
        <w:jc w:val="both"/>
        <w:rPr>
          <w:rFonts w:ascii="Arial" w:eastAsia="Times New Roman" w:hAnsi="Arial" w:cs="Arial"/>
          <w:lang w:eastAsia="cs-CZ"/>
        </w:rPr>
      </w:pPr>
    </w:p>
    <w:p w:rsidR="002505E2" w:rsidRPr="00BC7266" w:rsidRDefault="00B22530" w:rsidP="00E80265">
      <w:pPr>
        <w:spacing w:after="0" w:line="240" w:lineRule="auto"/>
        <w:ind w:left="709" w:hanging="709"/>
        <w:jc w:val="both"/>
        <w:rPr>
          <w:rFonts w:ascii="Arial" w:hAnsi="Arial" w:cs="Arial"/>
        </w:rPr>
      </w:pPr>
      <w:r>
        <w:rPr>
          <w:rFonts w:ascii="Arial" w:eastAsia="Times New Roman" w:hAnsi="Arial" w:cs="Arial"/>
          <w:lang w:eastAsia="cs-CZ"/>
        </w:rPr>
        <w:t>12</w:t>
      </w:r>
      <w:r w:rsidR="00E80265" w:rsidRPr="005E30CD">
        <w:rPr>
          <w:rFonts w:ascii="Arial" w:eastAsia="Times New Roman" w:hAnsi="Arial" w:cs="Arial"/>
          <w:lang w:eastAsia="cs-CZ"/>
        </w:rPr>
        <w:t>.</w:t>
      </w:r>
      <w:r w:rsidR="00216108">
        <w:rPr>
          <w:rFonts w:ascii="Arial" w:eastAsia="Times New Roman" w:hAnsi="Arial" w:cs="Arial"/>
          <w:lang w:eastAsia="cs-CZ"/>
        </w:rPr>
        <w:t>11</w:t>
      </w:r>
      <w:r w:rsidR="00E80265" w:rsidRPr="005E30CD">
        <w:rPr>
          <w:rFonts w:ascii="Arial" w:eastAsia="Times New Roman" w:hAnsi="Arial" w:cs="Arial"/>
          <w:lang w:eastAsia="cs-CZ"/>
        </w:rPr>
        <w:tab/>
      </w:r>
      <w:r w:rsidR="002505E2" w:rsidRPr="00BC7266">
        <w:rPr>
          <w:rFonts w:ascii="Arial" w:hAnsi="Arial" w:cs="Arial"/>
        </w:rPr>
        <w:t>Dokladem o předání a převzetí díla je zápis podepsaný zástupci obou smluvních stran</w:t>
      </w:r>
      <w:r w:rsidR="00E80265">
        <w:rPr>
          <w:rFonts w:ascii="Arial" w:hAnsi="Arial" w:cs="Arial"/>
        </w:rPr>
        <w:t xml:space="preserve"> s výhradou zjevných vad nebo bez výhrad v případě, že dílo nevykazuje</w:t>
      </w:r>
      <w:r w:rsidR="00F63789">
        <w:rPr>
          <w:rFonts w:ascii="Arial" w:hAnsi="Arial" w:cs="Arial"/>
        </w:rPr>
        <w:t xml:space="preserve"> ž</w:t>
      </w:r>
      <w:r w:rsidR="00E80265">
        <w:rPr>
          <w:rFonts w:ascii="Arial" w:hAnsi="Arial" w:cs="Arial"/>
        </w:rPr>
        <w:t xml:space="preserve">ádné zjevné vady a nedodělky. </w:t>
      </w:r>
      <w:r w:rsidR="002505E2" w:rsidRPr="00BC7266">
        <w:rPr>
          <w:rFonts w:ascii="Arial" w:hAnsi="Arial" w:cs="Arial"/>
        </w:rPr>
        <w:t xml:space="preserve">Specifikace </w:t>
      </w:r>
      <w:r w:rsidR="001A2268">
        <w:rPr>
          <w:rFonts w:ascii="Arial" w:hAnsi="Arial" w:cs="Arial"/>
        </w:rPr>
        <w:t xml:space="preserve">drobných </w:t>
      </w:r>
      <w:r w:rsidR="002505E2" w:rsidRPr="00BC7266">
        <w:rPr>
          <w:rFonts w:ascii="Arial" w:hAnsi="Arial" w:cs="Arial"/>
        </w:rPr>
        <w:t>vad a nedodělků</w:t>
      </w:r>
      <w:r w:rsidR="00F63789">
        <w:rPr>
          <w:rFonts w:ascii="Arial" w:hAnsi="Arial" w:cs="Arial"/>
        </w:rPr>
        <w:t xml:space="preserve"> </w:t>
      </w:r>
      <w:r w:rsidR="001A2268">
        <w:rPr>
          <w:rFonts w:ascii="Arial" w:hAnsi="Arial" w:cs="Arial"/>
        </w:rPr>
        <w:t>a</w:t>
      </w:r>
      <w:r w:rsidR="002505E2" w:rsidRPr="00BC7266">
        <w:rPr>
          <w:rFonts w:ascii="Arial" w:hAnsi="Arial" w:cs="Arial"/>
        </w:rPr>
        <w:t xml:space="preserve"> způsobu </w:t>
      </w:r>
      <w:r w:rsidR="00911378">
        <w:rPr>
          <w:rFonts w:ascii="Arial" w:hAnsi="Arial" w:cs="Arial"/>
        </w:rPr>
        <w:t xml:space="preserve">a doby </w:t>
      </w:r>
      <w:r w:rsidR="002505E2" w:rsidRPr="00BC7266">
        <w:rPr>
          <w:rFonts w:ascii="Arial" w:hAnsi="Arial" w:cs="Arial"/>
        </w:rPr>
        <w:t>jejich odstranění</w:t>
      </w:r>
      <w:r w:rsidR="00E80265">
        <w:rPr>
          <w:rFonts w:ascii="Arial" w:hAnsi="Arial" w:cs="Arial"/>
        </w:rPr>
        <w:t>, popř. slevy z ceny</w:t>
      </w:r>
      <w:r w:rsidR="002505E2" w:rsidRPr="00BC7266">
        <w:rPr>
          <w:rFonts w:ascii="Arial" w:hAnsi="Arial" w:cs="Arial"/>
        </w:rPr>
        <w:t xml:space="preserve"> bude tvořit přílohu zápisu o předání a převzetí díla.</w:t>
      </w:r>
    </w:p>
    <w:p w:rsidR="00F30726" w:rsidRDefault="00F30726" w:rsidP="002505E2">
      <w:pPr>
        <w:spacing w:after="0" w:line="240" w:lineRule="auto"/>
        <w:ind w:left="709" w:hanging="709"/>
        <w:jc w:val="both"/>
        <w:rPr>
          <w:rFonts w:ascii="Arial" w:hAnsi="Arial" w:cs="Arial"/>
        </w:rPr>
      </w:pPr>
    </w:p>
    <w:p w:rsidR="002505E2" w:rsidRPr="00BC7266" w:rsidRDefault="00B22530" w:rsidP="002505E2">
      <w:pPr>
        <w:spacing w:after="0" w:line="240" w:lineRule="auto"/>
        <w:ind w:left="709" w:hanging="709"/>
        <w:jc w:val="both"/>
        <w:rPr>
          <w:rFonts w:ascii="Arial" w:hAnsi="Arial" w:cs="Arial"/>
        </w:rPr>
      </w:pPr>
      <w:r>
        <w:rPr>
          <w:rFonts w:ascii="Arial" w:hAnsi="Arial" w:cs="Arial"/>
        </w:rPr>
        <w:t>12</w:t>
      </w:r>
      <w:r w:rsidR="002505E2" w:rsidRPr="00BC7266">
        <w:rPr>
          <w:rFonts w:ascii="Arial" w:hAnsi="Arial" w:cs="Arial"/>
        </w:rPr>
        <w:t>.</w:t>
      </w:r>
      <w:r w:rsidR="00911378">
        <w:rPr>
          <w:rFonts w:ascii="Arial" w:hAnsi="Arial" w:cs="Arial"/>
        </w:rPr>
        <w:t>1</w:t>
      </w:r>
      <w:r w:rsidR="00216108">
        <w:rPr>
          <w:rFonts w:ascii="Arial" w:hAnsi="Arial" w:cs="Arial"/>
        </w:rPr>
        <w:t>2</w:t>
      </w:r>
      <w:r w:rsidR="002505E2" w:rsidRPr="00BC7266">
        <w:rPr>
          <w:rFonts w:ascii="Arial" w:hAnsi="Arial" w:cs="Arial"/>
        </w:rPr>
        <w:tab/>
        <w:t xml:space="preserve">Vlastníkem díla, jehož zhotovení je předmětem této smlouvy, je od počátku objednatel. Po předání staveniště zhotoviteli k provedení díla podle této smlouvy </w:t>
      </w:r>
      <w:r w:rsidR="003C339F" w:rsidRPr="00BC7266">
        <w:rPr>
          <w:rFonts w:ascii="Arial" w:hAnsi="Arial" w:cs="Arial"/>
        </w:rPr>
        <w:t>nese zhotovitel nebezpečí škody na díle a všech jeho zhotovovaných, upravovaných a dalších částích a na částích součástí díla, které</w:t>
      </w:r>
      <w:r w:rsidR="003C339F">
        <w:rPr>
          <w:rFonts w:ascii="Arial" w:hAnsi="Arial" w:cs="Arial"/>
        </w:rPr>
        <w:t xml:space="preserve"> jsou na staveništi uskladněny</w:t>
      </w:r>
      <w:r w:rsidR="002505E2" w:rsidRPr="00BC7266">
        <w:rPr>
          <w:rFonts w:ascii="Arial" w:hAnsi="Arial" w:cs="Arial"/>
        </w:rPr>
        <w:t>,</w:t>
      </w:r>
      <w:r w:rsidR="003C339F">
        <w:rPr>
          <w:rFonts w:ascii="Arial" w:hAnsi="Arial" w:cs="Arial"/>
        </w:rPr>
        <w:t xml:space="preserve"> </w:t>
      </w:r>
      <w:r w:rsidR="003C339F">
        <w:rPr>
          <w:rFonts w:ascii="Arial" w:hAnsi="Arial" w:cs="Arial"/>
        </w:rPr>
        <w:lastRenderedPageBreak/>
        <w:t>stejně</w:t>
      </w:r>
      <w:r w:rsidR="002505E2" w:rsidRPr="00BC7266">
        <w:rPr>
          <w:rFonts w:ascii="Arial" w:hAnsi="Arial" w:cs="Arial"/>
        </w:rPr>
        <w:t xml:space="preserve"> </w:t>
      </w:r>
      <w:r w:rsidR="003C339F">
        <w:rPr>
          <w:rFonts w:ascii="Arial" w:hAnsi="Arial" w:cs="Arial"/>
        </w:rPr>
        <w:t xml:space="preserve">jako </w:t>
      </w:r>
      <w:r w:rsidR="002505E2" w:rsidRPr="00BC7266">
        <w:rPr>
          <w:rFonts w:ascii="Arial" w:hAnsi="Arial" w:cs="Arial"/>
        </w:rPr>
        <w:t>za</w:t>
      </w:r>
      <w:r w:rsidR="003C339F">
        <w:rPr>
          <w:rFonts w:ascii="Arial" w:hAnsi="Arial" w:cs="Arial"/>
        </w:rPr>
        <w:t xml:space="preserve"> škodu způsobenou jeho provozem</w:t>
      </w:r>
      <w:r w:rsidR="002505E2" w:rsidRPr="00BC7266">
        <w:rPr>
          <w:rFonts w:ascii="Arial" w:hAnsi="Arial" w:cs="Arial"/>
        </w:rPr>
        <w:t xml:space="preserve">, a to až do doby </w:t>
      </w:r>
      <w:r w:rsidR="003C339F">
        <w:rPr>
          <w:rFonts w:ascii="Arial" w:hAnsi="Arial" w:cs="Arial"/>
        </w:rPr>
        <w:t xml:space="preserve">protokolárního předání a </w:t>
      </w:r>
      <w:r w:rsidR="002505E2" w:rsidRPr="00BC7266">
        <w:rPr>
          <w:rFonts w:ascii="Arial" w:hAnsi="Arial" w:cs="Arial"/>
        </w:rPr>
        <w:t>převzetí</w:t>
      </w:r>
      <w:r w:rsidR="003C339F">
        <w:rPr>
          <w:rFonts w:ascii="Arial" w:hAnsi="Arial" w:cs="Arial"/>
        </w:rPr>
        <w:t xml:space="preserve"> díla/stavby </w:t>
      </w:r>
      <w:r w:rsidR="002505E2" w:rsidRPr="00BC7266">
        <w:rPr>
          <w:rFonts w:ascii="Arial" w:hAnsi="Arial" w:cs="Arial"/>
        </w:rPr>
        <w:t>objednatelem.</w:t>
      </w:r>
    </w:p>
    <w:p w:rsidR="002505E2" w:rsidRPr="00BC7266" w:rsidRDefault="002505E2" w:rsidP="002505E2">
      <w:pPr>
        <w:spacing w:after="0" w:line="240" w:lineRule="auto"/>
        <w:ind w:left="709" w:hanging="709"/>
        <w:jc w:val="both"/>
        <w:rPr>
          <w:rFonts w:ascii="Arial" w:hAnsi="Arial" w:cs="Arial"/>
        </w:rPr>
      </w:pPr>
    </w:p>
    <w:p w:rsidR="00216108" w:rsidRDefault="00B22530" w:rsidP="00216108">
      <w:pPr>
        <w:spacing w:after="0" w:line="240" w:lineRule="auto"/>
        <w:ind w:left="709" w:hanging="709"/>
        <w:jc w:val="both"/>
        <w:rPr>
          <w:rFonts w:ascii="Arial" w:hAnsi="Arial" w:cs="Arial"/>
        </w:rPr>
      </w:pPr>
      <w:r>
        <w:rPr>
          <w:rFonts w:ascii="Arial" w:hAnsi="Arial" w:cs="Arial"/>
        </w:rPr>
        <w:t>12</w:t>
      </w:r>
      <w:r w:rsidR="002505E2" w:rsidRPr="00BC7266">
        <w:rPr>
          <w:rFonts w:ascii="Arial" w:hAnsi="Arial" w:cs="Arial"/>
        </w:rPr>
        <w:t>.</w:t>
      </w:r>
      <w:r w:rsidR="00911378">
        <w:rPr>
          <w:rFonts w:ascii="Arial" w:hAnsi="Arial" w:cs="Arial"/>
        </w:rPr>
        <w:t>1</w:t>
      </w:r>
      <w:r w:rsidR="00216108">
        <w:rPr>
          <w:rFonts w:ascii="Arial" w:hAnsi="Arial" w:cs="Arial"/>
        </w:rPr>
        <w:t>3</w:t>
      </w:r>
      <w:r w:rsidR="002505E2" w:rsidRPr="00BC7266">
        <w:rPr>
          <w:rFonts w:ascii="Arial" w:hAnsi="Arial" w:cs="Arial"/>
        </w:rPr>
        <w:tab/>
        <w:t xml:space="preserve">Do doby protokolárního předání a převzetí díla objednatelem </w:t>
      </w:r>
      <w:r w:rsidR="006D612B">
        <w:rPr>
          <w:rFonts w:ascii="Arial" w:hAnsi="Arial" w:cs="Arial"/>
        </w:rPr>
        <w:t>je z</w:t>
      </w:r>
      <w:r w:rsidR="002505E2" w:rsidRPr="00BC7266">
        <w:rPr>
          <w:rFonts w:ascii="Arial" w:hAnsi="Arial" w:cs="Arial"/>
        </w:rPr>
        <w:t xml:space="preserve">hotovitel povinen mít nejpozději v den předcházející dni podpisu této smlouvy uzavřenou pojistnou smlouvu, jejímž předmětem je pojištění odpovědnosti za škodu způsobenou třetí osobě v souvislosti s výkonem jeho činnosti a pojištění za škody způsobené na zhotovovaném díle. Zhotovitel se zavazuje, že po celou dobu trvání této smlouvy do </w:t>
      </w:r>
      <w:r w:rsidR="001A2268">
        <w:rPr>
          <w:rFonts w:ascii="Arial" w:hAnsi="Arial" w:cs="Arial"/>
        </w:rPr>
        <w:t xml:space="preserve">uplynutí sjednané záruky za jakost díla </w:t>
      </w:r>
      <w:r w:rsidR="002505E2" w:rsidRPr="00BC7266">
        <w:rPr>
          <w:rFonts w:ascii="Arial" w:hAnsi="Arial" w:cs="Arial"/>
        </w:rPr>
        <w:t>bude pojištěn ve smyslu tohoto ustanovení</w:t>
      </w:r>
      <w:r w:rsidR="006D612B">
        <w:rPr>
          <w:rFonts w:ascii="Arial" w:hAnsi="Arial" w:cs="Arial"/>
        </w:rPr>
        <w:t>. Zhotovitel je povinen</w:t>
      </w:r>
      <w:r w:rsidR="002505E2" w:rsidRPr="00BC7266">
        <w:rPr>
          <w:rFonts w:ascii="Arial" w:hAnsi="Arial" w:cs="Arial"/>
        </w:rPr>
        <w:t xml:space="preserve"> </w:t>
      </w:r>
      <w:r w:rsidR="00216108">
        <w:rPr>
          <w:rFonts w:ascii="Arial" w:hAnsi="Arial" w:cs="Arial"/>
        </w:rPr>
        <w:t xml:space="preserve">kdykoliv na požádání oprávněného zástupce objednatele </w:t>
      </w:r>
      <w:r w:rsidR="006D612B">
        <w:rPr>
          <w:rFonts w:ascii="Arial" w:hAnsi="Arial" w:cs="Arial"/>
        </w:rPr>
        <w:t>výše uvedenou</w:t>
      </w:r>
      <w:r w:rsidR="00216108">
        <w:rPr>
          <w:rFonts w:ascii="Arial" w:hAnsi="Arial" w:cs="Arial"/>
        </w:rPr>
        <w:t xml:space="preserve"> skutečnost prokázat.</w:t>
      </w:r>
    </w:p>
    <w:p w:rsidR="002505E2" w:rsidRPr="00BC7266" w:rsidRDefault="002505E2" w:rsidP="002505E2">
      <w:pPr>
        <w:spacing w:after="0" w:line="240" w:lineRule="auto"/>
        <w:ind w:left="709" w:hanging="709"/>
        <w:jc w:val="both"/>
        <w:rPr>
          <w:rFonts w:ascii="Arial" w:hAnsi="Arial" w:cs="Arial"/>
        </w:rPr>
      </w:pPr>
    </w:p>
    <w:p w:rsidR="002505E2" w:rsidRDefault="002505E2" w:rsidP="002505E2">
      <w:pPr>
        <w:spacing w:after="0" w:line="240" w:lineRule="auto"/>
        <w:ind w:left="709" w:hanging="709"/>
        <w:rPr>
          <w:rFonts w:ascii="Arial" w:hAnsi="Arial" w:cs="Arial"/>
        </w:rPr>
      </w:pPr>
    </w:p>
    <w:p w:rsidR="008F13D5" w:rsidRPr="00106216" w:rsidRDefault="00B22530" w:rsidP="005E30CD">
      <w:pPr>
        <w:spacing w:after="0" w:line="240" w:lineRule="auto"/>
        <w:ind w:left="705" w:hanging="705"/>
        <w:jc w:val="both"/>
        <w:rPr>
          <w:rFonts w:ascii="Arial" w:hAnsi="Arial" w:cs="Arial"/>
        </w:rPr>
      </w:pPr>
      <w:r>
        <w:rPr>
          <w:rFonts w:ascii="Arial" w:hAnsi="Arial" w:cs="Arial"/>
        </w:rPr>
        <w:t>12</w:t>
      </w:r>
      <w:r w:rsidR="001A2268">
        <w:rPr>
          <w:rFonts w:ascii="Arial" w:hAnsi="Arial" w:cs="Arial"/>
        </w:rPr>
        <w:t>.</w:t>
      </w:r>
      <w:r w:rsidR="00911378">
        <w:rPr>
          <w:rFonts w:ascii="Arial" w:hAnsi="Arial" w:cs="Arial"/>
        </w:rPr>
        <w:t>1</w:t>
      </w:r>
      <w:r w:rsidR="00216108">
        <w:rPr>
          <w:rFonts w:ascii="Arial" w:hAnsi="Arial" w:cs="Arial"/>
        </w:rPr>
        <w:t>4</w:t>
      </w:r>
      <w:r w:rsidR="001A2268">
        <w:rPr>
          <w:rFonts w:ascii="Arial" w:hAnsi="Arial" w:cs="Arial"/>
        </w:rPr>
        <w:tab/>
      </w:r>
      <w:r w:rsidR="008F13D5" w:rsidRPr="00106216">
        <w:rPr>
          <w:rFonts w:ascii="Arial" w:hAnsi="Arial" w:cs="Arial"/>
        </w:rPr>
        <w:t>Zhotovitel je povinen předat objednateli takto připravený předmět díla nejpozději v den termínu dokončení díla. Zhotovitel je povinen předat objednateli předmět díla ve stavu odpovídajícímu smlouvě.</w:t>
      </w:r>
      <w:bookmarkStart w:id="1" w:name="_Ref59517080"/>
      <w:r w:rsidR="008F13D5" w:rsidRPr="00106216">
        <w:rPr>
          <w:rFonts w:ascii="Arial" w:hAnsi="Arial" w:cs="Arial"/>
        </w:rPr>
        <w:t xml:space="preserve"> </w:t>
      </w:r>
    </w:p>
    <w:p w:rsidR="008F13D5" w:rsidRDefault="008F13D5" w:rsidP="002505E2">
      <w:pPr>
        <w:spacing w:after="0" w:line="240" w:lineRule="auto"/>
        <w:ind w:left="709" w:hanging="709"/>
        <w:rPr>
          <w:rFonts w:ascii="Arial" w:hAnsi="Arial" w:cs="Arial"/>
        </w:rPr>
      </w:pPr>
    </w:p>
    <w:p w:rsidR="005E30CD" w:rsidRPr="00106216" w:rsidRDefault="005E30CD" w:rsidP="002505E2">
      <w:pPr>
        <w:spacing w:after="0" w:line="240" w:lineRule="auto"/>
        <w:ind w:left="709" w:hanging="709"/>
        <w:rPr>
          <w:rFonts w:ascii="Arial" w:hAnsi="Arial" w:cs="Arial"/>
        </w:rPr>
      </w:pPr>
    </w:p>
    <w:bookmarkEnd w:id="1"/>
    <w:p w:rsidR="008F13D5" w:rsidRPr="00106216" w:rsidRDefault="008F13D5" w:rsidP="001A2268">
      <w:pPr>
        <w:spacing w:after="0" w:line="240" w:lineRule="auto"/>
        <w:ind w:left="709" w:hanging="709"/>
        <w:jc w:val="center"/>
        <w:rPr>
          <w:rFonts w:ascii="Arial" w:hAnsi="Arial" w:cs="Arial"/>
          <w:b/>
        </w:rPr>
      </w:pPr>
      <w:r w:rsidRPr="00106216">
        <w:rPr>
          <w:rFonts w:ascii="Arial" w:hAnsi="Arial" w:cs="Arial"/>
          <w:b/>
        </w:rPr>
        <w:t>Čl. 1</w:t>
      </w:r>
      <w:r w:rsidR="00B22530">
        <w:rPr>
          <w:rFonts w:ascii="Arial" w:hAnsi="Arial" w:cs="Arial"/>
          <w:b/>
        </w:rPr>
        <w:t>3</w:t>
      </w:r>
    </w:p>
    <w:p w:rsidR="008F13D5" w:rsidRPr="00106216" w:rsidRDefault="008F13D5" w:rsidP="008F13D5">
      <w:pPr>
        <w:spacing w:after="0" w:line="240" w:lineRule="auto"/>
        <w:jc w:val="center"/>
        <w:rPr>
          <w:rFonts w:ascii="Arial" w:hAnsi="Arial" w:cs="Arial"/>
          <w:b/>
        </w:rPr>
      </w:pPr>
      <w:r w:rsidRPr="00106216">
        <w:rPr>
          <w:rFonts w:ascii="Arial" w:hAnsi="Arial" w:cs="Arial"/>
          <w:b/>
        </w:rPr>
        <w:t>Záruka za jako</w:t>
      </w:r>
      <w:r w:rsidR="000A0BA5">
        <w:rPr>
          <w:rFonts w:ascii="Arial" w:hAnsi="Arial" w:cs="Arial"/>
          <w:b/>
        </w:rPr>
        <w:t>st</w:t>
      </w:r>
      <w:r w:rsidRPr="00106216">
        <w:rPr>
          <w:rFonts w:ascii="Arial" w:hAnsi="Arial" w:cs="Arial"/>
          <w:b/>
        </w:rPr>
        <w:t xml:space="preserve"> díla</w:t>
      </w:r>
    </w:p>
    <w:p w:rsidR="008F13D5" w:rsidRPr="00106216" w:rsidRDefault="008F13D5" w:rsidP="008F13D5">
      <w:pPr>
        <w:spacing w:after="0" w:line="240" w:lineRule="auto"/>
        <w:rPr>
          <w:rFonts w:ascii="Arial" w:hAnsi="Arial" w:cs="Arial"/>
          <w:b/>
          <w:bCs/>
        </w:rPr>
      </w:pPr>
    </w:p>
    <w:p w:rsidR="008F13D5" w:rsidRDefault="008F13D5" w:rsidP="005E30CD">
      <w:pPr>
        <w:spacing w:after="0" w:line="240" w:lineRule="auto"/>
        <w:ind w:left="705" w:hanging="705"/>
        <w:jc w:val="both"/>
        <w:rPr>
          <w:rFonts w:ascii="Arial" w:hAnsi="Arial" w:cs="Arial"/>
        </w:rPr>
      </w:pPr>
      <w:r w:rsidRPr="00106216">
        <w:rPr>
          <w:rFonts w:ascii="Arial" w:hAnsi="Arial" w:cs="Arial"/>
        </w:rPr>
        <w:t>1</w:t>
      </w:r>
      <w:r w:rsidR="00B22530">
        <w:rPr>
          <w:rFonts w:ascii="Arial" w:hAnsi="Arial" w:cs="Arial"/>
        </w:rPr>
        <w:t>3</w:t>
      </w:r>
      <w:r w:rsidRPr="00106216">
        <w:rPr>
          <w:rFonts w:ascii="Arial" w:hAnsi="Arial" w:cs="Arial"/>
        </w:rPr>
        <w:t>.1</w:t>
      </w:r>
      <w:r w:rsidRPr="00106216">
        <w:rPr>
          <w:rFonts w:ascii="Arial" w:hAnsi="Arial" w:cs="Arial"/>
        </w:rPr>
        <w:tab/>
        <w:t xml:space="preserve">Zhotovitel poskytuje objednateli záruku na celé dílo po dobu </w:t>
      </w:r>
      <w:r w:rsidRPr="00501A02">
        <w:rPr>
          <w:rFonts w:ascii="Arial" w:hAnsi="Arial" w:cs="Arial"/>
        </w:rPr>
        <w:t>60</w:t>
      </w:r>
      <w:r w:rsidRPr="00106216">
        <w:rPr>
          <w:rFonts w:ascii="Arial" w:hAnsi="Arial" w:cs="Arial"/>
        </w:rPr>
        <w:t xml:space="preserve"> měsíců od</w:t>
      </w:r>
      <w:r w:rsidR="008E020A">
        <w:rPr>
          <w:rFonts w:ascii="Arial" w:hAnsi="Arial" w:cs="Arial"/>
        </w:rPr>
        <w:t xml:space="preserve">e dne podpisu zápisu o předání a převzetí </w:t>
      </w:r>
      <w:r w:rsidRPr="00106216">
        <w:rPr>
          <w:rFonts w:ascii="Arial" w:hAnsi="Arial" w:cs="Arial"/>
        </w:rPr>
        <w:t>díla. Zhotovitel se zavazuje, že dílo bude mít po tuto dobu vlastnosti stanovené ve všech technických normách (ČSN a EN), které se vztahují k materiálům, zařízením a pracím souvisejících se zhotovením díla</w:t>
      </w:r>
      <w:r>
        <w:rPr>
          <w:rFonts w:ascii="Arial" w:hAnsi="Arial" w:cs="Arial"/>
        </w:rPr>
        <w:t xml:space="preserve">, </w:t>
      </w:r>
      <w:r w:rsidR="003C339F">
        <w:rPr>
          <w:rFonts w:ascii="Arial" w:hAnsi="Arial" w:cs="Arial"/>
        </w:rPr>
        <w:t xml:space="preserve">dále </w:t>
      </w:r>
      <w:r>
        <w:rPr>
          <w:rFonts w:ascii="Arial" w:hAnsi="Arial" w:cs="Arial"/>
        </w:rPr>
        <w:t>stanovené touto smlouvou</w:t>
      </w:r>
      <w:r w:rsidRPr="00106216">
        <w:rPr>
          <w:rFonts w:ascii="Arial" w:hAnsi="Arial" w:cs="Arial"/>
        </w:rPr>
        <w:t xml:space="preserve"> a </w:t>
      </w:r>
      <w:r w:rsidR="003C339F">
        <w:rPr>
          <w:rFonts w:ascii="Arial" w:hAnsi="Arial" w:cs="Arial"/>
        </w:rPr>
        <w:t xml:space="preserve">že </w:t>
      </w:r>
      <w:r w:rsidRPr="00106216">
        <w:rPr>
          <w:rFonts w:ascii="Arial" w:hAnsi="Arial" w:cs="Arial"/>
        </w:rPr>
        <w:t xml:space="preserve">dílo </w:t>
      </w:r>
      <w:r>
        <w:rPr>
          <w:rFonts w:ascii="Arial" w:hAnsi="Arial" w:cs="Arial"/>
        </w:rPr>
        <w:t>může po tuto dobu sloužit účelu</w:t>
      </w:r>
      <w:r w:rsidRPr="00106216">
        <w:rPr>
          <w:rFonts w:ascii="Arial" w:hAnsi="Arial" w:cs="Arial"/>
        </w:rPr>
        <w:t>, ke kterému by</w:t>
      </w:r>
      <w:r w:rsidR="008E020A">
        <w:rPr>
          <w:rFonts w:ascii="Arial" w:hAnsi="Arial" w:cs="Arial"/>
        </w:rPr>
        <w:t>lo zhotoveno.</w:t>
      </w:r>
    </w:p>
    <w:p w:rsidR="003E5EDF" w:rsidRPr="00106216" w:rsidRDefault="003E5EDF" w:rsidP="005E30CD">
      <w:pPr>
        <w:spacing w:after="0" w:line="240" w:lineRule="auto"/>
        <w:ind w:left="705" w:hanging="705"/>
        <w:jc w:val="both"/>
        <w:rPr>
          <w:rFonts w:ascii="Arial" w:hAnsi="Arial" w:cs="Arial"/>
        </w:rPr>
      </w:pPr>
    </w:p>
    <w:p w:rsidR="008F13D5" w:rsidRDefault="008F13D5" w:rsidP="008E020A">
      <w:pPr>
        <w:spacing w:after="0" w:line="240" w:lineRule="auto"/>
        <w:ind w:left="705" w:hanging="705"/>
        <w:jc w:val="both"/>
        <w:rPr>
          <w:rFonts w:ascii="Arial" w:hAnsi="Arial" w:cs="Arial"/>
        </w:rPr>
      </w:pPr>
      <w:r w:rsidRPr="00106216">
        <w:rPr>
          <w:rFonts w:ascii="Arial" w:hAnsi="Arial" w:cs="Arial"/>
        </w:rPr>
        <w:t>1</w:t>
      </w:r>
      <w:r w:rsidR="00B22530">
        <w:rPr>
          <w:rFonts w:ascii="Arial" w:hAnsi="Arial" w:cs="Arial"/>
        </w:rPr>
        <w:t>3</w:t>
      </w:r>
      <w:r w:rsidRPr="00106216">
        <w:rPr>
          <w:rFonts w:ascii="Arial" w:hAnsi="Arial" w:cs="Arial"/>
        </w:rPr>
        <w:t>.2</w:t>
      </w:r>
      <w:r w:rsidRPr="00106216">
        <w:rPr>
          <w:rFonts w:ascii="Arial" w:hAnsi="Arial" w:cs="Arial"/>
        </w:rPr>
        <w:tab/>
        <w:t>Zhotovitel nese odpovědnost za vhodnost použitých materiálů a konstrukci technologických zařízení.</w:t>
      </w:r>
    </w:p>
    <w:p w:rsidR="008F13D5" w:rsidRPr="00106216" w:rsidRDefault="008F13D5" w:rsidP="008F13D5">
      <w:pPr>
        <w:spacing w:after="0" w:line="240" w:lineRule="auto"/>
        <w:rPr>
          <w:rFonts w:ascii="Arial" w:hAnsi="Arial" w:cs="Arial"/>
        </w:rPr>
      </w:pPr>
    </w:p>
    <w:p w:rsidR="00216108" w:rsidRDefault="008F13D5" w:rsidP="00216108">
      <w:pPr>
        <w:spacing w:after="0" w:line="240" w:lineRule="auto"/>
        <w:ind w:left="705" w:hanging="705"/>
        <w:jc w:val="both"/>
        <w:rPr>
          <w:rFonts w:ascii="Arial" w:hAnsi="Arial" w:cs="Arial"/>
        </w:rPr>
      </w:pPr>
      <w:r w:rsidRPr="00106216">
        <w:rPr>
          <w:rFonts w:ascii="Arial" w:hAnsi="Arial" w:cs="Arial"/>
        </w:rPr>
        <w:t>1</w:t>
      </w:r>
      <w:r w:rsidR="00B22530">
        <w:rPr>
          <w:rFonts w:ascii="Arial" w:hAnsi="Arial" w:cs="Arial"/>
        </w:rPr>
        <w:t>3</w:t>
      </w:r>
      <w:r w:rsidRPr="00106216">
        <w:rPr>
          <w:rFonts w:ascii="Arial" w:hAnsi="Arial" w:cs="Arial"/>
        </w:rPr>
        <w:t>.3</w:t>
      </w:r>
      <w:r w:rsidRPr="00106216">
        <w:rPr>
          <w:rFonts w:ascii="Arial" w:hAnsi="Arial" w:cs="Arial"/>
        </w:rPr>
        <w:tab/>
      </w:r>
      <w:r w:rsidR="00216108">
        <w:rPr>
          <w:rFonts w:ascii="Arial" w:hAnsi="Arial" w:cs="Arial"/>
        </w:rPr>
        <w:t>Zhotovitel odpovídá za vady, jež má dílo v době jeho předání a dále odpovídá za vady zjištěné v záruční době.</w:t>
      </w:r>
    </w:p>
    <w:p w:rsidR="00216108" w:rsidRDefault="00216108" w:rsidP="00216108">
      <w:pPr>
        <w:spacing w:after="0" w:line="240" w:lineRule="auto"/>
        <w:ind w:left="705" w:hanging="705"/>
        <w:jc w:val="both"/>
        <w:rPr>
          <w:rFonts w:ascii="Arial" w:hAnsi="Arial" w:cs="Arial"/>
        </w:rPr>
      </w:pPr>
    </w:p>
    <w:p w:rsidR="00216108" w:rsidRDefault="00216108" w:rsidP="00216108">
      <w:pPr>
        <w:spacing w:after="0" w:line="240" w:lineRule="auto"/>
        <w:ind w:left="705" w:hanging="705"/>
        <w:jc w:val="both"/>
        <w:rPr>
          <w:rFonts w:ascii="Arial" w:hAnsi="Arial" w:cs="Arial"/>
        </w:rPr>
      </w:pPr>
      <w:r>
        <w:rPr>
          <w:rFonts w:ascii="Arial" w:hAnsi="Arial" w:cs="Arial"/>
        </w:rPr>
        <w:t>13.4</w:t>
      </w:r>
      <w:r>
        <w:rPr>
          <w:rFonts w:ascii="Arial" w:hAnsi="Arial" w:cs="Arial"/>
        </w:rPr>
        <w:tab/>
        <w:t>Záruční lhůty počínají běžet ode dne podpisu zápisu o předání a převzetí stavby oběma smluvními stranami.</w:t>
      </w:r>
    </w:p>
    <w:p w:rsidR="00216108" w:rsidRDefault="00216108" w:rsidP="005E30CD">
      <w:pPr>
        <w:spacing w:after="0" w:line="240" w:lineRule="auto"/>
        <w:ind w:left="705" w:hanging="705"/>
        <w:jc w:val="both"/>
        <w:rPr>
          <w:rFonts w:ascii="Arial" w:hAnsi="Arial" w:cs="Arial"/>
        </w:rPr>
      </w:pPr>
    </w:p>
    <w:p w:rsidR="008F13D5" w:rsidRPr="00106216" w:rsidRDefault="00216108" w:rsidP="005E30CD">
      <w:pPr>
        <w:spacing w:after="0" w:line="240" w:lineRule="auto"/>
        <w:ind w:left="705" w:hanging="705"/>
        <w:jc w:val="both"/>
        <w:rPr>
          <w:rFonts w:ascii="Arial" w:hAnsi="Arial" w:cs="Arial"/>
        </w:rPr>
      </w:pPr>
      <w:r>
        <w:rPr>
          <w:rFonts w:ascii="Arial" w:hAnsi="Arial" w:cs="Arial"/>
        </w:rPr>
        <w:t>13.5</w:t>
      </w:r>
      <w:r>
        <w:rPr>
          <w:rFonts w:ascii="Arial" w:hAnsi="Arial" w:cs="Arial"/>
        </w:rPr>
        <w:tab/>
      </w:r>
      <w:r w:rsidR="008F13D5" w:rsidRPr="00106216">
        <w:rPr>
          <w:rFonts w:ascii="Arial" w:hAnsi="Arial" w:cs="Arial"/>
        </w:rPr>
        <w:t>Vady zjištěné po předání a převzetí díla je objednatel oprávněn uplatnit u zhotovitele písemnou formou</w:t>
      </w:r>
      <w:r w:rsidR="007D55E1">
        <w:rPr>
          <w:rFonts w:ascii="Arial" w:hAnsi="Arial" w:cs="Arial"/>
        </w:rPr>
        <w:t xml:space="preserve"> </w:t>
      </w:r>
      <w:r>
        <w:rPr>
          <w:rFonts w:ascii="Arial" w:hAnsi="Arial" w:cs="Arial"/>
        </w:rPr>
        <w:t>i formou</w:t>
      </w:r>
      <w:r>
        <w:rPr>
          <w:rFonts w:ascii="Arial" w:hAnsi="Arial" w:cs="Arial"/>
          <w:i/>
          <w:iCs/>
        </w:rPr>
        <w:t xml:space="preserve"> </w:t>
      </w:r>
      <w:r>
        <w:rPr>
          <w:rFonts w:ascii="Arial" w:hAnsi="Arial" w:cs="Arial"/>
          <w:iCs/>
        </w:rPr>
        <w:t xml:space="preserve">e-mailu </w:t>
      </w:r>
      <w:r w:rsidR="008F13D5" w:rsidRPr="00106216">
        <w:rPr>
          <w:rFonts w:ascii="Arial" w:hAnsi="Arial" w:cs="Arial"/>
          <w:iCs/>
        </w:rPr>
        <w:t>bez zbytečného odkladu po jejich zjištění</w:t>
      </w:r>
      <w:r w:rsidR="008F13D5" w:rsidRPr="00106216">
        <w:rPr>
          <w:rFonts w:ascii="Arial" w:hAnsi="Arial" w:cs="Arial"/>
          <w:i/>
        </w:rPr>
        <w:t>.</w:t>
      </w:r>
      <w:r w:rsidR="008F13D5" w:rsidRPr="00106216">
        <w:rPr>
          <w:rFonts w:ascii="Arial" w:hAnsi="Arial" w:cs="Arial"/>
        </w:rPr>
        <w:t xml:space="preserve"> V reklamaci je objednatel povinen vady popsat, popř. uvést jak se projevují. Reklamaci lze uplatnit do posledního dne záruční lhůty, přičemž rozhodné je datum odeslání. V případě vad díla zjištěných v záruční době má objednatel právo požadovat a zhotovitel povinnost odstranit vady bezplatně</w:t>
      </w:r>
      <w:r w:rsidR="00E32E58">
        <w:rPr>
          <w:rFonts w:ascii="Arial" w:hAnsi="Arial" w:cs="Arial"/>
        </w:rPr>
        <w:t>, a to v termínech stanovených objednatelem, pokud se smluvní strany nedohodnou jinak</w:t>
      </w:r>
      <w:r w:rsidR="008F13D5" w:rsidRPr="00106216">
        <w:rPr>
          <w:rFonts w:ascii="Arial" w:hAnsi="Arial" w:cs="Arial"/>
        </w:rPr>
        <w:t>.</w:t>
      </w:r>
    </w:p>
    <w:p w:rsidR="003E5EDF" w:rsidRPr="00106216" w:rsidRDefault="003E5EDF" w:rsidP="008F13D5">
      <w:pPr>
        <w:spacing w:after="0" w:line="240" w:lineRule="auto"/>
        <w:rPr>
          <w:rFonts w:ascii="Arial" w:hAnsi="Arial" w:cs="Arial"/>
        </w:rPr>
      </w:pPr>
    </w:p>
    <w:p w:rsidR="00216108" w:rsidRDefault="008F13D5" w:rsidP="00216108">
      <w:pPr>
        <w:spacing w:after="0" w:line="240" w:lineRule="auto"/>
        <w:ind w:left="705" w:hanging="705"/>
        <w:jc w:val="both"/>
        <w:rPr>
          <w:rFonts w:ascii="Arial" w:hAnsi="Arial" w:cs="Arial"/>
        </w:rPr>
      </w:pPr>
      <w:r w:rsidRPr="00106216">
        <w:rPr>
          <w:rFonts w:ascii="Arial" w:hAnsi="Arial" w:cs="Arial"/>
        </w:rPr>
        <w:t>1</w:t>
      </w:r>
      <w:r w:rsidR="00B22530">
        <w:rPr>
          <w:rFonts w:ascii="Arial" w:hAnsi="Arial" w:cs="Arial"/>
        </w:rPr>
        <w:t>3</w:t>
      </w:r>
      <w:r w:rsidR="006410FD">
        <w:rPr>
          <w:rFonts w:ascii="Arial" w:hAnsi="Arial" w:cs="Arial"/>
        </w:rPr>
        <w:t>.</w:t>
      </w:r>
      <w:r w:rsidR="00216108" w:rsidRPr="00216108">
        <w:rPr>
          <w:rFonts w:ascii="Arial" w:hAnsi="Arial" w:cs="Arial"/>
        </w:rPr>
        <w:t xml:space="preserve"> </w:t>
      </w:r>
      <w:r w:rsidR="00216108">
        <w:rPr>
          <w:rFonts w:ascii="Arial" w:hAnsi="Arial" w:cs="Arial"/>
        </w:rPr>
        <w:t>6</w:t>
      </w:r>
      <w:r w:rsidR="00216108">
        <w:rPr>
          <w:rFonts w:ascii="Arial" w:hAnsi="Arial" w:cs="Arial"/>
        </w:rPr>
        <w:tab/>
        <w:t>Zhotovitel se zavazuje v záruční době bezplatně odstranit případné vady předmětu plnění v těchto lhůtách a termínech:</w:t>
      </w:r>
    </w:p>
    <w:p w:rsidR="00216108" w:rsidRDefault="00216108" w:rsidP="00216108">
      <w:pPr>
        <w:spacing w:after="0" w:line="240" w:lineRule="auto"/>
        <w:ind w:left="1418" w:hanging="709"/>
        <w:jc w:val="both"/>
        <w:rPr>
          <w:rFonts w:ascii="Arial" w:hAnsi="Arial" w:cs="Arial"/>
        </w:rPr>
      </w:pPr>
      <w:r>
        <w:rPr>
          <w:rFonts w:ascii="Arial" w:hAnsi="Arial" w:cs="Arial"/>
        </w:rPr>
        <w:t>-</w:t>
      </w:r>
      <w:r>
        <w:rPr>
          <w:rFonts w:ascii="Arial" w:hAnsi="Arial" w:cs="Arial"/>
        </w:rPr>
        <w:tab/>
        <w:t>pokud objednatel reklamuje vady nebránící provozu, zhotovitel odstraní takové reklamované vady díla v záruční době ve lhůtě do 15 dnů od doručení reklamace zhotoviteli nebo ve lhůtě smluvními stranami písemně dohodnuté, a to bezplatně.  Neuznaná reklamace nezbavuje zhotovitele odpovědnosti za odstranění vady.</w:t>
      </w:r>
    </w:p>
    <w:p w:rsidR="00216108" w:rsidRDefault="00216108" w:rsidP="00216108">
      <w:pPr>
        <w:spacing w:after="0" w:line="240" w:lineRule="auto"/>
        <w:rPr>
          <w:rFonts w:ascii="Arial" w:hAnsi="Arial" w:cs="Arial"/>
        </w:rPr>
      </w:pPr>
    </w:p>
    <w:p w:rsidR="00216108" w:rsidRDefault="00216108" w:rsidP="00216108">
      <w:pPr>
        <w:spacing w:after="0" w:line="240" w:lineRule="auto"/>
        <w:ind w:left="705" w:hanging="705"/>
        <w:jc w:val="both"/>
        <w:rPr>
          <w:rFonts w:ascii="Arial" w:hAnsi="Arial" w:cs="Arial"/>
        </w:rPr>
      </w:pPr>
      <w:r>
        <w:rPr>
          <w:rFonts w:ascii="Arial" w:hAnsi="Arial" w:cs="Arial"/>
        </w:rPr>
        <w:lastRenderedPageBreak/>
        <w:t>13.7</w:t>
      </w:r>
      <w:r>
        <w:rPr>
          <w:rFonts w:ascii="Arial" w:hAnsi="Arial" w:cs="Arial"/>
        </w:rPr>
        <w:tab/>
        <w:t>Jestliže zhotovitel neodstraní uznanou reklamovanou vadu díla ani do15ti dnů po uplynutí lhůty (viz odst. 13.6), je objednatel oprávněn pověřit odstraněním vady jiného dodavatele, zhotoviteli to písemně oznámí a bude na něm uplatňovat finanční plnění.</w:t>
      </w:r>
    </w:p>
    <w:p w:rsidR="00216108" w:rsidRDefault="00216108" w:rsidP="00216108">
      <w:pPr>
        <w:spacing w:after="0" w:line="240" w:lineRule="auto"/>
        <w:ind w:left="705" w:hanging="705"/>
        <w:jc w:val="both"/>
        <w:rPr>
          <w:rFonts w:ascii="Arial" w:hAnsi="Arial" w:cs="Arial"/>
        </w:rPr>
      </w:pPr>
    </w:p>
    <w:p w:rsidR="00216108" w:rsidRDefault="00216108" w:rsidP="00216108">
      <w:pPr>
        <w:spacing w:after="0" w:line="240" w:lineRule="auto"/>
        <w:ind w:left="709" w:hanging="709"/>
        <w:jc w:val="both"/>
        <w:rPr>
          <w:rFonts w:ascii="Arial" w:hAnsi="Arial" w:cs="Arial"/>
        </w:rPr>
      </w:pPr>
      <w:r>
        <w:rPr>
          <w:rFonts w:ascii="Arial" w:hAnsi="Arial" w:cs="Arial"/>
        </w:rPr>
        <w:t>13.8</w:t>
      </w:r>
      <w:r>
        <w:rPr>
          <w:rFonts w:ascii="Arial" w:hAnsi="Arial" w:cs="Arial"/>
        </w:rPr>
        <w:tab/>
        <w:t>Jestliže objednatel v reklamaci výslovně uvede, že se jedná o havárii, je zhotovitel povinen nastoupit a zahájit odstraňování vady (havárie) nejpozději do 48 hodin po obdržení reklamace (oznámení).</w:t>
      </w:r>
    </w:p>
    <w:p w:rsidR="00AC05A0" w:rsidRDefault="00AC05A0" w:rsidP="00AF3761">
      <w:pPr>
        <w:spacing w:after="0" w:line="240" w:lineRule="auto"/>
        <w:jc w:val="both"/>
        <w:rPr>
          <w:rFonts w:ascii="Arial" w:hAnsi="Arial" w:cs="Arial"/>
        </w:rPr>
      </w:pPr>
    </w:p>
    <w:p w:rsidR="00672C76" w:rsidRDefault="00672C76" w:rsidP="00F30726">
      <w:pPr>
        <w:spacing w:after="0" w:line="240" w:lineRule="auto"/>
        <w:ind w:left="705" w:hanging="705"/>
        <w:jc w:val="both"/>
        <w:rPr>
          <w:rFonts w:ascii="Arial" w:hAnsi="Arial" w:cs="Arial"/>
        </w:rPr>
      </w:pPr>
    </w:p>
    <w:p w:rsidR="003E5EDF" w:rsidRPr="00F30726" w:rsidRDefault="003E5EDF" w:rsidP="008E020A">
      <w:pPr>
        <w:spacing w:after="0" w:line="240" w:lineRule="auto"/>
        <w:jc w:val="both"/>
        <w:rPr>
          <w:rFonts w:ascii="Arial" w:hAnsi="Arial" w:cs="Arial"/>
        </w:rPr>
      </w:pPr>
    </w:p>
    <w:p w:rsidR="008F13D5" w:rsidRPr="00106216" w:rsidRDefault="008F13D5" w:rsidP="008F13D5">
      <w:pPr>
        <w:spacing w:after="0" w:line="240" w:lineRule="auto"/>
        <w:jc w:val="center"/>
        <w:rPr>
          <w:rFonts w:ascii="Arial" w:hAnsi="Arial" w:cs="Arial"/>
          <w:b/>
        </w:rPr>
      </w:pPr>
      <w:r w:rsidRPr="00106216">
        <w:rPr>
          <w:rFonts w:ascii="Arial" w:hAnsi="Arial" w:cs="Arial"/>
          <w:b/>
        </w:rPr>
        <w:t>Čl. 1</w:t>
      </w:r>
      <w:r w:rsidR="00B22530">
        <w:rPr>
          <w:rFonts w:ascii="Arial" w:hAnsi="Arial" w:cs="Arial"/>
          <w:b/>
        </w:rPr>
        <w:t>4</w:t>
      </w:r>
    </w:p>
    <w:p w:rsidR="008F13D5" w:rsidRDefault="008F13D5" w:rsidP="008F13D5">
      <w:pPr>
        <w:spacing w:after="0" w:line="240" w:lineRule="auto"/>
        <w:jc w:val="center"/>
        <w:rPr>
          <w:rFonts w:ascii="Arial" w:hAnsi="Arial" w:cs="Arial"/>
          <w:b/>
        </w:rPr>
      </w:pPr>
      <w:r>
        <w:rPr>
          <w:rFonts w:ascii="Arial" w:hAnsi="Arial" w:cs="Arial"/>
          <w:b/>
        </w:rPr>
        <w:t>Smluvní pokuta</w:t>
      </w:r>
    </w:p>
    <w:p w:rsidR="008F13D5" w:rsidRPr="00106216" w:rsidRDefault="008F13D5" w:rsidP="008F13D5">
      <w:pPr>
        <w:spacing w:after="0" w:line="240" w:lineRule="auto"/>
        <w:jc w:val="center"/>
        <w:rPr>
          <w:rFonts w:ascii="Arial" w:hAnsi="Arial" w:cs="Arial"/>
          <w:b/>
        </w:rPr>
      </w:pPr>
    </w:p>
    <w:p w:rsidR="008F13D5" w:rsidRDefault="008F13D5" w:rsidP="006410FD">
      <w:pPr>
        <w:spacing w:after="0" w:line="240" w:lineRule="auto"/>
        <w:ind w:left="705" w:hanging="705"/>
        <w:jc w:val="both"/>
        <w:rPr>
          <w:rFonts w:ascii="Arial" w:hAnsi="Arial" w:cs="Arial"/>
        </w:rPr>
      </w:pPr>
      <w:r w:rsidRPr="00106216">
        <w:rPr>
          <w:rFonts w:ascii="Arial" w:hAnsi="Arial" w:cs="Arial"/>
        </w:rPr>
        <w:t>1</w:t>
      </w:r>
      <w:r w:rsidR="00B22530">
        <w:rPr>
          <w:rFonts w:ascii="Arial" w:hAnsi="Arial" w:cs="Arial"/>
        </w:rPr>
        <w:t>4</w:t>
      </w:r>
      <w:r w:rsidRPr="00106216">
        <w:rPr>
          <w:rFonts w:ascii="Arial" w:hAnsi="Arial" w:cs="Arial"/>
        </w:rPr>
        <w:t>.1</w:t>
      </w:r>
      <w:r w:rsidRPr="00106216">
        <w:rPr>
          <w:rFonts w:ascii="Arial" w:hAnsi="Arial" w:cs="Arial"/>
        </w:rPr>
        <w:tab/>
        <w:t xml:space="preserve">Zhotovitel je povinen v případě prodlení s plněním termínu dokončení díla dle čl. 4 </w:t>
      </w:r>
      <w:proofErr w:type="gramStart"/>
      <w:r w:rsidRPr="00106216">
        <w:rPr>
          <w:rFonts w:ascii="Arial" w:hAnsi="Arial" w:cs="Arial"/>
        </w:rPr>
        <w:t>této</w:t>
      </w:r>
      <w:proofErr w:type="gramEnd"/>
      <w:r w:rsidRPr="00106216">
        <w:rPr>
          <w:rFonts w:ascii="Arial" w:hAnsi="Arial" w:cs="Arial"/>
        </w:rPr>
        <w:t xml:space="preserve"> smlouvy zaplatit smluvní pokutu ve výši </w:t>
      </w:r>
      <w:r w:rsidR="003C51A4">
        <w:rPr>
          <w:rFonts w:ascii="Arial" w:hAnsi="Arial" w:cs="Arial"/>
        </w:rPr>
        <w:t>10</w:t>
      </w:r>
      <w:r w:rsidR="00EB4B90">
        <w:rPr>
          <w:rFonts w:ascii="Arial" w:hAnsi="Arial" w:cs="Arial"/>
        </w:rPr>
        <w:t> 0</w:t>
      </w:r>
      <w:r w:rsidRPr="00501A02">
        <w:rPr>
          <w:rFonts w:ascii="Arial" w:hAnsi="Arial" w:cs="Arial"/>
        </w:rPr>
        <w:t>00,- Kč</w:t>
      </w:r>
      <w:r w:rsidRPr="00106216">
        <w:rPr>
          <w:rFonts w:ascii="Arial" w:hAnsi="Arial" w:cs="Arial"/>
        </w:rPr>
        <w:t xml:space="preserve"> za každý i započatý den prodlení a to až do dne podpisu protokolu o předání a převzetí díla </w:t>
      </w:r>
      <w:r>
        <w:rPr>
          <w:rFonts w:ascii="Arial" w:hAnsi="Arial" w:cs="Arial"/>
        </w:rPr>
        <w:t>dle čl. 1</w:t>
      </w:r>
      <w:r w:rsidR="00B22530">
        <w:rPr>
          <w:rFonts w:ascii="Arial" w:hAnsi="Arial" w:cs="Arial"/>
        </w:rPr>
        <w:t>2</w:t>
      </w:r>
      <w:r>
        <w:rPr>
          <w:rFonts w:ascii="Arial" w:hAnsi="Arial" w:cs="Arial"/>
        </w:rPr>
        <w:t>. této smlouvy.</w:t>
      </w:r>
    </w:p>
    <w:p w:rsidR="008F13D5" w:rsidRPr="00106216" w:rsidRDefault="008F13D5" w:rsidP="008F13D5">
      <w:pPr>
        <w:spacing w:after="0" w:line="240" w:lineRule="auto"/>
        <w:rPr>
          <w:rFonts w:ascii="Arial" w:hAnsi="Arial" w:cs="Arial"/>
        </w:rPr>
      </w:pPr>
    </w:p>
    <w:p w:rsidR="00216108" w:rsidRDefault="00B22530" w:rsidP="006410FD">
      <w:pPr>
        <w:spacing w:after="0" w:line="240" w:lineRule="auto"/>
        <w:ind w:left="705" w:hanging="705"/>
        <w:jc w:val="both"/>
        <w:rPr>
          <w:rFonts w:ascii="Arial" w:hAnsi="Arial" w:cs="Arial"/>
        </w:rPr>
      </w:pPr>
      <w:r>
        <w:rPr>
          <w:rFonts w:ascii="Arial" w:hAnsi="Arial" w:cs="Arial"/>
        </w:rPr>
        <w:t>14</w:t>
      </w:r>
      <w:r w:rsidR="008F13D5" w:rsidRPr="00106216">
        <w:rPr>
          <w:rFonts w:ascii="Arial" w:hAnsi="Arial" w:cs="Arial"/>
        </w:rPr>
        <w:t>.2</w:t>
      </w:r>
      <w:r w:rsidR="008F13D5" w:rsidRPr="00106216">
        <w:rPr>
          <w:rFonts w:ascii="Arial" w:hAnsi="Arial" w:cs="Arial"/>
        </w:rPr>
        <w:tab/>
      </w:r>
      <w:r w:rsidR="00216108">
        <w:rPr>
          <w:rFonts w:ascii="Arial" w:hAnsi="Arial" w:cs="Arial"/>
        </w:rPr>
        <w:t xml:space="preserve">Zhotovitel je povinen v případě neodstranění nedodělků či vad uvedených v zápise o předání a převzetí díla v dohodnutém termínu zaplatit smluvní pokutu ve výši </w:t>
      </w:r>
      <w:r w:rsidR="003C51A4">
        <w:rPr>
          <w:rFonts w:ascii="Arial" w:hAnsi="Arial" w:cs="Arial"/>
        </w:rPr>
        <w:t>8</w:t>
      </w:r>
      <w:r w:rsidR="00216108">
        <w:rPr>
          <w:rFonts w:ascii="Arial" w:hAnsi="Arial" w:cs="Arial"/>
        </w:rPr>
        <w:t xml:space="preserve"> 000 Kč za každý nedodělek či vadu, u nichž je v prodlení a to za každý i započatý den prodlení.</w:t>
      </w:r>
    </w:p>
    <w:p w:rsidR="00216108" w:rsidRDefault="00216108" w:rsidP="006410FD">
      <w:pPr>
        <w:spacing w:after="0" w:line="240" w:lineRule="auto"/>
        <w:ind w:left="705" w:hanging="705"/>
        <w:jc w:val="both"/>
        <w:rPr>
          <w:rFonts w:ascii="Arial" w:hAnsi="Arial" w:cs="Arial"/>
        </w:rPr>
      </w:pPr>
    </w:p>
    <w:p w:rsidR="008F13D5" w:rsidRPr="00106216" w:rsidRDefault="00216108" w:rsidP="006410FD">
      <w:pPr>
        <w:spacing w:after="0" w:line="240" w:lineRule="auto"/>
        <w:ind w:left="705" w:hanging="705"/>
        <w:jc w:val="both"/>
        <w:rPr>
          <w:rFonts w:ascii="Arial" w:hAnsi="Arial" w:cs="Arial"/>
        </w:rPr>
      </w:pPr>
      <w:r>
        <w:rPr>
          <w:rFonts w:ascii="Arial" w:hAnsi="Arial" w:cs="Arial"/>
        </w:rPr>
        <w:t>14.3</w:t>
      </w:r>
      <w:r>
        <w:rPr>
          <w:rFonts w:ascii="Arial" w:hAnsi="Arial" w:cs="Arial"/>
        </w:rPr>
        <w:tab/>
      </w:r>
      <w:r w:rsidR="008F13D5" w:rsidRPr="00106216">
        <w:rPr>
          <w:rFonts w:ascii="Arial" w:hAnsi="Arial" w:cs="Arial"/>
        </w:rPr>
        <w:t xml:space="preserve">Zhotovitel je povinen v případě prodlení s odstraněním reklamovaných vad po dobu záruky zaplatit smluvní pokutu ve výši </w:t>
      </w:r>
      <w:r w:rsidR="003C51A4">
        <w:rPr>
          <w:rFonts w:ascii="Arial" w:hAnsi="Arial" w:cs="Arial"/>
        </w:rPr>
        <w:t>8</w:t>
      </w:r>
      <w:r w:rsidR="006D612B">
        <w:rPr>
          <w:rFonts w:ascii="Arial" w:hAnsi="Arial" w:cs="Arial"/>
        </w:rPr>
        <w:t xml:space="preserve"> 0</w:t>
      </w:r>
      <w:r w:rsidR="008F13D5" w:rsidRPr="00501A02">
        <w:rPr>
          <w:rFonts w:ascii="Arial" w:hAnsi="Arial" w:cs="Arial"/>
        </w:rPr>
        <w:t>00,-</w:t>
      </w:r>
      <w:r w:rsidR="008F13D5" w:rsidRPr="00106216">
        <w:rPr>
          <w:rFonts w:ascii="Arial" w:hAnsi="Arial" w:cs="Arial"/>
        </w:rPr>
        <w:t xml:space="preserve"> Kč za každý započatý den prodlení dohodnuté lhůty, a to až do dne podpisu zápisu o odstranění reklamovaných vad.</w:t>
      </w:r>
    </w:p>
    <w:p w:rsidR="008F13D5" w:rsidRPr="00106216" w:rsidRDefault="008F13D5" w:rsidP="008F13D5">
      <w:pPr>
        <w:spacing w:after="0" w:line="240" w:lineRule="auto"/>
        <w:rPr>
          <w:rFonts w:ascii="Arial" w:hAnsi="Arial" w:cs="Arial"/>
        </w:rPr>
      </w:pPr>
    </w:p>
    <w:p w:rsidR="00EE1CFD" w:rsidRDefault="008F13D5" w:rsidP="00EE1CFD">
      <w:pPr>
        <w:spacing w:after="0" w:line="240" w:lineRule="auto"/>
        <w:ind w:left="705" w:hanging="705"/>
        <w:jc w:val="both"/>
        <w:rPr>
          <w:rFonts w:ascii="Arial" w:hAnsi="Arial" w:cs="Arial"/>
        </w:rPr>
      </w:pPr>
      <w:r w:rsidRPr="00106216">
        <w:rPr>
          <w:rFonts w:ascii="Arial" w:hAnsi="Arial" w:cs="Arial"/>
        </w:rPr>
        <w:t>1</w:t>
      </w:r>
      <w:r w:rsidR="00B22530">
        <w:rPr>
          <w:rFonts w:ascii="Arial" w:hAnsi="Arial" w:cs="Arial"/>
        </w:rPr>
        <w:t>4</w:t>
      </w:r>
      <w:r w:rsidRPr="00106216">
        <w:rPr>
          <w:rFonts w:ascii="Arial" w:hAnsi="Arial" w:cs="Arial"/>
        </w:rPr>
        <w:t>.</w:t>
      </w:r>
      <w:r w:rsidR="00EE1CFD">
        <w:rPr>
          <w:rFonts w:ascii="Arial" w:hAnsi="Arial" w:cs="Arial"/>
        </w:rPr>
        <w:t>4</w:t>
      </w:r>
      <w:r w:rsidR="00EE1CFD">
        <w:rPr>
          <w:rFonts w:ascii="Arial" w:hAnsi="Arial" w:cs="Arial"/>
        </w:rPr>
        <w:tab/>
        <w:t xml:space="preserve">Zhotovitel je povinen v případě prodlení s předáním staveniště zaplatit smluvní pokutu ve výši </w:t>
      </w:r>
      <w:r w:rsidR="003C51A4">
        <w:rPr>
          <w:rFonts w:ascii="Arial" w:hAnsi="Arial" w:cs="Arial"/>
        </w:rPr>
        <w:t>8</w:t>
      </w:r>
      <w:r w:rsidR="006D612B">
        <w:rPr>
          <w:rFonts w:ascii="Arial" w:hAnsi="Arial" w:cs="Arial"/>
        </w:rPr>
        <w:t xml:space="preserve"> </w:t>
      </w:r>
      <w:r w:rsidR="00EE1CFD">
        <w:rPr>
          <w:rFonts w:ascii="Arial" w:hAnsi="Arial" w:cs="Arial"/>
        </w:rPr>
        <w:t xml:space="preserve">000 Kč za každý i započatý den prodlení až do řádného protokolárního předání. </w:t>
      </w:r>
    </w:p>
    <w:p w:rsidR="00EE1CFD" w:rsidRDefault="00EE1CFD" w:rsidP="006410FD">
      <w:pPr>
        <w:spacing w:after="0" w:line="240" w:lineRule="auto"/>
        <w:ind w:left="705" w:hanging="705"/>
        <w:jc w:val="both"/>
        <w:rPr>
          <w:rFonts w:ascii="Arial" w:hAnsi="Arial" w:cs="Arial"/>
        </w:rPr>
      </w:pPr>
    </w:p>
    <w:p w:rsidR="008F13D5" w:rsidRPr="00106216" w:rsidRDefault="00EE1CFD" w:rsidP="006410FD">
      <w:pPr>
        <w:spacing w:after="0" w:line="240" w:lineRule="auto"/>
        <w:ind w:left="705" w:hanging="705"/>
        <w:jc w:val="both"/>
        <w:rPr>
          <w:rFonts w:ascii="Arial" w:hAnsi="Arial" w:cs="Arial"/>
        </w:rPr>
      </w:pPr>
      <w:r>
        <w:rPr>
          <w:rFonts w:ascii="Arial" w:hAnsi="Arial" w:cs="Arial"/>
        </w:rPr>
        <w:t>14.5</w:t>
      </w:r>
      <w:r w:rsidR="008F13D5" w:rsidRPr="00106216">
        <w:rPr>
          <w:rFonts w:ascii="Arial" w:hAnsi="Arial" w:cs="Arial"/>
        </w:rPr>
        <w:tab/>
        <w:t xml:space="preserve">Splatnost smluvní pokuty je do </w:t>
      </w:r>
      <w:r w:rsidR="008F13D5" w:rsidRPr="00501A02">
        <w:rPr>
          <w:rFonts w:ascii="Arial" w:hAnsi="Arial" w:cs="Arial"/>
        </w:rPr>
        <w:t>21</w:t>
      </w:r>
      <w:r w:rsidR="008F13D5" w:rsidRPr="00106216">
        <w:rPr>
          <w:rFonts w:ascii="Arial" w:hAnsi="Arial" w:cs="Arial"/>
        </w:rPr>
        <w:t xml:space="preserve"> dnů od doručení vyúčtování povinné smluvní straně. Vyúčtování smluvní pokuty musí vždy obsahovat popis skutečnosti, která v souladu s uzavřenou smlouvou zakládá </w:t>
      </w:r>
      <w:r w:rsidR="00636869">
        <w:rPr>
          <w:rFonts w:ascii="Arial" w:hAnsi="Arial" w:cs="Arial"/>
        </w:rPr>
        <w:t xml:space="preserve">oprávněné smluvní straně </w:t>
      </w:r>
      <w:r w:rsidR="00636869" w:rsidRPr="00106216">
        <w:rPr>
          <w:rFonts w:ascii="Arial" w:hAnsi="Arial" w:cs="Arial"/>
        </w:rPr>
        <w:t xml:space="preserve">účtovat </w:t>
      </w:r>
      <w:r w:rsidR="008F13D5" w:rsidRPr="00106216">
        <w:rPr>
          <w:rFonts w:ascii="Arial" w:hAnsi="Arial" w:cs="Arial"/>
        </w:rPr>
        <w:t xml:space="preserve">povinné smluvní straně smluvní pokutu. </w:t>
      </w:r>
    </w:p>
    <w:p w:rsidR="008F13D5" w:rsidRPr="00106216" w:rsidRDefault="008F13D5" w:rsidP="008F13D5">
      <w:pPr>
        <w:spacing w:after="0" w:line="240" w:lineRule="auto"/>
        <w:rPr>
          <w:rFonts w:ascii="Arial" w:hAnsi="Arial" w:cs="Arial"/>
        </w:rPr>
      </w:pPr>
    </w:p>
    <w:p w:rsidR="008F13D5" w:rsidRDefault="008F13D5" w:rsidP="006410FD">
      <w:pPr>
        <w:spacing w:after="0" w:line="240" w:lineRule="auto"/>
        <w:ind w:left="705" w:hanging="705"/>
        <w:jc w:val="both"/>
        <w:rPr>
          <w:rFonts w:ascii="Arial" w:hAnsi="Arial" w:cs="Arial"/>
        </w:rPr>
      </w:pPr>
      <w:r w:rsidRPr="00106216">
        <w:rPr>
          <w:rFonts w:ascii="Arial" w:hAnsi="Arial" w:cs="Arial"/>
        </w:rPr>
        <w:t>1</w:t>
      </w:r>
      <w:r w:rsidR="00B22530">
        <w:rPr>
          <w:rFonts w:ascii="Arial" w:hAnsi="Arial" w:cs="Arial"/>
        </w:rPr>
        <w:t>4</w:t>
      </w:r>
      <w:r w:rsidRPr="00106216">
        <w:rPr>
          <w:rFonts w:ascii="Arial" w:hAnsi="Arial" w:cs="Arial"/>
        </w:rPr>
        <w:t>.</w:t>
      </w:r>
      <w:r w:rsidR="00EE1CFD">
        <w:rPr>
          <w:rFonts w:ascii="Arial" w:hAnsi="Arial" w:cs="Arial"/>
        </w:rPr>
        <w:t>6</w:t>
      </w:r>
      <w:r w:rsidRPr="00106216">
        <w:rPr>
          <w:rFonts w:ascii="Arial" w:hAnsi="Arial" w:cs="Arial"/>
        </w:rPr>
        <w:tab/>
      </w:r>
      <w:r>
        <w:rPr>
          <w:rFonts w:ascii="Arial" w:hAnsi="Arial" w:cs="Arial"/>
        </w:rPr>
        <w:t>Zaplacení smluvní pokuty nezbavuje zhotovitel</w:t>
      </w:r>
      <w:r w:rsidR="00636869">
        <w:rPr>
          <w:rFonts w:ascii="Arial" w:hAnsi="Arial" w:cs="Arial"/>
        </w:rPr>
        <w:t>e</w:t>
      </w:r>
      <w:r>
        <w:rPr>
          <w:rFonts w:ascii="Arial" w:hAnsi="Arial" w:cs="Arial"/>
        </w:rPr>
        <w:t xml:space="preserve"> povinnost</w:t>
      </w:r>
      <w:r w:rsidR="00636869">
        <w:rPr>
          <w:rFonts w:ascii="Arial" w:hAnsi="Arial" w:cs="Arial"/>
        </w:rPr>
        <w:t>i</w:t>
      </w:r>
      <w:r>
        <w:rPr>
          <w:rFonts w:ascii="Arial" w:hAnsi="Arial" w:cs="Arial"/>
        </w:rPr>
        <w:t xml:space="preserve"> splnit závazek smluvní pokutou utvrzený.</w:t>
      </w:r>
    </w:p>
    <w:p w:rsidR="008F13D5" w:rsidRDefault="008F13D5" w:rsidP="008F13D5">
      <w:pPr>
        <w:spacing w:after="0" w:line="240" w:lineRule="auto"/>
        <w:rPr>
          <w:rFonts w:ascii="Arial" w:hAnsi="Arial" w:cs="Arial"/>
        </w:rPr>
      </w:pPr>
    </w:p>
    <w:p w:rsidR="005D27D3" w:rsidRPr="00501A02" w:rsidRDefault="008F13D5" w:rsidP="005D27D3">
      <w:pPr>
        <w:spacing w:after="0" w:line="240" w:lineRule="auto"/>
        <w:ind w:left="705" w:hanging="705"/>
        <w:jc w:val="both"/>
        <w:rPr>
          <w:rFonts w:ascii="Arial" w:hAnsi="Arial" w:cs="Arial"/>
        </w:rPr>
      </w:pPr>
      <w:r>
        <w:rPr>
          <w:rFonts w:ascii="Arial" w:hAnsi="Arial" w:cs="Arial"/>
        </w:rPr>
        <w:t>1</w:t>
      </w:r>
      <w:r w:rsidR="00B22530">
        <w:rPr>
          <w:rFonts w:ascii="Arial" w:hAnsi="Arial" w:cs="Arial"/>
        </w:rPr>
        <w:t>4</w:t>
      </w:r>
      <w:r>
        <w:rPr>
          <w:rFonts w:ascii="Arial" w:hAnsi="Arial" w:cs="Arial"/>
        </w:rPr>
        <w:t>.</w:t>
      </w:r>
      <w:r w:rsidR="00EE1CFD">
        <w:rPr>
          <w:rFonts w:ascii="Arial" w:hAnsi="Arial" w:cs="Arial"/>
        </w:rPr>
        <w:t>7</w:t>
      </w:r>
      <w:r>
        <w:rPr>
          <w:rFonts w:ascii="Arial" w:hAnsi="Arial" w:cs="Arial"/>
        </w:rPr>
        <w:tab/>
      </w:r>
      <w:r w:rsidR="005D27D3">
        <w:rPr>
          <w:rFonts w:ascii="Arial" w:hAnsi="Arial" w:cs="Arial"/>
        </w:rPr>
        <w:t>Škodu způsobenou porušením povinností vyplývajících z této smlouvy, ke kterým se vztahuje ujednání o smluvní pokutě, má objednatel právo na náhradu škody vzniklé porušením této povinnosti ve výši, která převyšuje vyúčtovanou a uhrazeno smluvní pokutu.</w:t>
      </w:r>
    </w:p>
    <w:p w:rsidR="00672C76" w:rsidRPr="00106216" w:rsidRDefault="00672C76" w:rsidP="008F13D5">
      <w:pPr>
        <w:spacing w:after="0" w:line="240" w:lineRule="auto"/>
        <w:rPr>
          <w:rFonts w:ascii="Arial" w:hAnsi="Arial" w:cs="Arial"/>
          <w:b/>
        </w:rPr>
      </w:pPr>
    </w:p>
    <w:p w:rsidR="006410FD" w:rsidRPr="00106216" w:rsidRDefault="006410FD" w:rsidP="008F13D5">
      <w:pPr>
        <w:spacing w:after="0" w:line="240" w:lineRule="auto"/>
        <w:rPr>
          <w:rFonts w:ascii="Arial" w:hAnsi="Arial" w:cs="Arial"/>
          <w:b/>
        </w:rPr>
      </w:pPr>
    </w:p>
    <w:p w:rsidR="008F13D5" w:rsidRPr="00106216" w:rsidRDefault="008F13D5" w:rsidP="008F13D5">
      <w:pPr>
        <w:spacing w:after="0" w:line="240" w:lineRule="auto"/>
        <w:jc w:val="center"/>
        <w:rPr>
          <w:rFonts w:ascii="Arial" w:hAnsi="Arial" w:cs="Arial"/>
          <w:b/>
        </w:rPr>
      </w:pPr>
      <w:r w:rsidRPr="00106216">
        <w:rPr>
          <w:rFonts w:ascii="Arial" w:hAnsi="Arial" w:cs="Arial"/>
          <w:b/>
        </w:rPr>
        <w:t>Čl. 1</w:t>
      </w:r>
      <w:r w:rsidR="00B22530">
        <w:rPr>
          <w:rFonts w:ascii="Arial" w:hAnsi="Arial" w:cs="Arial"/>
          <w:b/>
        </w:rPr>
        <w:t>5</w:t>
      </w:r>
    </w:p>
    <w:p w:rsidR="008F13D5" w:rsidRDefault="008F13D5" w:rsidP="008F13D5">
      <w:pPr>
        <w:spacing w:after="0" w:line="240" w:lineRule="auto"/>
        <w:jc w:val="center"/>
        <w:rPr>
          <w:rFonts w:ascii="Arial" w:hAnsi="Arial" w:cs="Arial"/>
          <w:b/>
        </w:rPr>
      </w:pPr>
      <w:r w:rsidRPr="00106216">
        <w:rPr>
          <w:rFonts w:ascii="Arial" w:hAnsi="Arial" w:cs="Arial"/>
          <w:b/>
        </w:rPr>
        <w:t>Ukončení smluvního vztahu</w:t>
      </w:r>
    </w:p>
    <w:p w:rsidR="008F13D5" w:rsidRPr="00106216" w:rsidRDefault="008F13D5" w:rsidP="008F13D5">
      <w:pPr>
        <w:spacing w:after="0" w:line="240" w:lineRule="auto"/>
        <w:rPr>
          <w:rFonts w:ascii="Arial" w:hAnsi="Arial" w:cs="Arial"/>
        </w:rPr>
      </w:pPr>
    </w:p>
    <w:p w:rsidR="00EE1CFD" w:rsidRDefault="008F13D5" w:rsidP="00EE1CFD">
      <w:pPr>
        <w:widowControl w:val="0"/>
        <w:ind w:left="708" w:hanging="708"/>
        <w:jc w:val="both"/>
        <w:rPr>
          <w:rFonts w:ascii="Arial" w:hAnsi="Arial" w:cs="Arial"/>
          <w:snapToGrid w:val="0"/>
        </w:rPr>
      </w:pPr>
      <w:r w:rsidRPr="00106216">
        <w:rPr>
          <w:rFonts w:ascii="Arial" w:hAnsi="Arial" w:cs="Arial"/>
        </w:rPr>
        <w:t>1</w:t>
      </w:r>
      <w:r w:rsidR="00B22530">
        <w:rPr>
          <w:rFonts w:ascii="Arial" w:hAnsi="Arial" w:cs="Arial"/>
        </w:rPr>
        <w:t>5</w:t>
      </w:r>
      <w:r w:rsidRPr="00106216">
        <w:rPr>
          <w:rFonts w:ascii="Arial" w:hAnsi="Arial" w:cs="Arial"/>
        </w:rPr>
        <w:t>.1</w:t>
      </w:r>
      <w:r w:rsidRPr="00106216">
        <w:rPr>
          <w:rFonts w:ascii="Arial" w:hAnsi="Arial" w:cs="Arial"/>
        </w:rPr>
        <w:tab/>
      </w:r>
      <w:r w:rsidR="00EE1CFD">
        <w:rPr>
          <w:rFonts w:ascii="Arial" w:hAnsi="Arial" w:cs="Arial"/>
          <w:snapToGrid w:val="0"/>
        </w:rPr>
        <w:t xml:space="preserve">Závazky smluvních stran ze </w:t>
      </w:r>
      <w:r w:rsidR="005D27D3">
        <w:rPr>
          <w:rFonts w:ascii="Arial" w:hAnsi="Arial" w:cs="Arial"/>
          <w:snapToGrid w:val="0"/>
        </w:rPr>
        <w:t>smlouvy</w:t>
      </w:r>
      <w:r w:rsidR="00EE1CFD">
        <w:rPr>
          <w:rFonts w:ascii="Arial" w:hAnsi="Arial" w:cs="Arial"/>
          <w:snapToGrid w:val="0"/>
        </w:rPr>
        <w:t xml:space="preserve"> zanikají především jejich splněním a tímto ujednáním není dotčeno </w:t>
      </w:r>
      <w:proofErr w:type="spellStart"/>
      <w:r w:rsidR="00EE1CFD">
        <w:rPr>
          <w:rFonts w:ascii="Arial" w:hAnsi="Arial" w:cs="Arial"/>
          <w:snapToGrid w:val="0"/>
        </w:rPr>
        <w:t>ust</w:t>
      </w:r>
      <w:proofErr w:type="spellEnd"/>
      <w:r w:rsidR="00EE1CFD">
        <w:rPr>
          <w:rFonts w:ascii="Arial" w:hAnsi="Arial" w:cs="Arial"/>
          <w:snapToGrid w:val="0"/>
        </w:rPr>
        <w:t>. § 2628 občanského zákoníku.</w:t>
      </w:r>
    </w:p>
    <w:p w:rsidR="00EE1CFD" w:rsidRDefault="00EE1CFD" w:rsidP="00EE1CFD">
      <w:pPr>
        <w:widowControl w:val="0"/>
        <w:spacing w:after="0" w:line="240" w:lineRule="auto"/>
        <w:ind w:left="703" w:hanging="703"/>
        <w:jc w:val="both"/>
        <w:rPr>
          <w:rFonts w:ascii="Arial" w:hAnsi="Arial" w:cs="Arial"/>
          <w:snapToGrid w:val="0"/>
        </w:rPr>
      </w:pPr>
      <w:r>
        <w:rPr>
          <w:rFonts w:ascii="Arial" w:hAnsi="Arial" w:cs="Arial"/>
          <w:snapToGrid w:val="0"/>
        </w:rPr>
        <w:t xml:space="preserve">15.2 </w:t>
      </w:r>
      <w:r>
        <w:rPr>
          <w:rFonts w:ascii="Arial" w:hAnsi="Arial" w:cs="Arial"/>
          <w:snapToGrid w:val="0"/>
        </w:rPr>
        <w:tab/>
        <w:t xml:space="preserve">Jednotlivé závazky smluvních stran, jakož i </w:t>
      </w:r>
      <w:r w:rsidR="005D27D3">
        <w:rPr>
          <w:rFonts w:ascii="Arial" w:hAnsi="Arial" w:cs="Arial"/>
          <w:snapToGrid w:val="0"/>
        </w:rPr>
        <w:t>smlouva</w:t>
      </w:r>
      <w:r>
        <w:rPr>
          <w:rFonts w:ascii="Arial" w:hAnsi="Arial" w:cs="Arial"/>
          <w:snapToGrid w:val="0"/>
        </w:rPr>
        <w:t xml:space="preserve"> jako celek, mohou rovněž zaniknout, dohodnou-li se na tom smluvní strany písemně.</w:t>
      </w:r>
    </w:p>
    <w:p w:rsidR="00EE1CFD" w:rsidRDefault="00EE1CFD" w:rsidP="006410FD">
      <w:pPr>
        <w:spacing w:after="0" w:line="240" w:lineRule="auto"/>
        <w:ind w:left="705" w:hanging="705"/>
        <w:jc w:val="both"/>
        <w:rPr>
          <w:rFonts w:ascii="Arial" w:hAnsi="Arial" w:cs="Arial"/>
        </w:rPr>
      </w:pPr>
    </w:p>
    <w:p w:rsidR="008F13D5" w:rsidRPr="00106216" w:rsidRDefault="008F13D5" w:rsidP="006410FD">
      <w:pPr>
        <w:spacing w:after="0" w:line="240" w:lineRule="auto"/>
        <w:ind w:left="705" w:hanging="705"/>
        <w:jc w:val="both"/>
        <w:rPr>
          <w:rFonts w:ascii="Arial" w:hAnsi="Arial" w:cs="Arial"/>
        </w:rPr>
      </w:pPr>
      <w:r w:rsidRPr="00106216">
        <w:rPr>
          <w:rFonts w:ascii="Arial" w:hAnsi="Arial" w:cs="Arial"/>
        </w:rPr>
        <w:lastRenderedPageBreak/>
        <w:t>1</w:t>
      </w:r>
      <w:r w:rsidR="00B22530">
        <w:rPr>
          <w:rFonts w:ascii="Arial" w:hAnsi="Arial" w:cs="Arial"/>
        </w:rPr>
        <w:t>5</w:t>
      </w:r>
      <w:r w:rsidRPr="00106216">
        <w:rPr>
          <w:rFonts w:ascii="Arial" w:hAnsi="Arial" w:cs="Arial"/>
        </w:rPr>
        <w:t>.</w:t>
      </w:r>
      <w:r w:rsidR="00EE1CFD">
        <w:rPr>
          <w:rFonts w:ascii="Arial" w:hAnsi="Arial" w:cs="Arial"/>
        </w:rPr>
        <w:t>3</w:t>
      </w:r>
      <w:r w:rsidRPr="00106216">
        <w:rPr>
          <w:rFonts w:ascii="Arial" w:hAnsi="Arial" w:cs="Arial"/>
        </w:rPr>
        <w:tab/>
        <w:t>Objednatel nebo zhotovitel mají právo od smlouvy odstoupit v případě porušení sml</w:t>
      </w:r>
      <w:r>
        <w:rPr>
          <w:rFonts w:ascii="Arial" w:hAnsi="Arial" w:cs="Arial"/>
        </w:rPr>
        <w:t>o</w:t>
      </w:r>
      <w:r w:rsidRPr="00106216">
        <w:rPr>
          <w:rFonts w:ascii="Arial" w:hAnsi="Arial" w:cs="Arial"/>
        </w:rPr>
        <w:t>uv</w:t>
      </w:r>
      <w:r>
        <w:rPr>
          <w:rFonts w:ascii="Arial" w:hAnsi="Arial" w:cs="Arial"/>
        </w:rPr>
        <w:t>y podstatným způsobem,</w:t>
      </w:r>
      <w:r w:rsidR="009E7487">
        <w:rPr>
          <w:rFonts w:ascii="Arial" w:hAnsi="Arial" w:cs="Arial"/>
        </w:rPr>
        <w:t xml:space="preserve"> a to buď ohledně celého </w:t>
      </w:r>
      <w:proofErr w:type="gramStart"/>
      <w:r w:rsidR="009E7487">
        <w:rPr>
          <w:rFonts w:ascii="Arial" w:hAnsi="Arial" w:cs="Arial"/>
        </w:rPr>
        <w:t xml:space="preserve">plnění </w:t>
      </w:r>
      <w:r>
        <w:rPr>
          <w:rFonts w:ascii="Arial" w:hAnsi="Arial" w:cs="Arial"/>
        </w:rPr>
        <w:t>nebo</w:t>
      </w:r>
      <w:proofErr w:type="gramEnd"/>
      <w:r>
        <w:rPr>
          <w:rFonts w:ascii="Arial" w:hAnsi="Arial" w:cs="Arial"/>
        </w:rPr>
        <w:t xml:space="preserve"> jen ohledně nesplněného zbytku plnění</w:t>
      </w:r>
      <w:r w:rsidRPr="00106216">
        <w:rPr>
          <w:rFonts w:ascii="Arial" w:hAnsi="Arial" w:cs="Arial"/>
        </w:rPr>
        <w:t>.</w:t>
      </w:r>
      <w:r>
        <w:rPr>
          <w:rFonts w:ascii="Arial" w:hAnsi="Arial" w:cs="Arial"/>
        </w:rPr>
        <w:t xml:space="preserve"> </w:t>
      </w:r>
    </w:p>
    <w:p w:rsidR="008F13D5" w:rsidRPr="00106216" w:rsidRDefault="008F13D5" w:rsidP="008F13D5">
      <w:pPr>
        <w:spacing w:after="0" w:line="240" w:lineRule="auto"/>
        <w:rPr>
          <w:rFonts w:ascii="Arial" w:hAnsi="Arial" w:cs="Arial"/>
        </w:rPr>
      </w:pPr>
    </w:p>
    <w:p w:rsidR="008F13D5" w:rsidRPr="00106216" w:rsidRDefault="008F13D5" w:rsidP="006410FD">
      <w:pPr>
        <w:spacing w:after="0" w:line="240" w:lineRule="auto"/>
        <w:ind w:left="705" w:hanging="705"/>
        <w:jc w:val="both"/>
        <w:rPr>
          <w:rFonts w:ascii="Arial" w:hAnsi="Arial" w:cs="Arial"/>
        </w:rPr>
      </w:pPr>
      <w:r w:rsidRPr="00106216">
        <w:rPr>
          <w:rFonts w:ascii="Arial" w:hAnsi="Arial" w:cs="Arial"/>
        </w:rPr>
        <w:t>1</w:t>
      </w:r>
      <w:r w:rsidR="00B22530">
        <w:rPr>
          <w:rFonts w:ascii="Arial" w:hAnsi="Arial" w:cs="Arial"/>
        </w:rPr>
        <w:t>5</w:t>
      </w:r>
      <w:r w:rsidRPr="00106216">
        <w:rPr>
          <w:rFonts w:ascii="Arial" w:hAnsi="Arial" w:cs="Arial"/>
        </w:rPr>
        <w:t>.</w:t>
      </w:r>
      <w:r w:rsidR="00EE1CFD">
        <w:rPr>
          <w:rFonts w:ascii="Arial" w:hAnsi="Arial" w:cs="Arial"/>
        </w:rPr>
        <w:t>4</w:t>
      </w:r>
      <w:r w:rsidRPr="00106216">
        <w:rPr>
          <w:rFonts w:ascii="Arial" w:hAnsi="Arial" w:cs="Arial"/>
        </w:rPr>
        <w:tab/>
      </w:r>
      <w:r>
        <w:rPr>
          <w:rFonts w:ascii="Arial" w:hAnsi="Arial" w:cs="Arial"/>
        </w:rPr>
        <w:t>Podstatným porušením smlouvy je porušení takových povinností, o nichž strana porušující smlouvu již při uzavření smlouvy věděla nebo musela vědět, že by druhá strana smlouvu neuzavřela, pokud</w:t>
      </w:r>
      <w:r w:rsidR="006410FD">
        <w:rPr>
          <w:rFonts w:ascii="Arial" w:hAnsi="Arial" w:cs="Arial"/>
        </w:rPr>
        <w:t xml:space="preserve"> by toto porušení předvídala. </w:t>
      </w:r>
      <w:r w:rsidRPr="00106216">
        <w:rPr>
          <w:rFonts w:ascii="Arial" w:hAnsi="Arial" w:cs="Arial"/>
        </w:rPr>
        <w:t>Za podstatné porušení smluvní</w:t>
      </w:r>
      <w:r w:rsidR="00DF30DF">
        <w:rPr>
          <w:rFonts w:ascii="Arial" w:hAnsi="Arial" w:cs="Arial"/>
        </w:rPr>
        <w:t>ch povinností se pro účely této smlouvy považuje</w:t>
      </w:r>
      <w:r w:rsidRPr="00106216">
        <w:rPr>
          <w:rFonts w:ascii="Arial" w:hAnsi="Arial" w:cs="Arial"/>
        </w:rPr>
        <w:t>:</w:t>
      </w:r>
    </w:p>
    <w:p w:rsidR="008F13D5" w:rsidRDefault="001A3E03" w:rsidP="00B72C6A">
      <w:pPr>
        <w:tabs>
          <w:tab w:val="left" w:pos="1418"/>
        </w:tabs>
        <w:spacing w:after="0" w:line="240" w:lineRule="auto"/>
        <w:ind w:left="1418" w:hanging="709"/>
        <w:rPr>
          <w:rFonts w:ascii="Arial" w:hAnsi="Arial" w:cs="Arial"/>
        </w:rPr>
      </w:pPr>
      <w:r>
        <w:rPr>
          <w:rFonts w:ascii="Arial" w:hAnsi="Arial" w:cs="Arial"/>
        </w:rPr>
        <w:t>-</w:t>
      </w:r>
      <w:r>
        <w:rPr>
          <w:rFonts w:ascii="Arial" w:hAnsi="Arial" w:cs="Arial"/>
        </w:rPr>
        <w:tab/>
      </w:r>
      <w:r w:rsidR="008F13D5" w:rsidRPr="00106216">
        <w:rPr>
          <w:rFonts w:ascii="Arial" w:hAnsi="Arial" w:cs="Arial"/>
        </w:rPr>
        <w:t xml:space="preserve">prodlení s dokončením stavby dle této smlouvy o více než </w:t>
      </w:r>
      <w:r w:rsidR="008F13D5">
        <w:rPr>
          <w:rFonts w:ascii="Arial" w:hAnsi="Arial" w:cs="Arial"/>
        </w:rPr>
        <w:t xml:space="preserve">30 </w:t>
      </w:r>
      <w:r w:rsidR="008F13D5" w:rsidRPr="00106216">
        <w:rPr>
          <w:rFonts w:ascii="Arial" w:hAnsi="Arial" w:cs="Arial"/>
        </w:rPr>
        <w:t>dnů z důvodů na straně zhotovitele;</w:t>
      </w:r>
    </w:p>
    <w:p w:rsidR="00EE1CFD" w:rsidRDefault="00EE1CFD" w:rsidP="00EE1CFD">
      <w:pPr>
        <w:tabs>
          <w:tab w:val="left" w:pos="1418"/>
        </w:tabs>
        <w:spacing w:after="0" w:line="240" w:lineRule="auto"/>
        <w:ind w:left="1418" w:hanging="709"/>
        <w:rPr>
          <w:rFonts w:ascii="Arial" w:hAnsi="Arial" w:cs="Arial"/>
        </w:rPr>
      </w:pPr>
      <w:r>
        <w:rPr>
          <w:rFonts w:ascii="Arial" w:hAnsi="Arial" w:cs="Arial"/>
        </w:rPr>
        <w:t>-</w:t>
      </w:r>
      <w:r>
        <w:rPr>
          <w:rFonts w:ascii="Arial" w:hAnsi="Arial" w:cs="Arial"/>
        </w:rPr>
        <w:tab/>
        <w:t xml:space="preserve">prodlení s nezahájením stavebních prací o více než 14 dnů; </w:t>
      </w:r>
    </w:p>
    <w:p w:rsidR="00EE1CFD" w:rsidRDefault="00EE1CFD" w:rsidP="00EE1CFD">
      <w:pPr>
        <w:tabs>
          <w:tab w:val="left" w:pos="1418"/>
        </w:tabs>
        <w:spacing w:after="0" w:line="240" w:lineRule="auto"/>
        <w:ind w:left="1418" w:hanging="709"/>
        <w:rPr>
          <w:rFonts w:ascii="Arial" w:hAnsi="Arial" w:cs="Arial"/>
        </w:rPr>
      </w:pPr>
      <w:r>
        <w:rPr>
          <w:rFonts w:ascii="Arial" w:hAnsi="Arial" w:cs="Arial"/>
        </w:rPr>
        <w:t>-</w:t>
      </w:r>
      <w:r>
        <w:rPr>
          <w:rFonts w:ascii="Arial" w:hAnsi="Arial" w:cs="Arial"/>
        </w:rPr>
        <w:tab/>
        <w:t>prodlení s dodržováním termínů stanovených v harmonogramu,</w:t>
      </w:r>
    </w:p>
    <w:p w:rsidR="008F13D5" w:rsidRPr="00106216" w:rsidRDefault="001A3E03" w:rsidP="00B72C6A">
      <w:pPr>
        <w:tabs>
          <w:tab w:val="left" w:pos="1418"/>
        </w:tabs>
        <w:spacing w:after="0" w:line="240" w:lineRule="auto"/>
        <w:ind w:left="1418" w:hanging="709"/>
        <w:rPr>
          <w:rFonts w:ascii="Arial" w:hAnsi="Arial" w:cs="Arial"/>
        </w:rPr>
      </w:pPr>
      <w:r>
        <w:rPr>
          <w:rFonts w:ascii="Arial" w:hAnsi="Arial" w:cs="Arial"/>
        </w:rPr>
        <w:t>-</w:t>
      </w:r>
      <w:r>
        <w:rPr>
          <w:rFonts w:ascii="Arial" w:hAnsi="Arial" w:cs="Arial"/>
        </w:rPr>
        <w:tab/>
      </w:r>
      <w:r w:rsidR="008F13D5" w:rsidRPr="00106216">
        <w:rPr>
          <w:rFonts w:ascii="Arial" w:hAnsi="Arial" w:cs="Arial"/>
        </w:rPr>
        <w:t>zhotovitel mimořádně závažným způsobem poruší ustanovení stavebního zákona nebo zákonů týkajících se ochrany životního prostředí;</w:t>
      </w:r>
    </w:p>
    <w:p w:rsidR="001A3E03" w:rsidRDefault="001A3E03" w:rsidP="00B72C6A">
      <w:pPr>
        <w:tabs>
          <w:tab w:val="left" w:pos="1418"/>
        </w:tabs>
        <w:spacing w:after="0" w:line="240" w:lineRule="auto"/>
        <w:ind w:left="1418" w:hanging="709"/>
        <w:rPr>
          <w:rFonts w:ascii="Arial" w:hAnsi="Arial" w:cs="Arial"/>
        </w:rPr>
      </w:pPr>
      <w:r>
        <w:rPr>
          <w:rFonts w:ascii="Arial" w:hAnsi="Arial" w:cs="Arial"/>
        </w:rPr>
        <w:t>-</w:t>
      </w:r>
      <w:r>
        <w:rPr>
          <w:rFonts w:ascii="Arial" w:hAnsi="Arial" w:cs="Arial"/>
        </w:rPr>
        <w:tab/>
      </w:r>
      <w:r w:rsidR="008F13D5" w:rsidRPr="00106216">
        <w:rPr>
          <w:rFonts w:ascii="Arial" w:hAnsi="Arial" w:cs="Arial"/>
        </w:rPr>
        <w:t xml:space="preserve">prodlení s úhradou faktury dle článku </w:t>
      </w:r>
      <w:r w:rsidR="005D27D3">
        <w:rPr>
          <w:rFonts w:ascii="Arial" w:hAnsi="Arial" w:cs="Arial"/>
        </w:rPr>
        <w:t>6</w:t>
      </w:r>
      <w:r w:rsidR="008F13D5" w:rsidRPr="00106216">
        <w:rPr>
          <w:rFonts w:ascii="Arial" w:hAnsi="Arial" w:cs="Arial"/>
        </w:rPr>
        <w:t xml:space="preserve"> této smlouvy přesahující 1 měsíc</w:t>
      </w:r>
      <w:r>
        <w:rPr>
          <w:rFonts w:ascii="Arial" w:hAnsi="Arial" w:cs="Arial"/>
        </w:rPr>
        <w:t xml:space="preserve"> nebo</w:t>
      </w:r>
    </w:p>
    <w:p w:rsidR="008F13D5" w:rsidRPr="00106216" w:rsidRDefault="001A3E03" w:rsidP="00B72C6A">
      <w:pPr>
        <w:tabs>
          <w:tab w:val="left" w:pos="1418"/>
        </w:tabs>
        <w:spacing w:after="0" w:line="240" w:lineRule="auto"/>
        <w:ind w:left="1418" w:hanging="709"/>
        <w:rPr>
          <w:rFonts w:ascii="Arial" w:hAnsi="Arial" w:cs="Arial"/>
        </w:rPr>
      </w:pPr>
      <w:r>
        <w:rPr>
          <w:rFonts w:ascii="Arial" w:hAnsi="Arial" w:cs="Arial"/>
        </w:rPr>
        <w:t>-</w:t>
      </w:r>
      <w:r>
        <w:rPr>
          <w:rFonts w:ascii="Arial" w:hAnsi="Arial" w:cs="Arial"/>
        </w:rPr>
        <w:tab/>
        <w:t>v případě vadného plnění, které je podstatným porušením smlouvy a objednatel si zvolil právo odstoupení od smlouvy</w:t>
      </w:r>
      <w:r w:rsidR="008F13D5" w:rsidRPr="00106216">
        <w:rPr>
          <w:rFonts w:ascii="Arial" w:hAnsi="Arial" w:cs="Arial"/>
        </w:rPr>
        <w:t>.</w:t>
      </w:r>
    </w:p>
    <w:p w:rsidR="008F13D5" w:rsidRPr="00106216" w:rsidRDefault="008F13D5" w:rsidP="008F13D5">
      <w:pPr>
        <w:spacing w:after="0" w:line="240" w:lineRule="auto"/>
        <w:rPr>
          <w:rFonts w:ascii="Arial" w:hAnsi="Arial" w:cs="Arial"/>
        </w:rPr>
      </w:pPr>
    </w:p>
    <w:p w:rsidR="008F13D5" w:rsidRDefault="008F13D5" w:rsidP="00501A02">
      <w:pPr>
        <w:spacing w:after="0" w:line="240" w:lineRule="auto"/>
        <w:ind w:left="705" w:hanging="705"/>
        <w:jc w:val="both"/>
        <w:rPr>
          <w:rFonts w:ascii="Arial" w:hAnsi="Arial" w:cs="Arial"/>
        </w:rPr>
      </w:pPr>
      <w:r w:rsidRPr="00106216">
        <w:rPr>
          <w:rFonts w:ascii="Arial" w:hAnsi="Arial" w:cs="Arial"/>
        </w:rPr>
        <w:t>1</w:t>
      </w:r>
      <w:r w:rsidR="00B22530">
        <w:rPr>
          <w:rFonts w:ascii="Arial" w:hAnsi="Arial" w:cs="Arial"/>
        </w:rPr>
        <w:t>5</w:t>
      </w:r>
      <w:r w:rsidRPr="00106216">
        <w:rPr>
          <w:rFonts w:ascii="Arial" w:hAnsi="Arial" w:cs="Arial"/>
        </w:rPr>
        <w:t>.</w:t>
      </w:r>
      <w:r w:rsidR="00EE1CFD">
        <w:rPr>
          <w:rFonts w:ascii="Arial" w:hAnsi="Arial" w:cs="Arial"/>
        </w:rPr>
        <w:t>5</w:t>
      </w:r>
      <w:r w:rsidRPr="00106216">
        <w:rPr>
          <w:rFonts w:ascii="Arial" w:hAnsi="Arial" w:cs="Arial"/>
        </w:rPr>
        <w:tab/>
        <w:t>Objednatel je oprávněn, v případě odstoupení, použít za úhradu všechny hotovitelem provedené části staveb, materiály a práce určené pro stavbu; výše úhrady za tyto části staveb, materiály a práce bude stanovena podle jednotkových cen uvedených v příloze č. 1 této smlouvy.</w:t>
      </w:r>
    </w:p>
    <w:p w:rsidR="008E020A" w:rsidRPr="00106216" w:rsidRDefault="008E020A" w:rsidP="00501A02">
      <w:pPr>
        <w:spacing w:after="0" w:line="240" w:lineRule="auto"/>
        <w:ind w:left="705" w:hanging="705"/>
        <w:jc w:val="both"/>
        <w:rPr>
          <w:rFonts w:ascii="Arial" w:hAnsi="Arial" w:cs="Arial"/>
        </w:rPr>
      </w:pPr>
    </w:p>
    <w:p w:rsidR="008F13D5" w:rsidRPr="00106216" w:rsidRDefault="008F13D5" w:rsidP="006410FD">
      <w:pPr>
        <w:spacing w:after="0" w:line="240" w:lineRule="auto"/>
        <w:ind w:left="705" w:hanging="705"/>
        <w:jc w:val="both"/>
        <w:rPr>
          <w:rFonts w:ascii="Arial" w:hAnsi="Arial" w:cs="Arial"/>
        </w:rPr>
      </w:pPr>
      <w:r w:rsidRPr="00106216">
        <w:rPr>
          <w:rFonts w:ascii="Arial" w:hAnsi="Arial" w:cs="Arial"/>
        </w:rPr>
        <w:t>1</w:t>
      </w:r>
      <w:r w:rsidR="00B22530">
        <w:rPr>
          <w:rFonts w:ascii="Arial" w:hAnsi="Arial" w:cs="Arial"/>
        </w:rPr>
        <w:t>5</w:t>
      </w:r>
      <w:r w:rsidRPr="00106216">
        <w:rPr>
          <w:rFonts w:ascii="Arial" w:hAnsi="Arial" w:cs="Arial"/>
        </w:rPr>
        <w:t>.</w:t>
      </w:r>
      <w:r w:rsidR="00EE1CFD">
        <w:rPr>
          <w:rFonts w:ascii="Arial" w:hAnsi="Arial" w:cs="Arial"/>
        </w:rPr>
        <w:t>6</w:t>
      </w:r>
      <w:r w:rsidRPr="00106216">
        <w:rPr>
          <w:rFonts w:ascii="Arial" w:hAnsi="Arial" w:cs="Arial"/>
        </w:rPr>
        <w:tab/>
        <w:t>Odstoupení od smlouvy musí být učiněno písemně. Odstoupení je účinné doručením oznámení o odstoupení druhé smluvní straně. Právo odstoupit od smlouvy nemá ta strana, která se podstatného porušení dopustila.</w:t>
      </w:r>
    </w:p>
    <w:p w:rsidR="008F13D5" w:rsidRPr="00106216" w:rsidRDefault="008F13D5" w:rsidP="008F13D5">
      <w:pPr>
        <w:spacing w:after="0" w:line="240" w:lineRule="auto"/>
        <w:rPr>
          <w:rFonts w:ascii="Arial" w:hAnsi="Arial" w:cs="Arial"/>
        </w:rPr>
      </w:pPr>
    </w:p>
    <w:p w:rsidR="008F13D5" w:rsidRPr="00106216" w:rsidRDefault="008F13D5" w:rsidP="006410FD">
      <w:pPr>
        <w:spacing w:after="0" w:line="240" w:lineRule="auto"/>
        <w:ind w:left="705" w:hanging="705"/>
        <w:jc w:val="both"/>
        <w:rPr>
          <w:rFonts w:ascii="Arial" w:hAnsi="Arial" w:cs="Arial"/>
        </w:rPr>
      </w:pPr>
      <w:r w:rsidRPr="00106216">
        <w:rPr>
          <w:rFonts w:ascii="Arial" w:hAnsi="Arial" w:cs="Arial"/>
        </w:rPr>
        <w:t>1</w:t>
      </w:r>
      <w:r w:rsidR="00B22530">
        <w:rPr>
          <w:rFonts w:ascii="Arial" w:hAnsi="Arial" w:cs="Arial"/>
        </w:rPr>
        <w:t>5</w:t>
      </w:r>
      <w:r w:rsidRPr="00106216">
        <w:rPr>
          <w:rFonts w:ascii="Arial" w:hAnsi="Arial" w:cs="Arial"/>
        </w:rPr>
        <w:t>.</w:t>
      </w:r>
      <w:r w:rsidR="00EE1CFD">
        <w:rPr>
          <w:rFonts w:ascii="Arial" w:hAnsi="Arial" w:cs="Arial"/>
        </w:rPr>
        <w:t>7</w:t>
      </w:r>
      <w:r w:rsidRPr="00106216">
        <w:rPr>
          <w:rFonts w:ascii="Arial" w:hAnsi="Arial" w:cs="Arial"/>
        </w:rPr>
        <w:tab/>
        <w:t xml:space="preserve">Pro případ ukončení smlouvy z jakéhokoliv důvodu se smluvní strany dohodly, že nejpozději do 14 dnů od ukončení provedou vzájemné vypořádání a tuto skutečnost stvrdí oboustranně podepsaným protokolem. </w:t>
      </w:r>
    </w:p>
    <w:p w:rsidR="008F13D5" w:rsidRPr="00106216" w:rsidRDefault="008F13D5" w:rsidP="008F13D5">
      <w:pPr>
        <w:spacing w:after="0" w:line="240" w:lineRule="auto"/>
        <w:rPr>
          <w:rFonts w:ascii="Arial" w:hAnsi="Arial" w:cs="Arial"/>
        </w:rPr>
      </w:pPr>
    </w:p>
    <w:p w:rsidR="008F13D5" w:rsidRDefault="008F13D5" w:rsidP="006410FD">
      <w:pPr>
        <w:spacing w:after="0" w:line="240" w:lineRule="auto"/>
        <w:ind w:left="705" w:hanging="705"/>
        <w:jc w:val="both"/>
        <w:rPr>
          <w:rFonts w:ascii="Arial" w:hAnsi="Arial" w:cs="Arial"/>
        </w:rPr>
      </w:pPr>
      <w:r w:rsidRPr="00106216">
        <w:rPr>
          <w:rFonts w:ascii="Arial" w:hAnsi="Arial" w:cs="Arial"/>
        </w:rPr>
        <w:t>1</w:t>
      </w:r>
      <w:r w:rsidR="00B22530">
        <w:rPr>
          <w:rFonts w:ascii="Arial" w:hAnsi="Arial" w:cs="Arial"/>
        </w:rPr>
        <w:t>5</w:t>
      </w:r>
      <w:r w:rsidRPr="00106216">
        <w:rPr>
          <w:rFonts w:ascii="Arial" w:hAnsi="Arial" w:cs="Arial"/>
        </w:rPr>
        <w:t>.</w:t>
      </w:r>
      <w:r w:rsidR="00EE1CFD">
        <w:rPr>
          <w:rFonts w:ascii="Arial" w:hAnsi="Arial" w:cs="Arial"/>
        </w:rPr>
        <w:t>8</w:t>
      </w:r>
      <w:r w:rsidRPr="00106216">
        <w:rPr>
          <w:rFonts w:ascii="Arial" w:hAnsi="Arial" w:cs="Arial"/>
        </w:rPr>
        <w:tab/>
        <w:t>V případě odstoupení od smlouvy má zhotovitel povinnost neprodleně vyklidit a předat staveniště objednateli</w:t>
      </w:r>
      <w:r>
        <w:rPr>
          <w:rFonts w:ascii="Arial" w:hAnsi="Arial" w:cs="Arial"/>
        </w:rPr>
        <w:t>.</w:t>
      </w:r>
    </w:p>
    <w:p w:rsidR="008F13D5" w:rsidRDefault="008F13D5" w:rsidP="008F13D5">
      <w:pPr>
        <w:spacing w:after="0" w:line="240" w:lineRule="auto"/>
        <w:rPr>
          <w:rFonts w:ascii="Arial" w:hAnsi="Arial" w:cs="Arial"/>
        </w:rPr>
      </w:pPr>
    </w:p>
    <w:p w:rsidR="008F13D5" w:rsidRPr="00106216" w:rsidRDefault="008F13D5" w:rsidP="006410FD">
      <w:pPr>
        <w:spacing w:after="0" w:line="240" w:lineRule="auto"/>
        <w:ind w:left="705" w:hanging="705"/>
        <w:jc w:val="both"/>
        <w:rPr>
          <w:rFonts w:ascii="Arial" w:hAnsi="Arial" w:cs="Arial"/>
        </w:rPr>
      </w:pPr>
      <w:r>
        <w:rPr>
          <w:rFonts w:ascii="Arial" w:hAnsi="Arial" w:cs="Arial"/>
        </w:rPr>
        <w:t>1</w:t>
      </w:r>
      <w:r w:rsidR="00B22530">
        <w:rPr>
          <w:rFonts w:ascii="Arial" w:hAnsi="Arial" w:cs="Arial"/>
        </w:rPr>
        <w:t>5</w:t>
      </w:r>
      <w:r>
        <w:rPr>
          <w:rFonts w:ascii="Arial" w:hAnsi="Arial" w:cs="Arial"/>
        </w:rPr>
        <w:t>.</w:t>
      </w:r>
      <w:r w:rsidR="00EE1CFD">
        <w:rPr>
          <w:rFonts w:ascii="Arial" w:hAnsi="Arial" w:cs="Arial"/>
        </w:rPr>
        <w:t>9</w:t>
      </w:r>
      <w:r>
        <w:rPr>
          <w:rFonts w:ascii="Arial" w:hAnsi="Arial" w:cs="Arial"/>
        </w:rPr>
        <w:t xml:space="preserve"> </w:t>
      </w:r>
      <w:r w:rsidR="00B72C6A">
        <w:rPr>
          <w:rFonts w:ascii="Arial" w:hAnsi="Arial" w:cs="Arial"/>
        </w:rPr>
        <w:tab/>
      </w:r>
      <w:r>
        <w:rPr>
          <w:rFonts w:ascii="Arial" w:hAnsi="Arial" w:cs="Arial"/>
        </w:rPr>
        <w:t>Odstoupení od smlouvy se nedotýká práva na zaplacení smluvní pokuty, práva na náhradu škody, ani dalších ujednání smlouvy, která mají zavazovat smluvní st</w:t>
      </w:r>
      <w:r w:rsidR="00DF30DF">
        <w:rPr>
          <w:rFonts w:ascii="Arial" w:hAnsi="Arial" w:cs="Arial"/>
        </w:rPr>
        <w:t>rany i po odstoupení od smlouvy/ukončení platnosti smlouvy.</w:t>
      </w:r>
    </w:p>
    <w:p w:rsidR="008F13D5" w:rsidRPr="00106216" w:rsidRDefault="008F13D5" w:rsidP="008F13D5">
      <w:pPr>
        <w:spacing w:after="0" w:line="240" w:lineRule="auto"/>
        <w:rPr>
          <w:rFonts w:ascii="Arial" w:hAnsi="Arial" w:cs="Arial"/>
        </w:rPr>
      </w:pPr>
    </w:p>
    <w:p w:rsidR="008F13D5" w:rsidRPr="00106216" w:rsidRDefault="008F13D5" w:rsidP="008F13D5">
      <w:pPr>
        <w:spacing w:after="0" w:line="240" w:lineRule="auto"/>
        <w:rPr>
          <w:rFonts w:ascii="Arial" w:hAnsi="Arial" w:cs="Arial"/>
        </w:rPr>
      </w:pPr>
    </w:p>
    <w:p w:rsidR="008F13D5" w:rsidRPr="00106216" w:rsidRDefault="008F13D5" w:rsidP="008F13D5">
      <w:pPr>
        <w:spacing w:after="0" w:line="240" w:lineRule="auto"/>
        <w:jc w:val="center"/>
        <w:rPr>
          <w:rFonts w:ascii="Arial" w:hAnsi="Arial" w:cs="Arial"/>
          <w:b/>
        </w:rPr>
      </w:pPr>
      <w:r w:rsidRPr="00106216">
        <w:rPr>
          <w:rFonts w:ascii="Arial" w:hAnsi="Arial" w:cs="Arial"/>
          <w:b/>
        </w:rPr>
        <w:t>Čl. 1</w:t>
      </w:r>
      <w:r w:rsidR="00B22530">
        <w:rPr>
          <w:rFonts w:ascii="Arial" w:hAnsi="Arial" w:cs="Arial"/>
          <w:b/>
        </w:rPr>
        <w:t>6</w:t>
      </w:r>
    </w:p>
    <w:p w:rsidR="008F13D5" w:rsidRPr="00106216" w:rsidRDefault="008F13D5" w:rsidP="008F13D5">
      <w:pPr>
        <w:spacing w:after="0" w:line="240" w:lineRule="auto"/>
        <w:jc w:val="center"/>
        <w:rPr>
          <w:rFonts w:ascii="Arial" w:hAnsi="Arial" w:cs="Arial"/>
          <w:b/>
        </w:rPr>
      </w:pPr>
      <w:r w:rsidRPr="00106216">
        <w:rPr>
          <w:rFonts w:ascii="Arial" w:hAnsi="Arial" w:cs="Arial"/>
          <w:b/>
        </w:rPr>
        <w:t>Závěrečná ustanovení</w:t>
      </w:r>
    </w:p>
    <w:p w:rsidR="008F13D5" w:rsidRPr="00106216" w:rsidRDefault="008F13D5" w:rsidP="008F13D5">
      <w:pPr>
        <w:spacing w:after="0" w:line="240" w:lineRule="auto"/>
        <w:rPr>
          <w:rFonts w:ascii="Arial" w:hAnsi="Arial" w:cs="Arial"/>
        </w:rPr>
      </w:pPr>
    </w:p>
    <w:p w:rsidR="00B72C6A" w:rsidRPr="00501A02" w:rsidRDefault="00B22530" w:rsidP="006410FD">
      <w:pPr>
        <w:spacing w:after="0" w:line="240" w:lineRule="auto"/>
        <w:ind w:left="705" w:hanging="705"/>
        <w:jc w:val="both"/>
        <w:rPr>
          <w:rFonts w:ascii="Arial" w:hAnsi="Arial" w:cs="Arial"/>
        </w:rPr>
      </w:pPr>
      <w:r>
        <w:rPr>
          <w:rFonts w:ascii="Arial" w:hAnsi="Arial" w:cs="Arial"/>
        </w:rPr>
        <w:t>16</w:t>
      </w:r>
      <w:r w:rsidR="008F13D5" w:rsidRPr="00106216">
        <w:rPr>
          <w:rFonts w:ascii="Arial" w:hAnsi="Arial" w:cs="Arial"/>
        </w:rPr>
        <w:t>.1</w:t>
      </w:r>
      <w:r w:rsidR="008F13D5" w:rsidRPr="00106216">
        <w:rPr>
          <w:rFonts w:ascii="Arial" w:hAnsi="Arial" w:cs="Arial"/>
        </w:rPr>
        <w:tab/>
      </w:r>
      <w:r w:rsidR="00B72C6A" w:rsidRPr="00501A02">
        <w:rPr>
          <w:rFonts w:ascii="Arial" w:hAnsi="Arial" w:cs="Arial"/>
        </w:rPr>
        <w:t>Odpovědná osoba za investora ve věcech technických</w:t>
      </w:r>
      <w:r w:rsidR="00EB4B90">
        <w:rPr>
          <w:rFonts w:ascii="Arial" w:hAnsi="Arial" w:cs="Arial"/>
        </w:rPr>
        <w:t xml:space="preserve"> – </w:t>
      </w:r>
      <w:r w:rsidR="003D1DB4">
        <w:rPr>
          <w:rFonts w:ascii="Arial" w:hAnsi="Arial" w:cs="Arial"/>
        </w:rPr>
        <w:t>TDS</w:t>
      </w:r>
      <w:r w:rsidR="00EB4B90">
        <w:rPr>
          <w:rFonts w:ascii="Arial" w:hAnsi="Arial" w:cs="Arial"/>
        </w:rPr>
        <w:t xml:space="preserve"> – </w:t>
      </w:r>
      <w:proofErr w:type="spellStart"/>
      <w:r w:rsidR="009E7487">
        <w:rPr>
          <w:rFonts w:ascii="Arial" w:hAnsi="Arial" w:cs="Arial"/>
        </w:rPr>
        <w:t>xxx</w:t>
      </w:r>
      <w:r w:rsidR="003F759D">
        <w:rPr>
          <w:rFonts w:ascii="Arial" w:hAnsi="Arial" w:cs="Arial"/>
        </w:rPr>
        <w:t>xxxxxxxxx</w:t>
      </w:r>
      <w:proofErr w:type="spellEnd"/>
    </w:p>
    <w:p w:rsidR="00B72C6A" w:rsidRPr="00501A02" w:rsidRDefault="00B72C6A" w:rsidP="006410FD">
      <w:pPr>
        <w:spacing w:after="0" w:line="240" w:lineRule="auto"/>
        <w:ind w:left="705"/>
        <w:jc w:val="both"/>
        <w:rPr>
          <w:rFonts w:ascii="Arial" w:hAnsi="Arial" w:cs="Arial"/>
        </w:rPr>
      </w:pPr>
      <w:r w:rsidRPr="00501A02">
        <w:rPr>
          <w:rFonts w:ascii="Arial" w:hAnsi="Arial" w:cs="Arial"/>
        </w:rPr>
        <w:t xml:space="preserve">Odpovědná osoba za zhotovitele ve věcech technických – </w:t>
      </w:r>
      <w:proofErr w:type="spellStart"/>
      <w:r w:rsidR="009E7487">
        <w:rPr>
          <w:rFonts w:ascii="Arial" w:hAnsi="Arial" w:cs="Arial"/>
        </w:rPr>
        <w:t>xxx</w:t>
      </w:r>
      <w:r w:rsidR="003F759D">
        <w:rPr>
          <w:rFonts w:ascii="Arial" w:hAnsi="Arial" w:cs="Arial"/>
        </w:rPr>
        <w:t>xxxxxxxxxxx</w:t>
      </w:r>
      <w:proofErr w:type="spellEnd"/>
    </w:p>
    <w:p w:rsidR="006410FD" w:rsidRPr="00E6111D" w:rsidRDefault="006410FD" w:rsidP="00B72C6A">
      <w:pPr>
        <w:spacing w:after="0" w:line="240" w:lineRule="auto"/>
        <w:ind w:left="705"/>
        <w:rPr>
          <w:rFonts w:ascii="Arial" w:hAnsi="Arial" w:cs="Arial"/>
          <w:highlight w:val="yellow"/>
        </w:rPr>
      </w:pPr>
    </w:p>
    <w:p w:rsidR="00EE1CFD" w:rsidRDefault="00B22530" w:rsidP="00EE1CFD">
      <w:pPr>
        <w:spacing w:after="0" w:line="240" w:lineRule="auto"/>
        <w:ind w:left="705" w:hanging="705"/>
        <w:jc w:val="both"/>
        <w:rPr>
          <w:rFonts w:ascii="Arial" w:hAnsi="Arial" w:cs="Arial"/>
        </w:rPr>
      </w:pPr>
      <w:r>
        <w:rPr>
          <w:rFonts w:ascii="Arial" w:hAnsi="Arial" w:cs="Arial"/>
        </w:rPr>
        <w:t>16</w:t>
      </w:r>
      <w:r w:rsidR="00B72C6A" w:rsidRPr="006410FD">
        <w:rPr>
          <w:rFonts w:ascii="Arial" w:hAnsi="Arial" w:cs="Arial"/>
        </w:rPr>
        <w:t>.2</w:t>
      </w:r>
      <w:r w:rsidR="00B72C6A" w:rsidRPr="006410FD">
        <w:rPr>
          <w:rFonts w:ascii="Arial" w:hAnsi="Arial" w:cs="Arial"/>
        </w:rPr>
        <w:tab/>
      </w:r>
      <w:r w:rsidR="008F13D5" w:rsidRPr="006410FD">
        <w:rPr>
          <w:rFonts w:ascii="Arial" w:hAnsi="Arial" w:cs="Arial"/>
        </w:rPr>
        <w:t>Tato smlouva nabývá platnosti dnem jejího podpisu oprávněnými zástupci obou smluvních stran</w:t>
      </w:r>
      <w:r w:rsidR="00EE1CFD">
        <w:rPr>
          <w:rFonts w:ascii="Arial" w:hAnsi="Arial" w:cs="Arial"/>
        </w:rPr>
        <w:t xml:space="preserve"> a účinnosti dnem zveřejnění v registru smluv.</w:t>
      </w:r>
    </w:p>
    <w:p w:rsidR="008F13D5" w:rsidRPr="00106216" w:rsidRDefault="008F13D5" w:rsidP="00B72C6A">
      <w:pPr>
        <w:spacing w:after="0" w:line="240" w:lineRule="auto"/>
        <w:ind w:left="705" w:hanging="705"/>
        <w:rPr>
          <w:rFonts w:ascii="Arial" w:hAnsi="Arial" w:cs="Arial"/>
        </w:rPr>
      </w:pPr>
    </w:p>
    <w:p w:rsidR="008F13D5" w:rsidRPr="00106216" w:rsidRDefault="008F13D5" w:rsidP="006410FD">
      <w:pPr>
        <w:spacing w:after="0" w:line="240" w:lineRule="auto"/>
        <w:ind w:left="705" w:hanging="705"/>
        <w:jc w:val="both"/>
        <w:rPr>
          <w:rFonts w:ascii="Arial" w:hAnsi="Arial" w:cs="Arial"/>
        </w:rPr>
      </w:pPr>
      <w:r w:rsidRPr="00106216">
        <w:rPr>
          <w:rFonts w:ascii="Arial" w:hAnsi="Arial" w:cs="Arial"/>
        </w:rPr>
        <w:t>1</w:t>
      </w:r>
      <w:r w:rsidR="00B22530">
        <w:rPr>
          <w:rFonts w:ascii="Arial" w:hAnsi="Arial" w:cs="Arial"/>
        </w:rPr>
        <w:t>6</w:t>
      </w:r>
      <w:r w:rsidRPr="00106216">
        <w:rPr>
          <w:rFonts w:ascii="Arial" w:hAnsi="Arial" w:cs="Arial"/>
        </w:rPr>
        <w:t>.</w:t>
      </w:r>
      <w:r w:rsidR="00B72C6A">
        <w:rPr>
          <w:rFonts w:ascii="Arial" w:hAnsi="Arial" w:cs="Arial"/>
        </w:rPr>
        <w:t>3</w:t>
      </w:r>
      <w:r w:rsidRPr="00106216">
        <w:rPr>
          <w:rFonts w:ascii="Arial" w:hAnsi="Arial" w:cs="Arial"/>
        </w:rPr>
        <w:tab/>
        <w:t>Veškeré změny a doplňky této smlouvy lze činit pouze písemnou formou vzestupně číslovaných dodatků podepsaných oprávněnými zástupci smluvních stran.</w:t>
      </w:r>
    </w:p>
    <w:p w:rsidR="008F13D5" w:rsidRPr="00106216" w:rsidRDefault="008F13D5" w:rsidP="008F13D5">
      <w:pPr>
        <w:spacing w:after="0" w:line="240" w:lineRule="auto"/>
        <w:rPr>
          <w:rFonts w:ascii="Arial" w:hAnsi="Arial" w:cs="Arial"/>
        </w:rPr>
      </w:pPr>
    </w:p>
    <w:p w:rsidR="008F13D5" w:rsidRPr="00106216" w:rsidRDefault="008F13D5" w:rsidP="006410FD">
      <w:pPr>
        <w:spacing w:after="0" w:line="240" w:lineRule="auto"/>
        <w:ind w:left="705" w:hanging="705"/>
        <w:jc w:val="both"/>
        <w:rPr>
          <w:rFonts w:ascii="Arial" w:hAnsi="Arial" w:cs="Arial"/>
        </w:rPr>
      </w:pPr>
      <w:r w:rsidRPr="00106216">
        <w:rPr>
          <w:rFonts w:ascii="Arial" w:hAnsi="Arial" w:cs="Arial"/>
        </w:rPr>
        <w:t>1</w:t>
      </w:r>
      <w:r w:rsidR="00B22530">
        <w:rPr>
          <w:rFonts w:ascii="Arial" w:hAnsi="Arial" w:cs="Arial"/>
        </w:rPr>
        <w:t>6</w:t>
      </w:r>
      <w:r w:rsidRPr="00106216">
        <w:rPr>
          <w:rFonts w:ascii="Arial" w:hAnsi="Arial" w:cs="Arial"/>
        </w:rPr>
        <w:t>.</w:t>
      </w:r>
      <w:r w:rsidR="00B72C6A">
        <w:rPr>
          <w:rFonts w:ascii="Arial" w:hAnsi="Arial" w:cs="Arial"/>
        </w:rPr>
        <w:t>4</w:t>
      </w:r>
      <w:r w:rsidR="00B72C6A">
        <w:rPr>
          <w:rFonts w:ascii="Arial" w:hAnsi="Arial" w:cs="Arial"/>
        </w:rPr>
        <w:tab/>
      </w:r>
      <w:r w:rsidRPr="00106216">
        <w:rPr>
          <w:rFonts w:ascii="Arial" w:hAnsi="Arial" w:cs="Arial"/>
        </w:rPr>
        <w:t>Právní vztahy mezi smluvními stranami založené touto smlouvou a v ní zvlášť neupravené se řídí ustanoveními o</w:t>
      </w:r>
      <w:r>
        <w:rPr>
          <w:rFonts w:ascii="Arial" w:hAnsi="Arial" w:cs="Arial"/>
        </w:rPr>
        <w:t>bčanského zákoníku č. 89/2012 Sb., v platném znění</w:t>
      </w:r>
      <w:r w:rsidRPr="00106216">
        <w:rPr>
          <w:rFonts w:ascii="Arial" w:hAnsi="Arial" w:cs="Arial"/>
        </w:rPr>
        <w:t>.</w:t>
      </w:r>
    </w:p>
    <w:p w:rsidR="008F13D5" w:rsidRPr="00106216" w:rsidRDefault="008F13D5" w:rsidP="008F13D5">
      <w:pPr>
        <w:spacing w:after="0" w:line="240" w:lineRule="auto"/>
        <w:rPr>
          <w:rFonts w:ascii="Arial" w:hAnsi="Arial" w:cs="Arial"/>
        </w:rPr>
      </w:pPr>
    </w:p>
    <w:p w:rsidR="008F13D5" w:rsidRPr="00106216" w:rsidRDefault="008F13D5" w:rsidP="006410FD">
      <w:pPr>
        <w:spacing w:after="0" w:line="240" w:lineRule="auto"/>
        <w:ind w:left="705" w:hanging="705"/>
        <w:jc w:val="both"/>
        <w:rPr>
          <w:rFonts w:ascii="Arial" w:hAnsi="Arial" w:cs="Arial"/>
        </w:rPr>
      </w:pPr>
      <w:r w:rsidRPr="00106216">
        <w:rPr>
          <w:rFonts w:ascii="Arial" w:hAnsi="Arial" w:cs="Arial"/>
        </w:rPr>
        <w:lastRenderedPageBreak/>
        <w:t>1</w:t>
      </w:r>
      <w:r w:rsidR="00B22530">
        <w:rPr>
          <w:rFonts w:ascii="Arial" w:hAnsi="Arial" w:cs="Arial"/>
        </w:rPr>
        <w:t>6</w:t>
      </w:r>
      <w:r w:rsidRPr="00106216">
        <w:rPr>
          <w:rFonts w:ascii="Arial" w:hAnsi="Arial" w:cs="Arial"/>
        </w:rPr>
        <w:t>.</w:t>
      </w:r>
      <w:r w:rsidR="00B72C6A">
        <w:rPr>
          <w:rFonts w:ascii="Arial" w:hAnsi="Arial" w:cs="Arial"/>
        </w:rPr>
        <w:t>5</w:t>
      </w:r>
      <w:r w:rsidRPr="00106216">
        <w:rPr>
          <w:rFonts w:ascii="Arial" w:hAnsi="Arial" w:cs="Arial"/>
        </w:rPr>
        <w:tab/>
        <w:t xml:space="preserve">Smlouva je sepsána ve </w:t>
      </w:r>
      <w:r w:rsidR="006410FD" w:rsidRPr="003E5EDF">
        <w:rPr>
          <w:rFonts w:ascii="Arial" w:hAnsi="Arial" w:cs="Arial"/>
          <w:bCs/>
        </w:rPr>
        <w:t>čtyřech</w:t>
      </w:r>
      <w:r w:rsidRPr="00106216">
        <w:rPr>
          <w:rFonts w:ascii="Arial" w:hAnsi="Arial" w:cs="Arial"/>
        </w:rPr>
        <w:t xml:space="preserve"> vyhotoveních, z nichž každá ze stran ob</w:t>
      </w:r>
      <w:r w:rsidR="006410FD">
        <w:rPr>
          <w:rFonts w:ascii="Arial" w:hAnsi="Arial" w:cs="Arial"/>
        </w:rPr>
        <w:t>drží po dvou výtiscích</w:t>
      </w:r>
      <w:r w:rsidRPr="00106216">
        <w:rPr>
          <w:rFonts w:ascii="Arial" w:hAnsi="Arial" w:cs="Arial"/>
        </w:rPr>
        <w:t>.</w:t>
      </w:r>
    </w:p>
    <w:p w:rsidR="008F13D5" w:rsidRPr="00106216" w:rsidRDefault="008F13D5" w:rsidP="008F13D5">
      <w:pPr>
        <w:spacing w:after="0" w:line="240" w:lineRule="auto"/>
        <w:rPr>
          <w:rFonts w:ascii="Arial" w:hAnsi="Arial" w:cs="Arial"/>
        </w:rPr>
      </w:pPr>
    </w:p>
    <w:p w:rsidR="008F13D5" w:rsidRPr="00106216" w:rsidRDefault="008F13D5" w:rsidP="006410FD">
      <w:pPr>
        <w:spacing w:after="0" w:line="240" w:lineRule="auto"/>
        <w:ind w:left="705" w:hanging="705"/>
        <w:jc w:val="both"/>
        <w:rPr>
          <w:rFonts w:ascii="Arial" w:hAnsi="Arial" w:cs="Arial"/>
        </w:rPr>
      </w:pPr>
      <w:r w:rsidRPr="00106216">
        <w:rPr>
          <w:rFonts w:ascii="Arial" w:hAnsi="Arial" w:cs="Arial"/>
        </w:rPr>
        <w:t>1</w:t>
      </w:r>
      <w:r w:rsidR="00B22530">
        <w:rPr>
          <w:rFonts w:ascii="Arial" w:hAnsi="Arial" w:cs="Arial"/>
        </w:rPr>
        <w:t>6</w:t>
      </w:r>
      <w:r w:rsidRPr="00106216">
        <w:rPr>
          <w:rFonts w:ascii="Arial" w:hAnsi="Arial" w:cs="Arial"/>
        </w:rPr>
        <w:t>.</w:t>
      </w:r>
      <w:r w:rsidR="00B72C6A">
        <w:rPr>
          <w:rFonts w:ascii="Arial" w:hAnsi="Arial" w:cs="Arial"/>
        </w:rPr>
        <w:t>6</w:t>
      </w:r>
      <w:r w:rsidRPr="00106216">
        <w:rPr>
          <w:rFonts w:ascii="Arial" w:hAnsi="Arial" w:cs="Arial"/>
        </w:rPr>
        <w:tab/>
        <w:t>Smluvní strany po přečtení této smlouvy prohlašují, že byla sepsána na základě pravdivých údajů a s jejím obsahem souhlasí, což potvrzují připojením podpisů.</w:t>
      </w:r>
    </w:p>
    <w:p w:rsidR="008F13D5" w:rsidRPr="00106216" w:rsidRDefault="008F13D5" w:rsidP="008F13D5">
      <w:pPr>
        <w:spacing w:after="0" w:line="240" w:lineRule="auto"/>
        <w:rPr>
          <w:rFonts w:ascii="Arial" w:hAnsi="Arial" w:cs="Arial"/>
        </w:rPr>
      </w:pPr>
    </w:p>
    <w:p w:rsidR="00EE1CFD" w:rsidRDefault="008F13D5" w:rsidP="00EE1CFD">
      <w:pPr>
        <w:spacing w:after="0" w:line="240" w:lineRule="auto"/>
        <w:ind w:left="705" w:hanging="705"/>
        <w:jc w:val="both"/>
        <w:rPr>
          <w:rFonts w:ascii="Arial" w:hAnsi="Arial" w:cs="Arial"/>
        </w:rPr>
      </w:pPr>
      <w:r w:rsidRPr="00501A02">
        <w:rPr>
          <w:rFonts w:ascii="Arial" w:hAnsi="Arial" w:cs="Arial"/>
        </w:rPr>
        <w:t>1</w:t>
      </w:r>
      <w:r w:rsidR="00B22530">
        <w:rPr>
          <w:rFonts w:ascii="Arial" w:hAnsi="Arial" w:cs="Arial"/>
        </w:rPr>
        <w:t>6</w:t>
      </w:r>
      <w:r w:rsidRPr="00501A02">
        <w:rPr>
          <w:rFonts w:ascii="Arial" w:hAnsi="Arial" w:cs="Arial"/>
        </w:rPr>
        <w:t>.</w:t>
      </w:r>
      <w:r w:rsidR="00B72C6A" w:rsidRPr="00501A02">
        <w:rPr>
          <w:rFonts w:ascii="Arial" w:hAnsi="Arial" w:cs="Arial"/>
        </w:rPr>
        <w:t>7</w:t>
      </w:r>
      <w:r w:rsidRPr="00501A02">
        <w:rPr>
          <w:rFonts w:ascii="Arial" w:hAnsi="Arial" w:cs="Arial"/>
        </w:rPr>
        <w:tab/>
      </w:r>
      <w:r w:rsidR="00EE1CFD">
        <w:rPr>
          <w:rFonts w:ascii="Arial" w:hAnsi="Arial" w:cs="Arial"/>
        </w:rPr>
        <w:tab/>
      </w:r>
      <w:r w:rsidR="00EE1CFD">
        <w:rPr>
          <w:rFonts w:ascii="Arial" w:eastAsia="Arial" w:hAnsi="Arial" w:cs="Arial"/>
        </w:rPr>
        <w:t xml:space="preserve">Tato </w:t>
      </w:r>
      <w:r w:rsidR="005D27D3">
        <w:rPr>
          <w:rFonts w:ascii="Arial" w:eastAsia="Arial" w:hAnsi="Arial" w:cs="Arial"/>
        </w:rPr>
        <w:t>smlouva</w:t>
      </w:r>
      <w:r w:rsidR="00EE1CFD">
        <w:rPr>
          <w:rFonts w:ascii="Arial" w:eastAsia="Arial" w:hAnsi="Arial" w:cs="Arial"/>
        </w:rPr>
        <w:t xml:space="preserve"> bude zveřejněna prostřednictvím registru smluv v souladu se zákonem č. 340/2015 Sb., o zvláštních podmínkách účinnosti některých smluv a registru smluv, v platném znění (zákon o registru smluv). </w:t>
      </w:r>
      <w:r w:rsidR="00AF3761">
        <w:rPr>
          <w:rFonts w:ascii="Arial" w:eastAsia="Arial" w:hAnsi="Arial" w:cs="Arial"/>
        </w:rPr>
        <w:t>Ústav pro českou literaturu</w:t>
      </w:r>
      <w:r w:rsidR="00EE1CFD">
        <w:rPr>
          <w:rFonts w:ascii="Arial" w:eastAsia="Arial" w:hAnsi="Arial" w:cs="Arial"/>
        </w:rPr>
        <w:t xml:space="preserve"> AV ČR, v.</w:t>
      </w:r>
      <w:r w:rsidR="00AF3761">
        <w:rPr>
          <w:rFonts w:ascii="Arial" w:eastAsia="Arial" w:hAnsi="Arial" w:cs="Arial"/>
        </w:rPr>
        <w:t xml:space="preserve"> </w:t>
      </w:r>
      <w:r w:rsidR="00EE1CFD">
        <w:rPr>
          <w:rFonts w:ascii="Arial" w:eastAsia="Arial" w:hAnsi="Arial" w:cs="Arial"/>
        </w:rPr>
        <w:t>v.</w:t>
      </w:r>
      <w:r w:rsidR="00AF3761">
        <w:rPr>
          <w:rFonts w:ascii="Arial" w:eastAsia="Arial" w:hAnsi="Arial" w:cs="Arial"/>
        </w:rPr>
        <w:t xml:space="preserve"> </w:t>
      </w:r>
      <w:r w:rsidR="00EE1CFD">
        <w:rPr>
          <w:rFonts w:ascii="Arial" w:eastAsia="Arial" w:hAnsi="Arial" w:cs="Arial"/>
        </w:rPr>
        <w:t xml:space="preserve">i. se tímto zavazuje tuto </w:t>
      </w:r>
      <w:r w:rsidR="005D27D3">
        <w:rPr>
          <w:rFonts w:ascii="Arial" w:eastAsia="Arial" w:hAnsi="Arial" w:cs="Arial"/>
        </w:rPr>
        <w:t>smlouvu</w:t>
      </w:r>
      <w:r w:rsidR="00EE1CFD">
        <w:rPr>
          <w:rFonts w:ascii="Arial" w:eastAsia="Arial" w:hAnsi="Arial" w:cs="Arial"/>
        </w:rPr>
        <w:t xml:space="preserve"> uveřejnit.</w:t>
      </w:r>
    </w:p>
    <w:p w:rsidR="00EE1CFD" w:rsidRDefault="00EE1CFD" w:rsidP="00EE1CFD">
      <w:pPr>
        <w:spacing w:after="0" w:line="240" w:lineRule="auto"/>
        <w:rPr>
          <w:rFonts w:ascii="Arial" w:hAnsi="Arial" w:cs="Arial"/>
        </w:rPr>
      </w:pPr>
    </w:p>
    <w:p w:rsidR="00EE1CFD" w:rsidRDefault="00EE1CFD" w:rsidP="0041626C">
      <w:pPr>
        <w:spacing w:after="0" w:line="240" w:lineRule="auto"/>
        <w:ind w:left="705" w:hanging="705"/>
        <w:jc w:val="both"/>
        <w:rPr>
          <w:rFonts w:ascii="Arial" w:hAnsi="Arial" w:cs="Arial"/>
        </w:rPr>
      </w:pPr>
      <w:r>
        <w:rPr>
          <w:rFonts w:ascii="Arial" w:hAnsi="Arial" w:cs="Arial"/>
        </w:rPr>
        <w:t>16.8</w:t>
      </w:r>
      <w:r>
        <w:rPr>
          <w:rFonts w:ascii="Arial" w:hAnsi="Arial" w:cs="Arial"/>
        </w:rPr>
        <w:tab/>
      </w:r>
      <w:r w:rsidR="008F13D5" w:rsidRPr="00501A02">
        <w:rPr>
          <w:rFonts w:ascii="Arial" w:hAnsi="Arial" w:cs="Arial"/>
        </w:rPr>
        <w:t>Nedílnou součástí této smlouvy j</w:t>
      </w:r>
      <w:r>
        <w:rPr>
          <w:rFonts w:ascii="Arial" w:hAnsi="Arial" w:cs="Arial"/>
        </w:rPr>
        <w:t>sou</w:t>
      </w:r>
      <w:r w:rsidR="008F13D5" w:rsidRPr="00501A02">
        <w:rPr>
          <w:rFonts w:ascii="Arial" w:hAnsi="Arial" w:cs="Arial"/>
        </w:rPr>
        <w:t xml:space="preserve"> příloh</w:t>
      </w:r>
      <w:r>
        <w:rPr>
          <w:rFonts w:ascii="Arial" w:hAnsi="Arial" w:cs="Arial"/>
        </w:rPr>
        <w:t>y:</w:t>
      </w:r>
    </w:p>
    <w:p w:rsidR="00EE1CFD" w:rsidRDefault="00EE1CFD" w:rsidP="0041626C">
      <w:pPr>
        <w:spacing w:after="0" w:line="240" w:lineRule="auto"/>
        <w:ind w:left="705" w:hanging="705"/>
        <w:jc w:val="both"/>
        <w:rPr>
          <w:rFonts w:ascii="Arial" w:hAnsi="Arial" w:cs="Arial"/>
        </w:rPr>
      </w:pPr>
    </w:p>
    <w:p w:rsidR="00EE1CFD" w:rsidRDefault="00EE1CFD" w:rsidP="00371019">
      <w:pPr>
        <w:spacing w:after="0" w:line="240" w:lineRule="auto"/>
        <w:ind w:left="705"/>
        <w:jc w:val="both"/>
        <w:rPr>
          <w:rFonts w:ascii="Arial" w:hAnsi="Arial" w:cs="Arial"/>
        </w:rPr>
      </w:pPr>
      <w:r>
        <w:rPr>
          <w:rFonts w:ascii="Arial" w:hAnsi="Arial" w:cs="Arial"/>
        </w:rPr>
        <w:t>příloha č. 1 – projektové dokumentace</w:t>
      </w:r>
    </w:p>
    <w:p w:rsidR="00EE1CFD" w:rsidRDefault="00EE1CFD" w:rsidP="00371019">
      <w:pPr>
        <w:spacing w:after="0" w:line="240" w:lineRule="auto"/>
        <w:ind w:left="705"/>
        <w:jc w:val="both"/>
        <w:rPr>
          <w:rFonts w:ascii="Arial" w:hAnsi="Arial" w:cs="Arial"/>
        </w:rPr>
      </w:pPr>
      <w:r>
        <w:rPr>
          <w:rFonts w:ascii="Arial" w:hAnsi="Arial" w:cs="Arial"/>
        </w:rPr>
        <w:t xml:space="preserve">příloha č. 2 – výkaz výměr - nabídkový rozpočet, </w:t>
      </w:r>
    </w:p>
    <w:p w:rsidR="00EE1CFD" w:rsidRDefault="00EE1CFD" w:rsidP="00371019">
      <w:pPr>
        <w:spacing w:after="0" w:line="240" w:lineRule="auto"/>
        <w:ind w:left="705"/>
        <w:jc w:val="both"/>
        <w:rPr>
          <w:rFonts w:ascii="Arial" w:hAnsi="Arial" w:cs="Arial"/>
        </w:rPr>
      </w:pPr>
      <w:r>
        <w:rPr>
          <w:rFonts w:ascii="Arial" w:hAnsi="Arial" w:cs="Arial"/>
        </w:rPr>
        <w:t>příloha č. 3 – časový harmonogram provádění díla</w:t>
      </w:r>
    </w:p>
    <w:p w:rsidR="003B43E1" w:rsidRDefault="003B43E1" w:rsidP="003B43E1">
      <w:pPr>
        <w:spacing w:line="240" w:lineRule="auto"/>
        <w:ind w:left="705" w:hanging="705"/>
        <w:jc w:val="both"/>
        <w:rPr>
          <w:rFonts w:ascii="Arial" w:hAnsi="Arial" w:cs="Arial"/>
        </w:rPr>
      </w:pPr>
    </w:p>
    <w:p w:rsidR="003B43E1" w:rsidRDefault="003B43E1" w:rsidP="003B43E1">
      <w:pPr>
        <w:spacing w:line="240" w:lineRule="auto"/>
        <w:ind w:left="705" w:hanging="705"/>
        <w:jc w:val="both"/>
        <w:rPr>
          <w:rFonts w:ascii="Arial" w:hAnsi="Arial" w:cs="Arial"/>
        </w:rPr>
      </w:pPr>
      <w:r>
        <w:rPr>
          <w:rFonts w:ascii="Arial" w:hAnsi="Arial" w:cs="Arial"/>
        </w:rPr>
        <w:t>16.9</w:t>
      </w:r>
      <w:r>
        <w:rPr>
          <w:rFonts w:ascii="Arial" w:hAnsi="Arial" w:cs="Arial"/>
        </w:rPr>
        <w:tab/>
        <w:t>Při podpisu této smlouvy budou předloženy tyto dokumenty:</w:t>
      </w:r>
    </w:p>
    <w:p w:rsidR="003B43E1" w:rsidRDefault="003B43E1" w:rsidP="003B43E1">
      <w:pPr>
        <w:pStyle w:val="Odstavecseseznamem"/>
        <w:numPr>
          <w:ilvl w:val="0"/>
          <w:numId w:val="10"/>
        </w:numPr>
        <w:spacing w:line="240" w:lineRule="auto"/>
        <w:ind w:left="1060" w:hanging="357"/>
        <w:jc w:val="both"/>
        <w:rPr>
          <w:rFonts w:ascii="Arial" w:hAnsi="Arial" w:cs="Arial"/>
        </w:rPr>
      </w:pPr>
      <w:r>
        <w:rPr>
          <w:rFonts w:ascii="Arial" w:hAnsi="Arial" w:cs="Arial"/>
        </w:rPr>
        <w:t>Doklad o pojištění odpovědnosti zhotovitele</w:t>
      </w:r>
    </w:p>
    <w:p w:rsidR="00EE1CFD" w:rsidRDefault="00EE1CFD" w:rsidP="0041626C">
      <w:pPr>
        <w:spacing w:after="0" w:line="240" w:lineRule="auto"/>
        <w:ind w:left="705" w:hanging="705"/>
        <w:jc w:val="both"/>
        <w:rPr>
          <w:rFonts w:ascii="Arial" w:hAnsi="Arial" w:cs="Arial"/>
        </w:rPr>
      </w:pPr>
    </w:p>
    <w:p w:rsidR="008F13D5" w:rsidRDefault="008F13D5" w:rsidP="008F13D5">
      <w:pPr>
        <w:spacing w:after="0" w:line="240" w:lineRule="auto"/>
        <w:rPr>
          <w:rFonts w:ascii="Arial" w:hAnsi="Arial" w:cs="Arial"/>
        </w:rPr>
      </w:pPr>
    </w:p>
    <w:p w:rsidR="008E020A" w:rsidRDefault="008E020A" w:rsidP="008F13D5">
      <w:pPr>
        <w:spacing w:after="0" w:line="240" w:lineRule="auto"/>
        <w:rPr>
          <w:rFonts w:ascii="Arial" w:hAnsi="Arial" w:cs="Arial"/>
        </w:rPr>
      </w:pPr>
    </w:p>
    <w:p w:rsidR="003E5EDF" w:rsidRPr="00106216" w:rsidRDefault="00501A02" w:rsidP="008F13D5">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8F13D5" w:rsidRPr="00106216" w:rsidRDefault="008F13D5" w:rsidP="008F13D5">
      <w:pPr>
        <w:spacing w:after="0" w:line="240" w:lineRule="auto"/>
        <w:rPr>
          <w:rFonts w:ascii="Arial" w:hAnsi="Arial" w:cs="Arial"/>
        </w:rPr>
      </w:pPr>
      <w:r w:rsidRPr="00106216">
        <w:rPr>
          <w:rFonts w:ascii="Arial" w:hAnsi="Arial" w:cs="Arial"/>
        </w:rPr>
        <w:t>V Praze dne</w:t>
      </w:r>
      <w:r w:rsidR="009E7487">
        <w:rPr>
          <w:rFonts w:ascii="Arial" w:hAnsi="Arial" w:cs="Arial"/>
        </w:rPr>
        <w:t xml:space="preserve"> 21. 12. 2017</w:t>
      </w:r>
      <w:r w:rsidR="009E7487">
        <w:rPr>
          <w:rFonts w:ascii="Arial" w:hAnsi="Arial" w:cs="Arial"/>
        </w:rPr>
        <w:tab/>
      </w:r>
      <w:r w:rsidR="009E7487">
        <w:rPr>
          <w:rFonts w:ascii="Arial" w:hAnsi="Arial" w:cs="Arial"/>
        </w:rPr>
        <w:tab/>
      </w:r>
      <w:r w:rsidR="009E7487">
        <w:rPr>
          <w:rFonts w:ascii="Arial" w:hAnsi="Arial" w:cs="Arial"/>
        </w:rPr>
        <w:tab/>
      </w:r>
      <w:r w:rsidR="009E7487">
        <w:rPr>
          <w:rFonts w:ascii="Arial" w:hAnsi="Arial" w:cs="Arial"/>
        </w:rPr>
        <w:tab/>
      </w:r>
      <w:r w:rsidR="009E7487">
        <w:rPr>
          <w:rFonts w:ascii="Arial" w:hAnsi="Arial" w:cs="Arial"/>
        </w:rPr>
        <w:tab/>
      </w:r>
      <w:r w:rsidRPr="00106216">
        <w:rPr>
          <w:rFonts w:ascii="Arial" w:hAnsi="Arial" w:cs="Arial"/>
        </w:rPr>
        <w:t>V</w:t>
      </w:r>
      <w:r w:rsidR="00E65E96">
        <w:rPr>
          <w:rFonts w:ascii="Arial" w:hAnsi="Arial" w:cs="Arial"/>
        </w:rPr>
        <w:t> České Lípě</w:t>
      </w:r>
      <w:r w:rsidR="00EE1CFD">
        <w:rPr>
          <w:rFonts w:ascii="Arial" w:hAnsi="Arial" w:cs="Arial"/>
        </w:rPr>
        <w:t xml:space="preserve"> </w:t>
      </w:r>
      <w:r w:rsidRPr="00106216">
        <w:rPr>
          <w:rFonts w:ascii="Arial" w:hAnsi="Arial" w:cs="Arial"/>
        </w:rPr>
        <w:t xml:space="preserve">dne </w:t>
      </w:r>
      <w:r w:rsidR="009E7487">
        <w:rPr>
          <w:rFonts w:ascii="Arial" w:hAnsi="Arial" w:cs="Arial"/>
        </w:rPr>
        <w:t>18. 12. 2017</w:t>
      </w:r>
    </w:p>
    <w:p w:rsidR="006410FD" w:rsidRDefault="006410FD" w:rsidP="008F13D5">
      <w:pPr>
        <w:spacing w:after="0" w:line="240" w:lineRule="auto"/>
        <w:rPr>
          <w:rFonts w:ascii="Arial" w:hAnsi="Arial" w:cs="Arial"/>
        </w:rPr>
      </w:pPr>
    </w:p>
    <w:p w:rsidR="008E020A" w:rsidRPr="00106216" w:rsidRDefault="008E020A" w:rsidP="008F13D5">
      <w:pPr>
        <w:spacing w:after="0" w:line="240" w:lineRule="auto"/>
        <w:rPr>
          <w:rFonts w:ascii="Arial" w:hAnsi="Arial" w:cs="Arial"/>
        </w:rPr>
      </w:pPr>
    </w:p>
    <w:p w:rsidR="008F13D5" w:rsidRPr="00106216" w:rsidRDefault="003B43E1" w:rsidP="008F13D5">
      <w:pPr>
        <w:spacing w:after="0" w:line="240" w:lineRule="auto"/>
        <w:rPr>
          <w:rFonts w:ascii="Arial" w:hAnsi="Arial" w:cs="Arial"/>
        </w:rPr>
      </w:pPr>
      <w:r>
        <w:rPr>
          <w:rFonts w:ascii="Arial" w:hAnsi="Arial" w:cs="Arial"/>
        </w:rPr>
        <w:t>O</w:t>
      </w:r>
      <w:r w:rsidR="008F13D5" w:rsidRPr="00106216">
        <w:rPr>
          <w:rFonts w:ascii="Arial" w:hAnsi="Arial" w:cs="Arial"/>
        </w:rPr>
        <w:t>bjednatel</w:t>
      </w:r>
      <w:r w:rsidR="008F13D5" w:rsidRPr="00106216">
        <w:rPr>
          <w:rFonts w:ascii="Arial" w:hAnsi="Arial" w:cs="Arial"/>
        </w:rPr>
        <w:tab/>
      </w:r>
      <w:r w:rsidR="008F13D5" w:rsidRPr="00106216">
        <w:rPr>
          <w:rFonts w:ascii="Arial" w:hAnsi="Arial" w:cs="Arial"/>
        </w:rPr>
        <w:tab/>
      </w:r>
      <w:r w:rsidR="008F13D5" w:rsidRPr="00106216">
        <w:rPr>
          <w:rFonts w:ascii="Arial" w:hAnsi="Arial" w:cs="Arial"/>
        </w:rPr>
        <w:tab/>
      </w:r>
      <w:r w:rsidR="008F13D5" w:rsidRPr="00106216">
        <w:rPr>
          <w:rFonts w:ascii="Arial" w:hAnsi="Arial" w:cs="Arial"/>
        </w:rPr>
        <w:tab/>
      </w:r>
      <w:r w:rsidR="008F13D5" w:rsidRPr="00106216">
        <w:rPr>
          <w:rFonts w:ascii="Arial" w:hAnsi="Arial" w:cs="Arial"/>
        </w:rPr>
        <w:tab/>
      </w:r>
      <w:r w:rsidR="008F13D5" w:rsidRPr="00106216">
        <w:rPr>
          <w:rFonts w:ascii="Arial" w:hAnsi="Arial" w:cs="Arial"/>
        </w:rPr>
        <w:tab/>
      </w:r>
      <w:r w:rsidR="008F13D5" w:rsidRPr="00106216">
        <w:rPr>
          <w:rFonts w:ascii="Arial" w:hAnsi="Arial" w:cs="Arial"/>
        </w:rPr>
        <w:tab/>
      </w:r>
      <w:r>
        <w:rPr>
          <w:rFonts w:ascii="Arial" w:hAnsi="Arial" w:cs="Arial"/>
        </w:rPr>
        <w:t>Z</w:t>
      </w:r>
      <w:r w:rsidR="008F13D5" w:rsidRPr="00106216">
        <w:rPr>
          <w:rFonts w:ascii="Arial" w:hAnsi="Arial" w:cs="Arial"/>
        </w:rPr>
        <w:t>hotovitel</w:t>
      </w:r>
    </w:p>
    <w:p w:rsidR="003E5EDF" w:rsidRDefault="003E5EDF" w:rsidP="008F13D5">
      <w:pPr>
        <w:spacing w:after="0" w:line="240" w:lineRule="auto"/>
        <w:rPr>
          <w:rFonts w:ascii="Arial" w:hAnsi="Arial" w:cs="Arial"/>
        </w:rPr>
      </w:pPr>
    </w:p>
    <w:p w:rsidR="008E020A" w:rsidRPr="00106216" w:rsidRDefault="008E020A" w:rsidP="008F13D5">
      <w:pPr>
        <w:spacing w:after="0" w:line="240" w:lineRule="auto"/>
        <w:rPr>
          <w:rFonts w:ascii="Arial" w:hAnsi="Arial" w:cs="Arial"/>
        </w:rPr>
      </w:pPr>
    </w:p>
    <w:p w:rsidR="008F13D5" w:rsidRPr="00106216" w:rsidRDefault="00AF3761" w:rsidP="008F13D5">
      <w:pPr>
        <w:spacing w:after="0" w:line="240" w:lineRule="auto"/>
        <w:rPr>
          <w:rFonts w:ascii="Arial" w:hAnsi="Arial" w:cs="Arial"/>
        </w:rPr>
      </w:pPr>
      <w:r>
        <w:rPr>
          <w:rFonts w:ascii="Arial" w:hAnsi="Arial" w:cs="Arial"/>
        </w:rPr>
        <w:t>Ústav pro českou literaturu</w:t>
      </w:r>
      <w:r w:rsidR="003B43E1">
        <w:rPr>
          <w:rFonts w:ascii="Arial" w:hAnsi="Arial" w:cs="Arial"/>
        </w:rPr>
        <w:t xml:space="preserve"> AV ČR</w:t>
      </w:r>
      <w:r w:rsidR="008F13D5" w:rsidRPr="00106216">
        <w:rPr>
          <w:rFonts w:ascii="Arial" w:hAnsi="Arial" w:cs="Arial"/>
        </w:rPr>
        <w:t xml:space="preserve">, v. v. i. </w:t>
      </w:r>
      <w:r w:rsidR="00672C76">
        <w:rPr>
          <w:rFonts w:ascii="Arial" w:hAnsi="Arial" w:cs="Arial"/>
        </w:rPr>
        <w:tab/>
      </w:r>
      <w:r>
        <w:rPr>
          <w:rFonts w:ascii="Arial" w:hAnsi="Arial" w:cs="Arial"/>
        </w:rPr>
        <w:tab/>
      </w:r>
      <w:r>
        <w:rPr>
          <w:rFonts w:ascii="Arial" w:hAnsi="Arial" w:cs="Arial"/>
        </w:rPr>
        <w:tab/>
      </w:r>
      <w:r w:rsidR="00E65E96">
        <w:rPr>
          <w:rFonts w:ascii="Arial" w:hAnsi="Arial" w:cs="Arial"/>
        </w:rPr>
        <w:t>CL-EVANS s.r.o.</w:t>
      </w:r>
      <w:r w:rsidR="003B43E1">
        <w:rPr>
          <w:rFonts w:ascii="Arial" w:hAnsi="Arial" w:cs="Arial"/>
        </w:rPr>
        <w:tab/>
      </w:r>
      <w:r w:rsidR="008F13D5" w:rsidRPr="00106216">
        <w:rPr>
          <w:rFonts w:ascii="Arial" w:hAnsi="Arial" w:cs="Arial"/>
        </w:rPr>
        <w:tab/>
      </w:r>
      <w:r w:rsidR="008F13D5" w:rsidRPr="00106216">
        <w:rPr>
          <w:rFonts w:ascii="Arial" w:hAnsi="Arial" w:cs="Arial"/>
        </w:rPr>
        <w:tab/>
      </w:r>
    </w:p>
    <w:p w:rsidR="008F13D5" w:rsidRPr="00106216" w:rsidRDefault="008F13D5" w:rsidP="008F13D5">
      <w:pPr>
        <w:spacing w:after="0" w:line="240" w:lineRule="auto"/>
        <w:rPr>
          <w:rFonts w:ascii="Arial" w:hAnsi="Arial" w:cs="Arial"/>
        </w:rPr>
      </w:pPr>
    </w:p>
    <w:p w:rsidR="00F30726" w:rsidRDefault="00F30726" w:rsidP="008F13D5">
      <w:pPr>
        <w:spacing w:after="0" w:line="240" w:lineRule="auto"/>
        <w:rPr>
          <w:rFonts w:ascii="Arial" w:hAnsi="Arial" w:cs="Arial"/>
        </w:rPr>
      </w:pPr>
    </w:p>
    <w:p w:rsidR="003E5EDF" w:rsidRDefault="003E5EDF" w:rsidP="008F13D5">
      <w:pPr>
        <w:spacing w:after="0" w:line="240" w:lineRule="auto"/>
        <w:rPr>
          <w:rFonts w:ascii="Arial" w:hAnsi="Arial" w:cs="Arial"/>
        </w:rPr>
      </w:pPr>
    </w:p>
    <w:p w:rsidR="008E020A" w:rsidRPr="00106216" w:rsidRDefault="008E020A" w:rsidP="008F13D5">
      <w:pPr>
        <w:spacing w:after="0" w:line="240" w:lineRule="auto"/>
        <w:rPr>
          <w:rFonts w:ascii="Arial" w:hAnsi="Arial" w:cs="Arial"/>
        </w:rPr>
      </w:pPr>
    </w:p>
    <w:p w:rsidR="008F13D5" w:rsidRPr="00106216" w:rsidRDefault="00AF3761" w:rsidP="008F13D5">
      <w:pPr>
        <w:spacing w:after="0" w:line="240" w:lineRule="auto"/>
        <w:rPr>
          <w:rFonts w:ascii="Arial" w:hAnsi="Arial" w:cs="Arial"/>
        </w:rPr>
      </w:pPr>
      <w:r>
        <w:rPr>
          <w:rFonts w:ascii="Arial" w:hAnsi="Arial" w:cs="Arial"/>
        </w:rPr>
        <w:t>……………………………………</w:t>
      </w:r>
      <w:r>
        <w:rPr>
          <w:rFonts w:ascii="Arial" w:hAnsi="Arial" w:cs="Arial"/>
        </w:rPr>
        <w:tab/>
      </w:r>
      <w:r>
        <w:rPr>
          <w:rFonts w:ascii="Arial" w:hAnsi="Arial" w:cs="Arial"/>
        </w:rPr>
        <w:tab/>
      </w:r>
      <w:r w:rsidR="003B43E1">
        <w:rPr>
          <w:rFonts w:ascii="Arial" w:hAnsi="Arial" w:cs="Arial"/>
        </w:rPr>
        <w:tab/>
      </w:r>
      <w:r w:rsidR="003B43E1">
        <w:rPr>
          <w:rFonts w:ascii="Arial" w:hAnsi="Arial" w:cs="Arial"/>
        </w:rPr>
        <w:tab/>
      </w:r>
      <w:r w:rsidR="008F13D5" w:rsidRPr="00106216">
        <w:rPr>
          <w:rFonts w:ascii="Arial" w:hAnsi="Arial" w:cs="Arial"/>
        </w:rPr>
        <w:t>……………………………</w:t>
      </w:r>
      <w:r w:rsidR="00667FE9">
        <w:rPr>
          <w:rFonts w:ascii="Arial" w:hAnsi="Arial" w:cs="Arial"/>
        </w:rPr>
        <w:t>……..</w:t>
      </w:r>
    </w:p>
    <w:p w:rsidR="001D239D" w:rsidRDefault="00AF3761">
      <w:pPr>
        <w:rPr>
          <w:rFonts w:ascii="Arial" w:hAnsi="Arial" w:cs="Arial"/>
        </w:rPr>
      </w:pPr>
      <w:r>
        <w:rPr>
          <w:rFonts w:ascii="Arial" w:hAnsi="Arial" w:cs="Arial"/>
        </w:rPr>
        <w:t xml:space="preserve">Ing. Pavel Janáček, </w:t>
      </w:r>
      <w:proofErr w:type="spellStart"/>
      <w:r>
        <w:rPr>
          <w:rFonts w:ascii="Arial" w:hAnsi="Arial" w:cs="Arial"/>
        </w:rPr>
        <w:t>Ph.D</w:t>
      </w:r>
      <w:proofErr w:type="spellEnd"/>
      <w:r>
        <w:rPr>
          <w:rFonts w:ascii="Arial" w:hAnsi="Arial" w:cs="Arial"/>
        </w:rPr>
        <w:t>., ředitel</w:t>
      </w:r>
      <w:r>
        <w:rPr>
          <w:rFonts w:ascii="Arial" w:hAnsi="Arial" w:cs="Arial"/>
        </w:rPr>
        <w:tab/>
      </w:r>
      <w:r>
        <w:rPr>
          <w:rFonts w:ascii="Arial" w:hAnsi="Arial" w:cs="Arial"/>
        </w:rPr>
        <w:tab/>
      </w:r>
      <w:r>
        <w:rPr>
          <w:rFonts w:ascii="Arial" w:hAnsi="Arial" w:cs="Arial"/>
        </w:rPr>
        <w:tab/>
      </w:r>
      <w:r w:rsidR="003B43E1">
        <w:rPr>
          <w:rFonts w:ascii="Arial" w:hAnsi="Arial" w:cs="Arial"/>
        </w:rPr>
        <w:tab/>
      </w:r>
      <w:proofErr w:type="spellStart"/>
      <w:r w:rsidR="003F759D">
        <w:rPr>
          <w:rFonts w:ascii="Arial" w:hAnsi="Arial" w:cs="Arial"/>
        </w:rPr>
        <w:t>xxxxxxxxxxxxxxxxxxxxxx</w:t>
      </w:r>
      <w:proofErr w:type="spellEnd"/>
    </w:p>
    <w:p w:rsidR="009E7487" w:rsidRDefault="009E7487">
      <w:pPr>
        <w:rPr>
          <w:rFonts w:ascii="Arial" w:hAnsi="Arial" w:cs="Arial"/>
        </w:rPr>
      </w:pPr>
    </w:p>
    <w:p w:rsidR="009E7487" w:rsidRDefault="009E7487">
      <w:pPr>
        <w:rPr>
          <w:rFonts w:ascii="Arial" w:hAnsi="Arial" w:cs="Arial"/>
        </w:rPr>
      </w:pPr>
    </w:p>
    <w:p w:rsidR="009E7487" w:rsidRPr="00106216" w:rsidRDefault="009E7487" w:rsidP="009E7487">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06216">
        <w:rPr>
          <w:rFonts w:ascii="Arial" w:hAnsi="Arial" w:cs="Arial"/>
        </w:rPr>
        <w:t>……………………………</w:t>
      </w:r>
      <w:r>
        <w:rPr>
          <w:rFonts w:ascii="Arial" w:hAnsi="Arial" w:cs="Arial"/>
        </w:rPr>
        <w:t>……..</w:t>
      </w:r>
    </w:p>
    <w:p w:rsidR="009E7487" w:rsidRDefault="003F759D" w:rsidP="009E7487">
      <w:pPr>
        <w:ind w:left="5664" w:firstLine="6"/>
        <w:rPr>
          <w:rFonts w:ascii="Arial" w:hAnsi="Arial" w:cs="Arial"/>
        </w:rPr>
      </w:pPr>
      <w:proofErr w:type="spellStart"/>
      <w:r>
        <w:rPr>
          <w:rFonts w:ascii="Arial" w:hAnsi="Arial" w:cs="Arial"/>
        </w:rPr>
        <w:t>xxxxxxxxxxxxxxxxxxxxxxx</w:t>
      </w:r>
      <w:proofErr w:type="spellEnd"/>
    </w:p>
    <w:p w:rsidR="009E7487" w:rsidRDefault="009E7487">
      <w:pPr>
        <w:rPr>
          <w:rFonts w:ascii="Arial" w:hAnsi="Arial" w:cs="Arial"/>
        </w:rPr>
      </w:pPr>
    </w:p>
    <w:p w:rsidR="009E7487" w:rsidRPr="0041626C" w:rsidRDefault="009E7487">
      <w:pPr>
        <w:rPr>
          <w:rFonts w:ascii="Arial" w:hAnsi="Arial" w:cs="Arial"/>
        </w:rPr>
      </w:pPr>
    </w:p>
    <w:sectPr w:rsidR="009E7487" w:rsidRPr="0041626C" w:rsidSect="006A359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D5C" w:rsidRDefault="00B53D5C" w:rsidP="008F13D5">
      <w:pPr>
        <w:spacing w:after="0" w:line="240" w:lineRule="auto"/>
      </w:pPr>
      <w:r>
        <w:separator/>
      </w:r>
    </w:p>
  </w:endnote>
  <w:endnote w:type="continuationSeparator" w:id="0">
    <w:p w:rsidR="00B53D5C" w:rsidRDefault="00B53D5C" w:rsidP="008F13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914309"/>
      <w:docPartObj>
        <w:docPartGallery w:val="Page Numbers (Bottom of Page)"/>
        <w:docPartUnique/>
      </w:docPartObj>
    </w:sdtPr>
    <w:sdtContent>
      <w:p w:rsidR="00092E05" w:rsidRDefault="00720F93">
        <w:pPr>
          <w:pStyle w:val="Zpat"/>
          <w:jc w:val="center"/>
        </w:pPr>
        <w:r>
          <w:fldChar w:fldCharType="begin"/>
        </w:r>
        <w:r w:rsidR="00403FEE">
          <w:instrText>PAGE   \* MERGEFORMAT</w:instrText>
        </w:r>
        <w:r>
          <w:fldChar w:fldCharType="separate"/>
        </w:r>
        <w:r w:rsidR="008E09A5">
          <w:rPr>
            <w:noProof/>
          </w:rPr>
          <w:t>2</w:t>
        </w:r>
        <w:r>
          <w:rPr>
            <w:noProof/>
          </w:rPr>
          <w:fldChar w:fldCharType="end"/>
        </w:r>
      </w:p>
    </w:sdtContent>
  </w:sdt>
  <w:p w:rsidR="00092E05" w:rsidRDefault="00092E05">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D5C" w:rsidRDefault="00B53D5C" w:rsidP="008F13D5">
      <w:pPr>
        <w:spacing w:after="0" w:line="240" w:lineRule="auto"/>
      </w:pPr>
      <w:r>
        <w:separator/>
      </w:r>
    </w:p>
  </w:footnote>
  <w:footnote w:type="continuationSeparator" w:id="0">
    <w:p w:rsidR="00B53D5C" w:rsidRDefault="00B53D5C" w:rsidP="008F13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C0EAF"/>
    <w:multiLevelType w:val="hybridMultilevel"/>
    <w:tmpl w:val="7F1CB31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1AC94790"/>
    <w:multiLevelType w:val="multilevel"/>
    <w:tmpl w:val="2DD6EF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A3275CD"/>
    <w:multiLevelType w:val="hybridMultilevel"/>
    <w:tmpl w:val="31D88AB8"/>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start w:val="1"/>
      <w:numFmt w:val="bullet"/>
      <w:lvlText w:val=""/>
      <w:lvlJc w:val="left"/>
      <w:pPr>
        <w:ind w:left="2865" w:hanging="360"/>
      </w:pPr>
      <w:rPr>
        <w:rFonts w:ascii="Wingdings" w:hAnsi="Wingdings" w:hint="default"/>
      </w:rPr>
    </w:lvl>
    <w:lvl w:ilvl="3" w:tplc="04050001">
      <w:start w:val="1"/>
      <w:numFmt w:val="bullet"/>
      <w:lvlText w:val=""/>
      <w:lvlJc w:val="left"/>
      <w:pPr>
        <w:ind w:left="3585" w:hanging="360"/>
      </w:pPr>
      <w:rPr>
        <w:rFonts w:ascii="Symbol" w:hAnsi="Symbol" w:hint="default"/>
      </w:rPr>
    </w:lvl>
    <w:lvl w:ilvl="4" w:tplc="04050003">
      <w:start w:val="1"/>
      <w:numFmt w:val="bullet"/>
      <w:lvlText w:val="o"/>
      <w:lvlJc w:val="left"/>
      <w:pPr>
        <w:ind w:left="4305" w:hanging="360"/>
      </w:pPr>
      <w:rPr>
        <w:rFonts w:ascii="Courier New" w:hAnsi="Courier New" w:cs="Courier New" w:hint="default"/>
      </w:rPr>
    </w:lvl>
    <w:lvl w:ilvl="5" w:tplc="04050005">
      <w:start w:val="1"/>
      <w:numFmt w:val="bullet"/>
      <w:lvlText w:val=""/>
      <w:lvlJc w:val="left"/>
      <w:pPr>
        <w:ind w:left="5025" w:hanging="360"/>
      </w:pPr>
      <w:rPr>
        <w:rFonts w:ascii="Wingdings" w:hAnsi="Wingdings" w:hint="default"/>
      </w:rPr>
    </w:lvl>
    <w:lvl w:ilvl="6" w:tplc="04050001">
      <w:start w:val="1"/>
      <w:numFmt w:val="bullet"/>
      <w:lvlText w:val=""/>
      <w:lvlJc w:val="left"/>
      <w:pPr>
        <w:ind w:left="5745" w:hanging="360"/>
      </w:pPr>
      <w:rPr>
        <w:rFonts w:ascii="Symbol" w:hAnsi="Symbol" w:hint="default"/>
      </w:rPr>
    </w:lvl>
    <w:lvl w:ilvl="7" w:tplc="04050003">
      <w:start w:val="1"/>
      <w:numFmt w:val="bullet"/>
      <w:lvlText w:val="o"/>
      <w:lvlJc w:val="left"/>
      <w:pPr>
        <w:ind w:left="6465" w:hanging="360"/>
      </w:pPr>
      <w:rPr>
        <w:rFonts w:ascii="Courier New" w:hAnsi="Courier New" w:cs="Courier New" w:hint="default"/>
      </w:rPr>
    </w:lvl>
    <w:lvl w:ilvl="8" w:tplc="04050005">
      <w:start w:val="1"/>
      <w:numFmt w:val="bullet"/>
      <w:lvlText w:val=""/>
      <w:lvlJc w:val="left"/>
      <w:pPr>
        <w:ind w:left="7185" w:hanging="360"/>
      </w:pPr>
      <w:rPr>
        <w:rFonts w:ascii="Wingdings" w:hAnsi="Wingdings" w:hint="default"/>
      </w:rPr>
    </w:lvl>
  </w:abstractNum>
  <w:abstractNum w:abstractNumId="3">
    <w:nsid w:val="40C9221F"/>
    <w:multiLevelType w:val="multilevel"/>
    <w:tmpl w:val="B5644C94"/>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495" w:hanging="1440"/>
      </w:pPr>
      <w:rPr>
        <w:rFonts w:hint="default"/>
      </w:rPr>
    </w:lvl>
    <w:lvl w:ilvl="8">
      <w:start w:val="1"/>
      <w:numFmt w:val="decimal"/>
      <w:lvlText w:val="%1.%2.%3.%4.%5.%6.%7.%8.%9"/>
      <w:lvlJc w:val="left"/>
      <w:pPr>
        <w:ind w:left="-3840" w:hanging="1800"/>
      </w:pPr>
      <w:rPr>
        <w:rFonts w:hint="default"/>
      </w:rPr>
    </w:lvl>
  </w:abstractNum>
  <w:abstractNum w:abstractNumId="4">
    <w:nsid w:val="4220798B"/>
    <w:multiLevelType w:val="hybridMultilevel"/>
    <w:tmpl w:val="0C264FB4"/>
    <w:lvl w:ilvl="0" w:tplc="568CA0DE">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
    <w:nsid w:val="63016B23"/>
    <w:multiLevelType w:val="multilevel"/>
    <w:tmpl w:val="B5644C94"/>
    <w:lvl w:ilvl="0">
      <w:start w:val="1"/>
      <w:numFmt w:val="decimal"/>
      <w:lvlText w:val="%1"/>
      <w:lvlJc w:val="left"/>
      <w:pPr>
        <w:ind w:left="360" w:hanging="360"/>
      </w:pPr>
      <w:rPr>
        <w:rFonts w:hint="default"/>
      </w:rPr>
    </w:lvl>
    <w:lvl w:ilvl="1">
      <w:start w:val="1"/>
      <w:numFmt w:val="decimal"/>
      <w:lvlText w:val="%1.%2"/>
      <w:lvlJc w:val="left"/>
      <w:pPr>
        <w:ind w:left="-345" w:hanging="36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495" w:hanging="1440"/>
      </w:pPr>
      <w:rPr>
        <w:rFonts w:hint="default"/>
      </w:rPr>
    </w:lvl>
    <w:lvl w:ilvl="8">
      <w:start w:val="1"/>
      <w:numFmt w:val="decimal"/>
      <w:lvlText w:val="%1.%2.%3.%4.%5.%6.%7.%8.%9"/>
      <w:lvlJc w:val="left"/>
      <w:pPr>
        <w:ind w:left="-3840" w:hanging="1800"/>
      </w:pPr>
      <w:rPr>
        <w:rFonts w:hint="default"/>
      </w:rPr>
    </w:lvl>
  </w:abstractNum>
  <w:abstractNum w:abstractNumId="6">
    <w:nsid w:val="6422329C"/>
    <w:multiLevelType w:val="singleLevel"/>
    <w:tmpl w:val="DC66F8E0"/>
    <w:lvl w:ilvl="0">
      <w:start w:val="2"/>
      <w:numFmt w:val="bullet"/>
      <w:lvlText w:val="-"/>
      <w:lvlJc w:val="left"/>
      <w:pPr>
        <w:tabs>
          <w:tab w:val="num" w:pos="1065"/>
        </w:tabs>
        <w:ind w:left="1065" w:hanging="360"/>
      </w:pPr>
      <w:rPr>
        <w:rFonts w:ascii="Times New Roman" w:hAnsi="Times New Roman" w:cs="Times New Roman" w:hint="default"/>
      </w:rPr>
    </w:lvl>
  </w:abstractNum>
  <w:abstractNum w:abstractNumId="7">
    <w:nsid w:val="7268473F"/>
    <w:multiLevelType w:val="hybridMultilevel"/>
    <w:tmpl w:val="E84433B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nsid w:val="740F35D3"/>
    <w:multiLevelType w:val="hybridMultilevel"/>
    <w:tmpl w:val="4FF27A58"/>
    <w:lvl w:ilvl="0" w:tplc="04050001">
      <w:start w:val="1"/>
      <w:numFmt w:val="bullet"/>
      <w:lvlText w:val=""/>
      <w:lvlJc w:val="left"/>
      <w:pPr>
        <w:ind w:left="862" w:hanging="360"/>
      </w:pPr>
      <w:rPr>
        <w:rFonts w:ascii="Symbol" w:hAnsi="Symbol" w:hint="default"/>
      </w:rPr>
    </w:lvl>
    <w:lvl w:ilvl="1" w:tplc="ED8A675C">
      <w:numFmt w:val="bullet"/>
      <w:lvlText w:val="-"/>
      <w:lvlJc w:val="left"/>
      <w:pPr>
        <w:ind w:left="1582" w:hanging="360"/>
      </w:pPr>
      <w:rPr>
        <w:rFonts w:ascii="Arial" w:eastAsia="Calibri" w:hAnsi="Arial" w:cs="Arial" w:hint="default"/>
      </w:rPr>
    </w:lvl>
    <w:lvl w:ilvl="2" w:tplc="04050005">
      <w:start w:val="1"/>
      <w:numFmt w:val="bullet"/>
      <w:lvlText w:val=""/>
      <w:lvlJc w:val="left"/>
      <w:pPr>
        <w:ind w:left="2302" w:hanging="360"/>
      </w:pPr>
      <w:rPr>
        <w:rFonts w:ascii="Wingdings" w:hAnsi="Wingdings" w:hint="default"/>
      </w:rPr>
    </w:lvl>
    <w:lvl w:ilvl="3" w:tplc="04050001">
      <w:start w:val="1"/>
      <w:numFmt w:val="bullet"/>
      <w:lvlText w:val=""/>
      <w:lvlJc w:val="left"/>
      <w:pPr>
        <w:ind w:left="3022" w:hanging="360"/>
      </w:pPr>
      <w:rPr>
        <w:rFonts w:ascii="Symbol" w:hAnsi="Symbol" w:hint="default"/>
      </w:rPr>
    </w:lvl>
    <w:lvl w:ilvl="4" w:tplc="04050003">
      <w:start w:val="1"/>
      <w:numFmt w:val="bullet"/>
      <w:lvlText w:val="o"/>
      <w:lvlJc w:val="left"/>
      <w:pPr>
        <w:ind w:left="3742" w:hanging="360"/>
      </w:pPr>
      <w:rPr>
        <w:rFonts w:ascii="Courier New" w:hAnsi="Courier New" w:cs="Courier New" w:hint="default"/>
      </w:rPr>
    </w:lvl>
    <w:lvl w:ilvl="5" w:tplc="04050005">
      <w:start w:val="1"/>
      <w:numFmt w:val="bullet"/>
      <w:lvlText w:val=""/>
      <w:lvlJc w:val="left"/>
      <w:pPr>
        <w:ind w:left="4462" w:hanging="360"/>
      </w:pPr>
      <w:rPr>
        <w:rFonts w:ascii="Wingdings" w:hAnsi="Wingdings" w:hint="default"/>
      </w:rPr>
    </w:lvl>
    <w:lvl w:ilvl="6" w:tplc="04050001">
      <w:start w:val="1"/>
      <w:numFmt w:val="bullet"/>
      <w:lvlText w:val=""/>
      <w:lvlJc w:val="left"/>
      <w:pPr>
        <w:ind w:left="5182" w:hanging="360"/>
      </w:pPr>
      <w:rPr>
        <w:rFonts w:ascii="Symbol" w:hAnsi="Symbol" w:hint="default"/>
      </w:rPr>
    </w:lvl>
    <w:lvl w:ilvl="7" w:tplc="04050003">
      <w:start w:val="1"/>
      <w:numFmt w:val="bullet"/>
      <w:lvlText w:val="o"/>
      <w:lvlJc w:val="left"/>
      <w:pPr>
        <w:ind w:left="5902" w:hanging="360"/>
      </w:pPr>
      <w:rPr>
        <w:rFonts w:ascii="Courier New" w:hAnsi="Courier New" w:cs="Courier New" w:hint="default"/>
      </w:rPr>
    </w:lvl>
    <w:lvl w:ilvl="8" w:tplc="04050005">
      <w:start w:val="1"/>
      <w:numFmt w:val="bullet"/>
      <w:lvlText w:val=""/>
      <w:lvlJc w:val="left"/>
      <w:pPr>
        <w:ind w:left="6622" w:hanging="360"/>
      </w:pPr>
      <w:rPr>
        <w:rFonts w:ascii="Wingdings" w:hAnsi="Wingdings" w:hint="default"/>
      </w:rPr>
    </w:lvl>
  </w:abstractNum>
  <w:abstractNum w:abstractNumId="9">
    <w:nsid w:val="7D9D3B75"/>
    <w:multiLevelType w:val="multilevel"/>
    <w:tmpl w:val="9F2E317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
  </w:num>
  <w:num w:numId="3">
    <w:abstractNumId w:val="4"/>
  </w:num>
  <w:num w:numId="4">
    <w:abstractNumId w:val="5"/>
  </w:num>
  <w:num w:numId="5">
    <w:abstractNumId w:val="3"/>
  </w:num>
  <w:num w:numId="6">
    <w:abstractNumId w:val="6"/>
  </w:num>
  <w:num w:numId="7">
    <w:abstractNumId w:val="9"/>
  </w:num>
  <w:num w:numId="8">
    <w:abstractNumId w:val="8"/>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8F13D5"/>
    <w:rsid w:val="000013BF"/>
    <w:rsid w:val="00002368"/>
    <w:rsid w:val="00021A4B"/>
    <w:rsid w:val="00026C2A"/>
    <w:rsid w:val="00033B07"/>
    <w:rsid w:val="00045EC5"/>
    <w:rsid w:val="000514E6"/>
    <w:rsid w:val="0005188E"/>
    <w:rsid w:val="00081A56"/>
    <w:rsid w:val="0008641E"/>
    <w:rsid w:val="00092E05"/>
    <w:rsid w:val="000A0BA5"/>
    <w:rsid w:val="000B0802"/>
    <w:rsid w:val="000B11F2"/>
    <w:rsid w:val="000B4170"/>
    <w:rsid w:val="000D1000"/>
    <w:rsid w:val="000E061A"/>
    <w:rsid w:val="000F484B"/>
    <w:rsid w:val="001045D3"/>
    <w:rsid w:val="00104C01"/>
    <w:rsid w:val="00116A2C"/>
    <w:rsid w:val="0012052A"/>
    <w:rsid w:val="00154658"/>
    <w:rsid w:val="00155DEC"/>
    <w:rsid w:val="00172EB1"/>
    <w:rsid w:val="0019129E"/>
    <w:rsid w:val="00194991"/>
    <w:rsid w:val="00196749"/>
    <w:rsid w:val="001A2268"/>
    <w:rsid w:val="001A3E03"/>
    <w:rsid w:val="001A7E9B"/>
    <w:rsid w:val="001C27D7"/>
    <w:rsid w:val="001D239D"/>
    <w:rsid w:val="001E67B4"/>
    <w:rsid w:val="001F4B37"/>
    <w:rsid w:val="0020650E"/>
    <w:rsid w:val="00214CF7"/>
    <w:rsid w:val="00215A80"/>
    <w:rsid w:val="00216108"/>
    <w:rsid w:val="00217BAA"/>
    <w:rsid w:val="00227ADB"/>
    <w:rsid w:val="00236903"/>
    <w:rsid w:val="00237FFE"/>
    <w:rsid w:val="002505E2"/>
    <w:rsid w:val="00255779"/>
    <w:rsid w:val="00265D92"/>
    <w:rsid w:val="0027530A"/>
    <w:rsid w:val="00291BC7"/>
    <w:rsid w:val="00292C2D"/>
    <w:rsid w:val="0029472A"/>
    <w:rsid w:val="00296EB5"/>
    <w:rsid w:val="002B2BBB"/>
    <w:rsid w:val="002C6BDB"/>
    <w:rsid w:val="002D0CB4"/>
    <w:rsid w:val="002D4423"/>
    <w:rsid w:val="002F03E1"/>
    <w:rsid w:val="002F3C67"/>
    <w:rsid w:val="002F766D"/>
    <w:rsid w:val="00317178"/>
    <w:rsid w:val="003467B3"/>
    <w:rsid w:val="00355578"/>
    <w:rsid w:val="00357C62"/>
    <w:rsid w:val="00371019"/>
    <w:rsid w:val="00374507"/>
    <w:rsid w:val="00390805"/>
    <w:rsid w:val="003A1797"/>
    <w:rsid w:val="003A628D"/>
    <w:rsid w:val="003B43E1"/>
    <w:rsid w:val="003C339F"/>
    <w:rsid w:val="003C51A4"/>
    <w:rsid w:val="003D1DB4"/>
    <w:rsid w:val="003E26F9"/>
    <w:rsid w:val="003E54A0"/>
    <w:rsid w:val="003E5D34"/>
    <w:rsid w:val="003E5EDF"/>
    <w:rsid w:val="003F3F4B"/>
    <w:rsid w:val="003F759D"/>
    <w:rsid w:val="00403FEE"/>
    <w:rsid w:val="00411E3B"/>
    <w:rsid w:val="0041626C"/>
    <w:rsid w:val="004403FE"/>
    <w:rsid w:val="004512CB"/>
    <w:rsid w:val="0047322D"/>
    <w:rsid w:val="004875E0"/>
    <w:rsid w:val="00495519"/>
    <w:rsid w:val="004C6402"/>
    <w:rsid w:val="004D780D"/>
    <w:rsid w:val="004F339A"/>
    <w:rsid w:val="004F7EF3"/>
    <w:rsid w:val="00501A02"/>
    <w:rsid w:val="005425C6"/>
    <w:rsid w:val="00554E16"/>
    <w:rsid w:val="005659C7"/>
    <w:rsid w:val="00566F6E"/>
    <w:rsid w:val="005717A8"/>
    <w:rsid w:val="0057675F"/>
    <w:rsid w:val="00580B56"/>
    <w:rsid w:val="005A4657"/>
    <w:rsid w:val="005B45B2"/>
    <w:rsid w:val="005D117C"/>
    <w:rsid w:val="005D210F"/>
    <w:rsid w:val="005D27D3"/>
    <w:rsid w:val="005E218E"/>
    <w:rsid w:val="005E30CD"/>
    <w:rsid w:val="005F48C7"/>
    <w:rsid w:val="005F6668"/>
    <w:rsid w:val="005F74F8"/>
    <w:rsid w:val="0061192F"/>
    <w:rsid w:val="006148A2"/>
    <w:rsid w:val="006155A5"/>
    <w:rsid w:val="00621249"/>
    <w:rsid w:val="00633A98"/>
    <w:rsid w:val="00636869"/>
    <w:rsid w:val="006410FD"/>
    <w:rsid w:val="00647470"/>
    <w:rsid w:val="00667FE9"/>
    <w:rsid w:val="00671B8D"/>
    <w:rsid w:val="00672C76"/>
    <w:rsid w:val="00690469"/>
    <w:rsid w:val="006A3597"/>
    <w:rsid w:val="006A7DD1"/>
    <w:rsid w:val="006C080F"/>
    <w:rsid w:val="006C6465"/>
    <w:rsid w:val="006D4EC8"/>
    <w:rsid w:val="006D612B"/>
    <w:rsid w:val="006E5C0E"/>
    <w:rsid w:val="006F166A"/>
    <w:rsid w:val="00704359"/>
    <w:rsid w:val="00717AD4"/>
    <w:rsid w:val="00720F93"/>
    <w:rsid w:val="00723230"/>
    <w:rsid w:val="00723B2D"/>
    <w:rsid w:val="00737AC1"/>
    <w:rsid w:val="00752576"/>
    <w:rsid w:val="00771F7C"/>
    <w:rsid w:val="00775021"/>
    <w:rsid w:val="0079106C"/>
    <w:rsid w:val="007A01DD"/>
    <w:rsid w:val="007A4C01"/>
    <w:rsid w:val="007A5FBD"/>
    <w:rsid w:val="007A60C0"/>
    <w:rsid w:val="007B5F86"/>
    <w:rsid w:val="007B76C2"/>
    <w:rsid w:val="007D34ED"/>
    <w:rsid w:val="007D488D"/>
    <w:rsid w:val="007D55E1"/>
    <w:rsid w:val="007D7D03"/>
    <w:rsid w:val="007F5316"/>
    <w:rsid w:val="00812409"/>
    <w:rsid w:val="0083376D"/>
    <w:rsid w:val="008527AF"/>
    <w:rsid w:val="008B2228"/>
    <w:rsid w:val="008C5C64"/>
    <w:rsid w:val="008C6EB9"/>
    <w:rsid w:val="008D457A"/>
    <w:rsid w:val="008D4C56"/>
    <w:rsid w:val="008D611A"/>
    <w:rsid w:val="008E020A"/>
    <w:rsid w:val="008E09A5"/>
    <w:rsid w:val="008F0F28"/>
    <w:rsid w:val="008F13D5"/>
    <w:rsid w:val="00911378"/>
    <w:rsid w:val="009316F4"/>
    <w:rsid w:val="00933FB8"/>
    <w:rsid w:val="00936691"/>
    <w:rsid w:val="00940707"/>
    <w:rsid w:val="00957270"/>
    <w:rsid w:val="00960148"/>
    <w:rsid w:val="00975C1F"/>
    <w:rsid w:val="009A6949"/>
    <w:rsid w:val="009B0BCA"/>
    <w:rsid w:val="009B46D5"/>
    <w:rsid w:val="009C6AF3"/>
    <w:rsid w:val="009D3138"/>
    <w:rsid w:val="009E2DA7"/>
    <w:rsid w:val="009E7487"/>
    <w:rsid w:val="00A27E1A"/>
    <w:rsid w:val="00A31C71"/>
    <w:rsid w:val="00A325E5"/>
    <w:rsid w:val="00A42C40"/>
    <w:rsid w:val="00A44778"/>
    <w:rsid w:val="00A579F2"/>
    <w:rsid w:val="00A627CF"/>
    <w:rsid w:val="00A75E14"/>
    <w:rsid w:val="00A81CCA"/>
    <w:rsid w:val="00A90E56"/>
    <w:rsid w:val="00A92A28"/>
    <w:rsid w:val="00A963E9"/>
    <w:rsid w:val="00AA12F4"/>
    <w:rsid w:val="00AA56DC"/>
    <w:rsid w:val="00AB257E"/>
    <w:rsid w:val="00AB483D"/>
    <w:rsid w:val="00AC0511"/>
    <w:rsid w:val="00AC05A0"/>
    <w:rsid w:val="00AC114D"/>
    <w:rsid w:val="00AC749E"/>
    <w:rsid w:val="00AD294A"/>
    <w:rsid w:val="00AE2CE3"/>
    <w:rsid w:val="00AF3761"/>
    <w:rsid w:val="00B22530"/>
    <w:rsid w:val="00B340F1"/>
    <w:rsid w:val="00B507E8"/>
    <w:rsid w:val="00B53D5C"/>
    <w:rsid w:val="00B568D4"/>
    <w:rsid w:val="00B619D4"/>
    <w:rsid w:val="00B72C6A"/>
    <w:rsid w:val="00B7705A"/>
    <w:rsid w:val="00B869DA"/>
    <w:rsid w:val="00B92255"/>
    <w:rsid w:val="00BB34AA"/>
    <w:rsid w:val="00BB5545"/>
    <w:rsid w:val="00BD1703"/>
    <w:rsid w:val="00BE268B"/>
    <w:rsid w:val="00BF3DD9"/>
    <w:rsid w:val="00C01C71"/>
    <w:rsid w:val="00C01D5E"/>
    <w:rsid w:val="00C02CC3"/>
    <w:rsid w:val="00C02EDB"/>
    <w:rsid w:val="00C1135C"/>
    <w:rsid w:val="00C11982"/>
    <w:rsid w:val="00C14100"/>
    <w:rsid w:val="00C14D4F"/>
    <w:rsid w:val="00C24B40"/>
    <w:rsid w:val="00C31E7D"/>
    <w:rsid w:val="00C5709A"/>
    <w:rsid w:val="00C67D3D"/>
    <w:rsid w:val="00C73066"/>
    <w:rsid w:val="00C772F4"/>
    <w:rsid w:val="00C803C8"/>
    <w:rsid w:val="00C879CB"/>
    <w:rsid w:val="00C9763F"/>
    <w:rsid w:val="00CA0EB6"/>
    <w:rsid w:val="00CD78EA"/>
    <w:rsid w:val="00D009DA"/>
    <w:rsid w:val="00D07B8C"/>
    <w:rsid w:val="00D14965"/>
    <w:rsid w:val="00D3725C"/>
    <w:rsid w:val="00D507B1"/>
    <w:rsid w:val="00D510B5"/>
    <w:rsid w:val="00D572F8"/>
    <w:rsid w:val="00D608EE"/>
    <w:rsid w:val="00D65DCC"/>
    <w:rsid w:val="00D96AD6"/>
    <w:rsid w:val="00DC04DA"/>
    <w:rsid w:val="00DC133C"/>
    <w:rsid w:val="00DD5546"/>
    <w:rsid w:val="00DF30DF"/>
    <w:rsid w:val="00DF610B"/>
    <w:rsid w:val="00E14660"/>
    <w:rsid w:val="00E32E58"/>
    <w:rsid w:val="00E4296E"/>
    <w:rsid w:val="00E566CB"/>
    <w:rsid w:val="00E6111D"/>
    <w:rsid w:val="00E65E96"/>
    <w:rsid w:val="00E80265"/>
    <w:rsid w:val="00E80EBA"/>
    <w:rsid w:val="00E90674"/>
    <w:rsid w:val="00E9530E"/>
    <w:rsid w:val="00EA1787"/>
    <w:rsid w:val="00EA752E"/>
    <w:rsid w:val="00EB4B90"/>
    <w:rsid w:val="00EB729C"/>
    <w:rsid w:val="00EE1CFD"/>
    <w:rsid w:val="00F00DB4"/>
    <w:rsid w:val="00F30726"/>
    <w:rsid w:val="00F40044"/>
    <w:rsid w:val="00F411C6"/>
    <w:rsid w:val="00F5734A"/>
    <w:rsid w:val="00F63789"/>
    <w:rsid w:val="00F63B5A"/>
    <w:rsid w:val="00F703E3"/>
    <w:rsid w:val="00FA1431"/>
    <w:rsid w:val="00FA3589"/>
    <w:rsid w:val="00FB5F30"/>
    <w:rsid w:val="00FB62B0"/>
    <w:rsid w:val="00FC7166"/>
    <w:rsid w:val="00FE1438"/>
    <w:rsid w:val="00FE294B"/>
    <w:rsid w:val="00FE67B6"/>
    <w:rsid w:val="00FF13B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F13D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F13D5"/>
    <w:pPr>
      <w:ind w:left="720"/>
      <w:contextualSpacing/>
    </w:pPr>
  </w:style>
  <w:style w:type="paragraph" w:styleId="Zhlav">
    <w:name w:val="header"/>
    <w:basedOn w:val="Normln"/>
    <w:link w:val="ZhlavChar"/>
    <w:uiPriority w:val="99"/>
    <w:unhideWhenUsed/>
    <w:rsid w:val="008F13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F13D5"/>
  </w:style>
  <w:style w:type="paragraph" w:styleId="Zpat">
    <w:name w:val="footer"/>
    <w:basedOn w:val="Normln"/>
    <w:link w:val="ZpatChar"/>
    <w:uiPriority w:val="99"/>
    <w:unhideWhenUsed/>
    <w:rsid w:val="008F13D5"/>
    <w:pPr>
      <w:tabs>
        <w:tab w:val="center" w:pos="4536"/>
        <w:tab w:val="right" w:pos="9072"/>
      </w:tabs>
      <w:spacing w:after="0" w:line="240" w:lineRule="auto"/>
    </w:pPr>
  </w:style>
  <w:style w:type="character" w:customStyle="1" w:styleId="ZpatChar">
    <w:name w:val="Zápatí Char"/>
    <w:basedOn w:val="Standardnpsmoodstavce"/>
    <w:link w:val="Zpat"/>
    <w:uiPriority w:val="99"/>
    <w:rsid w:val="008F13D5"/>
  </w:style>
  <w:style w:type="character" w:styleId="Siln">
    <w:name w:val="Strong"/>
    <w:basedOn w:val="Standardnpsmoodstavce"/>
    <w:uiPriority w:val="22"/>
    <w:qFormat/>
    <w:rsid w:val="00723230"/>
    <w:rPr>
      <w:b/>
      <w:bCs/>
    </w:rPr>
  </w:style>
  <w:style w:type="paragraph" w:styleId="Textbubliny">
    <w:name w:val="Balloon Text"/>
    <w:basedOn w:val="Normln"/>
    <w:link w:val="TextbublinyChar"/>
    <w:uiPriority w:val="99"/>
    <w:semiHidden/>
    <w:unhideWhenUsed/>
    <w:rsid w:val="00A4477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44778"/>
    <w:rPr>
      <w:rFonts w:ascii="Tahoma" w:hAnsi="Tahoma" w:cs="Tahoma"/>
      <w:sz w:val="16"/>
      <w:szCs w:val="16"/>
    </w:rPr>
  </w:style>
  <w:style w:type="paragraph" w:styleId="Textkomente">
    <w:name w:val="annotation text"/>
    <w:basedOn w:val="Normln"/>
    <w:link w:val="TextkomenteChar"/>
    <w:uiPriority w:val="99"/>
    <w:semiHidden/>
    <w:unhideWhenUsed/>
    <w:rsid w:val="00495519"/>
    <w:pPr>
      <w:spacing w:line="240" w:lineRule="auto"/>
    </w:pPr>
    <w:rPr>
      <w:sz w:val="20"/>
      <w:szCs w:val="20"/>
    </w:rPr>
  </w:style>
  <w:style w:type="character" w:customStyle="1" w:styleId="TextkomenteChar">
    <w:name w:val="Text komentáře Char"/>
    <w:basedOn w:val="Standardnpsmoodstavce"/>
    <w:link w:val="Textkomente"/>
    <w:uiPriority w:val="99"/>
    <w:semiHidden/>
    <w:rsid w:val="00495519"/>
    <w:rPr>
      <w:sz w:val="20"/>
      <w:szCs w:val="20"/>
    </w:rPr>
  </w:style>
  <w:style w:type="character" w:styleId="Odkaznakoment">
    <w:name w:val="annotation reference"/>
    <w:basedOn w:val="Standardnpsmoodstavce"/>
    <w:uiPriority w:val="99"/>
    <w:semiHidden/>
    <w:unhideWhenUsed/>
    <w:rsid w:val="00495519"/>
    <w:rPr>
      <w:sz w:val="16"/>
      <w:szCs w:val="16"/>
    </w:rPr>
  </w:style>
  <w:style w:type="paragraph" w:styleId="Pedmtkomente">
    <w:name w:val="annotation subject"/>
    <w:basedOn w:val="Textkomente"/>
    <w:next w:val="Textkomente"/>
    <w:link w:val="PedmtkomenteChar"/>
    <w:uiPriority w:val="99"/>
    <w:semiHidden/>
    <w:unhideWhenUsed/>
    <w:rsid w:val="00AC05A0"/>
    <w:rPr>
      <w:b/>
      <w:bCs/>
    </w:rPr>
  </w:style>
  <w:style w:type="character" w:customStyle="1" w:styleId="PedmtkomenteChar">
    <w:name w:val="Předmět komentáře Char"/>
    <w:basedOn w:val="TextkomenteChar"/>
    <w:link w:val="Pedmtkomente"/>
    <w:uiPriority w:val="99"/>
    <w:semiHidden/>
    <w:rsid w:val="00AC05A0"/>
    <w:rPr>
      <w:b/>
      <w:bCs/>
      <w:sz w:val="20"/>
      <w:szCs w:val="20"/>
    </w:rPr>
  </w:style>
</w:styles>
</file>

<file path=word/webSettings.xml><?xml version="1.0" encoding="utf-8"?>
<w:webSettings xmlns:r="http://schemas.openxmlformats.org/officeDocument/2006/relationships" xmlns:w="http://schemas.openxmlformats.org/wordprocessingml/2006/main">
  <w:divs>
    <w:div w:id="72512523">
      <w:bodyDiv w:val="1"/>
      <w:marLeft w:val="0"/>
      <w:marRight w:val="0"/>
      <w:marTop w:val="0"/>
      <w:marBottom w:val="0"/>
      <w:divBdr>
        <w:top w:val="none" w:sz="0" w:space="0" w:color="auto"/>
        <w:left w:val="none" w:sz="0" w:space="0" w:color="auto"/>
        <w:bottom w:val="none" w:sz="0" w:space="0" w:color="auto"/>
        <w:right w:val="none" w:sz="0" w:space="0" w:color="auto"/>
      </w:divBdr>
    </w:div>
    <w:div w:id="125701208">
      <w:bodyDiv w:val="1"/>
      <w:marLeft w:val="0"/>
      <w:marRight w:val="0"/>
      <w:marTop w:val="0"/>
      <w:marBottom w:val="0"/>
      <w:divBdr>
        <w:top w:val="none" w:sz="0" w:space="0" w:color="auto"/>
        <w:left w:val="none" w:sz="0" w:space="0" w:color="auto"/>
        <w:bottom w:val="none" w:sz="0" w:space="0" w:color="auto"/>
        <w:right w:val="none" w:sz="0" w:space="0" w:color="auto"/>
      </w:divBdr>
    </w:div>
    <w:div w:id="147018480">
      <w:bodyDiv w:val="1"/>
      <w:marLeft w:val="0"/>
      <w:marRight w:val="0"/>
      <w:marTop w:val="0"/>
      <w:marBottom w:val="0"/>
      <w:divBdr>
        <w:top w:val="none" w:sz="0" w:space="0" w:color="auto"/>
        <w:left w:val="none" w:sz="0" w:space="0" w:color="auto"/>
        <w:bottom w:val="none" w:sz="0" w:space="0" w:color="auto"/>
        <w:right w:val="none" w:sz="0" w:space="0" w:color="auto"/>
      </w:divBdr>
    </w:div>
    <w:div w:id="249193135">
      <w:bodyDiv w:val="1"/>
      <w:marLeft w:val="0"/>
      <w:marRight w:val="0"/>
      <w:marTop w:val="0"/>
      <w:marBottom w:val="0"/>
      <w:divBdr>
        <w:top w:val="none" w:sz="0" w:space="0" w:color="auto"/>
        <w:left w:val="none" w:sz="0" w:space="0" w:color="auto"/>
        <w:bottom w:val="none" w:sz="0" w:space="0" w:color="auto"/>
        <w:right w:val="none" w:sz="0" w:space="0" w:color="auto"/>
      </w:divBdr>
    </w:div>
    <w:div w:id="265579745">
      <w:bodyDiv w:val="1"/>
      <w:marLeft w:val="0"/>
      <w:marRight w:val="0"/>
      <w:marTop w:val="0"/>
      <w:marBottom w:val="0"/>
      <w:divBdr>
        <w:top w:val="none" w:sz="0" w:space="0" w:color="auto"/>
        <w:left w:val="none" w:sz="0" w:space="0" w:color="auto"/>
        <w:bottom w:val="none" w:sz="0" w:space="0" w:color="auto"/>
        <w:right w:val="none" w:sz="0" w:space="0" w:color="auto"/>
      </w:divBdr>
    </w:div>
    <w:div w:id="448856614">
      <w:bodyDiv w:val="1"/>
      <w:marLeft w:val="0"/>
      <w:marRight w:val="0"/>
      <w:marTop w:val="0"/>
      <w:marBottom w:val="0"/>
      <w:divBdr>
        <w:top w:val="none" w:sz="0" w:space="0" w:color="auto"/>
        <w:left w:val="none" w:sz="0" w:space="0" w:color="auto"/>
        <w:bottom w:val="none" w:sz="0" w:space="0" w:color="auto"/>
        <w:right w:val="none" w:sz="0" w:space="0" w:color="auto"/>
      </w:divBdr>
    </w:div>
    <w:div w:id="529759633">
      <w:bodyDiv w:val="1"/>
      <w:marLeft w:val="0"/>
      <w:marRight w:val="0"/>
      <w:marTop w:val="0"/>
      <w:marBottom w:val="0"/>
      <w:divBdr>
        <w:top w:val="none" w:sz="0" w:space="0" w:color="auto"/>
        <w:left w:val="none" w:sz="0" w:space="0" w:color="auto"/>
        <w:bottom w:val="none" w:sz="0" w:space="0" w:color="auto"/>
        <w:right w:val="none" w:sz="0" w:space="0" w:color="auto"/>
      </w:divBdr>
    </w:div>
    <w:div w:id="540168908">
      <w:bodyDiv w:val="1"/>
      <w:marLeft w:val="0"/>
      <w:marRight w:val="0"/>
      <w:marTop w:val="0"/>
      <w:marBottom w:val="0"/>
      <w:divBdr>
        <w:top w:val="none" w:sz="0" w:space="0" w:color="auto"/>
        <w:left w:val="none" w:sz="0" w:space="0" w:color="auto"/>
        <w:bottom w:val="none" w:sz="0" w:space="0" w:color="auto"/>
        <w:right w:val="none" w:sz="0" w:space="0" w:color="auto"/>
      </w:divBdr>
    </w:div>
    <w:div w:id="540703605">
      <w:bodyDiv w:val="1"/>
      <w:marLeft w:val="0"/>
      <w:marRight w:val="0"/>
      <w:marTop w:val="0"/>
      <w:marBottom w:val="0"/>
      <w:divBdr>
        <w:top w:val="none" w:sz="0" w:space="0" w:color="auto"/>
        <w:left w:val="none" w:sz="0" w:space="0" w:color="auto"/>
        <w:bottom w:val="none" w:sz="0" w:space="0" w:color="auto"/>
        <w:right w:val="none" w:sz="0" w:space="0" w:color="auto"/>
      </w:divBdr>
    </w:div>
    <w:div w:id="584919540">
      <w:bodyDiv w:val="1"/>
      <w:marLeft w:val="0"/>
      <w:marRight w:val="0"/>
      <w:marTop w:val="0"/>
      <w:marBottom w:val="0"/>
      <w:divBdr>
        <w:top w:val="none" w:sz="0" w:space="0" w:color="auto"/>
        <w:left w:val="none" w:sz="0" w:space="0" w:color="auto"/>
        <w:bottom w:val="none" w:sz="0" w:space="0" w:color="auto"/>
        <w:right w:val="none" w:sz="0" w:space="0" w:color="auto"/>
      </w:divBdr>
    </w:div>
    <w:div w:id="653487587">
      <w:bodyDiv w:val="1"/>
      <w:marLeft w:val="0"/>
      <w:marRight w:val="0"/>
      <w:marTop w:val="0"/>
      <w:marBottom w:val="0"/>
      <w:divBdr>
        <w:top w:val="none" w:sz="0" w:space="0" w:color="auto"/>
        <w:left w:val="none" w:sz="0" w:space="0" w:color="auto"/>
        <w:bottom w:val="none" w:sz="0" w:space="0" w:color="auto"/>
        <w:right w:val="none" w:sz="0" w:space="0" w:color="auto"/>
      </w:divBdr>
    </w:div>
    <w:div w:id="675958790">
      <w:bodyDiv w:val="1"/>
      <w:marLeft w:val="0"/>
      <w:marRight w:val="0"/>
      <w:marTop w:val="0"/>
      <w:marBottom w:val="0"/>
      <w:divBdr>
        <w:top w:val="none" w:sz="0" w:space="0" w:color="auto"/>
        <w:left w:val="none" w:sz="0" w:space="0" w:color="auto"/>
        <w:bottom w:val="none" w:sz="0" w:space="0" w:color="auto"/>
        <w:right w:val="none" w:sz="0" w:space="0" w:color="auto"/>
      </w:divBdr>
    </w:div>
    <w:div w:id="751197661">
      <w:bodyDiv w:val="1"/>
      <w:marLeft w:val="0"/>
      <w:marRight w:val="0"/>
      <w:marTop w:val="0"/>
      <w:marBottom w:val="0"/>
      <w:divBdr>
        <w:top w:val="none" w:sz="0" w:space="0" w:color="auto"/>
        <w:left w:val="none" w:sz="0" w:space="0" w:color="auto"/>
        <w:bottom w:val="none" w:sz="0" w:space="0" w:color="auto"/>
        <w:right w:val="none" w:sz="0" w:space="0" w:color="auto"/>
      </w:divBdr>
    </w:div>
    <w:div w:id="1003976437">
      <w:bodyDiv w:val="1"/>
      <w:marLeft w:val="0"/>
      <w:marRight w:val="0"/>
      <w:marTop w:val="0"/>
      <w:marBottom w:val="0"/>
      <w:divBdr>
        <w:top w:val="none" w:sz="0" w:space="0" w:color="auto"/>
        <w:left w:val="none" w:sz="0" w:space="0" w:color="auto"/>
        <w:bottom w:val="none" w:sz="0" w:space="0" w:color="auto"/>
        <w:right w:val="none" w:sz="0" w:space="0" w:color="auto"/>
      </w:divBdr>
    </w:div>
    <w:div w:id="1069500998">
      <w:bodyDiv w:val="1"/>
      <w:marLeft w:val="0"/>
      <w:marRight w:val="0"/>
      <w:marTop w:val="0"/>
      <w:marBottom w:val="0"/>
      <w:divBdr>
        <w:top w:val="none" w:sz="0" w:space="0" w:color="auto"/>
        <w:left w:val="none" w:sz="0" w:space="0" w:color="auto"/>
        <w:bottom w:val="none" w:sz="0" w:space="0" w:color="auto"/>
        <w:right w:val="none" w:sz="0" w:space="0" w:color="auto"/>
      </w:divBdr>
    </w:div>
    <w:div w:id="1160316822">
      <w:bodyDiv w:val="1"/>
      <w:marLeft w:val="0"/>
      <w:marRight w:val="0"/>
      <w:marTop w:val="0"/>
      <w:marBottom w:val="0"/>
      <w:divBdr>
        <w:top w:val="none" w:sz="0" w:space="0" w:color="auto"/>
        <w:left w:val="none" w:sz="0" w:space="0" w:color="auto"/>
        <w:bottom w:val="none" w:sz="0" w:space="0" w:color="auto"/>
        <w:right w:val="none" w:sz="0" w:space="0" w:color="auto"/>
      </w:divBdr>
    </w:div>
    <w:div w:id="1270311639">
      <w:bodyDiv w:val="1"/>
      <w:marLeft w:val="0"/>
      <w:marRight w:val="0"/>
      <w:marTop w:val="0"/>
      <w:marBottom w:val="0"/>
      <w:divBdr>
        <w:top w:val="none" w:sz="0" w:space="0" w:color="auto"/>
        <w:left w:val="none" w:sz="0" w:space="0" w:color="auto"/>
        <w:bottom w:val="none" w:sz="0" w:space="0" w:color="auto"/>
        <w:right w:val="none" w:sz="0" w:space="0" w:color="auto"/>
      </w:divBdr>
    </w:div>
    <w:div w:id="1298560579">
      <w:bodyDiv w:val="1"/>
      <w:marLeft w:val="0"/>
      <w:marRight w:val="0"/>
      <w:marTop w:val="0"/>
      <w:marBottom w:val="0"/>
      <w:divBdr>
        <w:top w:val="none" w:sz="0" w:space="0" w:color="auto"/>
        <w:left w:val="none" w:sz="0" w:space="0" w:color="auto"/>
        <w:bottom w:val="none" w:sz="0" w:space="0" w:color="auto"/>
        <w:right w:val="none" w:sz="0" w:space="0" w:color="auto"/>
      </w:divBdr>
    </w:div>
    <w:div w:id="1328509320">
      <w:bodyDiv w:val="1"/>
      <w:marLeft w:val="0"/>
      <w:marRight w:val="0"/>
      <w:marTop w:val="0"/>
      <w:marBottom w:val="0"/>
      <w:divBdr>
        <w:top w:val="none" w:sz="0" w:space="0" w:color="auto"/>
        <w:left w:val="none" w:sz="0" w:space="0" w:color="auto"/>
        <w:bottom w:val="none" w:sz="0" w:space="0" w:color="auto"/>
        <w:right w:val="none" w:sz="0" w:space="0" w:color="auto"/>
      </w:divBdr>
    </w:div>
    <w:div w:id="1391803280">
      <w:bodyDiv w:val="1"/>
      <w:marLeft w:val="0"/>
      <w:marRight w:val="0"/>
      <w:marTop w:val="0"/>
      <w:marBottom w:val="0"/>
      <w:divBdr>
        <w:top w:val="none" w:sz="0" w:space="0" w:color="auto"/>
        <w:left w:val="none" w:sz="0" w:space="0" w:color="auto"/>
        <w:bottom w:val="none" w:sz="0" w:space="0" w:color="auto"/>
        <w:right w:val="none" w:sz="0" w:space="0" w:color="auto"/>
      </w:divBdr>
    </w:div>
    <w:div w:id="1417628469">
      <w:bodyDiv w:val="1"/>
      <w:marLeft w:val="0"/>
      <w:marRight w:val="0"/>
      <w:marTop w:val="0"/>
      <w:marBottom w:val="0"/>
      <w:divBdr>
        <w:top w:val="none" w:sz="0" w:space="0" w:color="auto"/>
        <w:left w:val="none" w:sz="0" w:space="0" w:color="auto"/>
        <w:bottom w:val="none" w:sz="0" w:space="0" w:color="auto"/>
        <w:right w:val="none" w:sz="0" w:space="0" w:color="auto"/>
      </w:divBdr>
    </w:div>
    <w:div w:id="1614559777">
      <w:bodyDiv w:val="1"/>
      <w:marLeft w:val="0"/>
      <w:marRight w:val="0"/>
      <w:marTop w:val="0"/>
      <w:marBottom w:val="0"/>
      <w:divBdr>
        <w:top w:val="none" w:sz="0" w:space="0" w:color="auto"/>
        <w:left w:val="none" w:sz="0" w:space="0" w:color="auto"/>
        <w:bottom w:val="none" w:sz="0" w:space="0" w:color="auto"/>
        <w:right w:val="none" w:sz="0" w:space="0" w:color="auto"/>
      </w:divBdr>
    </w:div>
    <w:div w:id="1624918311">
      <w:bodyDiv w:val="1"/>
      <w:marLeft w:val="0"/>
      <w:marRight w:val="0"/>
      <w:marTop w:val="0"/>
      <w:marBottom w:val="0"/>
      <w:divBdr>
        <w:top w:val="none" w:sz="0" w:space="0" w:color="auto"/>
        <w:left w:val="none" w:sz="0" w:space="0" w:color="auto"/>
        <w:bottom w:val="none" w:sz="0" w:space="0" w:color="auto"/>
        <w:right w:val="none" w:sz="0" w:space="0" w:color="auto"/>
      </w:divBdr>
    </w:div>
    <w:div w:id="1903981572">
      <w:bodyDiv w:val="1"/>
      <w:marLeft w:val="0"/>
      <w:marRight w:val="0"/>
      <w:marTop w:val="0"/>
      <w:marBottom w:val="0"/>
      <w:divBdr>
        <w:top w:val="none" w:sz="0" w:space="0" w:color="auto"/>
        <w:left w:val="none" w:sz="0" w:space="0" w:color="auto"/>
        <w:bottom w:val="none" w:sz="0" w:space="0" w:color="auto"/>
        <w:right w:val="none" w:sz="0" w:space="0" w:color="auto"/>
      </w:divBdr>
    </w:div>
    <w:div w:id="1939559667">
      <w:bodyDiv w:val="1"/>
      <w:marLeft w:val="0"/>
      <w:marRight w:val="0"/>
      <w:marTop w:val="0"/>
      <w:marBottom w:val="0"/>
      <w:divBdr>
        <w:top w:val="none" w:sz="0" w:space="0" w:color="auto"/>
        <w:left w:val="none" w:sz="0" w:space="0" w:color="auto"/>
        <w:bottom w:val="none" w:sz="0" w:space="0" w:color="auto"/>
        <w:right w:val="none" w:sz="0" w:space="0" w:color="auto"/>
      </w:divBdr>
    </w:div>
    <w:div w:id="206513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F5DC-5E7B-4CBF-8E8D-9539E1004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6647</Words>
  <Characters>39222</Characters>
  <Application>Microsoft Office Word</Application>
  <DocSecurity>0</DocSecurity>
  <Lines>326</Lines>
  <Paragraphs>91</Paragraphs>
  <ScaleCrop>false</ScaleCrop>
  <HeadingPairs>
    <vt:vector size="2" baseType="variant">
      <vt:variant>
        <vt:lpstr>Název</vt:lpstr>
      </vt:variant>
      <vt:variant>
        <vt:i4>1</vt:i4>
      </vt:variant>
    </vt:vector>
  </HeadingPairs>
  <TitlesOfParts>
    <vt:vector size="1" baseType="lpstr">
      <vt:lpstr/>
    </vt:vector>
  </TitlesOfParts>
  <Company>SSČ AV ČR, v. v. i.</Company>
  <LinksUpToDate>false</LinksUpToDate>
  <CharactersWithSpaces>45778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Lutovska Marie</dc:creator>
  <cp:lastModifiedBy>Sekretariat</cp:lastModifiedBy>
  <cp:revision>2</cp:revision>
  <cp:lastPrinted>2017-01-19T09:41:00Z</cp:lastPrinted>
  <dcterms:created xsi:type="dcterms:W3CDTF">2018-01-16T10:07:00Z</dcterms:created>
  <dcterms:modified xsi:type="dcterms:W3CDTF">2018-01-16T10:07:00Z</dcterms:modified>
</cp:coreProperties>
</file>