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73C4F4"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BA7B0A">
        <w:rPr>
          <w:rFonts w:ascii="Times New Roman" w:eastAsia="Times New Roman" w:hAnsi="Times New Roman"/>
          <w:lang w:eastAsia="cs-CZ"/>
        </w:rPr>
        <w:t>KK</w:t>
      </w:r>
      <w:r w:rsidR="00BA7B0A" w:rsidRPr="00BA7B0A">
        <w:rPr>
          <w:rFonts w:ascii="Times New Roman" w:eastAsia="Times New Roman" w:hAnsi="Times New Roman"/>
          <w:lang w:eastAsia="cs-CZ"/>
        </w:rPr>
        <w:t>01757</w:t>
      </w:r>
      <w:r w:rsidR="00741DA0" w:rsidRPr="00BA7B0A">
        <w:rPr>
          <w:rFonts w:ascii="Times New Roman" w:eastAsia="Times New Roman" w:hAnsi="Times New Roman"/>
          <w:lang w:eastAsia="cs-CZ"/>
        </w:rPr>
        <w:t>/2018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bookmarkStart w:id="0" w:name="_GoBack"/>
      <w:bookmarkEnd w:id="0"/>
    </w:p>
    <w:p w14:paraId="736B6A6B" w14:textId="6B303519"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91F06">
        <w:rPr>
          <w:rFonts w:ascii="Times New Roman" w:eastAsia="Times New Roman" w:hAnsi="Times New Roman"/>
          <w:lang w:eastAsia="cs-CZ"/>
        </w:rPr>
        <w:t>Ing. Jaroslav Bradáč</w:t>
      </w:r>
      <w:r w:rsidR="006D449F">
        <w:rPr>
          <w:rFonts w:ascii="Times New Roman" w:eastAsia="Times New Roman" w:hAnsi="Times New Roman"/>
          <w:lang w:eastAsia="cs-CZ"/>
        </w:rPr>
        <w:t>, radní pro oblast školství, mládeže a tělovýchovy</w:t>
      </w:r>
    </w:p>
    <w:p w14:paraId="7ADE8D8B" w14:textId="175AA229"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FA5A78">
        <w:rPr>
          <w:rFonts w:ascii="Times New Roman" w:eastAsia="Times New Roman" w:hAnsi="Times New Roman"/>
          <w:lang w:eastAsia="cs-CZ"/>
        </w:rPr>
        <w:t>xxxx</w:t>
      </w:r>
    </w:p>
    <w:p w14:paraId="46E9054E" w14:textId="13540C13" w:rsidR="003B42E8"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FA5A78">
        <w:rPr>
          <w:rFonts w:ascii="Times New Roman" w:eastAsia="Times New Roman" w:hAnsi="Times New Roman"/>
          <w:lang w:eastAsia="cs-CZ"/>
        </w:rPr>
        <w:t>xxxx</w:t>
      </w:r>
      <w:r w:rsidR="00E22F7A" w:rsidRPr="00891F06">
        <w:rPr>
          <w:rFonts w:ascii="Times New Roman" w:eastAsia="Times New Roman" w:hAnsi="Times New Roman"/>
          <w:lang w:eastAsia="cs-CZ"/>
        </w:rPr>
        <w:t xml:space="preserve"> </w:t>
      </w:r>
    </w:p>
    <w:p w14:paraId="2E28A171" w14:textId="77777777" w:rsidR="00FA5A78" w:rsidRPr="00406CC0"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67C62538" w14:textId="77777777" w:rsidR="00FA5A78"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378EC5E3" w14:textId="77777777" w:rsidR="00FA5A78" w:rsidRPr="00406CC0"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7B4A688F" w14:textId="77777777" w:rsidR="00FA5A78"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1B3EA2DF" w14:textId="77777777" w:rsidR="00FA5A78" w:rsidRPr="00406CC0"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4CFAFE7B" w14:textId="77777777" w:rsidR="00FA5A78"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4CB3374"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891F06">
        <w:rPr>
          <w:rFonts w:ascii="Times New Roman" w:eastAsia="Times New Roman" w:hAnsi="Times New Roman"/>
          <w:lang w:eastAsia="cs-CZ"/>
        </w:rPr>
        <w:t>Odbor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78B9FA05" w14:textId="77777777" w:rsidR="00EF420E" w:rsidRDefault="00EF420E" w:rsidP="00BE65AC">
      <w:pPr>
        <w:tabs>
          <w:tab w:val="left" w:pos="2127"/>
        </w:tabs>
        <w:spacing w:after="0" w:line="240" w:lineRule="auto"/>
        <w:ind w:left="2127" w:right="-57" w:hanging="2127"/>
        <w:rPr>
          <w:rFonts w:ascii="Times New Roman" w:eastAsia="Times New Roman" w:hAnsi="Times New Roman"/>
          <w:b/>
          <w:bCs/>
          <w:lang w:eastAsia="cs-CZ"/>
        </w:rPr>
      </w:pPr>
      <w:r w:rsidRPr="00EF420E">
        <w:rPr>
          <w:rFonts w:ascii="Times New Roman" w:eastAsia="Times New Roman" w:hAnsi="Times New Roman"/>
          <w:b/>
          <w:bCs/>
          <w:lang w:eastAsia="cs-CZ"/>
        </w:rPr>
        <w:t>FC Slavia Karlovy Vary - mládež, z.s.</w:t>
      </w:r>
    </w:p>
    <w:p w14:paraId="5436B3C8" w14:textId="7E0F1C2C"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EF420E" w:rsidRPr="00EF420E">
        <w:rPr>
          <w:rFonts w:ascii="Times New Roman" w:eastAsia="Times New Roman" w:hAnsi="Times New Roman"/>
          <w:bCs/>
          <w:lang w:eastAsia="cs-CZ"/>
        </w:rPr>
        <w:t>Lidická 448/14, Drahovice, 360 20 Karlovy Vary</w:t>
      </w:r>
    </w:p>
    <w:p w14:paraId="519BECAD" w14:textId="3B080E35"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EF420E" w:rsidRPr="00EF420E">
        <w:rPr>
          <w:rFonts w:ascii="Times New Roman" w:eastAsia="Times New Roman" w:hAnsi="Times New Roman"/>
          <w:bCs/>
          <w:lang w:eastAsia="cs-CZ"/>
        </w:rPr>
        <w:t>69458782</w:t>
      </w:r>
    </w:p>
    <w:p w14:paraId="65D38DB3" w14:textId="7BA5949A"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56293">
        <w:rPr>
          <w:rFonts w:ascii="Times New Roman" w:eastAsia="Times New Roman" w:hAnsi="Times New Roman"/>
          <w:bCs/>
          <w:lang w:eastAsia="cs-CZ"/>
        </w:rPr>
        <w:t>-</w:t>
      </w:r>
    </w:p>
    <w:p w14:paraId="7FEFF898" w14:textId="37168C3D"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E56293">
        <w:rPr>
          <w:rFonts w:ascii="Times New Roman" w:eastAsia="Times New Roman" w:hAnsi="Times New Roman"/>
          <w:bCs/>
          <w:lang w:eastAsia="cs-CZ"/>
        </w:rPr>
        <w:t>zapsaný spolek</w:t>
      </w:r>
    </w:p>
    <w:p w14:paraId="3420E6FD" w14:textId="38CFD72E"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EF420E">
        <w:rPr>
          <w:rFonts w:ascii="Times New Roman" w:eastAsia="Times New Roman" w:hAnsi="Times New Roman"/>
          <w:lang w:eastAsia="cs-CZ"/>
        </w:rPr>
        <w:t>Stanislav Štípek, předseda</w:t>
      </w:r>
    </w:p>
    <w:p w14:paraId="6D4A56D8" w14:textId="7C4AF8A9"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00E56293">
        <w:rPr>
          <w:rFonts w:ascii="Times New Roman" w:eastAsia="Arial Unicode MS" w:hAnsi="Times New Roman"/>
          <w:lang w:eastAsia="cs-CZ"/>
        </w:rPr>
        <w:t xml:space="preserve">spisová značka </w:t>
      </w:r>
      <w:r w:rsidR="00EF420E" w:rsidRPr="00EF420E">
        <w:rPr>
          <w:rFonts w:ascii="Times New Roman" w:eastAsia="Arial Unicode MS" w:hAnsi="Times New Roman"/>
          <w:lang w:eastAsia="cs-CZ"/>
        </w:rPr>
        <w:t>L 2783 vedená u Krajského soudu v Plzni</w:t>
      </w:r>
    </w:p>
    <w:p w14:paraId="2AD19DCD" w14:textId="77777777" w:rsidR="00FA5A78" w:rsidRPr="00406CC0"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469F856F" w14:textId="77777777" w:rsidR="00FA5A78" w:rsidRDefault="00FA5A78" w:rsidP="00FA5A7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82B5551" w14:textId="2F2F974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FA5A78">
        <w:rPr>
          <w:rFonts w:ascii="Times New Roman" w:eastAsia="Times New Roman" w:hAnsi="Times New Roman"/>
          <w:lang w:eastAsia="cs-CZ"/>
        </w:rPr>
        <w:t>xxxx</w:t>
      </w:r>
    </w:p>
    <w:p w14:paraId="317509CD" w14:textId="25514D0A" w:rsidR="009D5AFF" w:rsidRPr="00406CC0" w:rsidRDefault="006D449F"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Není </w:t>
      </w:r>
      <w:r w:rsidR="001F7C4F" w:rsidRPr="00406CC0">
        <w:rPr>
          <w:rFonts w:ascii="Times New Roman" w:eastAsia="Times New Roman" w:hAnsi="Times New Roman"/>
          <w:lang w:eastAsia="cs-CZ"/>
        </w:rPr>
        <w:t>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B7F1963" w:rsidR="0086528E" w:rsidRPr="003E7E22"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E22F7A" w:rsidRPr="003E7E22">
        <w:rPr>
          <w:rFonts w:ascii="Times New Roman" w:eastAsia="Arial Unicode MS" w:hAnsi="Times New Roman"/>
          <w:lang w:eastAsia="cs-CZ"/>
        </w:rPr>
        <w:t xml:space="preserve">a v souladu s Programem pro poskytování dotací z rozpočtu Karlovarského kraje </w:t>
      </w:r>
      <w:r w:rsidR="00891F06" w:rsidRPr="003E7E22">
        <w:rPr>
          <w:rFonts w:ascii="Times New Roman" w:eastAsia="Arial Unicode MS" w:hAnsi="Times New Roman"/>
          <w:lang w:eastAsia="cs-CZ"/>
        </w:rPr>
        <w:t>Podpora údržby a obnovy sportovních zařízení</w:t>
      </w:r>
      <w:r w:rsidR="00E22F7A" w:rsidRPr="003E7E22">
        <w:rPr>
          <w:rFonts w:ascii="Times New Roman" w:eastAsia="Arial Unicode MS" w:hAnsi="Times New Roman"/>
          <w:lang w:eastAsia="cs-CZ"/>
        </w:rPr>
        <w:t xml:space="preserve"> </w:t>
      </w:r>
      <w:r w:rsidR="00E34F38" w:rsidRPr="003E7E22">
        <w:rPr>
          <w:rFonts w:ascii="Times New Roman" w:eastAsia="Arial Unicode MS" w:hAnsi="Times New Roman"/>
          <w:lang w:eastAsia="cs-CZ"/>
        </w:rPr>
        <w:t xml:space="preserve">(dále jen „dotační program“) </w:t>
      </w:r>
      <w:r w:rsidRPr="003E7E22">
        <w:rPr>
          <w:rFonts w:ascii="Times New Roman" w:eastAsia="Arial Unicode MS" w:hAnsi="Times New Roman"/>
          <w:lang w:eastAsia="cs-CZ"/>
        </w:rPr>
        <w:t>poskytovatel poskytuje příjemci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1B71A11C" w:rsidR="00406CC0" w:rsidRPr="00406CC0" w:rsidRDefault="0014413C" w:rsidP="00406CC0">
      <w:pPr>
        <w:pStyle w:val="Normlnweb"/>
        <w:numPr>
          <w:ilvl w:val="0"/>
          <w:numId w:val="30"/>
        </w:numPr>
        <w:jc w:val="both"/>
        <w:rPr>
          <w:b/>
          <w:bCs/>
          <w:sz w:val="22"/>
          <w:szCs w:val="22"/>
        </w:rPr>
      </w:pPr>
      <w:r w:rsidRPr="006D449F">
        <w:rPr>
          <w:sz w:val="22"/>
          <w:szCs w:val="22"/>
        </w:rPr>
        <w:t>Poskytovatel poskytuje příjemci v</w:t>
      </w:r>
      <w:r w:rsidR="00424DBD" w:rsidRPr="006D449F">
        <w:rPr>
          <w:sz w:val="22"/>
          <w:szCs w:val="22"/>
        </w:rPr>
        <w:t xml:space="preserve"> kalendářním </w:t>
      </w:r>
      <w:r w:rsidRPr="006D449F">
        <w:rPr>
          <w:sz w:val="22"/>
          <w:szCs w:val="22"/>
        </w:rPr>
        <w:t xml:space="preserve">roce </w:t>
      </w:r>
      <w:r w:rsidR="00891F06" w:rsidRPr="006D449F">
        <w:rPr>
          <w:sz w:val="22"/>
          <w:szCs w:val="22"/>
        </w:rPr>
        <w:t>2018</w:t>
      </w:r>
      <w:r w:rsidRPr="006D449F">
        <w:rPr>
          <w:sz w:val="22"/>
          <w:szCs w:val="22"/>
        </w:rPr>
        <w:t xml:space="preserve"> dotaci z rozpočtu poskytovatele ve výši </w:t>
      </w:r>
      <w:r w:rsidR="00EF420E">
        <w:rPr>
          <w:b/>
          <w:sz w:val="22"/>
          <w:szCs w:val="22"/>
        </w:rPr>
        <w:t xml:space="preserve">90.000 </w:t>
      </w:r>
      <w:r w:rsidRPr="00B973FF">
        <w:rPr>
          <w:b/>
          <w:sz w:val="22"/>
          <w:szCs w:val="22"/>
        </w:rPr>
        <w:t>Kč</w:t>
      </w:r>
      <w:r w:rsidRPr="006D449F">
        <w:rPr>
          <w:sz w:val="22"/>
          <w:szCs w:val="22"/>
        </w:rPr>
        <w:t xml:space="preserve"> (slovy: </w:t>
      </w:r>
      <w:r w:rsidR="00EF420E">
        <w:rPr>
          <w:sz w:val="22"/>
          <w:szCs w:val="22"/>
        </w:rPr>
        <w:t>devadesát tisíc</w:t>
      </w:r>
      <w:r w:rsidRPr="006D449F">
        <w:rPr>
          <w:sz w:val="22"/>
          <w:szCs w:val="22"/>
        </w:rPr>
        <w:t xml:space="preserve"> korun českých) </w:t>
      </w:r>
      <w:r w:rsidRPr="006D449F">
        <w:rPr>
          <w:iCs/>
          <w:snapToGrid w:val="0"/>
          <w:sz w:val="22"/>
          <w:szCs w:val="22"/>
        </w:rPr>
        <w:t xml:space="preserve">na </w:t>
      </w:r>
      <w:r w:rsidR="00EF420E">
        <w:rPr>
          <w:b/>
          <w:sz w:val="22"/>
          <w:szCs w:val="22"/>
        </w:rPr>
        <w:t xml:space="preserve">údržbu a opravy sportovního areálu FC Slavia K. Vary </w:t>
      </w:r>
      <w:r w:rsidRPr="006D449F">
        <w:rPr>
          <w:sz w:val="22"/>
          <w:szCs w:val="22"/>
        </w:rPr>
        <w:t>(dále jen „</w:t>
      </w:r>
      <w:r w:rsidR="00424DBD" w:rsidRPr="00B973FF">
        <w:rPr>
          <w:sz w:val="22"/>
          <w:szCs w:val="22"/>
        </w:rPr>
        <w:t>projekt</w:t>
      </w:r>
      <w:r w:rsidRPr="006D449F">
        <w:rPr>
          <w:sz w:val="22"/>
          <w:szCs w:val="22"/>
        </w:rPr>
        <w:t>“).</w:t>
      </w:r>
      <w:r w:rsidR="00406CC0" w:rsidRPr="006D449F">
        <w:rPr>
          <w:sz w:val="22"/>
          <w:szCs w:val="22"/>
        </w:rPr>
        <w:t xml:space="preserve"> Výše dotace může být snížena s ohledem na maximální </w:t>
      </w:r>
      <w:r w:rsidR="00406CC0" w:rsidRPr="006D449F">
        <w:rPr>
          <w:sz w:val="22"/>
          <w:szCs w:val="22"/>
        </w:rPr>
        <w:lastRenderedPageBreak/>
        <w:t>přípustnou výši podpory v režimu de minimis</w:t>
      </w:r>
      <w:r w:rsidR="00F609CD">
        <w:rPr>
          <w:sz w:val="22"/>
          <w:szCs w:val="22"/>
        </w:rPr>
        <w:t>,</w:t>
      </w:r>
      <w:r w:rsidR="00406CC0" w:rsidRPr="00406CC0">
        <w:rPr>
          <w:sz w:val="22"/>
          <w:szCs w:val="22"/>
        </w:rPr>
        <w:t xml:space="preserve"> a to dle aktuálního stavu v registru podpor de minimis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397D68A2"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uzavření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E56293">
        <w:rPr>
          <w:rFonts w:ascii="Times New Roman" w:eastAsia="Arial Unicode MS" w:hAnsi="Times New Roman"/>
          <w:lang w:eastAsia="cs-CZ"/>
        </w:rPr>
        <w:t>5222051015</w:t>
      </w:r>
      <w:r w:rsidR="00EF420E">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EF420E">
        <w:rPr>
          <w:rFonts w:ascii="Times New Roman" w:eastAsia="Arial Unicode MS" w:hAnsi="Times New Roman"/>
          <w:lang w:eastAsia="cs-CZ"/>
        </w:rPr>
        <w:t>6138</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AE54FB1"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3E7E22" w:rsidRPr="003E7E22">
        <w:rPr>
          <w:rFonts w:ascii="Times New Roman" w:eastAsia="Arial Unicode MS" w:hAnsi="Times New Roman"/>
          <w:lang w:eastAsia="cs-CZ"/>
        </w:rPr>
        <w:t>Podpor</w:t>
      </w:r>
      <w:r w:rsidR="003E7E22">
        <w:rPr>
          <w:rFonts w:ascii="Times New Roman" w:eastAsia="Arial Unicode MS" w:hAnsi="Times New Roman"/>
          <w:lang w:eastAsia="cs-CZ"/>
        </w:rPr>
        <w:t>u</w:t>
      </w:r>
      <w:r w:rsidR="003E7E22" w:rsidRPr="003E7E22">
        <w:rPr>
          <w:rFonts w:ascii="Times New Roman" w:eastAsia="Arial Unicode MS" w:hAnsi="Times New Roman"/>
          <w:lang w:eastAsia="cs-CZ"/>
        </w:rPr>
        <w:t xml:space="preserve"> údržby a obnovy sportovních zařízení</w:t>
      </w:r>
      <w:r w:rsidR="005974F4">
        <w:rPr>
          <w:rFonts w:ascii="Times New Roman" w:hAnsi="Times New Roman"/>
          <w:lang w:eastAsia="cs-CZ"/>
        </w:rPr>
        <w:t xml:space="preserve"> schválenými Radou</w:t>
      </w:r>
      <w:r w:rsidRPr="00406CC0">
        <w:rPr>
          <w:rFonts w:ascii="Times New Roman" w:hAnsi="Times New Roman"/>
          <w:lang w:eastAsia="cs-CZ"/>
        </w:rPr>
        <w:t xml:space="preserve"> Karlovarského kraje usnesením číslo </w:t>
      </w:r>
      <w:r w:rsidR="00741DA0">
        <w:rPr>
          <w:rFonts w:ascii="Times New Roman" w:hAnsi="Times New Roman"/>
          <w:lang w:eastAsia="cs-CZ"/>
        </w:rPr>
        <w:t xml:space="preserve">RK 186/02/18 </w:t>
      </w:r>
      <w:r w:rsidRPr="00406CC0">
        <w:rPr>
          <w:rFonts w:ascii="Times New Roman" w:hAnsi="Times New Roman"/>
          <w:lang w:eastAsia="cs-CZ"/>
        </w:rPr>
        <w:t xml:space="preserve">ze dne </w:t>
      </w:r>
      <w:r w:rsidR="00741DA0">
        <w:rPr>
          <w:rFonts w:ascii="Times New Roman" w:hAnsi="Times New Roman"/>
          <w:lang w:eastAsia="cs-CZ"/>
        </w:rPr>
        <w:t>19.</w:t>
      </w:r>
      <w:r w:rsidR="0016201B">
        <w:rPr>
          <w:rFonts w:ascii="Times New Roman" w:hAnsi="Times New Roman"/>
          <w:lang w:eastAsia="cs-CZ"/>
        </w:rPr>
        <w:t xml:space="preserve"> </w:t>
      </w:r>
      <w:r w:rsidR="00741DA0">
        <w:rPr>
          <w:rFonts w:ascii="Times New Roman" w:hAnsi="Times New Roman"/>
          <w:lang w:eastAsia="cs-CZ"/>
        </w:rPr>
        <w:t>2.</w:t>
      </w:r>
      <w:r w:rsidR="0016201B">
        <w:rPr>
          <w:rFonts w:ascii="Times New Roman" w:hAnsi="Times New Roman"/>
          <w:lang w:eastAsia="cs-CZ"/>
        </w:rPr>
        <w:t xml:space="preserve"> </w:t>
      </w:r>
      <w:r w:rsidR="00741DA0">
        <w:rPr>
          <w:rFonts w:ascii="Times New Roman" w:hAnsi="Times New Roman"/>
          <w:lang w:eastAsia="cs-CZ"/>
        </w:rPr>
        <w:t>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EA39464" w:rsidR="007C659B" w:rsidRPr="00406CC0" w:rsidRDefault="00D90BDC" w:rsidP="00EF420E">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00EF420E">
        <w:rPr>
          <w:rFonts w:ascii="Times New Roman" w:eastAsia="Arial Unicode MS" w:hAnsi="Times New Roman"/>
          <w:lang w:eastAsia="cs-CZ"/>
        </w:rPr>
        <w:t xml:space="preserve"> </w:t>
      </w:r>
      <w:r w:rsidR="00EF420E" w:rsidRPr="00EF420E">
        <w:rPr>
          <w:rFonts w:ascii="Times New Roman" w:eastAsia="Arial Unicode MS" w:hAnsi="Times New Roman"/>
          <w:lang w:eastAsia="cs-CZ"/>
        </w:rPr>
        <w:t xml:space="preserve">údržbu a opravy sportovního areálu FC Slavia K. Vary </w:t>
      </w:r>
      <w:r w:rsidR="00EF420E">
        <w:rPr>
          <w:rFonts w:ascii="Times New Roman" w:eastAsia="Arial Unicode MS" w:hAnsi="Times New Roman"/>
          <w:lang w:eastAsia="cs-CZ"/>
        </w:rPr>
        <w:t>v Drahovicích – zajištění údržby travnatých hřišť, údržba a opravy sekaček, oprava osvětlení areálu, oprava oplocení</w:t>
      </w:r>
      <w:r w:rsidR="00B973FF">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64CB7FC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článku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F8E2845"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maximálně </w:t>
      </w:r>
      <w:r w:rsidR="006D449F" w:rsidRPr="006D449F">
        <w:rPr>
          <w:rFonts w:ascii="Times New Roman" w:eastAsia="Arial Unicode MS" w:hAnsi="Times New Roman"/>
          <w:b/>
          <w:lang w:eastAsia="cs-CZ"/>
        </w:rPr>
        <w:t>do 14. 12. 2018</w:t>
      </w:r>
      <w:r w:rsidR="00BE65AC" w:rsidRPr="006D449F">
        <w:rPr>
          <w:rFonts w:ascii="Times New Roman" w:eastAsia="Arial Unicode MS" w:hAnsi="Times New Roman"/>
          <w:b/>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5EE4CD23" w14:textId="761A7962" w:rsidR="00921426" w:rsidRPr="006C687F" w:rsidRDefault="003E7E22" w:rsidP="005974B4">
      <w:pPr>
        <w:numPr>
          <w:ilvl w:val="0"/>
          <w:numId w:val="9"/>
        </w:numPr>
        <w:tabs>
          <w:tab w:val="num" w:pos="720"/>
        </w:tabs>
        <w:spacing w:after="0" w:line="240" w:lineRule="auto"/>
        <w:ind w:left="426"/>
        <w:jc w:val="both"/>
        <w:rPr>
          <w:rFonts w:ascii="Times New Roman" w:eastAsia="Times New Roman" w:hAnsi="Times New Roman"/>
          <w:lang w:eastAsia="cs-CZ"/>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E56293">
        <w:rPr>
          <w:rFonts w:ascii="Times New Roman" w:eastAsia="Times New Roman" w:hAnsi="Times New Roman"/>
          <w:lang w:eastAsia="cs-CZ"/>
        </w:rPr>
        <w:t>neinvestičního</w:t>
      </w:r>
      <w:r w:rsidR="00921426" w:rsidRPr="006C687F">
        <w:rPr>
          <w:rFonts w:ascii="Times New Roman" w:eastAsia="Times New Roman" w:hAnsi="Times New Roman"/>
          <w:lang w:eastAsia="cs-CZ"/>
        </w:rPr>
        <w:t xml:space="preserve"> charakteru a příjemce ji musí použít výhradně k těmto </w:t>
      </w:r>
      <w:r w:rsidR="00E56293">
        <w:rPr>
          <w:rFonts w:ascii="Times New Roman" w:eastAsia="Times New Roman" w:hAnsi="Times New Roman"/>
          <w:lang w:eastAsia="cs-CZ"/>
        </w:rPr>
        <w:t>ú</w:t>
      </w:r>
      <w:r w:rsidR="00921426" w:rsidRPr="006C687F">
        <w:rPr>
          <w:rFonts w:ascii="Times New Roman" w:eastAsia="Times New Roman" w:hAnsi="Times New Roman"/>
          <w:lang w:eastAsia="cs-CZ"/>
        </w:rPr>
        <w:t xml:space="preserve">čelům:  </w:t>
      </w:r>
    </w:p>
    <w:p w14:paraId="0A9E8E43" w14:textId="4D624881" w:rsidR="00921426" w:rsidRPr="006C687F" w:rsidRDefault="006C687F" w:rsidP="00BE65AC">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s</w:t>
      </w:r>
      <w:r w:rsidR="00222BE3" w:rsidRPr="006C687F">
        <w:rPr>
          <w:rFonts w:ascii="Times New Roman" w:eastAsia="Times New Roman" w:hAnsi="Times New Roman"/>
          <w:lang w:eastAsia="cs-CZ"/>
        </w:rPr>
        <w:t xml:space="preserve">tavební úpravy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r w:rsidR="00921426" w:rsidRPr="006C687F">
        <w:rPr>
          <w:rFonts w:ascii="Times New Roman" w:eastAsia="Times New Roman" w:hAnsi="Times New Roman"/>
          <w:lang w:eastAsia="cs-CZ"/>
        </w:rPr>
        <w:t>;</w:t>
      </w:r>
    </w:p>
    <w:p w14:paraId="1223F452" w14:textId="587580E7"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r</w:t>
      </w:r>
      <w:r w:rsidR="00222BE3" w:rsidRPr="006C687F">
        <w:rPr>
          <w:rFonts w:ascii="Times New Roman" w:eastAsia="Times New Roman" w:hAnsi="Times New Roman"/>
          <w:lang w:eastAsia="cs-CZ"/>
        </w:rPr>
        <w:t xml:space="preserve">ekonstrukce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p>
    <w:p w14:paraId="2A3A1100" w14:textId="406E8A92"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p</w:t>
      </w:r>
      <w:r w:rsidR="00222BE3" w:rsidRPr="006C687F">
        <w:rPr>
          <w:rFonts w:ascii="Times New Roman" w:eastAsia="Times New Roman" w:hAnsi="Times New Roman"/>
          <w:lang w:eastAsia="cs-CZ"/>
        </w:rPr>
        <w:t>ořízení technických zařízení, strojů a zařízení sloužících ke sportovní činností ve vlastnictví, resp. výpůjčce, nájmu nebo výprose žadatele;</w:t>
      </w:r>
    </w:p>
    <w:p w14:paraId="0CF1A643" w14:textId="68CCA3FE"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údržb</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a oprav</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w:t>
      </w:r>
      <w:r w:rsidR="00222BE3" w:rsidRPr="006C687F">
        <w:rPr>
          <w:rFonts w:ascii="Times New Roman" w:eastAsia="Times New Roman" w:hAnsi="Times New Roman"/>
          <w:lang w:eastAsia="cs-CZ"/>
        </w:rPr>
        <w:t>technických zařízení, strojů a zařízení sloužících ke sportovní činností ve vlastnictví, resp. výpůjčce, nájmu nebo výprose žadatele;</w:t>
      </w:r>
    </w:p>
    <w:p w14:paraId="1D2F2862" w14:textId="77777777" w:rsidR="003E7E22" w:rsidRDefault="003E7E22" w:rsidP="003E7E22">
      <w:pPr>
        <w:spacing w:after="0"/>
        <w:ind w:left="360"/>
        <w:jc w:val="both"/>
        <w:rPr>
          <w:rFonts w:ascii="Times New Roman" w:hAnsi="Times New Roman"/>
        </w:rPr>
      </w:pPr>
    </w:p>
    <w:p w14:paraId="7A5D4A63" w14:textId="33CB66AF" w:rsidR="003E7E22" w:rsidRPr="00D06889" w:rsidRDefault="003E7E22" w:rsidP="003E7E22">
      <w:pPr>
        <w:spacing w:after="0"/>
        <w:ind w:left="360"/>
        <w:jc w:val="both"/>
        <w:rPr>
          <w:rFonts w:ascii="Times New Roman" w:hAnsi="Times New Roman"/>
        </w:rPr>
      </w:pPr>
      <w:r w:rsidRPr="00D06889">
        <w:rPr>
          <w:rFonts w:ascii="Times New Roman" w:hAnsi="Times New Roman"/>
        </w:rPr>
        <w:t>V rámci uznatelných nákladů lze uplatnit:</w:t>
      </w:r>
    </w:p>
    <w:p w14:paraId="67FBB1A5"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Pr>
          <w:rFonts w:ascii="Times New Roman" w:hAnsi="Times New Roman"/>
        </w:rPr>
        <w:t>č.</w:t>
      </w:r>
      <w:r w:rsidRPr="00D06889">
        <w:rPr>
          <w:rFonts w:ascii="Times New Roman" w:hAnsi="Times New Roman"/>
        </w:rPr>
        <w:t xml:space="preserve"> 235/2004 Sb., o dani z přidané hodnoty, ve znění pozdějších předpisů,</w:t>
      </w:r>
    </w:p>
    <w:p w14:paraId="3DDB068B"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0D474E51"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 xml:space="preserve">Příjemce je povinen provést a předložit </w:t>
      </w:r>
      <w:r w:rsidR="00543233" w:rsidRPr="00406CC0">
        <w:rPr>
          <w:rFonts w:ascii="Times New Roman" w:eastAsia="Arial Unicode MS" w:hAnsi="Times New Roman"/>
          <w:lang w:eastAsia="cs-CZ"/>
        </w:rPr>
        <w:t>administrujícímu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w:t>
      </w:r>
      <w:r w:rsidRPr="006D449F">
        <w:rPr>
          <w:rFonts w:ascii="Times New Roman" w:eastAsia="Arial Unicode MS" w:hAnsi="Times New Roman"/>
          <w:b/>
          <w:lang w:eastAsia="cs-CZ"/>
        </w:rPr>
        <w:t xml:space="preserve">do </w:t>
      </w:r>
      <w:r w:rsidR="006D449F" w:rsidRPr="006D449F">
        <w:rPr>
          <w:rFonts w:ascii="Times New Roman" w:eastAsia="Arial Unicode MS" w:hAnsi="Times New Roman"/>
          <w:b/>
          <w:lang w:eastAsia="cs-CZ"/>
        </w:rPr>
        <w:t>31. 12. 2018</w:t>
      </w:r>
      <w:r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sidR="00F609CD">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w:t>
      </w:r>
      <w:r w:rsidR="00F609CD">
        <w:rPr>
          <w:rFonts w:ascii="Times New Roman" w:eastAsia="Arial Unicode MS" w:hAnsi="Times New Roman"/>
          <w:lang w:eastAsia="cs-CZ"/>
        </w:rPr>
        <w:t xml:space="preserve">smlouvy </w:t>
      </w:r>
      <w:r w:rsidR="00E231E5" w:rsidRPr="00406CC0">
        <w:rPr>
          <w:rFonts w:ascii="Times New Roman" w:eastAsia="Arial Unicode MS" w:hAnsi="Times New Roman"/>
          <w:lang w:eastAsia="cs-CZ"/>
        </w:rPr>
        <w:t>(rozhodující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a je zveřejněn na internetu poskytovatele v sekci Dotace </w:t>
      </w:r>
      <w:hyperlink r:id="rId8"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0D2DCF7E"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 xml:space="preserve">vyhodnocení použití poskytnuté dotace s popisem realizace </w:t>
      </w:r>
      <w:r w:rsidR="00F609CD">
        <w:rPr>
          <w:rFonts w:ascii="Times New Roman" w:eastAsia="Arial Unicode MS" w:hAnsi="Times New Roman"/>
          <w:lang w:eastAsia="cs-CZ"/>
        </w:rPr>
        <w:br/>
      </w:r>
      <w:r w:rsidR="008F4CA7" w:rsidRPr="00406CC0">
        <w:rPr>
          <w:rFonts w:ascii="Times New Roman" w:eastAsia="Arial Unicode MS" w:hAnsi="Times New Roman"/>
          <w:lang w:eastAsia="cs-CZ"/>
        </w:rPr>
        <w:t>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7362345B"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5291567"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1CE89C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účet uvedený v odst. </w:t>
      </w:r>
      <w:r w:rsidR="00921426" w:rsidRPr="003E7E22">
        <w:rPr>
          <w:rFonts w:ascii="Times New Roman" w:eastAsia="Arial Unicode MS" w:hAnsi="Times New Roman"/>
          <w:lang w:eastAsia="cs-CZ"/>
        </w:rPr>
        <w:t>10</w:t>
      </w:r>
      <w:r w:rsidRPr="003E7E22">
        <w:rPr>
          <w:rFonts w:ascii="Times New Roman" w:eastAsia="Arial Unicode MS" w:hAnsi="Times New Roman"/>
          <w:lang w:eastAsia="cs-CZ"/>
        </w:rPr>
        <w:t xml:space="preserve"> tohoto článku,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 xml:space="preserve">ánik, transformaci, sloučení či splynutí s jiným subjektem, zrušení právnické osoby s likvidací, zahájení insolvenčního </w:t>
      </w:r>
      <w:r w:rsidRPr="00406CC0">
        <w:rPr>
          <w:rFonts w:ascii="Times New Roman" w:eastAsia="Arial Unicode MS" w:hAnsi="Times New Roman"/>
          <w:lang w:eastAsia="cs-CZ"/>
        </w:rPr>
        <w:lastRenderedPageBreak/>
        <w:t>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14B0F228"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odst. 7</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111EC60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Pr="00406CC0">
        <w:rPr>
          <w:rFonts w:ascii="Times New Roman" w:hAnsi="Times New Roman"/>
          <w:bCs/>
        </w:rPr>
        <w:t>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161AF5A4" w:rsidR="0014413C" w:rsidRPr="00EF420E"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w:t>
      </w:r>
      <w:r w:rsidR="0014413C" w:rsidRPr="00406CC0">
        <w:rPr>
          <w:rFonts w:ascii="Times New Roman" w:eastAsia="Times New Roman" w:hAnsi="Times New Roman"/>
          <w:lang w:eastAsia="cs-CZ"/>
        </w:rPr>
        <w:lastRenderedPageBreak/>
        <w:t>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w:t>
      </w:r>
      <w:r w:rsidR="00EF420E" w:rsidRPr="00EF420E">
        <w:rPr>
          <w:rFonts w:ascii="Times New Roman" w:eastAsia="Times New Roman" w:hAnsi="Times New Roman"/>
          <w:lang w:eastAsia="cs-CZ"/>
        </w:rPr>
        <w:t xml:space="preserve">3 </w:t>
      </w:r>
      <w:r w:rsidR="005974F4" w:rsidRPr="00EF420E">
        <w:rPr>
          <w:rFonts w:ascii="Times New Roman" w:eastAsia="Times New Roman" w:hAnsi="Times New Roman"/>
          <w:lang w:eastAsia="cs-CZ"/>
        </w:rPr>
        <w:t>% (slovy:</w:t>
      </w:r>
      <w:r w:rsidR="00EF420E" w:rsidRPr="00EF420E">
        <w:rPr>
          <w:rFonts w:ascii="Times New Roman" w:eastAsia="Times New Roman" w:hAnsi="Times New Roman"/>
          <w:lang w:eastAsia="cs-CZ"/>
        </w:rPr>
        <w:t xml:space="preserve"> tří</w:t>
      </w:r>
      <w:r w:rsidR="0014413C" w:rsidRPr="00EF420E">
        <w:rPr>
          <w:rFonts w:ascii="Times New Roman" w:eastAsia="Times New Roman" w:hAnsi="Times New Roman"/>
          <w:lang w:eastAsia="cs-CZ"/>
        </w:rPr>
        <w:t xml:space="preserve"> procent) poskytnutých finančních prostředků, dle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674238D8"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015159F3"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11C8D3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F609CD">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4124D1"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55C2AD3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4572E5D1"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 xml:space="preserve">smlouvy příslušnými ustanoveními zákonů č. 500/2004 Sb., správní řád, ve znění pozdějších předpisů </w:t>
      </w:r>
      <w:r w:rsidR="00973880">
        <w:rPr>
          <w:rFonts w:ascii="Times New Roman" w:eastAsia="Times New Roman" w:hAnsi="Times New Roman"/>
          <w:lang w:eastAsia="cs-CZ"/>
        </w:rPr>
        <w:br/>
      </w:r>
      <w:r w:rsidRPr="00406CC0">
        <w:rPr>
          <w:rFonts w:ascii="Times New Roman" w:eastAsia="Times New Roman" w:hAnsi="Times New Roman"/>
          <w:lang w:eastAsia="cs-CZ"/>
        </w:rPr>
        <w:t>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5635398F" w14:textId="17986C33" w:rsidR="00B7459B" w:rsidRPr="00B973FF" w:rsidRDefault="00973880"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w:t>
      </w:r>
      <w:r w:rsidR="00B7459B" w:rsidRPr="00406CC0">
        <w:rPr>
          <w:rFonts w:ascii="Times New Roman" w:eastAsia="Times New Roman" w:hAnsi="Times New Roman"/>
          <w:lang w:eastAsia="cs-CZ"/>
        </w:rPr>
        <w:t xml:space="preserve">mlouva nabývá platnosti </w:t>
      </w:r>
      <w:r w:rsidR="00B973FF">
        <w:rPr>
          <w:rFonts w:ascii="Times New Roman" w:eastAsia="Times New Roman" w:hAnsi="Times New Roman"/>
          <w:lang w:eastAsia="cs-CZ"/>
        </w:rPr>
        <w:t>dnem podpisu obou</w:t>
      </w:r>
      <w:r w:rsidR="00B7459B" w:rsidRPr="00406CC0">
        <w:rPr>
          <w:rFonts w:ascii="Times New Roman" w:eastAsia="Times New Roman" w:hAnsi="Times New Roman"/>
          <w:lang w:eastAsia="cs-CZ"/>
        </w:rPr>
        <w:t xml:space="preserve"> smluvních stran </w:t>
      </w:r>
      <w:r w:rsidR="00B973FF">
        <w:rPr>
          <w:rFonts w:ascii="Times New Roman" w:eastAsia="Times New Roman" w:hAnsi="Times New Roman"/>
          <w:lang w:eastAsia="cs-CZ"/>
        </w:rPr>
        <w:t xml:space="preserve">s účinností ode </w:t>
      </w:r>
      <w:r w:rsidR="00B973FF" w:rsidRPr="00B973FF">
        <w:rPr>
          <w:rFonts w:ascii="Times New Roman" w:eastAsia="Times New Roman" w:hAnsi="Times New Roman"/>
          <w:lang w:eastAsia="cs-CZ"/>
        </w:rPr>
        <w:t xml:space="preserve">dne </w:t>
      </w:r>
      <w:r w:rsidR="00B973FF" w:rsidRPr="00B973FF">
        <w:rPr>
          <w:rFonts w:ascii="Times New Roman" w:hAnsi="Times New Roman"/>
        </w:rPr>
        <w:t>uveřejnění v registru smluv a je vyhotovena ve čtyřech stejnopisech, z nichž jeden obdrží příjemce a tři poskytovatel</w:t>
      </w:r>
      <w:r w:rsidR="00B7459B" w:rsidRPr="00B973FF">
        <w:rPr>
          <w:rFonts w:ascii="Times New Roman" w:eastAsia="Times New Roman" w:hAnsi="Times New Roman"/>
          <w:lang w:eastAsia="cs-CZ"/>
        </w:rPr>
        <w:t>.</w:t>
      </w:r>
    </w:p>
    <w:p w14:paraId="423D62D6" w14:textId="77777777" w:rsidR="00222BE3" w:rsidRDefault="00222BE3" w:rsidP="00BE65AC">
      <w:pPr>
        <w:spacing w:after="0" w:line="240" w:lineRule="auto"/>
        <w:jc w:val="both"/>
        <w:rPr>
          <w:rFonts w:ascii="Times New Roman" w:eastAsia="Times New Roman" w:hAnsi="Times New Roman"/>
          <w:color w:val="FF0000"/>
          <w:lang w:eastAsia="cs-CZ"/>
        </w:rPr>
      </w:pPr>
    </w:p>
    <w:p w14:paraId="259E1A4A" w14:textId="1D63A241"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494F96A"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00E56293" w:rsidRPr="00E56293">
        <w:rPr>
          <w:rFonts w:ascii="Times New Roman" w:eastAsia="Times New Roman" w:hAnsi="Times New Roman"/>
          <w:lang w:eastAsia="cs-CZ"/>
        </w:rPr>
        <w:t>692/05</w:t>
      </w:r>
      <w:r w:rsidR="00741DA0" w:rsidRPr="00E56293">
        <w:rPr>
          <w:rFonts w:ascii="Times New Roman" w:eastAsia="Times New Roman" w:hAnsi="Times New Roman"/>
          <w:lang w:eastAsia="cs-CZ"/>
        </w:rPr>
        <w:t>/18</w:t>
      </w:r>
      <w:r w:rsidRPr="00E56293">
        <w:rPr>
          <w:rFonts w:ascii="Times New Roman" w:eastAsia="Times New Roman" w:hAnsi="Times New Roman"/>
          <w:lang w:eastAsia="cs-CZ"/>
        </w:rPr>
        <w:t xml:space="preserve"> ze dne </w:t>
      </w:r>
      <w:r w:rsidR="00E56293" w:rsidRPr="00E56293">
        <w:rPr>
          <w:rFonts w:ascii="Times New Roman" w:eastAsia="Times New Roman" w:hAnsi="Times New Roman"/>
          <w:lang w:eastAsia="cs-CZ"/>
        </w:rPr>
        <w:t>28. 5</w:t>
      </w:r>
      <w:r w:rsidR="00741DA0" w:rsidRPr="00E56293">
        <w:rPr>
          <w:rFonts w:ascii="Times New Roman" w:eastAsia="Times New Roman" w:hAnsi="Times New Roman"/>
          <w:lang w:eastAsia="cs-CZ"/>
        </w:rPr>
        <w:t>.</w:t>
      </w:r>
      <w:r w:rsidR="00E56293" w:rsidRPr="00E56293">
        <w:rPr>
          <w:rFonts w:ascii="Times New Roman" w:eastAsia="Times New Roman" w:hAnsi="Times New Roman"/>
          <w:lang w:eastAsia="cs-CZ"/>
        </w:rPr>
        <w:t xml:space="preserve"> </w:t>
      </w:r>
      <w:r w:rsidR="00741DA0" w:rsidRPr="00E56293">
        <w:rPr>
          <w:rFonts w:ascii="Times New Roman" w:eastAsia="Times New Roman" w:hAnsi="Times New Roman"/>
          <w:lang w:eastAsia="cs-CZ"/>
        </w:rPr>
        <w:t>2018</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263D15D9" w:rsidR="0034709F" w:rsidRPr="00EF420E"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lang w:eastAsia="cs-CZ"/>
        </w:rPr>
      </w:pPr>
      <w:r w:rsidRPr="00B973FF">
        <w:rPr>
          <w:rFonts w:ascii="Times New Roman" w:hAnsi="Times New Roman"/>
        </w:rPr>
        <w:t xml:space="preserve">Smluvní strany se dohodly, že uveřejnění smlouvy v registru smluv provede Karlovarský kraj, kontakt na doručení oznámení o vkladu smluvní protistraně: </w:t>
      </w:r>
      <w:r w:rsidR="00EF420E">
        <w:rPr>
          <w:rFonts w:ascii="Times New Roman" w:hAnsi="Times New Roman"/>
          <w:shd w:val="clear" w:color="auto" w:fill="FAFAFA"/>
        </w:rPr>
        <w:t>IDDS:</w:t>
      </w:r>
      <w:r w:rsidR="00EF420E" w:rsidRPr="00EF420E">
        <w:rPr>
          <w:rFonts w:ascii="Times New Roman" w:hAnsi="Times New Roman"/>
          <w:shd w:val="clear" w:color="auto" w:fill="FAFAFA"/>
        </w:rPr>
        <w:t xml:space="preserve"> 82wqcv2</w:t>
      </w:r>
      <w:r w:rsidRPr="00EF420E">
        <w:rPr>
          <w:rFonts w:ascii="Times New Roman" w:hAnsi="Times New Roman"/>
          <w:shd w:val="clear" w:color="auto" w:fill="FAFAFA"/>
        </w:rPr>
        <w:t>.</w:t>
      </w:r>
      <w:r w:rsidR="00741DA0" w:rsidRPr="00EF420E">
        <w:rPr>
          <w:rFonts w:ascii="Times New Roman" w:hAnsi="Times New Roman"/>
          <w:shd w:val="clear" w:color="auto" w:fill="FAFAFA"/>
        </w:rPr>
        <w:t xml:space="preserve"> </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66915C24"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0118048" w:rsidR="0014413C" w:rsidRPr="00406CC0" w:rsidRDefault="00741DA0" w:rsidP="006D449F">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42DC4272" w14:textId="4940EC1E" w:rsidR="006D449F" w:rsidRDefault="00B973FF" w:rsidP="00BE65AC">
      <w:pPr>
        <w:spacing w:after="0" w:line="240" w:lineRule="auto"/>
        <w:rPr>
          <w:rFonts w:ascii="Times New Roman" w:hAnsi="Times New Roman"/>
        </w:rPr>
      </w:pP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5B0B1D16" wp14:editId="74B0C190">
                <wp:simplePos x="0" y="0"/>
                <wp:positionH relativeFrom="column">
                  <wp:posOffset>733425</wp:posOffset>
                </wp:positionH>
                <wp:positionV relativeFrom="paragraph">
                  <wp:posOffset>65405</wp:posOffset>
                </wp:positionV>
                <wp:extent cx="4572000" cy="2638425"/>
                <wp:effectExtent l="0" t="0" r="1905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38425"/>
                        </a:xfrm>
                        <a:prstGeom prst="rect">
                          <a:avLst/>
                        </a:prstGeom>
                        <a:solidFill>
                          <a:srgbClr val="FFFFFF"/>
                        </a:solidFill>
                        <a:ln w="9525">
                          <a:solidFill>
                            <a:srgbClr val="000000"/>
                          </a:solidFill>
                          <a:miter lim="800000"/>
                          <a:headEnd/>
                          <a:tailEnd/>
                        </a:ln>
                      </wps:spPr>
                      <wps:txb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provedení předběžné řídící kontroly dle § 26 odst. 1 zák. č. 320/2001 Sb. a § 11 vyhl.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Mgr. M.Havlová</w:t>
                            </w:r>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1D16" id="_x0000_t202" coordsize="21600,21600" o:spt="202" path="m,l,21600r21600,l21600,xe">
                <v:stroke joinstyle="miter"/>
                <v:path gradientshapeok="t" o:connecttype="rect"/>
              </v:shapetype>
              <v:shape id="Textové pole 1" o:spid="_x0000_s1026" type="#_x0000_t202" style="position:absolute;margin-left:57.75pt;margin-top:5.15pt;width:5in;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">
                <v:textbo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 xml:space="preserve">provedení předběžné řídící kontroly dle § 26 odst. 1 zák. č. 320/2001 Sb. a § 11 </w:t>
                      </w:r>
                      <w:proofErr w:type="spellStart"/>
                      <w:r w:rsidRPr="006D449F">
                        <w:rPr>
                          <w:rFonts w:ascii="Times New Roman" w:hAnsi="Times New Roman"/>
                          <w:i/>
                          <w:sz w:val="16"/>
                          <w:szCs w:val="16"/>
                        </w:rPr>
                        <w:t>vyhl</w:t>
                      </w:r>
                      <w:proofErr w:type="spellEnd"/>
                      <w:r w:rsidRPr="006D449F">
                        <w:rPr>
                          <w:rFonts w:ascii="Times New Roman" w:hAnsi="Times New Roman"/>
                          <w:i/>
                          <w:sz w:val="16"/>
                          <w:szCs w:val="16"/>
                        </w:rPr>
                        <w:t>.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 xml:space="preserve">Mgr. </w:t>
                      </w:r>
                      <w:proofErr w:type="spellStart"/>
                      <w:r w:rsidRPr="006D449F">
                        <w:rPr>
                          <w:rFonts w:ascii="Times New Roman" w:hAnsi="Times New Roman"/>
                        </w:rPr>
                        <w:t>M.Havlová</w:t>
                      </w:r>
                      <w:proofErr w:type="spellEnd"/>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v:textbox>
              </v:shape>
            </w:pict>
          </mc:Fallback>
        </mc:AlternateContent>
      </w:r>
    </w:p>
    <w:p w14:paraId="3FBDD959" w14:textId="0176E522" w:rsidR="00B973FF" w:rsidRDefault="00B973FF" w:rsidP="00BE65AC">
      <w:pPr>
        <w:spacing w:after="0" w:line="240" w:lineRule="auto"/>
        <w:rPr>
          <w:rFonts w:ascii="Times New Roman" w:hAnsi="Times New Roman"/>
        </w:rPr>
      </w:pPr>
    </w:p>
    <w:p w14:paraId="17A1850B" w14:textId="13825045" w:rsidR="00B973FF" w:rsidRDefault="00B973FF" w:rsidP="00BE65AC">
      <w:pPr>
        <w:spacing w:after="0" w:line="240" w:lineRule="auto"/>
        <w:rPr>
          <w:rFonts w:ascii="Times New Roman" w:hAnsi="Times New Roman"/>
        </w:rPr>
      </w:pPr>
    </w:p>
    <w:p w14:paraId="094E1D8B" w14:textId="68C2AEC5" w:rsidR="00B973FF" w:rsidRDefault="00B973FF" w:rsidP="00BE65AC">
      <w:pPr>
        <w:spacing w:after="0" w:line="240" w:lineRule="auto"/>
        <w:rPr>
          <w:rFonts w:ascii="Times New Roman" w:hAnsi="Times New Roman"/>
        </w:rPr>
      </w:pPr>
    </w:p>
    <w:p w14:paraId="0FB7B5B4" w14:textId="067EA8CC" w:rsidR="00B973FF" w:rsidRDefault="00B973FF" w:rsidP="00BE65AC">
      <w:pPr>
        <w:spacing w:after="0" w:line="240" w:lineRule="auto"/>
        <w:rPr>
          <w:rFonts w:ascii="Times New Roman" w:hAnsi="Times New Roman"/>
        </w:rPr>
      </w:pPr>
    </w:p>
    <w:p w14:paraId="441E5DB2" w14:textId="25880F2E" w:rsidR="00B973FF" w:rsidRDefault="00B973FF" w:rsidP="00BE65AC">
      <w:pPr>
        <w:spacing w:after="0" w:line="240" w:lineRule="auto"/>
        <w:rPr>
          <w:rFonts w:ascii="Times New Roman" w:hAnsi="Times New Roman"/>
        </w:rPr>
      </w:pPr>
    </w:p>
    <w:p w14:paraId="6FBB1E4A" w14:textId="18604203" w:rsidR="00B973FF" w:rsidRDefault="00B973FF" w:rsidP="00BE65AC">
      <w:pPr>
        <w:spacing w:after="0" w:line="240" w:lineRule="auto"/>
        <w:rPr>
          <w:rFonts w:ascii="Times New Roman" w:hAnsi="Times New Roman"/>
        </w:rPr>
      </w:pPr>
    </w:p>
    <w:p w14:paraId="3FD1371F" w14:textId="6212EA27" w:rsidR="00B973FF" w:rsidRDefault="00B973FF" w:rsidP="00BE65AC">
      <w:pPr>
        <w:spacing w:after="0" w:line="240" w:lineRule="auto"/>
        <w:rPr>
          <w:rFonts w:ascii="Times New Roman" w:hAnsi="Times New Roman"/>
        </w:rPr>
      </w:pPr>
    </w:p>
    <w:p w14:paraId="0AADC8C4" w14:textId="6F1982F9" w:rsidR="00B973FF" w:rsidRDefault="00B973FF" w:rsidP="00BE65AC">
      <w:pPr>
        <w:spacing w:after="0" w:line="240" w:lineRule="auto"/>
        <w:rPr>
          <w:rFonts w:ascii="Times New Roman" w:hAnsi="Times New Roman"/>
        </w:rPr>
      </w:pPr>
    </w:p>
    <w:p w14:paraId="40C288C9" w14:textId="2E557FC0" w:rsidR="00B973FF" w:rsidRDefault="00B973FF" w:rsidP="00BE65AC">
      <w:pPr>
        <w:spacing w:after="0" w:line="240" w:lineRule="auto"/>
        <w:rPr>
          <w:rFonts w:ascii="Times New Roman" w:hAnsi="Times New Roman"/>
        </w:rPr>
      </w:pPr>
    </w:p>
    <w:p w14:paraId="2112BFE5" w14:textId="46D26B90" w:rsidR="00B973FF" w:rsidRDefault="00B973FF" w:rsidP="00BE65AC">
      <w:pPr>
        <w:spacing w:after="0" w:line="240" w:lineRule="auto"/>
        <w:rPr>
          <w:rFonts w:ascii="Times New Roman" w:hAnsi="Times New Roman"/>
        </w:rPr>
      </w:pPr>
    </w:p>
    <w:p w14:paraId="11753CAC" w14:textId="4C65EF86" w:rsidR="00B973FF" w:rsidRDefault="00B973FF" w:rsidP="00BE65AC">
      <w:pPr>
        <w:spacing w:after="0" w:line="240" w:lineRule="auto"/>
        <w:rPr>
          <w:rFonts w:ascii="Times New Roman" w:hAnsi="Times New Roman"/>
        </w:rPr>
      </w:pPr>
    </w:p>
    <w:p w14:paraId="7DA2B66D" w14:textId="1D3EA583" w:rsidR="00B973FF" w:rsidRDefault="00B973FF" w:rsidP="00BE65AC">
      <w:pPr>
        <w:spacing w:after="0" w:line="240" w:lineRule="auto"/>
        <w:rPr>
          <w:rFonts w:ascii="Times New Roman" w:hAnsi="Times New Roman"/>
        </w:rPr>
      </w:pPr>
    </w:p>
    <w:p w14:paraId="0760574E" w14:textId="5C0A881D" w:rsidR="00B973FF" w:rsidRDefault="00B973FF" w:rsidP="00BE65AC">
      <w:pPr>
        <w:spacing w:after="0" w:line="240" w:lineRule="auto"/>
        <w:rPr>
          <w:rFonts w:ascii="Times New Roman" w:hAnsi="Times New Roman"/>
        </w:rPr>
      </w:pPr>
    </w:p>
    <w:p w14:paraId="1B14A29E" w14:textId="3384F339" w:rsidR="00B973FF" w:rsidRDefault="00B973FF" w:rsidP="00BE65AC">
      <w:pPr>
        <w:spacing w:after="0" w:line="240" w:lineRule="auto"/>
        <w:rPr>
          <w:rFonts w:ascii="Times New Roman" w:hAnsi="Times New Roman"/>
        </w:rPr>
      </w:pPr>
    </w:p>
    <w:p w14:paraId="0E739E96" w14:textId="33C59832" w:rsidR="00B973FF" w:rsidRDefault="00B973FF" w:rsidP="00BE65AC">
      <w:pPr>
        <w:spacing w:after="0" w:line="240" w:lineRule="auto"/>
        <w:rPr>
          <w:rFonts w:ascii="Times New Roman" w:hAnsi="Times New Roman"/>
        </w:rPr>
      </w:pPr>
    </w:p>
    <w:p w14:paraId="3E6C7C72" w14:textId="1BCCFF8F" w:rsidR="00B973FF" w:rsidRDefault="00B973FF" w:rsidP="00BE65AC">
      <w:pPr>
        <w:spacing w:after="0" w:line="240" w:lineRule="auto"/>
        <w:rPr>
          <w:rFonts w:ascii="Times New Roman" w:hAnsi="Times New Roman"/>
        </w:rPr>
      </w:pPr>
    </w:p>
    <w:p w14:paraId="2274E3D2" w14:textId="3C49F421" w:rsidR="00B973FF" w:rsidRDefault="00B973FF" w:rsidP="00BE65AC">
      <w:pPr>
        <w:spacing w:after="0" w:line="240" w:lineRule="auto"/>
        <w:rPr>
          <w:rFonts w:ascii="Times New Roman" w:hAnsi="Times New Roman"/>
        </w:rPr>
      </w:pPr>
    </w:p>
    <w:p w14:paraId="7C276243" w14:textId="48FFC5B2" w:rsidR="00B973FF" w:rsidRDefault="00B973FF" w:rsidP="00BE65AC">
      <w:pPr>
        <w:spacing w:after="0" w:line="240" w:lineRule="auto"/>
        <w:rPr>
          <w:rFonts w:ascii="Times New Roman" w:hAnsi="Times New Roman"/>
        </w:rPr>
      </w:pPr>
    </w:p>
    <w:p w14:paraId="17501F60" w14:textId="531C3B5F" w:rsidR="00B973FF" w:rsidRPr="00B973FF" w:rsidRDefault="00B973FF" w:rsidP="00BE65AC">
      <w:pPr>
        <w:spacing w:after="0" w:line="240" w:lineRule="auto"/>
        <w:rPr>
          <w:rFonts w:ascii="Times New Roman" w:eastAsia="Times New Roman" w:hAnsi="Times New Roman"/>
          <w:color w:val="FF0000"/>
          <w:lang w:eastAsia="cs-CZ"/>
        </w:rPr>
      </w:pPr>
      <w:r w:rsidRPr="00B973FF">
        <w:rPr>
          <w:rFonts w:ascii="Times New Roman" w:hAnsi="Times New Roman"/>
          <w:color w:val="FF0000"/>
        </w:rPr>
        <w:t>Za správnost: Eva Kastlová</w:t>
      </w:r>
    </w:p>
    <w:sectPr w:rsidR="00B973FF" w:rsidRPr="00B973FF" w:rsidSect="00B973FF">
      <w:footerReference w:type="default" r:id="rId14"/>
      <w:pgSz w:w="11906" w:h="16838" w:code="9"/>
      <w:pgMar w:top="1191" w:right="1418" w:bottom="119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C41A40D"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BA7B0A">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00B973FF">
              <w:rPr>
                <w:rFonts w:ascii="Times New Roman" w:hAnsi="Times New Roman"/>
              </w:rPr>
              <w:t>6</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70164F2F" w14:textId="77777777" w:rsidR="00BE65AC" w:rsidRPr="00E56293" w:rsidRDefault="00BE65AC" w:rsidP="00BE65AC">
      <w:pPr>
        <w:pStyle w:val="Textpoznpodarou"/>
        <w:rPr>
          <w:rFonts w:ascii="Times New Roman" w:hAnsi="Times New Roman"/>
        </w:rPr>
      </w:pPr>
      <w:r w:rsidRPr="00E56293">
        <w:rPr>
          <w:rStyle w:val="Znakapoznpodarou"/>
          <w:rFonts w:ascii="Times New Roman" w:hAnsi="Times New Roman"/>
        </w:rPr>
        <w:footnoteRef/>
      </w:r>
      <w:r w:rsidRPr="00E56293">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4B06777E"/>
    <w:lvl w:ilvl="0" w:tplc="924E32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9F760642"/>
    <w:lvl w:ilvl="0" w:tplc="925C587C">
      <w:start w:val="1"/>
      <w:numFmt w:val="decimal"/>
      <w:lvlText w:val="%1."/>
      <w:lvlJc w:val="left"/>
      <w:pPr>
        <w:tabs>
          <w:tab w:val="num" w:pos="1680"/>
        </w:tabs>
        <w:ind w:left="1680" w:hanging="360"/>
      </w:pPr>
      <w:rPr>
        <w:b w:val="0"/>
        <w:color w:val="auto"/>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05C5C"/>
    <w:rsid w:val="00123BD3"/>
    <w:rsid w:val="00133E0D"/>
    <w:rsid w:val="00137BD3"/>
    <w:rsid w:val="0014413C"/>
    <w:rsid w:val="00151042"/>
    <w:rsid w:val="00160C8F"/>
    <w:rsid w:val="0016201B"/>
    <w:rsid w:val="00165A58"/>
    <w:rsid w:val="00172B80"/>
    <w:rsid w:val="001A17EC"/>
    <w:rsid w:val="001B4CCB"/>
    <w:rsid w:val="001F6BB4"/>
    <w:rsid w:val="001F7C4F"/>
    <w:rsid w:val="0021036C"/>
    <w:rsid w:val="00222BE3"/>
    <w:rsid w:val="00222BFF"/>
    <w:rsid w:val="00223AA5"/>
    <w:rsid w:val="00255105"/>
    <w:rsid w:val="00255E42"/>
    <w:rsid w:val="00295DBF"/>
    <w:rsid w:val="002B630B"/>
    <w:rsid w:val="002C3D92"/>
    <w:rsid w:val="002D4503"/>
    <w:rsid w:val="002E7009"/>
    <w:rsid w:val="003211B2"/>
    <w:rsid w:val="0034026B"/>
    <w:rsid w:val="003444FD"/>
    <w:rsid w:val="0034709F"/>
    <w:rsid w:val="00357618"/>
    <w:rsid w:val="00360E6D"/>
    <w:rsid w:val="00397077"/>
    <w:rsid w:val="003A2D63"/>
    <w:rsid w:val="003A4509"/>
    <w:rsid w:val="003B42E8"/>
    <w:rsid w:val="003C1573"/>
    <w:rsid w:val="003E7E22"/>
    <w:rsid w:val="003F2BD5"/>
    <w:rsid w:val="00406CC0"/>
    <w:rsid w:val="00414D20"/>
    <w:rsid w:val="00424DBD"/>
    <w:rsid w:val="004521A6"/>
    <w:rsid w:val="00475F48"/>
    <w:rsid w:val="004766E0"/>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6BB2"/>
    <w:rsid w:val="005974F4"/>
    <w:rsid w:val="005B130C"/>
    <w:rsid w:val="005C4092"/>
    <w:rsid w:val="005D3C03"/>
    <w:rsid w:val="005E2458"/>
    <w:rsid w:val="00602229"/>
    <w:rsid w:val="0062537E"/>
    <w:rsid w:val="006266EF"/>
    <w:rsid w:val="00632C71"/>
    <w:rsid w:val="00647A74"/>
    <w:rsid w:val="00647E22"/>
    <w:rsid w:val="006636F5"/>
    <w:rsid w:val="00673DD2"/>
    <w:rsid w:val="00685BCE"/>
    <w:rsid w:val="006979A3"/>
    <w:rsid w:val="006B657C"/>
    <w:rsid w:val="006B7B50"/>
    <w:rsid w:val="006C029B"/>
    <w:rsid w:val="006C687F"/>
    <w:rsid w:val="006D060C"/>
    <w:rsid w:val="006D449F"/>
    <w:rsid w:val="006F408B"/>
    <w:rsid w:val="0070731D"/>
    <w:rsid w:val="00741DA0"/>
    <w:rsid w:val="007519BF"/>
    <w:rsid w:val="00771AFF"/>
    <w:rsid w:val="007872FD"/>
    <w:rsid w:val="00793E30"/>
    <w:rsid w:val="007C0642"/>
    <w:rsid w:val="007C659B"/>
    <w:rsid w:val="00810246"/>
    <w:rsid w:val="00857137"/>
    <w:rsid w:val="0086528E"/>
    <w:rsid w:val="00871172"/>
    <w:rsid w:val="00887680"/>
    <w:rsid w:val="00891F06"/>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3880"/>
    <w:rsid w:val="00993A70"/>
    <w:rsid w:val="009A27A4"/>
    <w:rsid w:val="009A63B2"/>
    <w:rsid w:val="009D1788"/>
    <w:rsid w:val="009D5AFF"/>
    <w:rsid w:val="009D6E5B"/>
    <w:rsid w:val="009F26E9"/>
    <w:rsid w:val="00A1538A"/>
    <w:rsid w:val="00A21E10"/>
    <w:rsid w:val="00A22D02"/>
    <w:rsid w:val="00A238F5"/>
    <w:rsid w:val="00A53458"/>
    <w:rsid w:val="00A57E05"/>
    <w:rsid w:val="00A71373"/>
    <w:rsid w:val="00A8306E"/>
    <w:rsid w:val="00A8376E"/>
    <w:rsid w:val="00A91923"/>
    <w:rsid w:val="00A94788"/>
    <w:rsid w:val="00A97285"/>
    <w:rsid w:val="00A9759E"/>
    <w:rsid w:val="00AA5121"/>
    <w:rsid w:val="00AB5FB8"/>
    <w:rsid w:val="00AC7CD8"/>
    <w:rsid w:val="00AF3BC4"/>
    <w:rsid w:val="00AF58B3"/>
    <w:rsid w:val="00B71CC1"/>
    <w:rsid w:val="00B7459B"/>
    <w:rsid w:val="00B81791"/>
    <w:rsid w:val="00B85089"/>
    <w:rsid w:val="00B973FF"/>
    <w:rsid w:val="00BA7B0A"/>
    <w:rsid w:val="00BB75B4"/>
    <w:rsid w:val="00BD1541"/>
    <w:rsid w:val="00BE0D49"/>
    <w:rsid w:val="00BE360F"/>
    <w:rsid w:val="00BE65AC"/>
    <w:rsid w:val="00BE660D"/>
    <w:rsid w:val="00C04C17"/>
    <w:rsid w:val="00C400A4"/>
    <w:rsid w:val="00C41656"/>
    <w:rsid w:val="00C534F0"/>
    <w:rsid w:val="00C75FCA"/>
    <w:rsid w:val="00C857E0"/>
    <w:rsid w:val="00CC1E5A"/>
    <w:rsid w:val="00CC3E33"/>
    <w:rsid w:val="00CC59AB"/>
    <w:rsid w:val="00D2561C"/>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6293"/>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EF420E"/>
    <w:rsid w:val="00F02A05"/>
    <w:rsid w:val="00F27F91"/>
    <w:rsid w:val="00F37336"/>
    <w:rsid w:val="00F37749"/>
    <w:rsid w:val="00F424B4"/>
    <w:rsid w:val="00F44B77"/>
    <w:rsid w:val="00F609CD"/>
    <w:rsid w:val="00F707CA"/>
    <w:rsid w:val="00F70A0F"/>
    <w:rsid w:val="00F75EE2"/>
    <w:rsid w:val="00F90498"/>
    <w:rsid w:val="00FA5A7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4D29-7DFB-4321-8B76-2C4F66D1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2693</Words>
  <Characters>15895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Kastlová Eva</cp:lastModifiedBy>
  <cp:revision>4</cp:revision>
  <cp:lastPrinted>2015-07-01T10:55:00Z</cp:lastPrinted>
  <dcterms:created xsi:type="dcterms:W3CDTF">2018-06-21T10:56:00Z</dcterms:created>
  <dcterms:modified xsi:type="dcterms:W3CDTF">2018-06-25T14:32:00Z</dcterms:modified>
</cp:coreProperties>
</file>