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35341B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93932717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58790097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35341B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 w:rsidR="004807A0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122C2C">
                              <w:rPr>
                                <w:color w:val="000000"/>
                              </w:rPr>
                              <w:t>406</w:t>
                            </w:r>
                            <w:r w:rsidR="000462DD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35341B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ankovní </w:t>
                            </w:r>
                            <w:proofErr w:type="gramStart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4807A0">
                        <w:rPr>
                          <w:color w:val="000000"/>
                        </w:rPr>
                        <w:t xml:space="preserve"> </w:t>
                      </w:r>
                      <w:r w:rsidR="00122C2C">
                        <w:rPr>
                          <w:color w:val="000000"/>
                        </w:rPr>
                        <w:t>406</w:t>
                      </w:r>
                      <w:r w:rsidR="000462DD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35341B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 xml:space="preserve">ankovní </w:t>
                      </w:r>
                      <w:proofErr w:type="gramStart"/>
                      <w:r w:rsidR="0006057E"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Služby Města Milevska, spol. s r.o.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rlova 1012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160B0D" w:rsidRPr="00F95F6C" w:rsidRDefault="00160B0D" w:rsidP="00160B0D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F95F6C">
                              <w:rPr>
                                <w:sz w:val="24"/>
                                <w:lang w:eastAsia="ar-SA"/>
                              </w:rPr>
                              <w:t>49061186</w:t>
                            </w:r>
                          </w:p>
                          <w:p w:rsidR="004807A0" w:rsidRDefault="004807A0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3F37D9" w:rsidRDefault="003F37D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Služby Města Milevska, spol. s r.o.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rlova 1012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399 01 Milevsko</w:t>
                      </w:r>
                    </w:p>
                    <w:p w:rsidR="00160B0D" w:rsidRPr="00F95F6C" w:rsidRDefault="00160B0D" w:rsidP="00160B0D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F95F6C">
                        <w:rPr>
                          <w:sz w:val="24"/>
                          <w:lang w:eastAsia="ar-SA"/>
                        </w:rPr>
                        <w:t>49061186</w:t>
                      </w:r>
                    </w:p>
                    <w:p w:rsidR="004807A0" w:rsidRDefault="004807A0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5341B">
        <w:rPr>
          <w:i/>
          <w:sz w:val="24"/>
          <w:szCs w:val="24"/>
        </w:rPr>
        <w:t>Zemanová</w:t>
      </w:r>
      <w:r>
        <w:rPr>
          <w:i/>
          <w:sz w:val="24"/>
          <w:szCs w:val="24"/>
        </w:rPr>
        <w:t>/213</w:t>
      </w:r>
      <w:r w:rsidR="00762F7B">
        <w:rPr>
          <w:i/>
          <w:sz w:val="24"/>
          <w:szCs w:val="24"/>
        </w:rPr>
        <w:tab/>
      </w:r>
      <w:r w:rsidR="00122C2C">
        <w:rPr>
          <w:i/>
          <w:sz w:val="24"/>
          <w:szCs w:val="24"/>
        </w:rPr>
        <w:t xml:space="preserve">   </w:t>
      </w:r>
      <w:proofErr w:type="gramStart"/>
      <w:r w:rsidR="00122C2C">
        <w:rPr>
          <w:i/>
          <w:sz w:val="24"/>
          <w:szCs w:val="24"/>
        </w:rPr>
        <w:t>24</w:t>
      </w:r>
      <w:r w:rsidR="000B0326">
        <w:rPr>
          <w:i/>
          <w:sz w:val="24"/>
          <w:szCs w:val="24"/>
        </w:rPr>
        <w:t>.0</w:t>
      </w:r>
      <w:r w:rsidR="00835319">
        <w:rPr>
          <w:i/>
          <w:sz w:val="24"/>
          <w:szCs w:val="24"/>
        </w:rPr>
        <w:t>7</w:t>
      </w:r>
      <w:r w:rsidR="000B0326">
        <w:rPr>
          <w:i/>
          <w:sz w:val="24"/>
          <w:szCs w:val="24"/>
        </w:rPr>
        <w:t>.</w:t>
      </w:r>
      <w:r w:rsidR="00BA4BAC">
        <w:rPr>
          <w:i/>
          <w:sz w:val="24"/>
          <w:szCs w:val="24"/>
        </w:rPr>
        <w:t>201</w:t>
      </w:r>
      <w:r w:rsidR="0035341B">
        <w:rPr>
          <w:i/>
          <w:sz w:val="24"/>
          <w:szCs w:val="24"/>
        </w:rPr>
        <w:t>8</w:t>
      </w:r>
      <w:proofErr w:type="gramEnd"/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154996" w:rsidRDefault="00122C2C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Výměnu autobusové čekárny v ul. </w:t>
      </w:r>
      <w:proofErr w:type="spellStart"/>
      <w:r>
        <w:rPr>
          <w:sz w:val="24"/>
          <w:szCs w:val="24"/>
        </w:rPr>
        <w:t>Týnická</w:t>
      </w:r>
      <w:proofErr w:type="spellEnd"/>
      <w:r>
        <w:rPr>
          <w:sz w:val="24"/>
          <w:szCs w:val="24"/>
        </w:rPr>
        <w:t xml:space="preserve"> a ul. J. A. Komenského.</w:t>
      </w:r>
    </w:p>
    <w:p w:rsidR="00122C2C" w:rsidRDefault="00122C2C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výměně dojde k demontáži stávajících čekáren a odvozu na skládku. Následné zhotovení patek pro ukotvení nových čekáren, pokládka obrubníků, pokládka dlažby na podlahu čekáren. Osazení nových polykarbonátových čekáren.</w:t>
      </w:r>
    </w:p>
    <w:p w:rsidR="00122C2C" w:rsidRDefault="00122C2C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ul. </w:t>
      </w:r>
      <w:proofErr w:type="spellStart"/>
      <w:r>
        <w:rPr>
          <w:sz w:val="24"/>
          <w:szCs w:val="24"/>
        </w:rPr>
        <w:t>Týnická</w:t>
      </w:r>
      <w:proofErr w:type="spellEnd"/>
      <w:r>
        <w:rPr>
          <w:sz w:val="24"/>
          <w:szCs w:val="24"/>
        </w:rPr>
        <w:t xml:space="preserve"> čekárna o rozměrech 2,8 x 1,8 x 2,5m.</w:t>
      </w:r>
    </w:p>
    <w:p w:rsidR="00122C2C" w:rsidRDefault="00122C2C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ul. </w:t>
      </w:r>
      <w:proofErr w:type="gramStart"/>
      <w:r>
        <w:rPr>
          <w:sz w:val="24"/>
          <w:szCs w:val="24"/>
        </w:rPr>
        <w:t>J. A .Komenského</w:t>
      </w:r>
      <w:proofErr w:type="gramEnd"/>
      <w:r>
        <w:rPr>
          <w:sz w:val="24"/>
          <w:szCs w:val="24"/>
        </w:rPr>
        <w:t xml:space="preserve"> o rozměrech 4 x 1,8 x 2,5m.</w:t>
      </w:r>
    </w:p>
    <w:p w:rsidR="003E0346" w:rsidRDefault="003E0346" w:rsidP="00D1734F">
      <w:pPr>
        <w:jc w:val="both"/>
        <w:rPr>
          <w:b/>
        </w:rPr>
      </w:pPr>
    </w:p>
    <w:p w:rsidR="00720FBA" w:rsidRDefault="00720FBA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E772AE">
        <w:rPr>
          <w:sz w:val="24"/>
          <w:szCs w:val="24"/>
        </w:rPr>
        <w:t xml:space="preserve"> - dle skutečně vynaložených nákladů</w:t>
      </w:r>
      <w:r w:rsidR="002D156E">
        <w:rPr>
          <w:sz w:val="24"/>
          <w:szCs w:val="24"/>
        </w:rPr>
        <w:t>, max. však do 1</w:t>
      </w:r>
      <w:r w:rsidR="00AA2A35">
        <w:rPr>
          <w:sz w:val="24"/>
          <w:szCs w:val="24"/>
        </w:rPr>
        <w:t>50</w:t>
      </w:r>
      <w:r w:rsidR="002D156E">
        <w:rPr>
          <w:sz w:val="24"/>
          <w:szCs w:val="24"/>
        </w:rPr>
        <w:t>.</w:t>
      </w:r>
      <w:r w:rsidR="00AA2A35">
        <w:rPr>
          <w:sz w:val="24"/>
          <w:szCs w:val="24"/>
        </w:rPr>
        <w:t>645</w:t>
      </w:r>
      <w:bookmarkStart w:id="0" w:name="_GoBack"/>
      <w:bookmarkEnd w:id="0"/>
      <w:r w:rsidR="002D156E">
        <w:rPr>
          <w:sz w:val="24"/>
          <w:szCs w:val="24"/>
        </w:rPr>
        <w:t>,-- vč. DPH</w:t>
      </w: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720FBA" w:rsidRDefault="00720FBA" w:rsidP="00D06A2A">
      <w:pPr>
        <w:jc w:val="both"/>
      </w:pPr>
    </w:p>
    <w:p w:rsidR="00122C2C" w:rsidRDefault="00122C2C" w:rsidP="00D06A2A">
      <w:pPr>
        <w:jc w:val="both"/>
      </w:pPr>
    </w:p>
    <w:p w:rsidR="00122C2C" w:rsidRDefault="00122C2C" w:rsidP="00D06A2A">
      <w:pPr>
        <w:jc w:val="both"/>
      </w:pPr>
    </w:p>
    <w:p w:rsidR="00720FBA" w:rsidRDefault="00720FBA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</w:p>
    <w:p w:rsidR="00194255" w:rsidRDefault="00F045CE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762F7B">
        <w:rPr>
          <w:i/>
          <w:sz w:val="24"/>
          <w:szCs w:val="24"/>
        </w:rPr>
        <w:t xml:space="preserve">Bc. </w:t>
      </w:r>
      <w:r w:rsidR="0035341B">
        <w:rPr>
          <w:i/>
          <w:sz w:val="24"/>
          <w:szCs w:val="24"/>
        </w:rPr>
        <w:t>David Lukeš</w:t>
      </w:r>
    </w:p>
    <w:p w:rsidR="0035341B" w:rsidRDefault="00762F7B" w:rsidP="0035341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5341B">
        <w:rPr>
          <w:i/>
          <w:sz w:val="24"/>
          <w:szCs w:val="24"/>
        </w:rPr>
        <w:t>vedoucí odboru investic</w:t>
      </w:r>
    </w:p>
    <w:p w:rsidR="00762F7B" w:rsidRPr="007C25F8" w:rsidRDefault="0035341B" w:rsidP="0035341B">
      <w:pPr>
        <w:ind w:firstLine="708"/>
        <w:jc w:val="both"/>
        <w:rPr>
          <w:b/>
        </w:rPr>
      </w:pPr>
      <w:r>
        <w:rPr>
          <w:i/>
          <w:sz w:val="24"/>
          <w:szCs w:val="24"/>
        </w:rPr>
        <w:t>a správy majetku</w:t>
      </w:r>
    </w:p>
    <w:p w:rsidR="00194255" w:rsidRDefault="00194255" w:rsidP="00D06A2A">
      <w:pPr>
        <w:jc w:val="both"/>
        <w:rPr>
          <w:b/>
        </w:rPr>
      </w:pPr>
    </w:p>
    <w:p w:rsidR="007D4DCA" w:rsidRDefault="007D4DCA" w:rsidP="00D06A2A">
      <w:pPr>
        <w:jc w:val="both"/>
        <w:rPr>
          <w:b/>
        </w:rPr>
      </w:pPr>
    </w:p>
    <w:p w:rsidR="00154996" w:rsidRDefault="00154996" w:rsidP="00D06A2A">
      <w:pPr>
        <w:jc w:val="both"/>
        <w:rPr>
          <w:b/>
        </w:rPr>
      </w:pPr>
    </w:p>
    <w:p w:rsidR="00637479" w:rsidRDefault="00637479" w:rsidP="00D06A2A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D06A2A" w:rsidP="00D06A2A">
      <w:pPr>
        <w:jc w:val="both"/>
        <w:rPr>
          <w:i/>
        </w:rPr>
      </w:pPr>
      <w:r w:rsidRPr="007C25F8">
        <w:t xml:space="preserve">Objednatel prohlašuje, že </w:t>
      </w:r>
      <w:r w:rsidR="00154996">
        <w:t xml:space="preserve">místní komunikace, na kterých bude provedena </w:t>
      </w:r>
      <w:r w:rsidR="007533E0">
        <w:t xml:space="preserve">údržba prorůstající </w:t>
      </w:r>
      <w:proofErr w:type="gramStart"/>
      <w:r w:rsidR="007533E0">
        <w:t>zeleně</w:t>
      </w:r>
      <w:r w:rsidR="00154996">
        <w:t>,</w:t>
      </w:r>
      <w:r w:rsidR="00434B8C">
        <w:t xml:space="preserve"> </w:t>
      </w:r>
      <w:r w:rsidR="00637479">
        <w:t xml:space="preserve"> </w:t>
      </w:r>
      <w:r w:rsidR="00DD5CB0">
        <w:t>ne</w:t>
      </w:r>
      <w:r w:rsidR="00E772AE">
        <w:t>jsou</w:t>
      </w:r>
      <w:proofErr w:type="gramEnd"/>
      <w:r w:rsidR="00637479">
        <w:rPr>
          <w:u w:val="single"/>
        </w:rPr>
        <w:t xml:space="preserve"> </w:t>
      </w:r>
      <w:r w:rsidRPr="007C25F8">
        <w:rPr>
          <w:u w:val="single"/>
        </w:rPr>
        <w:t xml:space="preserve"> </w:t>
      </w:r>
      <w:r w:rsidR="00FB4F6B">
        <w:rPr>
          <w:u w:val="single"/>
        </w:rPr>
        <w:t>vy</w:t>
      </w:r>
      <w:r w:rsidRPr="007C25F8">
        <w:rPr>
          <w:u w:val="single"/>
        </w:rPr>
        <w:t>užíván</w:t>
      </w:r>
      <w:r w:rsidR="00E772AE">
        <w:rPr>
          <w:u w:val="single"/>
        </w:rPr>
        <w:t>y</w:t>
      </w:r>
      <w:r w:rsidR="001C24F1">
        <w:rPr>
          <w:u w:val="single"/>
        </w:rPr>
        <w:t xml:space="preserve"> </w:t>
      </w:r>
      <w:r w:rsidRPr="007C25F8">
        <w:rPr>
          <w:u w:val="single"/>
        </w:rPr>
        <w:t>k ekonomické činnosti</w:t>
      </w:r>
      <w:r w:rsidRPr="007C25F8">
        <w:t xml:space="preserve"> a ve smyslu informace GFŘ a M</w:t>
      </w:r>
      <w:r w:rsidR="009914F7" w:rsidRPr="007C25F8">
        <w:t>F</w:t>
      </w:r>
      <w:r w:rsidRPr="007C25F8">
        <w:t xml:space="preserve">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 w:rsidR="00D60DB7"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 w:rsidR="00217004">
        <w:rPr>
          <w:i/>
        </w:rPr>
        <w:t xml:space="preserve"> </w:t>
      </w:r>
      <w:proofErr w:type="gramStart"/>
      <w:r w:rsidR="00217004">
        <w:rPr>
          <w:i/>
        </w:rPr>
        <w:t xml:space="preserve">stavební </w:t>
      </w:r>
      <w:r w:rsidR="00F71441">
        <w:rPr>
          <w:i/>
        </w:rPr>
        <w:t xml:space="preserve"> </w:t>
      </w:r>
      <w:r w:rsidRPr="007C25F8">
        <w:rPr>
          <w:i/>
        </w:rPr>
        <w:t>práce</w:t>
      </w:r>
      <w:proofErr w:type="gramEnd"/>
      <w:r w:rsidRPr="007C25F8">
        <w:rPr>
          <w:i/>
        </w:rPr>
        <w:t xml:space="preserve"> použije výlučně pro potřeby související s činnostmi pro výkon veřejné správy.</w:t>
      </w:r>
    </w:p>
    <w:sectPr w:rsidR="00D06A2A" w:rsidRPr="007C25F8" w:rsidSect="00B106A7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B0326"/>
    <w:rsid w:val="000B1D89"/>
    <w:rsid w:val="000E0667"/>
    <w:rsid w:val="000E4519"/>
    <w:rsid w:val="000E577E"/>
    <w:rsid w:val="001205C2"/>
    <w:rsid w:val="00122C2C"/>
    <w:rsid w:val="00154374"/>
    <w:rsid w:val="00154788"/>
    <w:rsid w:val="00154996"/>
    <w:rsid w:val="0015705C"/>
    <w:rsid w:val="00160B0D"/>
    <w:rsid w:val="00170111"/>
    <w:rsid w:val="00173DBE"/>
    <w:rsid w:val="00194255"/>
    <w:rsid w:val="001A3173"/>
    <w:rsid w:val="001C24F1"/>
    <w:rsid w:val="001D4FE1"/>
    <w:rsid w:val="001D772D"/>
    <w:rsid w:val="001F5100"/>
    <w:rsid w:val="00203DA9"/>
    <w:rsid w:val="00217004"/>
    <w:rsid w:val="00246E9E"/>
    <w:rsid w:val="002501F2"/>
    <w:rsid w:val="00254AC4"/>
    <w:rsid w:val="0025562C"/>
    <w:rsid w:val="00264E89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41B"/>
    <w:rsid w:val="00353C4B"/>
    <w:rsid w:val="003763D0"/>
    <w:rsid w:val="003B2A18"/>
    <w:rsid w:val="003B688C"/>
    <w:rsid w:val="003D58AC"/>
    <w:rsid w:val="003D70B3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6005A1"/>
    <w:rsid w:val="00617DC0"/>
    <w:rsid w:val="00637479"/>
    <w:rsid w:val="006A44DB"/>
    <w:rsid w:val="006A6F77"/>
    <w:rsid w:val="006E53DF"/>
    <w:rsid w:val="006E78C9"/>
    <w:rsid w:val="006E7E51"/>
    <w:rsid w:val="007073C7"/>
    <w:rsid w:val="00720FBA"/>
    <w:rsid w:val="0075071C"/>
    <w:rsid w:val="007533E0"/>
    <w:rsid w:val="0075755D"/>
    <w:rsid w:val="00762F7B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35319"/>
    <w:rsid w:val="00841C73"/>
    <w:rsid w:val="008726C9"/>
    <w:rsid w:val="008924CC"/>
    <w:rsid w:val="00892DC8"/>
    <w:rsid w:val="008A3DF6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111E6"/>
    <w:rsid w:val="00A2339D"/>
    <w:rsid w:val="00A27B96"/>
    <w:rsid w:val="00A56715"/>
    <w:rsid w:val="00A62584"/>
    <w:rsid w:val="00AA2A35"/>
    <w:rsid w:val="00AA4439"/>
    <w:rsid w:val="00AB0D75"/>
    <w:rsid w:val="00AB7E2C"/>
    <w:rsid w:val="00AC3EB3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4BAC"/>
    <w:rsid w:val="00BA72AD"/>
    <w:rsid w:val="00BC23B7"/>
    <w:rsid w:val="00BD129C"/>
    <w:rsid w:val="00BF27DC"/>
    <w:rsid w:val="00BF6CAA"/>
    <w:rsid w:val="00C046F5"/>
    <w:rsid w:val="00C2369A"/>
    <w:rsid w:val="00C36116"/>
    <w:rsid w:val="00C37C18"/>
    <w:rsid w:val="00C423AF"/>
    <w:rsid w:val="00C524B7"/>
    <w:rsid w:val="00C77B20"/>
    <w:rsid w:val="00C86356"/>
    <w:rsid w:val="00CC3443"/>
    <w:rsid w:val="00CD5DA7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2236A"/>
    <w:rsid w:val="00E231F5"/>
    <w:rsid w:val="00E23751"/>
    <w:rsid w:val="00E40C09"/>
    <w:rsid w:val="00E40C93"/>
    <w:rsid w:val="00E52FB7"/>
    <w:rsid w:val="00E547A9"/>
    <w:rsid w:val="00E55AC7"/>
    <w:rsid w:val="00E772AE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2B83-A8D9-4687-B4EC-26E90690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1413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Bc. Gabriela Zemanová</cp:lastModifiedBy>
  <cp:revision>3</cp:revision>
  <cp:lastPrinted>2018-07-24T08:19:00Z</cp:lastPrinted>
  <dcterms:created xsi:type="dcterms:W3CDTF">2018-07-24T06:20:00Z</dcterms:created>
  <dcterms:modified xsi:type="dcterms:W3CDTF">2018-07-24T08:19:00Z</dcterms:modified>
</cp:coreProperties>
</file>