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1409ED" w:rsidRPr="001409ED">
        <w:rPr>
          <w:rFonts w:asciiTheme="minorHAnsi" w:hAnsiTheme="minorHAnsi" w:cstheme="minorHAnsi"/>
          <w:b/>
          <w:sz w:val="40"/>
          <w:szCs w:val="40"/>
        </w:rPr>
        <w:t>3</w:t>
      </w:r>
    </w:p>
    <w:p w:rsidR="00353324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ke smlouvě o dílo č. 2016/56/S </w:t>
      </w:r>
      <w:r w:rsidR="00353324" w:rsidRPr="001409ED">
        <w:rPr>
          <w:rFonts w:asciiTheme="minorHAnsi" w:hAnsiTheme="minorHAnsi" w:cstheme="minorHAnsi"/>
          <w:sz w:val="22"/>
          <w:szCs w:val="22"/>
        </w:rPr>
        <w:t>uzavřené dne 18. 4. 2016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na zhotovitele stavby</w:t>
      </w:r>
      <w:r w:rsidR="00353324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1409ED" w:rsidRDefault="00EF3BC6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sz w:val="22"/>
          <w:szCs w:val="22"/>
        </w:rPr>
        <w:t>Valašské muzeum v přírodě v Rožnově pod Radhoštěm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Sídlo: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1409ED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1409ED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1409ED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1409E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1409ED">
        <w:rPr>
          <w:rFonts w:asciiTheme="minorHAnsi" w:hAnsiTheme="minorHAnsi" w:cstheme="minorHAnsi"/>
        </w:rPr>
        <w:t xml:space="preserve"> Ondruš</w:t>
      </w:r>
      <w:r w:rsidR="00EF3BC6" w:rsidRPr="001409ED">
        <w:rPr>
          <w:rFonts w:asciiTheme="minorHAnsi" w:hAnsiTheme="minorHAnsi" w:cstheme="minorHAnsi"/>
          <w:sz w:val="22"/>
          <w:szCs w:val="22"/>
        </w:rPr>
        <w:t xml:space="preserve">, ředitel 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IČO: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1409ED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>DIČ: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1409ED">
        <w:rPr>
          <w:rFonts w:asciiTheme="minorHAnsi" w:hAnsiTheme="minorHAnsi" w:cstheme="minorHAnsi"/>
          <w:sz w:val="22"/>
          <w:szCs w:val="22"/>
        </w:rPr>
        <w:t>000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98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ČNB</w:t>
      </w:r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138851</w:t>
      </w:r>
      <w:r w:rsidR="00043691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EF3BC6" w:rsidRPr="001409ED">
        <w:rPr>
          <w:rFonts w:asciiTheme="minorHAnsi" w:hAnsiTheme="minorHAnsi" w:cstheme="minorHAnsi"/>
          <w:sz w:val="22"/>
          <w:szCs w:val="22"/>
        </w:rPr>
        <w:t>/</w:t>
      </w:r>
      <w:r w:rsidR="00043691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EF3BC6" w:rsidRPr="001409ED">
        <w:rPr>
          <w:rFonts w:asciiTheme="minorHAnsi" w:hAnsiTheme="minorHAnsi" w:cstheme="minorHAnsi"/>
          <w:sz w:val="22"/>
          <w:szCs w:val="22"/>
        </w:rPr>
        <w:t>0710</w:t>
      </w:r>
    </w:p>
    <w:p w:rsidR="00EF3BC6" w:rsidRPr="001409ED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1409ED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Pr="001409ED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Sídlo: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1409ED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1409ED">
        <w:rPr>
          <w:rFonts w:asciiTheme="minorHAnsi" w:hAnsiTheme="minorHAnsi" w:cstheme="minorHAnsi"/>
          <w:sz w:val="22"/>
          <w:szCs w:val="22"/>
        </w:rPr>
        <w:t>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140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IČO: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DIČ: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CZ 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043691" w:rsidRPr="001409ED">
        <w:rPr>
          <w:rFonts w:asciiTheme="minorHAnsi" w:hAnsiTheme="minorHAnsi" w:cstheme="minorHAnsi"/>
          <w:sz w:val="22"/>
          <w:szCs w:val="22"/>
        </w:rPr>
        <w:t>Česká spořitelna, a.s.</w:t>
      </w:r>
    </w:p>
    <w:p w:rsidR="0004369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043691" w:rsidRPr="001409ED">
        <w:rPr>
          <w:rFonts w:asciiTheme="minorHAnsi" w:hAnsiTheme="minorHAnsi" w:cstheme="minorHAnsi"/>
          <w:sz w:val="22"/>
          <w:szCs w:val="22"/>
        </w:rPr>
        <w:t>571452 / 0800</w:t>
      </w:r>
    </w:p>
    <w:p w:rsidR="00EF3BC6" w:rsidRPr="001409ED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1409E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1409ED">
        <w:rPr>
          <w:rStyle w:val="contact-name"/>
          <w:rFonts w:asciiTheme="minorHAnsi" w:hAnsiTheme="minorHAnsi" w:cstheme="minorHAnsi"/>
          <w:bCs/>
          <w:sz w:val="22"/>
          <w:szCs w:val="22"/>
        </w:rPr>
        <w:t>3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1409ED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1409ED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1409ED" w:rsidRDefault="00F278F8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1.</w:t>
      </w:r>
      <w:r w:rsidRPr="001409ED">
        <w:rPr>
          <w:rFonts w:asciiTheme="minorHAnsi" w:hAnsiTheme="minorHAnsi" w:cstheme="minorHAnsi"/>
          <w:b/>
          <w:sz w:val="22"/>
          <w:szCs w:val="22"/>
        </w:rPr>
        <w:tab/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="00A97323" w:rsidRPr="001409ED">
        <w:rPr>
          <w:rFonts w:asciiTheme="minorHAnsi" w:hAnsiTheme="minorHAnsi" w:cstheme="minorHAnsi"/>
          <w:b/>
          <w:sz w:val="22"/>
          <w:szCs w:val="22"/>
        </w:rPr>
        <w:t xml:space="preserve">Obnova objektu národní kulturní památky areál Pustevny objekt Libušín s restauračním provozem a bytem správce </w:t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 w:rsidRPr="001409ED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 w:rsidRPr="001409ED">
        <w:rPr>
          <w:rFonts w:asciiTheme="minorHAnsi" w:hAnsiTheme="minorHAnsi" w:cstheme="minorHAnsi"/>
          <w:sz w:val="22"/>
          <w:szCs w:val="22"/>
        </w:rPr>
        <w:t>cena</w:t>
      </w:r>
      <w:r w:rsidR="00FE49DA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1409ED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 w:rsidRPr="001409ED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1409ED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 w:rsidRPr="001409ED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1409ED" w:rsidRPr="001409ED" w:rsidRDefault="00803109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09ED">
        <w:rPr>
          <w:rFonts w:asciiTheme="minorHAnsi" w:hAnsiTheme="minorHAnsi" w:cstheme="minorHAnsi"/>
          <w:b/>
          <w:iCs/>
          <w:sz w:val="22"/>
          <w:szCs w:val="22"/>
        </w:rPr>
        <w:t>2.</w:t>
      </w:r>
      <w:r w:rsidRPr="001409ED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1409ED" w:rsidRPr="001409ED">
        <w:rPr>
          <w:rFonts w:asciiTheme="minorHAnsi" w:hAnsiTheme="minorHAnsi" w:cstheme="minorHAnsi"/>
          <w:iCs/>
          <w:sz w:val="22"/>
          <w:szCs w:val="22"/>
        </w:rPr>
        <w:t xml:space="preserve">Z důvodu objektivní a prokazatelné potřeby realizace dodatečných stavebních prací, které nebyly obsaženy v původních zadávacích podmínkách (v soupisu stavebních prací, dodávek a služeb s výkazem výměr a v projektové dokumentaci původní veřejné zakázky) a jejichž potřeba vznikla v důsledku objektivně nepředvídaných okolností, když jsou tyto dodatečné stavební práce a dodávky nezbytné pro provedení (dokončení) původních stavebních prací předmětného díla, </w:t>
      </w:r>
      <w:r w:rsidR="001409ED" w:rsidRPr="001409ED">
        <w:rPr>
          <w:rFonts w:asciiTheme="minorHAnsi" w:hAnsiTheme="minorHAnsi" w:cstheme="minorHAnsi"/>
          <w:sz w:val="22"/>
          <w:szCs w:val="22"/>
        </w:rPr>
        <w:t xml:space="preserve">se smluvní </w:t>
      </w:r>
      <w:r w:rsidR="001409ED" w:rsidRPr="001409ED">
        <w:rPr>
          <w:rFonts w:asciiTheme="minorHAnsi" w:hAnsiTheme="minorHAnsi" w:cstheme="minorHAnsi"/>
          <w:iCs/>
          <w:sz w:val="22"/>
          <w:szCs w:val="22"/>
        </w:rPr>
        <w:t>strany dohodly v souladu s § 222 odst. 6 zákona č. 134/2016 Sb., o zadávání veřejných zakázek, na změně Smlouvy o dílo ze dne 18. 4. 2016 v rozsahu uvedeném v Příloze č. 1</w:t>
      </w:r>
      <w:r w:rsidR="001409ED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1D6092">
        <w:rPr>
          <w:rFonts w:asciiTheme="minorHAnsi" w:hAnsiTheme="minorHAnsi" w:cstheme="minorHAnsi"/>
          <w:iCs/>
          <w:sz w:val="22"/>
          <w:szCs w:val="22"/>
        </w:rPr>
        <w:t>ž</w:t>
      </w:r>
      <w:r w:rsidR="001409ED" w:rsidRPr="001409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6092">
        <w:rPr>
          <w:rFonts w:asciiTheme="minorHAnsi" w:hAnsiTheme="minorHAnsi" w:cstheme="minorHAnsi"/>
          <w:iCs/>
          <w:sz w:val="22"/>
          <w:szCs w:val="22"/>
        </w:rPr>
        <w:t>3</w:t>
      </w:r>
      <w:r w:rsidR="001409ED" w:rsidRPr="001409ED">
        <w:rPr>
          <w:rFonts w:asciiTheme="minorHAnsi" w:hAnsiTheme="minorHAnsi" w:cstheme="minorHAnsi"/>
          <w:iCs/>
          <w:sz w:val="22"/>
          <w:szCs w:val="22"/>
        </w:rPr>
        <w:t xml:space="preserve"> tohoto dodatku</w:t>
      </w:r>
      <w:r w:rsidR="001D6092">
        <w:rPr>
          <w:rFonts w:asciiTheme="minorHAnsi" w:hAnsiTheme="minorHAnsi" w:cstheme="minorHAnsi"/>
          <w:iCs/>
          <w:sz w:val="22"/>
          <w:szCs w:val="22"/>
        </w:rPr>
        <w:t xml:space="preserve">, když v příloze č. 3 jsou zápisy z kontrolních dní, které </w:t>
      </w:r>
      <w:r w:rsidR="00710A02">
        <w:rPr>
          <w:rFonts w:asciiTheme="minorHAnsi" w:hAnsiTheme="minorHAnsi" w:cstheme="minorHAnsi"/>
          <w:iCs/>
          <w:sz w:val="22"/>
          <w:szCs w:val="22"/>
        </w:rPr>
        <w:t>popisují</w:t>
      </w:r>
      <w:r w:rsidR="001D6092">
        <w:rPr>
          <w:rFonts w:asciiTheme="minorHAnsi" w:hAnsiTheme="minorHAnsi" w:cstheme="minorHAnsi"/>
          <w:iCs/>
          <w:sz w:val="22"/>
          <w:szCs w:val="22"/>
        </w:rPr>
        <w:t xml:space="preserve"> tvrzené skutečnosti.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1D6092" w:rsidRDefault="001D6092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409ED" w:rsidRPr="001409ED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:rsidR="001409ED" w:rsidRPr="001409ED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Smlouvy o dílo </w:t>
      </w:r>
      <w:r w:rsidRPr="001409ED">
        <w:rPr>
          <w:rFonts w:asciiTheme="minorHAnsi" w:hAnsiTheme="minorHAnsi" w:cstheme="minorHAnsi"/>
          <w:sz w:val="22"/>
          <w:szCs w:val="22"/>
        </w:rPr>
        <w:t>č. 2016/56/S a s ohledem na údaje a informace uvedené v čl. II tohoto Dodatku č. 1 se smluvní strany dohodly na změně původní ceny díla uvedené v čl. IV smlouvy o dílo č. 2016/56/S takto:</w:t>
      </w:r>
    </w:p>
    <w:p w:rsidR="001409ED" w:rsidRPr="001409ED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 xml:space="preserve">Původní celková </w:t>
      </w:r>
      <w:r>
        <w:rPr>
          <w:rFonts w:asciiTheme="minorHAnsi" w:hAnsiTheme="minorHAnsi" w:cstheme="minorHAnsi"/>
          <w:b/>
          <w:sz w:val="22"/>
          <w:szCs w:val="22"/>
        </w:rPr>
        <w:t>cena díla bez DPH</w:t>
      </w:r>
      <w:r>
        <w:rPr>
          <w:rFonts w:asciiTheme="minorHAnsi" w:hAnsiTheme="minorHAnsi" w:cstheme="minorHAnsi"/>
          <w:b/>
          <w:sz w:val="22"/>
          <w:szCs w:val="22"/>
        </w:rPr>
        <w:tab/>
        <w:t>68.</w:t>
      </w:r>
      <w:r w:rsidR="007320E4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68</w:t>
      </w:r>
      <w:r w:rsidRPr="001409E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092</w:t>
      </w:r>
      <w:r w:rsidRPr="001409ED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19</w:t>
      </w:r>
      <w:r w:rsidRPr="001409ED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96348F" w:rsidRDefault="009634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09ED" w:rsidRPr="0096348F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348F">
        <w:rPr>
          <w:rFonts w:asciiTheme="minorHAnsi" w:hAnsiTheme="minorHAnsi" w:cstheme="minorHAnsi"/>
          <w:b/>
          <w:sz w:val="22"/>
          <w:szCs w:val="22"/>
          <w:u w:val="single"/>
        </w:rPr>
        <w:t>Práce a dodávky podle Přílohy č. 1 Dodatku č. 3</w:t>
      </w:r>
    </w:p>
    <w:p w:rsidR="00E7188F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Více práce celkem bez DPH</w:t>
      </w:r>
      <w:r w:rsidR="0096348F">
        <w:rPr>
          <w:rFonts w:asciiTheme="minorHAnsi" w:hAnsiTheme="minorHAnsi" w:cstheme="minorHAnsi"/>
          <w:sz w:val="22"/>
          <w:szCs w:val="22"/>
        </w:rPr>
        <w:tab/>
        <w:t>550.236,00 Kč</w:t>
      </w:r>
    </w:p>
    <w:p w:rsidR="00E7188F" w:rsidRDefault="00E718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DPH</w:t>
      </w:r>
      <w:r>
        <w:rPr>
          <w:rFonts w:asciiTheme="minorHAnsi" w:hAnsiTheme="minorHAnsi" w:cstheme="minorHAnsi"/>
          <w:sz w:val="22"/>
          <w:szCs w:val="22"/>
        </w:rPr>
        <w:tab/>
        <w:t xml:space="preserve">115.550,00 Kč </w:t>
      </w:r>
    </w:p>
    <w:p w:rsidR="001409ED" w:rsidRPr="001409ED" w:rsidRDefault="00E718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celkem včetně DPH</w:t>
      </w:r>
      <w:r>
        <w:rPr>
          <w:rFonts w:asciiTheme="minorHAnsi" w:hAnsiTheme="minorHAnsi" w:cstheme="minorHAnsi"/>
          <w:sz w:val="22"/>
          <w:szCs w:val="22"/>
        </w:rPr>
        <w:tab/>
        <w:t xml:space="preserve">665.786,00 Kč </w:t>
      </w:r>
      <w:r w:rsidR="0096348F">
        <w:rPr>
          <w:rFonts w:asciiTheme="minorHAnsi" w:hAnsiTheme="minorHAnsi" w:cstheme="minorHAnsi"/>
          <w:sz w:val="22"/>
          <w:szCs w:val="22"/>
        </w:rPr>
        <w:tab/>
      </w:r>
    </w:p>
    <w:p w:rsidR="001409ED" w:rsidRP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</w:p>
    <w:p w:rsidR="001409ED" w:rsidRPr="0096348F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348F">
        <w:rPr>
          <w:rFonts w:asciiTheme="minorHAnsi" w:hAnsiTheme="minorHAnsi" w:cstheme="minorHAnsi"/>
          <w:b/>
          <w:sz w:val="22"/>
          <w:szCs w:val="22"/>
          <w:u w:val="single"/>
        </w:rPr>
        <w:t xml:space="preserve">Práce a dodávky podle Přílohy č. 2 Dodatku č. </w:t>
      </w:r>
      <w:r w:rsidR="0096348F" w:rsidRPr="0096348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1409ED" w:rsidRP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Více práce celkem bez DPH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="0096348F">
        <w:rPr>
          <w:rFonts w:asciiTheme="minorHAnsi" w:hAnsiTheme="minorHAnsi" w:cstheme="minorHAnsi"/>
          <w:sz w:val="22"/>
          <w:szCs w:val="22"/>
        </w:rPr>
        <w:t>404.688,00 Kč</w:t>
      </w:r>
    </w:p>
    <w:p w:rsidR="001409ED" w:rsidRDefault="0096348F" w:rsidP="0096348F">
      <w:pPr>
        <w:pStyle w:val="Odstavecseseznamem"/>
        <w:tabs>
          <w:tab w:val="right" w:pos="7938"/>
        </w:tabs>
        <w:spacing w:after="120"/>
        <w:ind w:left="40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Méně práce celkem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-4.354,00 Kč</w:t>
      </w:r>
    </w:p>
    <w:p w:rsidR="00E7188F" w:rsidRDefault="0096348F" w:rsidP="00E7188F">
      <w:pPr>
        <w:pStyle w:val="Odstavecseseznamem"/>
        <w:tabs>
          <w:tab w:val="right" w:pos="7938"/>
        </w:tabs>
        <w:ind w:left="40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Rozdíl více prací a méně prací </w:t>
      </w:r>
      <w:r w:rsidR="00E7188F">
        <w:rPr>
          <w:rFonts w:asciiTheme="minorHAnsi" w:hAnsiTheme="minorHAnsi" w:cstheme="minorHAnsi"/>
          <w:sz w:val="22"/>
          <w:szCs w:val="22"/>
        </w:rPr>
        <w:t xml:space="preserve">celkem </w:t>
      </w:r>
      <w:r>
        <w:rPr>
          <w:rFonts w:asciiTheme="minorHAnsi" w:hAnsiTheme="minorHAnsi" w:cstheme="minorHAnsi"/>
          <w:sz w:val="22"/>
          <w:szCs w:val="22"/>
        </w:rPr>
        <w:t>bez DPH</w:t>
      </w:r>
      <w:r>
        <w:rPr>
          <w:rFonts w:asciiTheme="minorHAnsi" w:hAnsiTheme="minorHAnsi" w:cstheme="minorHAnsi"/>
          <w:sz w:val="22"/>
          <w:szCs w:val="22"/>
        </w:rPr>
        <w:tab/>
        <w:t>400.334,00 Kč</w:t>
      </w:r>
    </w:p>
    <w:p w:rsidR="00E7188F" w:rsidRDefault="00E7188F" w:rsidP="00E7188F">
      <w:pPr>
        <w:pStyle w:val="Odstavecseseznamem"/>
        <w:tabs>
          <w:tab w:val="right" w:pos="7938"/>
        </w:tabs>
        <w:ind w:left="40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DPH</w:t>
      </w:r>
      <w:r>
        <w:rPr>
          <w:rFonts w:asciiTheme="minorHAnsi" w:hAnsiTheme="minorHAnsi" w:cstheme="minorHAnsi"/>
          <w:sz w:val="22"/>
          <w:szCs w:val="22"/>
        </w:rPr>
        <w:tab/>
        <w:t>84.070,00 Kč</w:t>
      </w:r>
    </w:p>
    <w:p w:rsidR="00E7188F" w:rsidRDefault="00E7188F" w:rsidP="00E7188F">
      <w:pPr>
        <w:pStyle w:val="Odstavecseseznamem"/>
        <w:tabs>
          <w:tab w:val="right" w:pos="7938"/>
        </w:tabs>
        <w:ind w:left="40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práce a méně práce celkem včetně DPH</w:t>
      </w:r>
      <w:r>
        <w:rPr>
          <w:rFonts w:asciiTheme="minorHAnsi" w:hAnsiTheme="minorHAnsi" w:cstheme="minorHAnsi"/>
          <w:sz w:val="22"/>
          <w:szCs w:val="22"/>
        </w:rPr>
        <w:tab/>
        <w:t>484.404,00 Kč</w:t>
      </w:r>
    </w:p>
    <w:p w:rsidR="001409ED" w:rsidRP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Nová celková cena díla bez DPH</w:t>
      </w:r>
      <w:r w:rsidRPr="001409ED">
        <w:rPr>
          <w:rFonts w:asciiTheme="minorHAnsi" w:hAnsiTheme="minorHAnsi" w:cstheme="minorHAnsi"/>
          <w:b/>
          <w:sz w:val="22"/>
          <w:szCs w:val="22"/>
        </w:rPr>
        <w:tab/>
        <w:t>6</w:t>
      </w:r>
      <w:r w:rsidR="0096348F">
        <w:rPr>
          <w:rFonts w:asciiTheme="minorHAnsi" w:hAnsiTheme="minorHAnsi" w:cstheme="minorHAnsi"/>
          <w:b/>
          <w:sz w:val="22"/>
          <w:szCs w:val="22"/>
        </w:rPr>
        <w:t>9</w:t>
      </w:r>
      <w:r w:rsidRPr="001409ED">
        <w:rPr>
          <w:rFonts w:asciiTheme="minorHAnsi" w:hAnsiTheme="minorHAnsi" w:cstheme="minorHAnsi"/>
          <w:b/>
          <w:sz w:val="22"/>
          <w:szCs w:val="22"/>
        </w:rPr>
        <w:t>.</w:t>
      </w:r>
      <w:r w:rsidR="007320E4">
        <w:rPr>
          <w:rFonts w:asciiTheme="minorHAnsi" w:hAnsiTheme="minorHAnsi" w:cstheme="minorHAnsi"/>
          <w:b/>
          <w:sz w:val="22"/>
          <w:szCs w:val="22"/>
        </w:rPr>
        <w:t>5</w:t>
      </w:r>
      <w:r w:rsidR="0096348F">
        <w:rPr>
          <w:rFonts w:asciiTheme="minorHAnsi" w:hAnsiTheme="minorHAnsi" w:cstheme="minorHAnsi"/>
          <w:b/>
          <w:sz w:val="22"/>
          <w:szCs w:val="22"/>
        </w:rPr>
        <w:t>18</w:t>
      </w:r>
      <w:r w:rsidRPr="001409ED">
        <w:rPr>
          <w:rFonts w:asciiTheme="minorHAnsi" w:hAnsiTheme="minorHAnsi" w:cstheme="minorHAnsi"/>
          <w:b/>
          <w:sz w:val="22"/>
          <w:szCs w:val="22"/>
        </w:rPr>
        <w:t>.</w:t>
      </w:r>
      <w:r w:rsidR="0096348F">
        <w:rPr>
          <w:rFonts w:asciiTheme="minorHAnsi" w:hAnsiTheme="minorHAnsi" w:cstheme="minorHAnsi"/>
          <w:b/>
          <w:sz w:val="22"/>
          <w:szCs w:val="22"/>
        </w:rPr>
        <w:t>662,</w:t>
      </w:r>
      <w:r w:rsidRPr="001409ED">
        <w:rPr>
          <w:rFonts w:asciiTheme="minorHAnsi" w:hAnsiTheme="minorHAnsi" w:cstheme="minorHAnsi"/>
          <w:b/>
          <w:sz w:val="22"/>
          <w:szCs w:val="22"/>
        </w:rPr>
        <w:t>19 Kč</w:t>
      </w:r>
    </w:p>
    <w:p w:rsid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09ED" w:rsidRP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Rozdíl původní a nově sjednané ceny bez DPH</w:t>
      </w:r>
      <w:r w:rsidRPr="001409ED">
        <w:rPr>
          <w:rFonts w:asciiTheme="minorHAnsi" w:hAnsiTheme="minorHAnsi" w:cstheme="minorHAnsi"/>
          <w:b/>
          <w:sz w:val="22"/>
          <w:szCs w:val="22"/>
        </w:rPr>
        <w:tab/>
      </w:r>
      <w:r w:rsidR="00E7188F">
        <w:rPr>
          <w:rFonts w:asciiTheme="minorHAnsi" w:hAnsiTheme="minorHAnsi" w:cstheme="minorHAnsi"/>
          <w:b/>
          <w:sz w:val="22"/>
          <w:szCs w:val="22"/>
        </w:rPr>
        <w:t>950.570,00</w:t>
      </w:r>
      <w:r w:rsidRPr="001409ED">
        <w:rPr>
          <w:rFonts w:asciiTheme="minorHAnsi" w:hAnsiTheme="minorHAnsi" w:cstheme="minorHAnsi"/>
          <w:b/>
          <w:sz w:val="22"/>
          <w:szCs w:val="22"/>
        </w:rPr>
        <w:t xml:space="preserve"> Kč </w:t>
      </w:r>
    </w:p>
    <w:p w:rsidR="001409ED" w:rsidRP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DPH</w:t>
      </w:r>
      <w:r w:rsidRPr="001409ED">
        <w:rPr>
          <w:rFonts w:asciiTheme="minorHAnsi" w:hAnsiTheme="minorHAnsi" w:cstheme="minorHAnsi"/>
          <w:b/>
          <w:sz w:val="22"/>
          <w:szCs w:val="22"/>
        </w:rPr>
        <w:tab/>
      </w:r>
      <w:r w:rsidR="00E7188F">
        <w:rPr>
          <w:rFonts w:asciiTheme="minorHAnsi" w:hAnsiTheme="minorHAnsi" w:cstheme="minorHAnsi"/>
          <w:b/>
          <w:sz w:val="22"/>
          <w:szCs w:val="22"/>
        </w:rPr>
        <w:t>199.620,00 Kč</w:t>
      </w:r>
      <w:r w:rsidRPr="001409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409ED" w:rsidRPr="001409ED" w:rsidRDefault="00A33166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6F1551">
        <w:rPr>
          <w:rFonts w:asciiTheme="minorHAnsi" w:hAnsiTheme="minorHAnsi" w:cstheme="minorHAnsi"/>
          <w:b/>
          <w:sz w:val="22"/>
          <w:szCs w:val="22"/>
        </w:rPr>
        <w:t>elkové</w:t>
      </w:r>
      <w:r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A4A7F">
        <w:rPr>
          <w:rFonts w:asciiTheme="minorHAnsi" w:hAnsiTheme="minorHAnsi" w:cstheme="minorHAnsi"/>
          <w:b/>
          <w:sz w:val="22"/>
          <w:szCs w:val="22"/>
        </w:rPr>
        <w:t>avýšení</w:t>
      </w:r>
      <w:r w:rsidR="006F1551" w:rsidRPr="006F1551">
        <w:rPr>
          <w:rFonts w:asciiTheme="minorHAnsi" w:hAnsiTheme="minorHAnsi" w:cstheme="minorHAnsi"/>
          <w:b/>
          <w:sz w:val="22"/>
          <w:szCs w:val="22"/>
        </w:rPr>
        <w:t xml:space="preserve"> ceny</w:t>
      </w:r>
      <w:r w:rsidR="006F1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09ED" w:rsidRPr="001409ED">
        <w:rPr>
          <w:rFonts w:asciiTheme="minorHAnsi" w:hAnsiTheme="minorHAnsi" w:cstheme="minorHAnsi"/>
          <w:b/>
          <w:sz w:val="22"/>
          <w:szCs w:val="22"/>
        </w:rPr>
        <w:t>včetně DPH</w:t>
      </w:r>
      <w:r w:rsidR="001409ED" w:rsidRPr="001409ED">
        <w:rPr>
          <w:rFonts w:asciiTheme="minorHAnsi" w:hAnsiTheme="minorHAnsi" w:cstheme="minorHAnsi"/>
          <w:b/>
          <w:sz w:val="22"/>
          <w:szCs w:val="22"/>
        </w:rPr>
        <w:tab/>
      </w:r>
      <w:r w:rsidR="00E7188F">
        <w:rPr>
          <w:rFonts w:asciiTheme="minorHAnsi" w:hAnsiTheme="minorHAnsi" w:cstheme="minorHAnsi"/>
          <w:b/>
          <w:sz w:val="22"/>
          <w:szCs w:val="22"/>
        </w:rPr>
        <w:t>1.150.190,00</w:t>
      </w:r>
      <w:r w:rsidR="001409ED" w:rsidRPr="001409ED">
        <w:rPr>
          <w:rFonts w:asciiTheme="minorHAnsi" w:hAnsiTheme="minorHAnsi" w:cstheme="minorHAnsi"/>
          <w:b/>
          <w:sz w:val="22"/>
          <w:szCs w:val="22"/>
        </w:rPr>
        <w:t xml:space="preserve"> Kč  </w:t>
      </w:r>
      <w:r w:rsidR="001409ED" w:rsidRPr="001409ED">
        <w:rPr>
          <w:rFonts w:asciiTheme="minorHAnsi" w:hAnsiTheme="minorHAnsi" w:cstheme="minorHAnsi"/>
          <w:b/>
          <w:sz w:val="22"/>
          <w:szCs w:val="22"/>
        </w:rPr>
        <w:tab/>
      </w:r>
    </w:p>
    <w:p w:rsidR="001409ED" w:rsidRPr="001409ED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1409ED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1.</w:t>
      </w:r>
      <w:r w:rsidRPr="001409ED">
        <w:rPr>
          <w:rFonts w:asciiTheme="minorHAnsi" w:hAnsiTheme="minorHAnsi" w:cstheme="minorHAnsi"/>
          <w:sz w:val="22"/>
          <w:szCs w:val="22"/>
        </w:rPr>
        <w:tab/>
        <w:t>Ostatní ustanovení Smlouvy o dílo č. 2016/56/S zůstávají beze změny.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2.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E7188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 ke Smlouvě o dílo č. 2016/56/S uzavřené dne 18. 4. 2016 podepsat a k platnosti tohoto dodatku není potřeba podpisu jiných osob.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3.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E7188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5.</w:t>
      </w:r>
      <w:r w:rsidRPr="001409ED">
        <w:rPr>
          <w:rFonts w:asciiTheme="minorHAnsi" w:hAnsiTheme="minorHAnsi" w:cstheme="minorHAnsi"/>
          <w:sz w:val="22"/>
          <w:szCs w:val="22"/>
        </w:rPr>
        <w:tab/>
        <w:t>Přílohou tohoto dodatku je:</w:t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b/>
          <w:sz w:val="22"/>
          <w:szCs w:val="22"/>
        </w:rPr>
        <w:t>Příloha č. 1</w:t>
      </w:r>
      <w:r w:rsidRPr="001409ED">
        <w:rPr>
          <w:rFonts w:asciiTheme="minorHAnsi" w:hAnsiTheme="minorHAnsi" w:cstheme="minorHAnsi"/>
          <w:sz w:val="22"/>
          <w:szCs w:val="22"/>
        </w:rPr>
        <w:t xml:space="preserve"> označená jako </w:t>
      </w:r>
      <w:r w:rsidR="00E7188F">
        <w:rPr>
          <w:rFonts w:asciiTheme="minorHAnsi" w:hAnsiTheme="minorHAnsi" w:cstheme="minorHAnsi"/>
          <w:sz w:val="22"/>
          <w:szCs w:val="22"/>
        </w:rPr>
        <w:t xml:space="preserve">Změnový list č. 4 </w:t>
      </w:r>
    </w:p>
    <w:p w:rsid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ab/>
        <w:t>Příloha č. 2</w:t>
      </w:r>
      <w:r w:rsidRPr="001409ED">
        <w:rPr>
          <w:rFonts w:asciiTheme="minorHAnsi" w:hAnsiTheme="minorHAnsi" w:cstheme="minorHAnsi"/>
          <w:sz w:val="22"/>
          <w:szCs w:val="22"/>
        </w:rPr>
        <w:t xml:space="preserve"> označená jako </w:t>
      </w:r>
      <w:r w:rsidR="00E7188F">
        <w:rPr>
          <w:rFonts w:asciiTheme="minorHAnsi" w:hAnsiTheme="minorHAnsi" w:cstheme="minorHAnsi"/>
          <w:sz w:val="22"/>
          <w:szCs w:val="22"/>
        </w:rPr>
        <w:t>Změnový list č. 5</w:t>
      </w:r>
    </w:p>
    <w:p w:rsidR="0022747C" w:rsidRPr="0022747C" w:rsidRDefault="0022747C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Objednatel:</w:t>
      </w:r>
      <w:r w:rsidRPr="001409ED">
        <w:rPr>
          <w:rFonts w:asciiTheme="minorHAnsi" w:hAnsiTheme="minorHAnsi" w:cstheme="minorHAnsi"/>
          <w:sz w:val="22"/>
          <w:szCs w:val="22"/>
        </w:rPr>
        <w:tab/>
        <w:t>Zhotovitel:</w:t>
      </w: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V Rožnově pod Radhoštěm dne:</w:t>
      </w:r>
      <w:r w:rsidR="005836FD">
        <w:rPr>
          <w:rFonts w:asciiTheme="minorHAnsi" w:hAnsiTheme="minorHAnsi" w:cstheme="minorHAnsi"/>
          <w:sz w:val="22"/>
          <w:szCs w:val="22"/>
        </w:rPr>
        <w:t xml:space="preserve"> </w:t>
      </w:r>
      <w:r w:rsidR="00F83AAA">
        <w:rPr>
          <w:rFonts w:asciiTheme="minorHAnsi" w:hAnsiTheme="minorHAnsi" w:cstheme="minorHAnsi"/>
          <w:sz w:val="22"/>
          <w:szCs w:val="22"/>
        </w:rPr>
        <w:t>20.6.2018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V Ostopovicích dne: </w:t>
      </w: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Ing. Bc Jindři</w:t>
      </w:r>
      <w:r w:rsidR="00F83AAA">
        <w:rPr>
          <w:rFonts w:asciiTheme="minorHAnsi" w:hAnsiTheme="minorHAnsi" w:cstheme="minorHAnsi"/>
          <w:sz w:val="22"/>
          <w:szCs w:val="22"/>
        </w:rPr>
        <w:t>ch Ondruš, ředitel</w:t>
      </w:r>
      <w:r w:rsidR="00F83AAA">
        <w:rPr>
          <w:rFonts w:asciiTheme="minorHAnsi" w:hAnsiTheme="minorHAnsi" w:cstheme="minorHAnsi"/>
          <w:sz w:val="22"/>
          <w:szCs w:val="22"/>
        </w:rPr>
        <w:tab/>
        <w:t>Ing. Jan</w:t>
      </w:r>
      <w:r w:rsidRPr="001409ED">
        <w:rPr>
          <w:rFonts w:asciiTheme="minorHAnsi" w:hAnsiTheme="minorHAnsi" w:cstheme="minorHAnsi"/>
          <w:sz w:val="22"/>
          <w:szCs w:val="22"/>
        </w:rPr>
        <w:t xml:space="preserve"> Všetečka, jednatel</w:t>
      </w:r>
    </w:p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1409ED" w:rsidRPr="001409ED" w:rsidTr="001409ED">
        <w:trPr>
          <w:trHeight w:val="2703"/>
        </w:trPr>
        <w:tc>
          <w:tcPr>
            <w:tcW w:w="3991" w:type="dxa"/>
          </w:tcPr>
          <w:p w:rsidR="001409ED" w:rsidRPr="001409ED" w:rsidRDefault="001409ED" w:rsidP="001409E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1409ED">
              <w:rPr>
                <w:rFonts w:asciiTheme="minorHAnsi" w:hAnsiTheme="minorHAnsi" w:cstheme="minorHAnsi"/>
                <w:sz w:val="20"/>
                <w:szCs w:val="20"/>
              </w:rPr>
              <w:t xml:space="preserve">Doložka zhotovitele: </w:t>
            </w:r>
          </w:p>
          <w:p w:rsidR="001409ED" w:rsidRPr="001409ED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1409ED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09ED">
              <w:rPr>
                <w:rFonts w:asciiTheme="minorHAnsi" w:hAnsiTheme="minorHAnsi" w:cstheme="minorHAnsi"/>
                <w:sz w:val="20"/>
                <w:szCs w:val="20"/>
              </w:rPr>
              <w:t>Předběžnou řídící kontrolu dle ustanovení § 10, §11, §13 vyhl. č. 416/2004 Sb., kterou se provádí zákon č. 320/2001 Sb.,</w:t>
            </w:r>
            <w:r w:rsidR="001D60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9ED">
              <w:rPr>
                <w:rFonts w:asciiTheme="minorHAnsi" w:hAnsiTheme="minorHAnsi" w:cstheme="minorHAnsi"/>
                <w:sz w:val="20"/>
                <w:szCs w:val="20"/>
              </w:rPr>
              <w:t xml:space="preserve">o finanční kontrole, v platném znění   </w:t>
            </w: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409ED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409ED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r w:rsidRPr="001409ED">
              <w:rPr>
                <w:rFonts w:asciiTheme="minorHAnsi" w:hAnsiTheme="minorHAnsi" w:cstheme="minorHAnsi"/>
                <w:sz w:val="20"/>
              </w:rPr>
              <w:t>Předklá  Předkládá správce rozpočtu: Ing. Věra Cábová</w:t>
            </w:r>
          </w:p>
          <w:p w:rsidR="001409ED" w:rsidRPr="001409ED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409ED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1409ED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1409ED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ED">
              <w:rPr>
                <w:rFonts w:asciiTheme="minorHAnsi" w:hAnsiTheme="minorHAnsi" w:cstheme="minorHAnsi"/>
                <w:sz w:val="20"/>
                <w:szCs w:val="20"/>
              </w:rPr>
              <w:t>Náležitosti smlouvy kontroloval: RECTE.CZ, s.r.o.</w:t>
            </w:r>
          </w:p>
          <w:p w:rsidR="001409ED" w:rsidRPr="001409ED" w:rsidRDefault="001409ED" w:rsidP="001D6092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09ED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</w:tc>
      </w:tr>
    </w:tbl>
    <w:p w:rsidR="001409ED" w:rsidRP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2F40F7" w:rsidRPr="001409ED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1409ED" w:rsidRDefault="001409ED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sectPr w:rsidR="001409ED" w:rsidRPr="001409ED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B7" w:rsidRDefault="00EE72B7" w:rsidP="00CC51BB">
      <w:r>
        <w:separator/>
      </w:r>
    </w:p>
  </w:endnote>
  <w:endnote w:type="continuationSeparator" w:id="0">
    <w:p w:rsidR="00EE72B7" w:rsidRDefault="00EE72B7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8F" w:rsidRPr="001D6092" w:rsidRDefault="00C412B1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E7188F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003D3C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E7188F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E7188F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E7188F" w:rsidRDefault="00E71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B7" w:rsidRDefault="00EE72B7" w:rsidP="00CC51BB">
      <w:r>
        <w:separator/>
      </w:r>
    </w:p>
  </w:footnote>
  <w:footnote w:type="continuationSeparator" w:id="0">
    <w:p w:rsidR="00EE72B7" w:rsidRDefault="00EE72B7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8F" w:rsidRPr="002624EF" w:rsidRDefault="00E7188F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3D3C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706B8"/>
    <w:rsid w:val="001708CF"/>
    <w:rsid w:val="00174538"/>
    <w:rsid w:val="0018190F"/>
    <w:rsid w:val="00183CFC"/>
    <w:rsid w:val="001A4A7F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204E1F"/>
    <w:rsid w:val="0022184A"/>
    <w:rsid w:val="002225F8"/>
    <w:rsid w:val="00223EDA"/>
    <w:rsid w:val="00226BF5"/>
    <w:rsid w:val="0022747C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2B33"/>
    <w:rsid w:val="002D78C6"/>
    <w:rsid w:val="002E0AF1"/>
    <w:rsid w:val="002E4BB0"/>
    <w:rsid w:val="002E643E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A3A2D"/>
    <w:rsid w:val="003B124A"/>
    <w:rsid w:val="003B1A63"/>
    <w:rsid w:val="003B2F6F"/>
    <w:rsid w:val="003B3D45"/>
    <w:rsid w:val="003B4B15"/>
    <w:rsid w:val="003B70EF"/>
    <w:rsid w:val="003C78AE"/>
    <w:rsid w:val="003D1C21"/>
    <w:rsid w:val="003D5BCD"/>
    <w:rsid w:val="003F0CF8"/>
    <w:rsid w:val="004042A9"/>
    <w:rsid w:val="00404764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97D13"/>
    <w:rsid w:val="004A07B2"/>
    <w:rsid w:val="004A0C99"/>
    <w:rsid w:val="004A6E50"/>
    <w:rsid w:val="004B2E26"/>
    <w:rsid w:val="004B4BB5"/>
    <w:rsid w:val="004B4E6E"/>
    <w:rsid w:val="004B7212"/>
    <w:rsid w:val="004C280E"/>
    <w:rsid w:val="004C6BD0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6FD"/>
    <w:rsid w:val="00583C14"/>
    <w:rsid w:val="0058651D"/>
    <w:rsid w:val="005C4B0F"/>
    <w:rsid w:val="005C6DA6"/>
    <w:rsid w:val="005D3DB3"/>
    <w:rsid w:val="005F0EBA"/>
    <w:rsid w:val="005F0F30"/>
    <w:rsid w:val="00601BCD"/>
    <w:rsid w:val="006130FE"/>
    <w:rsid w:val="00616D8A"/>
    <w:rsid w:val="00617E87"/>
    <w:rsid w:val="00621609"/>
    <w:rsid w:val="00621E28"/>
    <w:rsid w:val="00636697"/>
    <w:rsid w:val="0064491B"/>
    <w:rsid w:val="00646BA0"/>
    <w:rsid w:val="00656C03"/>
    <w:rsid w:val="00661F34"/>
    <w:rsid w:val="00664744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1551"/>
    <w:rsid w:val="006F20F9"/>
    <w:rsid w:val="006F632A"/>
    <w:rsid w:val="006F7A6E"/>
    <w:rsid w:val="00710A02"/>
    <w:rsid w:val="00716194"/>
    <w:rsid w:val="007320E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BEA"/>
    <w:rsid w:val="00827D11"/>
    <w:rsid w:val="00836916"/>
    <w:rsid w:val="00843E29"/>
    <w:rsid w:val="00852D3B"/>
    <w:rsid w:val="00853539"/>
    <w:rsid w:val="00864EFC"/>
    <w:rsid w:val="00870030"/>
    <w:rsid w:val="008717B7"/>
    <w:rsid w:val="00871C61"/>
    <w:rsid w:val="008844C9"/>
    <w:rsid w:val="00884F0E"/>
    <w:rsid w:val="0089442E"/>
    <w:rsid w:val="00897B72"/>
    <w:rsid w:val="00897E34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4522"/>
    <w:rsid w:val="00940A63"/>
    <w:rsid w:val="00947EA3"/>
    <w:rsid w:val="00961777"/>
    <w:rsid w:val="0096348F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16BEB"/>
    <w:rsid w:val="00A2545E"/>
    <w:rsid w:val="00A327B9"/>
    <w:rsid w:val="00A33166"/>
    <w:rsid w:val="00A40A7A"/>
    <w:rsid w:val="00A41F3C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12B1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4684F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4738"/>
    <w:rsid w:val="00DD0F04"/>
    <w:rsid w:val="00DD2115"/>
    <w:rsid w:val="00DD27A5"/>
    <w:rsid w:val="00DD6741"/>
    <w:rsid w:val="00DD79EB"/>
    <w:rsid w:val="00DE0DD0"/>
    <w:rsid w:val="00DE53A2"/>
    <w:rsid w:val="00DE591E"/>
    <w:rsid w:val="00DF604A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2B7"/>
    <w:rsid w:val="00EE7785"/>
    <w:rsid w:val="00EF3BC6"/>
    <w:rsid w:val="00EF7BB7"/>
    <w:rsid w:val="00F058E8"/>
    <w:rsid w:val="00F105B3"/>
    <w:rsid w:val="00F2755A"/>
    <w:rsid w:val="00F278F8"/>
    <w:rsid w:val="00F308DF"/>
    <w:rsid w:val="00F30E42"/>
    <w:rsid w:val="00F37644"/>
    <w:rsid w:val="00F4532F"/>
    <w:rsid w:val="00F67C22"/>
    <w:rsid w:val="00F73953"/>
    <w:rsid w:val="00F81247"/>
    <w:rsid w:val="00F83AAA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cp:lastPrinted>2017-11-23T09:52:00Z</cp:lastPrinted>
  <dcterms:created xsi:type="dcterms:W3CDTF">2018-07-24T08:15:00Z</dcterms:created>
  <dcterms:modified xsi:type="dcterms:W3CDTF">2018-07-24T08:15:00Z</dcterms:modified>
</cp:coreProperties>
</file>