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65" w:rsidRPr="002C4278" w:rsidRDefault="00756497">
      <w:pPr>
        <w:spacing w:line="259" w:lineRule="auto"/>
        <w:ind w:left="0" w:right="77"/>
        <w:jc w:val="center"/>
        <w:rPr>
          <w:b/>
        </w:rPr>
      </w:pPr>
      <w:r w:rsidRPr="002C4278">
        <w:rPr>
          <w:b/>
          <w:sz w:val="46"/>
        </w:rPr>
        <w:t>DODATEK Č. 1</w:t>
      </w:r>
    </w:p>
    <w:p w:rsidR="00781165" w:rsidRPr="002C4278" w:rsidRDefault="00756497">
      <w:pPr>
        <w:spacing w:after="151" w:line="259" w:lineRule="auto"/>
        <w:ind w:left="0" w:right="34"/>
        <w:jc w:val="center"/>
        <w:rPr>
          <w:b/>
        </w:rPr>
      </w:pPr>
      <w:r w:rsidRPr="002C4278">
        <w:rPr>
          <w:b/>
          <w:sz w:val="26"/>
        </w:rPr>
        <w:t>ke smlouvě o poskytování služeb</w:t>
      </w:r>
    </w:p>
    <w:p w:rsidR="00781165" w:rsidRDefault="00756497">
      <w:pPr>
        <w:tabs>
          <w:tab w:val="center" w:pos="3698"/>
        </w:tabs>
        <w:ind w:left="0"/>
        <w:jc w:val="left"/>
      </w:pPr>
      <w:r>
        <w:t>Číslo smlouvy objednatele:</w:t>
      </w:r>
      <w:r>
        <w:tab/>
        <w:t>06EU-003490</w:t>
      </w:r>
    </w:p>
    <w:p w:rsidR="00781165" w:rsidRPr="002C4278" w:rsidRDefault="00756497">
      <w:pPr>
        <w:tabs>
          <w:tab w:val="center" w:pos="3552"/>
        </w:tabs>
        <w:ind w:left="0"/>
        <w:jc w:val="left"/>
        <w:rPr>
          <w:highlight w:val="black"/>
        </w:rPr>
      </w:pPr>
      <w:r>
        <w:t>Číslo smlouvy zhotovitele:</w:t>
      </w:r>
      <w:r>
        <w:tab/>
      </w:r>
      <w:r w:rsidRPr="002C4278">
        <w:rPr>
          <w:highlight w:val="black"/>
        </w:rPr>
        <w:t>18W22 002</w:t>
      </w:r>
    </w:p>
    <w:p w:rsidR="00781165" w:rsidRPr="002C4278" w:rsidRDefault="00756497">
      <w:pPr>
        <w:tabs>
          <w:tab w:val="center" w:pos="3643"/>
        </w:tabs>
        <w:spacing w:after="416" w:line="265" w:lineRule="auto"/>
        <w:ind w:left="0"/>
        <w:jc w:val="left"/>
        <w:rPr>
          <w:highlight w:val="black"/>
        </w:rPr>
      </w:pPr>
      <w:r>
        <w:rPr>
          <w:sz w:val="28"/>
        </w:rPr>
        <w:t>ISPROFIN/ISPROFOND:</w:t>
      </w:r>
      <w:r>
        <w:rPr>
          <w:sz w:val="28"/>
        </w:rPr>
        <w:tab/>
      </w:r>
      <w:r w:rsidRPr="002C4278">
        <w:rPr>
          <w:sz w:val="28"/>
          <w:highlight w:val="black"/>
        </w:rPr>
        <w:t>500 151 0002</w:t>
      </w:r>
    </w:p>
    <w:p w:rsidR="00781165" w:rsidRDefault="00756497">
      <w:pPr>
        <w:spacing w:after="178" w:line="259" w:lineRule="auto"/>
        <w:ind w:left="398"/>
        <w:jc w:val="center"/>
      </w:pPr>
      <w:r>
        <w:rPr>
          <w:sz w:val="26"/>
        </w:rPr>
        <w:t xml:space="preserve">1. </w:t>
      </w:r>
      <w:r>
        <w:rPr>
          <w:sz w:val="26"/>
          <w:u w:val="single" w:color="000000"/>
        </w:rPr>
        <w:t>SMLUVNÍ STRANY</w:t>
      </w:r>
    </w:p>
    <w:p w:rsidR="00781165" w:rsidRDefault="00756497" w:rsidP="002C4278">
      <w:pPr>
        <w:spacing w:line="240" w:lineRule="auto"/>
        <w:ind w:left="11" w:right="6"/>
      </w:pPr>
      <w:r>
        <w:t>Objednatel:</w:t>
      </w:r>
    </w:p>
    <w:p w:rsidR="002C4278" w:rsidRDefault="002C4278" w:rsidP="002C4278">
      <w:pPr>
        <w:spacing w:line="240" w:lineRule="auto"/>
        <w:ind w:left="11" w:right="6"/>
        <w:rPr>
          <w:b/>
          <w:i/>
        </w:rPr>
      </w:pPr>
      <w:r>
        <w:rPr>
          <w:b/>
        </w:rPr>
        <w:t>Ředitelství silnic a dálnic ČR</w:t>
      </w:r>
    </w:p>
    <w:p w:rsidR="002C4278" w:rsidRDefault="002C4278" w:rsidP="002C4278">
      <w:pPr>
        <w:spacing w:line="240" w:lineRule="auto"/>
        <w:ind w:left="11" w:right="6"/>
      </w:pPr>
      <w:r>
        <w:t>se sídlem:</w:t>
      </w:r>
      <w:r>
        <w:tab/>
      </w:r>
      <w:r>
        <w:tab/>
      </w:r>
      <w:r>
        <w:tab/>
      </w:r>
      <w:r>
        <w:tab/>
      </w:r>
      <w:r>
        <w:tab/>
        <w:t>Na Pankráci 546/56,  140 00  Praha 4</w:t>
      </w:r>
    </w:p>
    <w:p w:rsidR="002C4278" w:rsidRDefault="002C4278" w:rsidP="002C4278">
      <w:pPr>
        <w:spacing w:line="240" w:lineRule="auto"/>
        <w:ind w:left="11" w:right="6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65993390</w:t>
      </w:r>
    </w:p>
    <w:p w:rsidR="002C4278" w:rsidRDefault="002C4278" w:rsidP="002C4278">
      <w:pPr>
        <w:spacing w:line="240" w:lineRule="auto"/>
        <w:ind w:left="11" w:right="6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CZ65993390</w:t>
      </w:r>
    </w:p>
    <w:p w:rsidR="002C4278" w:rsidRDefault="002C4278" w:rsidP="002C4278">
      <w:pPr>
        <w:spacing w:line="240" w:lineRule="auto"/>
        <w:ind w:left="11" w:right="6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:rsidR="002C4278" w:rsidRDefault="002C4278" w:rsidP="002C4278">
      <w:pPr>
        <w:spacing w:line="240" w:lineRule="auto"/>
        <w:ind w:left="11" w:right="6"/>
      </w:pPr>
      <w:r>
        <w:t>bankovní spojení:</w:t>
      </w:r>
      <w:r>
        <w:tab/>
      </w:r>
      <w:r>
        <w:tab/>
      </w:r>
      <w:r>
        <w:tab/>
      </w:r>
      <w:r>
        <w:tab/>
      </w:r>
      <w:proofErr w:type="spellStart"/>
      <w:r w:rsidRPr="002C4278">
        <w:rPr>
          <w:highlight w:val="black"/>
        </w:rPr>
        <w:t>xxxxxxxxxxxxxxxxxxxxxxxxxxxxxxxxx</w:t>
      </w:r>
      <w:proofErr w:type="spellEnd"/>
    </w:p>
    <w:p w:rsidR="002C4278" w:rsidRDefault="002C4278" w:rsidP="002C4278">
      <w:pPr>
        <w:spacing w:line="240" w:lineRule="auto"/>
        <w:ind w:left="11" w:right="6"/>
      </w:pPr>
      <w:r>
        <w:t>zastoupeno: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C4278">
        <w:rPr>
          <w:highlight w:val="black"/>
        </w:rPr>
        <w:t>xxxxxxxxxxxxxxxxxxxxxxxxxxxxxxxxxxxxxxxxx</w:t>
      </w:r>
      <w:proofErr w:type="spellEnd"/>
    </w:p>
    <w:p w:rsidR="002C4278" w:rsidRDefault="002C4278" w:rsidP="002C4278">
      <w:pPr>
        <w:spacing w:line="240" w:lineRule="auto"/>
        <w:ind w:left="11" w:right="6"/>
      </w:pPr>
      <w:r>
        <w:t>kontaktní osoba ve věcech smluvních:</w:t>
      </w:r>
      <w:r>
        <w:tab/>
      </w:r>
      <w:proofErr w:type="spellStart"/>
      <w:r w:rsidRPr="002C4278">
        <w:rPr>
          <w:highlight w:val="black"/>
        </w:rPr>
        <w:t>xxxxxxxxxxxxx</w:t>
      </w:r>
      <w:proofErr w:type="spellEnd"/>
    </w:p>
    <w:p w:rsidR="002C4278" w:rsidRDefault="002C4278" w:rsidP="002C4278">
      <w:pPr>
        <w:spacing w:line="240" w:lineRule="auto"/>
        <w:ind w:left="11" w:right="6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C4278">
        <w:rPr>
          <w:highlight w:val="black"/>
        </w:rPr>
        <w:t>xxxxxxxxxxxxxxxxxxxxx</w:t>
      </w:r>
      <w:proofErr w:type="spellEnd"/>
    </w:p>
    <w:p w:rsidR="002C4278" w:rsidRDefault="002C4278" w:rsidP="002C4278">
      <w:pPr>
        <w:spacing w:line="240" w:lineRule="auto"/>
        <w:ind w:left="11" w:right="6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C4278">
        <w:rPr>
          <w:highlight w:val="black"/>
        </w:rPr>
        <w:t>xxxxxxxxxxx</w:t>
      </w:r>
      <w:proofErr w:type="spellEnd"/>
    </w:p>
    <w:p w:rsidR="002C4278" w:rsidRDefault="002C4278" w:rsidP="002C4278">
      <w:pPr>
        <w:spacing w:line="240" w:lineRule="auto"/>
        <w:ind w:left="11" w:right="6"/>
      </w:pPr>
      <w:r>
        <w:t>kontaktní osoba ve věcech technických:</w:t>
      </w:r>
      <w:r>
        <w:tab/>
      </w:r>
      <w:proofErr w:type="spellStart"/>
      <w:r w:rsidRPr="002C4278">
        <w:rPr>
          <w:highlight w:val="black"/>
        </w:rPr>
        <w:t>xxxxxxxxxxxxxxxxxxxx</w:t>
      </w:r>
      <w:proofErr w:type="spellEnd"/>
    </w:p>
    <w:p w:rsidR="002C4278" w:rsidRDefault="002C4278" w:rsidP="002C4278">
      <w:pPr>
        <w:spacing w:line="240" w:lineRule="auto"/>
        <w:ind w:left="11" w:right="6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C4278">
        <w:rPr>
          <w:highlight w:val="black"/>
        </w:rPr>
        <w:t>xxxxxxxxxxxxxxxxxxxxxxx</w:t>
      </w:r>
      <w:proofErr w:type="spellEnd"/>
    </w:p>
    <w:p w:rsidR="002C4278" w:rsidRDefault="002C4278" w:rsidP="002C4278">
      <w:pPr>
        <w:spacing w:line="240" w:lineRule="auto"/>
        <w:ind w:left="11" w:right="6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50171" w:rsidRPr="00250171">
        <w:rPr>
          <w:highlight w:val="black"/>
        </w:rPr>
        <w:t>xxxxxxxxxxx</w:t>
      </w:r>
      <w:proofErr w:type="spellEnd"/>
    </w:p>
    <w:p w:rsidR="00250171" w:rsidRDefault="00250171" w:rsidP="002C4278">
      <w:pPr>
        <w:spacing w:line="240" w:lineRule="auto"/>
        <w:ind w:left="11" w:right="6"/>
      </w:pPr>
      <w:r>
        <w:t>(dále jen „Objednatel“)</w:t>
      </w:r>
    </w:p>
    <w:p w:rsidR="00250171" w:rsidRDefault="00250171" w:rsidP="002C4278">
      <w:pPr>
        <w:spacing w:line="240" w:lineRule="auto"/>
        <w:ind w:left="11" w:right="6"/>
      </w:pPr>
    </w:p>
    <w:p w:rsidR="00250171" w:rsidRDefault="00250171" w:rsidP="002C4278">
      <w:pPr>
        <w:spacing w:line="240" w:lineRule="auto"/>
        <w:ind w:left="11" w:right="6"/>
      </w:pPr>
      <w:r>
        <w:t>a</w:t>
      </w:r>
    </w:p>
    <w:p w:rsidR="00250171" w:rsidRDefault="00250171" w:rsidP="002C4278">
      <w:pPr>
        <w:spacing w:line="240" w:lineRule="auto"/>
        <w:ind w:left="11" w:right="6"/>
      </w:pPr>
    </w:p>
    <w:p w:rsidR="00250171" w:rsidRDefault="00250171" w:rsidP="002C4278">
      <w:pPr>
        <w:spacing w:line="240" w:lineRule="auto"/>
        <w:ind w:left="11" w:right="6"/>
        <w:rPr>
          <w:b/>
        </w:rPr>
      </w:pPr>
      <w:r>
        <w:rPr>
          <w:b/>
        </w:rPr>
        <w:t>Woring s.r.o.</w:t>
      </w:r>
    </w:p>
    <w:p w:rsidR="00250171" w:rsidRDefault="00250171" w:rsidP="002C4278">
      <w:pPr>
        <w:spacing w:line="240" w:lineRule="auto"/>
        <w:ind w:left="11" w:right="6"/>
      </w:pPr>
      <w:r>
        <w:t>se sídlem:</w:t>
      </w:r>
      <w:r>
        <w:tab/>
      </w:r>
      <w:r>
        <w:tab/>
      </w:r>
      <w:r>
        <w:tab/>
      </w:r>
      <w:r>
        <w:tab/>
      </w:r>
      <w:r>
        <w:tab/>
        <w:t>Na Roudné 93, 301 00  Plzeň</w:t>
      </w:r>
    </w:p>
    <w:p w:rsidR="00250171" w:rsidRDefault="00250171" w:rsidP="002C4278">
      <w:pPr>
        <w:spacing w:line="240" w:lineRule="auto"/>
        <w:ind w:left="11" w:right="6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29159342</w:t>
      </w:r>
    </w:p>
    <w:p w:rsidR="00250171" w:rsidRDefault="00250171" w:rsidP="002C4278">
      <w:pPr>
        <w:spacing w:line="240" w:lineRule="auto"/>
        <w:ind w:left="11" w:right="6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CZ29159342</w:t>
      </w:r>
    </w:p>
    <w:p w:rsidR="00250171" w:rsidRDefault="00250171" w:rsidP="002C4278">
      <w:pPr>
        <w:spacing w:line="240" w:lineRule="auto"/>
        <w:ind w:left="11" w:right="6"/>
      </w:pPr>
      <w:r>
        <w:t>zápis v obchodním rejstříku:</w:t>
      </w:r>
      <w:r>
        <w:tab/>
      </w:r>
      <w:r>
        <w:tab/>
      </w:r>
      <w:r>
        <w:tab/>
      </w:r>
      <w:proofErr w:type="spellStart"/>
      <w:r w:rsidRPr="00250171">
        <w:rPr>
          <w:highlight w:val="black"/>
        </w:rPr>
        <w:t>xxxxxxxxxxxxxxxxxxxxxxxxxxxxxxxxxxxxxxxxxxxx</w:t>
      </w:r>
      <w:proofErr w:type="spellEnd"/>
    </w:p>
    <w:p w:rsidR="00250171" w:rsidRDefault="00250171" w:rsidP="002C4278">
      <w:pPr>
        <w:spacing w:line="240" w:lineRule="auto"/>
        <w:ind w:left="11" w:right="6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společnost s ručením omezeným</w:t>
      </w:r>
    </w:p>
    <w:p w:rsidR="00250171" w:rsidRDefault="00250171" w:rsidP="002C4278">
      <w:pPr>
        <w:spacing w:line="240" w:lineRule="auto"/>
        <w:ind w:left="11" w:right="6"/>
      </w:pPr>
      <w:r>
        <w:t>bankovní spojení:</w:t>
      </w:r>
      <w:r>
        <w:tab/>
      </w:r>
      <w:r>
        <w:tab/>
      </w:r>
      <w:r>
        <w:tab/>
      </w:r>
      <w:r>
        <w:tab/>
      </w:r>
      <w:proofErr w:type="spellStart"/>
      <w:r w:rsidRPr="00250171">
        <w:rPr>
          <w:highlight w:val="black"/>
        </w:rPr>
        <w:t>xxxxxxxxxxxxxxxxxxxxxxxxxxxxxxxxxxxxxxxxxxxx</w:t>
      </w:r>
      <w:proofErr w:type="spellEnd"/>
    </w:p>
    <w:p w:rsidR="00250171" w:rsidRDefault="00250171" w:rsidP="002C4278">
      <w:pPr>
        <w:spacing w:line="240" w:lineRule="auto"/>
        <w:ind w:left="11" w:right="6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50171">
        <w:rPr>
          <w:highlight w:val="black"/>
        </w:rPr>
        <w:t>xxxxxxxxxxxxxxxxxxxxxxxxxxxx</w:t>
      </w:r>
      <w:proofErr w:type="spellEnd"/>
    </w:p>
    <w:p w:rsidR="00250171" w:rsidRDefault="00250171" w:rsidP="002C4278">
      <w:pPr>
        <w:spacing w:line="240" w:lineRule="auto"/>
        <w:ind w:left="11" w:right="6"/>
      </w:pPr>
      <w:r>
        <w:t>kontaktní osoba ve věcech smluvních:</w:t>
      </w:r>
      <w:r>
        <w:tab/>
      </w:r>
      <w:proofErr w:type="spellStart"/>
      <w:r w:rsidRPr="00250171">
        <w:rPr>
          <w:highlight w:val="black"/>
        </w:rPr>
        <w:t>xxxxxxxxxxxxxxxxxxx</w:t>
      </w:r>
      <w:proofErr w:type="spellEnd"/>
    </w:p>
    <w:p w:rsidR="00250171" w:rsidRDefault="00250171" w:rsidP="002C4278">
      <w:pPr>
        <w:spacing w:line="240" w:lineRule="auto"/>
        <w:ind w:left="11" w:right="6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50171">
        <w:rPr>
          <w:highlight w:val="black"/>
        </w:rPr>
        <w:t>xxxxxxxxxxxxxxxxxxx</w:t>
      </w:r>
      <w:proofErr w:type="spellEnd"/>
    </w:p>
    <w:p w:rsidR="00250171" w:rsidRDefault="00250171" w:rsidP="002C4278">
      <w:pPr>
        <w:spacing w:line="240" w:lineRule="auto"/>
        <w:ind w:left="11" w:right="6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50171">
        <w:rPr>
          <w:highlight w:val="black"/>
        </w:rPr>
        <w:t>xxxxxxxxxxx</w:t>
      </w:r>
      <w:proofErr w:type="spellEnd"/>
    </w:p>
    <w:p w:rsidR="00250171" w:rsidRDefault="00250171" w:rsidP="002C4278">
      <w:pPr>
        <w:spacing w:line="240" w:lineRule="auto"/>
        <w:ind w:left="11" w:right="6"/>
      </w:pPr>
      <w:r>
        <w:t>kontaktní osoba ve věcech technických:</w:t>
      </w:r>
      <w:r>
        <w:tab/>
      </w:r>
      <w:proofErr w:type="spellStart"/>
      <w:r w:rsidR="00756497" w:rsidRPr="00756497">
        <w:rPr>
          <w:highlight w:val="black"/>
        </w:rPr>
        <w:t>xxxxxxxxxxxxxxxx</w:t>
      </w:r>
      <w:proofErr w:type="spellEnd"/>
    </w:p>
    <w:p w:rsidR="00756497" w:rsidRDefault="00756497" w:rsidP="002C4278">
      <w:pPr>
        <w:spacing w:line="240" w:lineRule="auto"/>
        <w:ind w:left="11" w:right="6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56497">
        <w:rPr>
          <w:highlight w:val="black"/>
        </w:rPr>
        <w:t>xxxxxxxxxxxxxxxxxx</w:t>
      </w:r>
      <w:proofErr w:type="spellEnd"/>
    </w:p>
    <w:p w:rsidR="002C4278" w:rsidRDefault="00756497" w:rsidP="00756497">
      <w:pPr>
        <w:spacing w:line="240" w:lineRule="auto"/>
        <w:ind w:left="11" w:right="6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56497">
        <w:rPr>
          <w:highlight w:val="black"/>
        </w:rPr>
        <w:t>xxxxxxxxxxx</w:t>
      </w:r>
      <w:proofErr w:type="spellEnd"/>
    </w:p>
    <w:p w:rsidR="002C4278" w:rsidRDefault="002C4278" w:rsidP="002C4278">
      <w:pPr>
        <w:spacing w:line="240" w:lineRule="auto"/>
        <w:ind w:left="11" w:right="6"/>
      </w:pPr>
    </w:p>
    <w:p w:rsidR="00781165" w:rsidRDefault="00756497" w:rsidP="00756497">
      <w:pPr>
        <w:spacing w:line="240" w:lineRule="auto"/>
        <w:ind w:right="557"/>
      </w:pPr>
      <w:r>
        <w:t>(dále jen „Poskytovatel”)</w:t>
      </w:r>
    </w:p>
    <w:p w:rsidR="00756497" w:rsidRDefault="00756497" w:rsidP="00756497">
      <w:pPr>
        <w:spacing w:line="240" w:lineRule="auto"/>
        <w:ind w:right="557"/>
      </w:pPr>
    </w:p>
    <w:p w:rsidR="00781165" w:rsidRDefault="00756497" w:rsidP="00756497">
      <w:pPr>
        <w:spacing w:line="240" w:lineRule="auto"/>
        <w:ind w:left="9" w:right="4"/>
      </w:pPr>
      <w:r>
        <w:t>Sml</w:t>
      </w:r>
      <w:r>
        <w:t xml:space="preserve">uvní strany uzavřely dne </w:t>
      </w:r>
      <w:proofErr w:type="gramStart"/>
      <w:r>
        <w:t>16.01.2018</w:t>
      </w:r>
      <w:proofErr w:type="gramEnd"/>
      <w:r>
        <w:t xml:space="preserve"> výše uvedený smluvní vztah, jehož předmětem je zpracování technické měřené studie pro stavbu:</w:t>
      </w:r>
    </w:p>
    <w:p w:rsidR="00756497" w:rsidRDefault="00756497" w:rsidP="00756497">
      <w:pPr>
        <w:spacing w:line="240" w:lineRule="auto"/>
        <w:ind w:left="9" w:right="4"/>
      </w:pPr>
    </w:p>
    <w:p w:rsidR="00781165" w:rsidRDefault="00756497">
      <w:pPr>
        <w:spacing w:after="204" w:line="216" w:lineRule="auto"/>
        <w:ind w:left="0"/>
        <w:jc w:val="center"/>
      </w:pPr>
      <w:r>
        <w:rPr>
          <w:sz w:val="34"/>
          <w:u w:val="single" w:color="000000"/>
        </w:rPr>
        <w:t xml:space="preserve">„I/20 Plzeň, mosty Rondel </w:t>
      </w:r>
      <w:proofErr w:type="spellStart"/>
      <w:r>
        <w:rPr>
          <w:sz w:val="34"/>
          <w:u w:val="single" w:color="000000"/>
        </w:rPr>
        <w:t>ev.č</w:t>
      </w:r>
      <w:proofErr w:type="spellEnd"/>
      <w:r>
        <w:rPr>
          <w:sz w:val="34"/>
          <w:u w:val="single" w:color="000000"/>
        </w:rPr>
        <w:t>. 20-034 a 20-035, technická měřená studie - křižovatka Rondel”</w:t>
      </w:r>
    </w:p>
    <w:p w:rsidR="00781165" w:rsidRDefault="00781165">
      <w:pPr>
        <w:spacing w:line="259" w:lineRule="auto"/>
        <w:ind w:left="0" w:right="34"/>
        <w:jc w:val="center"/>
      </w:pPr>
    </w:p>
    <w:p w:rsidR="00781165" w:rsidRPr="00756497" w:rsidRDefault="00756497">
      <w:pPr>
        <w:spacing w:after="128" w:line="252" w:lineRule="auto"/>
        <w:ind w:left="100" w:firstLine="9"/>
        <w:rPr>
          <w:b/>
        </w:rPr>
      </w:pPr>
      <w:r w:rsidRPr="00756497">
        <w:rPr>
          <w:b/>
          <w:sz w:val="26"/>
        </w:rPr>
        <w:t xml:space="preserve">Tímto dodatkem č. 1 se mění a </w:t>
      </w:r>
      <w:r w:rsidRPr="00756497">
        <w:rPr>
          <w:b/>
          <w:sz w:val="26"/>
        </w:rPr>
        <w:t>doplňuje výše uvedená smlouva o dílo následovně:</w:t>
      </w:r>
    </w:p>
    <w:p w:rsidR="00781165" w:rsidRDefault="00756497">
      <w:pPr>
        <w:spacing w:after="80"/>
        <w:ind w:left="110" w:right="4"/>
      </w:pPr>
      <w:r>
        <w:t>Zdůvodnění dodatku:</w:t>
      </w:r>
    </w:p>
    <w:p w:rsidR="00781165" w:rsidRDefault="00756497">
      <w:pPr>
        <w:spacing w:after="349"/>
        <w:ind w:left="101" w:right="4"/>
      </w:pPr>
      <w:r>
        <w:t xml:space="preserve">Vzhledem k tomu, že v průběhu projednávání konceptu jednotlivých variant technické studie došlo ze strany zástupců MMP- ÚKRMP k požadavku zpracování další </w:t>
      </w:r>
      <w:proofErr w:type="spellStart"/>
      <w:r>
        <w:t>podvarianty</w:t>
      </w:r>
      <w:proofErr w:type="spellEnd"/>
      <w:r>
        <w:t xml:space="preserve">, která bude řešit v </w:t>
      </w:r>
      <w:r>
        <w:t>rámci územního plánu města Plzně regulační podmínky pro novou plánovanou zástavbu, je nutné posunout termín dokončení studie.</w:t>
      </w:r>
    </w:p>
    <w:p w:rsidR="00781165" w:rsidRDefault="00756497">
      <w:pPr>
        <w:spacing w:after="145" w:line="265" w:lineRule="auto"/>
        <w:ind w:left="125" w:hanging="10"/>
        <w:jc w:val="left"/>
      </w:pPr>
      <w:r>
        <w:rPr>
          <w:sz w:val="28"/>
        </w:rPr>
        <w:t>Čl. 5. Lhůta plnění se upravuje:</w:t>
      </w:r>
    </w:p>
    <w:p w:rsidR="00781165" w:rsidRDefault="00756497">
      <w:pPr>
        <w:spacing w:line="259" w:lineRule="auto"/>
        <w:ind w:left="825" w:hanging="10"/>
        <w:jc w:val="left"/>
      </w:pPr>
      <w:r>
        <w:rPr>
          <w:u w:val="single" w:color="000000"/>
        </w:rPr>
        <w:t xml:space="preserve">Původní </w:t>
      </w:r>
      <w:proofErr w:type="gramStart"/>
      <w:r>
        <w:rPr>
          <w:u w:val="single" w:color="000000"/>
        </w:rPr>
        <w:t>termíny :</w:t>
      </w:r>
      <w:proofErr w:type="gramEnd"/>
    </w:p>
    <w:p w:rsidR="00781165" w:rsidRDefault="00756497">
      <w:pPr>
        <w:spacing w:after="182"/>
        <w:ind w:left="826" w:right="4"/>
      </w:pPr>
      <w:r>
        <w:t xml:space="preserve">Čistopis studie do </w:t>
      </w:r>
      <w:proofErr w:type="gramStart"/>
      <w:r>
        <w:t>31.08.2018</w:t>
      </w:r>
      <w:proofErr w:type="gramEnd"/>
      <w:r>
        <w:t>.</w:t>
      </w:r>
    </w:p>
    <w:p w:rsidR="00781165" w:rsidRDefault="00756497">
      <w:pPr>
        <w:spacing w:line="259" w:lineRule="auto"/>
        <w:ind w:left="825" w:hanging="10"/>
        <w:jc w:val="left"/>
      </w:pPr>
      <w:r>
        <w:rPr>
          <w:u w:val="single" w:color="000000"/>
        </w:rPr>
        <w:t>Nový upravený termín</w:t>
      </w:r>
      <w:r>
        <w:t>:</w:t>
      </w:r>
    </w:p>
    <w:p w:rsidR="00781165" w:rsidRPr="00756497" w:rsidRDefault="00756497">
      <w:pPr>
        <w:spacing w:after="458"/>
        <w:ind w:left="826" w:right="3984"/>
        <w:rPr>
          <w:b/>
        </w:rPr>
      </w:pPr>
      <w:r>
        <w:t xml:space="preserve">Doplněný koncept studie do </w:t>
      </w:r>
      <w:proofErr w:type="gramStart"/>
      <w:r>
        <w:t>30.10.2018</w:t>
      </w:r>
      <w:proofErr w:type="gramEnd"/>
      <w:r>
        <w:t xml:space="preserve"> </w:t>
      </w:r>
      <w:r w:rsidRPr="00756497">
        <w:rPr>
          <w:b/>
        </w:rPr>
        <w:t>Čistopis studie do 30.11.2018.</w:t>
      </w:r>
    </w:p>
    <w:p w:rsidR="00781165" w:rsidRDefault="00756497">
      <w:pPr>
        <w:spacing w:after="132" w:line="252" w:lineRule="auto"/>
        <w:ind w:left="100" w:firstLine="9"/>
      </w:pPr>
      <w:r>
        <w:rPr>
          <w:sz w:val="26"/>
        </w:rPr>
        <w:t>Ostatní ujednání předmětné smlouvy o poskytování služeb nedotčené tímto Dodatkem č. 1 se nemění a zůstávají v platnosti.</w:t>
      </w:r>
    </w:p>
    <w:p w:rsidR="00781165" w:rsidRDefault="00756497">
      <w:pPr>
        <w:spacing w:after="437"/>
        <w:ind w:left="110" w:right="4"/>
      </w:pPr>
      <w:r>
        <w:t>Tento dodatek vstoupí v platnost dnem podpisu posledního smluvního účastníka. Tento dodatek obsahuje 2 strany a je vyhotoven ve čtyřech stejnopisech, z nichž každá strana obdrží po dvou vyhotoveních.</w:t>
      </w:r>
    </w:p>
    <w:p w:rsidR="00781165" w:rsidRDefault="00756497">
      <w:pPr>
        <w:spacing w:after="4" w:line="252" w:lineRule="auto"/>
        <w:ind w:left="100" w:right="6514" w:firstLine="9"/>
        <w:rPr>
          <w:sz w:val="26"/>
        </w:rPr>
      </w:pPr>
      <w:r>
        <w:rPr>
          <w:sz w:val="26"/>
        </w:rPr>
        <w:t>V Plzni dne: 23-07-2018</w:t>
      </w:r>
      <w:bookmarkStart w:id="0" w:name="_GoBack"/>
      <w:bookmarkEnd w:id="0"/>
    </w:p>
    <w:p w:rsidR="00756497" w:rsidRDefault="00756497">
      <w:pPr>
        <w:spacing w:after="4" w:line="252" w:lineRule="auto"/>
        <w:ind w:left="100" w:right="6514" w:firstLine="9"/>
        <w:rPr>
          <w:sz w:val="26"/>
        </w:rPr>
      </w:pPr>
    </w:p>
    <w:p w:rsidR="00756497" w:rsidRDefault="00756497">
      <w:pPr>
        <w:spacing w:after="4" w:line="252" w:lineRule="auto"/>
        <w:ind w:left="100" w:right="6514" w:firstLine="9"/>
      </w:pPr>
    </w:p>
    <w:p w:rsidR="00781165" w:rsidRDefault="00756497">
      <w:pPr>
        <w:tabs>
          <w:tab w:val="center" w:pos="6439"/>
        </w:tabs>
        <w:ind w:left="0"/>
        <w:jc w:val="left"/>
      </w:pPr>
      <w:r>
        <w:t>Za objednatele:</w:t>
      </w:r>
      <w:r>
        <w:tab/>
        <w:t>Za zhotovitele:</w:t>
      </w:r>
    </w:p>
    <w:p w:rsidR="00781165" w:rsidRDefault="00781165">
      <w:pPr>
        <w:spacing w:after="7" w:line="259" w:lineRule="auto"/>
        <w:ind w:left="120"/>
        <w:jc w:val="left"/>
      </w:pPr>
    </w:p>
    <w:p w:rsidR="00781165" w:rsidRDefault="00781165">
      <w:pPr>
        <w:spacing w:line="259" w:lineRule="auto"/>
        <w:ind w:left="139"/>
        <w:jc w:val="center"/>
      </w:pPr>
    </w:p>
    <w:sectPr w:rsidR="00781165" w:rsidSect="00756497">
      <w:pgSz w:w="11904" w:h="16834"/>
      <w:pgMar w:top="851" w:right="1104" w:bottom="720" w:left="13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65"/>
    <w:rsid w:val="00250171"/>
    <w:rsid w:val="002C4278"/>
    <w:rsid w:val="00756497"/>
    <w:rsid w:val="0078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95BD"/>
  <w15:docId w15:val="{9FEA9628-37DF-48EB-9489-74C183AF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4" w:lineRule="auto"/>
      <w:ind w:left="19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2018-07-24T06:50:00Z</dcterms:created>
  <dcterms:modified xsi:type="dcterms:W3CDTF">2018-07-24T06:50:00Z</dcterms:modified>
</cp:coreProperties>
</file>