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4A" w:rsidRDefault="00AC471A">
      <w:pPr>
        <w:spacing w:after="65" w:line="259" w:lineRule="auto"/>
        <w:ind w:left="1246" w:right="0" w:firstLine="0"/>
        <w:jc w:val="left"/>
      </w:pPr>
      <w:r>
        <w:rPr>
          <w:rFonts w:ascii="Calibri" w:eastAsia="Calibri" w:hAnsi="Calibri" w:cs="Calibri"/>
          <w:i w:val="0"/>
          <w:noProof/>
          <w:sz w:val="22"/>
        </w:rPr>
        <mc:AlternateContent>
          <mc:Choice Requires="wpg">
            <w:drawing>
              <wp:inline distT="0" distB="0" distL="0" distR="0">
                <wp:extent cx="4925060" cy="602234"/>
                <wp:effectExtent l="0" t="0" r="0" b="0"/>
                <wp:docPr id="7029" name="Group 7029"/>
                <wp:cNvGraphicFramePr/>
                <a:graphic xmlns:a="http://schemas.openxmlformats.org/drawingml/2006/main">
                  <a:graphicData uri="http://schemas.microsoft.com/office/word/2010/wordprocessingGroup">
                    <wpg:wgp>
                      <wpg:cNvGrpSpPr/>
                      <wpg:grpSpPr>
                        <a:xfrm>
                          <a:off x="0" y="0"/>
                          <a:ext cx="4925060" cy="602234"/>
                          <a:chOff x="0" y="0"/>
                          <a:chExt cx="4925060" cy="602234"/>
                        </a:xfrm>
                      </wpg:grpSpPr>
                      <pic:pic xmlns:pic="http://schemas.openxmlformats.org/drawingml/2006/picture">
                        <pic:nvPicPr>
                          <pic:cNvPr id="26" name="Picture 26"/>
                          <pic:cNvPicPr/>
                        </pic:nvPicPr>
                        <pic:blipFill>
                          <a:blip r:embed="rId7"/>
                          <a:stretch>
                            <a:fillRect/>
                          </a:stretch>
                        </pic:blipFill>
                        <pic:spPr>
                          <a:xfrm>
                            <a:off x="0" y="0"/>
                            <a:ext cx="353568" cy="281940"/>
                          </a:xfrm>
                          <a:prstGeom prst="rect">
                            <a:avLst/>
                          </a:prstGeom>
                        </pic:spPr>
                      </pic:pic>
                      <pic:pic xmlns:pic="http://schemas.openxmlformats.org/drawingml/2006/picture">
                        <pic:nvPicPr>
                          <pic:cNvPr id="28" name="Picture 28"/>
                          <pic:cNvPicPr/>
                        </pic:nvPicPr>
                        <pic:blipFill>
                          <a:blip r:embed="rId8"/>
                          <a:stretch>
                            <a:fillRect/>
                          </a:stretch>
                        </pic:blipFill>
                        <pic:spPr>
                          <a:xfrm>
                            <a:off x="176784" y="0"/>
                            <a:ext cx="1426845" cy="281940"/>
                          </a:xfrm>
                          <a:prstGeom prst="rect">
                            <a:avLst/>
                          </a:prstGeom>
                        </pic:spPr>
                      </pic:pic>
                      <pic:pic xmlns:pic="http://schemas.openxmlformats.org/drawingml/2006/picture">
                        <pic:nvPicPr>
                          <pic:cNvPr id="30" name="Picture 30"/>
                          <pic:cNvPicPr/>
                        </pic:nvPicPr>
                        <pic:blipFill>
                          <a:blip r:embed="rId9"/>
                          <a:stretch>
                            <a:fillRect/>
                          </a:stretch>
                        </pic:blipFill>
                        <pic:spPr>
                          <a:xfrm>
                            <a:off x="1425321" y="0"/>
                            <a:ext cx="2075180" cy="281940"/>
                          </a:xfrm>
                          <a:prstGeom prst="rect">
                            <a:avLst/>
                          </a:prstGeom>
                        </pic:spPr>
                      </pic:pic>
                      <pic:pic xmlns:pic="http://schemas.openxmlformats.org/drawingml/2006/picture">
                        <pic:nvPicPr>
                          <pic:cNvPr id="32" name="Picture 32"/>
                          <pic:cNvPicPr/>
                        </pic:nvPicPr>
                        <pic:blipFill>
                          <a:blip r:embed="rId10"/>
                          <a:stretch>
                            <a:fillRect/>
                          </a:stretch>
                        </pic:blipFill>
                        <pic:spPr>
                          <a:xfrm>
                            <a:off x="3327527" y="0"/>
                            <a:ext cx="216408" cy="281940"/>
                          </a:xfrm>
                          <a:prstGeom prst="rect">
                            <a:avLst/>
                          </a:prstGeom>
                        </pic:spPr>
                      </pic:pic>
                      <pic:pic xmlns:pic="http://schemas.openxmlformats.org/drawingml/2006/picture">
                        <pic:nvPicPr>
                          <pic:cNvPr id="34" name="Picture 34"/>
                          <pic:cNvPicPr/>
                        </pic:nvPicPr>
                        <pic:blipFill>
                          <a:blip r:embed="rId11"/>
                          <a:stretch>
                            <a:fillRect/>
                          </a:stretch>
                        </pic:blipFill>
                        <pic:spPr>
                          <a:xfrm>
                            <a:off x="3435731" y="0"/>
                            <a:ext cx="656336" cy="281940"/>
                          </a:xfrm>
                          <a:prstGeom prst="rect">
                            <a:avLst/>
                          </a:prstGeom>
                        </pic:spPr>
                      </pic:pic>
                      <pic:pic xmlns:pic="http://schemas.openxmlformats.org/drawingml/2006/picture">
                        <pic:nvPicPr>
                          <pic:cNvPr id="36" name="Picture 36"/>
                          <pic:cNvPicPr/>
                        </pic:nvPicPr>
                        <pic:blipFill>
                          <a:blip r:embed="rId12"/>
                          <a:stretch>
                            <a:fillRect/>
                          </a:stretch>
                        </pic:blipFill>
                        <pic:spPr>
                          <a:xfrm>
                            <a:off x="3928364" y="0"/>
                            <a:ext cx="271272" cy="281940"/>
                          </a:xfrm>
                          <a:prstGeom prst="rect">
                            <a:avLst/>
                          </a:prstGeom>
                        </pic:spPr>
                      </pic:pic>
                      <pic:pic xmlns:pic="http://schemas.openxmlformats.org/drawingml/2006/picture">
                        <pic:nvPicPr>
                          <pic:cNvPr id="38" name="Picture 38"/>
                          <pic:cNvPicPr/>
                        </pic:nvPicPr>
                        <pic:blipFill>
                          <a:blip r:embed="rId13"/>
                          <a:stretch>
                            <a:fillRect/>
                          </a:stretch>
                        </pic:blipFill>
                        <pic:spPr>
                          <a:xfrm>
                            <a:off x="4064000" y="0"/>
                            <a:ext cx="861060" cy="281940"/>
                          </a:xfrm>
                          <a:prstGeom prst="rect">
                            <a:avLst/>
                          </a:prstGeom>
                        </pic:spPr>
                      </pic:pic>
                      <pic:pic xmlns:pic="http://schemas.openxmlformats.org/drawingml/2006/picture">
                        <pic:nvPicPr>
                          <pic:cNvPr id="40" name="Picture 40"/>
                          <pic:cNvPicPr/>
                        </pic:nvPicPr>
                        <pic:blipFill>
                          <a:blip r:embed="rId14"/>
                          <a:stretch>
                            <a:fillRect/>
                          </a:stretch>
                        </pic:blipFill>
                        <pic:spPr>
                          <a:xfrm>
                            <a:off x="1461897" y="320294"/>
                            <a:ext cx="1613662" cy="281940"/>
                          </a:xfrm>
                          <a:prstGeom prst="rect">
                            <a:avLst/>
                          </a:prstGeom>
                        </pic:spPr>
                      </pic:pic>
                      <pic:pic xmlns:pic="http://schemas.openxmlformats.org/drawingml/2006/picture">
                        <pic:nvPicPr>
                          <pic:cNvPr id="42" name="Picture 42"/>
                          <pic:cNvPicPr/>
                        </pic:nvPicPr>
                        <pic:blipFill>
                          <a:blip r:embed="rId15"/>
                          <a:stretch>
                            <a:fillRect/>
                          </a:stretch>
                        </pic:blipFill>
                        <pic:spPr>
                          <a:xfrm>
                            <a:off x="2896235" y="320294"/>
                            <a:ext cx="219456" cy="281940"/>
                          </a:xfrm>
                          <a:prstGeom prst="rect">
                            <a:avLst/>
                          </a:prstGeom>
                        </pic:spPr>
                      </pic:pic>
                      <pic:pic xmlns:pic="http://schemas.openxmlformats.org/drawingml/2006/picture">
                        <pic:nvPicPr>
                          <pic:cNvPr id="44" name="Picture 44"/>
                          <pic:cNvPicPr/>
                        </pic:nvPicPr>
                        <pic:blipFill>
                          <a:blip r:embed="rId16"/>
                          <a:stretch>
                            <a:fillRect/>
                          </a:stretch>
                        </pic:blipFill>
                        <pic:spPr>
                          <a:xfrm>
                            <a:off x="3005963" y="320294"/>
                            <a:ext cx="225552" cy="281940"/>
                          </a:xfrm>
                          <a:prstGeom prst="rect">
                            <a:avLst/>
                          </a:prstGeom>
                        </pic:spPr>
                      </pic:pic>
                      <pic:pic xmlns:pic="http://schemas.openxmlformats.org/drawingml/2006/picture">
                        <pic:nvPicPr>
                          <pic:cNvPr id="46" name="Picture 46"/>
                          <pic:cNvPicPr/>
                        </pic:nvPicPr>
                        <pic:blipFill>
                          <a:blip r:embed="rId17"/>
                          <a:stretch>
                            <a:fillRect/>
                          </a:stretch>
                        </pic:blipFill>
                        <pic:spPr>
                          <a:xfrm>
                            <a:off x="3118739" y="320294"/>
                            <a:ext cx="344424" cy="281940"/>
                          </a:xfrm>
                          <a:prstGeom prst="rect">
                            <a:avLst/>
                          </a:prstGeom>
                        </pic:spPr>
                      </pic:pic>
                    </wpg:wgp>
                  </a:graphicData>
                </a:graphic>
              </wp:inline>
            </w:drawing>
          </mc:Choice>
          <mc:Fallback xmlns:a="http://schemas.openxmlformats.org/drawingml/2006/main">
            <w:pict>
              <v:group id="Group 7029" style="width:387.8pt;height:47.42pt;mso-position-horizontal-relative:char;mso-position-vertical-relative:line" coordsize="49250,6022">
                <v:shape id="Picture 26" style="position:absolute;width:3535;height:2819;left:0;top:0;" filled="f">
                  <v:imagedata r:id="rId18"/>
                </v:shape>
                <v:shape id="Picture 28" style="position:absolute;width:14268;height:2819;left:1767;top:0;" filled="f">
                  <v:imagedata r:id="rId19"/>
                </v:shape>
                <v:shape id="Picture 30" style="position:absolute;width:20751;height:2819;left:14253;top:0;" filled="f">
                  <v:imagedata r:id="rId20"/>
                </v:shape>
                <v:shape id="Picture 32" style="position:absolute;width:2164;height:2819;left:33275;top:0;" filled="f">
                  <v:imagedata r:id="rId21"/>
                </v:shape>
                <v:shape id="Picture 34" style="position:absolute;width:6563;height:2819;left:34357;top:0;" filled="f">
                  <v:imagedata r:id="rId22"/>
                </v:shape>
                <v:shape id="Picture 36" style="position:absolute;width:2712;height:2819;left:39283;top:0;" filled="f">
                  <v:imagedata r:id="rId23"/>
                </v:shape>
                <v:shape id="Picture 38" style="position:absolute;width:8610;height:2819;left:40640;top:0;" filled="f">
                  <v:imagedata r:id="rId24"/>
                </v:shape>
                <v:shape id="Picture 40" style="position:absolute;width:16136;height:2819;left:14618;top:3202;" filled="f">
                  <v:imagedata r:id="rId25"/>
                </v:shape>
                <v:shape id="Picture 42" style="position:absolute;width:2194;height:2819;left:28962;top:3202;" filled="f">
                  <v:imagedata r:id="rId26"/>
                </v:shape>
                <v:shape id="Picture 44" style="position:absolute;width:2255;height:2819;left:30059;top:3202;" filled="f">
                  <v:imagedata r:id="rId27"/>
                </v:shape>
                <v:shape id="Picture 46" style="position:absolute;width:3444;height:2819;left:31187;top:3202;" filled="f">
                  <v:imagedata r:id="rId28"/>
                </v:shape>
              </v:group>
            </w:pict>
          </mc:Fallback>
        </mc:AlternateContent>
      </w:r>
    </w:p>
    <w:p w:rsidR="00C5044A" w:rsidRDefault="00AC471A">
      <w:pPr>
        <w:spacing w:after="15" w:line="259" w:lineRule="auto"/>
        <w:ind w:left="39" w:right="0" w:firstLine="0"/>
        <w:jc w:val="center"/>
      </w:pPr>
      <w:r>
        <w:rPr>
          <w:i w:val="0"/>
        </w:rPr>
        <w:t xml:space="preserve"> </w:t>
      </w:r>
    </w:p>
    <w:p w:rsidR="00C5044A" w:rsidRDefault="00AC471A">
      <w:pPr>
        <w:spacing w:after="73" w:line="268" w:lineRule="auto"/>
        <w:ind w:left="118" w:right="0" w:hanging="10"/>
        <w:jc w:val="left"/>
      </w:pPr>
      <w:r>
        <w:rPr>
          <w:b/>
          <w:i w:val="0"/>
        </w:rPr>
        <w:t xml:space="preserve">Zdravotní ústav se sídlem v Ústí nad Labem </w:t>
      </w:r>
    </w:p>
    <w:p w:rsidR="00C5044A" w:rsidRDefault="00AC471A">
      <w:pPr>
        <w:spacing w:after="75" w:line="261" w:lineRule="auto"/>
        <w:ind w:left="118" w:right="4" w:hanging="10"/>
      </w:pPr>
      <w:r>
        <w:rPr>
          <w:i w:val="0"/>
        </w:rPr>
        <w:t xml:space="preserve">příspěvková organizace, bez zákonné povinnosti zápisu do veřejného rejstříku </w:t>
      </w:r>
    </w:p>
    <w:p w:rsidR="00C5044A" w:rsidRDefault="00AC471A">
      <w:pPr>
        <w:spacing w:after="3" w:line="336" w:lineRule="auto"/>
        <w:ind w:left="118" w:right="132" w:hanging="10"/>
      </w:pPr>
      <w:r>
        <w:rPr>
          <w:i w:val="0"/>
        </w:rPr>
        <w:t xml:space="preserve">se sídlem </w:t>
      </w:r>
      <w:r>
        <w:rPr>
          <w:i w:val="0"/>
        </w:rPr>
        <w:tab/>
        <w:t xml:space="preserve">40001 Ústí nad </w:t>
      </w:r>
      <w:proofErr w:type="gramStart"/>
      <w:r>
        <w:rPr>
          <w:i w:val="0"/>
        </w:rPr>
        <w:t>Labem - Ústí</w:t>
      </w:r>
      <w:proofErr w:type="gramEnd"/>
      <w:r>
        <w:rPr>
          <w:i w:val="0"/>
        </w:rPr>
        <w:t xml:space="preserve"> nad Labem-centrum, Moskevská 1531/15, zastoupená </w:t>
      </w:r>
      <w:r>
        <w:rPr>
          <w:i w:val="0"/>
        </w:rPr>
        <w:tab/>
        <w:t xml:space="preserve">Ing. Pavel </w:t>
      </w:r>
      <w:proofErr w:type="spellStart"/>
      <w:r>
        <w:rPr>
          <w:i w:val="0"/>
        </w:rPr>
        <w:t>Bernáth</w:t>
      </w:r>
      <w:proofErr w:type="spellEnd"/>
      <w:r>
        <w:rPr>
          <w:i w:val="0"/>
        </w:rPr>
        <w:t xml:space="preserve">, ředitel, </w:t>
      </w:r>
    </w:p>
    <w:p w:rsidR="00C5044A" w:rsidRDefault="00AC471A">
      <w:pPr>
        <w:spacing w:after="3" w:line="319" w:lineRule="auto"/>
        <w:ind w:left="118" w:right="6224" w:hanging="10"/>
      </w:pPr>
      <w:r>
        <w:rPr>
          <w:i w:val="0"/>
        </w:rPr>
        <w:t xml:space="preserve">IČ </w:t>
      </w:r>
      <w:r>
        <w:rPr>
          <w:i w:val="0"/>
        </w:rPr>
        <w:tab/>
        <w:t xml:space="preserve">71009361, DIČ </w:t>
      </w:r>
      <w:r>
        <w:rPr>
          <w:i w:val="0"/>
        </w:rPr>
        <w:tab/>
        <w:t xml:space="preserve">CZ71009361, </w:t>
      </w:r>
    </w:p>
    <w:p w:rsidR="00C5044A" w:rsidRDefault="00AC471A">
      <w:pPr>
        <w:spacing w:after="54" w:line="261" w:lineRule="auto"/>
        <w:ind w:left="118" w:right="4" w:hanging="10"/>
      </w:pPr>
      <w:r>
        <w:rPr>
          <w:i w:val="0"/>
        </w:rPr>
        <w:t>adresa elektronické pošty</w:t>
      </w:r>
      <w:r w:rsidRPr="00EB7932">
        <w:rPr>
          <w:i w:val="0"/>
          <w:highlight w:val="black"/>
        </w:rPr>
        <w:t>: info@zuusti.cz,</w:t>
      </w:r>
      <w:r>
        <w:rPr>
          <w:i w:val="0"/>
        </w:rPr>
        <w:t xml:space="preserve"> </w:t>
      </w:r>
    </w:p>
    <w:p w:rsidR="00C5044A" w:rsidRDefault="00AC471A">
      <w:pPr>
        <w:spacing w:after="3" w:line="261" w:lineRule="auto"/>
        <w:ind w:left="-5" w:right="4" w:hanging="10"/>
      </w:pPr>
      <w:r>
        <w:rPr>
          <w:i w:val="0"/>
        </w:rPr>
        <w:t xml:space="preserve">(dále jen </w:t>
      </w:r>
      <w:r>
        <w:rPr>
          <w:b/>
          <w:i w:val="0"/>
        </w:rPr>
        <w:t>Objednatel</w:t>
      </w:r>
      <w:r>
        <w:rPr>
          <w:i w:val="0"/>
        </w:rPr>
        <w:t xml:space="preserve">), </w:t>
      </w:r>
    </w:p>
    <w:p w:rsidR="00C5044A" w:rsidRDefault="00AC471A">
      <w:pPr>
        <w:spacing w:after="0" w:line="268" w:lineRule="auto"/>
        <w:ind w:left="-5" w:right="0" w:hanging="10"/>
        <w:jc w:val="left"/>
      </w:pPr>
      <w:r>
        <w:rPr>
          <w:b/>
          <w:i w:val="0"/>
        </w:rPr>
        <w:t xml:space="preserve">na straně jedné, </w:t>
      </w:r>
    </w:p>
    <w:p w:rsidR="00C5044A" w:rsidRDefault="00AC471A">
      <w:pPr>
        <w:spacing w:after="65" w:line="259" w:lineRule="auto"/>
        <w:ind w:left="0" w:right="0" w:firstLine="0"/>
        <w:jc w:val="left"/>
      </w:pPr>
      <w:r>
        <w:rPr>
          <w:i w:val="0"/>
          <w:sz w:val="12"/>
        </w:rPr>
        <w:t xml:space="preserve"> </w:t>
      </w:r>
    </w:p>
    <w:p w:rsidR="00C5044A" w:rsidRDefault="00AC471A">
      <w:pPr>
        <w:spacing w:after="3" w:line="261" w:lineRule="auto"/>
        <w:ind w:left="-5" w:right="4" w:hanging="10"/>
      </w:pPr>
      <w:r>
        <w:rPr>
          <w:i w:val="0"/>
        </w:rPr>
        <w:t xml:space="preserve">a </w:t>
      </w:r>
    </w:p>
    <w:p w:rsidR="00C5044A" w:rsidRDefault="00AC471A">
      <w:pPr>
        <w:spacing w:after="65" w:line="259" w:lineRule="auto"/>
        <w:ind w:left="0" w:right="0" w:firstLine="0"/>
        <w:jc w:val="left"/>
      </w:pPr>
      <w:r>
        <w:rPr>
          <w:i w:val="0"/>
          <w:sz w:val="12"/>
        </w:rPr>
        <w:t xml:space="preserve"> </w:t>
      </w:r>
    </w:p>
    <w:p w:rsidR="00C5044A" w:rsidRDefault="00AC471A">
      <w:pPr>
        <w:spacing w:after="3" w:line="261" w:lineRule="auto"/>
        <w:ind w:left="118" w:right="293" w:hanging="10"/>
      </w:pPr>
      <w:r>
        <w:rPr>
          <w:b/>
          <w:i w:val="0"/>
        </w:rPr>
        <w:t>STAPRO s. r. o.</w:t>
      </w:r>
      <w:r>
        <w:rPr>
          <w:i w:val="0"/>
        </w:rPr>
        <w:t xml:space="preserve"> společnost zapsaná v obchodním rejstříku vedeném Krajským soudem v Hradci Králové, oddíl C vložka 148, </w:t>
      </w:r>
    </w:p>
    <w:tbl>
      <w:tblPr>
        <w:tblStyle w:val="TableGrid"/>
        <w:tblW w:w="7965" w:type="dxa"/>
        <w:tblInd w:w="108" w:type="dxa"/>
        <w:tblCellMar>
          <w:top w:w="33" w:type="dxa"/>
        </w:tblCellMar>
        <w:tblLook w:val="04A0" w:firstRow="1" w:lastRow="0" w:firstColumn="1" w:lastColumn="0" w:noHBand="0" w:noVBand="1"/>
      </w:tblPr>
      <w:tblGrid>
        <w:gridCol w:w="2316"/>
        <w:gridCol w:w="5649"/>
      </w:tblGrid>
      <w:tr w:rsidR="00C5044A">
        <w:trPr>
          <w:trHeight w:val="256"/>
        </w:trPr>
        <w:tc>
          <w:tcPr>
            <w:tcW w:w="2316" w:type="dxa"/>
            <w:tcBorders>
              <w:top w:val="nil"/>
              <w:left w:val="nil"/>
              <w:bottom w:val="nil"/>
              <w:right w:val="nil"/>
            </w:tcBorders>
          </w:tcPr>
          <w:p w:rsidR="00C5044A" w:rsidRDefault="00AC471A">
            <w:pPr>
              <w:spacing w:after="0" w:line="259" w:lineRule="auto"/>
              <w:ind w:left="0" w:right="0" w:firstLine="0"/>
              <w:jc w:val="left"/>
            </w:pPr>
            <w:r>
              <w:rPr>
                <w:i w:val="0"/>
              </w:rPr>
              <w:t xml:space="preserve">se sídlem </w:t>
            </w:r>
          </w:p>
        </w:tc>
        <w:tc>
          <w:tcPr>
            <w:tcW w:w="5649" w:type="dxa"/>
            <w:tcBorders>
              <w:top w:val="nil"/>
              <w:left w:val="nil"/>
              <w:bottom w:val="nil"/>
              <w:right w:val="nil"/>
            </w:tcBorders>
          </w:tcPr>
          <w:p w:rsidR="00C5044A" w:rsidRDefault="00AC471A">
            <w:pPr>
              <w:spacing w:after="0" w:line="259" w:lineRule="auto"/>
              <w:ind w:left="0" w:right="0" w:firstLine="0"/>
            </w:pPr>
            <w:r>
              <w:rPr>
                <w:i w:val="0"/>
              </w:rPr>
              <w:t xml:space="preserve">Pernštýnské náměstí 51, Staré Město, Pardubice, PSČ 530 02, </w:t>
            </w:r>
          </w:p>
        </w:tc>
      </w:tr>
      <w:tr w:rsidR="00C5044A">
        <w:trPr>
          <w:trHeight w:val="290"/>
        </w:trPr>
        <w:tc>
          <w:tcPr>
            <w:tcW w:w="2316" w:type="dxa"/>
            <w:tcBorders>
              <w:top w:val="nil"/>
              <w:left w:val="nil"/>
              <w:bottom w:val="nil"/>
              <w:right w:val="nil"/>
            </w:tcBorders>
          </w:tcPr>
          <w:p w:rsidR="00C5044A" w:rsidRDefault="00AC471A">
            <w:pPr>
              <w:spacing w:after="0" w:line="259" w:lineRule="auto"/>
              <w:ind w:left="0" w:right="0" w:firstLine="0"/>
              <w:jc w:val="left"/>
            </w:pPr>
            <w:r>
              <w:rPr>
                <w:i w:val="0"/>
              </w:rPr>
              <w:t xml:space="preserve">zastoupená </w:t>
            </w:r>
          </w:p>
        </w:tc>
        <w:tc>
          <w:tcPr>
            <w:tcW w:w="5649" w:type="dxa"/>
            <w:tcBorders>
              <w:top w:val="nil"/>
              <w:left w:val="nil"/>
              <w:bottom w:val="nil"/>
              <w:right w:val="nil"/>
            </w:tcBorders>
          </w:tcPr>
          <w:p w:rsidR="00C5044A" w:rsidRDefault="00AC471A">
            <w:pPr>
              <w:spacing w:after="0" w:line="259" w:lineRule="auto"/>
              <w:ind w:left="0" w:right="0" w:firstLine="0"/>
              <w:jc w:val="left"/>
            </w:pPr>
            <w:r>
              <w:rPr>
                <w:i w:val="0"/>
              </w:rPr>
              <w:t xml:space="preserve">Ing. Leoš </w:t>
            </w:r>
            <w:proofErr w:type="spellStart"/>
            <w:r>
              <w:rPr>
                <w:i w:val="0"/>
              </w:rPr>
              <w:t>Raibr</w:t>
            </w:r>
            <w:proofErr w:type="spellEnd"/>
            <w:r>
              <w:rPr>
                <w:i w:val="0"/>
              </w:rPr>
              <w:t xml:space="preserve">, jednatel společnosti, </w:t>
            </w:r>
          </w:p>
        </w:tc>
      </w:tr>
      <w:tr w:rsidR="00C5044A">
        <w:trPr>
          <w:trHeight w:val="290"/>
        </w:trPr>
        <w:tc>
          <w:tcPr>
            <w:tcW w:w="2316" w:type="dxa"/>
            <w:tcBorders>
              <w:top w:val="nil"/>
              <w:left w:val="nil"/>
              <w:bottom w:val="nil"/>
              <w:right w:val="nil"/>
            </w:tcBorders>
          </w:tcPr>
          <w:p w:rsidR="00C5044A" w:rsidRDefault="00AC471A">
            <w:pPr>
              <w:spacing w:after="0" w:line="259" w:lineRule="auto"/>
              <w:ind w:left="0" w:right="0" w:firstLine="0"/>
              <w:jc w:val="left"/>
            </w:pPr>
            <w:r>
              <w:rPr>
                <w:i w:val="0"/>
              </w:rPr>
              <w:t xml:space="preserve">IČ </w:t>
            </w:r>
          </w:p>
        </w:tc>
        <w:tc>
          <w:tcPr>
            <w:tcW w:w="5649" w:type="dxa"/>
            <w:tcBorders>
              <w:top w:val="nil"/>
              <w:left w:val="nil"/>
              <w:bottom w:val="nil"/>
              <w:right w:val="nil"/>
            </w:tcBorders>
          </w:tcPr>
          <w:p w:rsidR="00C5044A" w:rsidRDefault="00AC471A">
            <w:pPr>
              <w:spacing w:after="0" w:line="259" w:lineRule="auto"/>
              <w:ind w:left="0" w:right="0" w:firstLine="0"/>
              <w:jc w:val="left"/>
            </w:pPr>
            <w:r>
              <w:rPr>
                <w:i w:val="0"/>
              </w:rPr>
              <w:t xml:space="preserve">13583531, </w:t>
            </w:r>
          </w:p>
        </w:tc>
      </w:tr>
      <w:tr w:rsidR="00C5044A">
        <w:trPr>
          <w:trHeight w:val="289"/>
        </w:trPr>
        <w:tc>
          <w:tcPr>
            <w:tcW w:w="2316" w:type="dxa"/>
            <w:tcBorders>
              <w:top w:val="nil"/>
              <w:left w:val="nil"/>
              <w:bottom w:val="nil"/>
              <w:right w:val="nil"/>
            </w:tcBorders>
          </w:tcPr>
          <w:p w:rsidR="00C5044A" w:rsidRDefault="00AC471A">
            <w:pPr>
              <w:spacing w:after="0" w:line="259" w:lineRule="auto"/>
              <w:ind w:left="0" w:right="0" w:firstLine="0"/>
              <w:jc w:val="left"/>
            </w:pPr>
            <w:r>
              <w:rPr>
                <w:i w:val="0"/>
              </w:rPr>
              <w:t xml:space="preserve">DIČ </w:t>
            </w:r>
          </w:p>
        </w:tc>
        <w:tc>
          <w:tcPr>
            <w:tcW w:w="5649" w:type="dxa"/>
            <w:tcBorders>
              <w:top w:val="nil"/>
              <w:left w:val="nil"/>
              <w:bottom w:val="nil"/>
              <w:right w:val="nil"/>
            </w:tcBorders>
          </w:tcPr>
          <w:p w:rsidR="00C5044A" w:rsidRDefault="00AC471A">
            <w:pPr>
              <w:spacing w:after="0" w:line="259" w:lineRule="auto"/>
              <w:ind w:left="0" w:right="0" w:firstLine="0"/>
              <w:jc w:val="left"/>
            </w:pPr>
            <w:r>
              <w:rPr>
                <w:i w:val="0"/>
              </w:rPr>
              <w:t xml:space="preserve">CZ13583531, </w:t>
            </w:r>
          </w:p>
        </w:tc>
      </w:tr>
      <w:tr w:rsidR="00C5044A">
        <w:trPr>
          <w:trHeight w:val="289"/>
        </w:trPr>
        <w:tc>
          <w:tcPr>
            <w:tcW w:w="2316" w:type="dxa"/>
            <w:tcBorders>
              <w:top w:val="nil"/>
              <w:left w:val="nil"/>
              <w:bottom w:val="nil"/>
              <w:right w:val="nil"/>
            </w:tcBorders>
          </w:tcPr>
          <w:p w:rsidR="00C5044A" w:rsidRDefault="00AC471A">
            <w:pPr>
              <w:spacing w:after="0" w:line="259" w:lineRule="auto"/>
              <w:ind w:left="0" w:right="0" w:firstLine="0"/>
              <w:jc w:val="left"/>
            </w:pPr>
            <w:r>
              <w:rPr>
                <w:i w:val="0"/>
              </w:rPr>
              <w:t xml:space="preserve">DIČ DPH </w:t>
            </w:r>
          </w:p>
        </w:tc>
        <w:tc>
          <w:tcPr>
            <w:tcW w:w="5649" w:type="dxa"/>
            <w:tcBorders>
              <w:top w:val="nil"/>
              <w:left w:val="nil"/>
              <w:bottom w:val="nil"/>
              <w:right w:val="nil"/>
            </w:tcBorders>
          </w:tcPr>
          <w:p w:rsidR="00C5044A" w:rsidRDefault="00AC471A">
            <w:pPr>
              <w:spacing w:after="0" w:line="259" w:lineRule="auto"/>
              <w:ind w:left="0" w:right="0" w:firstLine="0"/>
              <w:jc w:val="left"/>
            </w:pPr>
            <w:r>
              <w:rPr>
                <w:i w:val="0"/>
              </w:rPr>
              <w:t xml:space="preserve">CZ699004728, </w:t>
            </w:r>
          </w:p>
        </w:tc>
      </w:tr>
      <w:tr w:rsidR="00C5044A">
        <w:trPr>
          <w:trHeight w:val="256"/>
        </w:trPr>
        <w:tc>
          <w:tcPr>
            <w:tcW w:w="2316" w:type="dxa"/>
            <w:tcBorders>
              <w:top w:val="nil"/>
              <w:left w:val="nil"/>
              <w:bottom w:val="nil"/>
              <w:right w:val="nil"/>
            </w:tcBorders>
          </w:tcPr>
          <w:p w:rsidR="00C5044A" w:rsidRDefault="00AC471A">
            <w:pPr>
              <w:spacing w:after="0" w:line="259" w:lineRule="auto"/>
              <w:ind w:left="0" w:right="0" w:firstLine="0"/>
              <w:jc w:val="left"/>
            </w:pPr>
            <w:r>
              <w:rPr>
                <w:i w:val="0"/>
              </w:rPr>
              <w:t xml:space="preserve">bankovní spojení </w:t>
            </w:r>
          </w:p>
        </w:tc>
        <w:tc>
          <w:tcPr>
            <w:tcW w:w="5649" w:type="dxa"/>
            <w:tcBorders>
              <w:top w:val="nil"/>
              <w:left w:val="nil"/>
              <w:bottom w:val="nil"/>
              <w:right w:val="nil"/>
            </w:tcBorders>
          </w:tcPr>
          <w:p w:rsidR="00C5044A" w:rsidRDefault="00AC471A">
            <w:pPr>
              <w:spacing w:after="0" w:line="259" w:lineRule="auto"/>
              <w:ind w:left="0" w:right="0" w:firstLine="0"/>
              <w:jc w:val="left"/>
            </w:pPr>
            <w:r>
              <w:rPr>
                <w:i w:val="0"/>
              </w:rPr>
              <w:t xml:space="preserve">ČSOB Pardubice </w:t>
            </w:r>
            <w:proofErr w:type="spellStart"/>
            <w:r>
              <w:rPr>
                <w:i w:val="0"/>
              </w:rPr>
              <w:t>č.ú</w:t>
            </w:r>
            <w:proofErr w:type="spellEnd"/>
            <w:r>
              <w:rPr>
                <w:i w:val="0"/>
              </w:rPr>
              <w:t xml:space="preserve">.: </w:t>
            </w:r>
            <w:r w:rsidRPr="00EB7932">
              <w:rPr>
                <w:i w:val="0"/>
                <w:highlight w:val="black"/>
              </w:rPr>
              <w:t>271810793/0300,</w:t>
            </w:r>
            <w:bookmarkStart w:id="0" w:name="_GoBack"/>
            <w:bookmarkEnd w:id="0"/>
            <w:r>
              <w:rPr>
                <w:i w:val="0"/>
              </w:rPr>
              <w:t xml:space="preserve"> </w:t>
            </w:r>
          </w:p>
        </w:tc>
      </w:tr>
    </w:tbl>
    <w:p w:rsidR="00C5044A" w:rsidRDefault="00AC471A">
      <w:pPr>
        <w:spacing w:after="54" w:line="261" w:lineRule="auto"/>
        <w:ind w:left="118" w:right="4" w:hanging="10"/>
      </w:pPr>
      <w:r>
        <w:rPr>
          <w:i w:val="0"/>
        </w:rPr>
        <w:t xml:space="preserve">adresa elektronické pošty: stapro@stapro.cz, </w:t>
      </w:r>
    </w:p>
    <w:p w:rsidR="00C5044A" w:rsidRDefault="00AC471A">
      <w:pPr>
        <w:spacing w:after="129" w:line="268" w:lineRule="auto"/>
        <w:ind w:left="-5" w:right="7804" w:hanging="10"/>
        <w:jc w:val="left"/>
      </w:pPr>
      <w:r>
        <w:rPr>
          <w:i w:val="0"/>
        </w:rPr>
        <w:t xml:space="preserve">(dále jen </w:t>
      </w:r>
      <w:r>
        <w:rPr>
          <w:b/>
          <w:i w:val="0"/>
        </w:rPr>
        <w:t>Dodavatel</w:t>
      </w:r>
      <w:r>
        <w:rPr>
          <w:i w:val="0"/>
        </w:rPr>
        <w:t xml:space="preserve">), </w:t>
      </w:r>
      <w:r>
        <w:rPr>
          <w:b/>
          <w:i w:val="0"/>
        </w:rPr>
        <w:t>na straně druhé</w:t>
      </w:r>
      <w:r>
        <w:rPr>
          <w:i w:val="0"/>
        </w:rPr>
        <w:t xml:space="preserve">, </w:t>
      </w:r>
    </w:p>
    <w:p w:rsidR="00C5044A" w:rsidRDefault="00AC471A">
      <w:pPr>
        <w:spacing w:after="118" w:line="268" w:lineRule="auto"/>
        <w:ind w:left="-5" w:right="0" w:hanging="10"/>
        <w:jc w:val="left"/>
      </w:pPr>
      <w:r>
        <w:rPr>
          <w:i w:val="0"/>
        </w:rPr>
        <w:t xml:space="preserve">dále též </w:t>
      </w:r>
      <w:r>
        <w:rPr>
          <w:b/>
          <w:i w:val="0"/>
        </w:rPr>
        <w:t>Smluvní strana</w:t>
      </w:r>
      <w:r>
        <w:rPr>
          <w:i w:val="0"/>
        </w:rPr>
        <w:t xml:space="preserve"> nebo společně </w:t>
      </w:r>
      <w:r>
        <w:rPr>
          <w:b/>
          <w:i w:val="0"/>
        </w:rPr>
        <w:t>Smluvní strany,</w:t>
      </w:r>
      <w:r>
        <w:rPr>
          <w:i w:val="0"/>
        </w:rPr>
        <w:t xml:space="preserve"> </w:t>
      </w:r>
    </w:p>
    <w:p w:rsidR="00C5044A" w:rsidRDefault="00AC471A">
      <w:pPr>
        <w:spacing w:after="3" w:line="261" w:lineRule="auto"/>
        <w:ind w:left="-5" w:right="4" w:hanging="10"/>
      </w:pPr>
      <w:r>
        <w:rPr>
          <w:i w:val="0"/>
        </w:rPr>
        <w:t xml:space="preserve">uzavírají mezi sebou Dodatek č. 2 (dále jen </w:t>
      </w:r>
      <w:r>
        <w:rPr>
          <w:b/>
          <w:i w:val="0"/>
        </w:rPr>
        <w:t>Dodatek</w:t>
      </w:r>
      <w:r>
        <w:rPr>
          <w:i w:val="0"/>
        </w:rPr>
        <w:t xml:space="preserve">) Supervizní smlouvy č. SO-1875, uzavřené mezi Smluvními stranami dne 9.4.2008 (dále jen </w:t>
      </w:r>
      <w:r>
        <w:rPr>
          <w:b/>
          <w:i w:val="0"/>
        </w:rPr>
        <w:t>Servisní smlouva nebo Smlouva</w:t>
      </w:r>
      <w:r>
        <w:rPr>
          <w:i w:val="0"/>
        </w:rPr>
        <w:t xml:space="preserve">) v následujícím znění: </w:t>
      </w:r>
    </w:p>
    <w:p w:rsidR="00C5044A" w:rsidRDefault="00AC471A">
      <w:pPr>
        <w:spacing w:after="161" w:line="259" w:lineRule="auto"/>
        <w:ind w:left="2627" w:right="0" w:firstLine="0"/>
        <w:jc w:val="left"/>
      </w:pPr>
      <w:r>
        <w:rPr>
          <w:rFonts w:ascii="Calibri" w:eastAsia="Calibri" w:hAnsi="Calibri" w:cs="Calibri"/>
          <w:i w:val="0"/>
          <w:noProof/>
          <w:sz w:val="22"/>
        </w:rPr>
        <mc:AlternateContent>
          <mc:Choice Requires="wpg">
            <w:drawing>
              <wp:inline distT="0" distB="0" distL="0" distR="0">
                <wp:extent cx="2670302" cy="219456"/>
                <wp:effectExtent l="0" t="0" r="0" b="0"/>
                <wp:docPr id="7030" name="Group 7030"/>
                <wp:cNvGraphicFramePr/>
                <a:graphic xmlns:a="http://schemas.openxmlformats.org/drawingml/2006/main">
                  <a:graphicData uri="http://schemas.microsoft.com/office/word/2010/wordprocessingGroup">
                    <wpg:wgp>
                      <wpg:cNvGrpSpPr/>
                      <wpg:grpSpPr>
                        <a:xfrm>
                          <a:off x="0" y="0"/>
                          <a:ext cx="2670302" cy="219456"/>
                          <a:chOff x="0" y="0"/>
                          <a:chExt cx="2670302" cy="219456"/>
                        </a:xfrm>
                      </wpg:grpSpPr>
                      <pic:pic xmlns:pic="http://schemas.openxmlformats.org/drawingml/2006/picture">
                        <pic:nvPicPr>
                          <pic:cNvPr id="179" name="Picture 179"/>
                          <pic:cNvPicPr/>
                        </pic:nvPicPr>
                        <pic:blipFill>
                          <a:blip r:embed="rId29"/>
                          <a:stretch>
                            <a:fillRect/>
                          </a:stretch>
                        </pic:blipFill>
                        <pic:spPr>
                          <a:xfrm>
                            <a:off x="0" y="0"/>
                            <a:ext cx="736600" cy="219456"/>
                          </a:xfrm>
                          <a:prstGeom prst="rect">
                            <a:avLst/>
                          </a:prstGeom>
                        </pic:spPr>
                      </pic:pic>
                      <pic:pic xmlns:pic="http://schemas.openxmlformats.org/drawingml/2006/picture">
                        <pic:nvPicPr>
                          <pic:cNvPr id="181" name="Picture 181"/>
                          <pic:cNvPicPr/>
                        </pic:nvPicPr>
                        <pic:blipFill>
                          <a:blip r:embed="rId30"/>
                          <a:stretch>
                            <a:fillRect/>
                          </a:stretch>
                        </pic:blipFill>
                        <pic:spPr>
                          <a:xfrm>
                            <a:off x="662940" y="0"/>
                            <a:ext cx="128016" cy="219456"/>
                          </a:xfrm>
                          <a:prstGeom prst="rect">
                            <a:avLst/>
                          </a:prstGeom>
                        </pic:spPr>
                      </pic:pic>
                      <wps:wsp>
                        <wps:cNvPr id="182" name="Rectangle 182"/>
                        <wps:cNvSpPr/>
                        <wps:spPr>
                          <a:xfrm>
                            <a:off x="726948" y="6271"/>
                            <a:ext cx="65888" cy="264422"/>
                          </a:xfrm>
                          <a:prstGeom prst="rect">
                            <a:avLst/>
                          </a:prstGeom>
                          <a:ln>
                            <a:noFill/>
                          </a:ln>
                        </wps:spPr>
                        <wps:txbx>
                          <w:txbxContent>
                            <w:p w:rsidR="00C5044A" w:rsidRDefault="00AC471A">
                              <w:pPr>
                                <w:spacing w:after="160" w:line="259" w:lineRule="auto"/>
                                <w:ind w:left="0" w:right="0" w:firstLine="0"/>
                                <w:jc w:val="left"/>
                              </w:pPr>
                              <w:r>
                                <w:rPr>
                                  <w:b/>
                                  <w:i w:val="0"/>
                                  <w:color w:val="0079FF"/>
                                  <w:sz w:val="28"/>
                                </w:rPr>
                                <w:t xml:space="preserve"> </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31"/>
                          <a:stretch>
                            <a:fillRect/>
                          </a:stretch>
                        </pic:blipFill>
                        <pic:spPr>
                          <a:xfrm>
                            <a:off x="861060" y="0"/>
                            <a:ext cx="1809242" cy="219456"/>
                          </a:xfrm>
                          <a:prstGeom prst="rect">
                            <a:avLst/>
                          </a:prstGeom>
                        </pic:spPr>
                      </pic:pic>
                    </wpg:wgp>
                  </a:graphicData>
                </a:graphic>
              </wp:inline>
            </w:drawing>
          </mc:Choice>
          <mc:Fallback>
            <w:pict>
              <v:group id="Group 7030" o:spid="_x0000_s1026" style="width:210.25pt;height:17.3pt;mso-position-horizontal-relative:char;mso-position-vertical-relative:line" coordsize="26703,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7" type="#_x0000_t75" style="position:absolute;width:7366;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">
                  <v:imagedata r:id="rId32" o:title=""/>
                </v:shape>
                <v:shape id="Picture 181" o:spid="_x0000_s1028" type="#_x0000_t75" style="position:absolute;left:6629;width:1280;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">
                  <v:imagedata r:id="rId33" o:title=""/>
                </v:shape>
                <v:rect id="Rectangle 182" o:spid="_x0000_s1029" style="position:absolute;left:7269;top:6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C5044A" w:rsidRDefault="00AC471A">
                        <w:pPr>
                          <w:spacing w:after="160" w:line="259" w:lineRule="auto"/>
                          <w:ind w:left="0" w:right="0" w:firstLine="0"/>
                          <w:jc w:val="left"/>
                        </w:pPr>
                        <w:r>
                          <w:rPr>
                            <w:b/>
                            <w:i w:val="0"/>
                            <w:color w:val="0079FF"/>
                            <w:sz w:val="28"/>
                          </w:rPr>
                          <w:t xml:space="preserve"> </w:t>
                        </w:r>
                      </w:p>
                    </w:txbxContent>
                  </v:textbox>
                </v:rect>
                <v:shape id="Picture 184" o:spid="_x0000_s1030" type="#_x0000_t75" style="position:absolute;left:8610;width:18093;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">
                  <v:imagedata r:id="rId34" o:title=""/>
                </v:shape>
                <w10:anchorlock/>
              </v:group>
            </w:pict>
          </mc:Fallback>
        </mc:AlternateContent>
      </w:r>
    </w:p>
    <w:p w:rsidR="00C5044A" w:rsidRDefault="00AC471A">
      <w:pPr>
        <w:spacing w:after="3" w:line="261" w:lineRule="auto"/>
        <w:ind w:left="345" w:right="4" w:hanging="360"/>
      </w:pPr>
      <w:r>
        <w:rPr>
          <w:i w:val="0"/>
        </w:rPr>
        <w:t xml:space="preserve">1. Smluvní strany sjednávají Dodatek za účelem zajištění a upřesnění povinností k ochraně osobních údajů spravovaných Objednatelem ve smyslu zákona č. 101/2000 Sb., o ochraně osobních údajů v platném znění a nařízení Evropského parlamentu a Rady (EU) 2016/679 o ochraně fyzických osob v souvislosti se zpracováním osobních údajů a o volném pohybu těchto údajů a o zrušení směrnice 95/46/ES, obecným nařízením o ochraně osobních údajů. </w:t>
      </w:r>
    </w:p>
    <w:p w:rsidR="00C5044A" w:rsidRDefault="00AC471A">
      <w:pPr>
        <w:spacing w:after="155" w:line="259" w:lineRule="auto"/>
        <w:ind w:left="2991" w:right="0" w:firstLine="0"/>
        <w:jc w:val="left"/>
      </w:pPr>
      <w:r>
        <w:rPr>
          <w:rFonts w:ascii="Calibri" w:eastAsia="Calibri" w:hAnsi="Calibri" w:cs="Calibri"/>
          <w:i w:val="0"/>
          <w:noProof/>
          <w:sz w:val="22"/>
        </w:rPr>
        <mc:AlternateContent>
          <mc:Choice Requires="wpg">
            <w:drawing>
              <wp:inline distT="0" distB="0" distL="0" distR="0">
                <wp:extent cx="2192020" cy="219456"/>
                <wp:effectExtent l="0" t="0" r="0" b="0"/>
                <wp:docPr id="7031" name="Group 7031"/>
                <wp:cNvGraphicFramePr/>
                <a:graphic xmlns:a="http://schemas.openxmlformats.org/drawingml/2006/main">
                  <a:graphicData uri="http://schemas.microsoft.com/office/word/2010/wordprocessingGroup">
                    <wpg:wgp>
                      <wpg:cNvGrpSpPr/>
                      <wpg:grpSpPr>
                        <a:xfrm>
                          <a:off x="0" y="0"/>
                          <a:ext cx="2192020" cy="219456"/>
                          <a:chOff x="0" y="0"/>
                          <a:chExt cx="2192020" cy="219456"/>
                        </a:xfrm>
                      </wpg:grpSpPr>
                      <pic:pic xmlns:pic="http://schemas.openxmlformats.org/drawingml/2006/picture">
                        <pic:nvPicPr>
                          <pic:cNvPr id="206" name="Picture 206"/>
                          <pic:cNvPicPr/>
                        </pic:nvPicPr>
                        <pic:blipFill>
                          <a:blip r:embed="rId35"/>
                          <a:stretch>
                            <a:fillRect/>
                          </a:stretch>
                        </pic:blipFill>
                        <pic:spPr>
                          <a:xfrm>
                            <a:off x="0" y="0"/>
                            <a:ext cx="789915" cy="219456"/>
                          </a:xfrm>
                          <a:prstGeom prst="rect">
                            <a:avLst/>
                          </a:prstGeom>
                        </pic:spPr>
                      </pic:pic>
                      <pic:pic xmlns:pic="http://schemas.openxmlformats.org/drawingml/2006/picture">
                        <pic:nvPicPr>
                          <pic:cNvPr id="208" name="Picture 208"/>
                          <pic:cNvPicPr/>
                        </pic:nvPicPr>
                        <pic:blipFill>
                          <a:blip r:embed="rId30"/>
                          <a:stretch>
                            <a:fillRect/>
                          </a:stretch>
                        </pic:blipFill>
                        <pic:spPr>
                          <a:xfrm>
                            <a:off x="717804" y="0"/>
                            <a:ext cx="128016" cy="219456"/>
                          </a:xfrm>
                          <a:prstGeom prst="rect">
                            <a:avLst/>
                          </a:prstGeom>
                        </pic:spPr>
                      </pic:pic>
                      <wps:wsp>
                        <wps:cNvPr id="209" name="Rectangle 209"/>
                        <wps:cNvSpPr/>
                        <wps:spPr>
                          <a:xfrm>
                            <a:off x="781812" y="6272"/>
                            <a:ext cx="65888" cy="264422"/>
                          </a:xfrm>
                          <a:prstGeom prst="rect">
                            <a:avLst/>
                          </a:prstGeom>
                          <a:ln>
                            <a:noFill/>
                          </a:ln>
                        </wps:spPr>
                        <wps:txbx>
                          <w:txbxContent>
                            <w:p w:rsidR="00C5044A" w:rsidRDefault="00AC471A">
                              <w:pPr>
                                <w:spacing w:after="160" w:line="259" w:lineRule="auto"/>
                                <w:ind w:left="0" w:right="0" w:firstLine="0"/>
                                <w:jc w:val="left"/>
                              </w:pPr>
                              <w:r>
                                <w:rPr>
                                  <w:b/>
                                  <w:i w:val="0"/>
                                  <w:color w:val="0079FF"/>
                                  <w:sz w:val="28"/>
                                </w:rPr>
                                <w:t xml:space="preserve"> </w:t>
                              </w:r>
                            </w:p>
                          </w:txbxContent>
                        </wps:txbx>
                        <wps:bodyPr horzOverflow="overflow" vert="horz" lIns="0" tIns="0" rIns="0" bIns="0" rtlCol="0">
                          <a:noAutofit/>
                        </wps:bodyPr>
                      </wps:wsp>
                      <pic:pic xmlns:pic="http://schemas.openxmlformats.org/drawingml/2006/picture">
                        <pic:nvPicPr>
                          <pic:cNvPr id="211" name="Picture 211"/>
                          <pic:cNvPicPr/>
                        </pic:nvPicPr>
                        <pic:blipFill>
                          <a:blip r:embed="rId36"/>
                          <a:stretch>
                            <a:fillRect/>
                          </a:stretch>
                        </pic:blipFill>
                        <pic:spPr>
                          <a:xfrm>
                            <a:off x="888492" y="0"/>
                            <a:ext cx="1303528" cy="219456"/>
                          </a:xfrm>
                          <a:prstGeom prst="rect">
                            <a:avLst/>
                          </a:prstGeom>
                        </pic:spPr>
                      </pic:pic>
                    </wpg:wgp>
                  </a:graphicData>
                </a:graphic>
              </wp:inline>
            </w:drawing>
          </mc:Choice>
          <mc:Fallback>
            <w:pict>
              <v:group id="Group 7031" o:spid="_x0000_s1031" style="width:172.6pt;height:17.3pt;mso-position-horizontal-relative:char;mso-position-vertical-relative:line" coordsize="21920,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">
                <v:shape id="Picture 206" o:spid="_x0000_s1032" type="#_x0000_t75" style="position:absolute;width:7899;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">
                  <v:imagedata r:id="rId37" o:title=""/>
                </v:shape>
                <v:shape id="Picture 208" o:spid="_x0000_s1033" type="#_x0000_t75" style="position:absolute;left:7178;width:1280;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">
                  <v:imagedata r:id="rId33" o:title=""/>
                </v:shape>
                <v:rect id="Rectangle 209" o:spid="_x0000_s1034" style="position:absolute;left:7818;top:6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C5044A" w:rsidRDefault="00AC471A">
                        <w:pPr>
                          <w:spacing w:after="160" w:line="259" w:lineRule="auto"/>
                          <w:ind w:left="0" w:right="0" w:firstLine="0"/>
                          <w:jc w:val="left"/>
                        </w:pPr>
                        <w:r>
                          <w:rPr>
                            <w:b/>
                            <w:i w:val="0"/>
                            <w:color w:val="0079FF"/>
                            <w:sz w:val="28"/>
                          </w:rPr>
                          <w:t xml:space="preserve"> </w:t>
                        </w:r>
                      </w:p>
                    </w:txbxContent>
                  </v:textbox>
                </v:rect>
                <v:shape id="Picture 211" o:spid="_x0000_s1035" type="#_x0000_t75" style="position:absolute;left:8884;width:13036;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">
                  <v:imagedata r:id="rId38" o:title=""/>
                </v:shape>
                <w10:anchorlock/>
              </v:group>
            </w:pict>
          </mc:Fallback>
        </mc:AlternateContent>
      </w:r>
    </w:p>
    <w:p w:rsidR="00C5044A" w:rsidRDefault="00AC471A">
      <w:pPr>
        <w:spacing w:after="3" w:line="261" w:lineRule="auto"/>
        <w:ind w:left="343" w:right="4" w:hanging="358"/>
      </w:pPr>
      <w:r>
        <w:rPr>
          <w:i w:val="0"/>
        </w:rPr>
        <w:t xml:space="preserve"> Tímto Dodatkem Smluvní strany ruší povodní ujednání článku VIII. Smlouvy: Ochrana osobních údajů a důvěrných informací a nahrazují celý článek ujednáním v následujícím znění: </w:t>
      </w:r>
    </w:p>
    <w:p w:rsidR="00C5044A" w:rsidRDefault="00AC471A">
      <w:pPr>
        <w:spacing w:after="139" w:line="259" w:lineRule="auto"/>
        <w:ind w:left="272" w:right="0" w:firstLine="0"/>
        <w:jc w:val="left"/>
      </w:pPr>
      <w:r>
        <w:rPr>
          <w:rFonts w:ascii="Calibri" w:eastAsia="Calibri" w:hAnsi="Calibri" w:cs="Calibri"/>
          <w:i w:val="0"/>
          <w:noProof/>
          <w:sz w:val="22"/>
        </w:rPr>
        <mc:AlternateContent>
          <mc:Choice Requires="wpg">
            <w:drawing>
              <wp:inline distT="0" distB="0" distL="0" distR="0">
                <wp:extent cx="6065978" cy="374904"/>
                <wp:effectExtent l="0" t="0" r="0" b="0"/>
                <wp:docPr id="7032" name="Group 7032"/>
                <wp:cNvGraphicFramePr/>
                <a:graphic xmlns:a="http://schemas.openxmlformats.org/drawingml/2006/main">
                  <a:graphicData uri="http://schemas.microsoft.com/office/word/2010/wordprocessingGroup">
                    <wpg:wgp>
                      <wpg:cNvGrpSpPr/>
                      <wpg:grpSpPr>
                        <a:xfrm>
                          <a:off x="0" y="0"/>
                          <a:ext cx="6065978" cy="374904"/>
                          <a:chOff x="0" y="0"/>
                          <a:chExt cx="6065978" cy="374904"/>
                        </a:xfrm>
                      </wpg:grpSpPr>
                      <pic:pic xmlns:pic="http://schemas.openxmlformats.org/drawingml/2006/picture">
                        <pic:nvPicPr>
                          <pic:cNvPr id="230" name="Picture 230"/>
                          <pic:cNvPicPr/>
                        </pic:nvPicPr>
                        <pic:blipFill>
                          <a:blip r:embed="rId39"/>
                          <a:stretch>
                            <a:fillRect/>
                          </a:stretch>
                        </pic:blipFill>
                        <pic:spPr>
                          <a:xfrm>
                            <a:off x="0" y="0"/>
                            <a:ext cx="694271" cy="187452"/>
                          </a:xfrm>
                          <a:prstGeom prst="rect">
                            <a:avLst/>
                          </a:prstGeom>
                        </pic:spPr>
                      </pic:pic>
                      <pic:pic xmlns:pic="http://schemas.openxmlformats.org/drawingml/2006/picture">
                        <pic:nvPicPr>
                          <pic:cNvPr id="232" name="Picture 232"/>
                          <pic:cNvPicPr/>
                        </pic:nvPicPr>
                        <pic:blipFill>
                          <a:blip r:embed="rId40"/>
                          <a:stretch>
                            <a:fillRect/>
                          </a:stretch>
                        </pic:blipFill>
                        <pic:spPr>
                          <a:xfrm>
                            <a:off x="624789" y="0"/>
                            <a:ext cx="94488" cy="187452"/>
                          </a:xfrm>
                          <a:prstGeom prst="rect">
                            <a:avLst/>
                          </a:prstGeom>
                        </pic:spPr>
                      </pic:pic>
                      <pic:pic xmlns:pic="http://schemas.openxmlformats.org/drawingml/2006/picture">
                        <pic:nvPicPr>
                          <pic:cNvPr id="234" name="Picture 234"/>
                          <pic:cNvPicPr/>
                        </pic:nvPicPr>
                        <pic:blipFill>
                          <a:blip r:embed="rId41"/>
                          <a:stretch>
                            <a:fillRect/>
                          </a:stretch>
                        </pic:blipFill>
                        <pic:spPr>
                          <a:xfrm>
                            <a:off x="672033" y="0"/>
                            <a:ext cx="121158" cy="187452"/>
                          </a:xfrm>
                          <a:prstGeom prst="rect">
                            <a:avLst/>
                          </a:prstGeom>
                        </pic:spPr>
                      </pic:pic>
                      <pic:pic xmlns:pic="http://schemas.openxmlformats.org/drawingml/2006/picture">
                        <pic:nvPicPr>
                          <pic:cNvPr id="236" name="Picture 236"/>
                          <pic:cNvPicPr/>
                        </pic:nvPicPr>
                        <pic:blipFill>
                          <a:blip r:embed="rId42"/>
                          <a:stretch>
                            <a:fillRect/>
                          </a:stretch>
                        </pic:blipFill>
                        <pic:spPr>
                          <a:xfrm>
                            <a:off x="752805" y="0"/>
                            <a:ext cx="164592" cy="187452"/>
                          </a:xfrm>
                          <a:prstGeom prst="rect">
                            <a:avLst/>
                          </a:prstGeom>
                        </pic:spPr>
                      </pic:pic>
                      <pic:pic xmlns:pic="http://schemas.openxmlformats.org/drawingml/2006/picture">
                        <pic:nvPicPr>
                          <pic:cNvPr id="238" name="Picture 238"/>
                          <pic:cNvPicPr/>
                        </pic:nvPicPr>
                        <pic:blipFill>
                          <a:blip r:embed="rId43"/>
                          <a:stretch>
                            <a:fillRect/>
                          </a:stretch>
                        </pic:blipFill>
                        <pic:spPr>
                          <a:xfrm>
                            <a:off x="868629" y="0"/>
                            <a:ext cx="630504" cy="187452"/>
                          </a:xfrm>
                          <a:prstGeom prst="rect">
                            <a:avLst/>
                          </a:prstGeom>
                        </pic:spPr>
                      </pic:pic>
                      <pic:pic xmlns:pic="http://schemas.openxmlformats.org/drawingml/2006/picture">
                        <pic:nvPicPr>
                          <pic:cNvPr id="240" name="Picture 240"/>
                          <pic:cNvPicPr/>
                        </pic:nvPicPr>
                        <pic:blipFill>
                          <a:blip r:embed="rId44"/>
                          <a:stretch>
                            <a:fillRect/>
                          </a:stretch>
                        </pic:blipFill>
                        <pic:spPr>
                          <a:xfrm>
                            <a:off x="1454226" y="0"/>
                            <a:ext cx="689191" cy="187452"/>
                          </a:xfrm>
                          <a:prstGeom prst="rect">
                            <a:avLst/>
                          </a:prstGeom>
                        </pic:spPr>
                      </pic:pic>
                      <pic:pic xmlns:pic="http://schemas.openxmlformats.org/drawingml/2006/picture">
                        <pic:nvPicPr>
                          <pic:cNvPr id="242" name="Picture 242"/>
                          <pic:cNvPicPr/>
                        </pic:nvPicPr>
                        <pic:blipFill>
                          <a:blip r:embed="rId45"/>
                          <a:stretch>
                            <a:fillRect/>
                          </a:stretch>
                        </pic:blipFill>
                        <pic:spPr>
                          <a:xfrm>
                            <a:off x="2074494" y="0"/>
                            <a:ext cx="510324" cy="187452"/>
                          </a:xfrm>
                          <a:prstGeom prst="rect">
                            <a:avLst/>
                          </a:prstGeom>
                        </pic:spPr>
                      </pic:pic>
                      <pic:pic xmlns:pic="http://schemas.openxmlformats.org/drawingml/2006/picture">
                        <pic:nvPicPr>
                          <pic:cNvPr id="244" name="Picture 244"/>
                          <pic:cNvPicPr/>
                        </pic:nvPicPr>
                        <pic:blipFill>
                          <a:blip r:embed="rId46"/>
                          <a:stretch>
                            <a:fillRect/>
                          </a:stretch>
                        </pic:blipFill>
                        <pic:spPr>
                          <a:xfrm>
                            <a:off x="2521026" y="0"/>
                            <a:ext cx="624840" cy="187452"/>
                          </a:xfrm>
                          <a:prstGeom prst="rect">
                            <a:avLst/>
                          </a:prstGeom>
                        </pic:spPr>
                      </pic:pic>
                      <pic:pic xmlns:pic="http://schemas.openxmlformats.org/drawingml/2006/picture">
                        <pic:nvPicPr>
                          <pic:cNvPr id="246" name="Picture 246"/>
                          <pic:cNvPicPr/>
                        </pic:nvPicPr>
                        <pic:blipFill>
                          <a:blip r:embed="rId47"/>
                          <a:stretch>
                            <a:fillRect/>
                          </a:stretch>
                        </pic:blipFill>
                        <pic:spPr>
                          <a:xfrm>
                            <a:off x="3117164" y="0"/>
                            <a:ext cx="444398" cy="187452"/>
                          </a:xfrm>
                          <a:prstGeom prst="rect">
                            <a:avLst/>
                          </a:prstGeom>
                        </pic:spPr>
                      </pic:pic>
                      <pic:pic xmlns:pic="http://schemas.openxmlformats.org/drawingml/2006/picture">
                        <pic:nvPicPr>
                          <pic:cNvPr id="248" name="Picture 248"/>
                          <pic:cNvPicPr/>
                        </pic:nvPicPr>
                        <pic:blipFill>
                          <a:blip r:embed="rId48"/>
                          <a:stretch>
                            <a:fillRect/>
                          </a:stretch>
                        </pic:blipFill>
                        <pic:spPr>
                          <a:xfrm>
                            <a:off x="3521024" y="0"/>
                            <a:ext cx="2494026" cy="187452"/>
                          </a:xfrm>
                          <a:prstGeom prst="rect">
                            <a:avLst/>
                          </a:prstGeom>
                        </pic:spPr>
                      </pic:pic>
                      <pic:pic xmlns:pic="http://schemas.openxmlformats.org/drawingml/2006/picture">
                        <pic:nvPicPr>
                          <pic:cNvPr id="250" name="Picture 250"/>
                          <pic:cNvPicPr/>
                        </pic:nvPicPr>
                        <pic:blipFill>
                          <a:blip r:embed="rId49"/>
                          <a:stretch>
                            <a:fillRect/>
                          </a:stretch>
                        </pic:blipFill>
                        <pic:spPr>
                          <a:xfrm>
                            <a:off x="5949392" y="0"/>
                            <a:ext cx="116586" cy="187452"/>
                          </a:xfrm>
                          <a:prstGeom prst="rect">
                            <a:avLst/>
                          </a:prstGeom>
                        </pic:spPr>
                      </pic:pic>
                      <pic:pic xmlns:pic="http://schemas.openxmlformats.org/drawingml/2006/picture">
                        <pic:nvPicPr>
                          <pic:cNvPr id="252" name="Picture 252"/>
                          <pic:cNvPicPr/>
                        </pic:nvPicPr>
                        <pic:blipFill>
                          <a:blip r:embed="rId50"/>
                          <a:stretch>
                            <a:fillRect/>
                          </a:stretch>
                        </pic:blipFill>
                        <pic:spPr>
                          <a:xfrm>
                            <a:off x="2440254" y="187452"/>
                            <a:ext cx="1175055" cy="187452"/>
                          </a:xfrm>
                          <a:prstGeom prst="rect">
                            <a:avLst/>
                          </a:prstGeom>
                        </pic:spPr>
                      </pic:pic>
                    </wpg:wgp>
                  </a:graphicData>
                </a:graphic>
              </wp:inline>
            </w:drawing>
          </mc:Choice>
          <mc:Fallback xmlns:a="http://schemas.openxmlformats.org/drawingml/2006/main">
            <w:pict>
              <v:group id="Group 7032" style="width:477.636pt;height:29.52pt;mso-position-horizontal-relative:char;mso-position-vertical-relative:line" coordsize="60659,3749">
                <v:shape id="Picture 230" style="position:absolute;width:6942;height:1874;left:0;top:0;" filled="f">
                  <v:imagedata r:id="rId51"/>
                </v:shape>
                <v:shape id="Picture 232" style="position:absolute;width:944;height:1874;left:6247;top:0;" filled="f">
                  <v:imagedata r:id="rId52"/>
                </v:shape>
                <v:shape id="Picture 234" style="position:absolute;width:1211;height:1874;left:6720;top:0;" filled="f">
                  <v:imagedata r:id="rId53"/>
                </v:shape>
                <v:shape id="Picture 236" style="position:absolute;width:1645;height:1874;left:7528;top:0;" filled="f">
                  <v:imagedata r:id="rId54"/>
                </v:shape>
                <v:shape id="Picture 238" style="position:absolute;width:6305;height:1874;left:8686;top:0;" filled="f">
                  <v:imagedata r:id="rId55"/>
                </v:shape>
                <v:shape id="Picture 240" style="position:absolute;width:6891;height:1874;left:14542;top:0;" filled="f">
                  <v:imagedata r:id="rId56"/>
                </v:shape>
                <v:shape id="Picture 242" style="position:absolute;width:5103;height:1874;left:20744;top:0;" filled="f">
                  <v:imagedata r:id="rId57"/>
                </v:shape>
                <v:shape id="Picture 244" style="position:absolute;width:6248;height:1874;left:25210;top:0;" filled="f">
                  <v:imagedata r:id="rId58"/>
                </v:shape>
                <v:shape id="Picture 246" style="position:absolute;width:4443;height:1874;left:31171;top:0;" filled="f">
                  <v:imagedata r:id="rId59"/>
                </v:shape>
                <v:shape id="Picture 248" style="position:absolute;width:24940;height:1874;left:35210;top:0;" filled="f">
                  <v:imagedata r:id="rId60"/>
                </v:shape>
                <v:shape id="Picture 250" style="position:absolute;width:1165;height:1874;left:59493;top:0;" filled="f">
                  <v:imagedata r:id="rId61"/>
                </v:shape>
                <v:shape id="Picture 252" style="position:absolute;width:11750;height:1874;left:24402;top:1874;" filled="f">
                  <v:imagedata r:id="rId62"/>
                </v:shape>
              </v:group>
            </w:pict>
          </mc:Fallback>
        </mc:AlternateContent>
      </w:r>
    </w:p>
    <w:p w:rsidR="00C5044A" w:rsidRDefault="00AC471A">
      <w:pPr>
        <w:numPr>
          <w:ilvl w:val="0"/>
          <w:numId w:val="1"/>
        </w:numPr>
        <w:ind w:right="5" w:hanging="360"/>
      </w:pPr>
      <w:r>
        <w:t xml:space="preserve">Vzhledem ke skutečnosti, že v rámci smluvního vztahu založeného Smlouvou umožňuje Objednatel Dodavateli přístup k osobním údajům, citlivým údajům a zvláštním kategoriím osobních údajů svých klientů a pacientů (dále jen </w:t>
      </w:r>
      <w:r>
        <w:rPr>
          <w:b/>
        </w:rPr>
        <w:t>Klienti</w:t>
      </w:r>
      <w:r>
        <w:t xml:space="preserve">), ve smyslu zákona č. 101/2000 Sb., o ochraně osobních údajů (dále jen </w:t>
      </w:r>
      <w:r>
        <w:rPr>
          <w:b/>
        </w:rPr>
        <w:t>Zákon o ochraně osobních údajů</w:t>
      </w:r>
      <w: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Pr>
          <w:b/>
        </w:rPr>
        <w:t xml:space="preserve">Nařízení), </w:t>
      </w:r>
      <w:r>
        <w:t xml:space="preserve">zpřesňují Smluvní strany svá práva </w:t>
      </w:r>
      <w:r>
        <w:lastRenderedPageBreak/>
        <w:t xml:space="preserve">a povinnosti při zpracování osobních údajů, citlivých údajů a zvláštních kategorií osobních údajů Klientů Objednatele v souladu s uvedenými právními předpisy následovně. </w:t>
      </w:r>
    </w:p>
    <w:p w:rsidR="00C5044A" w:rsidRDefault="00AC471A">
      <w:pPr>
        <w:numPr>
          <w:ilvl w:val="0"/>
          <w:numId w:val="1"/>
        </w:numPr>
        <w:spacing w:after="172"/>
        <w:ind w:right="5" w:hanging="360"/>
      </w:pPr>
      <w:r>
        <w:t>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Pr>
          <w:b/>
        </w:rPr>
        <w:t>Zákon o zdravotních službách</w:t>
      </w:r>
      <w:r>
        <w:t xml:space="preserve">), jakož i o osobních údajích, citlivých údajích, zvláštních kategoriích osobních údajů (dále jen </w:t>
      </w:r>
      <w:r>
        <w:rPr>
          <w:b/>
        </w:rPr>
        <w:t>Osobní údaje</w:t>
      </w:r>
      <w:r>
        <w:t xml:space="preserve">) a o bezpečnostních opatřeních, jejichž zveřejnění by ohrozilo zabezpečení Osobních údajů ve smyslu zejména ustanovení § 15 odst. 1 Zákona o ochraně osobních údajů. Dodavatel se zavazuje nakládat s Osobními údaji v souladu s Nařízením, Zákonem o ochraně osobních údajů a prováděcími právními předpisy přijatými k ochraně osobních údajů. </w:t>
      </w:r>
    </w:p>
    <w:p w:rsidR="00C5044A" w:rsidRDefault="00AC471A">
      <w:pPr>
        <w:numPr>
          <w:ilvl w:val="0"/>
          <w:numId w:val="1"/>
        </w:numPr>
        <w:ind w:right="5" w:hanging="360"/>
      </w:pPr>
      <w:r>
        <w:t xml:space="preserve">Pokud Dodavatel přijde při plnění Smlouvy do styku s Osobním údajem a bude v postavení zpracovatele ve smyslu Nařízení a Zákona o ochraně osobních údajů, zavazuje se nakládat s Osobními údaji pouze za účelem splnění závazků z této Smlouvy a žádným jiným způsobem, a to v souladu s Nařízením a Zákonem o ochraně osobních údajů a Zákonem o zdravotních službách a prováděcími předpisy.  </w:t>
      </w:r>
    </w:p>
    <w:p w:rsidR="00C5044A" w:rsidRDefault="00AC471A">
      <w:pPr>
        <w:numPr>
          <w:ilvl w:val="0"/>
          <w:numId w:val="1"/>
        </w:numPr>
        <w:spacing w:after="11"/>
        <w:ind w:right="5" w:hanging="360"/>
      </w:pPr>
      <w: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poskytovateli zdravotních služeb, Dodavatelem, může zahrnovat zejména provedení analýzy požadavku Objednatele, jeho vyřešení, zajištění záznamu o řešení požadavku Objednatele a důkazu pro případ pozdějších reklamací nebo jiných nároků vznesených Objednatelem v souvislosti s Dodavatelem poskytovanou Službou, implementace dat, odstranění </w:t>
      </w:r>
    </w:p>
    <w:p w:rsidR="00C5044A" w:rsidRDefault="00AC471A">
      <w:pPr>
        <w:ind w:left="360" w:right="5" w:firstLine="0"/>
      </w:pPr>
      <w:r>
        <w:t xml:space="preserve">Objednatelem ohlášených potíží při užívání informačního systému (dále jen </w:t>
      </w:r>
      <w:r>
        <w:rPr>
          <w:b/>
        </w:rPr>
        <w:t>IS</w:t>
      </w:r>
      <w:r>
        <w:t xml:space="preserve">), zabránění, vyhledávání a opravy problémů zjištěných při poskytování Služby, testování funkcí IS za účelem ověření nebo zvýšení kvality IS, zlepšování funkcí IS, vyhledávání hrozeb uživatelům a ochrany uživatelů IS, ukládání kopií databáze (datových záloh) Objednatele na určený server, provádění automatického výmazu databáze po uplynutí doby jejího uložení (dále jen </w:t>
      </w:r>
      <w:r>
        <w:rPr>
          <w:b/>
        </w:rPr>
        <w:t>Sjednané činnosti</w:t>
      </w:r>
      <w:r>
        <w:t xml:space="preserve">).  </w:t>
      </w:r>
    </w:p>
    <w:p w:rsidR="00C5044A" w:rsidRDefault="00AC471A">
      <w:pPr>
        <w:numPr>
          <w:ilvl w:val="0"/>
          <w:numId w:val="1"/>
        </w:numPr>
        <w:ind w:right="5" w:hanging="360"/>
      </w:pPr>
      <w:r>
        <w:t xml:space="preserve">Osobní údaje nebudou použity k jinému účelu než Sjednaným činnostem, ani z nich nebudou odvozovány informace pro žádné reklamní či jiné komerční účely.  </w:t>
      </w:r>
    </w:p>
    <w:p w:rsidR="00C5044A" w:rsidRDefault="00AC471A">
      <w:pPr>
        <w:numPr>
          <w:ilvl w:val="0"/>
          <w:numId w:val="1"/>
        </w:numPr>
        <w:ind w:right="5" w:hanging="360"/>
      </w:pPr>
      <w:r>
        <w:t xml:space="preserve">Zpracování Osobních údajů je vedlejším závazkem Dodavatele při plnění této Smlouvy, úplata za zpracování je proto zahrnuta do ceny Služby dle této Smlouvy. </w:t>
      </w:r>
    </w:p>
    <w:p w:rsidR="00C5044A" w:rsidRDefault="00AC471A">
      <w:pPr>
        <w:numPr>
          <w:ilvl w:val="0"/>
          <w:numId w:val="1"/>
        </w:numPr>
        <w:spacing w:after="17"/>
        <w:ind w:right="5" w:hanging="360"/>
      </w:pPr>
      <w:r>
        <w:t xml:space="preserve">Dodavatel bere na vědomí, že při Sjednaných činnostech může přijít do styku s následujícími Osobními údaji: </w:t>
      </w:r>
    </w:p>
    <w:p w:rsidR="00C5044A" w:rsidRDefault="00AC471A">
      <w:pPr>
        <w:numPr>
          <w:ilvl w:val="1"/>
          <w:numId w:val="1"/>
        </w:numPr>
        <w:spacing w:after="8"/>
        <w:ind w:right="5" w:hanging="360"/>
      </w:pPr>
      <w:r>
        <w:t xml:space="preserve">Osobní údaje zaměstnanců Objednatele – jméno, příjmení, titul, datum a místo narození, rodné číslo, bydliště, zdravotní pojišťovna, doklad o dosaženém vzdělání, potvrzení lékaře o schopnosti vykonávat povolání, telefon, e-mail, bankovní účet zaměstnance, příp. další osobní údaje, které je Objednatel, jakožto zaměstnavatel, povinen na základě zákona zpracovávat za účelem vedení personální a mzdové agendy svých zaměstnanců,  </w:t>
      </w:r>
    </w:p>
    <w:p w:rsidR="00C5044A" w:rsidRDefault="00AC471A">
      <w:pPr>
        <w:numPr>
          <w:ilvl w:val="1"/>
          <w:numId w:val="1"/>
        </w:numPr>
        <w:ind w:right="5" w:hanging="360"/>
      </w:pPr>
      <w: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rsidR="00C5044A" w:rsidRDefault="00AC471A">
      <w:pPr>
        <w:numPr>
          <w:ilvl w:val="0"/>
          <w:numId w:val="1"/>
        </w:numPr>
        <w:spacing w:after="97"/>
        <w:ind w:right="5" w:hanging="360"/>
      </w:pPr>
      <w:r>
        <w:t xml:space="preserve">Jakékoliv nakládání s Osobními údaji je nutné považovat za zpracování Osobních údajů. </w:t>
      </w:r>
    </w:p>
    <w:p w:rsidR="00C5044A" w:rsidRDefault="00AC471A">
      <w:pPr>
        <w:numPr>
          <w:ilvl w:val="0"/>
          <w:numId w:val="1"/>
        </w:numPr>
        <w:spacing w:after="99"/>
        <w:ind w:right="5" w:hanging="360"/>
      </w:pPr>
      <w:r>
        <w:t xml:space="preserve">Za porušení ochrany Osobních údajů v průběhu Sjednaných činností je odpovědný Dodavatel. </w:t>
      </w:r>
    </w:p>
    <w:p w:rsidR="00C5044A" w:rsidRDefault="00AC471A">
      <w:pPr>
        <w:numPr>
          <w:ilvl w:val="0"/>
          <w:numId w:val="1"/>
        </w:numPr>
        <w:ind w:right="5" w:hanging="360"/>
      </w:pPr>
      <w:r>
        <w:t xml:space="preserve">Dodavatel je oprávněn zpracovávat Osobní údaje pouze po dobu účinnosti Smlouvy anebo po dobu nezbytnou k plnění archivačních povinností podle platných právních předpisů, nejdéle však 10 let od jejího ukončení. </w:t>
      </w:r>
    </w:p>
    <w:p w:rsidR="00C5044A" w:rsidRDefault="00AC471A">
      <w:pPr>
        <w:numPr>
          <w:ilvl w:val="0"/>
          <w:numId w:val="1"/>
        </w:numPr>
        <w:ind w:right="5" w:hanging="360"/>
      </w:pPr>
      <w:r>
        <w:t xml:space="preserve">Po ukončení Smlouvy se Dodavatel zavazuje veškeré Osobní údaje, které má případně ve své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  </w:t>
      </w:r>
    </w:p>
    <w:p w:rsidR="00C5044A" w:rsidRDefault="00AC471A">
      <w:pPr>
        <w:numPr>
          <w:ilvl w:val="0"/>
          <w:numId w:val="1"/>
        </w:numPr>
        <w:ind w:right="5" w:hanging="360"/>
      </w:pPr>
      <w:r>
        <w:lastRenderedPageBreak/>
        <w:t xml:space="preserve">Dodavatel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ochraně osobních údajů, zejména zajišťuje, aby veškeré přístupy byly možné pouze přes přístupová hesla pouze výslovně oprávněných pracovníků Dodavatele, ze záznamem historie o přístupu do IS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ochraně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w:t>
      </w:r>
    </w:p>
    <w:p w:rsidR="00C5044A" w:rsidRDefault="00AC471A">
      <w:pPr>
        <w:ind w:left="358" w:right="5" w:firstLine="0"/>
      </w:pPr>
      <w:r>
        <w:t xml:space="preserve">byli náležitě poučeni o povoleném způsobu nakládání s Osobními údaji a byli seznámeni s následky jednání, které by bylo v rozporu se zákonnou úpravou a bezpečnostními směrnicemi Objednatele, s nimiž byli prokazatelně seznámeni.  </w:t>
      </w:r>
    </w:p>
    <w:p w:rsidR="00C5044A" w:rsidRDefault="00AC471A">
      <w:pPr>
        <w:numPr>
          <w:ilvl w:val="0"/>
          <w:numId w:val="1"/>
        </w:numPr>
        <w:spacing w:after="67"/>
        <w:ind w:right="5" w:hanging="360"/>
      </w:pPr>
      <w:r>
        <w:t xml:space="preserve">Dodavatel zajišťuje bezpečné zpracování Osobních údajů Klientů Objednatele zejména následujícími organizačními a technickými opatřeními Dodavatele: </w:t>
      </w:r>
    </w:p>
    <w:p w:rsidR="00C5044A" w:rsidRDefault="00AC471A">
      <w:pPr>
        <w:numPr>
          <w:ilvl w:val="1"/>
          <w:numId w:val="1"/>
        </w:numPr>
        <w:spacing w:after="0"/>
        <w:ind w:right="5" w:hanging="360"/>
      </w:pPr>
      <w:r>
        <w:t xml:space="preserve">Aplikací Integrovaného systému řízení politiky bezpečnosti informací dle standardu normy ČSN ISO/IEC </w:t>
      </w:r>
    </w:p>
    <w:p w:rsidR="00C5044A" w:rsidRDefault="00AC471A">
      <w:pPr>
        <w:spacing w:after="5"/>
        <w:ind w:left="852" w:right="5" w:firstLine="0"/>
      </w:pPr>
      <w:r>
        <w:t xml:space="preserve">27001:2006, </w:t>
      </w:r>
    </w:p>
    <w:p w:rsidR="00C5044A" w:rsidRDefault="00AC471A">
      <w:pPr>
        <w:numPr>
          <w:ilvl w:val="1"/>
          <w:numId w:val="1"/>
        </w:numPr>
        <w:spacing w:after="3"/>
        <w:ind w:right="5" w:hanging="360"/>
      </w:pPr>
      <w:r>
        <w:t xml:space="preserve">Řízením jednoznačně identifikovatelného a zabezpečeného přístupu uživatelů NIS Objednatele, </w:t>
      </w:r>
    </w:p>
    <w:p w:rsidR="00C5044A" w:rsidRDefault="00AC471A">
      <w:pPr>
        <w:numPr>
          <w:ilvl w:val="1"/>
          <w:numId w:val="1"/>
        </w:numPr>
        <w:spacing w:after="11"/>
        <w:ind w:right="5" w:hanging="360"/>
      </w:pPr>
      <w:r>
        <w:t xml:space="preserve">Řízením jednoznačně identifikovatelného a zabezpečeného přístupu uživatelů NIS Dodavatele, </w:t>
      </w:r>
    </w:p>
    <w:p w:rsidR="00C5044A" w:rsidRDefault="00AC471A">
      <w:pPr>
        <w:numPr>
          <w:ilvl w:val="1"/>
          <w:numId w:val="1"/>
        </w:numPr>
        <w:spacing w:after="10"/>
        <w:ind w:right="5" w:hanging="360"/>
      </w:pPr>
      <w:r>
        <w:t xml:space="preserve">Aplikací kryptografických opatření na ochranu Osobních údajů Objednatele, v rámci ukládání dat Objednatele včetně elektronické komunikace a výměny dat s datovým centrem v rámci veřejné sítě </w:t>
      </w:r>
    </w:p>
    <w:p w:rsidR="00C5044A" w:rsidRDefault="00AC471A">
      <w:pPr>
        <w:spacing w:after="11"/>
        <w:ind w:left="852" w:right="5" w:firstLine="0"/>
      </w:pPr>
      <w:r>
        <w:t xml:space="preserve">internet, </w:t>
      </w:r>
    </w:p>
    <w:p w:rsidR="00C5044A" w:rsidRDefault="00AC471A">
      <w:pPr>
        <w:numPr>
          <w:ilvl w:val="1"/>
          <w:numId w:val="1"/>
        </w:numPr>
        <w:spacing w:after="11"/>
        <w:ind w:right="5" w:hanging="360"/>
      </w:pPr>
      <w:r>
        <w:t xml:space="preserve">Aplikací fyzicky a elektronicky zabezpečeného ukládání a zálohování dat Objednatele, </w:t>
      </w:r>
    </w:p>
    <w:p w:rsidR="00C5044A" w:rsidRDefault="00AC471A">
      <w:pPr>
        <w:numPr>
          <w:ilvl w:val="1"/>
          <w:numId w:val="1"/>
        </w:numPr>
        <w:spacing w:after="94"/>
        <w:ind w:right="5" w:hanging="360"/>
      </w:pPr>
      <w:r>
        <w:t xml:space="preserve">Aplikací systému zaznamenávání a vytváření záznamů událostí a změn formou logů. </w:t>
      </w:r>
    </w:p>
    <w:p w:rsidR="00C5044A" w:rsidRDefault="00AC471A">
      <w:pPr>
        <w:numPr>
          <w:ilvl w:val="0"/>
          <w:numId w:val="1"/>
        </w:numPr>
        <w:spacing w:after="93"/>
        <w:ind w:right="5" w:hanging="360"/>
      </w:pPr>
      <w:r>
        <w:t xml:space="preserve">Osobní údaje nebudou poskytnuty ani jakkoliv zpřístupněny třetím osobám ze zemí mimo EU a EHP. </w:t>
      </w:r>
    </w:p>
    <w:p w:rsidR="00C5044A" w:rsidRDefault="00AC471A">
      <w:pPr>
        <w:numPr>
          <w:ilvl w:val="0"/>
          <w:numId w:val="1"/>
        </w:numPr>
        <w:ind w:right="5" w:hanging="360"/>
      </w:pPr>
      <w:r>
        <w:t xml:space="preserve">Objednatel bere na vědomí, že při využití nástroje </w:t>
      </w:r>
      <w:proofErr w:type="spellStart"/>
      <w:r>
        <w:t>TeamViewer</w:t>
      </w:r>
      <w:proofErr w:type="spellEnd"/>
      <w:r>
        <w:t xml:space="preserve"> jsou využívány servery společnosti </w:t>
      </w:r>
      <w:proofErr w:type="spellStart"/>
      <w:r>
        <w:t>TeamViewer</w:t>
      </w:r>
      <w:proofErr w:type="spellEnd"/>
      <w:r>
        <w:t xml:space="preserve"> </w:t>
      </w:r>
      <w:proofErr w:type="spellStart"/>
      <w:r>
        <w:t>GmbH</w:t>
      </w:r>
      <w:proofErr w:type="spellEnd"/>
      <w:r>
        <w:t xml:space="preserve">, sídlem </w:t>
      </w:r>
      <w:proofErr w:type="spellStart"/>
      <w:r>
        <w:t>Jahnstr</w:t>
      </w:r>
      <w:proofErr w:type="spellEnd"/>
      <w:r>
        <w:t xml:space="preserve">.  30 D-73037 </w:t>
      </w:r>
      <w:proofErr w:type="spellStart"/>
      <w:r>
        <w:t>Göppingen</w:t>
      </w:r>
      <w:proofErr w:type="spellEnd"/>
      <w:r>
        <w:t xml:space="preserve"> Německo, která je tímto zapojena do zpracování Osobních údajů jako další zpracovatel (dále jen </w:t>
      </w:r>
      <w:r>
        <w:rPr>
          <w:b/>
        </w:rPr>
        <w:t>Další zpracovatel</w:t>
      </w:r>
      <w:r>
        <w:t xml:space="preserve">). </w:t>
      </w:r>
    </w:p>
    <w:p w:rsidR="00C5044A" w:rsidRDefault="00AC471A">
      <w:pPr>
        <w:numPr>
          <w:ilvl w:val="0"/>
          <w:numId w:val="1"/>
        </w:numPr>
        <w:ind w:right="5" w:hanging="360"/>
      </w:pPr>
      <w:r>
        <w:t xml:space="preserve">Dodavatel je oprávněn bez předchozího písemného souhlasu Objednatele do zpracování Osobních údajů zapojit i jiného Dalšího zpracovatele, a to společnost, na jejichž zařízení Dodavatel provozuje své Služby dle této Smlouvy, je však povinen zajistit, aby každý Další zpracovatel dodržoval podmínky zpracování dané touto Smlouvou, zejména pokud se týká technických a organizačních opatření a dále je povinen informovat bez zbytečného odkladu Objednatele o Dalším zpracovateli a sdělit jeho identifikační údaje, a to tak, aby měl Objednatel možnost vyslovit vůči této změně své oprávněné námitky. </w:t>
      </w:r>
    </w:p>
    <w:p w:rsidR="00C5044A" w:rsidRDefault="00AC471A">
      <w:pPr>
        <w:numPr>
          <w:ilvl w:val="0"/>
          <w:numId w:val="1"/>
        </w:numPr>
        <w:spacing w:after="68"/>
        <w:ind w:right="5" w:hanging="360"/>
      </w:pPr>
      <w:r>
        <w:t xml:space="preserve">Dodavatel tímto prohlašuje, že v rámci své činnosti implementoval požadavky Nařízení a zpracování Osobních údajů bude probíhat v souladu s pravidly Nařízení. Dodavatel se zejména zavazuje:  </w:t>
      </w:r>
    </w:p>
    <w:p w:rsidR="00C5044A" w:rsidRDefault="00AC471A">
      <w:pPr>
        <w:numPr>
          <w:ilvl w:val="1"/>
          <w:numId w:val="1"/>
        </w:numPr>
        <w:spacing w:after="69"/>
        <w:ind w:right="5" w:hanging="360"/>
      </w:pPr>
      <w:r>
        <w:t xml:space="preserve">zpracovávat Osobní údaje pouze na základě doložených pokynů Objednatele činěného prostřednictvím oprávněných osob podle ujednání a způsobem dle této Smlouvy, tedy výhradně pokynem v písemné podobě ve formátu PDF prostřednictvím e-mailu zaslaného na adresu  helpdesk@stapro.cz anebo prostřednictvím záznamu v aplikaci HelpDesk na adrese https://helpdesk.stapro.cz, doloženého pokynu Objednatele je třeba i tehdy, mají-li být Osobní údaje předávány do třetí země nebo mezinárodní organizaci; Dodavatel je povinen archivovat veškeré pokyny Objednatele, </w:t>
      </w:r>
    </w:p>
    <w:p w:rsidR="00C5044A" w:rsidRDefault="00AC471A">
      <w:pPr>
        <w:numPr>
          <w:ilvl w:val="1"/>
          <w:numId w:val="1"/>
        </w:numPr>
        <w:spacing w:after="69"/>
        <w:ind w:right="5" w:hanging="360"/>
      </w:pPr>
      <w:r>
        <w:t xml:space="preserve">zachovávat mlčenlivost o povaze a nakládání s Osobními údaji, </w:t>
      </w:r>
    </w:p>
    <w:p w:rsidR="00C5044A" w:rsidRDefault="00AC471A">
      <w:pPr>
        <w:numPr>
          <w:ilvl w:val="1"/>
          <w:numId w:val="1"/>
        </w:numPr>
        <w:spacing w:after="69"/>
        <w:ind w:right="5" w:hanging="360"/>
      </w:pPr>
      <w:r>
        <w:t xml:space="preserve">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rsidR="00C5044A" w:rsidRDefault="00AC471A">
      <w:pPr>
        <w:numPr>
          <w:ilvl w:val="1"/>
          <w:numId w:val="1"/>
        </w:numPr>
        <w:spacing w:after="69"/>
        <w:ind w:right="5" w:hanging="360"/>
      </w:pPr>
      <w:r>
        <w:lastRenderedPageBreak/>
        <w:t xml:space="preserve">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  </w:t>
      </w:r>
    </w:p>
    <w:p w:rsidR="00C5044A" w:rsidRDefault="00AC471A">
      <w:pPr>
        <w:numPr>
          <w:ilvl w:val="1"/>
          <w:numId w:val="1"/>
        </w:numPr>
        <w:spacing w:after="69"/>
        <w:ind w:right="5" w:hanging="360"/>
      </w:pPr>
      <w:r>
        <w:t xml:space="preserve">zohlednit povahu zpracování a být Objednateli nápomocen prostřednictvím vhodných technických a organizačních opatření při plnění Objednatelovi povinnosti reagovat na žádosti o výkon práv subjektů údajů stanovených v kapitole III. Nařízení (Práva subjektu údajů), </w:t>
      </w:r>
    </w:p>
    <w:p w:rsidR="00C5044A" w:rsidRDefault="00AC471A">
      <w:pPr>
        <w:numPr>
          <w:ilvl w:val="1"/>
          <w:numId w:val="1"/>
        </w:numPr>
        <w:spacing w:after="71"/>
        <w:ind w:right="5" w:hanging="360"/>
      </w:pPr>
      <w:r>
        <w:t xml:space="preserve">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povahy zpracování a informací, jež má Dodavatel k dispozici, </w:t>
      </w:r>
    </w:p>
    <w:p w:rsidR="00C5044A" w:rsidRDefault="00AC471A">
      <w:pPr>
        <w:numPr>
          <w:ilvl w:val="1"/>
          <w:numId w:val="1"/>
        </w:numPr>
        <w:spacing w:after="71"/>
        <w:ind w:right="5" w:hanging="360"/>
      </w:pPr>
      <w:r>
        <w:t xml:space="preserve">bez zbytečného odkladu ohlásit Objednateli případy porušení zabezpečení Osobních údajů, </w:t>
      </w:r>
    </w:p>
    <w:p w:rsidR="00C5044A" w:rsidRDefault="00AC471A">
      <w:pPr>
        <w:numPr>
          <w:ilvl w:val="1"/>
          <w:numId w:val="1"/>
        </w:numPr>
        <w:ind w:right="5" w:hanging="360"/>
      </w:pPr>
      <w:r>
        <w:t xml:space="preserve">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 </w:t>
      </w:r>
    </w:p>
    <w:p w:rsidR="00C5044A" w:rsidRDefault="00AC471A">
      <w:pPr>
        <w:numPr>
          <w:ilvl w:val="1"/>
          <w:numId w:val="1"/>
        </w:numPr>
        <w:spacing w:after="9"/>
        <w:ind w:right="5" w:hanging="360"/>
      </w:pPr>
      <w:r>
        <w:t xml:space="preserve">neprodleně informovat Objednatele v případě, že podle názoru Dodavatele určitý pokyn Objednatele porušuje ustanovení Nařízení nebo jiné předpisy týkající se ochrany Osobních údajů. </w:t>
      </w:r>
    </w:p>
    <w:p w:rsidR="00C5044A" w:rsidRDefault="00AC471A">
      <w:pPr>
        <w:spacing w:after="158" w:line="259" w:lineRule="auto"/>
        <w:ind w:left="1916" w:right="0" w:firstLine="0"/>
        <w:jc w:val="left"/>
      </w:pPr>
      <w:r>
        <w:rPr>
          <w:rFonts w:ascii="Calibri" w:eastAsia="Calibri" w:hAnsi="Calibri" w:cs="Calibri"/>
          <w:i w:val="0"/>
          <w:noProof/>
          <w:sz w:val="22"/>
        </w:rPr>
        <mc:AlternateContent>
          <mc:Choice Requires="wpg">
            <w:drawing>
              <wp:inline distT="0" distB="0" distL="0" distR="0">
                <wp:extent cx="3517392" cy="219456"/>
                <wp:effectExtent l="0" t="0" r="0" b="0"/>
                <wp:docPr id="6917" name="Group 6917"/>
                <wp:cNvGraphicFramePr/>
                <a:graphic xmlns:a="http://schemas.openxmlformats.org/drawingml/2006/main">
                  <a:graphicData uri="http://schemas.microsoft.com/office/word/2010/wordprocessingGroup">
                    <wpg:wgp>
                      <wpg:cNvGrpSpPr/>
                      <wpg:grpSpPr>
                        <a:xfrm>
                          <a:off x="0" y="0"/>
                          <a:ext cx="3517392" cy="219456"/>
                          <a:chOff x="0" y="0"/>
                          <a:chExt cx="3517392" cy="219456"/>
                        </a:xfrm>
                      </wpg:grpSpPr>
                      <pic:pic xmlns:pic="http://schemas.openxmlformats.org/drawingml/2006/picture">
                        <pic:nvPicPr>
                          <pic:cNvPr id="879" name="Picture 879"/>
                          <pic:cNvPicPr/>
                        </pic:nvPicPr>
                        <pic:blipFill>
                          <a:blip r:embed="rId63"/>
                          <a:stretch>
                            <a:fillRect/>
                          </a:stretch>
                        </pic:blipFill>
                        <pic:spPr>
                          <a:xfrm>
                            <a:off x="0" y="0"/>
                            <a:ext cx="841578" cy="219456"/>
                          </a:xfrm>
                          <a:prstGeom prst="rect">
                            <a:avLst/>
                          </a:prstGeom>
                        </pic:spPr>
                      </pic:pic>
                      <pic:pic xmlns:pic="http://schemas.openxmlformats.org/drawingml/2006/picture">
                        <pic:nvPicPr>
                          <pic:cNvPr id="881" name="Picture 881"/>
                          <pic:cNvPicPr/>
                        </pic:nvPicPr>
                        <pic:blipFill>
                          <a:blip r:embed="rId30"/>
                          <a:stretch>
                            <a:fillRect/>
                          </a:stretch>
                        </pic:blipFill>
                        <pic:spPr>
                          <a:xfrm>
                            <a:off x="771525" y="0"/>
                            <a:ext cx="128016" cy="219456"/>
                          </a:xfrm>
                          <a:prstGeom prst="rect">
                            <a:avLst/>
                          </a:prstGeom>
                        </pic:spPr>
                      </pic:pic>
                      <wps:wsp>
                        <wps:cNvPr id="882" name="Rectangle 882"/>
                        <wps:cNvSpPr/>
                        <wps:spPr>
                          <a:xfrm>
                            <a:off x="835533" y="6272"/>
                            <a:ext cx="65888" cy="264422"/>
                          </a:xfrm>
                          <a:prstGeom prst="rect">
                            <a:avLst/>
                          </a:prstGeom>
                          <a:ln>
                            <a:noFill/>
                          </a:ln>
                        </wps:spPr>
                        <wps:txbx>
                          <w:txbxContent>
                            <w:p w:rsidR="00C5044A" w:rsidRDefault="00AC471A">
                              <w:pPr>
                                <w:spacing w:after="160" w:line="259" w:lineRule="auto"/>
                                <w:ind w:left="0" w:right="0" w:firstLine="0"/>
                                <w:jc w:val="left"/>
                              </w:pPr>
                              <w:r>
                                <w:rPr>
                                  <w:b/>
                                  <w:i w:val="0"/>
                                  <w:color w:val="0079FF"/>
                                  <w:sz w:val="28"/>
                                </w:rPr>
                                <w:t xml:space="preserve"> </w:t>
                              </w:r>
                            </w:p>
                          </w:txbxContent>
                        </wps:txbx>
                        <wps:bodyPr horzOverflow="overflow" vert="horz" lIns="0" tIns="0" rIns="0" bIns="0" rtlCol="0">
                          <a:noAutofit/>
                        </wps:bodyPr>
                      </wps:wsp>
                      <pic:pic xmlns:pic="http://schemas.openxmlformats.org/drawingml/2006/picture">
                        <pic:nvPicPr>
                          <pic:cNvPr id="884" name="Picture 884"/>
                          <pic:cNvPicPr/>
                        </pic:nvPicPr>
                        <pic:blipFill>
                          <a:blip r:embed="rId64"/>
                          <a:stretch>
                            <a:fillRect/>
                          </a:stretch>
                        </pic:blipFill>
                        <pic:spPr>
                          <a:xfrm>
                            <a:off x="916305" y="0"/>
                            <a:ext cx="2601087" cy="219456"/>
                          </a:xfrm>
                          <a:prstGeom prst="rect">
                            <a:avLst/>
                          </a:prstGeom>
                        </pic:spPr>
                      </pic:pic>
                    </wpg:wgp>
                  </a:graphicData>
                </a:graphic>
              </wp:inline>
            </w:drawing>
          </mc:Choice>
          <mc:Fallback>
            <w:pict>
              <v:group id="Group 6917" o:spid="_x0000_s1036" style="width:276.95pt;height:17.3pt;mso-position-horizontal-relative:char;mso-position-vertical-relative:line" coordsize="35173,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">
                <v:shape id="Picture 879" o:spid="_x0000_s1037" type="#_x0000_t75" style="position:absolute;width:8415;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">
                  <v:imagedata r:id="rId65" o:title=""/>
                </v:shape>
                <v:shape id="Picture 881" o:spid="_x0000_s1038" type="#_x0000_t75" style="position:absolute;left:7715;width:1280;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">
                  <v:imagedata r:id="rId33" o:title=""/>
                </v:shape>
                <v:rect id="Rectangle 882" o:spid="_x0000_s1039" style="position:absolute;left:8355;top:6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C5044A" w:rsidRDefault="00AC471A">
                        <w:pPr>
                          <w:spacing w:after="160" w:line="259" w:lineRule="auto"/>
                          <w:ind w:left="0" w:right="0" w:firstLine="0"/>
                          <w:jc w:val="left"/>
                        </w:pPr>
                        <w:r>
                          <w:rPr>
                            <w:b/>
                            <w:i w:val="0"/>
                            <w:color w:val="0079FF"/>
                            <w:sz w:val="28"/>
                          </w:rPr>
                          <w:t xml:space="preserve"> </w:t>
                        </w:r>
                      </w:p>
                    </w:txbxContent>
                  </v:textbox>
                </v:rect>
                <v:shape id="Picture 884" o:spid="_x0000_s1040" type="#_x0000_t75" style="position:absolute;left:9163;width:26010;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">
                  <v:imagedata r:id="rId66" o:title=""/>
                </v:shape>
                <w10:anchorlock/>
              </v:group>
            </w:pict>
          </mc:Fallback>
        </mc:AlternateContent>
      </w:r>
    </w:p>
    <w:p w:rsidR="00C5044A" w:rsidRDefault="00AC471A">
      <w:pPr>
        <w:numPr>
          <w:ilvl w:val="0"/>
          <w:numId w:val="2"/>
        </w:numPr>
        <w:spacing w:after="68" w:line="261" w:lineRule="auto"/>
        <w:ind w:right="4" w:hanging="360"/>
      </w:pPr>
      <w:r>
        <w:rPr>
          <w:i w:val="0"/>
        </w:rPr>
        <w:t xml:space="preserve">Ostatní ujednání Smlouvy zůstávají beze změn a dalšího doplnění. </w:t>
      </w:r>
    </w:p>
    <w:p w:rsidR="00C5044A" w:rsidRDefault="00AC471A">
      <w:pPr>
        <w:numPr>
          <w:ilvl w:val="0"/>
          <w:numId w:val="2"/>
        </w:numPr>
        <w:spacing w:after="76" w:line="261" w:lineRule="auto"/>
        <w:ind w:right="4" w:hanging="360"/>
      </w:pPr>
      <w:r>
        <w:rPr>
          <w:i w:val="0"/>
        </w:rPr>
        <w:t xml:space="preserve">Dodatek je vyhotovený ve dvou stejnopisech po jednom pro každou Smluvní stranu. </w:t>
      </w:r>
    </w:p>
    <w:p w:rsidR="00C5044A" w:rsidRDefault="00AC471A">
      <w:pPr>
        <w:numPr>
          <w:ilvl w:val="0"/>
          <w:numId w:val="2"/>
        </w:numPr>
        <w:spacing w:after="75" w:line="261" w:lineRule="auto"/>
        <w:ind w:right="4" w:hanging="360"/>
      </w:pPr>
      <w:r>
        <w:rPr>
          <w:i w:val="0"/>
        </w:rPr>
        <w:t xml:space="preserve">Smluvní strany sjednávají, že právní vztah založený Servisní smlouvou podřizují zákonu č. 89/2012 Sb., občanskému zákoníku, ve znění k datu účinků Dodatku (dále jen </w:t>
      </w:r>
      <w:proofErr w:type="spellStart"/>
      <w:r>
        <w:rPr>
          <w:i w:val="0"/>
        </w:rPr>
        <w:t>ObčZ</w:t>
      </w:r>
      <w:proofErr w:type="spellEnd"/>
      <w:r>
        <w:rPr>
          <w:i w:val="0"/>
        </w:rPr>
        <w:t xml:space="preserve">). Jakákoliv změna Servisní smlouvy musí být sjednána v písemné formě. Smluvní strany vylučují změnu smlouvy jinou formou. Smluvní strany výslovně sjednávají vyloučení užití ustanovení § 558 odst. 2 </w:t>
      </w:r>
      <w:proofErr w:type="spellStart"/>
      <w:r>
        <w:rPr>
          <w:i w:val="0"/>
        </w:rPr>
        <w:t>ObčZ</w:t>
      </w:r>
      <w:proofErr w:type="spellEnd"/>
      <w:r>
        <w:rPr>
          <w:i w:val="0"/>
        </w:rPr>
        <w:t xml:space="preserve"> a sjednávají, že obecná ustanovení </w:t>
      </w:r>
      <w:proofErr w:type="spellStart"/>
      <w:r>
        <w:rPr>
          <w:i w:val="0"/>
        </w:rPr>
        <w:t>ObčZ</w:t>
      </w:r>
      <w:proofErr w:type="spellEnd"/>
      <w:r>
        <w:rPr>
          <w:i w:val="0"/>
        </w:rPr>
        <w:t xml:space="preserve"> mají přednost před obchodními zvyklostmi. </w:t>
      </w:r>
    </w:p>
    <w:p w:rsidR="00C5044A" w:rsidRDefault="00AC471A">
      <w:pPr>
        <w:numPr>
          <w:ilvl w:val="0"/>
          <w:numId w:val="2"/>
        </w:numPr>
        <w:spacing w:after="78" w:line="261" w:lineRule="auto"/>
        <w:ind w:right="4" w:hanging="360"/>
      </w:pPr>
      <w:r>
        <w:rPr>
          <w:i w:val="0"/>
        </w:rPr>
        <w:t xml:space="preserve">Dodavatel bere na vědomí, že obsah Servisní smlouvy, vč. jejich Dodatků a příloh, podléhá povinnosti uveřejnění dle zákona č. 340/2015 Sb., o registru smluv, v platném znění. Dodavatel prohlašuje, že Přílohy Smlouvy obsahují obchodní tajemství Dodavatele a Dodavatel má zájem na jejich utajení a ochraně. Smlouva tak může být Objednatelem uveřejněna bez obchodního tajemství obsaženého v Přílohách Smlouvy s výjimkou ujednání o ceně plnění Smlouvy. Uveřejnění v registru smluv zajistí Objednatel. </w:t>
      </w:r>
    </w:p>
    <w:p w:rsidR="00C5044A" w:rsidRDefault="00AC471A">
      <w:pPr>
        <w:numPr>
          <w:ilvl w:val="0"/>
          <w:numId w:val="2"/>
        </w:numPr>
        <w:spacing w:after="65" w:line="261" w:lineRule="auto"/>
        <w:ind w:right="4" w:hanging="360"/>
      </w:pPr>
      <w:r>
        <w:rPr>
          <w:i w:val="0"/>
        </w:rPr>
        <w:t xml:space="preserve">Žádná Smluvní strana není oprávněna postoupit právo na peněžité plnění ze Servisní smlouvy na třetí osobu bez předchozího písemného souhlasu druhé Smluvní strany. Žádná Smluvní strana není oprávněna zatížit právo anebo pohledávku vyplývající ze Servisní smlouvy nebo žádnou jejich část bez předchozího písemného souhlasu druhé Smluvní strany. </w:t>
      </w:r>
    </w:p>
    <w:p w:rsidR="00C5044A" w:rsidRDefault="00AC471A">
      <w:pPr>
        <w:numPr>
          <w:ilvl w:val="0"/>
          <w:numId w:val="2"/>
        </w:numPr>
        <w:spacing w:after="74" w:line="261" w:lineRule="auto"/>
        <w:ind w:right="4" w:hanging="360"/>
      </w:pPr>
      <w:r>
        <w:rPr>
          <w:i w:val="0"/>
        </w:rPr>
        <w:t xml:space="preserve">Tento Dodatek nabývá platnosti k datu 25. 5. 2018 a účinnosti dnem uveřejnění v registru smluv. </w:t>
      </w:r>
    </w:p>
    <w:p w:rsidR="00C5044A" w:rsidRDefault="00AC471A">
      <w:pPr>
        <w:numPr>
          <w:ilvl w:val="0"/>
          <w:numId w:val="2"/>
        </w:numPr>
        <w:spacing w:after="3" w:line="261" w:lineRule="auto"/>
        <w:ind w:right="4" w:hanging="360"/>
      </w:pPr>
      <w:r>
        <w:rPr>
          <w:i w:val="0"/>
        </w:rPr>
        <w:t xml:space="preserve">Objednatel bere na vědomí a souhlasí s tím, že adresa elektronické pošty uvedená v Identifikačních údajích </w:t>
      </w:r>
    </w:p>
    <w:p w:rsidR="00C5044A" w:rsidRDefault="00AC471A">
      <w:pPr>
        <w:spacing w:after="74" w:line="261" w:lineRule="auto"/>
        <w:ind w:left="370" w:right="4" w:hanging="10"/>
      </w:pPr>
      <w:r>
        <w:rPr>
          <w:i w:val="0"/>
        </w:rPr>
        <w:t xml:space="preserve">Objednatele anebo firemní adresa elektronické pošty zaměstnanců Objednatele sdělená Objednatelem Dodavateli bude Dodavatelem užívána za účelem zasílání oznámení a informací o školeních a setkáních uživatelů a správců informačních systémů Dodavatele a souvisejících informačních technologiích, zejména spravovaných podle Smlouvy, o jejich změnách, o změnách v legislativě, o nabídkách produktů atp. (dále jen Obchodní sdělení). Objednatel dává souhlas k zasílání Obchodních sdělení. Tento souhlas může Objednatel kdykoliv odvolat zprávou zaslanou na adresu elektronické pošty Dodavatele uvedenou v Identifikačních údajích. Pokud bude povinnost doručit Objednateli jakékoli oznámení anebo informaci součástí závazku Dodavatele podle této Smlouvy, zavazuje se Objednatel v případě odvolání souhlasu s používáním elektronické pošty zaplatit náhradu nákladů vynaložených Dodavatelem na zajištění doručení oznámení anebo informace listovní zásilkou. </w:t>
      </w:r>
    </w:p>
    <w:p w:rsidR="00C5044A" w:rsidRDefault="00AC471A">
      <w:pPr>
        <w:numPr>
          <w:ilvl w:val="0"/>
          <w:numId w:val="2"/>
        </w:numPr>
        <w:spacing w:after="39" w:line="261" w:lineRule="auto"/>
        <w:ind w:right="4" w:hanging="360"/>
      </w:pPr>
      <w:r>
        <w:rPr>
          <w:i w:val="0"/>
        </w:rPr>
        <w:t xml:space="preserve">Určitost projevu vůle - Smluvní strany tímto prohlašují a stvrzují podpisy osob oprávněných k jednání Smluvních stran, že si Dodatek řádně přečetly, je jim znám význam jednotlivých ujednání a právní normy, na </w:t>
      </w:r>
      <w:r>
        <w:rPr>
          <w:i w:val="0"/>
        </w:rPr>
        <w:lastRenderedPageBreak/>
        <w:t xml:space="preserve">které Dodatek odkazuje, že Dodatek uzavírají na základě své pravé a svobodné vůle a dále prohlašují, že jim k datu podpisu Dodatku nejsou známy žádné skutečnosti ani okolnosti, které by jim mohly bránit v plnění závazků dle tohoto Dodatku, tento Dodatek učinit neplatným nebo neúčinným, nebo zmařit jeho účel anebo cíl. </w:t>
      </w:r>
    </w:p>
    <w:p w:rsidR="00C5044A" w:rsidRDefault="00AC471A">
      <w:pPr>
        <w:spacing w:after="57" w:line="259" w:lineRule="auto"/>
        <w:ind w:left="0" w:right="0" w:firstLine="0"/>
        <w:jc w:val="left"/>
      </w:pPr>
      <w:r>
        <w:rPr>
          <w:i w:val="0"/>
        </w:rPr>
        <w:t xml:space="preserve"> </w:t>
      </w:r>
    </w:p>
    <w:p w:rsidR="00C5044A" w:rsidRDefault="00AC471A">
      <w:pPr>
        <w:tabs>
          <w:tab w:val="center" w:pos="2796"/>
          <w:tab w:val="center" w:pos="7689"/>
        </w:tabs>
        <w:spacing w:after="1315" w:line="261" w:lineRule="auto"/>
        <w:ind w:left="0" w:right="0" w:firstLine="0"/>
        <w:jc w:val="left"/>
      </w:pPr>
      <w:r>
        <w:rPr>
          <w:rFonts w:ascii="Calibri" w:eastAsia="Calibri" w:hAnsi="Calibri" w:cs="Calibri"/>
          <w:i w:val="0"/>
          <w:sz w:val="22"/>
        </w:rPr>
        <w:tab/>
      </w:r>
      <w:r>
        <w:rPr>
          <w:i w:val="0"/>
        </w:rPr>
        <w:t xml:space="preserve">V </w:t>
      </w:r>
      <w:proofErr w:type="gramStart"/>
      <w:r>
        <w:rPr>
          <w:i w:val="0"/>
        </w:rPr>
        <w:t xml:space="preserve">Pardubicích  </w:t>
      </w:r>
      <w:r>
        <w:rPr>
          <w:i w:val="0"/>
        </w:rPr>
        <w:tab/>
      </w:r>
      <w:proofErr w:type="gramEnd"/>
      <w:r>
        <w:rPr>
          <w:i w:val="0"/>
        </w:rPr>
        <w:t xml:space="preserve">V Ústí nad Labem dne 25. 5. 2018 </w:t>
      </w:r>
    </w:p>
    <w:p w:rsidR="00C5044A" w:rsidRDefault="00AC471A">
      <w:pPr>
        <w:spacing w:after="0" w:line="344" w:lineRule="auto"/>
        <w:ind w:left="1133" w:right="0" w:hanging="710"/>
        <w:jc w:val="left"/>
      </w:pPr>
      <w:r>
        <w:rPr>
          <w:i w:val="0"/>
        </w:rPr>
        <w:t>Dodavatel: …………</w:t>
      </w:r>
      <w:proofErr w:type="gramStart"/>
      <w:r>
        <w:rPr>
          <w:i w:val="0"/>
        </w:rPr>
        <w:t>…….</w:t>
      </w:r>
      <w:proofErr w:type="gramEnd"/>
      <w:r>
        <w:rPr>
          <w:i w:val="0"/>
        </w:rPr>
        <w:t xml:space="preserve">.……….….. </w:t>
      </w:r>
      <w:r>
        <w:rPr>
          <w:i w:val="0"/>
        </w:rPr>
        <w:tab/>
        <w:t xml:space="preserve"> </w:t>
      </w:r>
      <w:r>
        <w:rPr>
          <w:i w:val="0"/>
        </w:rPr>
        <w:tab/>
      </w:r>
      <w:proofErr w:type="gramStart"/>
      <w:r>
        <w:rPr>
          <w:i w:val="0"/>
        </w:rPr>
        <w:t>Objednatel: ….</w:t>
      </w:r>
      <w:proofErr w:type="gramEnd"/>
      <w:r>
        <w:rPr>
          <w:i w:val="0"/>
        </w:rPr>
        <w:t xml:space="preserve">………….……………………..   </w:t>
      </w:r>
      <w:r>
        <w:rPr>
          <w:i w:val="0"/>
        </w:rPr>
        <w:tab/>
        <w:t xml:space="preserve">Ing. Leoš </w:t>
      </w:r>
      <w:proofErr w:type="spellStart"/>
      <w:r>
        <w:rPr>
          <w:i w:val="0"/>
        </w:rPr>
        <w:t>Raibr</w:t>
      </w:r>
      <w:proofErr w:type="spellEnd"/>
      <w:r>
        <w:rPr>
          <w:i w:val="0"/>
        </w:rPr>
        <w:t xml:space="preserve"> </w:t>
      </w:r>
      <w:r>
        <w:rPr>
          <w:i w:val="0"/>
        </w:rPr>
        <w:tab/>
        <w:t xml:space="preserve"> </w:t>
      </w:r>
      <w:r>
        <w:rPr>
          <w:i w:val="0"/>
        </w:rPr>
        <w:tab/>
        <w:t xml:space="preserve">Ing. Pavel </w:t>
      </w:r>
      <w:proofErr w:type="spellStart"/>
      <w:r>
        <w:rPr>
          <w:i w:val="0"/>
        </w:rPr>
        <w:t>Bernáth</w:t>
      </w:r>
      <w:proofErr w:type="spellEnd"/>
      <w:r>
        <w:rPr>
          <w:i w:val="0"/>
        </w:rPr>
        <w:t xml:space="preserve">   </w:t>
      </w:r>
      <w:r>
        <w:rPr>
          <w:i w:val="0"/>
        </w:rPr>
        <w:tab/>
        <w:t xml:space="preserve">jednatel </w:t>
      </w:r>
      <w:proofErr w:type="gramStart"/>
      <w:r>
        <w:rPr>
          <w:i w:val="0"/>
        </w:rPr>
        <w:t xml:space="preserve">společnosti  </w:t>
      </w:r>
      <w:r>
        <w:rPr>
          <w:i w:val="0"/>
        </w:rPr>
        <w:tab/>
      </w:r>
      <w:proofErr w:type="gramEnd"/>
      <w:r>
        <w:rPr>
          <w:i w:val="0"/>
        </w:rPr>
        <w:t xml:space="preserve"> </w:t>
      </w:r>
      <w:r>
        <w:rPr>
          <w:i w:val="0"/>
        </w:rPr>
        <w:tab/>
        <w:t xml:space="preserve">ředitel </w:t>
      </w:r>
    </w:p>
    <w:p w:rsidR="00C5044A" w:rsidRDefault="00AC471A">
      <w:pPr>
        <w:spacing w:after="0" w:line="248" w:lineRule="auto"/>
        <w:ind w:left="1642" w:right="96" w:firstLine="0"/>
        <w:jc w:val="right"/>
      </w:pPr>
      <w:r>
        <w:rPr>
          <w:i w:val="0"/>
        </w:rPr>
        <w:t xml:space="preserve">STAPRO s. r. o. </w:t>
      </w:r>
      <w:r>
        <w:rPr>
          <w:i w:val="0"/>
        </w:rPr>
        <w:tab/>
        <w:t xml:space="preserve">Zdravotní ústav se sídlem v Ústí nad Labem </w:t>
      </w:r>
    </w:p>
    <w:p w:rsidR="00C5044A" w:rsidRDefault="00AC471A">
      <w:pPr>
        <w:spacing w:after="0" w:line="259" w:lineRule="auto"/>
        <w:ind w:left="0" w:right="0" w:firstLine="0"/>
        <w:jc w:val="left"/>
      </w:pPr>
      <w:r>
        <w:rPr>
          <w:i w:val="0"/>
        </w:rPr>
        <w:t xml:space="preserve"> </w:t>
      </w:r>
    </w:p>
    <w:sectPr w:rsidR="00C5044A">
      <w:headerReference w:type="even" r:id="rId67"/>
      <w:headerReference w:type="default" r:id="rId68"/>
      <w:footerReference w:type="even" r:id="rId69"/>
      <w:footerReference w:type="default" r:id="rId70"/>
      <w:headerReference w:type="first" r:id="rId71"/>
      <w:footerReference w:type="first" r:id="rId72"/>
      <w:pgSz w:w="11906" w:h="16838"/>
      <w:pgMar w:top="1140" w:right="948" w:bottom="1213" w:left="965" w:header="390"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5FD" w:rsidRDefault="00AC471A">
      <w:pPr>
        <w:spacing w:after="0" w:line="240" w:lineRule="auto"/>
      </w:pPr>
      <w:r>
        <w:separator/>
      </w:r>
    </w:p>
  </w:endnote>
  <w:endnote w:type="continuationSeparator" w:id="0">
    <w:p w:rsidR="004265FD" w:rsidRDefault="00AC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Default="00AC471A">
    <w:pPr>
      <w:tabs>
        <w:tab w:val="center" w:pos="4540"/>
        <w:tab w:val="right" w:pos="9993"/>
      </w:tabs>
      <w:spacing w:after="44" w:line="259" w:lineRule="auto"/>
      <w:ind w:left="0" w:right="0" w:firstLine="0"/>
      <w:jc w:val="left"/>
    </w:pPr>
    <w:r>
      <w:rPr>
        <w:i w:val="0"/>
        <w:color w:val="A6A6A6"/>
        <w:sz w:val="16"/>
      </w:rPr>
      <w:t xml:space="preserve">Dodatek servisní smlouvy </w:t>
    </w:r>
    <w:r>
      <w:rPr>
        <w:i w:val="0"/>
        <w:color w:val="A6A6A6"/>
        <w:sz w:val="16"/>
      </w:rPr>
      <w:tab/>
      <w:t xml:space="preserve">strana </w:t>
    </w:r>
    <w:r>
      <w:rPr>
        <w:i w:val="0"/>
        <w:color w:val="A6A6A6"/>
        <w:sz w:val="16"/>
      </w:rPr>
      <w:fldChar w:fldCharType="begin"/>
    </w:r>
    <w:r>
      <w:rPr>
        <w:i w:val="0"/>
        <w:color w:val="A6A6A6"/>
        <w:sz w:val="16"/>
      </w:rPr>
      <w:instrText xml:space="preserve"> PAGE   \* MERGEFORMAT </w:instrText>
    </w:r>
    <w:r>
      <w:rPr>
        <w:i w:val="0"/>
        <w:color w:val="A6A6A6"/>
        <w:sz w:val="16"/>
      </w:rPr>
      <w:fldChar w:fldCharType="separate"/>
    </w:r>
    <w:r>
      <w:rPr>
        <w:i w:val="0"/>
        <w:color w:val="A6A6A6"/>
        <w:sz w:val="16"/>
      </w:rPr>
      <w:t>1</w:t>
    </w:r>
    <w:r>
      <w:rPr>
        <w:i w:val="0"/>
        <w:color w:val="A6A6A6"/>
        <w:sz w:val="16"/>
      </w:rPr>
      <w:fldChar w:fldCharType="end"/>
    </w:r>
    <w:r>
      <w:rPr>
        <w:i w:val="0"/>
        <w:color w:val="A6A6A6"/>
        <w:sz w:val="16"/>
      </w:rPr>
      <w:t xml:space="preserve"> </w:t>
    </w:r>
    <w:r>
      <w:rPr>
        <w:i w:val="0"/>
        <w:color w:val="A6A6A6"/>
        <w:sz w:val="16"/>
      </w:rPr>
      <w:tab/>
      <w:t>Zdravotní ústav se sídlem v Ústí nad Labem</w:t>
    </w:r>
    <w:r>
      <w:rPr>
        <w:i w:val="0"/>
        <w:color w:val="A6A6A6"/>
      </w:rPr>
      <w:t xml:space="preserve"> </w:t>
    </w:r>
  </w:p>
  <w:p w:rsidR="00C5044A" w:rsidRDefault="00AC471A">
    <w:pPr>
      <w:spacing w:after="0" w:line="259" w:lineRule="auto"/>
      <w:ind w:left="-50" w:right="0" w:firstLine="0"/>
      <w:jc w:val="left"/>
    </w:pPr>
    <w:r>
      <w:rPr>
        <w:rFonts w:ascii="Calibri" w:eastAsia="Calibri" w:hAnsi="Calibri" w:cs="Calibri"/>
        <w:i w:val="0"/>
        <w:noProof/>
        <w:sz w:val="22"/>
      </w:rPr>
      <mc:AlternateContent>
        <mc:Choice Requires="wpg">
          <w:drawing>
            <wp:anchor distT="0" distB="0" distL="114300" distR="114300" simplePos="0" relativeHeight="251664384" behindDoc="0" locked="0" layoutInCell="1" allowOverlap="1">
              <wp:simplePos x="0" y="0"/>
              <wp:positionH relativeFrom="page">
                <wp:posOffset>581025</wp:posOffset>
              </wp:positionH>
              <wp:positionV relativeFrom="page">
                <wp:posOffset>10189857</wp:posOffset>
              </wp:positionV>
              <wp:extent cx="6296025" cy="17780"/>
              <wp:effectExtent l="0" t="0" r="0" b="0"/>
              <wp:wrapSquare wrapText="bothSides"/>
              <wp:docPr id="8172" name="Group 8172"/>
              <wp:cNvGraphicFramePr/>
              <a:graphic xmlns:a="http://schemas.openxmlformats.org/drawingml/2006/main">
                <a:graphicData uri="http://schemas.microsoft.com/office/word/2010/wordprocessingGroup">
                  <wpg:wgp>
                    <wpg:cNvGrpSpPr/>
                    <wpg:grpSpPr>
                      <a:xfrm>
                        <a:off x="0" y="0"/>
                        <a:ext cx="6296025" cy="17780"/>
                        <a:chOff x="0" y="0"/>
                        <a:chExt cx="6296025" cy="17780"/>
                      </a:xfrm>
                    </wpg:grpSpPr>
                    <wps:wsp>
                      <wps:cNvPr id="8386" name="Shape 8386"/>
                      <wps:cNvSpPr/>
                      <wps:spPr>
                        <a:xfrm>
                          <a:off x="0" y="0"/>
                          <a:ext cx="6296025" cy="17780"/>
                        </a:xfrm>
                        <a:custGeom>
                          <a:avLst/>
                          <a:gdLst/>
                          <a:ahLst/>
                          <a:cxnLst/>
                          <a:rect l="0" t="0" r="0" b="0"/>
                          <a:pathLst>
                            <a:path w="6296025" h="17780">
                              <a:moveTo>
                                <a:pt x="0" y="0"/>
                              </a:moveTo>
                              <a:lnTo>
                                <a:pt x="6296025" y="0"/>
                              </a:lnTo>
                              <a:lnTo>
                                <a:pt x="6296025" y="17780"/>
                              </a:lnTo>
                              <a:lnTo>
                                <a:pt x="0" y="177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8172" style="width:495.75pt;height:1.40002pt;position:absolute;mso-position-horizontal-relative:page;mso-position-horizontal:absolute;margin-left:45.75pt;mso-position-vertical-relative:page;margin-top:802.351pt;" coordsize="62960,177">
              <v:shape id="Shape 8387" style="position:absolute;width:62960;height:177;left:0;top:0;" coordsize="6296025,17780" path="m0,0l6296025,0l6296025,17780l0,17780l0,0">
                <v:stroke weight="0pt" endcap="flat" joinstyle="miter" miterlimit="10" on="false" color="#000000" opacity="0"/>
                <v:fill on="true" color="#a6a6a6"/>
              </v:shape>
              <w10:wrap type="square"/>
            </v:group>
          </w:pict>
        </mc:Fallback>
      </mc:AlternateContent>
    </w:r>
    <w:r>
      <w:rPr>
        <w:i w:val="0"/>
      </w:rPr>
      <w:t xml:space="preserve"> </w:t>
    </w:r>
  </w:p>
  <w:p w:rsidR="00C5044A" w:rsidRDefault="00AC471A">
    <w:pPr>
      <w:spacing w:after="0" w:line="259" w:lineRule="auto"/>
      <w:ind w:left="0" w:right="122" w:firstLine="0"/>
      <w:jc w:val="center"/>
    </w:pPr>
    <w:r>
      <w:rPr>
        <w:b/>
        <w:i w:val="0"/>
        <w:color w:val="A6A6A6"/>
        <w:sz w:val="18"/>
      </w:rPr>
      <w:t>STAPRO s. r. o.</w:t>
    </w:r>
    <w:r>
      <w:rPr>
        <w:i w:val="0"/>
        <w:color w:val="A6A6A6"/>
        <w:sz w:val="18"/>
      </w:rPr>
      <w:t xml:space="preserve"> | Pernštýnské nám. 51 | 530 02 Pardubice | </w:t>
    </w:r>
    <w:r>
      <w:rPr>
        <w:b/>
        <w:i w:val="0"/>
        <w:color w:val="A6A6A6"/>
        <w:sz w:val="18"/>
      </w:rPr>
      <w:t>www.stapro.cz</w:t>
    </w:r>
    <w:r>
      <w:rPr>
        <w:i w:val="0"/>
        <w:color w:val="A6A6A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Default="00AC471A">
    <w:pPr>
      <w:tabs>
        <w:tab w:val="center" w:pos="4540"/>
        <w:tab w:val="right" w:pos="9993"/>
      </w:tabs>
      <w:spacing w:after="44" w:line="259" w:lineRule="auto"/>
      <w:ind w:left="0" w:right="0" w:firstLine="0"/>
      <w:jc w:val="left"/>
    </w:pPr>
    <w:r>
      <w:rPr>
        <w:i w:val="0"/>
        <w:color w:val="A6A6A6"/>
        <w:sz w:val="16"/>
      </w:rPr>
      <w:t xml:space="preserve">Dodatek servisní smlouvy </w:t>
    </w:r>
    <w:r>
      <w:rPr>
        <w:i w:val="0"/>
        <w:color w:val="A6A6A6"/>
        <w:sz w:val="16"/>
      </w:rPr>
      <w:tab/>
      <w:t xml:space="preserve">strana </w:t>
    </w:r>
    <w:r>
      <w:rPr>
        <w:i w:val="0"/>
        <w:color w:val="A6A6A6"/>
        <w:sz w:val="16"/>
      </w:rPr>
      <w:fldChar w:fldCharType="begin"/>
    </w:r>
    <w:r>
      <w:rPr>
        <w:i w:val="0"/>
        <w:color w:val="A6A6A6"/>
        <w:sz w:val="16"/>
      </w:rPr>
      <w:instrText xml:space="preserve"> PAGE   \* MERGEFORMAT </w:instrText>
    </w:r>
    <w:r>
      <w:rPr>
        <w:i w:val="0"/>
        <w:color w:val="A6A6A6"/>
        <w:sz w:val="16"/>
      </w:rPr>
      <w:fldChar w:fldCharType="separate"/>
    </w:r>
    <w:r>
      <w:rPr>
        <w:i w:val="0"/>
        <w:color w:val="A6A6A6"/>
        <w:sz w:val="16"/>
      </w:rPr>
      <w:t>1</w:t>
    </w:r>
    <w:r>
      <w:rPr>
        <w:i w:val="0"/>
        <w:color w:val="A6A6A6"/>
        <w:sz w:val="16"/>
      </w:rPr>
      <w:fldChar w:fldCharType="end"/>
    </w:r>
    <w:r>
      <w:rPr>
        <w:i w:val="0"/>
        <w:color w:val="A6A6A6"/>
        <w:sz w:val="16"/>
      </w:rPr>
      <w:t xml:space="preserve"> </w:t>
    </w:r>
    <w:r>
      <w:rPr>
        <w:i w:val="0"/>
        <w:color w:val="A6A6A6"/>
        <w:sz w:val="16"/>
      </w:rPr>
      <w:tab/>
      <w:t>Zdravotní ústav se sídlem v Ústí nad Labem</w:t>
    </w:r>
    <w:r>
      <w:rPr>
        <w:i w:val="0"/>
        <w:color w:val="A6A6A6"/>
      </w:rPr>
      <w:t xml:space="preserve"> </w:t>
    </w:r>
  </w:p>
  <w:p w:rsidR="00C5044A" w:rsidRDefault="00AC471A">
    <w:pPr>
      <w:spacing w:after="0" w:line="259" w:lineRule="auto"/>
      <w:ind w:left="-50" w:right="0" w:firstLine="0"/>
      <w:jc w:val="left"/>
    </w:pPr>
    <w:r>
      <w:rPr>
        <w:rFonts w:ascii="Calibri" w:eastAsia="Calibri" w:hAnsi="Calibri" w:cs="Calibri"/>
        <w:i w:val="0"/>
        <w:noProof/>
        <w:sz w:val="22"/>
      </w:rPr>
      <mc:AlternateContent>
        <mc:Choice Requires="wpg">
          <w:drawing>
            <wp:anchor distT="0" distB="0" distL="114300" distR="114300" simplePos="0" relativeHeight="251665408" behindDoc="0" locked="0" layoutInCell="1" allowOverlap="1">
              <wp:simplePos x="0" y="0"/>
              <wp:positionH relativeFrom="page">
                <wp:posOffset>581025</wp:posOffset>
              </wp:positionH>
              <wp:positionV relativeFrom="page">
                <wp:posOffset>10189857</wp:posOffset>
              </wp:positionV>
              <wp:extent cx="6296025" cy="17780"/>
              <wp:effectExtent l="0" t="0" r="0" b="0"/>
              <wp:wrapSquare wrapText="bothSides"/>
              <wp:docPr id="8136" name="Group 8136"/>
              <wp:cNvGraphicFramePr/>
              <a:graphic xmlns:a="http://schemas.openxmlformats.org/drawingml/2006/main">
                <a:graphicData uri="http://schemas.microsoft.com/office/word/2010/wordprocessingGroup">
                  <wpg:wgp>
                    <wpg:cNvGrpSpPr/>
                    <wpg:grpSpPr>
                      <a:xfrm>
                        <a:off x="0" y="0"/>
                        <a:ext cx="6296025" cy="17780"/>
                        <a:chOff x="0" y="0"/>
                        <a:chExt cx="6296025" cy="17780"/>
                      </a:xfrm>
                    </wpg:grpSpPr>
                    <wps:wsp>
                      <wps:cNvPr id="8384" name="Shape 8384"/>
                      <wps:cNvSpPr/>
                      <wps:spPr>
                        <a:xfrm>
                          <a:off x="0" y="0"/>
                          <a:ext cx="6296025" cy="17780"/>
                        </a:xfrm>
                        <a:custGeom>
                          <a:avLst/>
                          <a:gdLst/>
                          <a:ahLst/>
                          <a:cxnLst/>
                          <a:rect l="0" t="0" r="0" b="0"/>
                          <a:pathLst>
                            <a:path w="6296025" h="17780">
                              <a:moveTo>
                                <a:pt x="0" y="0"/>
                              </a:moveTo>
                              <a:lnTo>
                                <a:pt x="6296025" y="0"/>
                              </a:lnTo>
                              <a:lnTo>
                                <a:pt x="6296025" y="17780"/>
                              </a:lnTo>
                              <a:lnTo>
                                <a:pt x="0" y="177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8136" style="width:495.75pt;height:1.40002pt;position:absolute;mso-position-horizontal-relative:page;mso-position-horizontal:absolute;margin-left:45.75pt;mso-position-vertical-relative:page;margin-top:802.351pt;" coordsize="62960,177">
              <v:shape id="Shape 8385" style="position:absolute;width:62960;height:177;left:0;top:0;" coordsize="6296025,17780" path="m0,0l6296025,0l6296025,17780l0,17780l0,0">
                <v:stroke weight="0pt" endcap="flat" joinstyle="miter" miterlimit="10" on="false" color="#000000" opacity="0"/>
                <v:fill on="true" color="#a6a6a6"/>
              </v:shape>
              <w10:wrap type="square"/>
            </v:group>
          </w:pict>
        </mc:Fallback>
      </mc:AlternateContent>
    </w:r>
    <w:r>
      <w:rPr>
        <w:i w:val="0"/>
      </w:rPr>
      <w:t xml:space="preserve"> </w:t>
    </w:r>
  </w:p>
  <w:p w:rsidR="00C5044A" w:rsidRDefault="00AC471A">
    <w:pPr>
      <w:spacing w:after="0" w:line="259" w:lineRule="auto"/>
      <w:ind w:left="0" w:right="122" w:firstLine="0"/>
      <w:jc w:val="center"/>
    </w:pPr>
    <w:r>
      <w:rPr>
        <w:b/>
        <w:i w:val="0"/>
        <w:color w:val="A6A6A6"/>
        <w:sz w:val="18"/>
      </w:rPr>
      <w:t>STAPRO s. r. o.</w:t>
    </w:r>
    <w:r>
      <w:rPr>
        <w:i w:val="0"/>
        <w:color w:val="A6A6A6"/>
        <w:sz w:val="18"/>
      </w:rPr>
      <w:t xml:space="preserve"> | Pernštýnské nám. 51 | 530 02 Pardubice | </w:t>
    </w:r>
    <w:r>
      <w:rPr>
        <w:b/>
        <w:i w:val="0"/>
        <w:color w:val="A6A6A6"/>
        <w:sz w:val="18"/>
      </w:rPr>
      <w:t>www.stapro.cz</w:t>
    </w:r>
    <w:r>
      <w:rPr>
        <w:i w:val="0"/>
        <w:color w:val="A6A6A6"/>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Default="00AC471A">
    <w:pPr>
      <w:tabs>
        <w:tab w:val="center" w:pos="4540"/>
        <w:tab w:val="right" w:pos="9993"/>
      </w:tabs>
      <w:spacing w:after="44" w:line="259" w:lineRule="auto"/>
      <w:ind w:left="0" w:right="0" w:firstLine="0"/>
      <w:jc w:val="left"/>
    </w:pPr>
    <w:r>
      <w:rPr>
        <w:i w:val="0"/>
        <w:color w:val="A6A6A6"/>
        <w:sz w:val="16"/>
      </w:rPr>
      <w:t xml:space="preserve">Dodatek servisní smlouvy </w:t>
    </w:r>
    <w:r>
      <w:rPr>
        <w:i w:val="0"/>
        <w:color w:val="A6A6A6"/>
        <w:sz w:val="16"/>
      </w:rPr>
      <w:tab/>
      <w:t xml:space="preserve">strana </w:t>
    </w:r>
    <w:r>
      <w:rPr>
        <w:i w:val="0"/>
        <w:color w:val="A6A6A6"/>
        <w:sz w:val="16"/>
      </w:rPr>
      <w:fldChar w:fldCharType="begin"/>
    </w:r>
    <w:r>
      <w:rPr>
        <w:i w:val="0"/>
        <w:color w:val="A6A6A6"/>
        <w:sz w:val="16"/>
      </w:rPr>
      <w:instrText xml:space="preserve"> PAGE   \* MERGEFORMAT </w:instrText>
    </w:r>
    <w:r>
      <w:rPr>
        <w:i w:val="0"/>
        <w:color w:val="A6A6A6"/>
        <w:sz w:val="16"/>
      </w:rPr>
      <w:fldChar w:fldCharType="separate"/>
    </w:r>
    <w:r>
      <w:rPr>
        <w:i w:val="0"/>
        <w:color w:val="A6A6A6"/>
        <w:sz w:val="16"/>
      </w:rPr>
      <w:t>1</w:t>
    </w:r>
    <w:r>
      <w:rPr>
        <w:i w:val="0"/>
        <w:color w:val="A6A6A6"/>
        <w:sz w:val="16"/>
      </w:rPr>
      <w:fldChar w:fldCharType="end"/>
    </w:r>
    <w:r>
      <w:rPr>
        <w:i w:val="0"/>
        <w:color w:val="A6A6A6"/>
        <w:sz w:val="16"/>
      </w:rPr>
      <w:t xml:space="preserve"> </w:t>
    </w:r>
    <w:r>
      <w:rPr>
        <w:i w:val="0"/>
        <w:color w:val="A6A6A6"/>
        <w:sz w:val="16"/>
      </w:rPr>
      <w:tab/>
      <w:t>Zdravotní ústav se sídlem v Ústí nad Labem</w:t>
    </w:r>
    <w:r>
      <w:rPr>
        <w:i w:val="0"/>
        <w:color w:val="A6A6A6"/>
      </w:rPr>
      <w:t xml:space="preserve"> </w:t>
    </w:r>
  </w:p>
  <w:p w:rsidR="00C5044A" w:rsidRDefault="00AC471A">
    <w:pPr>
      <w:spacing w:after="0" w:line="259" w:lineRule="auto"/>
      <w:ind w:left="-50" w:right="0" w:firstLine="0"/>
      <w:jc w:val="left"/>
    </w:pPr>
    <w:r>
      <w:rPr>
        <w:rFonts w:ascii="Calibri" w:eastAsia="Calibri" w:hAnsi="Calibri" w:cs="Calibri"/>
        <w:i w:val="0"/>
        <w:noProof/>
        <w:sz w:val="22"/>
      </w:rPr>
      <mc:AlternateContent>
        <mc:Choice Requires="wpg">
          <w:drawing>
            <wp:anchor distT="0" distB="0" distL="114300" distR="114300" simplePos="0" relativeHeight="251666432" behindDoc="0" locked="0" layoutInCell="1" allowOverlap="1">
              <wp:simplePos x="0" y="0"/>
              <wp:positionH relativeFrom="page">
                <wp:posOffset>581025</wp:posOffset>
              </wp:positionH>
              <wp:positionV relativeFrom="page">
                <wp:posOffset>10189857</wp:posOffset>
              </wp:positionV>
              <wp:extent cx="6296025" cy="17780"/>
              <wp:effectExtent l="0" t="0" r="0" b="0"/>
              <wp:wrapSquare wrapText="bothSides"/>
              <wp:docPr id="8100" name="Group 8100"/>
              <wp:cNvGraphicFramePr/>
              <a:graphic xmlns:a="http://schemas.openxmlformats.org/drawingml/2006/main">
                <a:graphicData uri="http://schemas.microsoft.com/office/word/2010/wordprocessingGroup">
                  <wpg:wgp>
                    <wpg:cNvGrpSpPr/>
                    <wpg:grpSpPr>
                      <a:xfrm>
                        <a:off x="0" y="0"/>
                        <a:ext cx="6296025" cy="17780"/>
                        <a:chOff x="0" y="0"/>
                        <a:chExt cx="6296025" cy="17780"/>
                      </a:xfrm>
                    </wpg:grpSpPr>
                    <wps:wsp>
                      <wps:cNvPr id="8382" name="Shape 8382"/>
                      <wps:cNvSpPr/>
                      <wps:spPr>
                        <a:xfrm>
                          <a:off x="0" y="0"/>
                          <a:ext cx="6296025" cy="17780"/>
                        </a:xfrm>
                        <a:custGeom>
                          <a:avLst/>
                          <a:gdLst/>
                          <a:ahLst/>
                          <a:cxnLst/>
                          <a:rect l="0" t="0" r="0" b="0"/>
                          <a:pathLst>
                            <a:path w="6296025" h="17780">
                              <a:moveTo>
                                <a:pt x="0" y="0"/>
                              </a:moveTo>
                              <a:lnTo>
                                <a:pt x="6296025" y="0"/>
                              </a:lnTo>
                              <a:lnTo>
                                <a:pt x="6296025" y="17780"/>
                              </a:lnTo>
                              <a:lnTo>
                                <a:pt x="0" y="177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8100" style="width:495.75pt;height:1.40002pt;position:absolute;mso-position-horizontal-relative:page;mso-position-horizontal:absolute;margin-left:45.75pt;mso-position-vertical-relative:page;margin-top:802.351pt;" coordsize="62960,177">
              <v:shape id="Shape 8383" style="position:absolute;width:62960;height:177;left:0;top:0;" coordsize="6296025,17780" path="m0,0l6296025,0l6296025,17780l0,17780l0,0">
                <v:stroke weight="0pt" endcap="flat" joinstyle="miter" miterlimit="10" on="false" color="#000000" opacity="0"/>
                <v:fill on="true" color="#a6a6a6"/>
              </v:shape>
              <w10:wrap type="square"/>
            </v:group>
          </w:pict>
        </mc:Fallback>
      </mc:AlternateContent>
    </w:r>
    <w:r>
      <w:rPr>
        <w:i w:val="0"/>
      </w:rPr>
      <w:t xml:space="preserve"> </w:t>
    </w:r>
  </w:p>
  <w:p w:rsidR="00C5044A" w:rsidRDefault="00AC471A">
    <w:pPr>
      <w:spacing w:after="0" w:line="259" w:lineRule="auto"/>
      <w:ind w:left="0" w:right="122" w:firstLine="0"/>
      <w:jc w:val="center"/>
    </w:pPr>
    <w:r>
      <w:rPr>
        <w:b/>
        <w:i w:val="0"/>
        <w:color w:val="A6A6A6"/>
        <w:sz w:val="18"/>
      </w:rPr>
      <w:t>STAPRO s. r. o.</w:t>
    </w:r>
    <w:r>
      <w:rPr>
        <w:i w:val="0"/>
        <w:color w:val="A6A6A6"/>
        <w:sz w:val="18"/>
      </w:rPr>
      <w:t xml:space="preserve"> | Pernštýnské nám. 51 | 530 02 Pardubice | </w:t>
    </w:r>
    <w:r>
      <w:rPr>
        <w:b/>
        <w:i w:val="0"/>
        <w:color w:val="A6A6A6"/>
        <w:sz w:val="18"/>
      </w:rPr>
      <w:t>www.stapro.cz</w:t>
    </w:r>
    <w:r>
      <w:rPr>
        <w:i w:val="0"/>
        <w:color w:val="A6A6A6"/>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5FD" w:rsidRDefault="00AC471A">
      <w:pPr>
        <w:spacing w:after="0" w:line="240" w:lineRule="auto"/>
      </w:pPr>
      <w:r>
        <w:separator/>
      </w:r>
    </w:p>
  </w:footnote>
  <w:footnote w:type="continuationSeparator" w:id="0">
    <w:p w:rsidR="004265FD" w:rsidRDefault="00AC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Default="00AC471A">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6129020</wp:posOffset>
          </wp:positionH>
          <wp:positionV relativeFrom="page">
            <wp:posOffset>268605</wp:posOffset>
          </wp:positionV>
          <wp:extent cx="815975" cy="26479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815975" cy="26479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609600</wp:posOffset>
          </wp:positionH>
          <wp:positionV relativeFrom="page">
            <wp:posOffset>247650</wp:posOffset>
          </wp:positionV>
          <wp:extent cx="1466850" cy="26225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1466850" cy="262255"/>
                  </a:xfrm>
                  <a:prstGeom prst="rect">
                    <a:avLst/>
                  </a:prstGeom>
                </pic:spPr>
              </pic:pic>
            </a:graphicData>
          </a:graphic>
        </wp:anchor>
      </w:drawing>
    </w:r>
    <w:r>
      <w:rPr>
        <w:i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Default="00AC471A">
    <w:pPr>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6129020</wp:posOffset>
          </wp:positionH>
          <wp:positionV relativeFrom="page">
            <wp:posOffset>268605</wp:posOffset>
          </wp:positionV>
          <wp:extent cx="815975" cy="264795"/>
          <wp:effectExtent l="0" t="0" r="0" b="0"/>
          <wp:wrapSquare wrapText="bothSides"/>
          <wp:docPr id="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815975" cy="26479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609600</wp:posOffset>
          </wp:positionH>
          <wp:positionV relativeFrom="page">
            <wp:posOffset>247650</wp:posOffset>
          </wp:positionV>
          <wp:extent cx="1466850" cy="262255"/>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1466850" cy="262255"/>
                  </a:xfrm>
                  <a:prstGeom prst="rect">
                    <a:avLst/>
                  </a:prstGeom>
                </pic:spPr>
              </pic:pic>
            </a:graphicData>
          </a:graphic>
        </wp:anchor>
      </w:drawing>
    </w:r>
    <w:r>
      <w:rPr>
        <w:i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A" w:rsidRDefault="00AC471A">
    <w:pPr>
      <w:spacing w:after="0"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6129020</wp:posOffset>
          </wp:positionH>
          <wp:positionV relativeFrom="page">
            <wp:posOffset>268605</wp:posOffset>
          </wp:positionV>
          <wp:extent cx="815975" cy="264795"/>
          <wp:effectExtent l="0" t="0" r="0" b="0"/>
          <wp:wrapSquare wrapText="bothSides"/>
          <wp:docPr id="3"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815975" cy="2647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609600</wp:posOffset>
          </wp:positionH>
          <wp:positionV relativeFrom="page">
            <wp:posOffset>247650</wp:posOffset>
          </wp:positionV>
          <wp:extent cx="1466850" cy="262255"/>
          <wp:effectExtent l="0" t="0" r="0"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1466850" cy="262255"/>
                  </a:xfrm>
                  <a:prstGeom prst="rect">
                    <a:avLst/>
                  </a:prstGeom>
                </pic:spPr>
              </pic:pic>
            </a:graphicData>
          </a:graphic>
        </wp:anchor>
      </w:drawing>
    </w:r>
    <w:r>
      <w:rPr>
        <w:i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6BF7"/>
    <w:multiLevelType w:val="hybridMultilevel"/>
    <w:tmpl w:val="7E88C9E6"/>
    <w:lvl w:ilvl="0" w:tplc="016CCC74">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1616B976">
      <w:start w:val="1"/>
      <w:numFmt w:val="lowerLetter"/>
      <w:lvlText w:val="%2)"/>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7068BA00">
      <w:start w:val="1"/>
      <w:numFmt w:val="lowerRoman"/>
      <w:lvlText w:val="%3"/>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8E8C7F6">
      <w:start w:val="1"/>
      <w:numFmt w:val="decimal"/>
      <w:lvlText w:val="%4"/>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74A17D2">
      <w:start w:val="1"/>
      <w:numFmt w:val="lowerLetter"/>
      <w:lvlText w:val="%5"/>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118A850">
      <w:start w:val="1"/>
      <w:numFmt w:val="lowerRoman"/>
      <w:lvlText w:val="%6"/>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6FA4254">
      <w:start w:val="1"/>
      <w:numFmt w:val="decimal"/>
      <w:lvlText w:val="%7"/>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E98BF5E">
      <w:start w:val="1"/>
      <w:numFmt w:val="lowerLetter"/>
      <w:lvlText w:val="%8"/>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ABCB6F4">
      <w:start w:val="1"/>
      <w:numFmt w:val="lowerRoman"/>
      <w:lvlText w:val="%9"/>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184484"/>
    <w:multiLevelType w:val="hybridMultilevel"/>
    <w:tmpl w:val="62C0E510"/>
    <w:lvl w:ilvl="0" w:tplc="3748332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DC75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BC5EB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0F7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D8D1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FAA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A72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889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369F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4A"/>
    <w:rsid w:val="004265FD"/>
    <w:rsid w:val="004A06E3"/>
    <w:rsid w:val="00AC471A"/>
    <w:rsid w:val="00C5044A"/>
    <w:rsid w:val="00EB7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175D-6840-4232-BF8D-AAF45D2A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4" w:line="266" w:lineRule="auto"/>
      <w:ind w:left="368" w:right="13" w:hanging="368"/>
      <w:jc w:val="both"/>
    </w:pPr>
    <w:rPr>
      <w:rFonts w:ascii="Arial" w:eastAsia="Arial" w:hAnsi="Arial" w:cs="Arial"/>
      <w: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210.png"/><Relationship Id="rId26" Type="http://schemas.openxmlformats.org/officeDocument/2006/relationships/image" Target="media/image100.png"/><Relationship Id="rId39" Type="http://schemas.openxmlformats.org/officeDocument/2006/relationships/image" Target="media/image23.png"/><Relationship Id="rId21" Type="http://schemas.openxmlformats.org/officeDocument/2006/relationships/image" Target="media/image50.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220.png"/><Relationship Id="rId63" Type="http://schemas.openxmlformats.org/officeDocument/2006/relationships/image" Target="media/image35.png"/><Relationship Id="rId68"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3.png"/><Relationship Id="rId11" Type="http://schemas.openxmlformats.org/officeDocument/2006/relationships/image" Target="media/image5.png"/><Relationship Id="rId24" Type="http://schemas.openxmlformats.org/officeDocument/2006/relationships/image" Target="media/image80.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200.png"/><Relationship Id="rId58" Type="http://schemas.openxmlformats.org/officeDocument/2006/relationships/image" Target="media/image250.png"/><Relationship Id="rId66" Type="http://schemas.openxmlformats.org/officeDocument/2006/relationships/image" Target="media/image38.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70.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240.png"/><Relationship Id="rId61" Type="http://schemas.openxmlformats.org/officeDocument/2006/relationships/image" Target="media/image280.png"/><Relationship Id="rId10" Type="http://schemas.openxmlformats.org/officeDocument/2006/relationships/image" Target="media/image4.png"/><Relationship Id="rId19" Type="http://schemas.openxmlformats.org/officeDocument/2006/relationships/image" Target="media/image310.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190.png"/><Relationship Id="rId60" Type="http://schemas.openxmlformats.org/officeDocument/2006/relationships/image" Target="media/image270.png"/><Relationship Id="rId65" Type="http://schemas.openxmlformats.org/officeDocument/2006/relationships/image" Target="media/image37.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60.png"/><Relationship Id="rId27" Type="http://schemas.openxmlformats.org/officeDocument/2006/relationships/image" Target="media/image110.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230.png"/><Relationship Id="rId64" Type="http://schemas.openxmlformats.org/officeDocument/2006/relationships/image" Target="media/image36.png"/><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180.png"/><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90.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260.png"/><Relationship Id="rId67" Type="http://schemas.openxmlformats.org/officeDocument/2006/relationships/header" Target="header1.xml"/><Relationship Id="rId20" Type="http://schemas.openxmlformats.org/officeDocument/2006/relationships/image" Target="media/image41.png"/><Relationship Id="rId41" Type="http://schemas.openxmlformats.org/officeDocument/2006/relationships/image" Target="media/image25.png"/><Relationship Id="rId54" Type="http://schemas.openxmlformats.org/officeDocument/2006/relationships/image" Target="media/image211.png"/><Relationship Id="rId62" Type="http://schemas.openxmlformats.org/officeDocument/2006/relationships/image" Target="media/image290.png"/><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9.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9.pn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Jelínek Petr HD</dc:creator>
  <cp:keywords/>
  <cp:lastModifiedBy>Kurzweilová Dana</cp:lastModifiedBy>
  <cp:revision>2</cp:revision>
  <dcterms:created xsi:type="dcterms:W3CDTF">2018-07-24T06:03:00Z</dcterms:created>
  <dcterms:modified xsi:type="dcterms:W3CDTF">2018-07-24T06:03:00Z</dcterms:modified>
</cp:coreProperties>
</file>