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388777" w14:textId="77777777" w:rsidR="00544FBF" w:rsidRDefault="00544FBF" w:rsidP="00DE7A35">
      <w:pPr>
        <w:ind w:left="5664"/>
        <w:jc w:val="center"/>
        <w:rPr>
          <w:rFonts w:asciiTheme="minorHAnsi" w:hAnsiTheme="minorHAnsi"/>
          <w:i/>
        </w:rPr>
      </w:pPr>
    </w:p>
    <w:p w14:paraId="74F9E9E0" w14:textId="77777777" w:rsidR="00B24CD3" w:rsidRDefault="00B24CD3" w:rsidP="000A0147">
      <w:pPr>
        <w:jc w:val="center"/>
        <w:rPr>
          <w:rFonts w:asciiTheme="minorHAnsi" w:hAnsiTheme="minorHAnsi"/>
          <w:b/>
          <w:sz w:val="28"/>
          <w:szCs w:val="28"/>
        </w:rPr>
      </w:pPr>
    </w:p>
    <w:p w14:paraId="792CB855" w14:textId="597191F9" w:rsidR="000A0147" w:rsidRPr="00515D12" w:rsidRDefault="000A0147" w:rsidP="000A0147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Smlouva </w:t>
      </w:r>
    </w:p>
    <w:p w14:paraId="792CB856" w14:textId="0FA3FEDD" w:rsidR="000A0147" w:rsidRPr="00515D12" w:rsidRDefault="000A0147" w:rsidP="000A0147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 w:rsidR="00156F3F">
        <w:rPr>
          <w:rFonts w:asciiTheme="minorHAnsi" w:hAnsiTheme="minorHAnsi"/>
          <w:b/>
          <w:sz w:val="28"/>
          <w:szCs w:val="28"/>
        </w:rPr>
        <w:t>D</w:t>
      </w:r>
      <w:r w:rsidR="0024468F">
        <w:rPr>
          <w:rFonts w:asciiTheme="minorHAnsi" w:hAnsiTheme="minorHAnsi"/>
          <w:b/>
          <w:sz w:val="28"/>
          <w:szCs w:val="28"/>
        </w:rPr>
        <w:t>6131</w:t>
      </w:r>
      <w:r w:rsidR="00156F3F">
        <w:rPr>
          <w:rFonts w:asciiTheme="minorHAnsi" w:hAnsiTheme="minorHAnsi"/>
          <w:b/>
          <w:sz w:val="28"/>
          <w:szCs w:val="28"/>
        </w:rPr>
        <w:t>/</w:t>
      </w:r>
      <w:r w:rsidR="00E212AC">
        <w:rPr>
          <w:rFonts w:asciiTheme="minorHAnsi" w:hAnsiTheme="minorHAnsi"/>
          <w:b/>
          <w:sz w:val="28"/>
          <w:szCs w:val="28"/>
        </w:rPr>
        <w:t>00134</w:t>
      </w:r>
      <w:bookmarkStart w:id="0" w:name="_GoBack"/>
      <w:bookmarkEnd w:id="0"/>
      <w:r w:rsidR="003200B9">
        <w:rPr>
          <w:rFonts w:asciiTheme="minorHAnsi" w:hAnsiTheme="minorHAnsi"/>
          <w:b/>
          <w:sz w:val="28"/>
          <w:szCs w:val="28"/>
        </w:rPr>
        <w:t>/1</w:t>
      </w:r>
      <w:r w:rsidR="00733480">
        <w:rPr>
          <w:rFonts w:asciiTheme="minorHAnsi" w:hAnsiTheme="minorHAnsi"/>
          <w:b/>
          <w:sz w:val="28"/>
          <w:szCs w:val="28"/>
        </w:rPr>
        <w:t>8</w:t>
      </w:r>
    </w:p>
    <w:p w14:paraId="792CB857" w14:textId="77777777" w:rsidR="000A0147" w:rsidRPr="00515D12" w:rsidRDefault="000A0147" w:rsidP="000A0147">
      <w:pPr>
        <w:jc w:val="center"/>
        <w:rPr>
          <w:rFonts w:asciiTheme="minorHAnsi" w:hAnsiTheme="minorHAnsi"/>
          <w:sz w:val="22"/>
          <w:szCs w:val="22"/>
        </w:rPr>
      </w:pPr>
    </w:p>
    <w:p w14:paraId="792CB858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14:paraId="792CB859" w14:textId="77777777" w:rsidR="000A0147" w:rsidRPr="00515D12" w:rsidRDefault="000A0147" w:rsidP="000A0147">
      <w:pPr>
        <w:ind w:firstLine="360"/>
        <w:rPr>
          <w:rFonts w:asciiTheme="minorHAnsi" w:hAnsiTheme="minorHAnsi"/>
          <w:sz w:val="22"/>
          <w:szCs w:val="22"/>
        </w:rPr>
      </w:pPr>
    </w:p>
    <w:p w14:paraId="792CB85A" w14:textId="77777777" w:rsidR="000A0147" w:rsidRPr="00634164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1.</w:t>
      </w:r>
      <w:r w:rsidRPr="00515D12">
        <w:rPr>
          <w:rFonts w:asciiTheme="minorHAnsi" w:hAnsiTheme="minorHAnsi"/>
          <w:sz w:val="22"/>
          <w:szCs w:val="22"/>
        </w:rPr>
        <w:tab/>
      </w:r>
      <w:r w:rsidRPr="00634164">
        <w:rPr>
          <w:rFonts w:asciiTheme="minorHAnsi" w:hAnsiTheme="minorHAnsi"/>
          <w:b/>
          <w:sz w:val="22"/>
          <w:szCs w:val="22"/>
        </w:rPr>
        <w:t>Poskytovatel dotace:</w:t>
      </w:r>
    </w:p>
    <w:p w14:paraId="792CB85B" w14:textId="77777777" w:rsidR="000A0147" w:rsidRPr="00515D12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</w:t>
      </w: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14:paraId="792CB85C" w14:textId="77777777" w:rsidR="000A0147" w:rsidRPr="00515D1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14:paraId="792CB85D" w14:textId="77777777" w:rsidR="000A0147" w:rsidRPr="00515D1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IČ: 00274046</w:t>
      </w:r>
      <w:r>
        <w:rPr>
          <w:rFonts w:asciiTheme="minorHAnsi" w:hAnsiTheme="minorHAnsi"/>
          <w:sz w:val="22"/>
          <w:szCs w:val="22"/>
        </w:rPr>
        <w:t>,</w:t>
      </w:r>
    </w:p>
    <w:p w14:paraId="792CB85E" w14:textId="77777777" w:rsidR="000A0147" w:rsidRPr="00515D1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>a, a.s., pobočka Pardubice,</w:t>
      </w:r>
    </w:p>
    <w:p w14:paraId="792CB85F" w14:textId="1EC8D565" w:rsidR="000A0147" w:rsidRPr="00515D1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 w:rsidR="007A01F4">
        <w:rPr>
          <w:rFonts w:asciiTheme="minorHAnsi" w:hAnsiTheme="minorHAnsi"/>
          <w:sz w:val="22"/>
          <w:szCs w:val="22"/>
        </w:rPr>
        <w:t xml:space="preserve">Mgr. </w:t>
      </w:r>
      <w:r w:rsidR="0024468F">
        <w:rPr>
          <w:rFonts w:asciiTheme="minorHAnsi" w:hAnsiTheme="minorHAnsi"/>
          <w:sz w:val="22"/>
          <w:szCs w:val="22"/>
        </w:rPr>
        <w:t>Ivou Bartošovou</w:t>
      </w:r>
      <w:r w:rsidR="00696A0E">
        <w:rPr>
          <w:rFonts w:asciiTheme="minorHAnsi" w:hAnsiTheme="minorHAnsi"/>
          <w:sz w:val="22"/>
          <w:szCs w:val="22"/>
        </w:rPr>
        <w:t xml:space="preserve">, </w:t>
      </w:r>
      <w:r w:rsidR="007A01F4">
        <w:rPr>
          <w:rFonts w:asciiTheme="minorHAnsi" w:hAnsiTheme="minorHAnsi"/>
          <w:sz w:val="22"/>
          <w:szCs w:val="22"/>
        </w:rPr>
        <w:t xml:space="preserve">vedoucí odboru </w:t>
      </w:r>
      <w:r w:rsidR="0024468F">
        <w:rPr>
          <w:rFonts w:asciiTheme="minorHAnsi" w:hAnsiTheme="minorHAnsi"/>
          <w:sz w:val="22"/>
          <w:szCs w:val="22"/>
        </w:rPr>
        <w:t>sociálních věcí Magistrátu města Pardubic</w:t>
      </w:r>
      <w:r w:rsidR="007A01F4">
        <w:rPr>
          <w:rFonts w:asciiTheme="minorHAnsi" w:hAnsiTheme="minorHAnsi"/>
          <w:sz w:val="22"/>
          <w:szCs w:val="22"/>
        </w:rPr>
        <w:t xml:space="preserve"> </w:t>
      </w:r>
    </w:p>
    <w:p w14:paraId="792CB860" w14:textId="78B4E467" w:rsidR="000A0147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BE0522">
        <w:rPr>
          <w:rFonts w:asciiTheme="minorHAnsi" w:hAnsiTheme="minorHAnsi"/>
          <w:i/>
          <w:sz w:val="22"/>
          <w:szCs w:val="22"/>
        </w:rPr>
        <w:t>(dále jen „poskytovatel“)</w:t>
      </w:r>
      <w:r>
        <w:rPr>
          <w:rFonts w:asciiTheme="minorHAnsi" w:hAnsiTheme="minorHAnsi"/>
          <w:i/>
          <w:sz w:val="22"/>
          <w:szCs w:val="22"/>
        </w:rPr>
        <w:t>,</w:t>
      </w:r>
    </w:p>
    <w:p w14:paraId="4EAB456B" w14:textId="77777777" w:rsidR="00A645FA" w:rsidRPr="00BE0522" w:rsidRDefault="00A645FA" w:rsidP="007A01F4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</w:p>
    <w:p w14:paraId="792CB861" w14:textId="77777777" w:rsidR="000A0147" w:rsidRPr="00515D12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5FD997FF" w14:textId="77777777" w:rsidR="0005321E" w:rsidRPr="00634164" w:rsidRDefault="0005321E" w:rsidP="0005321E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14:paraId="39A8EDE0" w14:textId="77777777" w:rsidR="0005321E" w:rsidRPr="00595B03" w:rsidRDefault="0005321E" w:rsidP="0005321E">
      <w:pPr>
        <w:pStyle w:val="Odstavecseseznamem"/>
        <w:tabs>
          <w:tab w:val="left" w:pos="426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Pr="00595B03">
        <w:rPr>
          <w:rFonts w:asciiTheme="minorHAnsi" w:hAnsiTheme="minorHAnsi"/>
          <w:sz w:val="22"/>
          <w:szCs w:val="22"/>
        </w:rPr>
        <w:t>SH ČMS –</w:t>
      </w:r>
      <w:r>
        <w:rPr>
          <w:rFonts w:asciiTheme="minorHAnsi" w:hAnsiTheme="minorHAnsi"/>
          <w:sz w:val="22"/>
          <w:szCs w:val="22"/>
        </w:rPr>
        <w:t xml:space="preserve"> Okresní sdružení </w:t>
      </w:r>
      <w:r w:rsidRPr="00595B03">
        <w:rPr>
          <w:rFonts w:asciiTheme="minorHAnsi" w:hAnsiTheme="minorHAnsi"/>
          <w:sz w:val="22"/>
          <w:szCs w:val="22"/>
        </w:rPr>
        <w:t xml:space="preserve">hasičů </w:t>
      </w:r>
      <w:r>
        <w:rPr>
          <w:rFonts w:asciiTheme="minorHAnsi" w:hAnsiTheme="minorHAnsi"/>
          <w:sz w:val="22"/>
          <w:szCs w:val="22"/>
        </w:rPr>
        <w:t>Pardubice</w:t>
      </w:r>
    </w:p>
    <w:p w14:paraId="20BA74DB" w14:textId="77777777" w:rsidR="0005321E" w:rsidRPr="00595B03" w:rsidRDefault="0005321E" w:rsidP="0005321E">
      <w:pPr>
        <w:pStyle w:val="Odstavecseseznamem"/>
        <w:tabs>
          <w:tab w:val="left" w:pos="426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95B03">
        <w:rPr>
          <w:rFonts w:asciiTheme="minorHAnsi" w:hAnsiTheme="minorHAnsi"/>
          <w:sz w:val="22"/>
          <w:szCs w:val="22"/>
        </w:rPr>
        <w:tab/>
        <w:t xml:space="preserve">sídlo: </w:t>
      </w:r>
      <w:r>
        <w:rPr>
          <w:rFonts w:asciiTheme="minorHAnsi" w:hAnsiTheme="minorHAnsi"/>
          <w:sz w:val="22"/>
          <w:szCs w:val="22"/>
        </w:rPr>
        <w:t>Teplého 1526, Pardubice 530 02</w:t>
      </w:r>
    </w:p>
    <w:p w14:paraId="2C21BE2A" w14:textId="77777777" w:rsidR="0005321E" w:rsidRPr="00595B03" w:rsidRDefault="0005321E" w:rsidP="0005321E">
      <w:pPr>
        <w:pStyle w:val="Odstavecseseznamem"/>
        <w:tabs>
          <w:tab w:val="left" w:pos="426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95B03">
        <w:rPr>
          <w:rFonts w:asciiTheme="minorHAnsi" w:hAnsiTheme="minorHAnsi"/>
          <w:sz w:val="22"/>
          <w:szCs w:val="22"/>
        </w:rPr>
        <w:tab/>
        <w:t xml:space="preserve">IČ: </w:t>
      </w:r>
      <w:r>
        <w:rPr>
          <w:rFonts w:asciiTheme="minorHAnsi" w:hAnsiTheme="minorHAnsi"/>
          <w:sz w:val="22"/>
          <w:szCs w:val="22"/>
        </w:rPr>
        <w:t>15050092</w:t>
      </w:r>
    </w:p>
    <w:p w14:paraId="25892B79" w14:textId="77777777" w:rsidR="0005321E" w:rsidRPr="00595B03" w:rsidRDefault="0005321E" w:rsidP="0005321E">
      <w:pPr>
        <w:pStyle w:val="Odstavecseseznamem"/>
        <w:tabs>
          <w:tab w:val="left" w:pos="426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95B03">
        <w:rPr>
          <w:rFonts w:asciiTheme="minorHAnsi" w:hAnsiTheme="minorHAnsi"/>
          <w:sz w:val="22"/>
          <w:szCs w:val="22"/>
        </w:rPr>
        <w:tab/>
        <w:t xml:space="preserve">bankovní spojení: </w:t>
      </w:r>
      <w:r>
        <w:rPr>
          <w:rFonts w:asciiTheme="minorHAnsi" w:hAnsiTheme="minorHAnsi"/>
          <w:sz w:val="22"/>
          <w:szCs w:val="22"/>
        </w:rPr>
        <w:t>224441059/0600</w:t>
      </w:r>
    </w:p>
    <w:p w14:paraId="1A558F1C" w14:textId="77777777" w:rsidR="0005321E" w:rsidRPr="00595B03" w:rsidRDefault="0005321E" w:rsidP="0005321E">
      <w:pPr>
        <w:pStyle w:val="Odstavecseseznamem"/>
        <w:tabs>
          <w:tab w:val="left" w:pos="426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95B03">
        <w:rPr>
          <w:rFonts w:asciiTheme="minorHAnsi" w:hAnsiTheme="minorHAnsi"/>
          <w:sz w:val="22"/>
          <w:szCs w:val="22"/>
        </w:rPr>
        <w:tab/>
        <w:t xml:space="preserve">zastoupená: </w:t>
      </w:r>
      <w:r>
        <w:rPr>
          <w:rFonts w:asciiTheme="minorHAnsi" w:hAnsiTheme="minorHAnsi"/>
          <w:sz w:val="22"/>
          <w:szCs w:val="22"/>
        </w:rPr>
        <w:t>Bohuslavem Cermanem</w:t>
      </w:r>
      <w:r w:rsidRPr="00595B03">
        <w:rPr>
          <w:rFonts w:asciiTheme="minorHAnsi" w:hAnsiTheme="minorHAnsi"/>
          <w:sz w:val="22"/>
          <w:szCs w:val="22"/>
        </w:rPr>
        <w:t>, statutárním zástupcem</w:t>
      </w:r>
    </w:p>
    <w:p w14:paraId="5F5FE9F4" w14:textId="77777777" w:rsidR="0005321E" w:rsidRPr="00595B03" w:rsidRDefault="0005321E" w:rsidP="0005321E">
      <w:pPr>
        <w:pStyle w:val="Odstavecseseznamem"/>
        <w:tabs>
          <w:tab w:val="left" w:pos="426"/>
        </w:tabs>
        <w:ind w:left="360"/>
        <w:jc w:val="both"/>
        <w:rPr>
          <w:rFonts w:asciiTheme="minorHAnsi" w:hAnsiTheme="minorHAnsi"/>
          <w:i/>
          <w:sz w:val="22"/>
          <w:szCs w:val="22"/>
        </w:rPr>
      </w:pPr>
      <w:r w:rsidRPr="00595B03">
        <w:rPr>
          <w:rFonts w:asciiTheme="minorHAnsi" w:hAnsiTheme="minorHAnsi"/>
          <w:sz w:val="22"/>
          <w:szCs w:val="22"/>
        </w:rPr>
        <w:tab/>
      </w:r>
      <w:r w:rsidRPr="00595B03">
        <w:rPr>
          <w:rFonts w:asciiTheme="minorHAnsi" w:hAnsiTheme="minorHAnsi"/>
          <w:i/>
          <w:sz w:val="22"/>
          <w:szCs w:val="22"/>
        </w:rPr>
        <w:t>(dále jen „příjemce“)</w:t>
      </w:r>
    </w:p>
    <w:p w14:paraId="792CB869" w14:textId="77777777" w:rsidR="000A0147" w:rsidRPr="00515D12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792CB86A" w14:textId="77777777" w:rsidR="000A0147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792CB86B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14:paraId="792CB86C" w14:textId="77777777" w:rsidR="000A0147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792CB86D" w14:textId="77777777" w:rsidR="000A0147" w:rsidRDefault="000A0147" w:rsidP="000A014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14:paraId="792CB86E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6F" w14:textId="77777777" w:rsidR="000A0147" w:rsidRDefault="000A0147" w:rsidP="000A014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14:paraId="792CB870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71" w14:textId="7F13EE45" w:rsidR="000A0147" w:rsidRDefault="000A0147" w:rsidP="000A014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Smluvní strany prohlašují, že pro právní vztah založený touto smlouvou jsou stejně jako ustanovení této smlouvy</w:t>
      </w:r>
      <w:r w:rsidR="00DA3B8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závazn</w:t>
      </w:r>
      <w:r w:rsidR="0005321E">
        <w:rPr>
          <w:rFonts w:asciiTheme="minorHAnsi" w:hAnsiTheme="minorHAnsi"/>
          <w:sz w:val="22"/>
          <w:szCs w:val="22"/>
        </w:rPr>
        <w:t>é</w:t>
      </w:r>
      <w:r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sz w:val="22"/>
          <w:szCs w:val="22"/>
        </w:rPr>
        <w:t>Zásad</w:t>
      </w:r>
      <w:r>
        <w:rPr>
          <w:rFonts w:asciiTheme="minorHAnsi" w:hAnsiTheme="minorHAnsi"/>
          <w:sz w:val="22"/>
          <w:szCs w:val="22"/>
        </w:rPr>
        <w:t>y</w:t>
      </w:r>
      <w:r w:rsidRPr="00515D12">
        <w:rPr>
          <w:rFonts w:asciiTheme="minorHAnsi" w:hAnsiTheme="minorHAnsi"/>
          <w:sz w:val="22"/>
          <w:szCs w:val="22"/>
        </w:rPr>
        <w:t xml:space="preserve"> pro poskytování dotací z rozpočtu </w:t>
      </w:r>
      <w:r>
        <w:rPr>
          <w:rFonts w:asciiTheme="minorHAnsi" w:hAnsiTheme="minorHAnsi"/>
          <w:sz w:val="22"/>
          <w:szCs w:val="22"/>
        </w:rPr>
        <w:t xml:space="preserve">statutárního </w:t>
      </w:r>
      <w:r w:rsidRPr="00515D12">
        <w:rPr>
          <w:rFonts w:asciiTheme="minorHAnsi" w:hAnsiTheme="minorHAnsi"/>
          <w:sz w:val="22"/>
          <w:szCs w:val="22"/>
        </w:rPr>
        <w:t>města Pardubice</w:t>
      </w:r>
      <w:r>
        <w:rPr>
          <w:rFonts w:asciiTheme="minorHAnsi" w:hAnsiTheme="minorHAnsi"/>
          <w:sz w:val="22"/>
          <w:szCs w:val="22"/>
        </w:rPr>
        <w:t xml:space="preserve"> přijatá Zastupitelstvem města Pardubic dne </w:t>
      </w:r>
      <w:proofErr w:type="gramStart"/>
      <w:r w:rsidR="00B17FC0">
        <w:rPr>
          <w:rFonts w:asciiTheme="minorHAnsi" w:hAnsiTheme="minorHAnsi"/>
          <w:sz w:val="22"/>
          <w:szCs w:val="22"/>
        </w:rPr>
        <w:t>14</w:t>
      </w:r>
      <w:r>
        <w:rPr>
          <w:rFonts w:asciiTheme="minorHAnsi" w:hAnsiTheme="minorHAnsi"/>
          <w:sz w:val="22"/>
          <w:szCs w:val="22"/>
        </w:rPr>
        <w:t>.1</w:t>
      </w:r>
      <w:r w:rsidR="00B17FC0">
        <w:rPr>
          <w:rFonts w:asciiTheme="minorHAnsi" w:hAnsiTheme="minorHAnsi"/>
          <w:sz w:val="22"/>
          <w:szCs w:val="22"/>
        </w:rPr>
        <w:t>2</w:t>
      </w:r>
      <w:r>
        <w:rPr>
          <w:rFonts w:asciiTheme="minorHAnsi" w:hAnsiTheme="minorHAnsi"/>
          <w:sz w:val="22"/>
          <w:szCs w:val="22"/>
        </w:rPr>
        <w:t>.201</w:t>
      </w:r>
      <w:r w:rsidR="00B17FC0">
        <w:rPr>
          <w:rFonts w:asciiTheme="minorHAnsi" w:hAnsiTheme="minorHAnsi"/>
          <w:sz w:val="22"/>
          <w:szCs w:val="22"/>
        </w:rPr>
        <w:t>7</w:t>
      </w:r>
      <w:proofErr w:type="gramEnd"/>
      <w:r>
        <w:rPr>
          <w:rFonts w:asciiTheme="minorHAnsi" w:hAnsiTheme="minorHAnsi"/>
          <w:sz w:val="22"/>
          <w:szCs w:val="22"/>
        </w:rPr>
        <w:t xml:space="preserve"> usnesením č. </w:t>
      </w:r>
      <w:r w:rsidR="002B7F0B">
        <w:rPr>
          <w:rFonts w:asciiTheme="minorHAnsi" w:hAnsiTheme="minorHAnsi"/>
          <w:sz w:val="22"/>
          <w:szCs w:val="22"/>
        </w:rPr>
        <w:t>Z/2240/2017</w:t>
      </w:r>
      <w:r>
        <w:rPr>
          <w:rFonts w:asciiTheme="minorHAnsi" w:hAnsiTheme="minorHAnsi"/>
          <w:sz w:val="22"/>
          <w:szCs w:val="22"/>
        </w:rPr>
        <w:t xml:space="preserve"> (Směrnice č. </w:t>
      </w:r>
      <w:r w:rsidR="00B17FC0">
        <w:rPr>
          <w:rFonts w:asciiTheme="minorHAnsi" w:hAnsiTheme="minorHAnsi"/>
          <w:sz w:val="22"/>
          <w:szCs w:val="22"/>
        </w:rPr>
        <w:t>07</w:t>
      </w:r>
      <w:r>
        <w:rPr>
          <w:rFonts w:asciiTheme="minorHAnsi" w:hAnsiTheme="minorHAnsi"/>
          <w:sz w:val="22"/>
          <w:szCs w:val="22"/>
        </w:rPr>
        <w:t>/201</w:t>
      </w:r>
      <w:r w:rsidR="00B17FC0">
        <w:rPr>
          <w:rFonts w:asciiTheme="minorHAnsi" w:hAnsiTheme="minorHAnsi"/>
          <w:sz w:val="22"/>
          <w:szCs w:val="22"/>
        </w:rPr>
        <w:t>7</w:t>
      </w:r>
      <w:r>
        <w:rPr>
          <w:rFonts w:asciiTheme="minorHAnsi" w:hAnsiTheme="minorHAnsi"/>
          <w:sz w:val="22"/>
          <w:szCs w:val="22"/>
        </w:rPr>
        <w:t xml:space="preserve"> </w:t>
      </w:r>
      <w:r w:rsidR="00932B78">
        <w:rPr>
          <w:rFonts w:asciiTheme="minorHAnsi" w:hAnsiTheme="minorHAnsi"/>
          <w:sz w:val="22"/>
          <w:szCs w:val="22"/>
        </w:rPr>
        <w:t xml:space="preserve">– dále jen „Zásady“). </w:t>
      </w:r>
      <w:r>
        <w:rPr>
          <w:rFonts w:asciiTheme="minorHAnsi" w:hAnsiTheme="minorHAnsi"/>
          <w:sz w:val="22"/>
          <w:szCs w:val="22"/>
        </w:rPr>
        <w:t>Zásady jsou zveřejněny na webových stránkách statutárního města Pardubice (</w:t>
      </w:r>
      <w:hyperlink r:id="rId12" w:history="1">
        <w:r w:rsidRPr="004D0739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14:paraId="792CB872" w14:textId="77777777" w:rsidR="000A0147" w:rsidRPr="00515D12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792CB873" w14:textId="77777777" w:rsidR="000A0147" w:rsidRDefault="000A0147" w:rsidP="000A0147">
      <w:pPr>
        <w:jc w:val="center"/>
        <w:rPr>
          <w:rFonts w:asciiTheme="minorHAnsi" w:hAnsiTheme="minorHAnsi"/>
          <w:b/>
        </w:rPr>
      </w:pPr>
    </w:p>
    <w:p w14:paraId="792CB874" w14:textId="77777777" w:rsidR="000A0147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14:paraId="792CB875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</w:p>
    <w:p w14:paraId="792CB876" w14:textId="77777777" w:rsidR="000A0147" w:rsidRPr="00A54C85" w:rsidRDefault="000A0147" w:rsidP="000A0147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 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14:paraId="792CB877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78" w14:textId="77777777" w:rsidR="00BC41E3" w:rsidRDefault="00BC41E3">
      <w:pPr>
        <w:spacing w:after="200"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14:paraId="792CB87A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lastRenderedPageBreak/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14:paraId="792CB87B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7C" w14:textId="54529F10" w:rsidR="000A0147" w:rsidRPr="00A54C85" w:rsidRDefault="000A0147" w:rsidP="00772A39">
      <w:pPr>
        <w:numPr>
          <w:ilvl w:val="0"/>
          <w:numId w:val="5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9041F">
        <w:rPr>
          <w:rFonts w:asciiTheme="minorHAnsi" w:hAnsiTheme="minorHAnsi"/>
          <w:sz w:val="22"/>
          <w:szCs w:val="22"/>
        </w:rPr>
        <w:t>Poskytovatel touto smlouvou poskytuje příjemci dotaci z</w:t>
      </w:r>
      <w:r w:rsidR="007947B1">
        <w:rPr>
          <w:rFonts w:asciiTheme="minorHAnsi" w:hAnsiTheme="minorHAnsi"/>
          <w:sz w:val="22"/>
          <w:szCs w:val="22"/>
        </w:rPr>
        <w:t xml:space="preserve"> Programu </w:t>
      </w:r>
      <w:r w:rsidR="000C2D83">
        <w:rPr>
          <w:rFonts w:asciiTheme="minorHAnsi" w:hAnsiTheme="minorHAnsi"/>
          <w:sz w:val="22"/>
          <w:szCs w:val="22"/>
        </w:rPr>
        <w:t xml:space="preserve">prevence kriminality a zvyšování bezpečnosti </w:t>
      </w:r>
      <w:r>
        <w:rPr>
          <w:rFonts w:asciiTheme="minorHAnsi" w:hAnsiTheme="minorHAnsi"/>
          <w:sz w:val="22"/>
          <w:szCs w:val="22"/>
        </w:rPr>
        <w:t xml:space="preserve">pro rok </w:t>
      </w:r>
      <w:r w:rsidRPr="00E01234">
        <w:rPr>
          <w:rFonts w:asciiTheme="minorHAnsi" w:hAnsiTheme="minorHAnsi"/>
          <w:sz w:val="22"/>
          <w:szCs w:val="22"/>
        </w:rPr>
        <w:t>201</w:t>
      </w:r>
      <w:r w:rsidR="00B17FC0">
        <w:rPr>
          <w:rFonts w:asciiTheme="minorHAnsi" w:hAnsiTheme="minorHAnsi"/>
          <w:sz w:val="22"/>
          <w:szCs w:val="22"/>
        </w:rPr>
        <w:t>8</w:t>
      </w:r>
      <w:r w:rsidRPr="00E01234">
        <w:rPr>
          <w:rFonts w:asciiTheme="minorHAnsi" w:hAnsiTheme="minorHAnsi"/>
          <w:sz w:val="22"/>
          <w:szCs w:val="22"/>
        </w:rPr>
        <w:t xml:space="preserve"> ve </w:t>
      </w:r>
      <w:r w:rsidR="00772A39" w:rsidRPr="00E01234">
        <w:rPr>
          <w:rFonts w:asciiTheme="minorHAnsi" w:hAnsiTheme="minorHAnsi"/>
          <w:sz w:val="22"/>
          <w:szCs w:val="22"/>
        </w:rPr>
        <w:t>výši</w:t>
      </w:r>
      <w:r w:rsidR="00772A39" w:rsidRPr="00BC41E3">
        <w:rPr>
          <w:rFonts w:asciiTheme="minorHAnsi" w:hAnsiTheme="minorHAnsi"/>
          <w:b/>
          <w:sz w:val="22"/>
          <w:szCs w:val="22"/>
        </w:rPr>
        <w:t xml:space="preserve"> </w:t>
      </w:r>
      <w:r w:rsidR="0005321E">
        <w:rPr>
          <w:rFonts w:asciiTheme="minorHAnsi" w:hAnsiTheme="minorHAnsi"/>
          <w:b/>
          <w:sz w:val="22"/>
          <w:szCs w:val="22"/>
        </w:rPr>
        <w:t>80 0</w:t>
      </w:r>
      <w:r w:rsidR="00A9054C">
        <w:rPr>
          <w:rFonts w:asciiTheme="minorHAnsi" w:hAnsiTheme="minorHAnsi"/>
          <w:b/>
          <w:sz w:val="22"/>
          <w:szCs w:val="22"/>
        </w:rPr>
        <w:t>00</w:t>
      </w:r>
      <w:r w:rsidR="00243D9C">
        <w:rPr>
          <w:rFonts w:asciiTheme="minorHAnsi" w:hAnsiTheme="minorHAnsi"/>
          <w:b/>
          <w:sz w:val="22"/>
          <w:szCs w:val="22"/>
        </w:rPr>
        <w:t>,</w:t>
      </w:r>
      <w:r w:rsidR="00772A39" w:rsidRPr="00BC41E3">
        <w:rPr>
          <w:rFonts w:asciiTheme="minorHAnsi" w:hAnsiTheme="minorHAnsi"/>
          <w:b/>
          <w:sz w:val="22"/>
          <w:szCs w:val="22"/>
        </w:rPr>
        <w:t>00</w:t>
      </w:r>
      <w:r w:rsidRPr="00BC41E3">
        <w:rPr>
          <w:rFonts w:asciiTheme="minorHAnsi" w:hAnsiTheme="minorHAnsi"/>
          <w:b/>
          <w:sz w:val="22"/>
          <w:szCs w:val="22"/>
        </w:rPr>
        <w:t xml:space="preserve"> Kč (slovy:</w:t>
      </w:r>
      <w:r w:rsidR="00FA2CBA" w:rsidRPr="00BC41E3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="0005321E">
        <w:rPr>
          <w:rFonts w:asciiTheme="minorHAnsi" w:hAnsiTheme="minorHAnsi"/>
          <w:b/>
          <w:sz w:val="22"/>
          <w:szCs w:val="22"/>
        </w:rPr>
        <w:t>Osmdesáttisíc</w:t>
      </w:r>
      <w:r w:rsidR="00243D9C">
        <w:rPr>
          <w:rFonts w:asciiTheme="minorHAnsi" w:hAnsiTheme="minorHAnsi"/>
          <w:b/>
          <w:sz w:val="22"/>
          <w:szCs w:val="22"/>
        </w:rPr>
        <w:t>korunčeských</w:t>
      </w:r>
      <w:proofErr w:type="spellEnd"/>
      <w:r w:rsidRPr="00BC41E3">
        <w:rPr>
          <w:rFonts w:asciiTheme="minorHAnsi" w:hAnsiTheme="minorHAnsi"/>
          <w:b/>
          <w:sz w:val="22"/>
          <w:szCs w:val="22"/>
        </w:rPr>
        <w:t>)</w:t>
      </w:r>
      <w:r w:rsidRPr="00A54C85">
        <w:rPr>
          <w:rFonts w:asciiTheme="minorHAnsi" w:hAnsiTheme="minorHAnsi"/>
          <w:sz w:val="22"/>
          <w:szCs w:val="22"/>
        </w:rPr>
        <w:t xml:space="preserve"> </w:t>
      </w:r>
      <w:r w:rsidR="003200B9">
        <w:rPr>
          <w:rFonts w:asciiTheme="minorHAnsi" w:hAnsiTheme="minorHAnsi"/>
          <w:sz w:val="22"/>
          <w:szCs w:val="22"/>
        </w:rPr>
        <w:t xml:space="preserve">na realizaci </w:t>
      </w:r>
      <w:r w:rsidR="00772A39">
        <w:rPr>
          <w:rFonts w:asciiTheme="minorHAnsi" w:hAnsiTheme="minorHAnsi"/>
          <w:sz w:val="22"/>
          <w:szCs w:val="22"/>
        </w:rPr>
        <w:t xml:space="preserve">projektu </w:t>
      </w:r>
      <w:r w:rsidR="00772A39" w:rsidRPr="00A54C85">
        <w:rPr>
          <w:rFonts w:asciiTheme="minorHAnsi" w:hAnsiTheme="minorHAnsi"/>
          <w:sz w:val="22"/>
          <w:szCs w:val="22"/>
        </w:rPr>
        <w:t>„</w:t>
      </w:r>
      <w:r w:rsidR="0005321E">
        <w:rPr>
          <w:rFonts w:asciiTheme="minorHAnsi" w:hAnsiTheme="minorHAnsi"/>
          <w:b/>
          <w:sz w:val="22"/>
          <w:szCs w:val="22"/>
        </w:rPr>
        <w:t>Sportovní vybavení pro požární sport</w:t>
      </w:r>
      <w:r w:rsidR="00346869">
        <w:rPr>
          <w:rFonts w:asciiTheme="minorHAnsi" w:hAnsiTheme="minorHAnsi"/>
          <w:sz w:val="22"/>
          <w:szCs w:val="22"/>
        </w:rPr>
        <w:t xml:space="preserve">“ </w:t>
      </w:r>
      <w:r w:rsidR="009810E7">
        <w:rPr>
          <w:rFonts w:asciiTheme="minorHAnsi" w:hAnsiTheme="minorHAnsi"/>
          <w:sz w:val="22"/>
          <w:szCs w:val="22"/>
        </w:rPr>
        <w:t xml:space="preserve">(dále jen </w:t>
      </w:r>
      <w:r w:rsidR="009810E7" w:rsidRPr="00BB297F">
        <w:rPr>
          <w:rFonts w:asciiTheme="minorHAnsi" w:hAnsiTheme="minorHAnsi"/>
          <w:i/>
          <w:sz w:val="22"/>
          <w:szCs w:val="22"/>
        </w:rPr>
        <w:t>„projekt“</w:t>
      </w:r>
      <w:r w:rsidR="009810E7">
        <w:rPr>
          <w:rFonts w:asciiTheme="minorHAnsi" w:hAnsiTheme="minorHAnsi"/>
          <w:sz w:val="22"/>
          <w:szCs w:val="22"/>
        </w:rPr>
        <w:t>).</w:t>
      </w:r>
    </w:p>
    <w:p w14:paraId="792CB87D" w14:textId="77777777" w:rsidR="000A0147" w:rsidRDefault="000A0147" w:rsidP="00772A39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7E" w14:textId="762FC431" w:rsidR="000A0147" w:rsidRDefault="000A0147" w:rsidP="00E21A6E">
      <w:pPr>
        <w:numPr>
          <w:ilvl w:val="0"/>
          <w:numId w:val="5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Poskytovatel poukáže dotaci příjemci jednorázově, nejpozději do </w:t>
      </w:r>
      <w:r w:rsidR="00B17FC0">
        <w:rPr>
          <w:rFonts w:asciiTheme="minorHAnsi" w:hAnsiTheme="minorHAnsi"/>
          <w:sz w:val="22"/>
          <w:szCs w:val="22"/>
        </w:rPr>
        <w:t>6</w:t>
      </w:r>
      <w:r>
        <w:rPr>
          <w:rFonts w:asciiTheme="minorHAnsi" w:hAnsiTheme="minorHAnsi"/>
          <w:sz w:val="22"/>
          <w:szCs w:val="22"/>
        </w:rPr>
        <w:t xml:space="preserve">0 dnů ode dne </w:t>
      </w:r>
      <w:r w:rsidR="00A06864">
        <w:rPr>
          <w:rFonts w:asciiTheme="minorHAnsi" w:hAnsiTheme="minorHAnsi"/>
          <w:sz w:val="22"/>
          <w:szCs w:val="22"/>
        </w:rPr>
        <w:t xml:space="preserve">nabytí účinnosti </w:t>
      </w:r>
      <w:r>
        <w:rPr>
          <w:rFonts w:asciiTheme="minorHAnsi" w:hAnsiTheme="minorHAnsi"/>
          <w:sz w:val="22"/>
          <w:szCs w:val="22"/>
        </w:rPr>
        <w:t xml:space="preserve">této smlouvy, a to bankovním převodem na účet příjemce uvedený v záhlaví smlouvy. </w:t>
      </w:r>
    </w:p>
    <w:p w14:paraId="442DD577" w14:textId="77777777" w:rsidR="006E5239" w:rsidRDefault="006E5239" w:rsidP="006E5239">
      <w:pPr>
        <w:pStyle w:val="Odstavecseseznamem"/>
        <w:rPr>
          <w:rFonts w:asciiTheme="minorHAnsi" w:hAnsiTheme="minorHAnsi"/>
          <w:sz w:val="22"/>
          <w:szCs w:val="22"/>
        </w:rPr>
      </w:pPr>
    </w:p>
    <w:p w14:paraId="792CB87F" w14:textId="77777777" w:rsidR="00BB297F" w:rsidRDefault="00BB297F" w:rsidP="000A0147">
      <w:pPr>
        <w:ind w:left="720"/>
        <w:jc w:val="both"/>
        <w:rPr>
          <w:rFonts w:asciiTheme="minorHAnsi" w:hAnsiTheme="minorHAnsi"/>
          <w:sz w:val="22"/>
          <w:szCs w:val="22"/>
        </w:rPr>
      </w:pPr>
    </w:p>
    <w:p w14:paraId="792CB880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14:paraId="792CB881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82" w14:textId="610AF989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Účelu dotace musí být dosaženo nejpozději do </w:t>
      </w:r>
      <w:r w:rsidR="003200B9">
        <w:rPr>
          <w:rFonts w:asciiTheme="minorHAnsi" w:hAnsiTheme="minorHAnsi"/>
          <w:sz w:val="22"/>
          <w:szCs w:val="22"/>
        </w:rPr>
        <w:t>3</w:t>
      </w:r>
      <w:r w:rsidR="004A4E20">
        <w:rPr>
          <w:rFonts w:asciiTheme="minorHAnsi" w:hAnsiTheme="minorHAnsi"/>
          <w:sz w:val="22"/>
          <w:szCs w:val="22"/>
        </w:rPr>
        <w:t>1</w:t>
      </w:r>
      <w:r w:rsidR="003200B9">
        <w:rPr>
          <w:rFonts w:asciiTheme="minorHAnsi" w:hAnsiTheme="minorHAnsi"/>
          <w:sz w:val="22"/>
          <w:szCs w:val="22"/>
        </w:rPr>
        <w:t>.</w:t>
      </w:r>
      <w:r w:rsidR="00A9054C">
        <w:rPr>
          <w:rFonts w:asciiTheme="minorHAnsi" w:hAnsiTheme="minorHAnsi"/>
          <w:sz w:val="22"/>
          <w:szCs w:val="22"/>
        </w:rPr>
        <w:t xml:space="preserve"> </w:t>
      </w:r>
      <w:r w:rsidR="004A4E20">
        <w:rPr>
          <w:rFonts w:asciiTheme="minorHAnsi" w:hAnsiTheme="minorHAnsi"/>
          <w:sz w:val="22"/>
          <w:szCs w:val="22"/>
        </w:rPr>
        <w:t>12</w:t>
      </w:r>
      <w:r w:rsidR="003200B9">
        <w:rPr>
          <w:rFonts w:asciiTheme="minorHAnsi" w:hAnsiTheme="minorHAnsi"/>
          <w:sz w:val="22"/>
          <w:szCs w:val="22"/>
        </w:rPr>
        <w:t>.</w:t>
      </w:r>
      <w:r w:rsidR="00A9054C">
        <w:rPr>
          <w:rFonts w:asciiTheme="minorHAnsi" w:hAnsiTheme="minorHAnsi"/>
          <w:sz w:val="22"/>
          <w:szCs w:val="22"/>
        </w:rPr>
        <w:t xml:space="preserve"> </w:t>
      </w:r>
      <w:r w:rsidR="003200B9">
        <w:rPr>
          <w:rFonts w:asciiTheme="minorHAnsi" w:hAnsiTheme="minorHAnsi"/>
          <w:sz w:val="22"/>
          <w:szCs w:val="22"/>
        </w:rPr>
        <w:t>201</w:t>
      </w:r>
      <w:r w:rsidR="004A4E20">
        <w:rPr>
          <w:rFonts w:asciiTheme="minorHAnsi" w:hAnsiTheme="minorHAnsi"/>
          <w:sz w:val="22"/>
          <w:szCs w:val="22"/>
        </w:rPr>
        <w:t>8</w:t>
      </w:r>
      <w:r w:rsidR="003200B9">
        <w:rPr>
          <w:rFonts w:asciiTheme="minorHAnsi" w:hAnsiTheme="minorHAnsi"/>
          <w:sz w:val="22"/>
          <w:szCs w:val="22"/>
        </w:rPr>
        <w:t xml:space="preserve">. </w:t>
      </w:r>
    </w:p>
    <w:p w14:paraId="792CB883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84" w14:textId="77777777" w:rsidR="000A0147" w:rsidRDefault="000A0147" w:rsidP="000A0147">
      <w:pPr>
        <w:ind w:left="720"/>
        <w:jc w:val="both"/>
        <w:rPr>
          <w:rFonts w:asciiTheme="minorHAnsi" w:hAnsiTheme="minorHAnsi"/>
          <w:sz w:val="22"/>
          <w:szCs w:val="22"/>
        </w:rPr>
      </w:pPr>
    </w:p>
    <w:p w14:paraId="792CB885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14:paraId="792CB886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87" w14:textId="77777777" w:rsidR="000A0147" w:rsidRPr="0077759E" w:rsidRDefault="000A0147" w:rsidP="000A0147">
      <w:pPr>
        <w:pStyle w:val="Odstavecseseznamem"/>
        <w:numPr>
          <w:ilvl w:val="0"/>
          <w:numId w:val="7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14:paraId="792CB888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89" w14:textId="77777777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14:paraId="792CB88A" w14:textId="77777777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14:paraId="792CB88B" w14:textId="77777777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předpisy,</w:t>
      </w:r>
    </w:p>
    <w:p w14:paraId="792CB88C" w14:textId="15B61C53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použít poskytnutou dotaci k účelu stanovenému v žádosti </w:t>
      </w:r>
      <w:r w:rsidR="00B17FC0">
        <w:rPr>
          <w:rFonts w:asciiTheme="minorHAnsi" w:hAnsiTheme="minorHAnsi"/>
          <w:sz w:val="22"/>
          <w:szCs w:val="22"/>
        </w:rPr>
        <w:t xml:space="preserve">a na položky stanovené v nákladovém rozpočtu přiloženém k žádosti </w:t>
      </w:r>
      <w:r w:rsidRPr="0077759E">
        <w:rPr>
          <w:rFonts w:asciiTheme="minorHAnsi" w:hAnsiTheme="minorHAnsi"/>
          <w:sz w:val="22"/>
          <w:szCs w:val="22"/>
        </w:rPr>
        <w:t xml:space="preserve">podané příjemcem dne </w:t>
      </w:r>
      <w:proofErr w:type="gramStart"/>
      <w:r w:rsidR="006B76D3">
        <w:rPr>
          <w:rFonts w:asciiTheme="minorHAnsi" w:hAnsiTheme="minorHAnsi"/>
          <w:sz w:val="22"/>
          <w:szCs w:val="22"/>
        </w:rPr>
        <w:t>1</w:t>
      </w:r>
      <w:r w:rsidR="001148F5">
        <w:rPr>
          <w:rFonts w:asciiTheme="minorHAnsi" w:hAnsiTheme="minorHAnsi"/>
          <w:sz w:val="22"/>
          <w:szCs w:val="22"/>
        </w:rPr>
        <w:t>7</w:t>
      </w:r>
      <w:r w:rsidR="00A9054C">
        <w:rPr>
          <w:rFonts w:asciiTheme="minorHAnsi" w:hAnsiTheme="minorHAnsi"/>
          <w:sz w:val="22"/>
          <w:szCs w:val="22"/>
        </w:rPr>
        <w:t>.0</w:t>
      </w:r>
      <w:r w:rsidR="006B76D3">
        <w:rPr>
          <w:rFonts w:asciiTheme="minorHAnsi" w:hAnsiTheme="minorHAnsi"/>
          <w:sz w:val="22"/>
          <w:szCs w:val="22"/>
        </w:rPr>
        <w:t>5</w:t>
      </w:r>
      <w:r w:rsidR="003200B9">
        <w:rPr>
          <w:rFonts w:asciiTheme="minorHAnsi" w:hAnsiTheme="minorHAnsi"/>
          <w:sz w:val="22"/>
          <w:szCs w:val="22"/>
        </w:rPr>
        <w:t>.201</w:t>
      </w:r>
      <w:r w:rsidR="007947B1">
        <w:rPr>
          <w:rFonts w:asciiTheme="minorHAnsi" w:hAnsiTheme="minorHAnsi"/>
          <w:sz w:val="22"/>
          <w:szCs w:val="22"/>
        </w:rPr>
        <w:t>8</w:t>
      </w:r>
      <w:proofErr w:type="gramEnd"/>
      <w:r w:rsidR="007947B1">
        <w:rPr>
          <w:rFonts w:asciiTheme="minorHAnsi" w:hAnsiTheme="minorHAnsi"/>
          <w:sz w:val="22"/>
          <w:szCs w:val="22"/>
        </w:rPr>
        <w:t xml:space="preserve"> </w:t>
      </w:r>
      <w:r w:rsidRPr="0077759E">
        <w:rPr>
          <w:rFonts w:asciiTheme="minorHAnsi" w:hAnsiTheme="minorHAnsi"/>
          <w:sz w:val="22"/>
          <w:szCs w:val="22"/>
        </w:rPr>
        <w:t xml:space="preserve">a zaevidované poskytovatelem pod </w:t>
      </w:r>
      <w:r w:rsidR="003200B9" w:rsidRPr="0077759E">
        <w:rPr>
          <w:rFonts w:asciiTheme="minorHAnsi" w:hAnsiTheme="minorHAnsi"/>
          <w:sz w:val="22"/>
          <w:szCs w:val="22"/>
        </w:rPr>
        <w:t>č. j.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B17FC0">
        <w:rPr>
          <w:rFonts w:asciiTheme="minorHAnsi" w:hAnsiTheme="minorHAnsi"/>
          <w:sz w:val="22"/>
          <w:szCs w:val="22"/>
        </w:rPr>
        <w:t>MmP</w:t>
      </w:r>
      <w:proofErr w:type="spellEnd"/>
      <w:r w:rsidR="00B17FC0">
        <w:rPr>
          <w:rFonts w:asciiTheme="minorHAnsi" w:hAnsiTheme="minorHAnsi"/>
          <w:sz w:val="22"/>
          <w:szCs w:val="22"/>
        </w:rPr>
        <w:t xml:space="preserve"> </w:t>
      </w:r>
      <w:r w:rsidR="001148F5">
        <w:rPr>
          <w:rFonts w:asciiTheme="minorHAnsi" w:hAnsiTheme="minorHAnsi"/>
          <w:sz w:val="22"/>
          <w:szCs w:val="22"/>
        </w:rPr>
        <w:t>35627</w:t>
      </w:r>
      <w:r w:rsidR="00FA2CBA">
        <w:rPr>
          <w:rFonts w:asciiTheme="minorHAnsi" w:hAnsiTheme="minorHAnsi"/>
          <w:sz w:val="22"/>
          <w:szCs w:val="22"/>
        </w:rPr>
        <w:t>/201</w:t>
      </w:r>
      <w:r w:rsidR="007947B1">
        <w:rPr>
          <w:rFonts w:asciiTheme="minorHAnsi" w:hAnsiTheme="minorHAnsi"/>
          <w:sz w:val="22"/>
          <w:szCs w:val="22"/>
        </w:rPr>
        <w:t>8</w:t>
      </w:r>
      <w:r w:rsidRPr="0077759E">
        <w:rPr>
          <w:rFonts w:asciiTheme="minorHAnsi" w:hAnsiTheme="minorHAnsi"/>
          <w:sz w:val="22"/>
          <w:szCs w:val="22"/>
        </w:rPr>
        <w:t xml:space="preserve">, </w:t>
      </w:r>
    </w:p>
    <w:p w14:paraId="792CB88D" w14:textId="577DC200" w:rsidR="000A0147" w:rsidRPr="0077759E" w:rsidRDefault="00B17FC0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vyúčtování dotace bude doloženo na položky stanovené v rozpočtu, který je nedílnou součástí této smlouvy,</w:t>
      </w:r>
    </w:p>
    <w:p w14:paraId="792CB88E" w14:textId="3703315C" w:rsidR="000A0147" w:rsidRPr="00331DF2" w:rsidRDefault="00331DF2" w:rsidP="00331DF2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331DF2">
        <w:rPr>
          <w:rFonts w:asciiTheme="minorHAnsi" w:hAnsiTheme="minorHAnsi"/>
          <w:sz w:val="22"/>
          <w:szCs w:val="22"/>
        </w:rPr>
        <w:t xml:space="preserve">vést ve svém účetnictví přehled o čerpání dotace na projekt odděleně, a to v souladu se zákonem č. 563/1991 Sb., o účetnictví, ve znění pozdějších předpisů (tj. zejména vést účetnictví správné, úplné, průkazné, srozumitelné, přehledné a způsobem zaručujícím trvalost účetních záznamů) a prokázat řádnými účetními doklady celkové skutečně vynaložené náklady na daný účel. </w:t>
      </w:r>
      <w:r w:rsidRPr="00331DF2">
        <w:rPr>
          <w:rFonts w:asciiTheme="minorHAnsi" w:hAnsiTheme="minorHAnsi"/>
          <w:iCs/>
          <w:sz w:val="22"/>
          <w:szCs w:val="22"/>
        </w:rPr>
        <w:t>Vedením odděleně se rozumí při vedení podvojného účetnictví analyticky, na střediska nebo zakázky, při vedení účetnictví ve zjednodušeném rozsahu, jednoduchého účetnictví a daňové evidence způsobem umožňujícím jednoznačnou identifikaci poskytnuté dotace</w:t>
      </w:r>
      <w:r w:rsidRPr="00331DF2">
        <w:rPr>
          <w:rFonts w:asciiTheme="minorHAnsi" w:hAnsiTheme="minorHAnsi"/>
          <w:sz w:val="22"/>
          <w:szCs w:val="22"/>
        </w:rPr>
        <w:t xml:space="preserve">, </w:t>
      </w:r>
    </w:p>
    <w:p w14:paraId="792CB88F" w14:textId="215E87C7" w:rsidR="000A0147" w:rsidRPr="00571C32" w:rsidRDefault="00571C32" w:rsidP="000A0147">
      <w:pPr>
        <w:pStyle w:val="Odstavecseseznamem"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t xml:space="preserve">předložit poskytovateli </w:t>
      </w:r>
      <w:r w:rsidRPr="00FA2CBA">
        <w:rPr>
          <w:rFonts w:ascii="Calibri" w:hAnsi="Calibri"/>
          <w:b/>
          <w:sz w:val="22"/>
          <w:szCs w:val="22"/>
        </w:rPr>
        <w:t xml:space="preserve">nejpozději do  </w:t>
      </w:r>
      <w:proofErr w:type="gramStart"/>
      <w:r w:rsidR="004A4E20">
        <w:rPr>
          <w:rFonts w:ascii="Calibri" w:hAnsi="Calibri"/>
          <w:b/>
          <w:sz w:val="22"/>
          <w:szCs w:val="22"/>
        </w:rPr>
        <w:t>15</w:t>
      </w:r>
      <w:r w:rsidR="003200B9" w:rsidRPr="00FA2CBA">
        <w:rPr>
          <w:rFonts w:ascii="Calibri" w:hAnsi="Calibri"/>
          <w:b/>
          <w:sz w:val="22"/>
          <w:szCs w:val="22"/>
        </w:rPr>
        <w:t>.</w:t>
      </w:r>
      <w:r w:rsidR="003200B9">
        <w:rPr>
          <w:rFonts w:ascii="Calibri" w:hAnsi="Calibri"/>
          <w:b/>
          <w:sz w:val="22"/>
          <w:szCs w:val="22"/>
        </w:rPr>
        <w:t>0</w:t>
      </w:r>
      <w:r w:rsidR="004A4E20">
        <w:rPr>
          <w:rFonts w:ascii="Calibri" w:hAnsi="Calibri"/>
          <w:b/>
          <w:sz w:val="22"/>
          <w:szCs w:val="22"/>
        </w:rPr>
        <w:t>1</w:t>
      </w:r>
      <w:r w:rsidR="003200B9">
        <w:rPr>
          <w:rFonts w:ascii="Calibri" w:hAnsi="Calibri"/>
          <w:b/>
          <w:sz w:val="22"/>
          <w:szCs w:val="22"/>
        </w:rPr>
        <w:t>.201</w:t>
      </w:r>
      <w:r w:rsidR="00990FF5">
        <w:rPr>
          <w:rFonts w:ascii="Calibri" w:hAnsi="Calibri"/>
          <w:b/>
          <w:sz w:val="22"/>
          <w:szCs w:val="22"/>
        </w:rPr>
        <w:t>9</w:t>
      </w:r>
      <w:proofErr w:type="gramEnd"/>
      <w:r w:rsidRPr="00571C32">
        <w:rPr>
          <w:rFonts w:ascii="Calibri" w:hAnsi="Calibri"/>
          <w:sz w:val="22"/>
          <w:szCs w:val="22"/>
        </w:rPr>
        <w:t xml:space="preserve"> vyúčtování dotace </w:t>
      </w:r>
      <w:r w:rsidR="00231482" w:rsidRPr="00231482">
        <w:rPr>
          <w:rFonts w:ascii="Calibri" w:hAnsi="Calibri"/>
          <w:sz w:val="22"/>
          <w:szCs w:val="22"/>
        </w:rPr>
        <w:t xml:space="preserve">v listinné podobě s připojeným </w:t>
      </w:r>
      <w:r w:rsidR="00231482">
        <w:rPr>
          <w:rFonts w:ascii="Calibri" w:hAnsi="Calibri"/>
          <w:sz w:val="22"/>
          <w:szCs w:val="22"/>
        </w:rPr>
        <w:t xml:space="preserve">podpisem oprávněné osoby, </w:t>
      </w:r>
      <w:r w:rsidRPr="00571C32">
        <w:rPr>
          <w:rFonts w:ascii="Calibri" w:hAnsi="Calibri"/>
          <w:sz w:val="22"/>
          <w:szCs w:val="22"/>
        </w:rPr>
        <w:t>včetně čestného prohlášení o účelovém použití prostředků dotace</w:t>
      </w:r>
      <w:r w:rsidR="000A0147" w:rsidRPr="00571C32">
        <w:rPr>
          <w:rFonts w:ascii="Calibri" w:hAnsi="Calibri"/>
          <w:sz w:val="22"/>
          <w:szCs w:val="22"/>
        </w:rPr>
        <w:t xml:space="preserve">, </w:t>
      </w:r>
    </w:p>
    <w:p w14:paraId="792CB890" w14:textId="0497418B" w:rsidR="000A0147" w:rsidRPr="00331DF2" w:rsidRDefault="00331DF2" w:rsidP="00331DF2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331DF2">
        <w:rPr>
          <w:rFonts w:asciiTheme="minorHAnsi" w:hAnsiTheme="minorHAnsi"/>
          <w:sz w:val="22"/>
          <w:szCs w:val="22"/>
        </w:rPr>
        <w:t>účetní doklady vztahující se k dotaci viditelně, nesmazatelně a způsobem zaručujícím trvalost označit textem, ze kterého bude jednoznačně zřejmé, že doklad byl hrazen z dotace poskytovatele (např. uvedení nápisu: Financováno z dotace statutárního města Pardubice (</w:t>
      </w:r>
      <w:proofErr w:type="spellStart"/>
      <w:r w:rsidRPr="00331DF2">
        <w:rPr>
          <w:rFonts w:asciiTheme="minorHAnsi" w:hAnsiTheme="minorHAnsi"/>
          <w:sz w:val="22"/>
          <w:szCs w:val="22"/>
        </w:rPr>
        <w:t>SmP</w:t>
      </w:r>
      <w:proofErr w:type="spellEnd"/>
      <w:r w:rsidRPr="00331DF2">
        <w:rPr>
          <w:rFonts w:asciiTheme="minorHAnsi" w:hAnsiTheme="minorHAnsi"/>
          <w:sz w:val="22"/>
          <w:szCs w:val="22"/>
        </w:rPr>
        <w:t>)</w:t>
      </w:r>
      <w:r>
        <w:rPr>
          <w:rFonts w:asciiTheme="minorHAnsi" w:hAnsiTheme="minorHAnsi"/>
          <w:sz w:val="22"/>
          <w:szCs w:val="22"/>
        </w:rPr>
        <w:t>)</w:t>
      </w:r>
      <w:r w:rsidRPr="00331DF2">
        <w:rPr>
          <w:rFonts w:asciiTheme="minorHAnsi" w:hAnsiTheme="minorHAnsi"/>
          <w:sz w:val="22"/>
          <w:szCs w:val="22"/>
        </w:rPr>
        <w:t>,</w:t>
      </w:r>
    </w:p>
    <w:p w14:paraId="792CB891" w14:textId="77777777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>, a zajistit, aby osoby povinné spolupůsobit při kontrole (zejména dodavatelé zboží 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792CB892" w14:textId="77777777" w:rsidR="000A0147" w:rsidRPr="00E12DFF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14:paraId="792CB893" w14:textId="77777777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 w:rsidR="008D53F1"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792CB894" w14:textId="77777777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v rámci propagační kampaně projektu a v průběhu jeho konání vhodným a viditelným způsobem prezentovat statutární město Pardubice,</w:t>
      </w:r>
    </w:p>
    <w:p w14:paraId="792CB895" w14:textId="77777777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lastRenderedPageBreak/>
        <w:t xml:space="preserve">poskytnout potřebnou součinnost při akcích pořádaných statutárním městem Pardubice, </w:t>
      </w:r>
    </w:p>
    <w:p w14:paraId="51013D0C" w14:textId="77777777" w:rsidR="00231482" w:rsidRDefault="000A0147" w:rsidP="00231482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v rámci projektu nepropagovat žádné politické strany a hnutí, jejich program, a vyvinout veškeré úsilí k eliminaci obdobných projevů v průběhu pořádané akce</w:t>
      </w:r>
      <w:r w:rsidR="00231482">
        <w:rPr>
          <w:rFonts w:asciiTheme="minorHAnsi" w:hAnsiTheme="minorHAnsi"/>
          <w:sz w:val="22"/>
          <w:szCs w:val="22"/>
        </w:rPr>
        <w:t>,</w:t>
      </w:r>
    </w:p>
    <w:p w14:paraId="31686D9B" w14:textId="4AA8315D" w:rsidR="00231482" w:rsidRPr="00231482" w:rsidRDefault="00231482" w:rsidP="00231482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231482">
        <w:rPr>
          <w:rFonts w:asciiTheme="minorHAnsi" w:hAnsiTheme="minorHAnsi"/>
          <w:sz w:val="22"/>
          <w:szCs w:val="22"/>
        </w:rPr>
        <w:t>umožnit poskytovateli provedení kontroly v místě a čase konání akcí realizovaných v rámci dotovaného projektu.</w:t>
      </w:r>
    </w:p>
    <w:p w14:paraId="792CB896" w14:textId="77777777" w:rsidR="000A0147" w:rsidRPr="00231482" w:rsidRDefault="000A0147" w:rsidP="00231482">
      <w:pPr>
        <w:ind w:left="360"/>
        <w:jc w:val="both"/>
        <w:rPr>
          <w:rFonts w:asciiTheme="minorHAnsi" w:hAnsiTheme="minorHAnsi"/>
          <w:sz w:val="22"/>
          <w:szCs w:val="22"/>
        </w:rPr>
      </w:pPr>
    </w:p>
    <w:p w14:paraId="792CB89B" w14:textId="77777777" w:rsidR="000A0147" w:rsidRPr="006301A7" w:rsidRDefault="000A0147" w:rsidP="000A0147">
      <w:pPr>
        <w:pStyle w:val="Odstavecseseznamem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14:paraId="792CB89C" w14:textId="77777777" w:rsidR="000A0147" w:rsidRPr="0077759E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6210B323" w14:textId="77777777" w:rsidR="00231482" w:rsidRPr="00231482" w:rsidRDefault="000A0147" w:rsidP="00994D3D">
      <w:pPr>
        <w:pStyle w:val="Odstavecseseznamem"/>
        <w:numPr>
          <w:ilvl w:val="0"/>
          <w:numId w:val="9"/>
        </w:numPr>
        <w:jc w:val="both"/>
        <w:rPr>
          <w:rFonts w:ascii="Calibri" w:hAnsi="Calibr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14:paraId="721B00D4" w14:textId="39BA2978" w:rsidR="00994D3D" w:rsidRPr="00571C32" w:rsidRDefault="00994D3D" w:rsidP="00994D3D">
      <w:pPr>
        <w:pStyle w:val="Odstavecseseznamem"/>
        <w:numPr>
          <w:ilvl w:val="0"/>
          <w:numId w:val="9"/>
        </w:numPr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 a nahlížet do veškeré účetní dokumentace v rozsahu nezbytném ke splnění účelu kontroly</w:t>
      </w:r>
      <w:r w:rsidR="00231482">
        <w:rPr>
          <w:rFonts w:ascii="Calibri" w:hAnsi="Calibri"/>
          <w:sz w:val="22"/>
          <w:szCs w:val="22"/>
        </w:rPr>
        <w:t>.</w:t>
      </w:r>
    </w:p>
    <w:p w14:paraId="792CB89F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A0" w14:textId="7B162BAC" w:rsidR="000A0147" w:rsidRPr="00796217" w:rsidRDefault="000A0147" w:rsidP="000A0147">
      <w:pPr>
        <w:pStyle w:val="Odstavecseseznamem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Za účelem splnění povinnosti příjemce uvedené v odst. 1 písm. l) tohoto článku smlouvy uděluje poskytovatel souhlas s užitím loga statutárního města Pardubice, </w:t>
      </w:r>
      <w:r w:rsidR="00994D3D">
        <w:rPr>
          <w:rFonts w:asciiTheme="minorHAnsi" w:hAnsiTheme="minorHAnsi"/>
          <w:sz w:val="22"/>
          <w:szCs w:val="22"/>
        </w:rPr>
        <w:t>v souladu s </w:t>
      </w:r>
      <w:proofErr w:type="spellStart"/>
      <w:r w:rsidR="00994D3D">
        <w:rPr>
          <w:rFonts w:asciiTheme="minorHAnsi" w:hAnsiTheme="minorHAnsi"/>
          <w:sz w:val="22"/>
          <w:szCs w:val="22"/>
        </w:rPr>
        <w:t>logomanuálem</w:t>
      </w:r>
      <w:proofErr w:type="spellEnd"/>
      <w:r w:rsidR="00994D3D">
        <w:rPr>
          <w:rFonts w:asciiTheme="minorHAnsi" w:hAnsiTheme="minorHAnsi"/>
          <w:sz w:val="22"/>
          <w:szCs w:val="22"/>
        </w:rPr>
        <w:t xml:space="preserve"> poskytovatele, </w:t>
      </w:r>
      <w:r w:rsidRPr="00796217">
        <w:rPr>
          <w:rFonts w:asciiTheme="minorHAnsi" w:hAnsiTheme="minorHAnsi"/>
          <w:sz w:val="22"/>
          <w:szCs w:val="22"/>
        </w:rPr>
        <w:t xml:space="preserve">a to po dobu propagační kampaně a realizace projektu. </w:t>
      </w:r>
    </w:p>
    <w:p w14:paraId="792CB8A1" w14:textId="77777777" w:rsidR="000A0147" w:rsidRDefault="000A0147" w:rsidP="000A0147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792CB8A2" w14:textId="77777777" w:rsidR="000A0147" w:rsidRPr="00965418" w:rsidRDefault="000A0147" w:rsidP="000A0147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792CB8A3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14:paraId="792CB8A4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A5" w14:textId="77777777"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14:paraId="792CB8A6" w14:textId="77777777" w:rsidR="000A0147" w:rsidRPr="00515D12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A7" w14:textId="3D61B4E3"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E52AC4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FA2CBA">
        <w:rPr>
          <w:rFonts w:asciiTheme="minorHAnsi" w:hAnsiTheme="minorHAnsi"/>
          <w:b/>
          <w:sz w:val="22"/>
          <w:szCs w:val="22"/>
        </w:rPr>
        <w:t xml:space="preserve">nejpozději do </w:t>
      </w:r>
      <w:proofErr w:type="gramStart"/>
      <w:r w:rsidR="003200B9">
        <w:rPr>
          <w:rFonts w:asciiTheme="minorHAnsi" w:hAnsiTheme="minorHAnsi"/>
          <w:b/>
          <w:sz w:val="22"/>
          <w:szCs w:val="22"/>
        </w:rPr>
        <w:t>3</w:t>
      </w:r>
      <w:r w:rsidR="004A4E20">
        <w:rPr>
          <w:rFonts w:asciiTheme="minorHAnsi" w:hAnsiTheme="minorHAnsi"/>
          <w:b/>
          <w:sz w:val="22"/>
          <w:szCs w:val="22"/>
        </w:rPr>
        <w:t>1</w:t>
      </w:r>
      <w:r w:rsidR="003200B9">
        <w:rPr>
          <w:rFonts w:asciiTheme="minorHAnsi" w:hAnsiTheme="minorHAnsi"/>
          <w:b/>
          <w:sz w:val="22"/>
          <w:szCs w:val="22"/>
        </w:rPr>
        <w:t>.</w:t>
      </w:r>
      <w:r w:rsidR="004A4E20">
        <w:rPr>
          <w:rFonts w:asciiTheme="minorHAnsi" w:hAnsiTheme="minorHAnsi"/>
          <w:b/>
          <w:sz w:val="22"/>
          <w:szCs w:val="22"/>
        </w:rPr>
        <w:t>12</w:t>
      </w:r>
      <w:r w:rsidR="003200B9">
        <w:rPr>
          <w:rFonts w:asciiTheme="minorHAnsi" w:hAnsiTheme="minorHAnsi"/>
          <w:b/>
          <w:sz w:val="22"/>
          <w:szCs w:val="22"/>
        </w:rPr>
        <w:t>.201</w:t>
      </w:r>
      <w:r w:rsidR="004A4E20">
        <w:rPr>
          <w:rFonts w:asciiTheme="minorHAnsi" w:hAnsiTheme="minorHAnsi"/>
          <w:b/>
          <w:sz w:val="22"/>
          <w:szCs w:val="22"/>
        </w:rPr>
        <w:t>8</w:t>
      </w:r>
      <w:proofErr w:type="gramEnd"/>
      <w:r w:rsidR="000E391C">
        <w:rPr>
          <w:rFonts w:asciiTheme="minorHAnsi" w:hAnsiTheme="minorHAnsi"/>
          <w:b/>
          <w:sz w:val="22"/>
          <w:szCs w:val="22"/>
        </w:rPr>
        <w:t>.</w:t>
      </w:r>
    </w:p>
    <w:p w14:paraId="792CB8A8" w14:textId="77777777" w:rsidR="000A0147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A9" w14:textId="77777777"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Příjemce není oprávněn převádět pros</w:t>
      </w:r>
      <w:r w:rsidRPr="00E52AC4">
        <w:rPr>
          <w:rFonts w:asciiTheme="minorHAnsi" w:hAnsiTheme="minorHAnsi"/>
          <w:sz w:val="22"/>
          <w:szCs w:val="22"/>
        </w:rPr>
        <w:t xml:space="preserve">tředky dotace do roku následujícího. </w:t>
      </w:r>
    </w:p>
    <w:p w14:paraId="792CB8AA" w14:textId="77777777" w:rsidR="000A0147" w:rsidRPr="00E52AC4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AB" w14:textId="736C4520"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Pokud příjemce nepoužije finanční prostředky dotace ke stanovenému účelu, zavazuje se příslušnou finanční částku bez odkladů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do</w:t>
      </w:r>
      <w:r w:rsidR="000E391C">
        <w:rPr>
          <w:rFonts w:asciiTheme="minorHAnsi" w:hAnsiTheme="minorHAnsi"/>
          <w:b/>
          <w:sz w:val="22"/>
          <w:szCs w:val="22"/>
        </w:rPr>
        <w:t xml:space="preserve"> </w:t>
      </w:r>
      <w:proofErr w:type="gramStart"/>
      <w:r w:rsidR="000A607E">
        <w:rPr>
          <w:rFonts w:asciiTheme="minorHAnsi" w:hAnsiTheme="minorHAnsi"/>
          <w:b/>
          <w:sz w:val="22"/>
          <w:szCs w:val="22"/>
        </w:rPr>
        <w:t>3</w:t>
      </w:r>
      <w:r w:rsidR="004A4E20">
        <w:rPr>
          <w:rFonts w:asciiTheme="minorHAnsi" w:hAnsiTheme="minorHAnsi"/>
          <w:b/>
          <w:sz w:val="22"/>
          <w:szCs w:val="22"/>
        </w:rPr>
        <w:t>1</w:t>
      </w:r>
      <w:r w:rsidR="003200B9">
        <w:rPr>
          <w:rFonts w:asciiTheme="minorHAnsi" w:hAnsiTheme="minorHAnsi"/>
          <w:b/>
          <w:sz w:val="22"/>
          <w:szCs w:val="22"/>
        </w:rPr>
        <w:t>.</w:t>
      </w:r>
      <w:r w:rsidR="004A4E20">
        <w:rPr>
          <w:rFonts w:asciiTheme="minorHAnsi" w:hAnsiTheme="minorHAnsi"/>
          <w:b/>
          <w:sz w:val="22"/>
          <w:szCs w:val="22"/>
        </w:rPr>
        <w:t>12</w:t>
      </w:r>
      <w:r w:rsidR="003200B9">
        <w:rPr>
          <w:rFonts w:asciiTheme="minorHAnsi" w:hAnsiTheme="minorHAnsi"/>
          <w:b/>
          <w:sz w:val="22"/>
          <w:szCs w:val="22"/>
        </w:rPr>
        <w:t>.201</w:t>
      </w:r>
      <w:r w:rsidR="004A4E20">
        <w:rPr>
          <w:rFonts w:asciiTheme="minorHAnsi" w:hAnsiTheme="minorHAnsi"/>
          <w:b/>
          <w:sz w:val="22"/>
          <w:szCs w:val="22"/>
        </w:rPr>
        <w:t>8</w:t>
      </w:r>
      <w:proofErr w:type="gramEnd"/>
      <w:r w:rsidR="000E391C">
        <w:rPr>
          <w:rFonts w:asciiTheme="minorHAnsi" w:hAnsiTheme="minorHAnsi"/>
          <w:b/>
          <w:sz w:val="22"/>
          <w:szCs w:val="22"/>
        </w:rPr>
        <w:t>.</w:t>
      </w:r>
    </w:p>
    <w:p w14:paraId="792CB8AC" w14:textId="77777777" w:rsidR="000A0147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AD" w14:textId="4664AA96"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nevyčerpání celé výše dotace je příjemce povinen nevyčerpanou část dotace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 do</w:t>
      </w:r>
      <w:r w:rsidR="000E391C">
        <w:rPr>
          <w:rFonts w:asciiTheme="minorHAnsi" w:hAnsiTheme="minorHAnsi"/>
          <w:b/>
          <w:sz w:val="22"/>
          <w:szCs w:val="22"/>
        </w:rPr>
        <w:t xml:space="preserve"> </w:t>
      </w:r>
      <w:proofErr w:type="gramStart"/>
      <w:r w:rsidR="000A607E">
        <w:rPr>
          <w:rFonts w:asciiTheme="minorHAnsi" w:hAnsiTheme="minorHAnsi"/>
          <w:b/>
          <w:sz w:val="22"/>
          <w:szCs w:val="22"/>
        </w:rPr>
        <w:t>3</w:t>
      </w:r>
      <w:r w:rsidR="004A4E20">
        <w:rPr>
          <w:rFonts w:asciiTheme="minorHAnsi" w:hAnsiTheme="minorHAnsi"/>
          <w:b/>
          <w:sz w:val="22"/>
          <w:szCs w:val="22"/>
        </w:rPr>
        <w:t>1</w:t>
      </w:r>
      <w:r w:rsidR="003200B9">
        <w:rPr>
          <w:rFonts w:asciiTheme="minorHAnsi" w:hAnsiTheme="minorHAnsi"/>
          <w:b/>
          <w:sz w:val="22"/>
          <w:szCs w:val="22"/>
        </w:rPr>
        <w:t>.</w:t>
      </w:r>
      <w:r w:rsidR="004A4E20">
        <w:rPr>
          <w:rFonts w:asciiTheme="minorHAnsi" w:hAnsiTheme="minorHAnsi"/>
          <w:b/>
          <w:sz w:val="22"/>
          <w:szCs w:val="22"/>
        </w:rPr>
        <w:t>12</w:t>
      </w:r>
      <w:r w:rsidR="00A37B6D">
        <w:rPr>
          <w:rFonts w:asciiTheme="minorHAnsi" w:hAnsiTheme="minorHAnsi"/>
          <w:b/>
          <w:sz w:val="22"/>
          <w:szCs w:val="22"/>
        </w:rPr>
        <w:t>.</w:t>
      </w:r>
      <w:r w:rsidR="003200B9">
        <w:rPr>
          <w:rFonts w:asciiTheme="minorHAnsi" w:hAnsiTheme="minorHAnsi"/>
          <w:b/>
          <w:sz w:val="22"/>
          <w:szCs w:val="22"/>
        </w:rPr>
        <w:t>201</w:t>
      </w:r>
      <w:r w:rsidR="004A4E20">
        <w:rPr>
          <w:rFonts w:asciiTheme="minorHAnsi" w:hAnsiTheme="minorHAnsi"/>
          <w:b/>
          <w:sz w:val="22"/>
          <w:szCs w:val="22"/>
        </w:rPr>
        <w:t>8</w:t>
      </w:r>
      <w:proofErr w:type="gramEnd"/>
      <w:r w:rsidR="000E391C">
        <w:rPr>
          <w:rFonts w:asciiTheme="minorHAnsi" w:hAnsiTheme="minorHAnsi"/>
          <w:b/>
          <w:sz w:val="22"/>
          <w:szCs w:val="22"/>
        </w:rPr>
        <w:t>.</w:t>
      </w:r>
    </w:p>
    <w:p w14:paraId="792CB8AE" w14:textId="77777777" w:rsidR="000A0147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B1" w14:textId="77777777"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z</w:t>
      </w:r>
      <w:r>
        <w:rPr>
          <w:rFonts w:asciiTheme="minorHAnsi" w:hAnsiTheme="minorHAnsi"/>
          <w:sz w:val="22"/>
          <w:szCs w:val="22"/>
        </w:rPr>
        <w:t>rušení příjemce s likvidací</w:t>
      </w:r>
      <w:r w:rsidRPr="00515D12">
        <w:rPr>
          <w:rFonts w:asciiTheme="minorHAnsi" w:hAnsiTheme="minorHAnsi"/>
          <w:sz w:val="22"/>
          <w:szCs w:val="22"/>
        </w:rPr>
        <w:t xml:space="preserve"> je příjemce povinen neprodleně vrátit nevyčerpané prostředky spolu s vyúčtováním, nejpozději do 30 dnů od oznámení, na účet poskytovatele.</w:t>
      </w:r>
    </w:p>
    <w:p w14:paraId="792CB8B2" w14:textId="77777777" w:rsidR="000A0147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B4" w14:textId="6C001F76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</w:t>
      </w:r>
      <w:r w:rsidR="00994D3D">
        <w:rPr>
          <w:rFonts w:asciiTheme="minorHAnsi" w:hAnsiTheme="minorHAnsi"/>
          <w:b/>
        </w:rPr>
        <w:t>é a neuznatelné</w:t>
      </w:r>
      <w:r>
        <w:rPr>
          <w:rFonts w:asciiTheme="minorHAnsi" w:hAnsiTheme="minorHAnsi"/>
          <w:b/>
        </w:rPr>
        <w:t xml:space="preserve"> náklad</w:t>
      </w:r>
      <w:r w:rsidR="00994D3D">
        <w:rPr>
          <w:rFonts w:asciiTheme="minorHAnsi" w:hAnsiTheme="minorHAnsi"/>
          <w:b/>
        </w:rPr>
        <w:t>y</w:t>
      </w:r>
    </w:p>
    <w:p w14:paraId="792CB8B5" w14:textId="77777777" w:rsidR="000A0147" w:rsidRPr="00E52AC4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6748CFD0" w14:textId="61D2D004" w:rsidR="00994D3D" w:rsidRDefault="00994D3D" w:rsidP="000A0147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Dotaci lze použít pouze </w:t>
      </w:r>
      <w:r w:rsidR="000A79C9">
        <w:rPr>
          <w:rFonts w:asciiTheme="minorHAnsi" w:hAnsiTheme="minorHAnsi" w:cs="Tahoma"/>
          <w:sz w:val="22"/>
          <w:szCs w:val="22"/>
        </w:rPr>
        <w:t>na úhradu způsobilých (uznatelných) nákladů příjemce spojených s realizací projektu při dodržení zásad hospodárnosti, účelnosti a efektivnosti vynaložených prostředků.</w:t>
      </w:r>
    </w:p>
    <w:p w14:paraId="792CB8B6" w14:textId="34060DB6" w:rsidR="000A0147" w:rsidRPr="00E52AC4" w:rsidRDefault="000A0147" w:rsidP="000A0147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14:paraId="792CB8B7" w14:textId="77777777" w:rsidR="000A0147" w:rsidRPr="00E52AC4" w:rsidRDefault="000A0147" w:rsidP="000A0147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 xml:space="preserve">vznikl a byl příjemcem uhrazen v období realizace projektu, </w:t>
      </w:r>
    </w:p>
    <w:p w14:paraId="792CB8B8" w14:textId="77777777" w:rsidR="000A0147" w:rsidRPr="00E52AC4" w:rsidRDefault="000A0147" w:rsidP="000A0147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14:paraId="792CB8B9" w14:textId="77777777" w:rsidR="000A0147" w:rsidRPr="00E52AC4" w:rsidRDefault="000A0147" w:rsidP="000A0147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 a</w:t>
      </w:r>
    </w:p>
    <w:p w14:paraId="1D5912A1" w14:textId="77777777" w:rsidR="000A79C9" w:rsidRDefault="000A0147" w:rsidP="000A0147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je uveden v nákladovém rozpočtu projektu</w:t>
      </w:r>
      <w:r>
        <w:rPr>
          <w:rFonts w:asciiTheme="minorHAnsi" w:hAnsiTheme="minorHAnsi" w:cs="Tahoma"/>
          <w:sz w:val="22"/>
          <w:szCs w:val="22"/>
        </w:rPr>
        <w:t xml:space="preserve"> přiloženém</w:t>
      </w:r>
      <w:r w:rsidR="00BC5983">
        <w:rPr>
          <w:rFonts w:asciiTheme="minorHAnsi" w:hAnsiTheme="minorHAnsi" w:cs="Tahoma"/>
          <w:sz w:val="22"/>
          <w:szCs w:val="22"/>
        </w:rPr>
        <w:t xml:space="preserve"> k této smlouvě</w:t>
      </w:r>
      <w:r w:rsidR="000A79C9">
        <w:rPr>
          <w:rFonts w:asciiTheme="minorHAnsi" w:hAnsiTheme="minorHAnsi" w:cs="Tahoma"/>
          <w:sz w:val="22"/>
          <w:szCs w:val="22"/>
        </w:rPr>
        <w:t xml:space="preserve"> a</w:t>
      </w:r>
    </w:p>
    <w:p w14:paraId="792CB8BA" w14:textId="3C115C24" w:rsidR="000A0147" w:rsidRPr="00E52AC4" w:rsidRDefault="000A79C9" w:rsidP="000A0147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nejedná se o nezpůsobilý (neuznatelný) náklad uvedený v odstavci 3 tohoto článku smlouvy</w:t>
      </w:r>
      <w:r w:rsidR="00BC5983">
        <w:rPr>
          <w:rFonts w:asciiTheme="minorHAnsi" w:hAnsiTheme="minorHAnsi" w:cs="Tahoma"/>
          <w:sz w:val="22"/>
          <w:szCs w:val="22"/>
        </w:rPr>
        <w:t>.</w:t>
      </w:r>
    </w:p>
    <w:p w14:paraId="75E62968" w14:textId="77777777" w:rsidR="008D4B97" w:rsidRPr="008D4B97" w:rsidRDefault="000A0147" w:rsidP="008D4B97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Daň z přidané hodnoty vztahující se k uznatelným nákladům je uznatelným nákladem, pokud příjemce není plátcem této daně nebo pokud mu nevzniká nárok na odpočet této daně.</w:t>
      </w:r>
      <w:r w:rsidR="008D4B97" w:rsidRPr="008D4B97">
        <w:rPr>
          <w:rFonts w:asciiTheme="minorHAnsi" w:hAnsiTheme="minorHAnsi"/>
          <w:sz w:val="22"/>
          <w:szCs w:val="22"/>
        </w:rPr>
        <w:t xml:space="preserve"> </w:t>
      </w:r>
    </w:p>
    <w:p w14:paraId="792CB8BC" w14:textId="049DC924" w:rsidR="000A0147" w:rsidRDefault="000A0147" w:rsidP="000A0147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Všechny ostatní náklady vynaložené příjemcem jsou považovány za náklady neuznatelné.</w:t>
      </w:r>
    </w:p>
    <w:p w14:paraId="792CB8BE" w14:textId="15283B0D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BF" w14:textId="6050AE03" w:rsidR="000A0147" w:rsidRPr="009840BC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14:paraId="792CB8C0" w14:textId="77777777" w:rsidR="000A0147" w:rsidRPr="00515D12" w:rsidRDefault="000A0147" w:rsidP="000A0147">
      <w:pPr>
        <w:jc w:val="center"/>
        <w:rPr>
          <w:rFonts w:asciiTheme="minorHAnsi" w:hAnsiTheme="minorHAnsi"/>
          <w:b/>
          <w:sz w:val="22"/>
          <w:szCs w:val="22"/>
        </w:rPr>
      </w:pPr>
    </w:p>
    <w:p w14:paraId="67646F26" w14:textId="77777777" w:rsidR="00783D93" w:rsidRDefault="00783D93" w:rsidP="00783D93">
      <w:pPr>
        <w:pStyle w:val="Odstavecseseznamem"/>
        <w:numPr>
          <w:ilvl w:val="0"/>
          <w:numId w:val="3"/>
        </w:numPr>
        <w:tabs>
          <w:tab w:val="clear" w:pos="765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 je dotace poskytována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14:paraId="73C9ED68" w14:textId="77777777" w:rsidR="00783D93" w:rsidRDefault="00783D93" w:rsidP="00783D93">
      <w:pPr>
        <w:ind w:left="357"/>
        <w:jc w:val="both"/>
        <w:rPr>
          <w:rFonts w:asciiTheme="minorHAnsi" w:hAnsiTheme="minorHAnsi"/>
          <w:sz w:val="22"/>
          <w:szCs w:val="22"/>
        </w:rPr>
      </w:pPr>
    </w:p>
    <w:p w14:paraId="3D2D544F" w14:textId="7F156B7F" w:rsidR="00BC3DF4" w:rsidRPr="00BC3DF4" w:rsidRDefault="000A0147" w:rsidP="002E7761">
      <w:pPr>
        <w:numPr>
          <w:ilvl w:val="0"/>
          <w:numId w:val="3"/>
        </w:numPr>
        <w:tabs>
          <w:tab w:val="clear" w:pos="765"/>
          <w:tab w:val="num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případě porušení rozpočtové kázně postupuje poskytovatel v souladu s </w:t>
      </w:r>
      <w:proofErr w:type="spellStart"/>
      <w:r>
        <w:rPr>
          <w:rFonts w:asciiTheme="minorHAnsi" w:hAnsiTheme="minorHAnsi"/>
          <w:sz w:val="22"/>
          <w:szCs w:val="22"/>
        </w:rPr>
        <w:t>ust</w:t>
      </w:r>
      <w:proofErr w:type="spellEnd"/>
      <w:r>
        <w:rPr>
          <w:rFonts w:asciiTheme="minorHAnsi" w:hAnsiTheme="minorHAnsi"/>
          <w:sz w:val="22"/>
          <w:szCs w:val="22"/>
        </w:rPr>
        <w:t>. § 22 a násl. zákona o rozpočtových pravidlech územních rozpočtů. Porušením rozpočtové kázně je jakékoliv neoprávněné použití peněžních prostředků poskytnutých formou dotace (tj. jejich použití, kterým byla porušena stanovená povinnost, a jakékoliv porušení povinnosti, která souvisí s účelem, na nějž byly peněžní prostředky poskytnuty, stanovené právním předpisem, předpisem EU či touto smlouvou</w:t>
      </w:r>
      <w:r w:rsidR="00CE67B1">
        <w:rPr>
          <w:rFonts w:asciiTheme="minorHAnsi" w:hAnsiTheme="minorHAnsi"/>
          <w:sz w:val="22"/>
          <w:szCs w:val="22"/>
        </w:rPr>
        <w:t xml:space="preserve"> včetně souvisejících dokumentů</w:t>
      </w:r>
      <w:r>
        <w:rPr>
          <w:rFonts w:asciiTheme="minorHAnsi" w:hAnsiTheme="minorHAnsi"/>
          <w:sz w:val="22"/>
          <w:szCs w:val="22"/>
        </w:rPr>
        <w:t>) nebo jejich zadržení (tj. porušení povinnosti vrátit poskytnuté prostředky ve stanoveném termínu).</w:t>
      </w:r>
      <w:r w:rsidR="00BC3DF4" w:rsidRPr="00BC3DF4">
        <w:rPr>
          <w:rFonts w:asciiTheme="minorHAnsi" w:hAnsiTheme="minorHAnsi"/>
          <w:sz w:val="22"/>
          <w:szCs w:val="22"/>
        </w:rPr>
        <w:t xml:space="preserve"> Za neoprávněné použití peněžních prostředků se považuje také: </w:t>
      </w:r>
    </w:p>
    <w:p w14:paraId="02226C12" w14:textId="77777777" w:rsidR="00BC3DF4" w:rsidRDefault="00BC3DF4" w:rsidP="00BC3DF4">
      <w:pPr>
        <w:pStyle w:val="Odstavecseseznamem"/>
        <w:numPr>
          <w:ilvl w:val="1"/>
          <w:numId w:val="10"/>
        </w:numPr>
        <w:tabs>
          <w:tab w:val="num" w:pos="360"/>
        </w:tabs>
        <w:jc w:val="both"/>
        <w:rPr>
          <w:rFonts w:asciiTheme="minorHAnsi" w:hAnsiTheme="minorHAnsi"/>
          <w:sz w:val="22"/>
          <w:szCs w:val="22"/>
        </w:rPr>
      </w:pPr>
      <w:r w:rsidRPr="00BC3DF4">
        <w:rPr>
          <w:rFonts w:asciiTheme="minorHAnsi" w:hAnsiTheme="minorHAnsi"/>
          <w:sz w:val="22"/>
          <w:szCs w:val="22"/>
        </w:rPr>
        <w:t>porušení povinnosti, která souvisí s účelem, na který byly peněžní prostředky poskytnuty, stanovené právním předpisem, přímo použitelným předpisem Evropské unie a touto smlouvou, ke kterému došlo po připsání peněžních prostředků na účet příjemce,</w:t>
      </w:r>
    </w:p>
    <w:p w14:paraId="1B1CB922" w14:textId="77777777" w:rsidR="00BC3DF4" w:rsidRDefault="00BC3DF4" w:rsidP="00BC3DF4">
      <w:pPr>
        <w:pStyle w:val="Odstavecseseznamem"/>
        <w:numPr>
          <w:ilvl w:val="1"/>
          <w:numId w:val="10"/>
        </w:numPr>
        <w:tabs>
          <w:tab w:val="num" w:pos="360"/>
        </w:tabs>
        <w:jc w:val="both"/>
        <w:rPr>
          <w:rFonts w:asciiTheme="minorHAnsi" w:hAnsiTheme="minorHAnsi"/>
          <w:sz w:val="22"/>
          <w:szCs w:val="22"/>
        </w:rPr>
      </w:pPr>
      <w:r w:rsidRPr="00BC3DF4">
        <w:rPr>
          <w:rFonts w:asciiTheme="minorHAnsi" w:hAnsiTheme="minorHAnsi"/>
          <w:sz w:val="22"/>
          <w:szCs w:val="22"/>
        </w:rPr>
        <w:t>porušení povinnosti stanovené v písm.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14:paraId="792CB8C1" w14:textId="54F1B7FA" w:rsidR="000A0147" w:rsidRPr="00BC3DF4" w:rsidRDefault="00BC3DF4" w:rsidP="00BC3DF4">
      <w:pPr>
        <w:pStyle w:val="Odstavecseseznamem"/>
        <w:numPr>
          <w:ilvl w:val="1"/>
          <w:numId w:val="10"/>
        </w:numPr>
        <w:tabs>
          <w:tab w:val="num" w:pos="360"/>
        </w:tabs>
        <w:jc w:val="both"/>
        <w:rPr>
          <w:rFonts w:asciiTheme="minorHAnsi" w:hAnsiTheme="minorHAnsi"/>
          <w:sz w:val="22"/>
          <w:szCs w:val="22"/>
        </w:rPr>
      </w:pPr>
      <w:r w:rsidRPr="00BC3DF4">
        <w:rPr>
          <w:rFonts w:asciiTheme="minorHAnsi" w:hAnsiTheme="minorHAnsi"/>
          <w:sz w:val="22"/>
          <w:szCs w:val="22"/>
        </w:rPr>
        <w:t>neprokáže-li příjemce peněžních prostředků, jak byly tyto prostředky použity.</w:t>
      </w:r>
    </w:p>
    <w:p w14:paraId="792CB8C2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C3" w14:textId="77777777" w:rsidR="000A0147" w:rsidRDefault="000A0147" w:rsidP="00182CC0">
      <w:pPr>
        <w:numPr>
          <w:ilvl w:val="0"/>
          <w:numId w:val="14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 porušení rozpočtové kázně je příjemce povinen provést odvod zpět do rozpočtu statutárního města Pardubice a </w:t>
      </w:r>
      <w:r w:rsidR="00BC5983">
        <w:rPr>
          <w:rFonts w:asciiTheme="minorHAnsi" w:hAnsiTheme="minorHAnsi"/>
          <w:sz w:val="22"/>
          <w:szCs w:val="22"/>
        </w:rPr>
        <w:t xml:space="preserve">zaplatit </w:t>
      </w:r>
      <w:r>
        <w:rPr>
          <w:rFonts w:asciiTheme="minorHAnsi" w:hAnsiTheme="minorHAnsi"/>
          <w:sz w:val="22"/>
          <w:szCs w:val="22"/>
        </w:rPr>
        <w:t xml:space="preserve">penále za prodlení s odvodem. </w:t>
      </w:r>
    </w:p>
    <w:p w14:paraId="792CB8C4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C5" w14:textId="625C065A" w:rsidR="000A0147" w:rsidRPr="00FA2CBA" w:rsidRDefault="00135A63" w:rsidP="00BC3DF4">
      <w:pPr>
        <w:numPr>
          <w:ilvl w:val="0"/>
          <w:numId w:val="14"/>
        </w:numPr>
        <w:ind w:left="357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Výjimky z ustanovení odst. 2</w:t>
      </w:r>
      <w:r w:rsidR="00783D93" w:rsidRPr="00783D93">
        <w:rPr>
          <w:rFonts w:asciiTheme="minorHAnsi" w:hAnsiTheme="minorHAnsi"/>
          <w:sz w:val="22"/>
          <w:szCs w:val="22"/>
        </w:rPr>
        <w:t xml:space="preserve"> tohoto článku smlouvy vyplývají z vymezených podmínek, jejichž porušení poskytovatel považuje za méně závažné, za které se uloží odvod za porušení rozpočtové kázně nižší, než odpovídá výši neoprávněně použitých nebo zadržených peněžních prostředků. </w:t>
      </w:r>
      <w:r w:rsidR="00196C43" w:rsidRPr="00FA2CBA">
        <w:rPr>
          <w:rFonts w:asciiTheme="minorHAnsi" w:hAnsiTheme="minorHAnsi"/>
          <w:sz w:val="22"/>
          <w:szCs w:val="22"/>
        </w:rPr>
        <w:t>Z</w:t>
      </w:r>
      <w:r w:rsidR="000A0147" w:rsidRPr="00FA2CBA">
        <w:rPr>
          <w:rFonts w:asciiTheme="minorHAnsi" w:hAnsiTheme="minorHAnsi"/>
          <w:sz w:val="22"/>
          <w:szCs w:val="22"/>
        </w:rPr>
        <w:t xml:space="preserve">a porušení méně závažné povinnosti ve smyslu </w:t>
      </w:r>
      <w:proofErr w:type="spellStart"/>
      <w:r w:rsidR="000A0147" w:rsidRPr="00FA2CBA">
        <w:rPr>
          <w:rFonts w:asciiTheme="minorHAnsi" w:hAnsiTheme="minorHAnsi"/>
          <w:sz w:val="22"/>
          <w:szCs w:val="22"/>
        </w:rPr>
        <w:t>ust</w:t>
      </w:r>
      <w:proofErr w:type="spellEnd"/>
      <w:r w:rsidR="000A0147" w:rsidRPr="00FA2CBA">
        <w:rPr>
          <w:rFonts w:asciiTheme="minorHAnsi" w:hAnsiTheme="minorHAnsi"/>
          <w:sz w:val="22"/>
          <w:szCs w:val="22"/>
        </w:rPr>
        <w:t xml:space="preserve">. § </w:t>
      </w:r>
      <w:r w:rsidR="00A85899">
        <w:rPr>
          <w:rFonts w:asciiTheme="minorHAnsi" w:hAnsiTheme="minorHAnsi"/>
          <w:sz w:val="22"/>
          <w:szCs w:val="22"/>
        </w:rPr>
        <w:t xml:space="preserve">10a </w:t>
      </w:r>
      <w:r w:rsidR="000A0147" w:rsidRPr="00FA2CBA">
        <w:rPr>
          <w:rFonts w:asciiTheme="minorHAnsi" w:hAnsiTheme="minorHAnsi"/>
          <w:sz w:val="22"/>
          <w:szCs w:val="22"/>
        </w:rPr>
        <w:t xml:space="preserve">odst. </w:t>
      </w:r>
      <w:r w:rsidR="00A85899">
        <w:rPr>
          <w:rFonts w:asciiTheme="minorHAnsi" w:hAnsiTheme="minorHAnsi"/>
          <w:sz w:val="22"/>
          <w:szCs w:val="22"/>
        </w:rPr>
        <w:t>6</w:t>
      </w:r>
      <w:r w:rsidR="000A0147"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14:paraId="792CB8C6" w14:textId="77777777" w:rsidR="000A0147" w:rsidRPr="00FA2CBA" w:rsidRDefault="000A0147" w:rsidP="000A0147">
      <w:pPr>
        <w:pStyle w:val="Odstavecseseznamem"/>
        <w:numPr>
          <w:ilvl w:val="0"/>
          <w:numId w:val="11"/>
        </w:numPr>
        <w:jc w:val="both"/>
        <w:rPr>
          <w:rFonts w:ascii="Calibri" w:hAnsi="Calibr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t>předložení v</w:t>
      </w:r>
      <w:r w:rsidR="00571C32" w:rsidRPr="00FA2CBA">
        <w:rPr>
          <w:rFonts w:asciiTheme="minorHAnsi" w:hAnsiTheme="minorHAnsi"/>
          <w:sz w:val="22"/>
          <w:szCs w:val="22"/>
        </w:rPr>
        <w:t>yúčtování dotace v termínu do 15</w:t>
      </w:r>
      <w:r w:rsidRPr="00FA2CBA">
        <w:rPr>
          <w:rFonts w:asciiTheme="minorHAnsi" w:hAnsiTheme="minorHAnsi"/>
          <w:sz w:val="22"/>
          <w:szCs w:val="22"/>
        </w:rPr>
        <w:t xml:space="preserve"> kale</w:t>
      </w:r>
      <w:r w:rsidR="00571C32" w:rsidRPr="00FA2CBA">
        <w:rPr>
          <w:rFonts w:asciiTheme="minorHAnsi" w:hAnsiTheme="minorHAnsi"/>
          <w:sz w:val="22"/>
          <w:szCs w:val="22"/>
        </w:rPr>
        <w:t xml:space="preserve">ndářních dnů po stanovené lhůtě; </w:t>
      </w:r>
      <w:r w:rsidR="00571C32" w:rsidRPr="00FA2CBA">
        <w:rPr>
          <w:rFonts w:ascii="Calibri" w:hAnsi="Calibri"/>
          <w:sz w:val="22"/>
          <w:szCs w:val="22"/>
        </w:rPr>
        <w:t xml:space="preserve">v tomto případě činí odvod za porušení rozpočtové kázně 10 % z poskytnuté dotace, </w:t>
      </w:r>
      <w:r w:rsidRPr="00FA2CBA">
        <w:rPr>
          <w:rFonts w:ascii="Calibri" w:hAnsi="Calibri"/>
          <w:sz w:val="22"/>
          <w:szCs w:val="22"/>
        </w:rPr>
        <w:t xml:space="preserve"> </w:t>
      </w:r>
    </w:p>
    <w:p w14:paraId="08C051FA" w14:textId="77777777" w:rsidR="00783D93" w:rsidRPr="00783D93" w:rsidRDefault="000A0147" w:rsidP="000A0147">
      <w:pPr>
        <w:pStyle w:val="Odstavecseseznamem"/>
        <w:numPr>
          <w:ilvl w:val="0"/>
          <w:numId w:val="11"/>
        </w:numPr>
        <w:jc w:val="both"/>
        <w:rPr>
          <w:rFonts w:asciiTheme="minorHAnsi" w:hAnsiTheme="minorHAns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t>oznámení změny identifikačních úd</w:t>
      </w:r>
      <w:r w:rsidR="00571C32" w:rsidRPr="00FA2CBA">
        <w:rPr>
          <w:rFonts w:asciiTheme="minorHAnsi" w:hAnsiTheme="minorHAnsi"/>
          <w:sz w:val="22"/>
          <w:szCs w:val="22"/>
        </w:rPr>
        <w:t>ajů poskytovateli v termínu do 15</w:t>
      </w:r>
      <w:r w:rsidRPr="00FA2CBA">
        <w:rPr>
          <w:rFonts w:asciiTheme="minorHAnsi" w:hAnsiTheme="minorHAnsi"/>
          <w:sz w:val="22"/>
          <w:szCs w:val="22"/>
        </w:rPr>
        <w:t xml:space="preserve"> kale</w:t>
      </w:r>
      <w:r w:rsidR="00571C32" w:rsidRPr="00FA2CBA">
        <w:rPr>
          <w:rFonts w:asciiTheme="minorHAnsi" w:hAnsiTheme="minorHAnsi"/>
          <w:sz w:val="22"/>
          <w:szCs w:val="22"/>
        </w:rPr>
        <w:t xml:space="preserve">ndářních dnů po stanovené lhůtě; </w:t>
      </w:r>
      <w:r w:rsidR="00571C32" w:rsidRPr="00FA2CBA">
        <w:rPr>
          <w:rFonts w:ascii="Calibri" w:hAnsi="Calibri"/>
          <w:sz w:val="22"/>
          <w:szCs w:val="22"/>
        </w:rPr>
        <w:t>v tomto případě činí odvod za porušení rozpočtové kázně 5 % z poskytnuté dotace</w:t>
      </w:r>
      <w:r w:rsidR="00783D93">
        <w:rPr>
          <w:rFonts w:ascii="Calibri" w:hAnsi="Calibri"/>
          <w:sz w:val="22"/>
          <w:szCs w:val="22"/>
        </w:rPr>
        <w:t>,</w:t>
      </w:r>
    </w:p>
    <w:p w14:paraId="702C176E" w14:textId="77777777" w:rsidR="00783D93" w:rsidRPr="00783D93" w:rsidRDefault="00783D93" w:rsidP="00783D93">
      <w:pPr>
        <w:pStyle w:val="Odstavecseseznamem"/>
        <w:numPr>
          <w:ilvl w:val="0"/>
          <w:numId w:val="11"/>
        </w:numPr>
        <w:jc w:val="both"/>
        <w:rPr>
          <w:rFonts w:ascii="Calibri" w:hAnsi="Calibri"/>
          <w:sz w:val="22"/>
          <w:szCs w:val="22"/>
        </w:rPr>
      </w:pPr>
      <w:r w:rsidRPr="00783D93">
        <w:rPr>
          <w:rFonts w:ascii="Calibri" w:hAnsi="Calibri"/>
          <w:sz w:val="22"/>
          <w:szCs w:val="22"/>
        </w:rPr>
        <w:t>porušení povinnosti uvedené v čl. VI. odst. 1 písm. f) této smlouvy; v tomto případě činí odvod za porušení rozpočtové kázně 10 % z poskytnuté dotace,</w:t>
      </w:r>
    </w:p>
    <w:p w14:paraId="668BC567" w14:textId="77777777" w:rsidR="00783D93" w:rsidRPr="00783D93" w:rsidRDefault="00783D93" w:rsidP="00783D93">
      <w:pPr>
        <w:pStyle w:val="Odstavecseseznamem"/>
        <w:numPr>
          <w:ilvl w:val="0"/>
          <w:numId w:val="11"/>
        </w:numPr>
        <w:jc w:val="both"/>
        <w:rPr>
          <w:rFonts w:ascii="Calibri" w:hAnsi="Calibri"/>
          <w:sz w:val="22"/>
          <w:szCs w:val="22"/>
        </w:rPr>
      </w:pPr>
      <w:r w:rsidRPr="00783D93">
        <w:rPr>
          <w:rFonts w:ascii="Calibri" w:hAnsi="Calibri"/>
          <w:sz w:val="22"/>
          <w:szCs w:val="22"/>
        </w:rPr>
        <w:t>porušení povinnosti uvedené v čl. VI. odst. 1 písm. l) této smlouvy; v tomto případě činí odvod za porušení rozpočtové kázně 10 % z poskytnuté dotace.</w:t>
      </w:r>
    </w:p>
    <w:p w14:paraId="792CB8C8" w14:textId="77777777" w:rsidR="000A0147" w:rsidRDefault="000A0147" w:rsidP="00783D93">
      <w:pPr>
        <w:ind w:left="717"/>
        <w:rPr>
          <w:rFonts w:asciiTheme="minorHAnsi" w:hAnsiTheme="minorHAnsi"/>
        </w:rPr>
      </w:pPr>
    </w:p>
    <w:p w14:paraId="792CB8C9" w14:textId="77777777" w:rsidR="000A0147" w:rsidRPr="00AE6546" w:rsidRDefault="000A0147" w:rsidP="00BC3DF4">
      <w:pPr>
        <w:numPr>
          <w:ilvl w:val="0"/>
          <w:numId w:val="14"/>
        </w:numPr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AE6546">
        <w:rPr>
          <w:rFonts w:asciiTheme="minorHAnsi" w:hAnsiTheme="minorHAnsi"/>
          <w:sz w:val="22"/>
          <w:szCs w:val="22"/>
        </w:rPr>
        <w:t>V případě, že se prokáže nepravdivost čestného prohlášení příjemce o účelovém použití prostředků dotace</w:t>
      </w:r>
      <w:r>
        <w:rPr>
          <w:rFonts w:asciiTheme="minorHAnsi" w:hAnsiTheme="minorHAnsi"/>
          <w:sz w:val="22"/>
          <w:szCs w:val="22"/>
        </w:rPr>
        <w:t xml:space="preserve"> nebo</w:t>
      </w:r>
      <w:r w:rsidRPr="00AE6546">
        <w:rPr>
          <w:rFonts w:asciiTheme="minorHAnsi" w:hAnsiTheme="minorHAnsi"/>
          <w:sz w:val="22"/>
          <w:szCs w:val="22"/>
        </w:rPr>
        <w:t xml:space="preserve"> čestného prohlášení příjemce vyžadovaného poskytovatelem v rámci podané žádosti o poskytnutí dotace, nepravdivost dokladů ve vyúčtování a v případě nepředložení vyúčtování ve stanoveném termínu či termínu uvedeném v předchozím odstavci, považují se poskytnuté prostředky dotace za zadržené ve smyslu zákona o rozpočtových pravidlech územních rozpočtů. Příjemce je v takovém případě povinen poskytovateli vrátit tyto zadržené prostředky včetně penále ve výši 1 promile zadržovaných prostředků za každý den prodlení ode dne porušení rozpočtové kázně, do dne jejich opětovného připsání na účet poskytovatele, nejvýše však do výše částky zadržených prostředků.</w:t>
      </w:r>
    </w:p>
    <w:p w14:paraId="792CB8CA" w14:textId="77777777" w:rsidR="000A0147" w:rsidRPr="00AE6546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CB" w14:textId="77777777" w:rsidR="000A0147" w:rsidRPr="00AE6546" w:rsidRDefault="000A0147" w:rsidP="00BC3DF4">
      <w:pPr>
        <w:numPr>
          <w:ilvl w:val="0"/>
          <w:numId w:val="14"/>
        </w:numPr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AE6546">
        <w:rPr>
          <w:rFonts w:asciiTheme="minorHAnsi" w:hAnsiTheme="minorHAnsi"/>
          <w:sz w:val="22"/>
          <w:szCs w:val="22"/>
        </w:rPr>
        <w:t>V ostatních případech neoprávněného použití dotace nebo její části je příjemce povinen poskytnutou dotaci, případně její část, k níž se neoprávněné použití vztahuje, vrátit na účet poskytovatele včetně penále ve výši 1 promile denně z neoprávněně použitých prostředků, nejvýše však do výše částky neoprávněně použitých prostředků. Prostředky se považují za neoprávněně použité počínajíce dnem, kdy byly použity v rozporu s touto smlouvou.</w:t>
      </w:r>
    </w:p>
    <w:p w14:paraId="792CB8CC" w14:textId="77777777" w:rsidR="008D7FF1" w:rsidRDefault="008D7FF1" w:rsidP="00A505FC">
      <w:pPr>
        <w:keepLines/>
        <w:jc w:val="both"/>
        <w:rPr>
          <w:rFonts w:asciiTheme="minorHAnsi" w:hAnsiTheme="minorHAnsi"/>
          <w:sz w:val="22"/>
          <w:szCs w:val="22"/>
        </w:rPr>
      </w:pPr>
    </w:p>
    <w:p w14:paraId="1814F3E3" w14:textId="77777777" w:rsidR="006E5239" w:rsidRDefault="006E5239" w:rsidP="004772D9">
      <w:pPr>
        <w:keepLines/>
        <w:rPr>
          <w:rFonts w:asciiTheme="minorHAnsi" w:hAnsiTheme="minorHAnsi"/>
          <w:b/>
        </w:rPr>
      </w:pPr>
    </w:p>
    <w:p w14:paraId="0A52B98A" w14:textId="77777777" w:rsidR="005E073E" w:rsidRDefault="005E073E" w:rsidP="000A0147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792CB8CE" w14:textId="22A4A898" w:rsidR="000A0147" w:rsidRDefault="000A0147" w:rsidP="000A0147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lastRenderedPageBreak/>
        <w:t>X. Zvláštní ustanovení</w:t>
      </w:r>
    </w:p>
    <w:p w14:paraId="792CB8CF" w14:textId="77777777" w:rsidR="000A0147" w:rsidRPr="000A0147" w:rsidRDefault="000A0147" w:rsidP="000A0147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792CB8D0" w14:textId="77777777" w:rsidR="000A0147" w:rsidRDefault="000A0147" w:rsidP="000A0147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souladu s </w:t>
      </w:r>
      <w:proofErr w:type="spellStart"/>
      <w:r>
        <w:rPr>
          <w:rFonts w:asciiTheme="minorHAnsi" w:hAnsiTheme="minorHAnsi"/>
          <w:sz w:val="22"/>
          <w:szCs w:val="22"/>
        </w:rPr>
        <w:t>ust</w:t>
      </w:r>
      <w:proofErr w:type="spellEnd"/>
      <w:r>
        <w:rPr>
          <w:rFonts w:asciiTheme="minorHAnsi" w:hAnsiTheme="minorHAnsi"/>
          <w:sz w:val="22"/>
          <w:szCs w:val="22"/>
        </w:rPr>
        <w:t xml:space="preserve">. § 10a zákona o rozpočtových pravidlech územních rozpočtů se tato smlouva uzavírá jako smlouva veřejnoprávní. </w:t>
      </w:r>
    </w:p>
    <w:p w14:paraId="792CB8D1" w14:textId="77777777" w:rsidR="000A0147" w:rsidRPr="000A0147" w:rsidRDefault="000A0147" w:rsidP="000A0147">
      <w:pPr>
        <w:keepLines/>
        <w:jc w:val="both"/>
        <w:rPr>
          <w:rFonts w:asciiTheme="minorHAnsi" w:hAnsiTheme="minorHAnsi"/>
          <w:sz w:val="22"/>
          <w:szCs w:val="22"/>
        </w:rPr>
      </w:pPr>
    </w:p>
    <w:p w14:paraId="792CB8D2" w14:textId="77777777" w:rsidR="000A0147" w:rsidRPr="006C73A7" w:rsidRDefault="000A0147" w:rsidP="000A0147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14:paraId="792CB8D3" w14:textId="77777777" w:rsidR="000A0147" w:rsidRDefault="000A0147" w:rsidP="000A0147">
      <w:pPr>
        <w:ind w:left="426" w:hanging="426"/>
        <w:rPr>
          <w:rFonts w:asciiTheme="minorHAnsi" w:hAnsiTheme="minorHAnsi"/>
          <w:sz w:val="22"/>
          <w:szCs w:val="22"/>
        </w:rPr>
      </w:pPr>
    </w:p>
    <w:p w14:paraId="792CB8D4" w14:textId="77777777" w:rsidR="000A0147" w:rsidRPr="00515D12" w:rsidRDefault="000A0147" w:rsidP="000A0147">
      <w:pPr>
        <w:rPr>
          <w:rFonts w:asciiTheme="minorHAnsi" w:hAnsiTheme="minorHAnsi"/>
          <w:sz w:val="22"/>
          <w:szCs w:val="22"/>
        </w:rPr>
      </w:pPr>
    </w:p>
    <w:p w14:paraId="792CB8D5" w14:textId="77777777" w:rsidR="000A0147" w:rsidRPr="009840BC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XI</w:t>
      </w:r>
      <w:r w:rsidRPr="009840BC">
        <w:rPr>
          <w:rFonts w:asciiTheme="minorHAnsi" w:hAnsiTheme="minorHAnsi"/>
          <w:b/>
        </w:rPr>
        <w:t>. Závěrečná ustanovení</w:t>
      </w:r>
    </w:p>
    <w:p w14:paraId="792CB8D6" w14:textId="77777777" w:rsidR="000A0147" w:rsidRPr="00C64B35" w:rsidRDefault="000A0147" w:rsidP="002E6D8D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14:paraId="146ADB41" w14:textId="4EFA4CB1" w:rsidR="008764D9" w:rsidRPr="008764D9" w:rsidRDefault="00AC05DE" w:rsidP="008764D9">
      <w:pPr>
        <w:pStyle w:val="Odstavecseseznamem"/>
        <w:numPr>
          <w:ilvl w:val="0"/>
          <w:numId w:val="4"/>
        </w:numPr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8764D9">
        <w:rPr>
          <w:rFonts w:ascii="Calibri" w:hAnsi="Calibri"/>
          <w:sz w:val="22"/>
          <w:szCs w:val="22"/>
        </w:rPr>
        <w:t xml:space="preserve">Smluvní </w:t>
      </w:r>
      <w:r w:rsidRPr="008764D9">
        <w:rPr>
          <w:rFonts w:ascii="Calibri" w:eastAsia="Calibri" w:hAnsi="Calibri" w:cs="Arial"/>
          <w:sz w:val="22"/>
          <w:szCs w:val="22"/>
          <w:lang w:eastAsia="en-US"/>
        </w:rPr>
        <w:t>strany se dohodly, že poskytovatel dotace bezodkladně po uzavření této smlouvy odešle smlouvu k řádnému uveřejnění do registru smluv vedeného Ministerstvem vnitra ČR. O uveřejnění smlouvy poskytovatel dotace bezodkladně informuje příjemce dotace, nebyl-li kontaktní údaj této smluvní strany uveden přímo do registru smluv jako kontakt pro notifikaci o uveřejnění.</w:t>
      </w:r>
      <w:r w:rsidR="008764D9" w:rsidRPr="008764D9">
        <w:t xml:space="preserve"> </w:t>
      </w:r>
    </w:p>
    <w:p w14:paraId="735D0A00" w14:textId="77777777" w:rsidR="008764D9" w:rsidRPr="008764D9" w:rsidRDefault="008764D9" w:rsidP="008764D9">
      <w:pPr>
        <w:pStyle w:val="Odstavecseseznamem"/>
        <w:ind w:left="360"/>
        <w:rPr>
          <w:rFonts w:ascii="Calibri" w:eastAsia="Calibri" w:hAnsi="Calibri" w:cs="Arial"/>
          <w:sz w:val="22"/>
          <w:szCs w:val="22"/>
          <w:lang w:eastAsia="en-US"/>
        </w:rPr>
      </w:pPr>
    </w:p>
    <w:p w14:paraId="792CB8D7" w14:textId="3029CF16" w:rsidR="00AC05DE" w:rsidRPr="008764D9" w:rsidRDefault="008764D9" w:rsidP="008764D9">
      <w:pPr>
        <w:pStyle w:val="Odstavecseseznamem"/>
        <w:numPr>
          <w:ilvl w:val="0"/>
          <w:numId w:val="4"/>
        </w:numPr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8764D9">
        <w:rPr>
          <w:rFonts w:ascii="Calibri" w:eastAsia="Calibri" w:hAnsi="Calibri" w:cs="Arial"/>
          <w:sz w:val="22"/>
          <w:szCs w:val="22"/>
          <w:lang w:eastAsia="en-US"/>
        </w:rPr>
        <w:t xml:space="preserve">Smlouva nabývá platnosti dnem jejího podpisu oběma smluvními stranami a účinnosti dnem jejího uveřejnění v registru smluv. </w:t>
      </w:r>
    </w:p>
    <w:p w14:paraId="792CB8D8" w14:textId="77777777" w:rsidR="00AC05DE" w:rsidRPr="002F0776" w:rsidRDefault="00AC05DE" w:rsidP="00AC05DE">
      <w:pPr>
        <w:ind w:left="426"/>
        <w:jc w:val="both"/>
        <w:rPr>
          <w:rFonts w:ascii="Calibri" w:hAnsi="Calibri"/>
          <w:sz w:val="22"/>
          <w:szCs w:val="22"/>
        </w:rPr>
      </w:pPr>
    </w:p>
    <w:p w14:paraId="792CB8D9" w14:textId="1A27EDE3" w:rsidR="00AC05DE" w:rsidRPr="002F0776" w:rsidRDefault="00AC05DE" w:rsidP="002E7761">
      <w:pPr>
        <w:numPr>
          <w:ilvl w:val="0"/>
          <w:numId w:val="4"/>
        </w:numPr>
        <w:jc w:val="both"/>
        <w:rPr>
          <w:rFonts w:ascii="Calibri" w:hAnsi="Calibri"/>
          <w:sz w:val="22"/>
          <w:szCs w:val="22"/>
        </w:rPr>
      </w:pPr>
      <w:r w:rsidRPr="002F0776">
        <w:rPr>
          <w:rFonts w:ascii="Calibri" w:hAnsi="Calibri"/>
          <w:sz w:val="22"/>
          <w:szCs w:val="22"/>
        </w:rPr>
        <w:t xml:space="preserve">Smluvní strany berou na vědomí, že nebude-li smlouva zveřejněna ani </w:t>
      </w:r>
      <w:r w:rsidR="00146B77">
        <w:rPr>
          <w:rFonts w:ascii="Calibri" w:hAnsi="Calibri"/>
          <w:sz w:val="22"/>
          <w:szCs w:val="22"/>
        </w:rPr>
        <w:t xml:space="preserve">do tří měsíců </w:t>
      </w:r>
      <w:r w:rsidRPr="002F0776">
        <w:rPr>
          <w:rFonts w:ascii="Calibri" w:hAnsi="Calibri"/>
          <w:sz w:val="22"/>
          <w:szCs w:val="22"/>
        </w:rPr>
        <w:t>od jejího uzavření, je následujícím dnem zrušena od počátku s účinky případného bezdůvodného obohacení</w:t>
      </w:r>
      <w:r w:rsidRPr="002F0776">
        <w:rPr>
          <w:rFonts w:ascii="Calibri" w:hAnsi="Calibri" w:cs="Arial"/>
          <w:sz w:val="22"/>
          <w:szCs w:val="22"/>
        </w:rPr>
        <w:t>.</w:t>
      </w:r>
    </w:p>
    <w:p w14:paraId="792CB8DA" w14:textId="77777777" w:rsidR="00AC05DE" w:rsidRPr="002F0776" w:rsidRDefault="00AC05DE" w:rsidP="00AC05DE">
      <w:pPr>
        <w:jc w:val="both"/>
        <w:rPr>
          <w:rFonts w:ascii="Calibri" w:hAnsi="Calibri"/>
          <w:sz w:val="22"/>
          <w:szCs w:val="22"/>
        </w:rPr>
      </w:pPr>
    </w:p>
    <w:p w14:paraId="792CB8DB" w14:textId="77777777" w:rsidR="00AC05DE" w:rsidRPr="002F0776" w:rsidRDefault="00AC05DE" w:rsidP="002E7761">
      <w:pPr>
        <w:numPr>
          <w:ilvl w:val="0"/>
          <w:numId w:val="4"/>
        </w:numPr>
        <w:jc w:val="both"/>
        <w:rPr>
          <w:rFonts w:ascii="Calibri" w:hAnsi="Calibri"/>
          <w:sz w:val="22"/>
          <w:szCs w:val="22"/>
        </w:rPr>
      </w:pPr>
      <w:r w:rsidRPr="002F0776">
        <w:rPr>
          <w:rFonts w:ascii="Calibri" w:hAnsi="Calibri"/>
          <w:sz w:val="22"/>
          <w:szCs w:val="22"/>
        </w:rPr>
        <w:t xml:space="preserve">Smluvní strany prohlašují, že žádná část smlouvy nenaplňuje znaky obchodního tajemství (§ 504 z. </w:t>
      </w:r>
      <w:proofErr w:type="gramStart"/>
      <w:r w:rsidRPr="002F0776">
        <w:rPr>
          <w:rFonts w:ascii="Calibri" w:hAnsi="Calibri"/>
          <w:sz w:val="22"/>
          <w:szCs w:val="22"/>
        </w:rPr>
        <w:t>č.</w:t>
      </w:r>
      <w:proofErr w:type="gramEnd"/>
      <w:r w:rsidRPr="002F0776">
        <w:rPr>
          <w:rFonts w:ascii="Calibri" w:hAnsi="Calibri"/>
          <w:sz w:val="22"/>
          <w:szCs w:val="22"/>
        </w:rPr>
        <w:t xml:space="preserve"> 89/2012 Sb., občanský zákoník)</w:t>
      </w:r>
      <w:r w:rsidRPr="002F0776">
        <w:rPr>
          <w:rFonts w:ascii="Calibri" w:hAnsi="Calibri" w:cs="Arial"/>
          <w:sz w:val="22"/>
          <w:szCs w:val="22"/>
        </w:rPr>
        <w:t>.</w:t>
      </w:r>
    </w:p>
    <w:p w14:paraId="792CB8DC" w14:textId="77777777" w:rsidR="00AC05DE" w:rsidRPr="002F0776" w:rsidRDefault="00AC05DE" w:rsidP="00AC05DE">
      <w:pPr>
        <w:pStyle w:val="Odstavecseseznamem"/>
        <w:rPr>
          <w:rFonts w:ascii="Calibri" w:hAnsi="Calibri"/>
          <w:sz w:val="22"/>
          <w:szCs w:val="22"/>
        </w:rPr>
      </w:pPr>
    </w:p>
    <w:p w14:paraId="4C565A27" w14:textId="0195F970" w:rsidR="00F63C56" w:rsidRPr="00182CC0" w:rsidRDefault="00F63C56" w:rsidP="00182CC0">
      <w:pPr>
        <w:pStyle w:val="Odstavecseseznamem"/>
        <w:numPr>
          <w:ilvl w:val="0"/>
          <w:numId w:val="4"/>
        </w:numPr>
        <w:jc w:val="both"/>
        <w:rPr>
          <w:rFonts w:ascii="Calibri" w:hAnsi="Calibri"/>
          <w:sz w:val="22"/>
          <w:szCs w:val="22"/>
        </w:rPr>
      </w:pPr>
      <w:r w:rsidRPr="00182CC0">
        <w:rPr>
          <w:rFonts w:ascii="Calibri" w:hAnsi="Calibri"/>
          <w:sz w:val="22"/>
          <w:szCs w:val="22"/>
        </w:rPr>
        <w:t xml:space="preserve">Smluvní strany se dohodly, že smlouva bude uveřejněna bez takových údajů, jakými jsou rodné číslo, e-mailová adresa, telefonní číslo, číslo účtu fyzické osoby, bydliště/sídlo fyzické osoby.  Dále se smluvní strany dohodly, že smlouva bude uveřejněna bez podpisů smluvních stran. </w:t>
      </w:r>
    </w:p>
    <w:p w14:paraId="27CD6BCD" w14:textId="77777777" w:rsidR="00F63C56" w:rsidRPr="00F63C56" w:rsidRDefault="00F63C56" w:rsidP="00F63C56">
      <w:pPr>
        <w:ind w:left="360"/>
        <w:jc w:val="both"/>
        <w:rPr>
          <w:rFonts w:ascii="Calibri" w:hAnsi="Calibri"/>
          <w:sz w:val="22"/>
          <w:szCs w:val="22"/>
        </w:rPr>
      </w:pPr>
    </w:p>
    <w:p w14:paraId="26674A57" w14:textId="5E710CCF" w:rsidR="00F63C56" w:rsidRPr="00F63C56" w:rsidRDefault="00F63C56" w:rsidP="00F63C56">
      <w:pPr>
        <w:numPr>
          <w:ilvl w:val="0"/>
          <w:numId w:val="4"/>
        </w:numPr>
        <w:jc w:val="both"/>
        <w:rPr>
          <w:rFonts w:ascii="Calibri" w:hAnsi="Calibri"/>
          <w:sz w:val="22"/>
          <w:szCs w:val="22"/>
        </w:rPr>
      </w:pPr>
      <w:r w:rsidRPr="00F63C56">
        <w:rPr>
          <w:rFonts w:ascii="Calibri" w:hAnsi="Calibri"/>
          <w:sz w:val="22"/>
          <w:szCs w:val="22"/>
        </w:rPr>
        <w:t>V souladu se zněním předchozího odstavce platí, že pro případ, kdy by smlouva obsahovala osobní údaje, které nejsou zahrnuty ve výše uvedeném výčtu</w:t>
      </w:r>
      <w:r>
        <w:rPr>
          <w:rFonts w:ascii="Calibri" w:hAnsi="Calibri"/>
          <w:sz w:val="22"/>
          <w:szCs w:val="22"/>
        </w:rPr>
        <w:t>,</w:t>
      </w:r>
      <w:r w:rsidRPr="00F63C56">
        <w:rPr>
          <w:rFonts w:ascii="Calibri" w:hAnsi="Calibri"/>
          <w:sz w:val="22"/>
          <w:szCs w:val="22"/>
        </w:rPr>
        <w:t xml:space="preserve"> a které zároveň nepodléhají uveřejnění dle příslušných právních předpisů, příjemce uděluje svůj souhlas se zpracováním těchto údajů, konkrétně s jejich zveřejněním v registru smluv ve smyslu zákona o registru smluv. Souhlas se uděluje na dobu neurčitou a je poskytnut dobrovolně</w:t>
      </w:r>
    </w:p>
    <w:p w14:paraId="792CB8DE" w14:textId="77777777" w:rsidR="00AC05DE" w:rsidRPr="002F0776" w:rsidRDefault="00AC05DE" w:rsidP="00AC05DE">
      <w:pPr>
        <w:jc w:val="both"/>
        <w:rPr>
          <w:rFonts w:ascii="Calibri" w:hAnsi="Calibri"/>
          <w:sz w:val="22"/>
          <w:szCs w:val="22"/>
        </w:rPr>
      </w:pPr>
    </w:p>
    <w:p w14:paraId="792CB8DF" w14:textId="77777777" w:rsidR="00AC05DE" w:rsidRPr="002F0776" w:rsidRDefault="00AC05DE" w:rsidP="002E7761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Arial"/>
          <w:color w:val="000000"/>
          <w:sz w:val="22"/>
          <w:szCs w:val="22"/>
        </w:rPr>
      </w:pPr>
      <w:r w:rsidRPr="002F0776">
        <w:rPr>
          <w:rFonts w:ascii="Calibri" w:hAnsi="Calibri"/>
          <w:sz w:val="22"/>
          <w:szCs w:val="22"/>
        </w:rPr>
        <w:t>Smluvní strany prohlašují, že obsah smlouvy je pro ně dostatečně určitý a srozumitelný, že smlouva byla sepsána na základě pravdivých údajů a vyjadřuje jejich vážnou vůli, na důkaz čehož připojují své vlastnoruční podpisy.</w:t>
      </w:r>
    </w:p>
    <w:p w14:paraId="792CB8E0" w14:textId="77777777" w:rsidR="00AC05DE" w:rsidRPr="00C64B35" w:rsidRDefault="00AC05DE" w:rsidP="00AC05DE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</w:p>
    <w:p w14:paraId="792CB8E1" w14:textId="77777777" w:rsidR="00AC05DE" w:rsidRDefault="00AC05DE" w:rsidP="002E7761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C64B35">
        <w:rPr>
          <w:rFonts w:asciiTheme="minorHAnsi" w:hAnsiTheme="minorHAnsi" w:cs="Arial"/>
          <w:color w:val="000000"/>
          <w:sz w:val="22"/>
          <w:szCs w:val="22"/>
        </w:rPr>
        <w:t>Tato smlouva obsahuje úplné ujednání</w:t>
      </w:r>
      <w:r w:rsidRPr="005A5D6E">
        <w:rPr>
          <w:rFonts w:asciiTheme="minorHAnsi" w:hAnsiTheme="minorHAnsi" w:cs="Arial"/>
          <w:color w:val="000000"/>
          <w:sz w:val="22"/>
          <w:szCs w:val="22"/>
        </w:rPr>
        <w:t xml:space="preserve"> o předmětu smlouvy a všech náležitostech, které 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smluvní </w:t>
      </w:r>
      <w:r w:rsidRPr="005A5D6E">
        <w:rPr>
          <w:rFonts w:asciiTheme="minorHAnsi" w:hAnsiTheme="minorHAnsi" w:cs="Arial"/>
          <w:color w:val="000000"/>
          <w:sz w:val="22"/>
          <w:szCs w:val="22"/>
        </w:rPr>
        <w:t xml:space="preserve">strany měly a chtěly ve smlouvě ujednat, a které považují za důležité pro závaznost této smlouvy. Žádný projev 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smluvních </w:t>
      </w:r>
      <w:r w:rsidRPr="005A5D6E">
        <w:rPr>
          <w:rFonts w:asciiTheme="minorHAnsi" w:hAnsiTheme="minorHAnsi" w:cs="Arial"/>
          <w:color w:val="000000"/>
          <w:sz w:val="22"/>
          <w:szCs w:val="22"/>
        </w:rPr>
        <w:t>stran učiněný při jednání o této smlouvě ani projev učiněný po uzavření této smlouvy nesmí být vykládán v rozporu s výslovnými ustanoveními této smlouvy a nezakládá žádný závazek žádné ze stran.</w:t>
      </w:r>
    </w:p>
    <w:p w14:paraId="792CB8E2" w14:textId="77777777" w:rsidR="00AC05DE" w:rsidRDefault="00AC05DE" w:rsidP="00AC05DE">
      <w:pPr>
        <w:pStyle w:val="Odstavecseseznamem"/>
        <w:ind w:left="426" w:hanging="426"/>
        <w:rPr>
          <w:rFonts w:asciiTheme="minorHAnsi" w:hAnsiTheme="minorHAnsi" w:cs="Arial"/>
          <w:color w:val="000000"/>
          <w:sz w:val="22"/>
          <w:szCs w:val="22"/>
        </w:rPr>
      </w:pPr>
    </w:p>
    <w:p w14:paraId="792CB8E3" w14:textId="77777777" w:rsidR="00AC05DE" w:rsidRPr="003B2B91" w:rsidRDefault="00AC05DE" w:rsidP="002E7761">
      <w:pPr>
        <w:numPr>
          <w:ilvl w:val="0"/>
          <w:numId w:val="4"/>
        </w:numPr>
        <w:tabs>
          <w:tab w:val="left" w:pos="0"/>
        </w:tabs>
        <w:jc w:val="both"/>
        <w:rPr>
          <w:rFonts w:asciiTheme="minorHAnsi" w:hAnsiTheme="minorHAnsi" w:cs="Arial"/>
          <w:sz w:val="22"/>
        </w:rPr>
      </w:pPr>
      <w:r w:rsidRPr="005A5D6E">
        <w:rPr>
          <w:rFonts w:asciiTheme="minorHAnsi" w:hAnsiTheme="minorHAnsi" w:cs="Arial"/>
          <w:snapToGrid w:val="0"/>
          <w:sz w:val="22"/>
        </w:rPr>
        <w:t xml:space="preserve">Měnit nebo doplňovat text smlouvy je možné jen formou písemných vzestupně číslovaných dodatků podepsaných zástupci obou smluvních stran. </w:t>
      </w:r>
    </w:p>
    <w:p w14:paraId="792CB8E4" w14:textId="77777777" w:rsidR="00AC05DE" w:rsidRPr="005A5D6E" w:rsidRDefault="00AC05DE" w:rsidP="00AC05DE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792CB8E5" w14:textId="7C7EF17E" w:rsidR="00AC05DE" w:rsidRDefault="00AC05DE" w:rsidP="002E7761">
      <w:pPr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Tato smlouva je vyhotovena ve </w:t>
      </w:r>
      <w:r w:rsidR="00B342A5">
        <w:rPr>
          <w:rFonts w:asciiTheme="minorHAnsi" w:hAnsiTheme="minorHAnsi"/>
          <w:sz w:val="22"/>
          <w:szCs w:val="22"/>
        </w:rPr>
        <w:t>dvou</w:t>
      </w:r>
      <w:r w:rsidRPr="00515D12">
        <w:rPr>
          <w:rFonts w:asciiTheme="minorHAnsi" w:hAnsiTheme="minorHAnsi"/>
          <w:sz w:val="22"/>
          <w:szCs w:val="22"/>
        </w:rPr>
        <w:t xml:space="preserve"> stejnopisech, z nichž </w:t>
      </w:r>
      <w:r w:rsidR="00B342A5">
        <w:rPr>
          <w:rFonts w:asciiTheme="minorHAnsi" w:hAnsiTheme="minorHAnsi"/>
          <w:sz w:val="22"/>
          <w:szCs w:val="22"/>
        </w:rPr>
        <w:t>každá ze smluvních stran</w:t>
      </w:r>
      <w:r w:rsidRPr="00515D12">
        <w:rPr>
          <w:rFonts w:asciiTheme="minorHAnsi" w:hAnsiTheme="minorHAnsi"/>
          <w:sz w:val="22"/>
          <w:szCs w:val="22"/>
        </w:rPr>
        <w:t xml:space="preserve"> obdrží </w:t>
      </w:r>
      <w:r w:rsidR="00B342A5">
        <w:rPr>
          <w:rFonts w:asciiTheme="minorHAnsi" w:hAnsiTheme="minorHAnsi"/>
          <w:sz w:val="22"/>
          <w:szCs w:val="22"/>
        </w:rPr>
        <w:t xml:space="preserve">po jednom </w:t>
      </w:r>
      <w:r w:rsidRPr="00515D12">
        <w:rPr>
          <w:rFonts w:asciiTheme="minorHAnsi" w:hAnsiTheme="minorHAnsi"/>
          <w:sz w:val="22"/>
          <w:szCs w:val="22"/>
        </w:rPr>
        <w:t xml:space="preserve"> v</w:t>
      </w:r>
      <w:r w:rsidR="00B342A5">
        <w:rPr>
          <w:rFonts w:asciiTheme="minorHAnsi" w:hAnsiTheme="minorHAnsi"/>
          <w:sz w:val="22"/>
          <w:szCs w:val="22"/>
        </w:rPr>
        <w:t>yhotovení</w:t>
      </w:r>
      <w:r w:rsidRPr="00515D12">
        <w:rPr>
          <w:rFonts w:asciiTheme="minorHAnsi" w:hAnsiTheme="minorHAnsi"/>
          <w:sz w:val="22"/>
          <w:szCs w:val="22"/>
        </w:rPr>
        <w:t>.</w:t>
      </w:r>
    </w:p>
    <w:p w14:paraId="79B3A852" w14:textId="77777777" w:rsidR="00A37B6D" w:rsidRDefault="00A37B6D" w:rsidP="00A37B6D">
      <w:pPr>
        <w:pStyle w:val="Odstavecseseznamem"/>
        <w:rPr>
          <w:rFonts w:asciiTheme="minorHAnsi" w:hAnsiTheme="minorHAnsi"/>
          <w:sz w:val="22"/>
          <w:szCs w:val="22"/>
        </w:rPr>
      </w:pPr>
    </w:p>
    <w:p w14:paraId="2D037BDD" w14:textId="77777777" w:rsidR="00A37B6D" w:rsidRDefault="00A37B6D" w:rsidP="00A37B6D">
      <w:pPr>
        <w:ind w:left="360"/>
        <w:jc w:val="both"/>
        <w:rPr>
          <w:rFonts w:asciiTheme="minorHAnsi" w:hAnsiTheme="minorHAnsi"/>
          <w:sz w:val="22"/>
          <w:szCs w:val="22"/>
        </w:rPr>
      </w:pPr>
    </w:p>
    <w:p w14:paraId="56CC3964" w14:textId="77777777" w:rsidR="004A4E20" w:rsidRDefault="004A4E20" w:rsidP="002E6D8D">
      <w:pPr>
        <w:jc w:val="both"/>
        <w:rPr>
          <w:rFonts w:asciiTheme="minorHAnsi" w:hAnsiTheme="minorHAnsi"/>
          <w:sz w:val="22"/>
          <w:szCs w:val="22"/>
        </w:rPr>
      </w:pPr>
    </w:p>
    <w:p w14:paraId="792CB8E9" w14:textId="77777777" w:rsidR="00DA3B85" w:rsidRDefault="00DA3B85" w:rsidP="002E6D8D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Příloha: č. 1 – rozpočet uznatelných nákladů projektu</w:t>
      </w:r>
    </w:p>
    <w:p w14:paraId="792CB8EA" w14:textId="77777777" w:rsidR="00DA3B85" w:rsidRPr="00515D12" w:rsidRDefault="00DA3B85" w:rsidP="002E6D8D">
      <w:pPr>
        <w:jc w:val="both"/>
        <w:rPr>
          <w:rFonts w:asciiTheme="minorHAnsi" w:hAnsiTheme="minorHAnsi"/>
          <w:sz w:val="22"/>
          <w:szCs w:val="22"/>
        </w:rPr>
      </w:pPr>
    </w:p>
    <w:p w14:paraId="792CB8EB" w14:textId="77777777" w:rsidR="000A0147" w:rsidRDefault="000A0147" w:rsidP="002E6D8D">
      <w:pPr>
        <w:jc w:val="both"/>
        <w:rPr>
          <w:rFonts w:asciiTheme="minorHAnsi" w:hAnsiTheme="minorHAnsi"/>
          <w:sz w:val="22"/>
          <w:szCs w:val="22"/>
        </w:rPr>
      </w:pPr>
    </w:p>
    <w:p w14:paraId="792CB8EC" w14:textId="77777777" w:rsidR="000A0147" w:rsidRPr="00515D12" w:rsidRDefault="000A0147" w:rsidP="002E6D8D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 w:rsidR="007C648F">
        <w:rPr>
          <w:rFonts w:asciiTheme="minorHAnsi" w:hAnsiTheme="minorHAnsi"/>
          <w:sz w:val="22"/>
          <w:szCs w:val="22"/>
        </w:rPr>
        <w:t xml:space="preserve"> </w:t>
      </w:r>
    </w:p>
    <w:p w14:paraId="792CB8ED" w14:textId="77777777" w:rsidR="000A0147" w:rsidRDefault="000A0147" w:rsidP="002E6D8D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92CB8EE" w14:textId="77777777" w:rsidR="005629B3" w:rsidRPr="00EB6345" w:rsidRDefault="005629B3" w:rsidP="002E6D8D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92CB8EF" w14:textId="77777777" w:rsidR="000A0147" w:rsidRDefault="000A0147" w:rsidP="002E6D8D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92CB8F0" w14:textId="77777777" w:rsidR="005629B3" w:rsidRDefault="005629B3" w:rsidP="002E6D8D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92CB8F1" w14:textId="77777777" w:rsidR="000A0147" w:rsidRPr="00515D12" w:rsidRDefault="000A0147" w:rsidP="002E6D8D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</w:p>
    <w:p w14:paraId="792CB8F2" w14:textId="77777777" w:rsidR="000A0147" w:rsidRPr="00515D12" w:rsidRDefault="000A0147" w:rsidP="002E6D8D">
      <w:pPr>
        <w:rPr>
          <w:rFonts w:asciiTheme="minorHAnsi" w:hAnsiTheme="minorHAnsi"/>
          <w:sz w:val="22"/>
          <w:szCs w:val="22"/>
        </w:rPr>
      </w:pPr>
    </w:p>
    <w:p w14:paraId="792CB8F3" w14:textId="77777777" w:rsidR="000A0147" w:rsidRPr="00515D12" w:rsidRDefault="000A0147" w:rsidP="002E6D8D">
      <w:pPr>
        <w:rPr>
          <w:rFonts w:asciiTheme="minorHAnsi" w:hAnsiTheme="minorHAnsi"/>
          <w:sz w:val="22"/>
          <w:szCs w:val="22"/>
        </w:rPr>
      </w:pPr>
    </w:p>
    <w:p w14:paraId="792CB8F4" w14:textId="77777777" w:rsidR="000A0147" w:rsidRDefault="000A0147" w:rsidP="002E6D8D">
      <w:pPr>
        <w:rPr>
          <w:rFonts w:asciiTheme="minorHAnsi" w:hAnsiTheme="minorHAnsi"/>
          <w:sz w:val="22"/>
          <w:szCs w:val="22"/>
        </w:rPr>
      </w:pPr>
    </w:p>
    <w:p w14:paraId="792CB8F5" w14:textId="77777777" w:rsidR="005629B3" w:rsidRDefault="005629B3" w:rsidP="002E6D8D">
      <w:pPr>
        <w:rPr>
          <w:rFonts w:asciiTheme="minorHAnsi" w:hAnsiTheme="minorHAnsi"/>
          <w:sz w:val="22"/>
          <w:szCs w:val="22"/>
        </w:rPr>
      </w:pPr>
    </w:p>
    <w:p w14:paraId="792CB8F6" w14:textId="77777777" w:rsidR="005629B3" w:rsidRDefault="005629B3" w:rsidP="002E6D8D">
      <w:pPr>
        <w:rPr>
          <w:rFonts w:asciiTheme="minorHAnsi" w:hAnsiTheme="minorHAnsi"/>
          <w:sz w:val="22"/>
          <w:szCs w:val="22"/>
        </w:rPr>
      </w:pPr>
    </w:p>
    <w:p w14:paraId="792CB8F7" w14:textId="77777777" w:rsidR="000A0147" w:rsidRPr="00515D12" w:rsidRDefault="000A0147" w:rsidP="002E6D8D">
      <w:pPr>
        <w:rPr>
          <w:rFonts w:asciiTheme="minorHAnsi" w:hAnsiTheme="minorHAnsi"/>
          <w:sz w:val="22"/>
          <w:szCs w:val="22"/>
        </w:rPr>
      </w:pPr>
    </w:p>
    <w:p w14:paraId="792CB8F8" w14:textId="77777777" w:rsidR="000A0147" w:rsidRPr="00515D12" w:rsidRDefault="000A0147" w:rsidP="002E6D8D">
      <w:pPr>
        <w:tabs>
          <w:tab w:val="left" w:pos="5040"/>
        </w:tabs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.............................................................................</w:t>
      </w:r>
      <w:r w:rsidRPr="00515D12">
        <w:rPr>
          <w:rFonts w:asciiTheme="minorHAnsi" w:hAnsiTheme="minorHAnsi"/>
          <w:sz w:val="22"/>
          <w:szCs w:val="22"/>
        </w:rPr>
        <w:tab/>
        <w:t>..........................................................................</w:t>
      </w:r>
    </w:p>
    <w:p w14:paraId="792CB8FA" w14:textId="33E51A28" w:rsidR="000A0147" w:rsidRPr="00515D12" w:rsidRDefault="000A0147" w:rsidP="00FC469E">
      <w:pPr>
        <w:tabs>
          <w:tab w:val="center" w:pos="1843"/>
          <w:tab w:val="center" w:pos="7088"/>
        </w:tabs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ab/>
      </w:r>
      <w:r w:rsidR="00844BB2">
        <w:rPr>
          <w:rFonts w:asciiTheme="minorHAnsi" w:hAnsiTheme="minorHAnsi"/>
          <w:sz w:val="22"/>
          <w:szCs w:val="22"/>
        </w:rPr>
        <w:t xml:space="preserve">Mgr. </w:t>
      </w:r>
      <w:r w:rsidR="00567AFD">
        <w:rPr>
          <w:rFonts w:asciiTheme="minorHAnsi" w:hAnsiTheme="minorHAnsi"/>
          <w:sz w:val="22"/>
          <w:szCs w:val="22"/>
        </w:rPr>
        <w:t>Iva Bartošová</w:t>
      </w:r>
      <w:r w:rsidR="00FA2CBA">
        <w:rPr>
          <w:rFonts w:asciiTheme="minorHAnsi" w:hAnsiTheme="minorHAnsi"/>
          <w:sz w:val="22"/>
          <w:szCs w:val="22"/>
        </w:rPr>
        <w:tab/>
      </w:r>
      <w:r w:rsidR="001148F5">
        <w:rPr>
          <w:rFonts w:asciiTheme="minorHAnsi" w:hAnsiTheme="minorHAnsi"/>
          <w:sz w:val="22"/>
          <w:szCs w:val="22"/>
        </w:rPr>
        <w:t>Bohuslav Cerman</w:t>
      </w:r>
    </w:p>
    <w:p w14:paraId="792CB8FB" w14:textId="77777777" w:rsidR="005629B3" w:rsidRDefault="005629B3" w:rsidP="000A0147">
      <w:pPr>
        <w:rPr>
          <w:rFonts w:asciiTheme="minorHAnsi" w:hAnsiTheme="minorHAnsi"/>
          <w:sz w:val="22"/>
          <w:szCs w:val="22"/>
        </w:rPr>
      </w:pPr>
    </w:p>
    <w:p w14:paraId="792CB8FC" w14:textId="77777777" w:rsidR="005629B3" w:rsidRDefault="005629B3" w:rsidP="000A0147">
      <w:pPr>
        <w:rPr>
          <w:rFonts w:asciiTheme="minorHAnsi" w:hAnsiTheme="minorHAnsi"/>
          <w:sz w:val="22"/>
          <w:szCs w:val="22"/>
        </w:rPr>
      </w:pPr>
    </w:p>
    <w:p w14:paraId="792CB8FD" w14:textId="77777777" w:rsidR="005629B3" w:rsidRDefault="005629B3" w:rsidP="000A0147">
      <w:pPr>
        <w:rPr>
          <w:rFonts w:asciiTheme="minorHAnsi" w:hAnsiTheme="minorHAnsi"/>
          <w:sz w:val="22"/>
          <w:szCs w:val="22"/>
        </w:rPr>
      </w:pPr>
    </w:p>
    <w:p w14:paraId="792CB8FE" w14:textId="77777777" w:rsidR="005629B3" w:rsidRDefault="005629B3" w:rsidP="000A0147">
      <w:pPr>
        <w:rPr>
          <w:rFonts w:asciiTheme="minorHAnsi" w:hAnsiTheme="minorHAnsi"/>
          <w:sz w:val="22"/>
          <w:szCs w:val="22"/>
        </w:rPr>
      </w:pPr>
    </w:p>
    <w:p w14:paraId="792CB8FF" w14:textId="77777777" w:rsidR="005629B3" w:rsidRPr="00515D12" w:rsidRDefault="005629B3" w:rsidP="000A0147">
      <w:pPr>
        <w:rPr>
          <w:rFonts w:asciiTheme="minorHAnsi" w:hAnsiTheme="minorHAnsi"/>
          <w:sz w:val="22"/>
          <w:szCs w:val="22"/>
        </w:rPr>
      </w:pPr>
    </w:p>
    <w:p w14:paraId="792CB900" w14:textId="4B84534E" w:rsidR="00E21A6E" w:rsidRPr="005629B3" w:rsidRDefault="000A0147" w:rsidP="005629B3">
      <w:pPr>
        <w:jc w:val="both"/>
        <w:rPr>
          <w:rFonts w:asciiTheme="minorHAnsi" w:hAnsiTheme="minorHAnsi"/>
          <w:sz w:val="20"/>
          <w:szCs w:val="20"/>
        </w:rPr>
      </w:pPr>
      <w:r w:rsidRPr="005629B3">
        <w:rPr>
          <w:rFonts w:asciiTheme="minorHAnsi" w:hAnsiTheme="minorHAnsi"/>
          <w:sz w:val="20"/>
          <w:szCs w:val="20"/>
        </w:rPr>
        <w:t xml:space="preserve">Předmět této smlouvy byl schválen usnesením </w:t>
      </w:r>
      <w:r w:rsidRPr="005629B3">
        <w:rPr>
          <w:rFonts w:asciiTheme="minorHAnsi" w:hAnsiTheme="minorHAnsi"/>
          <w:sz w:val="20"/>
          <w:szCs w:val="20"/>
        </w:rPr>
        <w:fldChar w:fldCharType="begin"/>
      </w:r>
      <w:r w:rsidRPr="005629B3">
        <w:rPr>
          <w:rFonts w:asciiTheme="minorHAnsi" w:hAnsiTheme="minorHAnsi"/>
          <w:sz w:val="20"/>
          <w:szCs w:val="20"/>
        </w:rPr>
        <w:instrText xml:space="preserve"> Schvaleno </w:instrText>
      </w:r>
      <w:r w:rsidRPr="005629B3">
        <w:rPr>
          <w:rFonts w:asciiTheme="minorHAnsi" w:hAnsiTheme="minorHAnsi"/>
          <w:sz w:val="20"/>
          <w:szCs w:val="20"/>
        </w:rPr>
        <w:fldChar w:fldCharType="separate"/>
      </w:r>
      <w:r w:rsidRPr="005629B3">
        <w:rPr>
          <w:rFonts w:ascii="Calibri" w:hAnsi="Calibri"/>
          <w:sz w:val="20"/>
          <w:szCs w:val="20"/>
        </w:rPr>
        <w:t>Zastupitelstva města Pardubic</w:t>
      </w:r>
      <w:r w:rsidRPr="005629B3">
        <w:rPr>
          <w:rFonts w:asciiTheme="minorHAnsi" w:hAnsiTheme="minorHAnsi"/>
          <w:sz w:val="20"/>
          <w:szCs w:val="20"/>
        </w:rPr>
        <w:fldChar w:fldCharType="end"/>
      </w:r>
      <w:r w:rsidRPr="005629B3">
        <w:rPr>
          <w:rFonts w:asciiTheme="minorHAnsi" w:hAnsiTheme="minorHAnsi"/>
          <w:sz w:val="20"/>
          <w:szCs w:val="20"/>
        </w:rPr>
        <w:t xml:space="preserve"> č</w:t>
      </w:r>
      <w:r w:rsidR="00177B9D">
        <w:rPr>
          <w:rFonts w:asciiTheme="minorHAnsi" w:hAnsiTheme="minorHAnsi"/>
          <w:sz w:val="20"/>
          <w:szCs w:val="20"/>
        </w:rPr>
        <w:t xml:space="preserve">. </w:t>
      </w:r>
      <w:r w:rsidR="00AC05DE">
        <w:rPr>
          <w:rFonts w:asciiTheme="minorHAnsi" w:hAnsiTheme="minorHAnsi"/>
          <w:sz w:val="20"/>
          <w:szCs w:val="20"/>
        </w:rPr>
        <w:t>Z/</w:t>
      </w:r>
      <w:r w:rsidR="00B24CD3">
        <w:rPr>
          <w:rFonts w:asciiTheme="minorHAnsi" w:hAnsiTheme="minorHAnsi"/>
          <w:sz w:val="20"/>
          <w:szCs w:val="20"/>
        </w:rPr>
        <w:t>2757</w:t>
      </w:r>
      <w:r w:rsidR="00177B9D">
        <w:rPr>
          <w:rFonts w:asciiTheme="minorHAnsi" w:hAnsiTheme="minorHAnsi"/>
          <w:sz w:val="20"/>
          <w:szCs w:val="20"/>
        </w:rPr>
        <w:t>/201</w:t>
      </w:r>
      <w:r w:rsidR="00567AFD">
        <w:rPr>
          <w:rFonts w:asciiTheme="minorHAnsi" w:hAnsiTheme="minorHAnsi"/>
          <w:sz w:val="20"/>
          <w:szCs w:val="20"/>
        </w:rPr>
        <w:t>8</w:t>
      </w:r>
      <w:r w:rsidR="00177B9D">
        <w:rPr>
          <w:rFonts w:asciiTheme="minorHAnsi" w:hAnsiTheme="minorHAnsi"/>
          <w:sz w:val="20"/>
          <w:szCs w:val="20"/>
        </w:rPr>
        <w:t xml:space="preserve"> </w:t>
      </w:r>
      <w:r w:rsidR="00E21A6E" w:rsidRPr="005629B3">
        <w:rPr>
          <w:rFonts w:asciiTheme="minorHAnsi" w:hAnsiTheme="minorHAnsi"/>
          <w:sz w:val="20"/>
          <w:szCs w:val="20"/>
        </w:rPr>
        <w:t>ze dne</w:t>
      </w:r>
      <w:r w:rsidR="00177B9D">
        <w:rPr>
          <w:rFonts w:asciiTheme="minorHAnsi" w:hAnsiTheme="minorHAnsi"/>
          <w:sz w:val="20"/>
          <w:szCs w:val="20"/>
        </w:rPr>
        <w:t xml:space="preserve"> </w:t>
      </w:r>
      <w:proofErr w:type="gramStart"/>
      <w:r w:rsidR="00A37B6D">
        <w:rPr>
          <w:rFonts w:asciiTheme="minorHAnsi" w:hAnsiTheme="minorHAnsi"/>
          <w:sz w:val="20"/>
          <w:szCs w:val="20"/>
        </w:rPr>
        <w:t>2</w:t>
      </w:r>
      <w:r w:rsidR="001148F5">
        <w:rPr>
          <w:rFonts w:asciiTheme="minorHAnsi" w:hAnsiTheme="minorHAnsi"/>
          <w:sz w:val="20"/>
          <w:szCs w:val="20"/>
        </w:rPr>
        <w:t>1</w:t>
      </w:r>
      <w:r w:rsidR="00A37B6D">
        <w:rPr>
          <w:rFonts w:asciiTheme="minorHAnsi" w:hAnsiTheme="minorHAnsi"/>
          <w:sz w:val="20"/>
          <w:szCs w:val="20"/>
        </w:rPr>
        <w:t>.0</w:t>
      </w:r>
      <w:r w:rsidR="001148F5">
        <w:rPr>
          <w:rFonts w:asciiTheme="minorHAnsi" w:hAnsiTheme="minorHAnsi"/>
          <w:sz w:val="20"/>
          <w:szCs w:val="20"/>
        </w:rPr>
        <w:t>6</w:t>
      </w:r>
      <w:r w:rsidR="00A37B6D">
        <w:rPr>
          <w:rFonts w:asciiTheme="minorHAnsi" w:hAnsiTheme="minorHAnsi"/>
          <w:sz w:val="20"/>
          <w:szCs w:val="20"/>
        </w:rPr>
        <w:t>.2018</w:t>
      </w:r>
      <w:proofErr w:type="gramEnd"/>
      <w:r w:rsidR="00E21A6E" w:rsidRPr="005629B3">
        <w:rPr>
          <w:rFonts w:asciiTheme="minorHAnsi" w:hAnsiTheme="minorHAnsi"/>
          <w:sz w:val="20"/>
          <w:szCs w:val="20"/>
        </w:rPr>
        <w:t xml:space="preserve"> </w:t>
      </w:r>
    </w:p>
    <w:p w14:paraId="127F7A08" w14:textId="303B51C6" w:rsidR="00567AFD" w:rsidRDefault="00A37B6D" w:rsidP="00567AFD">
      <w:pPr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Michaela Stránská</w:t>
      </w:r>
      <w:r w:rsidR="00567AFD">
        <w:rPr>
          <w:rFonts w:asciiTheme="minorHAnsi" w:hAnsiTheme="minorHAnsi"/>
          <w:sz w:val="20"/>
          <w:szCs w:val="20"/>
        </w:rPr>
        <w:t>, úsek ekonomický a rozvojových koncepcí odboru sociálních věcí</w:t>
      </w:r>
    </w:p>
    <w:p w14:paraId="792CB901" w14:textId="3F7950F5" w:rsidR="00BC5983" w:rsidRDefault="000A0147" w:rsidP="00567AFD">
      <w:pPr>
        <w:jc w:val="center"/>
        <w:rPr>
          <w:rFonts w:asciiTheme="minorHAnsi" w:hAnsiTheme="minorHAnsi"/>
          <w:sz w:val="20"/>
          <w:szCs w:val="20"/>
        </w:rPr>
      </w:pPr>
      <w:r w:rsidRPr="009840BC">
        <w:rPr>
          <w:rFonts w:asciiTheme="minorHAnsi" w:hAnsiTheme="minorHAnsi"/>
          <w:sz w:val="20"/>
          <w:szCs w:val="20"/>
        </w:rPr>
        <w:t>Magistrátu města Pardubic</w:t>
      </w:r>
    </w:p>
    <w:p w14:paraId="792CB902" w14:textId="5C947197" w:rsidR="000E391C" w:rsidRDefault="000E391C" w:rsidP="005629B3">
      <w:pPr>
        <w:jc w:val="both"/>
        <w:rPr>
          <w:rFonts w:asciiTheme="minorHAnsi" w:hAnsiTheme="minorHAnsi"/>
          <w:sz w:val="20"/>
          <w:szCs w:val="20"/>
        </w:rPr>
      </w:pPr>
    </w:p>
    <w:p w14:paraId="45D68333" w14:textId="51741118" w:rsidR="00BB3E48" w:rsidRDefault="00BB3E48" w:rsidP="005629B3">
      <w:pPr>
        <w:jc w:val="both"/>
        <w:rPr>
          <w:rFonts w:asciiTheme="minorHAnsi" w:hAnsiTheme="minorHAnsi"/>
          <w:sz w:val="20"/>
          <w:szCs w:val="20"/>
        </w:rPr>
      </w:pPr>
    </w:p>
    <w:p w14:paraId="6CC0B030" w14:textId="373425E9" w:rsidR="00BB3E48" w:rsidRDefault="00BB3E48" w:rsidP="005629B3">
      <w:pPr>
        <w:jc w:val="both"/>
        <w:rPr>
          <w:rFonts w:asciiTheme="minorHAnsi" w:hAnsiTheme="minorHAnsi"/>
          <w:sz w:val="20"/>
          <w:szCs w:val="20"/>
        </w:rPr>
      </w:pPr>
    </w:p>
    <w:p w14:paraId="669F3AE0" w14:textId="05A29E69" w:rsidR="00BB3E48" w:rsidRDefault="00BB3E48" w:rsidP="005629B3">
      <w:pPr>
        <w:jc w:val="both"/>
        <w:rPr>
          <w:rFonts w:asciiTheme="minorHAnsi" w:hAnsiTheme="minorHAnsi"/>
          <w:sz w:val="20"/>
          <w:szCs w:val="20"/>
        </w:rPr>
      </w:pPr>
    </w:p>
    <w:p w14:paraId="4AA3DF5C" w14:textId="0BBCB5A0" w:rsidR="00BB3E48" w:rsidRDefault="00BB3E48" w:rsidP="005629B3">
      <w:pPr>
        <w:jc w:val="both"/>
        <w:rPr>
          <w:rFonts w:asciiTheme="minorHAnsi" w:hAnsiTheme="minorHAnsi"/>
          <w:sz w:val="20"/>
          <w:szCs w:val="20"/>
        </w:rPr>
      </w:pPr>
    </w:p>
    <w:p w14:paraId="61906F80" w14:textId="7D125A10" w:rsidR="00BB3E48" w:rsidRDefault="00BB3E48" w:rsidP="005629B3">
      <w:pPr>
        <w:jc w:val="both"/>
        <w:rPr>
          <w:rFonts w:asciiTheme="minorHAnsi" w:hAnsiTheme="minorHAnsi"/>
          <w:sz w:val="20"/>
          <w:szCs w:val="20"/>
        </w:rPr>
      </w:pPr>
    </w:p>
    <w:p w14:paraId="44160C7A" w14:textId="1CE9771E" w:rsidR="00BB3E48" w:rsidRDefault="00BB3E48" w:rsidP="005629B3">
      <w:pPr>
        <w:jc w:val="both"/>
        <w:rPr>
          <w:rFonts w:asciiTheme="minorHAnsi" w:hAnsiTheme="minorHAnsi"/>
          <w:sz w:val="20"/>
          <w:szCs w:val="20"/>
        </w:rPr>
      </w:pPr>
    </w:p>
    <w:p w14:paraId="438B88B9" w14:textId="5B08FE57" w:rsidR="00BB3E48" w:rsidRDefault="00BB3E48" w:rsidP="005629B3">
      <w:pPr>
        <w:jc w:val="both"/>
        <w:rPr>
          <w:rFonts w:asciiTheme="minorHAnsi" w:hAnsiTheme="minorHAnsi"/>
          <w:sz w:val="20"/>
          <w:szCs w:val="20"/>
        </w:rPr>
      </w:pPr>
    </w:p>
    <w:p w14:paraId="03124758" w14:textId="6F47B87B" w:rsidR="00BB3E48" w:rsidRDefault="00BB3E48" w:rsidP="005629B3">
      <w:pPr>
        <w:jc w:val="both"/>
        <w:rPr>
          <w:rFonts w:asciiTheme="minorHAnsi" w:hAnsiTheme="minorHAnsi"/>
          <w:sz w:val="20"/>
          <w:szCs w:val="20"/>
        </w:rPr>
      </w:pPr>
    </w:p>
    <w:p w14:paraId="2D7D4BC3" w14:textId="3AD032CF" w:rsidR="00BB3E48" w:rsidRDefault="00BB3E48" w:rsidP="005629B3">
      <w:pPr>
        <w:jc w:val="both"/>
        <w:rPr>
          <w:rFonts w:asciiTheme="minorHAnsi" w:hAnsiTheme="minorHAnsi"/>
          <w:sz w:val="20"/>
          <w:szCs w:val="20"/>
        </w:rPr>
      </w:pPr>
    </w:p>
    <w:p w14:paraId="603A072A" w14:textId="2D31B98A" w:rsidR="00BB3E48" w:rsidRDefault="00BB3E48" w:rsidP="005629B3">
      <w:pPr>
        <w:jc w:val="both"/>
        <w:rPr>
          <w:rFonts w:asciiTheme="minorHAnsi" w:hAnsiTheme="minorHAnsi"/>
          <w:sz w:val="20"/>
          <w:szCs w:val="20"/>
        </w:rPr>
      </w:pPr>
    </w:p>
    <w:p w14:paraId="67A7B075" w14:textId="272963BA" w:rsidR="00BB3E48" w:rsidRDefault="00BB3E48" w:rsidP="005629B3">
      <w:pPr>
        <w:jc w:val="both"/>
        <w:rPr>
          <w:rFonts w:asciiTheme="minorHAnsi" w:hAnsiTheme="minorHAnsi"/>
          <w:sz w:val="20"/>
          <w:szCs w:val="20"/>
        </w:rPr>
      </w:pPr>
    </w:p>
    <w:p w14:paraId="79E3ADA2" w14:textId="2E89229A" w:rsidR="00BB3E48" w:rsidRDefault="00BB3E48" w:rsidP="005629B3">
      <w:pPr>
        <w:jc w:val="both"/>
        <w:rPr>
          <w:rFonts w:asciiTheme="minorHAnsi" w:hAnsiTheme="minorHAnsi"/>
          <w:sz w:val="20"/>
          <w:szCs w:val="20"/>
        </w:rPr>
      </w:pPr>
    </w:p>
    <w:p w14:paraId="5E01466F" w14:textId="71F7FE04" w:rsidR="00BB3E48" w:rsidRDefault="00BB3E48" w:rsidP="005629B3">
      <w:pPr>
        <w:jc w:val="both"/>
        <w:rPr>
          <w:rFonts w:asciiTheme="minorHAnsi" w:hAnsiTheme="minorHAnsi"/>
          <w:sz w:val="20"/>
          <w:szCs w:val="20"/>
        </w:rPr>
      </w:pPr>
    </w:p>
    <w:p w14:paraId="51D8DCA8" w14:textId="079606F4" w:rsidR="00BB3E48" w:rsidRDefault="00BB3E48" w:rsidP="005629B3">
      <w:pPr>
        <w:jc w:val="both"/>
        <w:rPr>
          <w:rFonts w:asciiTheme="minorHAnsi" w:hAnsiTheme="minorHAnsi"/>
          <w:sz w:val="20"/>
          <w:szCs w:val="20"/>
        </w:rPr>
      </w:pPr>
    </w:p>
    <w:p w14:paraId="21958407" w14:textId="7FF6BBA8" w:rsidR="00BB3E48" w:rsidRDefault="00BB3E48" w:rsidP="005629B3">
      <w:pPr>
        <w:jc w:val="both"/>
        <w:rPr>
          <w:rFonts w:asciiTheme="minorHAnsi" w:hAnsiTheme="minorHAnsi"/>
          <w:sz w:val="20"/>
          <w:szCs w:val="20"/>
        </w:rPr>
      </w:pPr>
    </w:p>
    <w:p w14:paraId="378A284C" w14:textId="4A38C6A6" w:rsidR="00BB3E48" w:rsidRDefault="00BB3E48" w:rsidP="005629B3">
      <w:pPr>
        <w:jc w:val="both"/>
        <w:rPr>
          <w:rFonts w:asciiTheme="minorHAnsi" w:hAnsiTheme="minorHAnsi"/>
          <w:sz w:val="20"/>
          <w:szCs w:val="20"/>
        </w:rPr>
      </w:pPr>
    </w:p>
    <w:p w14:paraId="7F299C60" w14:textId="7A61196A" w:rsidR="00BB3E48" w:rsidRDefault="00BB3E48" w:rsidP="005629B3">
      <w:pPr>
        <w:jc w:val="both"/>
        <w:rPr>
          <w:rFonts w:asciiTheme="minorHAnsi" w:hAnsiTheme="minorHAnsi"/>
          <w:sz w:val="20"/>
          <w:szCs w:val="20"/>
        </w:rPr>
      </w:pPr>
    </w:p>
    <w:p w14:paraId="7A18F22A" w14:textId="2A0F1C70" w:rsidR="00BB3E48" w:rsidRDefault="00BB3E48" w:rsidP="005629B3">
      <w:pPr>
        <w:jc w:val="both"/>
        <w:rPr>
          <w:rFonts w:asciiTheme="minorHAnsi" w:hAnsiTheme="minorHAnsi"/>
          <w:sz w:val="20"/>
          <w:szCs w:val="20"/>
        </w:rPr>
      </w:pPr>
    </w:p>
    <w:p w14:paraId="20C2ACD0" w14:textId="676C5CE9" w:rsidR="00BB3E48" w:rsidRDefault="00BB3E48" w:rsidP="005629B3">
      <w:pPr>
        <w:jc w:val="both"/>
        <w:rPr>
          <w:rFonts w:asciiTheme="minorHAnsi" w:hAnsiTheme="minorHAnsi"/>
          <w:sz w:val="20"/>
          <w:szCs w:val="20"/>
        </w:rPr>
      </w:pPr>
    </w:p>
    <w:p w14:paraId="43353D12" w14:textId="6C74C0FD" w:rsidR="00BB3E48" w:rsidRDefault="00BB3E48" w:rsidP="005629B3">
      <w:pPr>
        <w:jc w:val="both"/>
        <w:rPr>
          <w:rFonts w:asciiTheme="minorHAnsi" w:hAnsiTheme="minorHAnsi"/>
          <w:sz w:val="20"/>
          <w:szCs w:val="20"/>
        </w:rPr>
      </w:pPr>
    </w:p>
    <w:p w14:paraId="561CA7DD" w14:textId="2460B02A" w:rsidR="00BB3E48" w:rsidRDefault="00BB3E48" w:rsidP="005629B3">
      <w:pPr>
        <w:jc w:val="both"/>
        <w:rPr>
          <w:rFonts w:asciiTheme="minorHAnsi" w:hAnsiTheme="minorHAnsi"/>
          <w:sz w:val="20"/>
          <w:szCs w:val="20"/>
        </w:rPr>
      </w:pPr>
    </w:p>
    <w:p w14:paraId="2C52FDCC" w14:textId="06DF39FA" w:rsidR="00BB3E48" w:rsidRDefault="00BB3E48" w:rsidP="005629B3">
      <w:pPr>
        <w:jc w:val="both"/>
        <w:rPr>
          <w:rFonts w:asciiTheme="minorHAnsi" w:hAnsiTheme="minorHAnsi"/>
          <w:sz w:val="20"/>
          <w:szCs w:val="20"/>
        </w:rPr>
      </w:pPr>
    </w:p>
    <w:p w14:paraId="3CBFEE82" w14:textId="2A2DBE08" w:rsidR="00BB3E48" w:rsidRDefault="00BB3E48" w:rsidP="005629B3">
      <w:pPr>
        <w:jc w:val="both"/>
        <w:rPr>
          <w:rFonts w:asciiTheme="minorHAnsi" w:hAnsiTheme="minorHAnsi"/>
          <w:sz w:val="20"/>
          <w:szCs w:val="20"/>
        </w:rPr>
      </w:pPr>
    </w:p>
    <w:p w14:paraId="37DFF35A" w14:textId="2587913F" w:rsidR="00BB3E48" w:rsidRDefault="00BB3E48" w:rsidP="005629B3">
      <w:pPr>
        <w:jc w:val="both"/>
        <w:rPr>
          <w:rFonts w:asciiTheme="minorHAnsi" w:hAnsiTheme="minorHAnsi"/>
          <w:sz w:val="20"/>
          <w:szCs w:val="20"/>
        </w:rPr>
      </w:pPr>
    </w:p>
    <w:p w14:paraId="5CDBF7A6" w14:textId="7DB88C5E" w:rsidR="00BB3E48" w:rsidRDefault="00BB3E48" w:rsidP="005629B3">
      <w:pPr>
        <w:jc w:val="both"/>
        <w:rPr>
          <w:rFonts w:asciiTheme="minorHAnsi" w:hAnsiTheme="minorHAnsi"/>
          <w:sz w:val="20"/>
          <w:szCs w:val="20"/>
        </w:rPr>
      </w:pPr>
    </w:p>
    <w:p w14:paraId="2BEDF606" w14:textId="63041207" w:rsidR="00BB3E48" w:rsidRDefault="00BB3E48" w:rsidP="005629B3">
      <w:pPr>
        <w:jc w:val="both"/>
        <w:rPr>
          <w:rFonts w:asciiTheme="minorHAnsi" w:hAnsiTheme="minorHAnsi"/>
          <w:sz w:val="20"/>
          <w:szCs w:val="20"/>
        </w:rPr>
      </w:pPr>
    </w:p>
    <w:p w14:paraId="2E348C2F" w14:textId="30F2A14B" w:rsidR="00BB3E48" w:rsidRDefault="00BB3E48" w:rsidP="005629B3">
      <w:pPr>
        <w:jc w:val="both"/>
        <w:rPr>
          <w:rFonts w:asciiTheme="minorHAnsi" w:hAnsiTheme="minorHAnsi"/>
          <w:sz w:val="20"/>
          <w:szCs w:val="20"/>
        </w:rPr>
      </w:pPr>
    </w:p>
    <w:p w14:paraId="67229941" w14:textId="355E38BE" w:rsidR="00BB3E48" w:rsidRDefault="00BB3E48" w:rsidP="005629B3">
      <w:pPr>
        <w:jc w:val="both"/>
        <w:rPr>
          <w:rFonts w:asciiTheme="minorHAnsi" w:hAnsiTheme="minorHAnsi"/>
          <w:sz w:val="20"/>
          <w:szCs w:val="20"/>
        </w:rPr>
      </w:pPr>
    </w:p>
    <w:p w14:paraId="7AB39A9A" w14:textId="573EEE05" w:rsidR="00BB3E48" w:rsidRDefault="00BB3E48" w:rsidP="005629B3">
      <w:pPr>
        <w:jc w:val="both"/>
        <w:rPr>
          <w:rFonts w:asciiTheme="minorHAnsi" w:hAnsiTheme="minorHAnsi"/>
          <w:sz w:val="20"/>
          <w:szCs w:val="20"/>
        </w:rPr>
      </w:pPr>
    </w:p>
    <w:p w14:paraId="243E1B32" w14:textId="7DA61DC9" w:rsidR="00BB3E48" w:rsidRDefault="00BB3E48" w:rsidP="005629B3">
      <w:pPr>
        <w:jc w:val="both"/>
        <w:rPr>
          <w:rFonts w:asciiTheme="minorHAnsi" w:hAnsiTheme="minorHAnsi"/>
          <w:sz w:val="20"/>
          <w:szCs w:val="20"/>
        </w:rPr>
      </w:pPr>
    </w:p>
    <w:p w14:paraId="68D192F1" w14:textId="57AD351E" w:rsidR="00BB3E48" w:rsidRDefault="00BB3E48" w:rsidP="005629B3">
      <w:pPr>
        <w:jc w:val="both"/>
        <w:rPr>
          <w:rFonts w:asciiTheme="minorHAnsi" w:hAnsiTheme="minorHAnsi"/>
          <w:sz w:val="20"/>
          <w:szCs w:val="20"/>
        </w:rPr>
      </w:pPr>
    </w:p>
    <w:p w14:paraId="2ADBA547" w14:textId="4760656A" w:rsidR="00723F06" w:rsidRDefault="00723F06" w:rsidP="005629B3">
      <w:pPr>
        <w:jc w:val="both"/>
        <w:rPr>
          <w:rFonts w:asciiTheme="minorHAnsi" w:hAnsiTheme="minorHAnsi"/>
          <w:sz w:val="20"/>
          <w:szCs w:val="20"/>
        </w:rPr>
      </w:pPr>
    </w:p>
    <w:p w14:paraId="581F7E6E" w14:textId="2246D847" w:rsidR="00723F06" w:rsidRDefault="00723F06" w:rsidP="005629B3">
      <w:pPr>
        <w:jc w:val="both"/>
        <w:rPr>
          <w:rFonts w:asciiTheme="minorHAnsi" w:hAnsiTheme="minorHAnsi"/>
          <w:sz w:val="20"/>
          <w:szCs w:val="20"/>
        </w:rPr>
      </w:pPr>
    </w:p>
    <w:p w14:paraId="12E3D797" w14:textId="49D26D62" w:rsidR="00544FBF" w:rsidRDefault="00544FBF" w:rsidP="005629B3">
      <w:pPr>
        <w:jc w:val="both"/>
        <w:rPr>
          <w:rFonts w:asciiTheme="minorHAnsi" w:hAnsiTheme="minorHAnsi"/>
          <w:sz w:val="20"/>
          <w:szCs w:val="20"/>
        </w:rPr>
      </w:pPr>
    </w:p>
    <w:p w14:paraId="28BB24EA" w14:textId="2E83F675" w:rsidR="00544FBF" w:rsidRDefault="00544FBF" w:rsidP="005629B3">
      <w:pPr>
        <w:jc w:val="both"/>
        <w:rPr>
          <w:rFonts w:asciiTheme="minorHAnsi" w:hAnsiTheme="minorHAnsi"/>
          <w:sz w:val="20"/>
          <w:szCs w:val="20"/>
        </w:rPr>
      </w:pPr>
    </w:p>
    <w:tbl>
      <w:tblPr>
        <w:tblW w:w="11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0"/>
        <w:gridCol w:w="2086"/>
        <w:gridCol w:w="2254"/>
        <w:gridCol w:w="1060"/>
        <w:gridCol w:w="1060"/>
      </w:tblGrid>
      <w:tr w:rsidR="00544FBF" w:rsidRPr="00544FBF" w14:paraId="5D026C8E" w14:textId="77777777" w:rsidTr="00544FBF">
        <w:trPr>
          <w:trHeight w:val="285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3E8AC" w14:textId="77777777" w:rsidR="00544FBF" w:rsidRPr="00544FBF" w:rsidRDefault="00544FBF" w:rsidP="00544FBF">
            <w:pPr>
              <w:rPr>
                <w:sz w:val="20"/>
                <w:szCs w:val="20"/>
              </w:rPr>
            </w:pPr>
          </w:p>
        </w:tc>
        <w:tc>
          <w:tcPr>
            <w:tcW w:w="4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1BEAA" w14:textId="77777777" w:rsidR="00544FBF" w:rsidRPr="00544FBF" w:rsidRDefault="00544FBF" w:rsidP="00544FBF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44FBF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                       ROZPOČET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C51BA" w14:textId="77777777" w:rsidR="00544FBF" w:rsidRPr="00544FBF" w:rsidRDefault="00544FBF" w:rsidP="00544FBF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841D5" w14:textId="77777777" w:rsidR="00544FBF" w:rsidRPr="00544FBF" w:rsidRDefault="00544FBF" w:rsidP="00544FBF">
            <w:pPr>
              <w:rPr>
                <w:sz w:val="20"/>
                <w:szCs w:val="20"/>
              </w:rPr>
            </w:pPr>
          </w:p>
        </w:tc>
      </w:tr>
      <w:tr w:rsidR="00544FBF" w:rsidRPr="00544FBF" w14:paraId="39E7D3AE" w14:textId="77777777" w:rsidTr="00544FBF">
        <w:trPr>
          <w:trHeight w:val="405"/>
        </w:trPr>
        <w:tc>
          <w:tcPr>
            <w:tcW w:w="7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B7E2B" w14:textId="77777777" w:rsidR="00544FBF" w:rsidRPr="00544FBF" w:rsidRDefault="00544FBF" w:rsidP="00544FBF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544FBF">
              <w:rPr>
                <w:rFonts w:ascii="Calibri" w:hAnsi="Calibri" w:cs="Calibri"/>
                <w:b/>
                <w:bCs/>
                <w:sz w:val="28"/>
                <w:szCs w:val="28"/>
              </w:rPr>
              <w:t>Prevence kriminality a zvyšování bezpečnosti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417C0" w14:textId="77777777" w:rsidR="00544FBF" w:rsidRPr="00544FBF" w:rsidRDefault="00544FBF" w:rsidP="00544FBF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022AD" w14:textId="77777777" w:rsidR="00544FBF" w:rsidRPr="00544FBF" w:rsidRDefault="00544FBF" w:rsidP="00544FBF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F1F7D" w14:textId="77777777" w:rsidR="00544FBF" w:rsidRPr="00544FBF" w:rsidRDefault="00544FBF" w:rsidP="00544FBF">
            <w:pPr>
              <w:rPr>
                <w:sz w:val="20"/>
                <w:szCs w:val="20"/>
              </w:rPr>
            </w:pPr>
          </w:p>
        </w:tc>
      </w:tr>
      <w:tr w:rsidR="00544FBF" w:rsidRPr="00544FBF" w14:paraId="38795D13" w14:textId="77777777" w:rsidTr="00544FBF">
        <w:trPr>
          <w:trHeight w:val="390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088D0" w14:textId="77777777" w:rsidR="00544FBF" w:rsidRPr="00544FBF" w:rsidRDefault="00544FBF" w:rsidP="00544FBF">
            <w:pPr>
              <w:rPr>
                <w:rFonts w:ascii="Calibri" w:hAnsi="Calibri" w:cs="Calibri"/>
                <w:b/>
                <w:bCs/>
              </w:rPr>
            </w:pPr>
            <w:r w:rsidRPr="00544FBF">
              <w:rPr>
                <w:rFonts w:ascii="Calibri" w:hAnsi="Calibri" w:cs="Calibri"/>
                <w:b/>
                <w:bCs/>
              </w:rPr>
              <w:t>Dotační titul: Prevence požární ochrany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D5BCB" w14:textId="77777777" w:rsidR="00544FBF" w:rsidRPr="00544FBF" w:rsidRDefault="00544FBF" w:rsidP="00544FB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7587C" w14:textId="77777777" w:rsidR="00544FBF" w:rsidRPr="00544FBF" w:rsidRDefault="00544FBF" w:rsidP="00544F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A4970" w14:textId="77777777" w:rsidR="00544FBF" w:rsidRPr="00544FBF" w:rsidRDefault="00544FBF" w:rsidP="00544FBF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036F6" w14:textId="77777777" w:rsidR="00544FBF" w:rsidRPr="00544FBF" w:rsidRDefault="00544FBF" w:rsidP="00544FBF">
            <w:pPr>
              <w:rPr>
                <w:sz w:val="20"/>
                <w:szCs w:val="20"/>
              </w:rPr>
            </w:pPr>
          </w:p>
        </w:tc>
      </w:tr>
      <w:tr w:rsidR="00544FBF" w:rsidRPr="00544FBF" w14:paraId="513A343F" w14:textId="77777777" w:rsidTr="00544FBF">
        <w:trPr>
          <w:trHeight w:val="402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47659" w14:textId="77777777" w:rsidR="00544FBF" w:rsidRPr="00544FBF" w:rsidRDefault="00544FBF" w:rsidP="00544FBF">
            <w:pPr>
              <w:rPr>
                <w:rFonts w:ascii="Calibri" w:hAnsi="Calibri" w:cs="Calibri"/>
                <w:b/>
                <w:bCs/>
              </w:rPr>
            </w:pPr>
            <w:r w:rsidRPr="00544FBF">
              <w:rPr>
                <w:rFonts w:ascii="Calibri" w:hAnsi="Calibri" w:cs="Calibri"/>
                <w:b/>
                <w:bCs/>
              </w:rPr>
              <w:t>Žadatel</w:t>
            </w:r>
          </w:p>
        </w:tc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6D0302" w14:textId="77777777" w:rsidR="00544FBF" w:rsidRPr="00544FBF" w:rsidRDefault="00544FBF" w:rsidP="00544FB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544FBF">
              <w:rPr>
                <w:rFonts w:ascii="Calibri" w:hAnsi="Calibri" w:cs="Calibri"/>
                <w:b/>
                <w:bCs/>
                <w:sz w:val="28"/>
                <w:szCs w:val="28"/>
              </w:rPr>
              <w:t>OSH Pardubice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932ED" w14:textId="77777777" w:rsidR="00544FBF" w:rsidRPr="00544FBF" w:rsidRDefault="00544FBF" w:rsidP="00544FB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387B5" w14:textId="77777777" w:rsidR="00544FBF" w:rsidRPr="00544FBF" w:rsidRDefault="00544FBF" w:rsidP="00544FBF">
            <w:pPr>
              <w:rPr>
                <w:sz w:val="20"/>
                <w:szCs w:val="20"/>
              </w:rPr>
            </w:pPr>
          </w:p>
        </w:tc>
      </w:tr>
      <w:tr w:rsidR="00544FBF" w:rsidRPr="00544FBF" w14:paraId="4770E597" w14:textId="77777777" w:rsidTr="00544FBF">
        <w:trPr>
          <w:trHeight w:val="402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33AB7" w14:textId="77777777" w:rsidR="00544FBF" w:rsidRPr="00544FBF" w:rsidRDefault="00544FBF" w:rsidP="00544FBF">
            <w:pPr>
              <w:rPr>
                <w:rFonts w:ascii="Calibri" w:hAnsi="Calibri" w:cs="Calibri"/>
                <w:b/>
                <w:bCs/>
              </w:rPr>
            </w:pPr>
            <w:r w:rsidRPr="00544FBF">
              <w:rPr>
                <w:rFonts w:ascii="Calibri" w:hAnsi="Calibri" w:cs="Calibri"/>
                <w:b/>
                <w:bCs/>
              </w:rPr>
              <w:t>Název projektu</w:t>
            </w:r>
          </w:p>
        </w:tc>
        <w:tc>
          <w:tcPr>
            <w:tcW w:w="43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20528D" w14:textId="77777777" w:rsidR="00544FBF" w:rsidRPr="00544FBF" w:rsidRDefault="00544FBF" w:rsidP="00544FB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544FBF">
              <w:rPr>
                <w:rFonts w:ascii="Calibri" w:hAnsi="Calibri" w:cs="Calibri"/>
                <w:b/>
                <w:bCs/>
                <w:sz w:val="28"/>
                <w:szCs w:val="28"/>
              </w:rPr>
              <w:t>Sportovní vybavení pro požární sport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BBD6B" w14:textId="77777777" w:rsidR="00544FBF" w:rsidRPr="00544FBF" w:rsidRDefault="00544FBF" w:rsidP="00544FB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E95AC" w14:textId="77777777" w:rsidR="00544FBF" w:rsidRPr="00544FBF" w:rsidRDefault="00544FBF" w:rsidP="00544FBF">
            <w:pPr>
              <w:rPr>
                <w:sz w:val="20"/>
                <w:szCs w:val="20"/>
              </w:rPr>
            </w:pPr>
          </w:p>
        </w:tc>
      </w:tr>
      <w:tr w:rsidR="00544FBF" w:rsidRPr="00544FBF" w14:paraId="29786190" w14:textId="77777777" w:rsidTr="00544FBF">
        <w:trPr>
          <w:trHeight w:val="402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4A03B" w14:textId="77777777" w:rsidR="00544FBF" w:rsidRPr="00544FBF" w:rsidRDefault="00544FBF" w:rsidP="00544FBF">
            <w:pPr>
              <w:rPr>
                <w:rFonts w:ascii="Calibri" w:hAnsi="Calibri" w:cs="Calibri"/>
                <w:b/>
                <w:bCs/>
              </w:rPr>
            </w:pPr>
            <w:r w:rsidRPr="00544FBF">
              <w:rPr>
                <w:rFonts w:ascii="Calibri" w:hAnsi="Calibri" w:cs="Calibri"/>
                <w:b/>
                <w:bCs/>
              </w:rPr>
              <w:t>Rozpočet projektu na období</w:t>
            </w:r>
          </w:p>
        </w:tc>
        <w:tc>
          <w:tcPr>
            <w:tcW w:w="434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23D120" w14:textId="77777777" w:rsidR="00544FBF" w:rsidRPr="00544FBF" w:rsidRDefault="00544FBF" w:rsidP="00544FB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544FBF">
              <w:rPr>
                <w:rFonts w:ascii="Calibri" w:hAnsi="Calibri" w:cs="Calibri"/>
                <w:b/>
                <w:bCs/>
                <w:sz w:val="28"/>
                <w:szCs w:val="28"/>
              </w:rPr>
              <w:t>2018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7C5C" w14:textId="77777777" w:rsidR="00544FBF" w:rsidRPr="00544FBF" w:rsidRDefault="00544FBF" w:rsidP="00544FB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1B70D" w14:textId="77777777" w:rsidR="00544FBF" w:rsidRPr="00544FBF" w:rsidRDefault="00544FBF" w:rsidP="00544FBF">
            <w:pPr>
              <w:rPr>
                <w:sz w:val="20"/>
                <w:szCs w:val="20"/>
              </w:rPr>
            </w:pPr>
          </w:p>
        </w:tc>
      </w:tr>
      <w:tr w:rsidR="00544FBF" w:rsidRPr="00544FBF" w14:paraId="1CEE38B6" w14:textId="77777777" w:rsidTr="00544FBF">
        <w:trPr>
          <w:trHeight w:val="510"/>
        </w:trPr>
        <w:tc>
          <w:tcPr>
            <w:tcW w:w="9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3A443" w14:textId="1C2EA27C" w:rsidR="00544FBF" w:rsidRPr="00544FBF" w:rsidRDefault="00544FBF" w:rsidP="00544FBF">
            <w:pPr>
              <w:rPr>
                <w:rFonts w:ascii="Calibri" w:hAnsi="Calibri" w:cs="Calibri"/>
                <w:sz w:val="22"/>
                <w:szCs w:val="22"/>
              </w:rPr>
            </w:pPr>
            <w:r w:rsidRPr="00544FBF">
              <w:rPr>
                <w:rFonts w:ascii="Calibri" w:hAnsi="Calibri" w:cs="Calibri"/>
                <w:sz w:val="22"/>
                <w:szCs w:val="22"/>
              </w:rPr>
              <w:t>Věnujte,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544FBF">
              <w:rPr>
                <w:rFonts w:ascii="Calibri" w:hAnsi="Calibri" w:cs="Calibri"/>
                <w:sz w:val="22"/>
                <w:szCs w:val="22"/>
              </w:rPr>
              <w:t>prosím, sestavení Rozpočtu pozornost. Dle něj pak bude požadováno Vyúčtování, a to na položky uvedené ve sloupci C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154BC" w14:textId="77777777" w:rsidR="00544FBF" w:rsidRPr="00544FBF" w:rsidRDefault="00544FBF" w:rsidP="00544FB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CAB8E" w14:textId="77777777" w:rsidR="00544FBF" w:rsidRPr="00544FBF" w:rsidRDefault="00544FBF" w:rsidP="00544FBF">
            <w:pPr>
              <w:rPr>
                <w:sz w:val="20"/>
                <w:szCs w:val="20"/>
              </w:rPr>
            </w:pPr>
          </w:p>
        </w:tc>
      </w:tr>
      <w:tr w:rsidR="00544FBF" w:rsidRPr="00544FBF" w14:paraId="6955F333" w14:textId="77777777" w:rsidTr="00544FBF">
        <w:trPr>
          <w:trHeight w:val="45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025496" w14:textId="77777777" w:rsidR="00544FBF" w:rsidRPr="00544FBF" w:rsidRDefault="00544FBF" w:rsidP="00544FBF">
            <w:pPr>
              <w:rPr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400B8" w14:textId="77777777" w:rsidR="00544FBF" w:rsidRPr="00544FBF" w:rsidRDefault="00544FBF" w:rsidP="00544FBF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4C60FE" w14:textId="77777777" w:rsidR="00544FBF" w:rsidRPr="00544FBF" w:rsidRDefault="00544FBF" w:rsidP="00544FBF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1DB6B" w14:textId="77777777" w:rsidR="00544FBF" w:rsidRPr="00544FBF" w:rsidRDefault="00544FBF" w:rsidP="00544FBF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B8E7B" w14:textId="77777777" w:rsidR="00544FBF" w:rsidRPr="00544FBF" w:rsidRDefault="00544FBF" w:rsidP="00544FBF">
            <w:pPr>
              <w:rPr>
                <w:sz w:val="20"/>
                <w:szCs w:val="20"/>
              </w:rPr>
            </w:pPr>
          </w:p>
        </w:tc>
      </w:tr>
      <w:tr w:rsidR="00544FBF" w:rsidRPr="00544FBF" w14:paraId="751F15F0" w14:textId="77777777" w:rsidTr="00544FBF">
        <w:trPr>
          <w:trHeight w:val="510"/>
        </w:trPr>
        <w:tc>
          <w:tcPr>
            <w:tcW w:w="9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FE8A9" w14:textId="77777777" w:rsidR="00544FBF" w:rsidRPr="00544FBF" w:rsidRDefault="00544FBF" w:rsidP="00544FBF">
            <w:pPr>
              <w:rPr>
                <w:rFonts w:ascii="Calibri" w:hAnsi="Calibri" w:cs="Calibri"/>
                <w:b/>
                <w:bCs/>
                <w:i/>
                <w:iCs/>
                <w:color w:val="FF0000"/>
              </w:rPr>
            </w:pPr>
            <w:r w:rsidRPr="00544FBF">
              <w:rPr>
                <w:rFonts w:ascii="Calibri" w:hAnsi="Calibri" w:cs="Calibri"/>
                <w:b/>
                <w:bCs/>
                <w:i/>
                <w:iCs/>
                <w:color w:val="FF0000"/>
              </w:rPr>
              <w:t>U čísel vyplňujte pouze oranžová pole, ostatní se dopočítá automaticky!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D5BE8" w14:textId="77777777" w:rsidR="00544FBF" w:rsidRPr="00544FBF" w:rsidRDefault="00544FBF" w:rsidP="00544FBF">
            <w:pPr>
              <w:rPr>
                <w:rFonts w:ascii="Calibri" w:hAnsi="Calibri" w:cs="Calibri"/>
                <w:b/>
                <w:bCs/>
                <w:i/>
                <w:iCs/>
                <w:color w:val="FF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BBC2E" w14:textId="77777777" w:rsidR="00544FBF" w:rsidRPr="00544FBF" w:rsidRDefault="00544FBF" w:rsidP="00544FBF">
            <w:pPr>
              <w:rPr>
                <w:sz w:val="20"/>
                <w:szCs w:val="20"/>
              </w:rPr>
            </w:pPr>
          </w:p>
        </w:tc>
      </w:tr>
      <w:tr w:rsidR="00544FBF" w:rsidRPr="00544FBF" w14:paraId="4D42663B" w14:textId="77777777" w:rsidTr="00544FBF">
        <w:trPr>
          <w:trHeight w:val="750"/>
        </w:trPr>
        <w:tc>
          <w:tcPr>
            <w:tcW w:w="5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9813D" w14:textId="77777777" w:rsidR="00544FBF" w:rsidRPr="00544FBF" w:rsidRDefault="00544FBF" w:rsidP="00544FB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44FBF">
              <w:rPr>
                <w:rFonts w:ascii="Calibri" w:hAnsi="Calibri" w:cs="Calibri"/>
                <w:b/>
                <w:bCs/>
                <w:sz w:val="22"/>
                <w:szCs w:val="22"/>
              </w:rPr>
              <w:t>Nákladová položka</w:t>
            </w:r>
          </w:p>
        </w:tc>
        <w:tc>
          <w:tcPr>
            <w:tcW w:w="208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FFFCE1C" w14:textId="77777777" w:rsidR="00544FBF" w:rsidRPr="00544FBF" w:rsidRDefault="00544FBF" w:rsidP="00544FB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44FBF">
              <w:rPr>
                <w:rFonts w:ascii="Calibri" w:hAnsi="Calibri" w:cs="Calibri"/>
                <w:b/>
                <w:bCs/>
                <w:sz w:val="22"/>
                <w:szCs w:val="22"/>
              </w:rPr>
              <w:t>Celkové náklady na rok 2018</w:t>
            </w:r>
          </w:p>
        </w:tc>
        <w:tc>
          <w:tcPr>
            <w:tcW w:w="22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92F6EB" w14:textId="77777777" w:rsidR="00544FBF" w:rsidRPr="00544FBF" w:rsidRDefault="00544FBF" w:rsidP="00544FB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44FBF">
              <w:rPr>
                <w:rFonts w:ascii="Calibri" w:hAnsi="Calibri" w:cs="Calibri"/>
                <w:b/>
                <w:bCs/>
                <w:sz w:val="22"/>
                <w:szCs w:val="22"/>
              </w:rPr>
              <w:t>Požadovaná dotace ze statutárního města Pardubice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75AAE" w14:textId="77777777" w:rsidR="00544FBF" w:rsidRPr="00544FBF" w:rsidRDefault="00544FBF" w:rsidP="00544FB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E9FBA" w14:textId="77777777" w:rsidR="00544FBF" w:rsidRPr="00544FBF" w:rsidRDefault="00544FBF" w:rsidP="00544FBF">
            <w:pPr>
              <w:rPr>
                <w:sz w:val="20"/>
                <w:szCs w:val="20"/>
              </w:rPr>
            </w:pPr>
          </w:p>
        </w:tc>
      </w:tr>
      <w:tr w:rsidR="00544FBF" w:rsidRPr="00544FBF" w14:paraId="3AF830A7" w14:textId="77777777" w:rsidTr="00544FBF">
        <w:trPr>
          <w:trHeight w:val="135"/>
        </w:trPr>
        <w:tc>
          <w:tcPr>
            <w:tcW w:w="5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58C01A" w14:textId="77777777" w:rsidR="00544FBF" w:rsidRPr="00544FBF" w:rsidRDefault="00544FBF" w:rsidP="00544FB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08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2CE50AD" w14:textId="77777777" w:rsidR="00544FBF" w:rsidRPr="00544FBF" w:rsidRDefault="00544FBF" w:rsidP="00544FB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2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F9F5A1" w14:textId="77777777" w:rsidR="00544FBF" w:rsidRPr="00544FBF" w:rsidRDefault="00544FBF" w:rsidP="00544FB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11A32" w14:textId="77777777" w:rsidR="00544FBF" w:rsidRPr="00544FBF" w:rsidRDefault="00544FBF" w:rsidP="00544FBF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6E1FB" w14:textId="77777777" w:rsidR="00544FBF" w:rsidRPr="00544FBF" w:rsidRDefault="00544FBF" w:rsidP="00544FBF">
            <w:pPr>
              <w:rPr>
                <w:sz w:val="20"/>
                <w:szCs w:val="20"/>
              </w:rPr>
            </w:pPr>
          </w:p>
        </w:tc>
      </w:tr>
      <w:tr w:rsidR="00544FBF" w:rsidRPr="00544FBF" w14:paraId="33167FA5" w14:textId="77777777" w:rsidTr="00544FBF">
        <w:trPr>
          <w:trHeight w:val="600"/>
        </w:trPr>
        <w:tc>
          <w:tcPr>
            <w:tcW w:w="5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5E6F41AB" w14:textId="77777777" w:rsidR="00544FBF" w:rsidRPr="00544FBF" w:rsidRDefault="00544FBF" w:rsidP="00544FBF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544FBF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1. Provozní náklady celkem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69696"/>
            <w:noWrap/>
            <w:vAlign w:val="center"/>
            <w:hideMark/>
          </w:tcPr>
          <w:p w14:paraId="6D373681" w14:textId="77777777" w:rsidR="00544FBF" w:rsidRPr="00544FBF" w:rsidRDefault="00544FBF" w:rsidP="00544FBF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544FBF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80 200,00</w:t>
            </w: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7A32D697" w14:textId="77777777" w:rsidR="00544FBF" w:rsidRPr="00544FBF" w:rsidRDefault="00544FBF" w:rsidP="00544FBF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544FBF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80 000,00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F5612" w14:textId="77777777" w:rsidR="00544FBF" w:rsidRPr="00544FBF" w:rsidRDefault="00544FBF" w:rsidP="00544FBF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5A3B7" w14:textId="77777777" w:rsidR="00544FBF" w:rsidRPr="00544FBF" w:rsidRDefault="00544FBF" w:rsidP="00544FBF">
            <w:pPr>
              <w:rPr>
                <w:sz w:val="20"/>
                <w:szCs w:val="20"/>
              </w:rPr>
            </w:pPr>
          </w:p>
        </w:tc>
      </w:tr>
      <w:tr w:rsidR="00544FBF" w:rsidRPr="00544FBF" w14:paraId="65BF7FC4" w14:textId="77777777" w:rsidTr="00544FBF">
        <w:trPr>
          <w:trHeight w:val="495"/>
        </w:trPr>
        <w:tc>
          <w:tcPr>
            <w:tcW w:w="5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12BA075" w14:textId="77777777" w:rsidR="00544FBF" w:rsidRPr="00544FBF" w:rsidRDefault="00544FBF" w:rsidP="00544FB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44FBF">
              <w:rPr>
                <w:rFonts w:ascii="Calibri" w:hAnsi="Calibri" w:cs="Calibri"/>
                <w:b/>
                <w:bCs/>
                <w:sz w:val="22"/>
                <w:szCs w:val="22"/>
              </w:rPr>
              <w:t>1.1 Materiálové náklady celkem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1B74EDF" w14:textId="77777777" w:rsidR="00544FBF" w:rsidRPr="00544FBF" w:rsidRDefault="00544FBF" w:rsidP="00544FB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44FBF">
              <w:rPr>
                <w:rFonts w:ascii="Calibri" w:hAnsi="Calibri" w:cs="Calibri"/>
                <w:b/>
                <w:bCs/>
                <w:sz w:val="22"/>
                <w:szCs w:val="22"/>
              </w:rPr>
              <w:t>80 200,00</w:t>
            </w: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059747C" w14:textId="77777777" w:rsidR="00544FBF" w:rsidRPr="00544FBF" w:rsidRDefault="00544FBF" w:rsidP="00544FB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44FBF">
              <w:rPr>
                <w:rFonts w:ascii="Calibri" w:hAnsi="Calibri" w:cs="Calibri"/>
                <w:b/>
                <w:bCs/>
                <w:sz w:val="22"/>
                <w:szCs w:val="22"/>
              </w:rPr>
              <w:t>80 000,00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6BC95" w14:textId="77777777" w:rsidR="00544FBF" w:rsidRPr="00544FBF" w:rsidRDefault="00544FBF" w:rsidP="00544FB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D7146" w14:textId="77777777" w:rsidR="00544FBF" w:rsidRPr="00544FBF" w:rsidRDefault="00544FBF" w:rsidP="00544FBF">
            <w:pPr>
              <w:rPr>
                <w:sz w:val="20"/>
                <w:szCs w:val="20"/>
              </w:rPr>
            </w:pPr>
          </w:p>
        </w:tc>
      </w:tr>
      <w:tr w:rsidR="00544FBF" w:rsidRPr="00544FBF" w14:paraId="3AF981E3" w14:textId="77777777" w:rsidTr="00544FBF">
        <w:trPr>
          <w:trHeight w:val="611"/>
        </w:trPr>
        <w:tc>
          <w:tcPr>
            <w:tcW w:w="5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56D6C" w14:textId="77777777" w:rsidR="00544FBF" w:rsidRPr="00544FBF" w:rsidRDefault="00544FBF" w:rsidP="00544FBF">
            <w:pPr>
              <w:rPr>
                <w:rFonts w:ascii="Calibri" w:hAnsi="Calibri" w:cs="Calibri"/>
                <w:sz w:val="22"/>
                <w:szCs w:val="22"/>
              </w:rPr>
            </w:pPr>
            <w:r w:rsidRPr="00544FBF">
              <w:rPr>
                <w:rFonts w:ascii="Calibri" w:hAnsi="Calibri" w:cs="Calibri"/>
                <w:sz w:val="22"/>
                <w:szCs w:val="22"/>
              </w:rPr>
              <w:t xml:space="preserve">        1.1.1 pořízení materiálu a </w:t>
            </w:r>
            <w:proofErr w:type="spellStart"/>
            <w:r w:rsidRPr="00544FBF">
              <w:rPr>
                <w:rFonts w:ascii="Calibri" w:hAnsi="Calibri" w:cs="Calibri"/>
                <w:sz w:val="22"/>
                <w:szCs w:val="22"/>
              </w:rPr>
              <w:t>tech</w:t>
            </w:r>
            <w:proofErr w:type="spellEnd"/>
            <w:r w:rsidRPr="00544FBF">
              <w:rPr>
                <w:rFonts w:ascii="Calibri" w:hAnsi="Calibri" w:cs="Calibri"/>
                <w:sz w:val="22"/>
                <w:szCs w:val="22"/>
              </w:rPr>
              <w:t>. zabezpečení na pořádané sportovní a kulturní akce - vypište slovně: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4593C5AA" w14:textId="77777777" w:rsidR="00544FBF" w:rsidRPr="00544FBF" w:rsidRDefault="00544FBF" w:rsidP="00544FB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44FB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5112E74B" w14:textId="77777777" w:rsidR="00544FBF" w:rsidRPr="00544FBF" w:rsidRDefault="00544FBF" w:rsidP="00544F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4FB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00E99" w14:textId="77777777" w:rsidR="00544FBF" w:rsidRPr="00544FBF" w:rsidRDefault="00544FBF" w:rsidP="00544F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CE210" w14:textId="77777777" w:rsidR="00544FBF" w:rsidRPr="00544FBF" w:rsidRDefault="00544FBF" w:rsidP="00544FBF">
            <w:pPr>
              <w:rPr>
                <w:sz w:val="20"/>
                <w:szCs w:val="20"/>
              </w:rPr>
            </w:pPr>
          </w:p>
        </w:tc>
      </w:tr>
      <w:tr w:rsidR="00544FBF" w:rsidRPr="00544FBF" w14:paraId="5D4E8C7F" w14:textId="77777777" w:rsidTr="00544FBF">
        <w:trPr>
          <w:trHeight w:val="945"/>
        </w:trPr>
        <w:tc>
          <w:tcPr>
            <w:tcW w:w="5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8C7E5" w14:textId="77777777" w:rsidR="00544FBF" w:rsidRPr="00544FBF" w:rsidRDefault="00544FBF" w:rsidP="00544FBF">
            <w:pPr>
              <w:rPr>
                <w:rFonts w:ascii="Calibri" w:hAnsi="Calibri" w:cs="Calibri"/>
                <w:sz w:val="22"/>
                <w:szCs w:val="22"/>
              </w:rPr>
            </w:pPr>
            <w:r w:rsidRPr="00544FBF">
              <w:rPr>
                <w:rFonts w:ascii="Calibri" w:hAnsi="Calibri" w:cs="Calibri"/>
                <w:sz w:val="22"/>
                <w:szCs w:val="22"/>
              </w:rPr>
              <w:t xml:space="preserve">      1.1.2 vybavení DDHM [1] do 40 000 Kč vypište slovně: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33195B48" w14:textId="77777777" w:rsidR="00544FBF" w:rsidRPr="00544FBF" w:rsidRDefault="00544FBF" w:rsidP="00544FB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44FB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6ECFB0BF" w14:textId="77777777" w:rsidR="00544FBF" w:rsidRPr="00544FBF" w:rsidRDefault="00544FBF" w:rsidP="00544FB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44FB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C7631" w14:textId="77777777" w:rsidR="00544FBF" w:rsidRPr="00544FBF" w:rsidRDefault="00544FBF" w:rsidP="00544FB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EF15E" w14:textId="77777777" w:rsidR="00544FBF" w:rsidRPr="00544FBF" w:rsidRDefault="00544FBF" w:rsidP="00544FBF">
            <w:pPr>
              <w:rPr>
                <w:sz w:val="20"/>
                <w:szCs w:val="20"/>
              </w:rPr>
            </w:pPr>
          </w:p>
        </w:tc>
      </w:tr>
      <w:tr w:rsidR="00544FBF" w:rsidRPr="00544FBF" w14:paraId="1F432CED" w14:textId="77777777" w:rsidTr="00544FBF">
        <w:trPr>
          <w:trHeight w:val="439"/>
        </w:trPr>
        <w:tc>
          <w:tcPr>
            <w:tcW w:w="5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0CCD0" w14:textId="77777777" w:rsidR="00544FBF" w:rsidRPr="00544FBF" w:rsidRDefault="00544FBF" w:rsidP="00544FBF">
            <w:pPr>
              <w:rPr>
                <w:rFonts w:ascii="Calibri" w:hAnsi="Calibri" w:cs="Calibri"/>
                <w:sz w:val="22"/>
                <w:szCs w:val="22"/>
              </w:rPr>
            </w:pPr>
            <w:r w:rsidRPr="00544FBF">
              <w:rPr>
                <w:rFonts w:ascii="Calibri" w:hAnsi="Calibri" w:cs="Calibri"/>
                <w:sz w:val="22"/>
                <w:szCs w:val="22"/>
              </w:rPr>
              <w:t>Žebříková stěna CTIF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676E17E2" w14:textId="77777777" w:rsidR="00544FBF" w:rsidRPr="00544FBF" w:rsidRDefault="00544FBF" w:rsidP="00544FB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44FBF">
              <w:rPr>
                <w:rFonts w:ascii="Calibri" w:hAnsi="Calibri" w:cs="Calibri"/>
                <w:sz w:val="22"/>
                <w:szCs w:val="22"/>
              </w:rPr>
              <w:t>26 100,00</w:t>
            </w: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05972E85" w14:textId="77777777" w:rsidR="00544FBF" w:rsidRPr="00544FBF" w:rsidRDefault="00544FBF" w:rsidP="00544FB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44FBF">
              <w:rPr>
                <w:rFonts w:ascii="Calibri" w:hAnsi="Calibri" w:cs="Calibri"/>
                <w:sz w:val="22"/>
                <w:szCs w:val="22"/>
              </w:rPr>
              <w:t>26 100,00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049A2" w14:textId="77777777" w:rsidR="00544FBF" w:rsidRPr="00544FBF" w:rsidRDefault="00544FBF" w:rsidP="00544FB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590DD" w14:textId="77777777" w:rsidR="00544FBF" w:rsidRPr="00544FBF" w:rsidRDefault="00544FBF" w:rsidP="00544FBF">
            <w:pPr>
              <w:rPr>
                <w:sz w:val="20"/>
                <w:szCs w:val="20"/>
              </w:rPr>
            </w:pPr>
          </w:p>
        </w:tc>
      </w:tr>
      <w:tr w:rsidR="00544FBF" w:rsidRPr="00544FBF" w14:paraId="5CCB3BB5" w14:textId="77777777" w:rsidTr="00544FBF">
        <w:trPr>
          <w:trHeight w:val="439"/>
        </w:trPr>
        <w:tc>
          <w:tcPr>
            <w:tcW w:w="5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F543D" w14:textId="77777777" w:rsidR="00544FBF" w:rsidRPr="00544FBF" w:rsidRDefault="00544FBF" w:rsidP="00544FBF">
            <w:pPr>
              <w:rPr>
                <w:rFonts w:ascii="Calibri" w:hAnsi="Calibri" w:cs="Calibri"/>
                <w:sz w:val="22"/>
                <w:szCs w:val="22"/>
              </w:rPr>
            </w:pPr>
            <w:r w:rsidRPr="00544FBF">
              <w:rPr>
                <w:rFonts w:ascii="Calibri" w:hAnsi="Calibri" w:cs="Calibri"/>
                <w:sz w:val="22"/>
                <w:szCs w:val="22"/>
              </w:rPr>
              <w:t>Přeskoková bariéra 70 cm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1FEFA7B1" w14:textId="77777777" w:rsidR="00544FBF" w:rsidRPr="00544FBF" w:rsidRDefault="00544FBF" w:rsidP="00544FB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44FBF">
              <w:rPr>
                <w:rFonts w:ascii="Calibri" w:hAnsi="Calibri" w:cs="Calibri"/>
                <w:sz w:val="22"/>
                <w:szCs w:val="22"/>
              </w:rPr>
              <w:t>18 600,00</w:t>
            </w: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4800EAC5" w14:textId="77777777" w:rsidR="00544FBF" w:rsidRPr="00544FBF" w:rsidRDefault="00544FBF" w:rsidP="00544FB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44FBF">
              <w:rPr>
                <w:rFonts w:ascii="Calibri" w:hAnsi="Calibri" w:cs="Calibri"/>
                <w:sz w:val="22"/>
                <w:szCs w:val="22"/>
              </w:rPr>
              <w:t>18 600,00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B6D9E" w14:textId="77777777" w:rsidR="00544FBF" w:rsidRPr="00544FBF" w:rsidRDefault="00544FBF" w:rsidP="00544FB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92F60" w14:textId="77777777" w:rsidR="00544FBF" w:rsidRPr="00544FBF" w:rsidRDefault="00544FBF" w:rsidP="00544FBF">
            <w:pPr>
              <w:rPr>
                <w:sz w:val="20"/>
                <w:szCs w:val="20"/>
              </w:rPr>
            </w:pPr>
          </w:p>
        </w:tc>
      </w:tr>
      <w:tr w:rsidR="00544FBF" w:rsidRPr="00544FBF" w14:paraId="5279B848" w14:textId="77777777" w:rsidTr="00544FBF">
        <w:trPr>
          <w:trHeight w:val="540"/>
        </w:trPr>
        <w:tc>
          <w:tcPr>
            <w:tcW w:w="5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E73AE" w14:textId="77777777" w:rsidR="00544FBF" w:rsidRPr="00544FBF" w:rsidRDefault="00544FBF" w:rsidP="00544FBF">
            <w:pPr>
              <w:rPr>
                <w:rFonts w:ascii="Calibri" w:hAnsi="Calibri" w:cs="Calibri"/>
                <w:sz w:val="22"/>
                <w:szCs w:val="22"/>
              </w:rPr>
            </w:pPr>
            <w:r w:rsidRPr="00544FBF">
              <w:rPr>
                <w:rFonts w:ascii="Calibri" w:hAnsi="Calibri" w:cs="Calibri"/>
                <w:sz w:val="22"/>
                <w:szCs w:val="22"/>
              </w:rPr>
              <w:t xml:space="preserve">Kladina 0,8x4m vč. tartanu       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5468CDC0" w14:textId="77777777" w:rsidR="00544FBF" w:rsidRPr="00544FBF" w:rsidRDefault="00544FBF" w:rsidP="00544FB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44FBF">
              <w:rPr>
                <w:rFonts w:ascii="Calibri" w:hAnsi="Calibri" w:cs="Calibri"/>
                <w:sz w:val="22"/>
                <w:szCs w:val="22"/>
              </w:rPr>
              <w:t>23 700,00</w:t>
            </w: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53AA1C2F" w14:textId="77777777" w:rsidR="00544FBF" w:rsidRPr="00544FBF" w:rsidRDefault="00544FBF" w:rsidP="00544FB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44FBF">
              <w:rPr>
                <w:rFonts w:ascii="Calibri" w:hAnsi="Calibri" w:cs="Calibri"/>
                <w:sz w:val="22"/>
                <w:szCs w:val="22"/>
              </w:rPr>
              <w:t>23 700,00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82452" w14:textId="77777777" w:rsidR="00544FBF" w:rsidRPr="00544FBF" w:rsidRDefault="00544FBF" w:rsidP="00544FB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63130" w14:textId="77777777" w:rsidR="00544FBF" w:rsidRPr="00544FBF" w:rsidRDefault="00544FBF" w:rsidP="00544FBF">
            <w:pPr>
              <w:rPr>
                <w:sz w:val="20"/>
                <w:szCs w:val="20"/>
              </w:rPr>
            </w:pPr>
          </w:p>
        </w:tc>
      </w:tr>
      <w:tr w:rsidR="00544FBF" w:rsidRPr="00544FBF" w14:paraId="5EB95539" w14:textId="77777777" w:rsidTr="00544FBF">
        <w:trPr>
          <w:trHeight w:val="495"/>
        </w:trPr>
        <w:tc>
          <w:tcPr>
            <w:tcW w:w="5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F84B0" w14:textId="77777777" w:rsidR="00544FBF" w:rsidRPr="00544FBF" w:rsidRDefault="00544FBF" w:rsidP="00544FBF">
            <w:pPr>
              <w:rPr>
                <w:rFonts w:ascii="Calibri" w:hAnsi="Calibri" w:cs="Calibri"/>
                <w:sz w:val="22"/>
                <w:szCs w:val="22"/>
              </w:rPr>
            </w:pPr>
            <w:r w:rsidRPr="00544FBF">
              <w:rPr>
                <w:rFonts w:ascii="Calibri" w:hAnsi="Calibri" w:cs="Calibri"/>
                <w:sz w:val="22"/>
                <w:szCs w:val="22"/>
              </w:rPr>
              <w:t>Bariéra 2m  vč. Tartanu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5CB2284E" w14:textId="77777777" w:rsidR="00544FBF" w:rsidRPr="00544FBF" w:rsidRDefault="00544FBF" w:rsidP="00544FB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44FBF">
              <w:rPr>
                <w:rFonts w:ascii="Calibri" w:hAnsi="Calibri" w:cs="Calibri"/>
                <w:sz w:val="22"/>
                <w:szCs w:val="22"/>
              </w:rPr>
              <w:t>11 800,00</w:t>
            </w: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39C12668" w14:textId="77777777" w:rsidR="00544FBF" w:rsidRPr="00544FBF" w:rsidRDefault="00544FBF" w:rsidP="00544FB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44FBF">
              <w:rPr>
                <w:rFonts w:ascii="Calibri" w:hAnsi="Calibri" w:cs="Calibri"/>
                <w:sz w:val="22"/>
                <w:szCs w:val="22"/>
              </w:rPr>
              <w:t>11 600,00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B371A" w14:textId="77777777" w:rsidR="00544FBF" w:rsidRPr="00544FBF" w:rsidRDefault="00544FBF" w:rsidP="00544FB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DB9AF" w14:textId="77777777" w:rsidR="00544FBF" w:rsidRPr="00544FBF" w:rsidRDefault="00544FBF" w:rsidP="00544FBF">
            <w:pPr>
              <w:rPr>
                <w:sz w:val="20"/>
                <w:szCs w:val="20"/>
              </w:rPr>
            </w:pPr>
          </w:p>
        </w:tc>
      </w:tr>
      <w:tr w:rsidR="00544FBF" w:rsidRPr="00544FBF" w14:paraId="557C1AD2" w14:textId="77777777" w:rsidTr="00544FBF">
        <w:trPr>
          <w:trHeight w:val="208"/>
        </w:trPr>
        <w:tc>
          <w:tcPr>
            <w:tcW w:w="5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76638" w14:textId="77777777" w:rsidR="00544FBF" w:rsidRPr="00544FBF" w:rsidRDefault="00544FBF" w:rsidP="00544FBF">
            <w:pPr>
              <w:rPr>
                <w:rFonts w:ascii="Calibri" w:hAnsi="Calibri" w:cs="Calibri"/>
                <w:sz w:val="22"/>
                <w:szCs w:val="22"/>
              </w:rPr>
            </w:pPr>
            <w:r w:rsidRPr="00544FB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41E92525" w14:textId="77777777" w:rsidR="00544FBF" w:rsidRPr="00544FBF" w:rsidRDefault="00544FBF" w:rsidP="00544FB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44FB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2842DC20" w14:textId="77777777" w:rsidR="00544FBF" w:rsidRPr="00544FBF" w:rsidRDefault="00544FBF" w:rsidP="00544FB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44FB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38FBE" w14:textId="77777777" w:rsidR="00544FBF" w:rsidRPr="00544FBF" w:rsidRDefault="00544FBF" w:rsidP="00544FB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E36E1" w14:textId="77777777" w:rsidR="00544FBF" w:rsidRPr="00544FBF" w:rsidRDefault="00544FBF" w:rsidP="00544FBF">
            <w:pPr>
              <w:rPr>
                <w:sz w:val="20"/>
                <w:szCs w:val="20"/>
              </w:rPr>
            </w:pPr>
          </w:p>
        </w:tc>
      </w:tr>
      <w:tr w:rsidR="00544FBF" w:rsidRPr="00544FBF" w14:paraId="660C02E9" w14:textId="77777777" w:rsidTr="00544FBF">
        <w:trPr>
          <w:trHeight w:val="360"/>
        </w:trPr>
        <w:tc>
          <w:tcPr>
            <w:tcW w:w="5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51DD644" w14:textId="77777777" w:rsidR="00544FBF" w:rsidRPr="00544FBF" w:rsidRDefault="00544FBF" w:rsidP="00544FBF">
            <w:pPr>
              <w:rPr>
                <w:rFonts w:ascii="Calibri" w:hAnsi="Calibri" w:cs="Calibri"/>
                <w:sz w:val="22"/>
                <w:szCs w:val="22"/>
              </w:rPr>
            </w:pPr>
            <w:r w:rsidRPr="00544FB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34B1985D" w14:textId="77777777" w:rsidR="00544FBF" w:rsidRPr="00544FBF" w:rsidRDefault="00544FBF" w:rsidP="00544FB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44FB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1C2F0154" w14:textId="77777777" w:rsidR="00544FBF" w:rsidRPr="00544FBF" w:rsidRDefault="00544FBF" w:rsidP="00544FB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44FB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2A950" w14:textId="77777777" w:rsidR="00544FBF" w:rsidRPr="00544FBF" w:rsidRDefault="00544FBF" w:rsidP="00544FB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64BF0" w14:textId="77777777" w:rsidR="00544FBF" w:rsidRPr="00544FBF" w:rsidRDefault="00544FBF" w:rsidP="00544FBF">
            <w:pPr>
              <w:rPr>
                <w:sz w:val="20"/>
                <w:szCs w:val="20"/>
              </w:rPr>
            </w:pPr>
          </w:p>
        </w:tc>
      </w:tr>
      <w:tr w:rsidR="00544FBF" w:rsidRPr="00544FBF" w14:paraId="3B128E61" w14:textId="77777777" w:rsidTr="00544FBF">
        <w:trPr>
          <w:trHeight w:val="915"/>
        </w:trPr>
        <w:tc>
          <w:tcPr>
            <w:tcW w:w="5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5D8A4D8" w14:textId="77777777" w:rsidR="00544FBF" w:rsidRPr="00544FBF" w:rsidRDefault="00544FBF" w:rsidP="00544FB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44FBF">
              <w:rPr>
                <w:rFonts w:ascii="Calibri" w:hAnsi="Calibri" w:cs="Calibri"/>
                <w:b/>
                <w:bCs/>
                <w:sz w:val="22"/>
                <w:szCs w:val="22"/>
              </w:rPr>
              <w:t>1.2 Nemateriálové náklady celkem</w:t>
            </w:r>
          </w:p>
        </w:tc>
        <w:tc>
          <w:tcPr>
            <w:tcW w:w="208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338EA82" w14:textId="77777777" w:rsidR="00544FBF" w:rsidRPr="00544FBF" w:rsidRDefault="00544FBF" w:rsidP="00544FB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44FBF">
              <w:rPr>
                <w:rFonts w:ascii="Calibri" w:hAnsi="Calibri" w:cs="Calibri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9893068" w14:textId="77777777" w:rsidR="00544FBF" w:rsidRPr="00544FBF" w:rsidRDefault="00544FBF" w:rsidP="00544FB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44FBF">
              <w:rPr>
                <w:rFonts w:ascii="Calibri" w:hAnsi="Calibri" w:cs="Calibri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2BB94" w14:textId="77777777" w:rsidR="00544FBF" w:rsidRPr="00544FBF" w:rsidRDefault="00544FBF" w:rsidP="00544FB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306A4" w14:textId="77777777" w:rsidR="00544FBF" w:rsidRPr="00544FBF" w:rsidRDefault="00544FBF" w:rsidP="00544FBF">
            <w:pPr>
              <w:rPr>
                <w:sz w:val="20"/>
                <w:szCs w:val="20"/>
              </w:rPr>
            </w:pPr>
          </w:p>
        </w:tc>
      </w:tr>
      <w:tr w:rsidR="00544FBF" w:rsidRPr="00544FBF" w14:paraId="69678AD1" w14:textId="77777777" w:rsidTr="00544FBF">
        <w:trPr>
          <w:trHeight w:val="510"/>
        </w:trPr>
        <w:tc>
          <w:tcPr>
            <w:tcW w:w="51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D000B" w14:textId="77777777" w:rsidR="00544FBF" w:rsidRPr="00544FBF" w:rsidRDefault="00544FBF" w:rsidP="00544FBF">
            <w:pPr>
              <w:rPr>
                <w:rFonts w:ascii="Calibri" w:hAnsi="Calibri" w:cs="Calibri"/>
                <w:sz w:val="22"/>
                <w:szCs w:val="22"/>
              </w:rPr>
            </w:pPr>
            <w:r w:rsidRPr="00544FBF">
              <w:rPr>
                <w:rFonts w:ascii="Calibri" w:hAnsi="Calibri" w:cs="Calibri"/>
                <w:sz w:val="22"/>
                <w:szCs w:val="22"/>
              </w:rPr>
              <w:t xml:space="preserve">     1.2.1 školení, semináře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0C2799EA" w14:textId="77777777" w:rsidR="00544FBF" w:rsidRPr="00544FBF" w:rsidRDefault="00544FBF" w:rsidP="00544FB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44FB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66485968" w14:textId="77777777" w:rsidR="00544FBF" w:rsidRPr="00544FBF" w:rsidRDefault="00544FBF" w:rsidP="00544FB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44FB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ADBDA" w14:textId="77777777" w:rsidR="00544FBF" w:rsidRPr="00544FBF" w:rsidRDefault="00544FBF" w:rsidP="00544FB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0F158" w14:textId="77777777" w:rsidR="00544FBF" w:rsidRPr="00544FBF" w:rsidRDefault="00544FBF" w:rsidP="00544FBF">
            <w:pPr>
              <w:rPr>
                <w:sz w:val="20"/>
                <w:szCs w:val="20"/>
              </w:rPr>
            </w:pPr>
          </w:p>
        </w:tc>
      </w:tr>
      <w:tr w:rsidR="00544FBF" w:rsidRPr="00544FBF" w14:paraId="4729D66F" w14:textId="77777777" w:rsidTr="00544FBF">
        <w:trPr>
          <w:trHeight w:val="439"/>
        </w:trPr>
        <w:tc>
          <w:tcPr>
            <w:tcW w:w="51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57507" w14:textId="77777777" w:rsidR="00544FBF" w:rsidRPr="00544FBF" w:rsidRDefault="00544FBF" w:rsidP="00544FBF">
            <w:pPr>
              <w:rPr>
                <w:rFonts w:ascii="Calibri" w:hAnsi="Calibri" w:cs="Calibri"/>
                <w:sz w:val="22"/>
                <w:szCs w:val="22"/>
              </w:rPr>
            </w:pPr>
            <w:r w:rsidRPr="00544FBF">
              <w:rPr>
                <w:rFonts w:ascii="Calibri" w:hAnsi="Calibri" w:cs="Calibri"/>
                <w:sz w:val="22"/>
                <w:szCs w:val="22"/>
              </w:rPr>
              <w:t xml:space="preserve">     1.2.2 opravy a udržování: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37A7661C" w14:textId="77777777" w:rsidR="00544FBF" w:rsidRPr="00544FBF" w:rsidRDefault="00544FBF" w:rsidP="00544FB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44FB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2C050E79" w14:textId="77777777" w:rsidR="00544FBF" w:rsidRPr="00544FBF" w:rsidRDefault="00544FBF" w:rsidP="00544FB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44FB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90AAD" w14:textId="77777777" w:rsidR="00544FBF" w:rsidRPr="00544FBF" w:rsidRDefault="00544FBF" w:rsidP="00544FB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B7D11" w14:textId="77777777" w:rsidR="00544FBF" w:rsidRPr="00544FBF" w:rsidRDefault="00544FBF" w:rsidP="00544FBF">
            <w:pPr>
              <w:rPr>
                <w:sz w:val="20"/>
                <w:szCs w:val="20"/>
              </w:rPr>
            </w:pPr>
          </w:p>
        </w:tc>
      </w:tr>
      <w:tr w:rsidR="00544FBF" w:rsidRPr="00544FBF" w14:paraId="6D3B8EAB" w14:textId="77777777" w:rsidTr="00544FBF">
        <w:trPr>
          <w:trHeight w:val="439"/>
        </w:trPr>
        <w:tc>
          <w:tcPr>
            <w:tcW w:w="5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43153" w14:textId="77777777" w:rsidR="00544FBF" w:rsidRPr="00544FBF" w:rsidRDefault="00544FBF" w:rsidP="00544FBF">
            <w:pPr>
              <w:rPr>
                <w:rFonts w:ascii="Calibri" w:hAnsi="Calibri" w:cs="Calibri"/>
                <w:sz w:val="22"/>
                <w:szCs w:val="22"/>
              </w:rPr>
            </w:pPr>
            <w:r w:rsidRPr="00544FBF">
              <w:rPr>
                <w:rFonts w:ascii="Calibri" w:hAnsi="Calibri" w:cs="Calibri"/>
                <w:sz w:val="22"/>
                <w:szCs w:val="22"/>
              </w:rPr>
              <w:t xml:space="preserve">     1.2.3 pořízení DDNM [2] do 60 000 Kč vypište slovně: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40B4FE31" w14:textId="77777777" w:rsidR="00544FBF" w:rsidRPr="00544FBF" w:rsidRDefault="00544FBF" w:rsidP="00544FB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44FB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7A886AC0" w14:textId="77777777" w:rsidR="00544FBF" w:rsidRPr="00544FBF" w:rsidRDefault="00544FBF" w:rsidP="00544FB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44FB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4367E" w14:textId="77777777" w:rsidR="00544FBF" w:rsidRPr="00544FBF" w:rsidRDefault="00544FBF" w:rsidP="00544FB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B6B99" w14:textId="77777777" w:rsidR="00544FBF" w:rsidRPr="00544FBF" w:rsidRDefault="00544FBF" w:rsidP="00544FBF">
            <w:pPr>
              <w:rPr>
                <w:sz w:val="20"/>
                <w:szCs w:val="20"/>
              </w:rPr>
            </w:pPr>
          </w:p>
        </w:tc>
      </w:tr>
      <w:tr w:rsidR="00544FBF" w:rsidRPr="00544FBF" w14:paraId="71E8EF32" w14:textId="77777777" w:rsidTr="00544FBF">
        <w:trPr>
          <w:trHeight w:val="555"/>
        </w:trPr>
        <w:tc>
          <w:tcPr>
            <w:tcW w:w="5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0DD17E8" w14:textId="77777777" w:rsidR="00544FBF" w:rsidRPr="00544FBF" w:rsidRDefault="00544FBF" w:rsidP="00544FB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44FB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1.2.4 jiné provozní náklady - vypište slovně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CEAD467" w14:textId="77777777" w:rsidR="00544FBF" w:rsidRPr="00544FBF" w:rsidRDefault="00544FBF" w:rsidP="00544FB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44FBF">
              <w:rPr>
                <w:rFonts w:ascii="Calibri" w:hAnsi="Calibri" w:cs="Calibri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7E36B4E" w14:textId="77777777" w:rsidR="00544FBF" w:rsidRPr="00544FBF" w:rsidRDefault="00544FBF" w:rsidP="00544FB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44FBF">
              <w:rPr>
                <w:rFonts w:ascii="Calibri" w:hAnsi="Calibri" w:cs="Calibri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85ACA" w14:textId="77777777" w:rsidR="00544FBF" w:rsidRPr="00544FBF" w:rsidRDefault="00544FBF" w:rsidP="00544FB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FCDDA" w14:textId="77777777" w:rsidR="00544FBF" w:rsidRPr="00544FBF" w:rsidRDefault="00544FBF" w:rsidP="00544FBF">
            <w:pPr>
              <w:rPr>
                <w:sz w:val="20"/>
                <w:szCs w:val="20"/>
              </w:rPr>
            </w:pPr>
          </w:p>
        </w:tc>
      </w:tr>
      <w:tr w:rsidR="00544FBF" w:rsidRPr="00544FBF" w14:paraId="0E9B888C" w14:textId="77777777" w:rsidTr="00544FBF">
        <w:trPr>
          <w:trHeight w:val="300"/>
        </w:trPr>
        <w:tc>
          <w:tcPr>
            <w:tcW w:w="51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D4A8D" w14:textId="77777777" w:rsidR="00544FBF" w:rsidRPr="00544FBF" w:rsidRDefault="00544FBF" w:rsidP="00544FBF">
            <w:pPr>
              <w:rPr>
                <w:rFonts w:ascii="Calibri" w:hAnsi="Calibri" w:cs="Calibri"/>
                <w:sz w:val="22"/>
                <w:szCs w:val="22"/>
              </w:rPr>
            </w:pPr>
            <w:r w:rsidRPr="00544FB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3491C097" w14:textId="77777777" w:rsidR="00544FBF" w:rsidRPr="00544FBF" w:rsidRDefault="00544FBF" w:rsidP="00544FB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44FB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569631A1" w14:textId="77777777" w:rsidR="00544FBF" w:rsidRPr="00544FBF" w:rsidRDefault="00544FBF" w:rsidP="00544FB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44FB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ABFFC" w14:textId="77777777" w:rsidR="00544FBF" w:rsidRPr="00544FBF" w:rsidRDefault="00544FBF" w:rsidP="00544FB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3FFDC" w14:textId="77777777" w:rsidR="00544FBF" w:rsidRPr="00544FBF" w:rsidRDefault="00544FBF" w:rsidP="00544FBF">
            <w:pPr>
              <w:rPr>
                <w:sz w:val="20"/>
                <w:szCs w:val="20"/>
              </w:rPr>
            </w:pPr>
          </w:p>
        </w:tc>
      </w:tr>
      <w:tr w:rsidR="00544FBF" w:rsidRPr="00544FBF" w14:paraId="65E15844" w14:textId="77777777" w:rsidTr="00544FBF">
        <w:trPr>
          <w:trHeight w:val="315"/>
        </w:trPr>
        <w:tc>
          <w:tcPr>
            <w:tcW w:w="51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20C5E" w14:textId="77777777" w:rsidR="00544FBF" w:rsidRPr="00544FBF" w:rsidRDefault="00544FBF" w:rsidP="00544FBF">
            <w:pPr>
              <w:rPr>
                <w:rFonts w:ascii="Calibri" w:hAnsi="Calibri" w:cs="Calibri"/>
                <w:sz w:val="22"/>
                <w:szCs w:val="22"/>
              </w:rPr>
            </w:pPr>
            <w:r w:rsidRPr="00544FB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831641D" w14:textId="77777777" w:rsidR="00544FBF" w:rsidRPr="00544FBF" w:rsidRDefault="00544FBF" w:rsidP="00544FB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44FB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59DA9103" w14:textId="77777777" w:rsidR="00544FBF" w:rsidRPr="00544FBF" w:rsidRDefault="00544FBF" w:rsidP="00544FB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44FB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A102F" w14:textId="77777777" w:rsidR="00544FBF" w:rsidRPr="00544FBF" w:rsidRDefault="00544FBF" w:rsidP="00544FB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BAABA" w14:textId="77777777" w:rsidR="00544FBF" w:rsidRPr="00544FBF" w:rsidRDefault="00544FBF" w:rsidP="00544FBF">
            <w:pPr>
              <w:rPr>
                <w:sz w:val="20"/>
                <w:szCs w:val="20"/>
              </w:rPr>
            </w:pPr>
          </w:p>
        </w:tc>
      </w:tr>
      <w:tr w:rsidR="00544FBF" w:rsidRPr="00544FBF" w14:paraId="1FA65D10" w14:textId="77777777" w:rsidTr="00544FBF">
        <w:trPr>
          <w:trHeight w:val="315"/>
        </w:trPr>
        <w:tc>
          <w:tcPr>
            <w:tcW w:w="5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11041979" w14:textId="77777777" w:rsidR="00544FBF" w:rsidRPr="00544FBF" w:rsidRDefault="00544FBF" w:rsidP="00544FB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44FBF">
              <w:rPr>
                <w:rFonts w:ascii="Calibri" w:hAnsi="Calibri" w:cs="Calibri"/>
                <w:b/>
                <w:bCs/>
                <w:sz w:val="22"/>
                <w:szCs w:val="22"/>
              </w:rPr>
              <w:t>CELKOVÉ NÁKLADY NA REALIZACI PROJEKTU</w:t>
            </w:r>
          </w:p>
        </w:tc>
        <w:tc>
          <w:tcPr>
            <w:tcW w:w="20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69696"/>
            <w:noWrap/>
            <w:vAlign w:val="center"/>
            <w:hideMark/>
          </w:tcPr>
          <w:p w14:paraId="6551F898" w14:textId="77777777" w:rsidR="00544FBF" w:rsidRPr="00544FBF" w:rsidRDefault="00544FBF" w:rsidP="00544FB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44FBF">
              <w:rPr>
                <w:rFonts w:ascii="Calibri" w:hAnsi="Calibri" w:cs="Calibri"/>
                <w:b/>
                <w:bCs/>
                <w:sz w:val="22"/>
                <w:szCs w:val="22"/>
              </w:rPr>
              <w:t>80 200,00</w:t>
            </w: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14BABD8E" w14:textId="77777777" w:rsidR="00544FBF" w:rsidRPr="00544FBF" w:rsidRDefault="00544FBF" w:rsidP="00544FB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44FBF">
              <w:rPr>
                <w:rFonts w:ascii="Calibri" w:hAnsi="Calibri" w:cs="Calibri"/>
                <w:b/>
                <w:bCs/>
                <w:sz w:val="22"/>
                <w:szCs w:val="22"/>
              </w:rPr>
              <w:t>80 000,00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6BE5C" w14:textId="77777777" w:rsidR="00544FBF" w:rsidRPr="00544FBF" w:rsidRDefault="00544FBF" w:rsidP="00544FB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1BE18" w14:textId="77777777" w:rsidR="00544FBF" w:rsidRPr="00544FBF" w:rsidRDefault="00544FBF" w:rsidP="00544FBF">
            <w:pPr>
              <w:rPr>
                <w:sz w:val="20"/>
                <w:szCs w:val="20"/>
              </w:rPr>
            </w:pPr>
          </w:p>
        </w:tc>
      </w:tr>
      <w:tr w:rsidR="00544FBF" w:rsidRPr="00544FBF" w14:paraId="28948587" w14:textId="77777777" w:rsidTr="00544FBF">
        <w:trPr>
          <w:trHeight w:val="300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CE715" w14:textId="77777777" w:rsidR="00544FBF" w:rsidRPr="00544FBF" w:rsidRDefault="00544FBF" w:rsidP="00544FBF">
            <w:pPr>
              <w:rPr>
                <w:rFonts w:ascii="Calibri" w:hAnsi="Calibri" w:cs="Calibri"/>
                <w:sz w:val="22"/>
                <w:szCs w:val="22"/>
              </w:rPr>
            </w:pPr>
            <w:r w:rsidRPr="00544FBF">
              <w:rPr>
                <w:rFonts w:ascii="Calibri" w:hAnsi="Calibri" w:cs="Calibri"/>
                <w:sz w:val="22"/>
                <w:szCs w:val="22"/>
              </w:rPr>
              <w:t>[1] DDHM - drobný dlouhodobý hmotný majetek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9FA47" w14:textId="77777777" w:rsidR="00544FBF" w:rsidRPr="00544FBF" w:rsidRDefault="00544FBF" w:rsidP="00544FB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353FA" w14:textId="77777777" w:rsidR="00544FBF" w:rsidRPr="00544FBF" w:rsidRDefault="00544FBF" w:rsidP="00544F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98406" w14:textId="77777777" w:rsidR="00544FBF" w:rsidRPr="00544FBF" w:rsidRDefault="00544FBF" w:rsidP="00544FBF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AAABA" w14:textId="77777777" w:rsidR="00544FBF" w:rsidRPr="00544FBF" w:rsidRDefault="00544FBF" w:rsidP="00544FBF">
            <w:pPr>
              <w:rPr>
                <w:sz w:val="20"/>
                <w:szCs w:val="20"/>
              </w:rPr>
            </w:pPr>
          </w:p>
        </w:tc>
      </w:tr>
      <w:tr w:rsidR="00544FBF" w:rsidRPr="00544FBF" w14:paraId="7816D15A" w14:textId="77777777" w:rsidTr="00544FBF">
        <w:trPr>
          <w:trHeight w:val="300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34B5B" w14:textId="77777777" w:rsidR="00544FBF" w:rsidRPr="00544FBF" w:rsidRDefault="00544FBF" w:rsidP="00544FBF">
            <w:pPr>
              <w:rPr>
                <w:rFonts w:ascii="Calibri" w:hAnsi="Calibri" w:cs="Calibri"/>
                <w:sz w:val="22"/>
                <w:szCs w:val="22"/>
              </w:rPr>
            </w:pPr>
            <w:r w:rsidRPr="00544FBF">
              <w:rPr>
                <w:rFonts w:ascii="Calibri" w:hAnsi="Calibri" w:cs="Calibri"/>
                <w:sz w:val="22"/>
                <w:szCs w:val="22"/>
              </w:rPr>
              <w:t>[2] DDNM - drobný nehmotný majetek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ECE8F" w14:textId="77777777" w:rsidR="00544FBF" w:rsidRPr="00544FBF" w:rsidRDefault="00544FBF" w:rsidP="00544FB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6F807" w14:textId="77777777" w:rsidR="00544FBF" w:rsidRPr="00544FBF" w:rsidRDefault="00544FBF" w:rsidP="00544F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5E13B" w14:textId="77777777" w:rsidR="00544FBF" w:rsidRPr="00544FBF" w:rsidRDefault="00544FBF" w:rsidP="00544FBF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E9996" w14:textId="77777777" w:rsidR="00544FBF" w:rsidRPr="00544FBF" w:rsidRDefault="00544FBF" w:rsidP="00544FBF">
            <w:pPr>
              <w:rPr>
                <w:sz w:val="20"/>
                <w:szCs w:val="20"/>
              </w:rPr>
            </w:pPr>
          </w:p>
        </w:tc>
      </w:tr>
    </w:tbl>
    <w:p w14:paraId="2552A721" w14:textId="77777777" w:rsidR="00544FBF" w:rsidRDefault="00544FBF" w:rsidP="005629B3">
      <w:pPr>
        <w:jc w:val="both"/>
        <w:rPr>
          <w:rFonts w:asciiTheme="minorHAnsi" w:hAnsiTheme="minorHAnsi"/>
          <w:sz w:val="20"/>
          <w:szCs w:val="20"/>
        </w:rPr>
      </w:pPr>
    </w:p>
    <w:sectPr w:rsidR="00544FBF" w:rsidSect="00A645FA">
      <w:footerReference w:type="even" r:id="rId13"/>
      <w:footerReference w:type="default" r:id="rId14"/>
      <w:pgSz w:w="11907" w:h="16840" w:code="9"/>
      <w:pgMar w:top="964" w:right="1304" w:bottom="851" w:left="1304" w:header="0" w:footer="0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35221B" w14:textId="77777777" w:rsidR="00D86AAD" w:rsidRDefault="00D86AAD">
      <w:r>
        <w:separator/>
      </w:r>
    </w:p>
  </w:endnote>
  <w:endnote w:type="continuationSeparator" w:id="0">
    <w:p w14:paraId="6DADB74E" w14:textId="77777777" w:rsidR="00D86AAD" w:rsidRDefault="00D86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 Itc TOT">
    <w:altName w:val="Garamond Itc TO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CB915" w14:textId="77777777" w:rsidR="00241A8F" w:rsidRDefault="00DE74F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2CB916" w14:textId="77777777" w:rsidR="00241A8F" w:rsidRDefault="00E212A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CB917" w14:textId="77777777" w:rsidR="00241A8F" w:rsidRDefault="00E212AC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1550C5" w14:textId="77777777" w:rsidR="00D86AAD" w:rsidRDefault="00D86AAD">
      <w:r>
        <w:separator/>
      </w:r>
    </w:p>
  </w:footnote>
  <w:footnote w:type="continuationSeparator" w:id="0">
    <w:p w14:paraId="00449307" w14:textId="77777777" w:rsidR="00D86AAD" w:rsidRDefault="00D86A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B86A5052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785"/>
        </w:tabs>
        <w:ind w:left="708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37322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C63610"/>
    <w:multiLevelType w:val="multilevel"/>
    <w:tmpl w:val="50CAE066"/>
    <w:name w:val="WW8Num7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348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6B154860"/>
    <w:multiLevelType w:val="hybridMultilevel"/>
    <w:tmpl w:val="4B9E65AC"/>
    <w:lvl w:ilvl="0" w:tplc="E6CA96E2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1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0"/>
  </w:num>
  <w:num w:numId="2">
    <w:abstractNumId w:val="13"/>
  </w:num>
  <w:num w:numId="3">
    <w:abstractNumId w:val="2"/>
  </w:num>
  <w:num w:numId="4">
    <w:abstractNumId w:val="14"/>
  </w:num>
  <w:num w:numId="5">
    <w:abstractNumId w:val="3"/>
  </w:num>
  <w:num w:numId="6">
    <w:abstractNumId w:val="5"/>
  </w:num>
  <w:num w:numId="7">
    <w:abstractNumId w:val="12"/>
  </w:num>
  <w:num w:numId="8">
    <w:abstractNumId w:val="4"/>
  </w:num>
  <w:num w:numId="9">
    <w:abstractNumId w:val="8"/>
  </w:num>
  <w:num w:numId="10">
    <w:abstractNumId w:val="0"/>
  </w:num>
  <w:num w:numId="11">
    <w:abstractNumId w:val="9"/>
  </w:num>
  <w:num w:numId="12">
    <w:abstractNumId w:val="11"/>
  </w:num>
  <w:num w:numId="13">
    <w:abstractNumId w:val="7"/>
  </w:num>
  <w:num w:numId="14">
    <w:abstractNumId w:val="6"/>
  </w:num>
  <w:num w:numId="15">
    <w:abstractNumId w:val="15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147"/>
    <w:rsid w:val="000177B2"/>
    <w:rsid w:val="00043842"/>
    <w:rsid w:val="00050899"/>
    <w:rsid w:val="0005321E"/>
    <w:rsid w:val="00077F53"/>
    <w:rsid w:val="000A0147"/>
    <w:rsid w:val="000A607E"/>
    <w:rsid w:val="000A79C9"/>
    <w:rsid w:val="000B63EB"/>
    <w:rsid w:val="000C2D83"/>
    <w:rsid w:val="000C5054"/>
    <w:rsid w:val="000E391C"/>
    <w:rsid w:val="000F0FA1"/>
    <w:rsid w:val="001148F5"/>
    <w:rsid w:val="00124A15"/>
    <w:rsid w:val="0013560F"/>
    <w:rsid w:val="00135A63"/>
    <w:rsid w:val="00146B77"/>
    <w:rsid w:val="00156F3F"/>
    <w:rsid w:val="00177B9D"/>
    <w:rsid w:val="00182CC0"/>
    <w:rsid w:val="00196C43"/>
    <w:rsid w:val="001A7479"/>
    <w:rsid w:val="00231482"/>
    <w:rsid w:val="00243D9C"/>
    <w:rsid w:val="0024468F"/>
    <w:rsid w:val="002568A6"/>
    <w:rsid w:val="00271822"/>
    <w:rsid w:val="00274B67"/>
    <w:rsid w:val="0027527A"/>
    <w:rsid w:val="002A083E"/>
    <w:rsid w:val="002A7779"/>
    <w:rsid w:val="002B3740"/>
    <w:rsid w:val="002B7F0B"/>
    <w:rsid w:val="002E6D8D"/>
    <w:rsid w:val="002E7761"/>
    <w:rsid w:val="002F00F9"/>
    <w:rsid w:val="00310AE0"/>
    <w:rsid w:val="00310AEF"/>
    <w:rsid w:val="003200B9"/>
    <w:rsid w:val="00331DF2"/>
    <w:rsid w:val="00346869"/>
    <w:rsid w:val="00392309"/>
    <w:rsid w:val="003936DD"/>
    <w:rsid w:val="003B43AC"/>
    <w:rsid w:val="003E499A"/>
    <w:rsid w:val="003F37F8"/>
    <w:rsid w:val="00402340"/>
    <w:rsid w:val="004772D9"/>
    <w:rsid w:val="004A4E20"/>
    <w:rsid w:val="004F064E"/>
    <w:rsid w:val="00537483"/>
    <w:rsid w:val="00544FBF"/>
    <w:rsid w:val="00560E90"/>
    <w:rsid w:val="005629B3"/>
    <w:rsid w:val="00567AFD"/>
    <w:rsid w:val="00571C32"/>
    <w:rsid w:val="005E073E"/>
    <w:rsid w:val="00621543"/>
    <w:rsid w:val="00696A0E"/>
    <w:rsid w:val="00697DCB"/>
    <w:rsid w:val="006B76D3"/>
    <w:rsid w:val="006E5239"/>
    <w:rsid w:val="00723F06"/>
    <w:rsid w:val="00733480"/>
    <w:rsid w:val="00745BE4"/>
    <w:rsid w:val="00771467"/>
    <w:rsid w:val="00772A39"/>
    <w:rsid w:val="00783D93"/>
    <w:rsid w:val="007933FA"/>
    <w:rsid w:val="007947B1"/>
    <w:rsid w:val="007973D9"/>
    <w:rsid w:val="007A01F4"/>
    <w:rsid w:val="007C648F"/>
    <w:rsid w:val="007F765A"/>
    <w:rsid w:val="00844BB2"/>
    <w:rsid w:val="008764D9"/>
    <w:rsid w:val="00877910"/>
    <w:rsid w:val="008C22A2"/>
    <w:rsid w:val="008D4B97"/>
    <w:rsid w:val="008D53F1"/>
    <w:rsid w:val="008D7FF1"/>
    <w:rsid w:val="008E7E19"/>
    <w:rsid w:val="00932B78"/>
    <w:rsid w:val="009363E3"/>
    <w:rsid w:val="00974CFB"/>
    <w:rsid w:val="009810E7"/>
    <w:rsid w:val="00990FF5"/>
    <w:rsid w:val="00994D3D"/>
    <w:rsid w:val="009D60BC"/>
    <w:rsid w:val="00A06864"/>
    <w:rsid w:val="00A16F26"/>
    <w:rsid w:val="00A2236F"/>
    <w:rsid w:val="00A24FD7"/>
    <w:rsid w:val="00A37B6D"/>
    <w:rsid w:val="00A45D51"/>
    <w:rsid w:val="00A505FC"/>
    <w:rsid w:val="00A60F23"/>
    <w:rsid w:val="00A645FA"/>
    <w:rsid w:val="00A85899"/>
    <w:rsid w:val="00A9054C"/>
    <w:rsid w:val="00AC05DE"/>
    <w:rsid w:val="00B17FC0"/>
    <w:rsid w:val="00B24CD3"/>
    <w:rsid w:val="00B25A6A"/>
    <w:rsid w:val="00B342A5"/>
    <w:rsid w:val="00B46E3A"/>
    <w:rsid w:val="00B600D3"/>
    <w:rsid w:val="00B9295E"/>
    <w:rsid w:val="00BA144A"/>
    <w:rsid w:val="00BA1637"/>
    <w:rsid w:val="00BB297F"/>
    <w:rsid w:val="00BB3E48"/>
    <w:rsid w:val="00BC00B1"/>
    <w:rsid w:val="00BC3DF4"/>
    <w:rsid w:val="00BC41E3"/>
    <w:rsid w:val="00BC5983"/>
    <w:rsid w:val="00C00D1C"/>
    <w:rsid w:val="00C0252D"/>
    <w:rsid w:val="00C8265D"/>
    <w:rsid w:val="00C94C43"/>
    <w:rsid w:val="00CE67B1"/>
    <w:rsid w:val="00CF2BB9"/>
    <w:rsid w:val="00D06A91"/>
    <w:rsid w:val="00D33593"/>
    <w:rsid w:val="00D527C2"/>
    <w:rsid w:val="00D75A40"/>
    <w:rsid w:val="00D86AAD"/>
    <w:rsid w:val="00DA3B85"/>
    <w:rsid w:val="00DB16DF"/>
    <w:rsid w:val="00DE17B7"/>
    <w:rsid w:val="00DE410E"/>
    <w:rsid w:val="00DE74F5"/>
    <w:rsid w:val="00DE7A35"/>
    <w:rsid w:val="00E01234"/>
    <w:rsid w:val="00E10816"/>
    <w:rsid w:val="00E205A8"/>
    <w:rsid w:val="00E212AC"/>
    <w:rsid w:val="00E21A6E"/>
    <w:rsid w:val="00E51775"/>
    <w:rsid w:val="00E77A44"/>
    <w:rsid w:val="00E85EBF"/>
    <w:rsid w:val="00E919C9"/>
    <w:rsid w:val="00EB381F"/>
    <w:rsid w:val="00EB5E74"/>
    <w:rsid w:val="00ED2D4B"/>
    <w:rsid w:val="00F21AF3"/>
    <w:rsid w:val="00F5624A"/>
    <w:rsid w:val="00F63730"/>
    <w:rsid w:val="00F63C56"/>
    <w:rsid w:val="00FA1FBC"/>
    <w:rsid w:val="00FA2CBA"/>
    <w:rsid w:val="00FC469E"/>
    <w:rsid w:val="00FE2E04"/>
    <w:rsid w:val="00FF6873"/>
    <w:rsid w:val="00FF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CB854"/>
  <w15:docId w15:val="{20A4F1F9-EE89-4AF8-A176-6572B1DE5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A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rsid w:val="000A0147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rsid w:val="000A0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A01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A0147"/>
  </w:style>
  <w:style w:type="character" w:styleId="Odkaznakoment">
    <w:name w:val="annotation reference"/>
    <w:semiHidden/>
    <w:rsid w:val="000A0147"/>
    <w:rPr>
      <w:sz w:val="16"/>
    </w:rPr>
  </w:style>
  <w:style w:type="paragraph" w:styleId="Textkomente">
    <w:name w:val="annotation text"/>
    <w:basedOn w:val="Normln"/>
    <w:link w:val="TextkomenteChar"/>
    <w:semiHidden/>
    <w:rsid w:val="000A014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0147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0147"/>
    <w:pPr>
      <w:ind w:left="720"/>
      <w:contextualSpacing/>
    </w:pPr>
  </w:style>
  <w:style w:type="paragraph" w:styleId="Zkladntext">
    <w:name w:val="Body Text"/>
    <w:basedOn w:val="Normln"/>
    <w:link w:val="ZkladntextChar"/>
    <w:rsid w:val="000A0147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A014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A0147"/>
    <w:rPr>
      <w:color w:val="0000FF" w:themeColor="hyperlink"/>
      <w:u w:val="single"/>
    </w:rPr>
  </w:style>
  <w:style w:type="paragraph" w:customStyle="1" w:styleId="Default">
    <w:name w:val="Default"/>
    <w:rsid w:val="000A0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1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14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310AE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205A8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205A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9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pardubice.e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1620</BodJednani>
    <Navrh xmlns="df30a891-99dc-44a0-9782-3a4c8c525d86">5220</Navrh>
    <StatusJednani xmlns="f94004b3-5c85-4b6f-b2cb-b6e165aced0d">Otevřeno</StatusJednani>
    <Jednani xmlns="f94004b3-5c85-4b6f-b2cb-b6e165aced0d">161</Jednani>
    <CitlivyObsah xmlns="df30a891-99dc-44a0-9782-3a4c8c525d86">false</CitlivyObsah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f8fe6e570a260e7526e246e7db3560bc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cd52933b809cf619fea3d942a55f60d4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CA46A-B215-4E57-A2B1-2E45C001F2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C5B80E-4661-4593-9AC3-76AB4A3FFB8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7FB0505-F1FB-42CC-9597-0B42BF4B12A3}">
  <ds:schemaRefs>
    <ds:schemaRef ds:uri="http://schemas.microsoft.com/office/2006/metadata/properties"/>
    <ds:schemaRef ds:uri="f94004b3-5c85-4b6f-b2cb-b6e165aced0d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df30a891-99dc-44a0-9782-3a4c8c525d86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A4194EF-ADD3-4DAC-AF32-1FC23244EC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66A955D-D209-4E5B-878F-FFE478B6D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2488</Words>
  <Characters>14683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usnesení č.2_PROZRAK_Mít oči k vidění</vt:lpstr>
    </vt:vector>
  </TitlesOfParts>
  <Company>Microsoft</Company>
  <LinksUpToDate>false</LinksUpToDate>
  <CharactersWithSpaces>17137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usnesení č.2_PROZRAK_Mít oči k vidění</dc:title>
  <dc:creator>Vaněčková Helena</dc:creator>
  <cp:lastModifiedBy>Víznerová Daniela</cp:lastModifiedBy>
  <cp:revision>7</cp:revision>
  <cp:lastPrinted>2018-07-16T07:12:00Z</cp:lastPrinted>
  <dcterms:created xsi:type="dcterms:W3CDTF">2018-05-28T12:09:00Z</dcterms:created>
  <dcterms:modified xsi:type="dcterms:W3CDTF">2018-07-23T12:24:00Z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