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C1" w:rsidRDefault="006A6AC1" w:rsidP="006A6AC1">
      <w:pPr>
        <w:rPr>
          <w:b/>
        </w:rPr>
      </w:pPr>
      <w:r>
        <w:rPr>
          <w:b/>
        </w:rPr>
        <w:t>Městská část Praha 19</w:t>
      </w:r>
    </w:p>
    <w:p w:rsidR="006A6AC1" w:rsidRDefault="006A6AC1" w:rsidP="006A6AC1">
      <w:pPr>
        <w:rPr>
          <w:b/>
        </w:rPr>
      </w:pPr>
      <w:r>
        <w:rPr>
          <w:b/>
        </w:rPr>
        <w:t>IČ 00231304, se sídlem Semilská 43/1, 197 04, Praha 9 – Kbely, zastoupena starostou Pavlem Žďárským</w:t>
      </w:r>
    </w:p>
    <w:p w:rsidR="006A6AC1" w:rsidRDefault="006A6AC1" w:rsidP="006A6AC1">
      <w:r>
        <w:t>dále jen „</w:t>
      </w:r>
      <w:r>
        <w:rPr>
          <w:b/>
        </w:rPr>
        <w:t>Objednatel</w:t>
      </w:r>
      <w:r>
        <w:t>“ na straně jedné</w:t>
      </w:r>
    </w:p>
    <w:p w:rsidR="006A6AC1" w:rsidRDefault="006A6AC1" w:rsidP="006A6AC1"/>
    <w:p w:rsidR="006A6AC1" w:rsidRDefault="006A6AC1" w:rsidP="006A6AC1">
      <w:r>
        <w:t>a</w:t>
      </w:r>
    </w:p>
    <w:p w:rsidR="006A6AC1" w:rsidRDefault="006A6AC1" w:rsidP="006A6AC1"/>
    <w:p w:rsidR="006A6AC1" w:rsidRDefault="006A6AC1" w:rsidP="006A6AC1">
      <w:pPr>
        <w:rPr>
          <w:b/>
        </w:rPr>
      </w:pPr>
      <w:r>
        <w:rPr>
          <w:b/>
        </w:rPr>
        <w:t>ATELIER SLAVÍČEK ARCHITEKT s.r.o.</w:t>
      </w:r>
    </w:p>
    <w:p w:rsidR="006A6AC1" w:rsidRDefault="006A6AC1" w:rsidP="006A6AC1">
      <w:pPr>
        <w:rPr>
          <w:b/>
        </w:rPr>
      </w:pPr>
      <w:r>
        <w:rPr>
          <w:b/>
        </w:rPr>
        <w:t>IČ 28235053, se sídlem Praha 4 – Háje, 149 00, Štichova 645/34, jednající jednatelem Ing. arch. Jaroslavem Slavíčkem</w:t>
      </w:r>
    </w:p>
    <w:p w:rsidR="006A6AC1" w:rsidRDefault="006A6AC1" w:rsidP="006A6AC1">
      <w:r>
        <w:t>dále jen „</w:t>
      </w:r>
      <w:r>
        <w:rPr>
          <w:b/>
        </w:rPr>
        <w:t>Zhotovitel</w:t>
      </w:r>
      <w:r>
        <w:t>“ na straně druhé</w:t>
      </w:r>
    </w:p>
    <w:p w:rsidR="006A6AC1" w:rsidRDefault="006A6AC1" w:rsidP="006A6AC1"/>
    <w:p w:rsidR="006A6AC1" w:rsidRDefault="006A6AC1" w:rsidP="006A6AC1">
      <w:r>
        <w:t xml:space="preserve">uzavřeli níže uvedeného dne, měsíce a roku tuto </w:t>
      </w:r>
    </w:p>
    <w:p w:rsidR="006A6AC1" w:rsidRDefault="006A6AC1" w:rsidP="006A6AC1"/>
    <w:p w:rsidR="006A6AC1" w:rsidRDefault="006A6AC1" w:rsidP="006A6AC1">
      <w:pPr>
        <w:jc w:val="center"/>
        <w:rPr>
          <w:b/>
          <w:sz w:val="36"/>
          <w:szCs w:val="36"/>
        </w:rPr>
      </w:pPr>
      <w:r>
        <w:rPr>
          <w:b/>
          <w:sz w:val="36"/>
          <w:szCs w:val="36"/>
        </w:rPr>
        <w:t xml:space="preserve">smlouvu o dílo </w:t>
      </w:r>
    </w:p>
    <w:p w:rsidR="006A6AC1" w:rsidRDefault="006A6AC1" w:rsidP="006A6AC1">
      <w:pPr>
        <w:jc w:val="center"/>
        <w:rPr>
          <w:b/>
          <w:sz w:val="28"/>
          <w:szCs w:val="28"/>
        </w:rPr>
      </w:pPr>
      <w:r>
        <w:rPr>
          <w:b/>
          <w:sz w:val="28"/>
          <w:szCs w:val="28"/>
        </w:rPr>
        <w:t xml:space="preserve">na zpracování projektové dokumentace pro sloučené řízení a </w:t>
      </w:r>
    </w:p>
    <w:p w:rsidR="006A6AC1" w:rsidRDefault="006A6AC1" w:rsidP="006A6AC1">
      <w:pPr>
        <w:jc w:val="center"/>
        <w:rPr>
          <w:b/>
          <w:sz w:val="28"/>
          <w:szCs w:val="28"/>
        </w:rPr>
      </w:pPr>
      <w:r>
        <w:rPr>
          <w:b/>
          <w:sz w:val="28"/>
          <w:szCs w:val="28"/>
        </w:rPr>
        <w:t>dokumentace pro zadání stavby zhotoviteli nástavby jednoho podlaží a rekonstrukce dvou stávajících podlaží zdravotního střediska v Bakovské ulici č. 764/2</w:t>
      </w:r>
    </w:p>
    <w:p w:rsidR="006A6AC1" w:rsidRDefault="006A6AC1" w:rsidP="006A6AC1">
      <w:pPr>
        <w:jc w:val="center"/>
        <w:rPr>
          <w:sz w:val="20"/>
        </w:rPr>
      </w:pPr>
      <w:r>
        <w:rPr>
          <w:sz w:val="20"/>
        </w:rPr>
        <w:t>dle § 2586 a násl. zák. č. 89/2012 Sb., občanský zákoník, v platném znění</w:t>
      </w:r>
    </w:p>
    <w:p w:rsidR="006A6AC1" w:rsidRDefault="006A6AC1" w:rsidP="006A6AC1"/>
    <w:p w:rsidR="006A6AC1" w:rsidRDefault="006A6AC1" w:rsidP="006A6AC1">
      <w:pPr>
        <w:jc w:val="center"/>
        <w:rPr>
          <w:b/>
        </w:rPr>
      </w:pPr>
      <w:r>
        <w:rPr>
          <w:b/>
        </w:rPr>
        <w:t>I.</w:t>
      </w:r>
    </w:p>
    <w:p w:rsidR="006A6AC1" w:rsidRDefault="006A6AC1" w:rsidP="006A6AC1">
      <w:pPr>
        <w:jc w:val="center"/>
        <w:rPr>
          <w:b/>
        </w:rPr>
      </w:pPr>
      <w:r>
        <w:rPr>
          <w:b/>
        </w:rPr>
        <w:t>Základní ustanovení</w:t>
      </w:r>
    </w:p>
    <w:p w:rsidR="006A6AC1" w:rsidRDefault="006A6AC1" w:rsidP="006A6AC1">
      <w:pPr>
        <w:numPr>
          <w:ilvl w:val="0"/>
          <w:numId w:val="1"/>
        </w:numPr>
      </w:pPr>
      <w:r>
        <w:t xml:space="preserve">Smlouva se uzavírá za účelem </w:t>
      </w:r>
      <w:r>
        <w:rPr>
          <w:b/>
        </w:rPr>
        <w:t>zpracování projektové dokumentace pro sloučené řízení a dokumentace pro zadání stavby zhotoviteli nástavby jednoho podlaží a rekonstrukce dvou stávajících podlaží zdravotního střediska v Bakovské ulici č. 764/2</w:t>
      </w:r>
      <w:r>
        <w:t xml:space="preserve"> a provedení souvisejících činností, zejména činností uvedených v této smlouvě a v nabídce Zhotovitele ze dne 4.6.2018.</w:t>
      </w:r>
    </w:p>
    <w:p w:rsidR="006A6AC1" w:rsidRDefault="006A6AC1" w:rsidP="006A6AC1">
      <w:pPr>
        <w:ind w:left="720"/>
      </w:pPr>
    </w:p>
    <w:p w:rsidR="006A6AC1" w:rsidRDefault="006A6AC1" w:rsidP="006A6AC1">
      <w:pPr>
        <w:numPr>
          <w:ilvl w:val="0"/>
          <w:numId w:val="1"/>
        </w:numPr>
      </w:pPr>
      <w:r>
        <w:t>Zhotovitel se zavazuje, že práce dle předmětu díla specifikovaného v této smlouvě, a to zejména v čl. II. této smlouvy předá ve sjednaných lhůtách Objednateli. Dílo bude dodáno v souladu s platnými právními předpisy pro předmět plnění (vč. technických norem a dalších požadavků pro lékařská zařízení, ordinace a čekárny).</w:t>
      </w:r>
    </w:p>
    <w:p w:rsidR="006A6AC1" w:rsidRDefault="006A6AC1" w:rsidP="006A6AC1">
      <w:pPr>
        <w:ind w:left="720"/>
      </w:pPr>
    </w:p>
    <w:p w:rsidR="006A6AC1" w:rsidRDefault="006A6AC1" w:rsidP="006A6AC1">
      <w:pPr>
        <w:numPr>
          <w:ilvl w:val="0"/>
          <w:numId w:val="1"/>
        </w:numPr>
      </w:pPr>
      <w:r>
        <w:t>Objednatel se zavazuje řádně provedené dílo převzít a uhradit cenu díla dle čl. IV. a V. této smlouvy v dohodnutém termínu.</w:t>
      </w:r>
    </w:p>
    <w:p w:rsidR="006A6AC1" w:rsidRDefault="006A6AC1" w:rsidP="006A6AC1">
      <w:pPr>
        <w:ind w:left="720"/>
      </w:pPr>
    </w:p>
    <w:p w:rsidR="006A6AC1" w:rsidRDefault="006A6AC1" w:rsidP="006A6AC1">
      <w:pPr>
        <w:numPr>
          <w:ilvl w:val="0"/>
          <w:numId w:val="1"/>
        </w:numPr>
      </w:pPr>
      <w:r>
        <w:t>Práva a závazky plynoucí pro smluvní strany z této smlouvy a touto smlouvou neupravené se řídí příslušnými ustanoveními zákona č. 89/2012 Sb., občanský zákoník, v platném znění (dále jen „občanský zákoník“).</w:t>
      </w:r>
    </w:p>
    <w:p w:rsidR="006A6AC1" w:rsidRDefault="006A6AC1" w:rsidP="006A6AC1">
      <w:pPr>
        <w:jc w:val="center"/>
        <w:rPr>
          <w:b/>
        </w:rPr>
      </w:pPr>
    </w:p>
    <w:p w:rsidR="006A6AC1" w:rsidRDefault="006A6AC1" w:rsidP="006A6AC1">
      <w:pPr>
        <w:jc w:val="center"/>
        <w:rPr>
          <w:b/>
        </w:rPr>
      </w:pPr>
    </w:p>
    <w:p w:rsidR="006A6AC1" w:rsidRDefault="006A6AC1" w:rsidP="006A6AC1">
      <w:pPr>
        <w:jc w:val="center"/>
        <w:rPr>
          <w:b/>
        </w:rPr>
      </w:pPr>
    </w:p>
    <w:p w:rsidR="006A6AC1" w:rsidRDefault="006A6AC1" w:rsidP="006A6AC1">
      <w:pPr>
        <w:jc w:val="center"/>
        <w:rPr>
          <w:b/>
        </w:rPr>
      </w:pPr>
    </w:p>
    <w:p w:rsidR="006A6AC1" w:rsidRDefault="006A6AC1" w:rsidP="006A6AC1">
      <w:pPr>
        <w:jc w:val="center"/>
        <w:rPr>
          <w:b/>
        </w:rPr>
      </w:pPr>
    </w:p>
    <w:p w:rsidR="006A6AC1" w:rsidRDefault="006A6AC1" w:rsidP="006A6AC1">
      <w:pPr>
        <w:jc w:val="center"/>
        <w:rPr>
          <w:b/>
        </w:rPr>
      </w:pPr>
      <w:r>
        <w:rPr>
          <w:b/>
        </w:rPr>
        <w:t>II.</w:t>
      </w:r>
    </w:p>
    <w:p w:rsidR="006A6AC1" w:rsidRDefault="006A6AC1" w:rsidP="006A6AC1">
      <w:pPr>
        <w:jc w:val="center"/>
        <w:rPr>
          <w:b/>
        </w:rPr>
      </w:pPr>
      <w:r>
        <w:rPr>
          <w:b/>
        </w:rPr>
        <w:t xml:space="preserve">Předmět plnění – dílo </w:t>
      </w:r>
    </w:p>
    <w:p w:rsidR="006A6AC1" w:rsidRDefault="006A6AC1" w:rsidP="006A6AC1">
      <w:pPr>
        <w:numPr>
          <w:ilvl w:val="0"/>
          <w:numId w:val="2"/>
        </w:numPr>
      </w:pPr>
      <w:r>
        <w:t xml:space="preserve">Předmětem této smlouvy je provedení díla spočívajícího ve </w:t>
      </w:r>
      <w:r>
        <w:rPr>
          <w:b/>
        </w:rPr>
        <w:t xml:space="preserve">zpracování projektové dokumentace pro sloučené řízení a dokumentace pro zadání stavby zhotoviteli </w:t>
      </w:r>
      <w:r>
        <w:rPr>
          <w:b/>
        </w:rPr>
        <w:lastRenderedPageBreak/>
        <w:t>nástavby jednoho podlaží a rekonstrukce dvou stávajících podlaží zdravotního střediska v Bakovské ulici č. 764/2</w:t>
      </w:r>
      <w:r>
        <w:t>, a to na základě:</w:t>
      </w:r>
    </w:p>
    <w:p w:rsidR="006A6AC1" w:rsidRDefault="006A6AC1" w:rsidP="006A6AC1">
      <w:pPr>
        <w:numPr>
          <w:ilvl w:val="0"/>
          <w:numId w:val="3"/>
        </w:numPr>
      </w:pPr>
      <w:r>
        <w:t>stavebně technického průzkumu z října 2017 zpracovaného Ing. arch. Františkem Denkem, Ph.D.,</w:t>
      </w:r>
    </w:p>
    <w:p w:rsidR="006A6AC1" w:rsidRDefault="006A6AC1" w:rsidP="006A6AC1">
      <w:pPr>
        <w:numPr>
          <w:ilvl w:val="0"/>
          <w:numId w:val="3"/>
        </w:numPr>
      </w:pPr>
      <w:r>
        <w:t>hmotové studie zpracované ATELIER SLAVÍČEK ARCHITEKT s.r.o.,</w:t>
      </w:r>
    </w:p>
    <w:p w:rsidR="006A6AC1" w:rsidRDefault="006A6AC1" w:rsidP="006A6AC1">
      <w:pPr>
        <w:numPr>
          <w:ilvl w:val="0"/>
          <w:numId w:val="3"/>
        </w:numPr>
      </w:pPr>
      <w:r>
        <w:t>návrhu rozmístění pracovišť.</w:t>
      </w:r>
    </w:p>
    <w:p w:rsidR="006A6AC1" w:rsidRDefault="006A6AC1" w:rsidP="006A6AC1">
      <w:pPr>
        <w:ind w:left="1080"/>
      </w:pPr>
    </w:p>
    <w:p w:rsidR="006A6AC1" w:rsidRDefault="006A6AC1" w:rsidP="006A6AC1">
      <w:pPr>
        <w:ind w:left="720"/>
      </w:pPr>
      <w:r>
        <w:t>Dokumentace bude zpracována v rozsahu a obsahu, který odpovídá požadavkům zadání a bude obsahovat popis minimálního obsahu projektové dokumentace:</w:t>
      </w:r>
    </w:p>
    <w:p w:rsidR="006A6AC1" w:rsidRDefault="006A6AC1" w:rsidP="006A6AC1">
      <w:pPr>
        <w:ind w:left="1080"/>
      </w:pPr>
    </w:p>
    <w:p w:rsidR="006A6AC1" w:rsidRDefault="006A6AC1" w:rsidP="006A6AC1">
      <w:pPr>
        <w:ind w:left="720"/>
      </w:pPr>
      <w:r>
        <w:t>Rozsah zpracované dokumentace je následující:</w:t>
      </w:r>
    </w:p>
    <w:p w:rsidR="006A6AC1" w:rsidRDefault="006A6AC1" w:rsidP="006A6AC1">
      <w:pPr>
        <w:numPr>
          <w:ilvl w:val="0"/>
          <w:numId w:val="4"/>
        </w:numPr>
      </w:pPr>
      <w:r>
        <w:t xml:space="preserve">dokumentace pro sloučené územní a stavební řízení </w:t>
      </w:r>
    </w:p>
    <w:p w:rsidR="006A6AC1" w:rsidRDefault="006A6AC1" w:rsidP="006A6AC1">
      <w:pPr>
        <w:numPr>
          <w:ilvl w:val="0"/>
          <w:numId w:val="4"/>
        </w:numPr>
      </w:pPr>
      <w:r>
        <w:t>dokumentace pro zadání stavby Zhotoviteli</w:t>
      </w:r>
    </w:p>
    <w:p w:rsidR="006A6AC1" w:rsidRDefault="006A6AC1" w:rsidP="006A6AC1">
      <w:pPr>
        <w:ind w:left="720"/>
      </w:pPr>
    </w:p>
    <w:p w:rsidR="006A6AC1" w:rsidRDefault="006A6AC1" w:rsidP="006A6AC1">
      <w:pPr>
        <w:ind w:left="720"/>
      </w:pPr>
      <w:r>
        <w:t>Počet vyhotovení dokumentace: 2x v papírové formě a 1x na CD.</w:t>
      </w:r>
    </w:p>
    <w:p w:rsidR="006A6AC1" w:rsidRDefault="006A6AC1" w:rsidP="006A6AC1"/>
    <w:p w:rsidR="006A6AC1" w:rsidRDefault="006A6AC1" w:rsidP="006A6AC1">
      <w:pPr>
        <w:jc w:val="center"/>
        <w:rPr>
          <w:b/>
        </w:rPr>
      </w:pPr>
      <w:r>
        <w:rPr>
          <w:b/>
        </w:rPr>
        <w:t>III.</w:t>
      </w:r>
    </w:p>
    <w:p w:rsidR="006A6AC1" w:rsidRDefault="006A6AC1" w:rsidP="006A6AC1">
      <w:pPr>
        <w:jc w:val="center"/>
        <w:rPr>
          <w:b/>
        </w:rPr>
      </w:pPr>
      <w:r>
        <w:rPr>
          <w:b/>
        </w:rPr>
        <w:t>Termín plnění díla</w:t>
      </w:r>
    </w:p>
    <w:p w:rsidR="006A6AC1" w:rsidRDefault="006A6AC1" w:rsidP="006A6AC1">
      <w:pPr>
        <w:numPr>
          <w:ilvl w:val="0"/>
          <w:numId w:val="5"/>
        </w:numPr>
      </w:pPr>
      <w:r>
        <w:t>Zhotovitel se zavazuje na základě této smlouvy provést dílo tak, aby dílo nebo jeho části předal Objednateli v následujících termínech:</w:t>
      </w:r>
    </w:p>
    <w:p w:rsidR="006A6AC1" w:rsidRDefault="006A6AC1" w:rsidP="006A6AC1">
      <w:pPr>
        <w:ind w:left="720"/>
      </w:pPr>
    </w:p>
    <w:p w:rsidR="006A6AC1" w:rsidRDefault="006A6AC1" w:rsidP="006A6AC1">
      <w:pPr>
        <w:numPr>
          <w:ilvl w:val="0"/>
          <w:numId w:val="6"/>
        </w:numPr>
      </w:pPr>
      <w:r>
        <w:t>dokumentace pro sloučené územní a stavební řízení – do 8 týdnů od zadání objednávkou nebo smlouvou</w:t>
      </w:r>
    </w:p>
    <w:p w:rsidR="006A6AC1" w:rsidRDefault="006A6AC1" w:rsidP="006A6AC1">
      <w:pPr>
        <w:numPr>
          <w:ilvl w:val="0"/>
          <w:numId w:val="6"/>
        </w:numPr>
      </w:pPr>
      <w:r>
        <w:t>dokumentace pro zadání stavby Zhotoviteli – do 2 týdnů od schválení dokumentace pro sloučené řízení.</w:t>
      </w:r>
    </w:p>
    <w:p w:rsidR="006A6AC1" w:rsidRDefault="006A6AC1" w:rsidP="006A6AC1">
      <w:pPr>
        <w:jc w:val="center"/>
        <w:rPr>
          <w:b/>
        </w:rPr>
      </w:pPr>
    </w:p>
    <w:p w:rsidR="006A6AC1" w:rsidRDefault="006A6AC1" w:rsidP="006A6AC1">
      <w:pPr>
        <w:jc w:val="center"/>
        <w:rPr>
          <w:b/>
        </w:rPr>
      </w:pPr>
      <w:r>
        <w:rPr>
          <w:b/>
        </w:rPr>
        <w:t>IV.</w:t>
      </w:r>
    </w:p>
    <w:p w:rsidR="006A6AC1" w:rsidRDefault="006A6AC1" w:rsidP="006A6AC1">
      <w:pPr>
        <w:jc w:val="center"/>
        <w:rPr>
          <w:b/>
        </w:rPr>
      </w:pPr>
      <w:r>
        <w:rPr>
          <w:b/>
        </w:rPr>
        <w:t>Cena za dílo</w:t>
      </w:r>
    </w:p>
    <w:p w:rsidR="006A6AC1" w:rsidRDefault="006A6AC1" w:rsidP="006A6AC1">
      <w:pPr>
        <w:numPr>
          <w:ilvl w:val="0"/>
          <w:numId w:val="7"/>
        </w:numPr>
      </w:pPr>
      <w:r>
        <w:t>Cena za dílo celkem bez DPH 787.000,-Kč. K výše uvedené ceně za dílo bude účtována DPH ve výši dle platných předpisů ke dni uskutečněného zdanitelného plnění. V den podpisu smlouvy je aktuální sazba DPH 21%. Cena včetně 21% DPH tedy ke dni podpisu smlouvy činí 165.270,-Kč. Rozpis jednotlivých částek je uveden v nabídce Zhotovitele ze dne 4.6.2018.</w:t>
      </w:r>
    </w:p>
    <w:p w:rsidR="006A6AC1" w:rsidRDefault="006A6AC1" w:rsidP="006A6AC1">
      <w:pPr>
        <w:ind w:left="720"/>
      </w:pPr>
    </w:p>
    <w:p w:rsidR="006A6AC1" w:rsidRDefault="006A6AC1" w:rsidP="006A6AC1">
      <w:pPr>
        <w:numPr>
          <w:ilvl w:val="0"/>
          <w:numId w:val="7"/>
        </w:numPr>
      </w:pPr>
      <w:r>
        <w:t>Výše uvedená cena ujednaná pevnou částkou je celková cena, která zahrnuje veškerá plnění díla v rozsahu, vyplývajícím z této smlouvy. Tato cena je stanovena jako cena maximální, pevná a nejvýše přípustná a jsou v ní započteny i veškeré náklady Zhotovitele včetně nákladů na zpracování dokumentace v rozsahu stanoveném v článku II. této smlouvy.</w:t>
      </w:r>
    </w:p>
    <w:p w:rsidR="006A6AC1" w:rsidRDefault="006A6AC1" w:rsidP="006A6AC1">
      <w:pPr>
        <w:ind w:left="720"/>
      </w:pPr>
    </w:p>
    <w:p w:rsidR="006A6AC1" w:rsidRDefault="006A6AC1" w:rsidP="006A6AC1">
      <w:pPr>
        <w:numPr>
          <w:ilvl w:val="0"/>
          <w:numId w:val="7"/>
        </w:numPr>
      </w:pPr>
      <w:r>
        <w:t>Zhotovitel podpisem smlouvy výslovně převzal nebezpečí změny okolností dle § 2620 odst. 2 a § 1765 odst. 2 občanského zákoníku.</w:t>
      </w:r>
    </w:p>
    <w:p w:rsidR="006A6AC1" w:rsidRDefault="006A6AC1" w:rsidP="006A6AC1">
      <w:pPr>
        <w:numPr>
          <w:ilvl w:val="0"/>
          <w:numId w:val="7"/>
        </w:numPr>
      </w:pPr>
      <w:r>
        <w:t>Smluvní strany výslovně vylučují užití ustanovení §2611, §2612 a §2622 občanského zákoníku.</w:t>
      </w:r>
    </w:p>
    <w:p w:rsidR="006A6AC1" w:rsidRDefault="006A6AC1" w:rsidP="006A6AC1"/>
    <w:p w:rsidR="006A6AC1" w:rsidRDefault="006A6AC1" w:rsidP="006A6AC1">
      <w:pPr>
        <w:jc w:val="center"/>
        <w:rPr>
          <w:b/>
        </w:rPr>
      </w:pPr>
      <w:r>
        <w:rPr>
          <w:b/>
        </w:rPr>
        <w:t>V.</w:t>
      </w:r>
    </w:p>
    <w:p w:rsidR="006A6AC1" w:rsidRDefault="006A6AC1" w:rsidP="006A6AC1">
      <w:pPr>
        <w:jc w:val="center"/>
        <w:rPr>
          <w:b/>
        </w:rPr>
      </w:pPr>
      <w:r>
        <w:rPr>
          <w:b/>
        </w:rPr>
        <w:t>Platební podmínky a fakturace</w:t>
      </w:r>
    </w:p>
    <w:p w:rsidR="006A6AC1" w:rsidRDefault="006A6AC1" w:rsidP="006A6AC1">
      <w:pPr>
        <w:numPr>
          <w:ilvl w:val="0"/>
          <w:numId w:val="8"/>
        </w:numPr>
      </w:pPr>
      <w:r>
        <w:t>Zhotoviteli vzniká právo na zaplacení ceny za dílo dle čl. IV. této smlouvy po řádném dokončení celého díla a jeho předání objednateli.</w:t>
      </w:r>
    </w:p>
    <w:p w:rsidR="006A6AC1" w:rsidRDefault="006A6AC1" w:rsidP="006A6AC1">
      <w:pPr>
        <w:ind w:left="720"/>
      </w:pPr>
    </w:p>
    <w:p w:rsidR="006A6AC1" w:rsidRDefault="006A6AC1" w:rsidP="006A6AC1">
      <w:pPr>
        <w:numPr>
          <w:ilvl w:val="0"/>
          <w:numId w:val="8"/>
        </w:numPr>
      </w:pPr>
      <w:r>
        <w:lastRenderedPageBreak/>
        <w:t>Objednatel nebude Zhotoviteli platit zálohy.</w:t>
      </w:r>
    </w:p>
    <w:p w:rsidR="006A6AC1" w:rsidRDefault="006A6AC1" w:rsidP="006A6AC1">
      <w:pPr>
        <w:ind w:left="720"/>
      </w:pPr>
    </w:p>
    <w:p w:rsidR="006A6AC1" w:rsidRDefault="006A6AC1" w:rsidP="006A6AC1">
      <w:pPr>
        <w:numPr>
          <w:ilvl w:val="0"/>
          <w:numId w:val="8"/>
        </w:numPr>
      </w:pPr>
      <w:r>
        <w:t>Faktura musí obsahovat veškeré náležitosti daňového dokladu dle platných předpisů. Faktura bude Objednatelem uhrazena převodním příkazem do 21 dnů ode dne doručení faktury Objednateli.</w:t>
      </w:r>
    </w:p>
    <w:p w:rsidR="006A6AC1" w:rsidRDefault="006A6AC1" w:rsidP="006A6AC1">
      <w:pPr>
        <w:ind w:left="720"/>
      </w:pPr>
    </w:p>
    <w:p w:rsidR="006A6AC1" w:rsidRDefault="006A6AC1" w:rsidP="006A6AC1">
      <w:pPr>
        <w:numPr>
          <w:ilvl w:val="0"/>
          <w:numId w:val="8"/>
        </w:numPr>
      </w:pPr>
      <w:r>
        <w:t>Objednatel je oprávněn před uplynutím lhůty splatnosti vrátit fakturu Objednateli, pokud neobsahuje požadované náležitosti nebo obsahuje nesprávné cenové údaje. Oprávněným vrácením faktury, přestává běžet původní lhůta splatnosti. Opravená nebo přepracovaná faktura bude opatřena novou lhůtou splatnosti.</w:t>
      </w:r>
    </w:p>
    <w:p w:rsidR="006A6AC1" w:rsidRDefault="006A6AC1" w:rsidP="006A6AC1">
      <w:pPr>
        <w:ind w:left="720"/>
      </w:pPr>
    </w:p>
    <w:p w:rsidR="006A6AC1" w:rsidRDefault="006A6AC1" w:rsidP="006A6AC1">
      <w:pPr>
        <w:numPr>
          <w:ilvl w:val="0"/>
          <w:numId w:val="8"/>
        </w:numPr>
      </w:pPr>
      <w:r>
        <w:t>Zhotovitel není ke dni podpisu smlouvy nespolehlivým plátcem dle § 106a zákona č. 235/2004 Sb., v platném znění (dále jen „zákon o DPH“). V případě, že se v průběhu poskytování zdanitelného plnění dle této smlouvy stane Zhotovitel nespolehlivým plátcem dle zákona o DPH, je oprávněn Objednatel uhradit Zhotoviteli fakturovanou částku za plnění předmětu smlouvy sníženou o daň z přidané hodnoty. V takovém případě Objednatel uhradí daň z přidané hodnoty z poskytnutého zdanitelného plnění správci daně Zhotovitele, a to dle § 109a zákona o DPH – Objednatel v tomto případě není vůči Zhotoviteli v prodlení s úhradou daně z přidané hodnoty.</w:t>
      </w:r>
    </w:p>
    <w:p w:rsidR="006A6AC1" w:rsidRDefault="006A6AC1" w:rsidP="006A6AC1"/>
    <w:p w:rsidR="006A6AC1" w:rsidRDefault="006A6AC1" w:rsidP="006A6AC1">
      <w:pPr>
        <w:jc w:val="center"/>
        <w:rPr>
          <w:b/>
        </w:rPr>
      </w:pPr>
      <w:r>
        <w:rPr>
          <w:b/>
        </w:rPr>
        <w:t>VI.</w:t>
      </w:r>
    </w:p>
    <w:p w:rsidR="006A6AC1" w:rsidRDefault="006A6AC1" w:rsidP="006A6AC1">
      <w:pPr>
        <w:jc w:val="center"/>
        <w:rPr>
          <w:b/>
        </w:rPr>
      </w:pPr>
      <w:r>
        <w:rPr>
          <w:b/>
        </w:rPr>
        <w:t>Záruční doba – zodpovědnost za vady</w:t>
      </w:r>
    </w:p>
    <w:p w:rsidR="006A6AC1" w:rsidRDefault="006A6AC1" w:rsidP="006A6AC1">
      <w:pPr>
        <w:numPr>
          <w:ilvl w:val="0"/>
          <w:numId w:val="9"/>
        </w:numPr>
      </w:pPr>
      <w:r>
        <w:t>Zhotovitel zodpovídá za to, že předmět této smlouvy je zhotoven podle podmínek smlouvy a po dobu záruční doby bude mít vlastnosti dohodnuté v této smlouvě.</w:t>
      </w:r>
    </w:p>
    <w:p w:rsidR="006A6AC1" w:rsidRDefault="006A6AC1" w:rsidP="006A6AC1">
      <w:pPr>
        <w:ind w:left="720"/>
      </w:pPr>
    </w:p>
    <w:p w:rsidR="006A6AC1" w:rsidRDefault="006A6AC1" w:rsidP="006A6AC1">
      <w:pPr>
        <w:numPr>
          <w:ilvl w:val="0"/>
          <w:numId w:val="9"/>
        </w:numPr>
      </w:pPr>
      <w:r>
        <w:t>Zhotovitel zodpovídá za vady, které má dílo při přechodu nebezpečí škody na Objednatele, byť se projeví až později. Zhotovitel odpovídá i za vady, které vznikly až po odevzdání díla, pokud byly způsobeny porušením povinností na straně Zhotovitele.</w:t>
      </w:r>
    </w:p>
    <w:p w:rsidR="006A6AC1" w:rsidRDefault="006A6AC1" w:rsidP="006A6AC1">
      <w:pPr>
        <w:ind w:left="720"/>
      </w:pPr>
    </w:p>
    <w:p w:rsidR="006A6AC1" w:rsidRDefault="006A6AC1" w:rsidP="006A6AC1">
      <w:pPr>
        <w:numPr>
          <w:ilvl w:val="0"/>
          <w:numId w:val="9"/>
        </w:numPr>
      </w:pPr>
      <w:r>
        <w:t>Zhotovitel dává Objednateli záruku za jakost díla. Záruční doba je 5 let a začíná běžet ode dne převzetí díla Objednatelem s tím, že Zhotovitel odpovídá za jakost díla v délce 5 let ode dne dokončení díla. Odpovědnost se vztahuje na vady vyplývající z předmětu plnění dle této smlouvy.</w:t>
      </w:r>
    </w:p>
    <w:p w:rsidR="006A6AC1" w:rsidRDefault="006A6AC1" w:rsidP="006A6AC1">
      <w:pPr>
        <w:ind w:left="720"/>
      </w:pPr>
    </w:p>
    <w:p w:rsidR="006A6AC1" w:rsidRDefault="006A6AC1" w:rsidP="006A6AC1">
      <w:pPr>
        <w:ind w:left="720"/>
      </w:pPr>
    </w:p>
    <w:p w:rsidR="006A6AC1" w:rsidRDefault="006A6AC1" w:rsidP="006A6AC1">
      <w:pPr>
        <w:ind w:left="720"/>
      </w:pPr>
    </w:p>
    <w:p w:rsidR="006A6AC1" w:rsidRDefault="006A6AC1" w:rsidP="006A6AC1">
      <w:pPr>
        <w:numPr>
          <w:ilvl w:val="0"/>
          <w:numId w:val="9"/>
        </w:numPr>
      </w:pPr>
      <w:r>
        <w:t>Smluvní strany se dohodly pro případ vady díla, že po dobu záruční doby má Objednatel právo požadovat a Zhotovitel povinnost bezplatně odstranit vady. Případné vady díla bude Objednatel oznamovat Zhotoviteli písemně. Zhotovitel je povinen uplatněné vady odstranit do 30 dnů od jejich uplatnění. Tímto nejsou dotčena zákonná práva Objednatele z vad díla.</w:t>
      </w:r>
    </w:p>
    <w:p w:rsidR="006A6AC1" w:rsidRDefault="006A6AC1" w:rsidP="006A6AC1">
      <w:pPr>
        <w:jc w:val="center"/>
        <w:rPr>
          <w:b/>
        </w:rPr>
      </w:pPr>
    </w:p>
    <w:p w:rsidR="006A6AC1" w:rsidRDefault="006A6AC1" w:rsidP="006A6AC1">
      <w:pPr>
        <w:jc w:val="center"/>
        <w:rPr>
          <w:b/>
        </w:rPr>
      </w:pPr>
      <w:r>
        <w:rPr>
          <w:b/>
        </w:rPr>
        <w:t>VII.</w:t>
      </w:r>
    </w:p>
    <w:p w:rsidR="006A6AC1" w:rsidRDefault="006A6AC1" w:rsidP="006A6AC1">
      <w:pPr>
        <w:jc w:val="center"/>
        <w:rPr>
          <w:b/>
        </w:rPr>
      </w:pPr>
      <w:r>
        <w:rPr>
          <w:b/>
        </w:rPr>
        <w:t>Sankce</w:t>
      </w:r>
    </w:p>
    <w:p w:rsidR="006A6AC1" w:rsidRDefault="006A6AC1" w:rsidP="006A6AC1">
      <w:pPr>
        <w:numPr>
          <w:ilvl w:val="0"/>
          <w:numId w:val="10"/>
        </w:numPr>
      </w:pPr>
      <w:r>
        <w:t xml:space="preserve">Jestliže Zhotovitel nesplní i bez vlastního zavinění termín předání díla nebo jeho části dle čl. III. této smlouvy, zaplatí Objednateli smluvní pokutu ve výši 0,3 % z ceny za dílo bez DPH za každý i započatý den prodlení. Tato platba nezbavuje Zhotovitele jeho povinnosti provedení díla dokončit, ani jiných povinností vyplývajících ze </w:t>
      </w:r>
      <w:r>
        <w:lastRenderedPageBreak/>
        <w:t>smlouvy nebo právních předpisů ani povinnosti k náhradě případné škody. Smluvní strany výslovně prohlašují, že výše smluvní pokuty není nepřiměřená.</w:t>
      </w:r>
    </w:p>
    <w:p w:rsidR="006A6AC1" w:rsidRDefault="006A6AC1" w:rsidP="006A6AC1">
      <w:pPr>
        <w:ind w:left="720"/>
      </w:pPr>
    </w:p>
    <w:p w:rsidR="006A6AC1" w:rsidRDefault="006A6AC1" w:rsidP="006A6AC1">
      <w:pPr>
        <w:numPr>
          <w:ilvl w:val="0"/>
          <w:numId w:val="10"/>
        </w:numPr>
      </w:pPr>
      <w:r>
        <w:t>Pro případ prodlení Objednatele s peněžitým plněním, k němuž je smluvní strana zavázána touto smlouvou, uhradí Zhotoviteli zákonný úrok z prodlení. Smluvní strany výslovně prohlašují, že výše smluvní pokuty není nepřiměřená.</w:t>
      </w:r>
    </w:p>
    <w:p w:rsidR="006A6AC1" w:rsidRDefault="006A6AC1" w:rsidP="006A6AC1">
      <w:pPr>
        <w:ind w:left="720"/>
      </w:pPr>
    </w:p>
    <w:p w:rsidR="006A6AC1" w:rsidRDefault="006A6AC1" w:rsidP="006A6AC1">
      <w:pPr>
        <w:numPr>
          <w:ilvl w:val="0"/>
          <w:numId w:val="10"/>
        </w:numPr>
      </w:pPr>
      <w:r>
        <w:t>V případě, že porušením povinnosti, která s sebou nese povinnost uhradit smluvní pokutu, vznikne druhé smluvní straně škoda, je povinna strana odpovědná za škodu uhradit straně oprávněné i vzniklou škodu, a to i převyšující výši smluvní pokuty.</w:t>
      </w:r>
    </w:p>
    <w:p w:rsidR="006A6AC1" w:rsidRDefault="006A6AC1" w:rsidP="006A6AC1"/>
    <w:p w:rsidR="006A6AC1" w:rsidRDefault="006A6AC1" w:rsidP="006A6AC1">
      <w:pPr>
        <w:jc w:val="center"/>
        <w:rPr>
          <w:b/>
        </w:rPr>
      </w:pPr>
      <w:r>
        <w:rPr>
          <w:b/>
        </w:rPr>
        <w:t>VIII.</w:t>
      </w:r>
    </w:p>
    <w:p w:rsidR="006A6AC1" w:rsidRDefault="006A6AC1" w:rsidP="006A6AC1">
      <w:pPr>
        <w:jc w:val="center"/>
        <w:rPr>
          <w:b/>
        </w:rPr>
      </w:pPr>
      <w:r>
        <w:rPr>
          <w:b/>
        </w:rPr>
        <w:t>Ostatní ujednání</w:t>
      </w:r>
    </w:p>
    <w:p w:rsidR="006A6AC1" w:rsidRDefault="006A6AC1" w:rsidP="006A6AC1">
      <w:pPr>
        <w:numPr>
          <w:ilvl w:val="0"/>
          <w:numId w:val="11"/>
        </w:numPr>
      </w:pPr>
      <w:r>
        <w:t>Objednatel si vyhrazuje právo posunout nebo odložit začátek plnění zakázky, provádět změny postupu prací při provádění zakázky. Bude-li mít postup Objednatele dle věty předchozí vliv na termín dokončení prací dle čl. III. této smlouvy, termín dokončení prací se přiměřeně prodlouží, když smluvní strany si prodloužený termín plnění potvrdí písemným dodatkem, jinak se k němu nepřihlíží.</w:t>
      </w:r>
    </w:p>
    <w:p w:rsidR="006A6AC1" w:rsidRDefault="006A6AC1" w:rsidP="006A6AC1">
      <w:pPr>
        <w:ind w:left="720"/>
      </w:pPr>
    </w:p>
    <w:p w:rsidR="006A6AC1" w:rsidRDefault="006A6AC1" w:rsidP="006A6AC1">
      <w:pPr>
        <w:numPr>
          <w:ilvl w:val="0"/>
          <w:numId w:val="11"/>
        </w:numPr>
      </w:pPr>
      <w:r>
        <w:t>Zhotovitel provede dílo osobně. Při provádění díla je Zhotovitel vázán individuálními pokyny Objednatele, a to za dodržení podmínek příslušných ustanovení občanského zákoníku.</w:t>
      </w:r>
    </w:p>
    <w:p w:rsidR="006A6AC1" w:rsidRDefault="006A6AC1" w:rsidP="006A6AC1">
      <w:pPr>
        <w:ind w:left="720"/>
      </w:pPr>
    </w:p>
    <w:p w:rsidR="006A6AC1" w:rsidRDefault="006A6AC1" w:rsidP="006A6AC1">
      <w:pPr>
        <w:numPr>
          <w:ilvl w:val="0"/>
          <w:numId w:val="11"/>
        </w:numPr>
      </w:pPr>
      <w:r>
        <w:t>Objednatel se zavazuje plnění za podmínek sjednaných v této smlouvě po písemné akceptaci převzít a zaplatit.</w:t>
      </w:r>
    </w:p>
    <w:p w:rsidR="006A6AC1" w:rsidRDefault="006A6AC1" w:rsidP="006A6AC1">
      <w:pPr>
        <w:ind w:left="720"/>
      </w:pPr>
    </w:p>
    <w:p w:rsidR="006A6AC1" w:rsidRDefault="006A6AC1" w:rsidP="006A6AC1">
      <w:pPr>
        <w:numPr>
          <w:ilvl w:val="0"/>
          <w:numId w:val="11"/>
        </w:numPr>
      </w:pPr>
      <w:r>
        <w:t>Zhotovitel je povinen uhradit případné škody na majetku způsobené na základě předaného díla (předmětu smlouvy) třetím osobám i Objednateli.</w:t>
      </w:r>
    </w:p>
    <w:p w:rsidR="006A6AC1" w:rsidRDefault="006A6AC1" w:rsidP="006A6AC1">
      <w:pPr>
        <w:ind w:left="720"/>
      </w:pPr>
    </w:p>
    <w:p w:rsidR="006A6AC1" w:rsidRDefault="006A6AC1" w:rsidP="006A6AC1">
      <w:pPr>
        <w:numPr>
          <w:ilvl w:val="0"/>
          <w:numId w:val="11"/>
        </w:numPr>
      </w:pPr>
      <w:r>
        <w:t>Místem předání díla je sídlo Objednatele.</w:t>
      </w:r>
    </w:p>
    <w:p w:rsidR="006A6AC1" w:rsidRDefault="006A6AC1" w:rsidP="006A6AC1">
      <w:pPr>
        <w:ind w:left="720"/>
      </w:pPr>
    </w:p>
    <w:p w:rsidR="006A6AC1" w:rsidRDefault="006A6AC1" w:rsidP="006A6AC1">
      <w:pPr>
        <w:numPr>
          <w:ilvl w:val="0"/>
          <w:numId w:val="11"/>
        </w:numPr>
      </w:pPr>
      <w:r>
        <w:t>Závazek sjednaný touto smlouvou není fixním závazkem ve smyslu ustanovení § 1980 občanského zákoníku.</w:t>
      </w:r>
    </w:p>
    <w:p w:rsidR="006A6AC1" w:rsidRDefault="006A6AC1" w:rsidP="006A6AC1"/>
    <w:p w:rsidR="006A6AC1" w:rsidRDefault="006A6AC1" w:rsidP="006A6AC1">
      <w:pPr>
        <w:jc w:val="center"/>
        <w:rPr>
          <w:b/>
        </w:rPr>
      </w:pPr>
      <w:r>
        <w:rPr>
          <w:b/>
        </w:rPr>
        <w:t>IX.</w:t>
      </w:r>
    </w:p>
    <w:p w:rsidR="006A6AC1" w:rsidRDefault="006A6AC1" w:rsidP="006A6AC1">
      <w:pPr>
        <w:jc w:val="center"/>
        <w:rPr>
          <w:b/>
        </w:rPr>
      </w:pPr>
      <w:r>
        <w:rPr>
          <w:b/>
        </w:rPr>
        <w:t>Platnost a účinnost smlouvy</w:t>
      </w:r>
    </w:p>
    <w:p w:rsidR="006A6AC1" w:rsidRDefault="006A6AC1" w:rsidP="006A6AC1">
      <w:pPr>
        <w:numPr>
          <w:ilvl w:val="0"/>
          <w:numId w:val="12"/>
        </w:numPr>
      </w:pPr>
      <w:r>
        <w:t xml:space="preserve">Tato smlouva je platná dnem podpisu této smlouvy oběma smluvními stranami. </w:t>
      </w:r>
    </w:p>
    <w:p w:rsidR="006A6AC1" w:rsidRDefault="006A6AC1" w:rsidP="006A6AC1">
      <w:pPr>
        <w:ind w:left="720"/>
      </w:pPr>
    </w:p>
    <w:p w:rsidR="006A6AC1" w:rsidRDefault="006A6AC1" w:rsidP="006A6AC1">
      <w:pPr>
        <w:numPr>
          <w:ilvl w:val="0"/>
          <w:numId w:val="12"/>
        </w:numPr>
        <w:suppressAutoHyphens/>
      </w:pPr>
      <w:r>
        <w:t>Ve smyslu zákona č. 340/2015 Sb., o registru smluv, je s ohledem na výši hodnoty předmětu plnění dle této smlouvy povinná registrace této smlouvy a smlouva nabývá účinnosti dnem uveřejnění dle tohoto zákona.</w:t>
      </w:r>
    </w:p>
    <w:p w:rsidR="006A6AC1" w:rsidRDefault="006A6AC1" w:rsidP="006A6AC1">
      <w:pPr>
        <w:jc w:val="center"/>
        <w:rPr>
          <w:b/>
        </w:rPr>
      </w:pPr>
    </w:p>
    <w:p w:rsidR="006A6AC1" w:rsidRDefault="006A6AC1" w:rsidP="006A6AC1">
      <w:pPr>
        <w:jc w:val="center"/>
        <w:rPr>
          <w:b/>
        </w:rPr>
      </w:pPr>
      <w:r>
        <w:rPr>
          <w:b/>
        </w:rPr>
        <w:t>X.</w:t>
      </w:r>
    </w:p>
    <w:p w:rsidR="006A6AC1" w:rsidRDefault="006A6AC1" w:rsidP="006A6AC1">
      <w:pPr>
        <w:jc w:val="center"/>
        <w:rPr>
          <w:b/>
        </w:rPr>
      </w:pPr>
      <w:r>
        <w:rPr>
          <w:b/>
        </w:rPr>
        <w:t>Závěrečná ustanovení</w:t>
      </w:r>
    </w:p>
    <w:p w:rsidR="006A6AC1" w:rsidRDefault="006A6AC1" w:rsidP="006A6AC1">
      <w:pPr>
        <w:numPr>
          <w:ilvl w:val="0"/>
          <w:numId w:val="13"/>
        </w:numPr>
      </w:pPr>
      <w:r>
        <w:t>Změny této smlouvy mohou být provedeny pouze písemnými vzestupně číslovanými dodatky ke smlouvě, oběma stranami odsouhlasenými a podepsanými. Změna smlouvy v jiné než písemné formě se vylučuje.</w:t>
      </w:r>
    </w:p>
    <w:p w:rsidR="006A6AC1" w:rsidRDefault="006A6AC1" w:rsidP="006A6AC1">
      <w:pPr>
        <w:ind w:left="720"/>
      </w:pPr>
    </w:p>
    <w:p w:rsidR="006A6AC1" w:rsidRDefault="006A6AC1" w:rsidP="006A6AC1">
      <w:pPr>
        <w:numPr>
          <w:ilvl w:val="0"/>
          <w:numId w:val="13"/>
        </w:numPr>
      </w:pPr>
      <w:r>
        <w:t>Pokud není sjednáno ve smlouvě něco jiného, řídí se práva a povinnosti smluvních stran zákonem č. 89/2012 Sb., občanský zákoník, v platném znění.</w:t>
      </w:r>
    </w:p>
    <w:p w:rsidR="006A6AC1" w:rsidRDefault="006A6AC1" w:rsidP="006A6AC1">
      <w:pPr>
        <w:ind w:left="720"/>
      </w:pPr>
    </w:p>
    <w:p w:rsidR="006A6AC1" w:rsidRDefault="006A6AC1" w:rsidP="006A6AC1">
      <w:pPr>
        <w:numPr>
          <w:ilvl w:val="0"/>
          <w:numId w:val="13"/>
        </w:numPr>
      </w:pPr>
      <w:r>
        <w:t>Smluvní strany prohlašují, že si tuto smlouvu před jejím podpisem přečetly, že byla uzavřena po vzájemném projednání podle jejich pravé a svobodné vůle, určitě vážně a srozumitelně, což stvrzují vlastnoručními podpisy na této smlouvě.</w:t>
      </w:r>
    </w:p>
    <w:p w:rsidR="006A6AC1" w:rsidRDefault="006A6AC1" w:rsidP="006A6AC1">
      <w:pPr>
        <w:ind w:left="720"/>
      </w:pPr>
    </w:p>
    <w:p w:rsidR="006A6AC1" w:rsidRDefault="006A6AC1" w:rsidP="006A6AC1">
      <w:pPr>
        <w:numPr>
          <w:ilvl w:val="0"/>
          <w:numId w:val="13"/>
        </w:numPr>
      </w:pPr>
      <w:r>
        <w:t>Objednatel s ohledem na řádné a transparentní nakládání s veřejnými prostředky zveřejňuje uzavřené smlouvy. Zhotovitel souhlasí se zveřejněním této smlouvy včetně všech jejích příloh a faktur na základě smlouvy vystavených na webových stránkách Objednatele a na Portále veřejné správy.</w:t>
      </w:r>
    </w:p>
    <w:p w:rsidR="006A6AC1" w:rsidRDefault="006A6AC1" w:rsidP="006A6AC1">
      <w:pPr>
        <w:ind w:left="720"/>
      </w:pPr>
    </w:p>
    <w:p w:rsidR="006A6AC1" w:rsidRDefault="006A6AC1" w:rsidP="006A6AC1">
      <w:pPr>
        <w:numPr>
          <w:ilvl w:val="0"/>
          <w:numId w:val="13"/>
        </w:numPr>
      </w:pPr>
      <w:r>
        <w:t>Tato smlouva je vyhotovena ve 3 stejnopisech, z nichž Objednatel obdrží 2 podepsaná vyhotovení a Zhotovitel 1 podepsané vyhotovení. Všechna vyhotovení mají stejnou platnost.</w:t>
      </w:r>
    </w:p>
    <w:p w:rsidR="006A6AC1" w:rsidRDefault="006A6AC1" w:rsidP="006A6AC1"/>
    <w:p w:rsidR="006A6AC1" w:rsidRDefault="006A6AC1" w:rsidP="006A6AC1">
      <w:r>
        <w:t xml:space="preserve">V Praze dne __________________ </w:t>
      </w:r>
      <w:r>
        <w:tab/>
      </w:r>
      <w:r>
        <w:tab/>
        <w:t>V Praze dne __________________</w:t>
      </w:r>
    </w:p>
    <w:p w:rsidR="006A6AC1" w:rsidRDefault="006A6AC1" w:rsidP="006A6AC1"/>
    <w:p w:rsidR="006A6AC1" w:rsidRDefault="006A6AC1" w:rsidP="006A6AC1"/>
    <w:p w:rsidR="006A6AC1" w:rsidRDefault="006A6AC1" w:rsidP="006A6AC1"/>
    <w:p w:rsidR="006A6AC1" w:rsidRDefault="006A6AC1" w:rsidP="006A6AC1"/>
    <w:p w:rsidR="006A6AC1" w:rsidRDefault="006A6AC1" w:rsidP="006A6AC1">
      <w:r>
        <w:t>_____________________________</w:t>
      </w:r>
      <w:r>
        <w:tab/>
      </w:r>
      <w:r>
        <w:tab/>
        <w:t>___________________________________</w:t>
      </w:r>
    </w:p>
    <w:p w:rsidR="006A6AC1" w:rsidRDefault="006A6AC1" w:rsidP="006A6AC1">
      <w:r>
        <w:t>Městská část Praha 19</w:t>
      </w:r>
      <w:r>
        <w:tab/>
      </w:r>
      <w:r>
        <w:tab/>
      </w:r>
      <w:r>
        <w:tab/>
        <w:t>ATELIER SLAVÍČEK ARCHITEKT s.r.o.</w:t>
      </w:r>
    </w:p>
    <w:p w:rsidR="006A6AC1" w:rsidRDefault="006A6AC1" w:rsidP="006A6AC1">
      <w:r>
        <w:t>Objednatel</w:t>
      </w:r>
      <w:r>
        <w:tab/>
      </w:r>
      <w:r>
        <w:tab/>
      </w:r>
      <w:r>
        <w:tab/>
      </w:r>
      <w:r>
        <w:tab/>
      </w:r>
      <w:r>
        <w:tab/>
        <w:t>Zhotovitel</w:t>
      </w:r>
    </w:p>
    <w:p w:rsidR="0072463A" w:rsidRDefault="0072463A">
      <w:bookmarkStart w:id="0" w:name="_GoBack"/>
      <w:bookmarkEnd w:id="0"/>
    </w:p>
    <w:sectPr w:rsidR="00724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F1"/>
    <w:multiLevelType w:val="hybridMultilevel"/>
    <w:tmpl w:val="014C07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6081787"/>
    <w:multiLevelType w:val="hybridMultilevel"/>
    <w:tmpl w:val="11DC86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EB85B26"/>
    <w:multiLevelType w:val="hybridMultilevel"/>
    <w:tmpl w:val="2B8885B2"/>
    <w:lvl w:ilvl="0" w:tplc="C54EB85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0EE1FF9"/>
    <w:multiLevelType w:val="hybridMultilevel"/>
    <w:tmpl w:val="C9320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51C1107"/>
    <w:multiLevelType w:val="hybridMultilevel"/>
    <w:tmpl w:val="8F6A7B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A3770EB"/>
    <w:multiLevelType w:val="hybridMultilevel"/>
    <w:tmpl w:val="0050621E"/>
    <w:lvl w:ilvl="0" w:tplc="DCF2E8A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2AB22853"/>
    <w:multiLevelType w:val="hybridMultilevel"/>
    <w:tmpl w:val="4094E4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6297006"/>
    <w:multiLevelType w:val="hybridMultilevel"/>
    <w:tmpl w:val="8CFE69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11338C6"/>
    <w:multiLevelType w:val="hybridMultilevel"/>
    <w:tmpl w:val="9C145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8FD2D12"/>
    <w:multiLevelType w:val="hybridMultilevel"/>
    <w:tmpl w:val="C9320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2E25659"/>
    <w:multiLevelType w:val="hybridMultilevel"/>
    <w:tmpl w:val="4B9C19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9424A22"/>
    <w:multiLevelType w:val="hybridMultilevel"/>
    <w:tmpl w:val="75B644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AE875F1"/>
    <w:multiLevelType w:val="hybridMultilevel"/>
    <w:tmpl w:val="CA941D5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C1"/>
    <w:rsid w:val="006A6AC1"/>
    <w:rsid w:val="00724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AC1"/>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AC1"/>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1434</Words>
  <Characters>8461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2018-07-23T09:51:00Z</dcterms:created>
  <dcterms:modified xsi:type="dcterms:W3CDTF">2018-07-23T09:53:00Z</dcterms:modified>
</cp:coreProperties>
</file>