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27" w:rsidRPr="00BC1FAB" w:rsidRDefault="00262A27" w:rsidP="0000101B">
      <w:pPr>
        <w:jc w:val="center"/>
        <w:rPr>
          <w:rFonts w:ascii="Verdana" w:hAnsi="Verdana" w:cs="Verdana"/>
          <w:sz w:val="24"/>
          <w:szCs w:val="24"/>
        </w:rPr>
      </w:pPr>
      <w:r w:rsidRPr="00BC1FAB">
        <w:rPr>
          <w:rFonts w:ascii="Verdana" w:hAnsi="Verdana" w:cs="Verdana"/>
          <w:sz w:val="24"/>
          <w:szCs w:val="24"/>
        </w:rPr>
        <w:t>Příloha č. 2</w:t>
      </w:r>
    </w:p>
    <w:p w:rsidR="00262A27" w:rsidRDefault="00262A27" w:rsidP="0000101B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262A27" w:rsidRPr="00C87D05" w:rsidRDefault="00262A27" w:rsidP="00BC1FAB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Kupní smlouv</w:t>
      </w:r>
      <w:r>
        <w:rPr>
          <w:rFonts w:ascii="Verdana" w:hAnsi="Verdana" w:cs="Verdana"/>
          <w:sz w:val="24"/>
          <w:szCs w:val="24"/>
        </w:rPr>
        <w:t>y</w:t>
      </w:r>
    </w:p>
    <w:p w:rsidR="00262A27" w:rsidRPr="00C87D05" w:rsidRDefault="00262A27" w:rsidP="00BC1FAB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 xml:space="preserve">na dodávky městských nízkopodlažních </w:t>
      </w:r>
      <w:r>
        <w:rPr>
          <w:rFonts w:ascii="Verdana" w:hAnsi="Verdana" w:cs="Verdana"/>
          <w:sz w:val="24"/>
          <w:szCs w:val="24"/>
        </w:rPr>
        <w:t>trolej</w:t>
      </w:r>
      <w:r w:rsidRPr="00C87D05">
        <w:rPr>
          <w:rFonts w:ascii="Verdana" w:hAnsi="Verdana" w:cs="Verdana"/>
          <w:sz w:val="24"/>
          <w:szCs w:val="24"/>
        </w:rPr>
        <w:t>busů</w:t>
      </w:r>
    </w:p>
    <w:p w:rsidR="00262A27" w:rsidRPr="00C87D05" w:rsidRDefault="00262A27" w:rsidP="00BC1FAB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jako na veřejnou zakázku</w:t>
      </w:r>
    </w:p>
    <w:p w:rsidR="00262A27" w:rsidRPr="00C87D05" w:rsidRDefault="00262A27" w:rsidP="00BC1FAB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(podle ust. § 2079 a násl. zák.č. 89/2012 Sb.)</w:t>
      </w:r>
    </w:p>
    <w:p w:rsidR="00262A27" w:rsidRPr="00F47617" w:rsidRDefault="00262A27">
      <w:pPr>
        <w:rPr>
          <w:rFonts w:ascii="Verdana" w:hAnsi="Verdana" w:cs="Verdana"/>
          <w:sz w:val="24"/>
          <w:szCs w:val="24"/>
        </w:rPr>
      </w:pPr>
    </w:p>
    <w:p w:rsidR="00262A27" w:rsidRDefault="00262A27">
      <w:pPr>
        <w:rPr>
          <w:rFonts w:ascii="Verdana" w:hAnsi="Verdana" w:cs="Verdana"/>
          <w:sz w:val="24"/>
          <w:szCs w:val="24"/>
        </w:rPr>
      </w:pPr>
    </w:p>
    <w:p w:rsidR="00262A27" w:rsidRDefault="00262A27">
      <w:pPr>
        <w:rPr>
          <w:rFonts w:ascii="Verdana" w:hAnsi="Verdana" w:cs="Verdana"/>
          <w:sz w:val="24"/>
          <w:szCs w:val="24"/>
        </w:rPr>
      </w:pPr>
    </w:p>
    <w:p w:rsidR="00262A27" w:rsidRDefault="00262A27" w:rsidP="00F4321C">
      <w:pPr>
        <w:ind w:left="426" w:hanging="426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Podmínky a rozsah zaškolení podle čl. 4.9. Kupní smlouvy:</w:t>
      </w:r>
    </w:p>
    <w:p w:rsidR="00262A27" w:rsidRPr="00F155F9" w:rsidRDefault="00262A27" w:rsidP="00F4321C">
      <w:pPr>
        <w:ind w:left="426" w:hanging="426"/>
        <w:jc w:val="both"/>
        <w:rPr>
          <w:rFonts w:ascii="Verdana" w:hAnsi="Verdana" w:cs="Verdana"/>
          <w:sz w:val="24"/>
          <w:szCs w:val="24"/>
        </w:rPr>
      </w:pPr>
    </w:p>
    <w:p w:rsidR="00262A27" w:rsidRPr="00F155F9" w:rsidRDefault="00262A27" w:rsidP="00214033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</w:t>
      </w:r>
    </w:p>
    <w:p w:rsidR="00262A27" w:rsidRPr="00F155F9" w:rsidRDefault="00262A27" w:rsidP="006838BD">
      <w:pPr>
        <w:ind w:left="426" w:hanging="426"/>
        <w:jc w:val="both"/>
        <w:rPr>
          <w:rFonts w:ascii="Verdana" w:hAnsi="Verdana" w:cs="Verdana"/>
          <w:sz w:val="24"/>
          <w:szCs w:val="24"/>
        </w:rPr>
      </w:pPr>
    </w:p>
    <w:tbl>
      <w:tblPr>
        <w:tblW w:w="9498" w:type="dxa"/>
        <w:tblInd w:w="-2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00"/>
        <w:gridCol w:w="3904"/>
        <w:gridCol w:w="1701"/>
        <w:gridCol w:w="1417"/>
        <w:gridCol w:w="1276"/>
      </w:tblGrid>
      <w:tr w:rsidR="00262A27" w:rsidRPr="00625164"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ind w:hanging="28"/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>Blok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 xml:space="preserve">Základní školení </w:t>
            </w:r>
            <w:r>
              <w:rPr>
                <w:rFonts w:ascii="Verdana" w:hAnsi="Verdana" w:cs="Verdana"/>
                <w:b/>
                <w:bCs/>
                <w:caps/>
              </w:rPr>
              <w:t>–</w:t>
            </w:r>
            <w:r w:rsidRPr="003B3CA8">
              <w:rPr>
                <w:rFonts w:ascii="Verdana" w:hAnsi="Verdana" w:cs="Verdana"/>
                <w:b/>
                <w:bCs/>
                <w:caps/>
              </w:rPr>
              <w:t xml:space="preserve"> obsluha</w:t>
            </w:r>
            <w:r>
              <w:rPr>
                <w:rFonts w:ascii="Verdana" w:hAnsi="Verdana" w:cs="Verdana"/>
                <w:b/>
                <w:bCs/>
                <w:caps/>
              </w:rPr>
              <w:t xml:space="preserve"> (řidiči)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  <w:caps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cena</w:t>
            </w:r>
          </w:p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>(bez DPH)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cena</w:t>
            </w:r>
          </w:p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>(s DPH)</w:t>
            </w:r>
          </w:p>
        </w:tc>
      </w:tr>
      <w:tr w:rsidR="00262A27" w:rsidRPr="00625164">
        <w:tc>
          <w:tcPr>
            <w:tcW w:w="120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 xml:space="preserve">Školení </w:t>
            </w:r>
          </w:p>
        </w:tc>
        <w:tc>
          <w:tcPr>
            <w:tcW w:w="3904" w:type="dxa"/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 xml:space="preserve">Počet pracovníků </w:t>
            </w:r>
          </w:p>
        </w:tc>
        <w:tc>
          <w:tcPr>
            <w:tcW w:w="1701" w:type="dxa"/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</w:rPr>
              <w:t>délka školení</w:t>
            </w:r>
          </w:p>
        </w:tc>
        <w:tc>
          <w:tcPr>
            <w:tcW w:w="1417" w:type="dxa"/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</w:tr>
      <w:tr w:rsidR="00262A27" w:rsidRPr="00625164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</w:tcBorders>
            <w:vAlign w:val="center"/>
          </w:tcPr>
          <w:p w:rsidR="00262A27" w:rsidRPr="003B3CA8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1701" w:type="dxa"/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4 vyučovací hodiny</w:t>
            </w:r>
          </w:p>
        </w:tc>
        <w:tc>
          <w:tcPr>
            <w:tcW w:w="1417" w:type="dxa"/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2.000,- Kč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2.420,- Kč</w:t>
            </w:r>
          </w:p>
        </w:tc>
      </w:tr>
      <w:tr w:rsidR="00262A27" w:rsidRPr="00625164">
        <w:trPr>
          <w:trHeight w:val="340"/>
        </w:trPr>
        <w:tc>
          <w:tcPr>
            <w:tcW w:w="1200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62A27" w:rsidRPr="003B3CA8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>Přípravky</w:t>
            </w:r>
          </w:p>
        </w:tc>
        <w:tc>
          <w:tcPr>
            <w:tcW w:w="3904" w:type="dxa"/>
            <w:tcBorders>
              <w:bottom w:val="double" w:sz="4" w:space="0" w:color="000000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>Kompletní rozsah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color w:val="FF0000"/>
              </w:rPr>
            </w:pPr>
          </w:p>
        </w:tc>
        <w:tc>
          <w:tcPr>
            <w:tcW w:w="1417" w:type="dxa"/>
            <w:tcBorders>
              <w:bottom w:val="double" w:sz="4" w:space="0" w:color="000000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---</w:t>
            </w:r>
          </w:p>
        </w:tc>
        <w:tc>
          <w:tcPr>
            <w:tcW w:w="1276" w:type="dxa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---</w:t>
            </w:r>
          </w:p>
        </w:tc>
      </w:tr>
    </w:tbl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Pr="00F155F9" w:rsidRDefault="00262A27" w:rsidP="006838BD">
      <w:pPr>
        <w:tabs>
          <w:tab w:val="left" w:pos="876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napToGrid w:val="0"/>
          <w:sz w:val="24"/>
          <w:szCs w:val="24"/>
        </w:rPr>
        <w:t>a</w:t>
      </w:r>
    </w:p>
    <w:tbl>
      <w:tblPr>
        <w:tblW w:w="9498" w:type="dxa"/>
        <w:tblInd w:w="-2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00"/>
        <w:gridCol w:w="3904"/>
        <w:gridCol w:w="1701"/>
        <w:gridCol w:w="1417"/>
        <w:gridCol w:w="1276"/>
      </w:tblGrid>
      <w:tr w:rsidR="00262A27" w:rsidRPr="00625164"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ind w:hanging="28"/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>Blok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 xml:space="preserve">Základní školení </w:t>
            </w:r>
            <w:r>
              <w:rPr>
                <w:rFonts w:ascii="Verdana" w:hAnsi="Verdana" w:cs="Verdana"/>
                <w:b/>
                <w:bCs/>
                <w:caps/>
              </w:rPr>
              <w:t>–</w:t>
            </w:r>
            <w:r w:rsidRPr="003B3CA8">
              <w:rPr>
                <w:rFonts w:ascii="Verdana" w:hAnsi="Verdana" w:cs="Verdana"/>
                <w:b/>
                <w:bCs/>
                <w:caps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</w:rPr>
              <w:t>technický personál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  <w:caps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cena</w:t>
            </w:r>
          </w:p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>(bez DPH)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cena</w:t>
            </w:r>
          </w:p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>(s DPH)</w:t>
            </w:r>
          </w:p>
        </w:tc>
      </w:tr>
      <w:tr w:rsidR="00262A27" w:rsidRPr="00625164">
        <w:tc>
          <w:tcPr>
            <w:tcW w:w="1200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 xml:space="preserve">Školení </w:t>
            </w:r>
          </w:p>
        </w:tc>
        <w:tc>
          <w:tcPr>
            <w:tcW w:w="3904" w:type="dxa"/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 xml:space="preserve">Počet pracovníků </w:t>
            </w:r>
          </w:p>
        </w:tc>
        <w:tc>
          <w:tcPr>
            <w:tcW w:w="1701" w:type="dxa"/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</w:rPr>
              <w:t>délka školení</w:t>
            </w:r>
          </w:p>
        </w:tc>
        <w:tc>
          <w:tcPr>
            <w:tcW w:w="1417" w:type="dxa"/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</w:tr>
      <w:tr w:rsidR="00262A27" w:rsidRPr="00625164">
        <w:trPr>
          <w:trHeight w:val="340"/>
        </w:trPr>
        <w:tc>
          <w:tcPr>
            <w:tcW w:w="1200" w:type="dxa"/>
            <w:vMerge/>
            <w:tcBorders>
              <w:left w:val="single" w:sz="4" w:space="0" w:color="auto"/>
            </w:tcBorders>
            <w:vAlign w:val="center"/>
          </w:tcPr>
          <w:p w:rsidR="00262A27" w:rsidRPr="003B3CA8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 xml:space="preserve">4 </w:t>
            </w:r>
          </w:p>
        </w:tc>
        <w:tc>
          <w:tcPr>
            <w:tcW w:w="1701" w:type="dxa"/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 xml:space="preserve">16 </w:t>
            </w:r>
            <w:r>
              <w:rPr>
                <w:rFonts w:ascii="Verdana" w:hAnsi="Verdana" w:cs="Verdana"/>
              </w:rPr>
              <w:t>vyučovacích</w:t>
            </w:r>
            <w:r w:rsidRPr="00C25B64">
              <w:rPr>
                <w:rFonts w:ascii="Verdana" w:hAnsi="Verdana" w:cs="Verdana"/>
              </w:rPr>
              <w:t xml:space="preserve"> hodin</w:t>
            </w:r>
          </w:p>
        </w:tc>
        <w:tc>
          <w:tcPr>
            <w:tcW w:w="1417" w:type="dxa"/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7.800,- Kč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9.438,- Kč</w:t>
            </w:r>
          </w:p>
        </w:tc>
      </w:tr>
      <w:tr w:rsidR="00262A27" w:rsidRPr="00625164">
        <w:trPr>
          <w:trHeight w:val="340"/>
        </w:trPr>
        <w:tc>
          <w:tcPr>
            <w:tcW w:w="1200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262A27" w:rsidRPr="003B3CA8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>Přípravky</w:t>
            </w:r>
          </w:p>
        </w:tc>
        <w:tc>
          <w:tcPr>
            <w:tcW w:w="3904" w:type="dxa"/>
            <w:tcBorders>
              <w:bottom w:val="double" w:sz="4" w:space="0" w:color="000000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>Kompletní rozsah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color w:val="FF0000"/>
              </w:rPr>
            </w:pPr>
          </w:p>
        </w:tc>
        <w:tc>
          <w:tcPr>
            <w:tcW w:w="1417" w:type="dxa"/>
            <w:tcBorders>
              <w:bottom w:val="double" w:sz="4" w:space="0" w:color="000000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---</w:t>
            </w:r>
          </w:p>
        </w:tc>
        <w:tc>
          <w:tcPr>
            <w:tcW w:w="1276" w:type="dxa"/>
            <w:tcBorders>
              <w:bottom w:val="double" w:sz="4" w:space="0" w:color="000000"/>
              <w:right w:val="single" w:sz="4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---</w:t>
            </w:r>
          </w:p>
        </w:tc>
      </w:tr>
    </w:tbl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Pr="00625164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  <w:r>
        <w:rPr>
          <w:rFonts w:ascii="Verdana" w:hAnsi="Verdana" w:cs="Verdana"/>
          <w:snapToGrid w:val="0"/>
          <w:sz w:val="24"/>
          <w:szCs w:val="24"/>
        </w:rPr>
        <w:t>a</w:t>
      </w:r>
    </w:p>
    <w:tbl>
      <w:tblPr>
        <w:tblW w:w="9498" w:type="dxa"/>
        <w:tblInd w:w="-2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00"/>
        <w:gridCol w:w="3904"/>
        <w:gridCol w:w="1701"/>
        <w:gridCol w:w="1417"/>
        <w:gridCol w:w="1276"/>
      </w:tblGrid>
      <w:tr w:rsidR="00262A27" w:rsidRPr="00625164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>Blok</w:t>
            </w:r>
          </w:p>
        </w:tc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>Přední náprava a řízení</w:t>
            </w:r>
            <w:r>
              <w:rPr>
                <w:rFonts w:ascii="Verdana" w:hAnsi="Verdana" w:cs="Verdana"/>
                <w:b/>
                <w:bCs/>
                <w:caps/>
              </w:rPr>
              <w:t xml:space="preserve"> –</w:t>
            </w:r>
            <w:r w:rsidRPr="003B3CA8">
              <w:rPr>
                <w:rFonts w:ascii="Verdana" w:hAnsi="Verdana" w:cs="Verdana"/>
                <w:b/>
                <w:bCs/>
                <w:caps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</w:rPr>
              <w:t>technický personál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  <w:caps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 xml:space="preserve">cena  </w:t>
            </w:r>
          </w:p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</w:rPr>
              <w:t>(bez DPH)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 xml:space="preserve">cena </w:t>
            </w:r>
          </w:p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</w:rPr>
              <w:t>(s DPH)</w:t>
            </w:r>
          </w:p>
        </w:tc>
      </w:tr>
      <w:tr w:rsidR="00262A27" w:rsidRPr="00625164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62A27" w:rsidRPr="00C7134A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7134A">
              <w:rPr>
                <w:rFonts w:ascii="Verdana" w:hAnsi="Verdana" w:cs="Verdana"/>
              </w:rPr>
              <w:t xml:space="preserve">Školení 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 xml:space="preserve">Počet pracovníků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</w:rPr>
              <w:t>délka školení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</w:tr>
      <w:tr w:rsidR="00262A27" w:rsidRPr="00625164">
        <w:trPr>
          <w:trHeight w:val="34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A27" w:rsidRPr="003B3CA8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 xml:space="preserve">2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8</w:t>
            </w:r>
            <w:r w:rsidRPr="00C25B64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vyučovacích</w:t>
            </w:r>
            <w:r w:rsidRPr="00C25B64">
              <w:rPr>
                <w:rFonts w:ascii="Verdana" w:hAnsi="Verdana" w:cs="Verdana"/>
              </w:rPr>
              <w:t xml:space="preserve"> hodin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3.900,- Kč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4.719,- Kč</w:t>
            </w:r>
          </w:p>
        </w:tc>
      </w:tr>
      <w:tr w:rsidR="00262A27" w:rsidRPr="00625164">
        <w:trPr>
          <w:trHeight w:val="34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</w:tcBorders>
            <w:vAlign w:val="center"/>
          </w:tcPr>
          <w:p w:rsidR="00262A27" w:rsidRPr="003B3CA8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</w:rPr>
              <w:t>Přípravky</w:t>
            </w:r>
          </w:p>
        </w:tc>
        <w:tc>
          <w:tcPr>
            <w:tcW w:w="3904" w:type="dxa"/>
            <w:tcBorders>
              <w:bottom w:val="double" w:sz="4" w:space="0" w:color="000000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>Kompletní rozsah</w:t>
            </w:r>
          </w:p>
        </w:tc>
        <w:tc>
          <w:tcPr>
            <w:tcW w:w="1701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color w:val="FF0000"/>
              </w:rPr>
            </w:pPr>
          </w:p>
        </w:tc>
        <w:tc>
          <w:tcPr>
            <w:tcW w:w="1417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31.000,- Kč</w:t>
            </w:r>
          </w:p>
        </w:tc>
        <w:tc>
          <w:tcPr>
            <w:tcW w:w="1276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37.510,- Kč</w:t>
            </w:r>
          </w:p>
        </w:tc>
      </w:tr>
    </w:tbl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Pr="00625164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  <w:r>
        <w:rPr>
          <w:rFonts w:ascii="Verdana" w:hAnsi="Verdana" w:cs="Verdana"/>
          <w:snapToGrid w:val="0"/>
          <w:sz w:val="24"/>
          <w:szCs w:val="24"/>
        </w:rPr>
        <w:t>a</w:t>
      </w:r>
    </w:p>
    <w:tbl>
      <w:tblPr>
        <w:tblW w:w="9498" w:type="dxa"/>
        <w:tblInd w:w="-2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00"/>
        <w:gridCol w:w="3904"/>
        <w:gridCol w:w="1701"/>
        <w:gridCol w:w="1417"/>
        <w:gridCol w:w="1276"/>
      </w:tblGrid>
      <w:tr w:rsidR="00262A27" w:rsidRPr="00625164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>Blok</w:t>
            </w:r>
          </w:p>
        </w:tc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>Zadní náprava</w:t>
            </w:r>
            <w:r>
              <w:rPr>
                <w:rFonts w:ascii="Verdana" w:hAnsi="Verdana" w:cs="Verdana"/>
                <w:b/>
                <w:bCs/>
                <w:caps/>
              </w:rPr>
              <w:t xml:space="preserve"> –</w:t>
            </w:r>
            <w:r w:rsidRPr="003B3CA8">
              <w:rPr>
                <w:rFonts w:ascii="Verdana" w:hAnsi="Verdana" w:cs="Verdana"/>
                <w:b/>
                <w:bCs/>
                <w:caps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</w:rPr>
              <w:t>technický personál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  <w:caps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 xml:space="preserve">cena  </w:t>
            </w:r>
          </w:p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</w:rPr>
              <w:t>(bez DPH)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 xml:space="preserve">cena </w:t>
            </w:r>
          </w:p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</w:rPr>
              <w:t>(s DPH)</w:t>
            </w:r>
          </w:p>
        </w:tc>
      </w:tr>
      <w:tr w:rsidR="00262A27" w:rsidRPr="00625164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62A27" w:rsidRPr="00C7134A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7134A">
              <w:rPr>
                <w:rFonts w:ascii="Verdana" w:hAnsi="Verdana" w:cs="Verdana"/>
              </w:rPr>
              <w:t xml:space="preserve">Školení 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 xml:space="preserve">Počet pracovníků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</w:rPr>
              <w:t>délka školení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</w:tr>
      <w:tr w:rsidR="00262A27" w:rsidRPr="00625164">
        <w:trPr>
          <w:trHeight w:val="34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A27" w:rsidRPr="003B3CA8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 xml:space="preserve">2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 xml:space="preserve">32 </w:t>
            </w:r>
            <w:r>
              <w:rPr>
                <w:rFonts w:ascii="Verdana" w:hAnsi="Verdana" w:cs="Verdana"/>
              </w:rPr>
              <w:t>vyučovacích</w:t>
            </w:r>
            <w:r w:rsidRPr="00C25B64">
              <w:rPr>
                <w:rFonts w:ascii="Verdana" w:hAnsi="Verdana" w:cs="Verdana"/>
              </w:rPr>
              <w:t xml:space="preserve"> hodin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15.600,- Kč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18.876,- Kč</w:t>
            </w:r>
          </w:p>
        </w:tc>
      </w:tr>
      <w:tr w:rsidR="00262A27" w:rsidRPr="00625164">
        <w:trPr>
          <w:trHeight w:val="34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</w:tcBorders>
            <w:vAlign w:val="center"/>
          </w:tcPr>
          <w:p w:rsidR="00262A27" w:rsidRPr="003B3CA8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</w:rPr>
              <w:t>Přípravky</w:t>
            </w:r>
          </w:p>
        </w:tc>
        <w:tc>
          <w:tcPr>
            <w:tcW w:w="3904" w:type="dxa"/>
            <w:tcBorders>
              <w:bottom w:val="double" w:sz="4" w:space="0" w:color="000000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>Kompletní rozsah</w:t>
            </w:r>
          </w:p>
        </w:tc>
        <w:tc>
          <w:tcPr>
            <w:tcW w:w="1701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color w:val="FF0000"/>
              </w:rPr>
            </w:pPr>
          </w:p>
        </w:tc>
        <w:tc>
          <w:tcPr>
            <w:tcW w:w="1417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12.000,- Kč</w:t>
            </w:r>
          </w:p>
        </w:tc>
        <w:tc>
          <w:tcPr>
            <w:tcW w:w="1276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14.520,- Kč</w:t>
            </w:r>
          </w:p>
        </w:tc>
      </w:tr>
    </w:tbl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Pr="00625164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  <w:r>
        <w:rPr>
          <w:rFonts w:ascii="Verdana" w:hAnsi="Verdana" w:cs="Verdana"/>
          <w:snapToGrid w:val="0"/>
          <w:sz w:val="24"/>
          <w:szCs w:val="24"/>
        </w:rPr>
        <w:t>a</w:t>
      </w:r>
    </w:p>
    <w:tbl>
      <w:tblPr>
        <w:tblW w:w="9498" w:type="dxa"/>
        <w:tblInd w:w="-2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00"/>
        <w:gridCol w:w="3904"/>
        <w:gridCol w:w="1701"/>
        <w:gridCol w:w="1417"/>
        <w:gridCol w:w="1276"/>
      </w:tblGrid>
      <w:tr w:rsidR="00262A27" w:rsidRPr="00625164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i/>
                <w:i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>Blok</w:t>
            </w:r>
          </w:p>
        </w:tc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>Brzdy</w:t>
            </w:r>
            <w:r>
              <w:rPr>
                <w:rFonts w:ascii="Verdana" w:hAnsi="Verdana" w:cs="Verdana"/>
                <w:b/>
                <w:bCs/>
                <w:caps/>
              </w:rPr>
              <w:t xml:space="preserve"> –</w:t>
            </w:r>
            <w:r w:rsidRPr="003B3CA8">
              <w:rPr>
                <w:rFonts w:ascii="Verdana" w:hAnsi="Verdana" w:cs="Verdana"/>
                <w:b/>
                <w:bCs/>
                <w:caps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</w:rPr>
              <w:t>technický personál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  <w:i/>
                <w:iCs/>
                <w:caps/>
              </w:rPr>
            </w:pPr>
            <w:r w:rsidRPr="003B3CA8">
              <w:rPr>
                <w:rFonts w:ascii="Verdana" w:hAnsi="Verdana" w:cs="Verdana"/>
                <w:i/>
                <w:iCs/>
                <w:caps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 xml:space="preserve">cena  </w:t>
            </w:r>
          </w:p>
          <w:p w:rsidR="00262A27" w:rsidRPr="00C7134A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caps/>
              </w:rPr>
            </w:pPr>
            <w:r w:rsidRPr="003B3CA8">
              <w:rPr>
                <w:rFonts w:ascii="Verdana" w:hAnsi="Verdana" w:cs="Verdana"/>
                <w:b/>
                <w:bCs/>
              </w:rPr>
              <w:t>(bez DPH)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 xml:space="preserve">cena </w:t>
            </w:r>
          </w:p>
          <w:p w:rsidR="00262A27" w:rsidRPr="00C7134A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caps/>
              </w:rPr>
            </w:pPr>
            <w:r w:rsidRPr="003B3CA8">
              <w:rPr>
                <w:rFonts w:ascii="Verdana" w:hAnsi="Verdana" w:cs="Verdana"/>
                <w:b/>
                <w:bCs/>
              </w:rPr>
              <w:t>(s DPH)</w:t>
            </w:r>
          </w:p>
        </w:tc>
      </w:tr>
      <w:tr w:rsidR="00262A27" w:rsidRPr="00625164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62A27" w:rsidRPr="00C7134A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7134A">
              <w:rPr>
                <w:rFonts w:ascii="Verdana" w:hAnsi="Verdana" w:cs="Verdana"/>
              </w:rPr>
              <w:t>Školení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 xml:space="preserve">Počet pracovníků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</w:rPr>
              <w:t>délka školení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A27" w:rsidRPr="00C25B64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2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8</w:t>
            </w:r>
            <w:r w:rsidRPr="00C25B64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vyučovacích</w:t>
            </w:r>
            <w:r w:rsidRPr="00C25B64">
              <w:rPr>
                <w:rFonts w:ascii="Verdana" w:hAnsi="Verdana" w:cs="Verdana"/>
              </w:rPr>
              <w:t xml:space="preserve"> hodin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3.900,- Kč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4.719,- Kč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</w:tcBorders>
            <w:vAlign w:val="center"/>
          </w:tcPr>
          <w:p w:rsidR="00262A27" w:rsidRPr="00C25B64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>Přípravky</w:t>
            </w:r>
          </w:p>
        </w:tc>
        <w:tc>
          <w:tcPr>
            <w:tcW w:w="3904" w:type="dxa"/>
            <w:tcBorders>
              <w:bottom w:val="double" w:sz="4" w:space="0" w:color="000000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Kompletní rozsah</w:t>
            </w:r>
          </w:p>
        </w:tc>
        <w:tc>
          <w:tcPr>
            <w:tcW w:w="1701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</w:p>
        </w:tc>
        <w:tc>
          <w:tcPr>
            <w:tcW w:w="1417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73.000,- Kč</w:t>
            </w:r>
          </w:p>
        </w:tc>
        <w:tc>
          <w:tcPr>
            <w:tcW w:w="1276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88.330,- Kč</w:t>
            </w:r>
          </w:p>
        </w:tc>
      </w:tr>
    </w:tbl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Pr="00C25B64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  <w:r w:rsidRPr="00C25B64">
        <w:rPr>
          <w:rFonts w:ascii="Verdana" w:hAnsi="Verdana" w:cs="Verdana"/>
          <w:snapToGrid w:val="0"/>
          <w:sz w:val="24"/>
          <w:szCs w:val="24"/>
        </w:rPr>
        <w:t>a</w:t>
      </w:r>
    </w:p>
    <w:tbl>
      <w:tblPr>
        <w:tblW w:w="9498" w:type="dxa"/>
        <w:tblInd w:w="-2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00"/>
        <w:gridCol w:w="3904"/>
        <w:gridCol w:w="1701"/>
        <w:gridCol w:w="1417"/>
        <w:gridCol w:w="1276"/>
      </w:tblGrid>
      <w:tr w:rsidR="00262A27" w:rsidRPr="00C25B64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b/>
                <w:bCs/>
                <w:caps/>
              </w:rPr>
              <w:t>Blok</w:t>
            </w:r>
          </w:p>
        </w:tc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b/>
                <w:bCs/>
                <w:caps/>
              </w:rPr>
              <w:t>Pneumatický rozvod a zařízení</w:t>
            </w:r>
            <w:r>
              <w:rPr>
                <w:rFonts w:ascii="Verdana" w:hAnsi="Verdana" w:cs="Verdana"/>
                <w:b/>
                <w:bCs/>
                <w:caps/>
              </w:rPr>
              <w:t xml:space="preserve"> –</w:t>
            </w:r>
            <w:r w:rsidRPr="003B3CA8">
              <w:rPr>
                <w:rFonts w:ascii="Verdana" w:hAnsi="Verdana" w:cs="Verdana"/>
                <w:b/>
                <w:bCs/>
                <w:caps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</w:rPr>
              <w:t>technický personál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caps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  <w:b/>
                <w:bCs/>
              </w:rPr>
              <w:t>cena</w:t>
            </w:r>
          </w:p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caps/>
              </w:rPr>
            </w:pPr>
            <w:r w:rsidRPr="00C25B64">
              <w:rPr>
                <w:rFonts w:ascii="Verdana" w:hAnsi="Verdana" w:cs="Verdana"/>
                <w:b/>
                <w:bCs/>
              </w:rPr>
              <w:t>(bez DPH)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  <w:b/>
                <w:bCs/>
              </w:rPr>
              <w:t xml:space="preserve">cena </w:t>
            </w:r>
          </w:p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caps/>
              </w:rPr>
            </w:pPr>
            <w:r w:rsidRPr="00C25B64">
              <w:rPr>
                <w:rFonts w:ascii="Verdana" w:hAnsi="Verdana" w:cs="Verdana"/>
                <w:b/>
                <w:bCs/>
              </w:rPr>
              <w:t>(s DPH)</w:t>
            </w:r>
          </w:p>
        </w:tc>
      </w:tr>
      <w:tr w:rsidR="00262A27" w:rsidRPr="00C25B64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Školení 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Počet pracovníků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>délka školení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-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A27" w:rsidRPr="00C25B64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2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 xml:space="preserve">16 </w:t>
            </w:r>
            <w:r>
              <w:rPr>
                <w:rFonts w:ascii="Verdana" w:hAnsi="Verdana" w:cs="Verdana"/>
              </w:rPr>
              <w:t>vyučovacích</w:t>
            </w:r>
            <w:r w:rsidRPr="00C25B64">
              <w:rPr>
                <w:rFonts w:ascii="Verdana" w:hAnsi="Verdana" w:cs="Verdana"/>
              </w:rPr>
              <w:t xml:space="preserve"> hodin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7.800,- Kč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9.438,- Kč</w:t>
            </w:r>
          </w:p>
        </w:tc>
      </w:tr>
      <w:tr w:rsidR="00262A27" w:rsidRPr="00625164">
        <w:trPr>
          <w:trHeight w:val="34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</w:tcBorders>
            <w:vAlign w:val="center"/>
          </w:tcPr>
          <w:p w:rsidR="00262A27" w:rsidRPr="003B3CA8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</w:rPr>
              <w:t>Přípravky</w:t>
            </w:r>
          </w:p>
        </w:tc>
        <w:tc>
          <w:tcPr>
            <w:tcW w:w="3904" w:type="dxa"/>
            <w:tcBorders>
              <w:bottom w:val="double" w:sz="4" w:space="0" w:color="000000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>Kompletní rozsah</w:t>
            </w:r>
          </w:p>
        </w:tc>
        <w:tc>
          <w:tcPr>
            <w:tcW w:w="1701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color w:val="FF0000"/>
              </w:rPr>
            </w:pPr>
          </w:p>
        </w:tc>
        <w:tc>
          <w:tcPr>
            <w:tcW w:w="1417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9.000,- Kč</w:t>
            </w:r>
          </w:p>
        </w:tc>
        <w:tc>
          <w:tcPr>
            <w:tcW w:w="1276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10.890,- Kč</w:t>
            </w:r>
          </w:p>
        </w:tc>
      </w:tr>
    </w:tbl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Pr="00625164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  <w:r>
        <w:rPr>
          <w:rFonts w:ascii="Verdana" w:hAnsi="Verdana" w:cs="Verdana"/>
          <w:snapToGrid w:val="0"/>
          <w:sz w:val="24"/>
          <w:szCs w:val="24"/>
        </w:rPr>
        <w:t>a</w:t>
      </w:r>
    </w:p>
    <w:tbl>
      <w:tblPr>
        <w:tblW w:w="9498" w:type="dxa"/>
        <w:tblInd w:w="-2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00"/>
        <w:gridCol w:w="3904"/>
        <w:gridCol w:w="1701"/>
        <w:gridCol w:w="1417"/>
        <w:gridCol w:w="1276"/>
      </w:tblGrid>
      <w:tr w:rsidR="00262A27" w:rsidRPr="00625164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>Blok</w:t>
            </w:r>
          </w:p>
        </w:tc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>Hydraulický rozvod a zařízení</w:t>
            </w:r>
            <w:r>
              <w:rPr>
                <w:rFonts w:ascii="Verdana" w:hAnsi="Verdana" w:cs="Verdana"/>
                <w:b/>
                <w:bCs/>
                <w:caps/>
              </w:rPr>
              <w:t xml:space="preserve"> –</w:t>
            </w:r>
            <w:r w:rsidRPr="003B3CA8">
              <w:rPr>
                <w:rFonts w:ascii="Verdana" w:hAnsi="Verdana" w:cs="Verdana"/>
                <w:b/>
                <w:bCs/>
                <w:caps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</w:rPr>
              <w:t>technický personál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2A27" w:rsidRPr="003B3CA8" w:rsidRDefault="00262A27" w:rsidP="004D7295">
            <w:pPr>
              <w:jc w:val="center"/>
              <w:rPr>
                <w:rFonts w:ascii="Verdana" w:hAnsi="Verdana" w:cs="Verdana"/>
                <w:b/>
                <w:bCs/>
                <w:caps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>cena</w:t>
            </w:r>
          </w:p>
          <w:p w:rsidR="00262A27" w:rsidRPr="003B3CA8" w:rsidRDefault="00262A27" w:rsidP="004D7295">
            <w:pPr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</w:rPr>
              <w:t>(bez DPH)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 xml:space="preserve">cena </w:t>
            </w:r>
          </w:p>
          <w:p w:rsidR="00262A27" w:rsidRPr="003B3CA8" w:rsidRDefault="00262A27" w:rsidP="004D7295">
            <w:pPr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</w:rPr>
              <w:t>(s DPH)</w:t>
            </w:r>
          </w:p>
        </w:tc>
      </w:tr>
      <w:tr w:rsidR="00262A27" w:rsidRPr="00625164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62A27" w:rsidRPr="00C7134A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7134A">
              <w:rPr>
                <w:rFonts w:ascii="Verdana" w:hAnsi="Verdana" w:cs="Verdana"/>
              </w:rPr>
              <w:t xml:space="preserve">Školení 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 xml:space="preserve">Počet pracovníků 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</w:rPr>
              <w:t>délka školení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A27" w:rsidRPr="00C25B64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2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6</w:t>
            </w:r>
            <w:r w:rsidRPr="00C25B64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vyučovacích</w:t>
            </w:r>
            <w:r w:rsidRPr="00C25B64">
              <w:rPr>
                <w:rFonts w:ascii="Verdana" w:hAnsi="Verdana" w:cs="Verdana"/>
              </w:rPr>
              <w:t xml:space="preserve"> hodin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2.900,- Kč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3.509,- Kč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</w:tcBorders>
            <w:vAlign w:val="center"/>
          </w:tcPr>
          <w:p w:rsidR="00262A27" w:rsidRPr="00C25B64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>Přípravky</w:t>
            </w:r>
          </w:p>
        </w:tc>
        <w:tc>
          <w:tcPr>
            <w:tcW w:w="3904" w:type="dxa"/>
            <w:tcBorders>
              <w:bottom w:val="double" w:sz="4" w:space="0" w:color="000000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Kompletní rozsah</w:t>
            </w:r>
          </w:p>
        </w:tc>
        <w:tc>
          <w:tcPr>
            <w:tcW w:w="1701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</w:p>
        </w:tc>
        <w:tc>
          <w:tcPr>
            <w:tcW w:w="1417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---</w:t>
            </w:r>
          </w:p>
        </w:tc>
        <w:tc>
          <w:tcPr>
            <w:tcW w:w="1276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2F110A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2F110A">
              <w:rPr>
                <w:rFonts w:ascii="Verdana" w:hAnsi="Verdana" w:cs="Verdana"/>
              </w:rPr>
              <w:t>---</w:t>
            </w:r>
          </w:p>
        </w:tc>
      </w:tr>
    </w:tbl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Pr="00C25B64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  <w:r w:rsidRPr="00C25B64">
        <w:rPr>
          <w:rFonts w:ascii="Verdana" w:hAnsi="Verdana" w:cs="Verdana"/>
          <w:snapToGrid w:val="0"/>
          <w:sz w:val="24"/>
          <w:szCs w:val="24"/>
        </w:rPr>
        <w:t>a</w:t>
      </w:r>
    </w:p>
    <w:tbl>
      <w:tblPr>
        <w:tblW w:w="9498" w:type="dxa"/>
        <w:tblInd w:w="-2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00"/>
        <w:gridCol w:w="3904"/>
        <w:gridCol w:w="1701"/>
        <w:gridCol w:w="1417"/>
        <w:gridCol w:w="1276"/>
      </w:tblGrid>
      <w:tr w:rsidR="00262A27" w:rsidRPr="00C25B64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b/>
                <w:bCs/>
                <w:caps/>
              </w:rPr>
              <w:t>Blok</w:t>
            </w:r>
          </w:p>
        </w:tc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b/>
                <w:bCs/>
                <w:caps/>
              </w:rPr>
              <w:t xml:space="preserve">Elektroinstalace a Elektrická zařízení 24V, </w:t>
            </w:r>
            <w:r>
              <w:rPr>
                <w:rFonts w:ascii="Verdana" w:hAnsi="Verdana" w:cs="Verdana"/>
                <w:b/>
                <w:bCs/>
                <w:caps/>
              </w:rPr>
              <w:t xml:space="preserve">600V </w:t>
            </w:r>
            <w:r w:rsidRPr="00C25B64">
              <w:rPr>
                <w:rFonts w:ascii="Verdana" w:hAnsi="Verdana" w:cs="Verdana"/>
                <w:b/>
                <w:bCs/>
                <w:caps/>
              </w:rPr>
              <w:t>nahrávání SW</w:t>
            </w:r>
            <w:r>
              <w:rPr>
                <w:rFonts w:ascii="Verdana" w:hAnsi="Verdana" w:cs="Verdana"/>
                <w:b/>
                <w:bCs/>
                <w:caps/>
              </w:rPr>
              <w:t xml:space="preserve"> –</w:t>
            </w:r>
            <w:r w:rsidRPr="003B3CA8">
              <w:rPr>
                <w:rFonts w:ascii="Verdana" w:hAnsi="Verdana" w:cs="Verdana"/>
                <w:b/>
                <w:bCs/>
                <w:caps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</w:rPr>
              <w:t>technický personál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caps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  <w:b/>
                <w:bCs/>
              </w:rPr>
              <w:t>cena</w:t>
            </w:r>
          </w:p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caps/>
              </w:rPr>
            </w:pPr>
            <w:r w:rsidRPr="00C25B64">
              <w:rPr>
                <w:rFonts w:ascii="Verdana" w:hAnsi="Verdana" w:cs="Verdana"/>
                <w:b/>
                <w:bCs/>
              </w:rPr>
              <w:t>(bez DPH)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  <w:b/>
                <w:bCs/>
              </w:rPr>
              <w:t xml:space="preserve">cena </w:t>
            </w:r>
          </w:p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caps/>
              </w:rPr>
            </w:pPr>
            <w:r w:rsidRPr="00C25B64">
              <w:rPr>
                <w:rFonts w:ascii="Verdana" w:hAnsi="Verdana" w:cs="Verdana"/>
                <w:b/>
                <w:bCs/>
              </w:rPr>
              <w:t>(s DPH)</w:t>
            </w:r>
          </w:p>
        </w:tc>
      </w:tr>
      <w:tr w:rsidR="00262A27" w:rsidRPr="00C25B64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Školení 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Počet pracovníků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>délka školení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-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A27" w:rsidRPr="00C25B64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2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 xml:space="preserve">32 </w:t>
            </w:r>
            <w:r>
              <w:rPr>
                <w:rFonts w:ascii="Verdana" w:hAnsi="Verdana" w:cs="Verdana"/>
              </w:rPr>
              <w:t>vyučovacích</w:t>
            </w:r>
            <w:r w:rsidRPr="00C25B64">
              <w:rPr>
                <w:rFonts w:ascii="Verdana" w:hAnsi="Verdana" w:cs="Verdana"/>
              </w:rPr>
              <w:t xml:space="preserve"> hodin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15.600,- Kč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18.876,- Kč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</w:tcBorders>
            <w:vAlign w:val="center"/>
          </w:tcPr>
          <w:p w:rsidR="00262A27" w:rsidRPr="00C25B64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>Přípravky</w:t>
            </w:r>
          </w:p>
        </w:tc>
        <w:tc>
          <w:tcPr>
            <w:tcW w:w="3904" w:type="dxa"/>
            <w:tcBorders>
              <w:bottom w:val="double" w:sz="4" w:space="0" w:color="000000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Kompletní rozsah</w:t>
            </w:r>
          </w:p>
        </w:tc>
        <w:tc>
          <w:tcPr>
            <w:tcW w:w="1701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</w:p>
        </w:tc>
        <w:tc>
          <w:tcPr>
            <w:tcW w:w="1417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3.500,- Kč</w:t>
            </w:r>
          </w:p>
        </w:tc>
        <w:tc>
          <w:tcPr>
            <w:tcW w:w="1276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4.235,- Kč</w:t>
            </w:r>
          </w:p>
        </w:tc>
      </w:tr>
    </w:tbl>
    <w:p w:rsidR="00262A27" w:rsidRPr="00C25B64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  <w:r w:rsidRPr="00C25B64">
        <w:rPr>
          <w:rFonts w:ascii="Verdana" w:hAnsi="Verdana" w:cs="Verdana"/>
          <w:snapToGrid w:val="0"/>
          <w:sz w:val="24"/>
          <w:szCs w:val="24"/>
        </w:rPr>
        <w:t>a</w:t>
      </w:r>
    </w:p>
    <w:tbl>
      <w:tblPr>
        <w:tblW w:w="9498" w:type="dxa"/>
        <w:tblInd w:w="-2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00"/>
        <w:gridCol w:w="3904"/>
        <w:gridCol w:w="1701"/>
        <w:gridCol w:w="1417"/>
        <w:gridCol w:w="1276"/>
      </w:tblGrid>
      <w:tr w:rsidR="00262A27" w:rsidRPr="00C25B64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b/>
                <w:bCs/>
                <w:caps/>
              </w:rPr>
              <w:t>Blok</w:t>
            </w:r>
          </w:p>
        </w:tc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b/>
                <w:bCs/>
                <w:caps/>
              </w:rPr>
              <w:t>E</w:t>
            </w:r>
            <w:r>
              <w:rPr>
                <w:rFonts w:ascii="Verdana" w:hAnsi="Verdana" w:cs="Verdana"/>
                <w:b/>
                <w:bCs/>
                <w:caps/>
              </w:rPr>
              <w:t>lektrická měření, izolační stavy, trakční baterie – technický personál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caps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  <w:b/>
                <w:bCs/>
              </w:rPr>
              <w:t>cena</w:t>
            </w:r>
          </w:p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caps/>
              </w:rPr>
            </w:pPr>
            <w:r w:rsidRPr="00C25B64">
              <w:rPr>
                <w:rFonts w:ascii="Verdana" w:hAnsi="Verdana" w:cs="Verdana"/>
                <w:b/>
                <w:bCs/>
              </w:rPr>
              <w:t>(bez DPH)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  <w:b/>
                <w:bCs/>
              </w:rPr>
              <w:t xml:space="preserve">cena </w:t>
            </w:r>
          </w:p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caps/>
              </w:rPr>
            </w:pPr>
            <w:r w:rsidRPr="00C25B64">
              <w:rPr>
                <w:rFonts w:ascii="Verdana" w:hAnsi="Verdana" w:cs="Verdana"/>
                <w:b/>
                <w:bCs/>
              </w:rPr>
              <w:t>(s DPH)</w:t>
            </w:r>
          </w:p>
        </w:tc>
      </w:tr>
      <w:tr w:rsidR="00262A27" w:rsidRPr="00C25B64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Školení 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Počet pracovníků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>délka školení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-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A27" w:rsidRPr="00C25B64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2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16</w:t>
            </w:r>
            <w:r w:rsidRPr="00C25B64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vyučovacích</w:t>
            </w:r>
            <w:r w:rsidRPr="00C25B64">
              <w:rPr>
                <w:rFonts w:ascii="Verdana" w:hAnsi="Verdana" w:cs="Verdana"/>
              </w:rPr>
              <w:t xml:space="preserve"> hodin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7.800,- Kč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9.438,- Kč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</w:tcBorders>
            <w:vAlign w:val="center"/>
          </w:tcPr>
          <w:p w:rsidR="00262A27" w:rsidRPr="00C25B64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>Přípravky</w:t>
            </w:r>
          </w:p>
        </w:tc>
        <w:tc>
          <w:tcPr>
            <w:tcW w:w="3904" w:type="dxa"/>
            <w:tcBorders>
              <w:bottom w:val="double" w:sz="4" w:space="0" w:color="000000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Kompletní rozsah</w:t>
            </w:r>
          </w:p>
        </w:tc>
        <w:tc>
          <w:tcPr>
            <w:tcW w:w="1701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</w:p>
        </w:tc>
        <w:tc>
          <w:tcPr>
            <w:tcW w:w="1417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---</w:t>
            </w:r>
          </w:p>
        </w:tc>
        <w:tc>
          <w:tcPr>
            <w:tcW w:w="1276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---</w:t>
            </w:r>
          </w:p>
        </w:tc>
      </w:tr>
    </w:tbl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Pr="00C25B64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  <w:r>
        <w:rPr>
          <w:rFonts w:ascii="Verdana" w:hAnsi="Verdana" w:cs="Verdana"/>
          <w:snapToGrid w:val="0"/>
          <w:sz w:val="24"/>
          <w:szCs w:val="24"/>
        </w:rPr>
        <w:t>a</w:t>
      </w:r>
    </w:p>
    <w:tbl>
      <w:tblPr>
        <w:tblW w:w="9498" w:type="dxa"/>
        <w:tblInd w:w="-2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00"/>
        <w:gridCol w:w="3904"/>
        <w:gridCol w:w="1701"/>
        <w:gridCol w:w="1417"/>
        <w:gridCol w:w="1276"/>
      </w:tblGrid>
      <w:tr w:rsidR="00262A27" w:rsidRPr="00C25B64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b/>
                <w:bCs/>
                <w:caps/>
              </w:rPr>
              <w:t>Blok</w:t>
            </w:r>
          </w:p>
        </w:tc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b/>
                <w:bCs/>
                <w:caps/>
              </w:rPr>
              <w:t>Celková diagnostika</w:t>
            </w:r>
            <w:r>
              <w:rPr>
                <w:rFonts w:ascii="Verdana" w:hAnsi="Verdana" w:cs="Verdana"/>
                <w:b/>
                <w:bCs/>
                <w:caps/>
              </w:rPr>
              <w:t xml:space="preserve"> –</w:t>
            </w:r>
            <w:r w:rsidRPr="003B3CA8">
              <w:rPr>
                <w:rFonts w:ascii="Verdana" w:hAnsi="Verdana" w:cs="Verdana"/>
                <w:b/>
                <w:bCs/>
                <w:caps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</w:rPr>
              <w:t>technický personál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jc w:val="center"/>
              <w:rPr>
                <w:rFonts w:ascii="Verdana" w:hAnsi="Verdana" w:cs="Verdana"/>
                <w:b/>
                <w:bCs/>
                <w:caps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  <w:b/>
                <w:bCs/>
              </w:rPr>
              <w:t>cena</w:t>
            </w:r>
          </w:p>
          <w:p w:rsidR="00262A27" w:rsidRPr="00C25B64" w:rsidRDefault="00262A27" w:rsidP="004D7295">
            <w:pPr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b/>
                <w:bCs/>
              </w:rPr>
              <w:t>(bez DPH)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  <w:b/>
                <w:bCs/>
              </w:rPr>
              <w:t xml:space="preserve">cena </w:t>
            </w:r>
          </w:p>
          <w:p w:rsidR="00262A27" w:rsidRPr="00C25B64" w:rsidRDefault="00262A27" w:rsidP="004D7295">
            <w:pPr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b/>
                <w:bCs/>
              </w:rPr>
              <w:t>(s DPH)</w:t>
            </w:r>
          </w:p>
        </w:tc>
      </w:tr>
      <w:tr w:rsidR="00262A27" w:rsidRPr="00C25B64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Školení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Počet pracovníků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>délka školení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-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A27" w:rsidRPr="00C25B64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2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 xml:space="preserve">24 </w:t>
            </w:r>
            <w:r>
              <w:rPr>
                <w:rFonts w:ascii="Verdana" w:hAnsi="Verdana" w:cs="Verdana"/>
              </w:rPr>
              <w:t>vyučovacích</w:t>
            </w:r>
            <w:r w:rsidRPr="00C25B64">
              <w:rPr>
                <w:rFonts w:ascii="Verdana" w:hAnsi="Verdana" w:cs="Verdana"/>
              </w:rPr>
              <w:t xml:space="preserve"> hodin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11.600,- Kč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14.036,- Kč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</w:tcBorders>
            <w:vAlign w:val="center"/>
          </w:tcPr>
          <w:p w:rsidR="00262A27" w:rsidRPr="00C25B64" w:rsidRDefault="00262A27" w:rsidP="004D7295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>Přípravky</w:t>
            </w:r>
          </w:p>
        </w:tc>
        <w:tc>
          <w:tcPr>
            <w:tcW w:w="3904" w:type="dxa"/>
            <w:tcBorders>
              <w:bottom w:val="double" w:sz="4" w:space="0" w:color="000000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Kompletní rozsah</w:t>
            </w:r>
          </w:p>
        </w:tc>
        <w:tc>
          <w:tcPr>
            <w:tcW w:w="1701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</w:p>
        </w:tc>
        <w:tc>
          <w:tcPr>
            <w:tcW w:w="1417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180.000,- Kč</w:t>
            </w:r>
          </w:p>
        </w:tc>
        <w:tc>
          <w:tcPr>
            <w:tcW w:w="1276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217.800,- Kč</w:t>
            </w:r>
          </w:p>
        </w:tc>
      </w:tr>
    </w:tbl>
    <w:p w:rsidR="00262A27" w:rsidRPr="00C25B64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Pr="00C25B64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  <w:r w:rsidRPr="00C25B64">
        <w:rPr>
          <w:rFonts w:ascii="Verdana" w:hAnsi="Verdana" w:cs="Verdana"/>
          <w:snapToGrid w:val="0"/>
          <w:sz w:val="24"/>
          <w:szCs w:val="24"/>
        </w:rPr>
        <w:t>a</w:t>
      </w:r>
    </w:p>
    <w:tbl>
      <w:tblPr>
        <w:tblW w:w="9498" w:type="dxa"/>
        <w:tblInd w:w="-2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00"/>
        <w:gridCol w:w="3904"/>
        <w:gridCol w:w="1701"/>
        <w:gridCol w:w="1417"/>
        <w:gridCol w:w="1276"/>
      </w:tblGrid>
      <w:tr w:rsidR="00262A27" w:rsidRPr="00C25B64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b/>
                <w:bCs/>
                <w:caps/>
              </w:rPr>
              <w:t>Blok</w:t>
            </w:r>
          </w:p>
        </w:tc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b/>
                <w:bCs/>
                <w:caps/>
              </w:rPr>
              <w:t>Diagnostika jednotlivých agregátů</w:t>
            </w:r>
            <w:r>
              <w:rPr>
                <w:rFonts w:ascii="Verdana" w:hAnsi="Verdana" w:cs="Verdana"/>
                <w:b/>
                <w:bCs/>
                <w:caps/>
              </w:rPr>
              <w:t xml:space="preserve"> –</w:t>
            </w:r>
            <w:r w:rsidRPr="003B3CA8">
              <w:rPr>
                <w:rFonts w:ascii="Verdana" w:hAnsi="Verdana" w:cs="Verdana"/>
                <w:b/>
                <w:bCs/>
                <w:caps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</w:rPr>
              <w:t>technický personál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C25B64">
              <w:rPr>
                <w:rFonts w:ascii="Verdana" w:hAnsi="Verdana" w:cs="Verdana"/>
                <w:caps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  <w:b/>
                <w:bCs/>
              </w:rPr>
              <w:t>cena</w:t>
            </w:r>
          </w:p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caps/>
              </w:rPr>
            </w:pPr>
            <w:r w:rsidRPr="00C25B64">
              <w:rPr>
                <w:rFonts w:ascii="Verdana" w:hAnsi="Verdana" w:cs="Verdana"/>
                <w:b/>
                <w:bCs/>
              </w:rPr>
              <w:t>(bez DPH)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  <w:b/>
                <w:bCs/>
              </w:rPr>
              <w:t xml:space="preserve">cena </w:t>
            </w:r>
          </w:p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caps/>
              </w:rPr>
            </w:pPr>
            <w:r w:rsidRPr="00C25B64">
              <w:rPr>
                <w:rFonts w:ascii="Verdana" w:hAnsi="Verdana" w:cs="Verdana"/>
                <w:b/>
                <w:bCs/>
              </w:rPr>
              <w:t>(s DPH)</w:t>
            </w:r>
          </w:p>
        </w:tc>
      </w:tr>
      <w:tr w:rsidR="00262A27" w:rsidRPr="00C25B64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Školení 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Počet pracovníků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A27" w:rsidRPr="00C25B64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>délka školení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C25B64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-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A27" w:rsidRPr="00C25B64" w:rsidRDefault="00262A27" w:rsidP="002F110A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2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 xml:space="preserve">24 </w:t>
            </w:r>
            <w:r>
              <w:rPr>
                <w:rFonts w:ascii="Verdana" w:hAnsi="Verdana" w:cs="Verdana"/>
              </w:rPr>
              <w:t>vyučovacích</w:t>
            </w:r>
            <w:r w:rsidRPr="00C25B64">
              <w:rPr>
                <w:rFonts w:ascii="Verdana" w:hAnsi="Verdana" w:cs="Verdana"/>
              </w:rPr>
              <w:t xml:space="preserve"> hodin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11.600,- Kč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14.036,- Kč</w:t>
            </w:r>
          </w:p>
        </w:tc>
      </w:tr>
      <w:tr w:rsidR="00262A27" w:rsidRPr="00625164">
        <w:trPr>
          <w:trHeight w:val="34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</w:tcBorders>
            <w:vAlign w:val="center"/>
          </w:tcPr>
          <w:p w:rsidR="00262A27" w:rsidRPr="003B3CA8" w:rsidRDefault="00262A27" w:rsidP="002F110A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</w:rPr>
              <w:t>Přípravky</w:t>
            </w:r>
          </w:p>
        </w:tc>
        <w:tc>
          <w:tcPr>
            <w:tcW w:w="3904" w:type="dxa"/>
            <w:tcBorders>
              <w:bottom w:val="double" w:sz="4" w:space="0" w:color="000000"/>
            </w:tcBorders>
            <w:vAlign w:val="center"/>
          </w:tcPr>
          <w:p w:rsidR="00262A27" w:rsidRPr="003B3CA8" w:rsidRDefault="00262A27" w:rsidP="002F110A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>Kompletní rozsah</w:t>
            </w:r>
          </w:p>
        </w:tc>
        <w:tc>
          <w:tcPr>
            <w:tcW w:w="1701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3B3CA8" w:rsidRDefault="00262A27" w:rsidP="002F110A">
            <w:pPr>
              <w:tabs>
                <w:tab w:val="left" w:pos="8760"/>
              </w:tabs>
              <w:rPr>
                <w:rFonts w:ascii="Verdana" w:hAnsi="Verdana" w:cs="Verdana"/>
                <w:color w:val="FF0000"/>
              </w:rPr>
            </w:pPr>
          </w:p>
        </w:tc>
        <w:tc>
          <w:tcPr>
            <w:tcW w:w="1417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---</w:t>
            </w:r>
          </w:p>
        </w:tc>
        <w:tc>
          <w:tcPr>
            <w:tcW w:w="1276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---</w:t>
            </w:r>
          </w:p>
        </w:tc>
      </w:tr>
    </w:tbl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Pr="00625164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  <w:r>
        <w:rPr>
          <w:rFonts w:ascii="Verdana" w:hAnsi="Verdana" w:cs="Verdana"/>
          <w:snapToGrid w:val="0"/>
          <w:sz w:val="24"/>
          <w:szCs w:val="24"/>
        </w:rPr>
        <w:t>a</w:t>
      </w:r>
    </w:p>
    <w:tbl>
      <w:tblPr>
        <w:tblW w:w="9498" w:type="dxa"/>
        <w:tblInd w:w="-25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00"/>
        <w:gridCol w:w="3904"/>
        <w:gridCol w:w="1701"/>
        <w:gridCol w:w="1417"/>
        <w:gridCol w:w="1276"/>
      </w:tblGrid>
      <w:tr w:rsidR="00262A27" w:rsidRPr="00625164"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>Blok</w:t>
            </w:r>
          </w:p>
        </w:tc>
        <w:tc>
          <w:tcPr>
            <w:tcW w:w="3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  <w:caps/>
              </w:rPr>
              <w:t>Chlazení, topení a klimatizace</w:t>
            </w:r>
            <w:r>
              <w:rPr>
                <w:rFonts w:ascii="Verdana" w:hAnsi="Verdana" w:cs="Verdana"/>
                <w:b/>
                <w:bCs/>
                <w:caps/>
              </w:rPr>
              <w:t xml:space="preserve"> –</w:t>
            </w:r>
            <w:r w:rsidRPr="003B3CA8">
              <w:rPr>
                <w:rFonts w:ascii="Verdana" w:hAnsi="Verdana" w:cs="Verdana"/>
                <w:b/>
                <w:bCs/>
                <w:caps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aps/>
              </w:rPr>
              <w:t>technický personál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Pr="003B3CA8" w:rsidRDefault="00262A27" w:rsidP="004D7295">
            <w:pPr>
              <w:rPr>
                <w:rFonts w:ascii="Verdana" w:hAnsi="Verdana" w:cs="Verdana"/>
                <w:b/>
                <w:bCs/>
                <w:caps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>cena</w:t>
            </w:r>
          </w:p>
          <w:p w:rsidR="00262A27" w:rsidRPr="003B3CA8" w:rsidRDefault="00262A27" w:rsidP="004D7295">
            <w:pPr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</w:rPr>
              <w:t>(bez DPH)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62A27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  <w:b/>
                <w:bCs/>
              </w:rPr>
              <w:t xml:space="preserve">cena </w:t>
            </w:r>
          </w:p>
          <w:p w:rsidR="00262A27" w:rsidRPr="003B3CA8" w:rsidRDefault="00262A27" w:rsidP="004D7295">
            <w:pPr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3B3CA8">
              <w:rPr>
                <w:rFonts w:ascii="Verdana" w:hAnsi="Verdana" w:cs="Verdana"/>
                <w:b/>
                <w:bCs/>
              </w:rPr>
              <w:t>(s DPH)</w:t>
            </w:r>
          </w:p>
        </w:tc>
      </w:tr>
      <w:tr w:rsidR="00262A27" w:rsidRPr="00625164"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262A27" w:rsidRPr="00C7134A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7134A">
              <w:rPr>
                <w:rFonts w:ascii="Verdana" w:hAnsi="Verdana" w:cs="Verdana"/>
              </w:rPr>
              <w:t xml:space="preserve">Školení </w:t>
            </w:r>
          </w:p>
        </w:tc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3B3CA8">
              <w:rPr>
                <w:rFonts w:ascii="Verdana" w:hAnsi="Verdana" w:cs="Verdana"/>
              </w:rPr>
              <w:t xml:space="preserve">Počet pracovníků 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A27" w:rsidRPr="003B3CA8" w:rsidRDefault="00262A27" w:rsidP="004D7295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3B3CA8">
              <w:rPr>
                <w:rFonts w:ascii="Verdana" w:hAnsi="Verdana" w:cs="Verdana"/>
              </w:rPr>
              <w:t>délka školení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62A27" w:rsidRPr="003B3CA8" w:rsidRDefault="00262A27" w:rsidP="004D7295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2A27" w:rsidRPr="00C25B64" w:rsidRDefault="00262A27" w:rsidP="002F110A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3904" w:type="dxa"/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 xml:space="preserve">2 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 xml:space="preserve">24 </w:t>
            </w:r>
            <w:r>
              <w:rPr>
                <w:rFonts w:ascii="Verdana" w:hAnsi="Verdana" w:cs="Verdana"/>
              </w:rPr>
              <w:t xml:space="preserve">vyučovacích </w:t>
            </w:r>
            <w:r w:rsidRPr="00C25B64">
              <w:rPr>
                <w:rFonts w:ascii="Verdana" w:hAnsi="Verdana" w:cs="Verdana"/>
              </w:rPr>
              <w:t>hodin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11.600,- Kč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14.036,- Kč</w:t>
            </w:r>
          </w:p>
        </w:tc>
      </w:tr>
      <w:tr w:rsidR="00262A27" w:rsidRPr="00C25B64">
        <w:trPr>
          <w:trHeight w:val="340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</w:tcBorders>
            <w:vAlign w:val="center"/>
          </w:tcPr>
          <w:p w:rsidR="00262A27" w:rsidRPr="00C25B64" w:rsidRDefault="00262A27" w:rsidP="002F110A">
            <w:pPr>
              <w:overflowPunct/>
              <w:autoSpaceDE/>
              <w:autoSpaceDN/>
              <w:adjustRightInd/>
              <w:rPr>
                <w:rFonts w:ascii="Verdana" w:hAnsi="Verdana" w:cs="Verdana"/>
                <w:b/>
                <w:bCs/>
              </w:rPr>
            </w:pPr>
            <w:r w:rsidRPr="00C25B64">
              <w:rPr>
                <w:rFonts w:ascii="Verdana" w:hAnsi="Verdana" w:cs="Verdana"/>
              </w:rPr>
              <w:t>Přípravky</w:t>
            </w:r>
          </w:p>
        </w:tc>
        <w:tc>
          <w:tcPr>
            <w:tcW w:w="3904" w:type="dxa"/>
            <w:tcBorders>
              <w:bottom w:val="double" w:sz="4" w:space="0" w:color="000000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rPr>
                <w:rFonts w:ascii="Verdana" w:hAnsi="Verdana" w:cs="Verdana"/>
              </w:rPr>
            </w:pPr>
            <w:r w:rsidRPr="00C25B64">
              <w:rPr>
                <w:rFonts w:ascii="Verdana" w:hAnsi="Verdana" w:cs="Verdana"/>
              </w:rPr>
              <w:t>Kompletní rozsah</w:t>
            </w:r>
          </w:p>
        </w:tc>
        <w:tc>
          <w:tcPr>
            <w:tcW w:w="1701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rPr>
                <w:rFonts w:ascii="Verdana" w:hAnsi="Verdana" w:cs="Verdana"/>
              </w:rPr>
            </w:pPr>
          </w:p>
        </w:tc>
        <w:tc>
          <w:tcPr>
            <w:tcW w:w="1417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---</w:t>
            </w:r>
          </w:p>
        </w:tc>
        <w:tc>
          <w:tcPr>
            <w:tcW w:w="1276" w:type="dxa"/>
            <w:tcBorders>
              <w:bottom w:val="double" w:sz="4" w:space="0" w:color="000000"/>
              <w:right w:val="single" w:sz="12" w:space="0" w:color="auto"/>
            </w:tcBorders>
            <w:vAlign w:val="center"/>
          </w:tcPr>
          <w:p w:rsidR="00262A27" w:rsidRPr="00C25B64" w:rsidRDefault="00262A27" w:rsidP="002F110A">
            <w:pPr>
              <w:tabs>
                <w:tab w:val="left" w:pos="8760"/>
              </w:tabs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---</w:t>
            </w:r>
          </w:p>
        </w:tc>
      </w:tr>
    </w:tbl>
    <w:p w:rsidR="00262A27" w:rsidRDefault="00262A27" w:rsidP="006838BD">
      <w:pPr>
        <w:tabs>
          <w:tab w:val="left" w:pos="8760"/>
        </w:tabs>
        <w:rPr>
          <w:rFonts w:ascii="Verdana" w:hAnsi="Verdana" w:cs="Verdana"/>
          <w:snapToGrid w:val="0"/>
          <w:sz w:val="24"/>
          <w:szCs w:val="24"/>
        </w:rPr>
      </w:pPr>
    </w:p>
    <w:p w:rsidR="00262A27" w:rsidRDefault="00262A27" w:rsidP="00151BE3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262A27" w:rsidRPr="00A0120D" w:rsidRDefault="00262A27" w:rsidP="00151BE3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  <w:r w:rsidRPr="00A0120D">
        <w:rPr>
          <w:rFonts w:ascii="Verdana" w:hAnsi="Verdana" w:cs="Verdana"/>
        </w:rPr>
        <w:t>2. školení v každém bloku provádí Prodávající v ucelených částech po 8 vyučovacích hodinách denně à 45 min. každá vyučovací hodina, vždy s přestávkou 10 min. mezi jednotlivými vyučovacími hodinami, a s přestávkou na oběd 30 min.</w:t>
      </w:r>
    </w:p>
    <w:p w:rsidR="00262A27" w:rsidRPr="00A0120D" w:rsidRDefault="00262A27" w:rsidP="00151BE3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262A27" w:rsidRPr="00A0120D" w:rsidRDefault="00262A27" w:rsidP="00151BE3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  <w:r w:rsidRPr="00A0120D">
        <w:rPr>
          <w:rFonts w:ascii="Verdana" w:hAnsi="Verdana" w:cs="Verdana"/>
        </w:rPr>
        <w:t>3. školení provádí Prodávající tak, aby výuka jednotlivých bloků vzájemně nekolidovala, tj. neprobíhala v jeden a týž čas, a to žádných dvou a více bloků</w:t>
      </w:r>
    </w:p>
    <w:p w:rsidR="00262A27" w:rsidRDefault="00262A27" w:rsidP="00151BE3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262A27" w:rsidRDefault="00262A27" w:rsidP="00151BE3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4. školení provádí Prodávající v každém bloku zčásti jako teoretickou výuku a zčásti jako praktickou výuku s ukázkami, resp. praktickými demonstracemi</w:t>
      </w:r>
    </w:p>
    <w:p w:rsidR="00262A27" w:rsidRDefault="00262A27" w:rsidP="001A7FF0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262A27" w:rsidRDefault="00262A27" w:rsidP="001A7FF0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5. účelem školení je dosáhnout takových teoretických znalostí a praktických schopností obsluhy (řidičů) a technického personálu Kupujícího, </w:t>
      </w:r>
      <w:r w:rsidRPr="00214033">
        <w:rPr>
          <w:rFonts w:ascii="Verdana" w:hAnsi="Verdana" w:cs="Verdana"/>
        </w:rPr>
        <w:t xml:space="preserve">aby Kupující byl schopen vlastními pracovníky </w:t>
      </w:r>
      <w:r>
        <w:rPr>
          <w:rFonts w:ascii="Verdana" w:hAnsi="Verdana" w:cs="Verdana"/>
        </w:rPr>
        <w:t xml:space="preserve">obsluhovat (provozovat) Zboží jako prostředek veřejné dopravy, provádět </w:t>
      </w:r>
      <w:r w:rsidRPr="000050E2">
        <w:rPr>
          <w:rFonts w:ascii="Verdana" w:hAnsi="Verdana" w:cs="Verdana"/>
        </w:rPr>
        <w:t>periodické prohlídky a preventivní údržbu po dobu záruky za Zboží dle čl. 16.13. a čl. 16.14. Kupní smlouvy</w:t>
      </w:r>
      <w:r>
        <w:rPr>
          <w:rFonts w:ascii="Verdana" w:hAnsi="Verdana" w:cs="Verdana"/>
        </w:rPr>
        <w:t>, a pozáruční servis Zboží.</w:t>
      </w:r>
    </w:p>
    <w:p w:rsidR="00262A27" w:rsidRDefault="00262A27" w:rsidP="00151BE3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262A27" w:rsidRDefault="00262A27" w:rsidP="00151BE3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262A27" w:rsidRPr="000D76C4" w:rsidRDefault="00262A27" w:rsidP="00CF5869">
      <w:pPr>
        <w:pStyle w:val="Zkladntextodsazen2"/>
        <w:spacing w:after="0" w:line="240" w:lineRule="auto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 Zlíně dne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V Plzni dne 2. července 2018</w:t>
      </w:r>
    </w:p>
    <w:p w:rsidR="00262A27" w:rsidRPr="000D76C4" w:rsidRDefault="00262A27" w:rsidP="00CF5869">
      <w:pPr>
        <w:pStyle w:val="Zkladntextodsazen2"/>
        <w:spacing w:after="0" w:line="240" w:lineRule="auto"/>
        <w:ind w:left="426" w:hanging="426"/>
        <w:rPr>
          <w:rFonts w:ascii="Verdana" w:hAnsi="Verdana"/>
          <w:sz w:val="24"/>
          <w:szCs w:val="24"/>
        </w:rPr>
      </w:pPr>
    </w:p>
    <w:p w:rsidR="00262A27" w:rsidRDefault="00262A27" w:rsidP="00CF5869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262A27" w:rsidRDefault="00262A27" w:rsidP="00CF5869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262A27" w:rsidRPr="000D76C4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Pr="000D76C4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0D76C4">
        <w:rPr>
          <w:rFonts w:ascii="Verdana" w:hAnsi="Verdana" w:cs="Verdana"/>
          <w:sz w:val="24"/>
          <w:szCs w:val="24"/>
        </w:rPr>
        <w:t>……............................…..</w:t>
      </w:r>
    </w:p>
    <w:p w:rsidR="00262A27" w:rsidRDefault="00262A27" w:rsidP="00CF5869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</w:t>
      </w:r>
      <w:r w:rsidRPr="006131D0">
        <w:rPr>
          <w:rFonts w:ascii="Verdana" w:hAnsi="Verdana" w:cs="Verdana"/>
          <w:sz w:val="24"/>
          <w:szCs w:val="24"/>
        </w:rPr>
        <w:t>ng. Josef Kochá</w:t>
      </w:r>
      <w:r>
        <w:rPr>
          <w:rFonts w:ascii="Verdana" w:hAnsi="Verdana" w:cs="Verdana"/>
          <w:sz w:val="24"/>
          <w:szCs w:val="24"/>
        </w:rPr>
        <w:t>ň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Jaromír Šilhánek</w:t>
      </w: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jednatel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předseda představenstva</w:t>
      </w: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262A27" w:rsidRDefault="00262A27" w:rsidP="00CF5869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262A27" w:rsidRDefault="00262A27" w:rsidP="00CF5869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262A27" w:rsidRDefault="00262A27" w:rsidP="00CF5869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262A27" w:rsidRPr="000D76C4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…………………………………………..</w:t>
      </w:r>
    </w:p>
    <w:p w:rsidR="00262A27" w:rsidRPr="00294C5D" w:rsidRDefault="00262A27" w:rsidP="00CF5869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Jiří Ondráš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Karel Majer</w:t>
      </w: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člen představenstva</w:t>
      </w:r>
    </w:p>
    <w:p w:rsidR="00262A27" w:rsidRPr="00DF0736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Pr="000D76C4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262A27" w:rsidRPr="006131D0" w:rsidRDefault="00262A27" w:rsidP="00CF5869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Josef Novák</w:t>
      </w:r>
    </w:p>
    <w:p w:rsidR="00262A27" w:rsidRPr="000D76C4" w:rsidRDefault="00262A27" w:rsidP="00CF5869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Pr="000D76C4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262A27" w:rsidRPr="006131D0" w:rsidRDefault="00262A27" w:rsidP="00CF5869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Mgr. Ivo Kramář</w:t>
      </w:r>
    </w:p>
    <w:p w:rsidR="00262A27" w:rsidRPr="000D76C4" w:rsidRDefault="00262A27" w:rsidP="00CF5869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Pr="000D76C4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262A27" w:rsidRDefault="00262A27" w:rsidP="00CF5869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Radek Řehák</w:t>
      </w:r>
    </w:p>
    <w:p w:rsidR="00262A27" w:rsidRPr="00DF0736" w:rsidRDefault="00262A27" w:rsidP="00CF5869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Pr="000D76C4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262A27" w:rsidRPr="006131D0" w:rsidRDefault="00262A27" w:rsidP="00CF5869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Kateřina Francová</w:t>
      </w:r>
    </w:p>
    <w:p w:rsidR="00262A27" w:rsidRPr="00DF0736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262A27" w:rsidRPr="000D76C4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262A27" w:rsidRDefault="00262A27" w:rsidP="00CF5869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Miroslav Štarha</w:t>
      </w:r>
    </w:p>
    <w:p w:rsidR="00262A27" w:rsidRDefault="00262A27" w:rsidP="00CF5869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jednatel</w:t>
      </w:r>
      <w:bookmarkStart w:id="0" w:name="_GoBack"/>
      <w:bookmarkEnd w:id="0"/>
    </w:p>
    <w:sectPr w:rsidR="00262A27" w:rsidSect="00214033">
      <w:pgSz w:w="11906" w:h="16838"/>
      <w:pgMar w:top="1418" w:right="113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316E"/>
    <w:multiLevelType w:val="hybridMultilevel"/>
    <w:tmpl w:val="31668F1C"/>
    <w:lvl w:ilvl="0" w:tplc="E102C47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00101B"/>
    <w:rsid w:val="0000101B"/>
    <w:rsid w:val="000015AE"/>
    <w:rsid w:val="000050E2"/>
    <w:rsid w:val="00017752"/>
    <w:rsid w:val="00065C4F"/>
    <w:rsid w:val="00083AD3"/>
    <w:rsid w:val="000D76C4"/>
    <w:rsid w:val="000F1EF0"/>
    <w:rsid w:val="000F68E1"/>
    <w:rsid w:val="00142428"/>
    <w:rsid w:val="00151BE3"/>
    <w:rsid w:val="0016478E"/>
    <w:rsid w:val="001A7FF0"/>
    <w:rsid w:val="001B733F"/>
    <w:rsid w:val="00214033"/>
    <w:rsid w:val="00220C2F"/>
    <w:rsid w:val="00262A27"/>
    <w:rsid w:val="00266A5A"/>
    <w:rsid w:val="00287E36"/>
    <w:rsid w:val="00294C5D"/>
    <w:rsid w:val="002A55B7"/>
    <w:rsid w:val="002E787F"/>
    <w:rsid w:val="002F110A"/>
    <w:rsid w:val="003275C8"/>
    <w:rsid w:val="003821B4"/>
    <w:rsid w:val="00383C0A"/>
    <w:rsid w:val="003B3CA8"/>
    <w:rsid w:val="003B6A4D"/>
    <w:rsid w:val="003F2CB1"/>
    <w:rsid w:val="0041634C"/>
    <w:rsid w:val="00421C8D"/>
    <w:rsid w:val="00471436"/>
    <w:rsid w:val="004C3A58"/>
    <w:rsid w:val="004D7295"/>
    <w:rsid w:val="004F47EE"/>
    <w:rsid w:val="004F7432"/>
    <w:rsid w:val="005323F2"/>
    <w:rsid w:val="00532ACD"/>
    <w:rsid w:val="005774F8"/>
    <w:rsid w:val="005A75B5"/>
    <w:rsid w:val="005E131B"/>
    <w:rsid w:val="005E1326"/>
    <w:rsid w:val="006131D0"/>
    <w:rsid w:val="00616756"/>
    <w:rsid w:val="00625164"/>
    <w:rsid w:val="00633650"/>
    <w:rsid w:val="00676D28"/>
    <w:rsid w:val="00677AAF"/>
    <w:rsid w:val="006838BD"/>
    <w:rsid w:val="006A6F9D"/>
    <w:rsid w:val="006D19CB"/>
    <w:rsid w:val="006D625F"/>
    <w:rsid w:val="00763C2D"/>
    <w:rsid w:val="007708B1"/>
    <w:rsid w:val="00793ECA"/>
    <w:rsid w:val="007D4B0A"/>
    <w:rsid w:val="007F67AB"/>
    <w:rsid w:val="00814213"/>
    <w:rsid w:val="008269BF"/>
    <w:rsid w:val="008311FF"/>
    <w:rsid w:val="00834168"/>
    <w:rsid w:val="00872222"/>
    <w:rsid w:val="0087764E"/>
    <w:rsid w:val="00890B31"/>
    <w:rsid w:val="00895E74"/>
    <w:rsid w:val="00896EA3"/>
    <w:rsid w:val="008E4978"/>
    <w:rsid w:val="009000DA"/>
    <w:rsid w:val="009C2B3E"/>
    <w:rsid w:val="009C7AE8"/>
    <w:rsid w:val="009D32CF"/>
    <w:rsid w:val="00A0120D"/>
    <w:rsid w:val="00A10722"/>
    <w:rsid w:val="00A24EDD"/>
    <w:rsid w:val="00A7595F"/>
    <w:rsid w:val="00A845C3"/>
    <w:rsid w:val="00AA1C55"/>
    <w:rsid w:val="00AB41A7"/>
    <w:rsid w:val="00AC2B06"/>
    <w:rsid w:val="00B10388"/>
    <w:rsid w:val="00B271FF"/>
    <w:rsid w:val="00B8794C"/>
    <w:rsid w:val="00B92922"/>
    <w:rsid w:val="00BC1FAB"/>
    <w:rsid w:val="00BD4439"/>
    <w:rsid w:val="00C07C77"/>
    <w:rsid w:val="00C25B64"/>
    <w:rsid w:val="00C7134A"/>
    <w:rsid w:val="00C761A2"/>
    <w:rsid w:val="00C87D05"/>
    <w:rsid w:val="00CB5A88"/>
    <w:rsid w:val="00CC3EBB"/>
    <w:rsid w:val="00CC7E2B"/>
    <w:rsid w:val="00CF5869"/>
    <w:rsid w:val="00D46A45"/>
    <w:rsid w:val="00D56ED4"/>
    <w:rsid w:val="00DB1EF9"/>
    <w:rsid w:val="00DD73EC"/>
    <w:rsid w:val="00DF0736"/>
    <w:rsid w:val="00DF3329"/>
    <w:rsid w:val="00E771CD"/>
    <w:rsid w:val="00EF3242"/>
    <w:rsid w:val="00F155F9"/>
    <w:rsid w:val="00F25E1E"/>
    <w:rsid w:val="00F4321C"/>
    <w:rsid w:val="00F44EE0"/>
    <w:rsid w:val="00F4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1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151BE3"/>
    <w:pPr>
      <w:overflowPunct/>
      <w:autoSpaceDE/>
      <w:autoSpaceDN/>
      <w:adjustRightInd/>
      <w:ind w:left="425" w:hanging="425"/>
      <w:jc w:val="both"/>
      <w:textAlignment w:val="auto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51BE3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151BE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51BE3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6167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kladntext21">
    <w:name w:val="Základní text 21"/>
    <w:basedOn w:val="Normln"/>
    <w:uiPriority w:val="99"/>
    <w:rsid w:val="00CF5869"/>
    <w:p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3830</Characters>
  <Application>Microsoft Office Word</Application>
  <DocSecurity>0</DocSecurity>
  <Lines>31</Lines>
  <Paragraphs>8</Paragraphs>
  <ScaleCrop>false</ScaleCrop>
  <Company>Agentura SVS, s.r.o.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Miroslav</dc:creator>
  <cp:lastModifiedBy>Dana Bačová</cp:lastModifiedBy>
  <cp:revision>2</cp:revision>
  <dcterms:created xsi:type="dcterms:W3CDTF">2018-07-23T08:39:00Z</dcterms:created>
  <dcterms:modified xsi:type="dcterms:W3CDTF">2018-07-23T08:39:00Z</dcterms:modified>
</cp:coreProperties>
</file>