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10" w:rsidRPr="00FC59D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9F52ED" w:rsidRDefault="00A17D10" w:rsidP="00A17D10">
      <w:pPr>
        <w:tabs>
          <w:tab w:val="left" w:pos="1418"/>
          <w:tab w:val="left" w:pos="2835"/>
        </w:tabs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9F52ED">
        <w:rPr>
          <w:rFonts w:ascii="Arial" w:hAnsi="Arial" w:cs="Arial"/>
          <w:b/>
          <w:bCs/>
          <w:sz w:val="22"/>
          <w:szCs w:val="22"/>
          <w:lang w:eastAsia="cs-CZ"/>
        </w:rPr>
        <w:t>DOMOV PRO SENIORY OKRUŽNÍ, příspěvková organizace</w:t>
      </w:r>
    </w:p>
    <w:p w:rsidR="00A17D10" w:rsidRPr="009F52ED" w:rsidRDefault="00A17D10" w:rsidP="00A17D10">
      <w:pPr>
        <w:tabs>
          <w:tab w:val="left" w:pos="540"/>
          <w:tab w:val="left" w:pos="1418"/>
        </w:tabs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9F52ED">
        <w:rPr>
          <w:rFonts w:ascii="Arial" w:hAnsi="Arial" w:cs="Arial"/>
          <w:bCs/>
          <w:sz w:val="22"/>
          <w:szCs w:val="22"/>
          <w:lang w:eastAsia="cs-CZ"/>
        </w:rPr>
        <w:t>Se sídlem: Okružní 832/29, Brno-Lesná, PSČ 638 00</w:t>
      </w:r>
      <w:r w:rsidRPr="009F52ED">
        <w:rPr>
          <w:rFonts w:ascii="Arial" w:hAnsi="Arial" w:cs="Arial"/>
          <w:b/>
          <w:bCs/>
          <w:sz w:val="22"/>
          <w:szCs w:val="22"/>
          <w:lang w:eastAsia="cs-CZ"/>
        </w:rPr>
        <w:tab/>
        <w:t xml:space="preserve">     </w:t>
      </w:r>
    </w:p>
    <w:p w:rsidR="00A17D10" w:rsidRPr="009F52ED" w:rsidRDefault="00A17D10" w:rsidP="00A17D10">
      <w:pPr>
        <w:tabs>
          <w:tab w:val="left" w:pos="540"/>
          <w:tab w:val="left" w:pos="1418"/>
        </w:tabs>
        <w:suppressAutoHyphens w:val="0"/>
        <w:rPr>
          <w:rFonts w:ascii="Arial" w:hAnsi="Arial" w:cs="Arial"/>
          <w:bCs/>
          <w:sz w:val="22"/>
          <w:szCs w:val="22"/>
          <w:lang w:eastAsia="cs-CZ"/>
        </w:rPr>
      </w:pPr>
      <w:r w:rsidRPr="009F52ED">
        <w:rPr>
          <w:rFonts w:ascii="Arial" w:hAnsi="Arial" w:cs="Arial"/>
          <w:bCs/>
          <w:sz w:val="22"/>
          <w:szCs w:val="22"/>
          <w:lang w:eastAsia="cs-CZ"/>
        </w:rPr>
        <w:t>IČ 70 88 72 50</w:t>
      </w:r>
    </w:p>
    <w:p w:rsidR="00A17D10" w:rsidRPr="009F52ED" w:rsidRDefault="00A17D10" w:rsidP="00A17D10">
      <w:pPr>
        <w:tabs>
          <w:tab w:val="left" w:pos="540"/>
          <w:tab w:val="left" w:pos="1418"/>
        </w:tabs>
        <w:suppressAutoHyphens w:val="0"/>
        <w:rPr>
          <w:rFonts w:ascii="Arial" w:hAnsi="Arial" w:cs="Arial"/>
          <w:bCs/>
          <w:sz w:val="22"/>
          <w:szCs w:val="22"/>
          <w:lang w:eastAsia="cs-CZ"/>
        </w:rPr>
      </w:pPr>
      <w:r w:rsidRPr="009F52ED">
        <w:rPr>
          <w:rFonts w:ascii="Arial" w:hAnsi="Arial" w:cs="Arial"/>
          <w:bCs/>
          <w:sz w:val="22"/>
          <w:szCs w:val="22"/>
          <w:lang w:eastAsia="cs-CZ"/>
        </w:rPr>
        <w:t>Zastoupená ředitelkou Mgr. Barborou Dvořákovou</w:t>
      </w: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eastAsia="cs-CZ"/>
        </w:rPr>
      </w:pP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color w:val="000000"/>
          <w:sz w:val="22"/>
          <w:szCs w:val="22"/>
          <w:lang w:eastAsia="cs-CZ"/>
        </w:rPr>
        <w:t>na straně druhé</w:t>
      </w: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b/>
          <w:color w:val="000000"/>
          <w:sz w:val="22"/>
          <w:szCs w:val="22"/>
          <w:lang w:eastAsia="cs-CZ"/>
        </w:rPr>
        <w:t>(dále jen „</w:t>
      </w:r>
      <w:r w:rsidR="009F52ED" w:rsidRPr="009F52ED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objednatel</w:t>
      </w:r>
      <w:r w:rsidRPr="009F52ED">
        <w:rPr>
          <w:rFonts w:ascii="Arial" w:hAnsi="Arial" w:cs="Arial"/>
          <w:b/>
          <w:color w:val="000000"/>
          <w:sz w:val="22"/>
          <w:szCs w:val="22"/>
          <w:lang w:eastAsia="cs-CZ"/>
        </w:rPr>
        <w:t>“)</w:t>
      </w: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9F52ED">
        <w:rPr>
          <w:rFonts w:ascii="Arial" w:eastAsia="Calibri" w:hAnsi="Arial" w:cs="Arial"/>
          <w:sz w:val="22"/>
          <w:szCs w:val="22"/>
        </w:rPr>
        <w:t>a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9F52ED" w:rsidRPr="00E90B83" w:rsidRDefault="00E90B83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E90B83">
        <w:rPr>
          <w:rFonts w:ascii="Arial" w:eastAsia="Calibri" w:hAnsi="Arial" w:cs="Arial"/>
          <w:sz w:val="22"/>
          <w:szCs w:val="22"/>
        </w:rPr>
        <w:t>Dušan Kupka</w:t>
      </w:r>
    </w:p>
    <w:p w:rsidR="007B5A66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E90B83">
        <w:rPr>
          <w:rFonts w:ascii="Arial" w:eastAsia="Calibri" w:hAnsi="Arial" w:cs="Arial"/>
          <w:sz w:val="22"/>
          <w:szCs w:val="22"/>
        </w:rPr>
        <w:t xml:space="preserve">sídlo: </w:t>
      </w:r>
      <w:r w:rsidR="004750D1">
        <w:rPr>
          <w:rFonts w:ascii="Arial" w:eastAsia="Calibri" w:hAnsi="Arial" w:cs="Arial"/>
          <w:sz w:val="22"/>
          <w:szCs w:val="22"/>
        </w:rPr>
        <w:t>………………….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highlight w:val="lightGray"/>
        </w:rPr>
      </w:pPr>
      <w:r w:rsidRPr="00E90B83">
        <w:rPr>
          <w:rFonts w:ascii="Arial" w:eastAsia="Calibri" w:hAnsi="Arial" w:cs="Arial"/>
          <w:sz w:val="22"/>
          <w:szCs w:val="22"/>
        </w:rPr>
        <w:t xml:space="preserve">IČ: </w:t>
      </w:r>
      <w:r w:rsidR="00E90B83" w:rsidRPr="00E90B83">
        <w:rPr>
          <w:rFonts w:ascii="Arial" w:eastAsia="Calibri" w:hAnsi="Arial" w:cs="Arial"/>
          <w:sz w:val="22"/>
          <w:szCs w:val="22"/>
        </w:rPr>
        <w:t>42590507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>(dále jen jako „Zhotovitel“ na straně druhé)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9F52ED">
        <w:rPr>
          <w:rFonts w:ascii="Arial" w:eastAsia="Calibri" w:hAnsi="Arial" w:cs="Arial"/>
          <w:sz w:val="22"/>
          <w:szCs w:val="22"/>
        </w:rPr>
        <w:t xml:space="preserve"> 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9F52ED">
        <w:rPr>
          <w:rFonts w:ascii="Arial" w:eastAsia="Calibri" w:hAnsi="Arial" w:cs="Arial"/>
          <w:sz w:val="22"/>
          <w:szCs w:val="22"/>
        </w:rPr>
        <w:t>uzavírají níže uvedeného dne, měsíce a roku podle § 2586 a násl. zákona č. 89/2012 Sb., občanský zákoník, ve znění pozdějších předpisů, tuto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9F52ED">
        <w:rPr>
          <w:rFonts w:ascii="Arial" w:eastAsia="Calibri" w:hAnsi="Arial" w:cs="Arial"/>
          <w:sz w:val="22"/>
          <w:szCs w:val="22"/>
        </w:rPr>
        <w:t xml:space="preserve"> 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F52ED">
        <w:rPr>
          <w:rFonts w:ascii="Arial" w:eastAsia="Calibri" w:hAnsi="Arial" w:cs="Arial"/>
          <w:b/>
          <w:sz w:val="32"/>
          <w:szCs w:val="32"/>
        </w:rPr>
        <w:t xml:space="preserve">smlouvu o </w:t>
      </w:r>
      <w:r w:rsidR="00FA62BB">
        <w:rPr>
          <w:rFonts w:ascii="Arial" w:eastAsia="Calibri" w:hAnsi="Arial" w:cs="Arial"/>
          <w:b/>
          <w:sz w:val="32"/>
          <w:szCs w:val="32"/>
        </w:rPr>
        <w:t>Dílo</w:t>
      </w:r>
      <w:r w:rsidRPr="009F52ED">
        <w:rPr>
          <w:rFonts w:ascii="Arial" w:eastAsia="Calibri" w:hAnsi="Arial" w:cs="Arial"/>
          <w:b/>
          <w:sz w:val="32"/>
          <w:szCs w:val="32"/>
        </w:rPr>
        <w:t xml:space="preserve"> (dále jen „Smlouva“)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>I.</w:t>
      </w: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 xml:space="preserve">Předmět </w:t>
      </w:r>
      <w:r w:rsidR="00FA62BB">
        <w:rPr>
          <w:rFonts w:ascii="Arial" w:eastAsia="Calibri" w:hAnsi="Arial" w:cs="Arial"/>
          <w:b/>
          <w:sz w:val="22"/>
          <w:szCs w:val="22"/>
        </w:rPr>
        <w:t>Díla</w:t>
      </w:r>
      <w:r w:rsidRPr="009F52ED">
        <w:rPr>
          <w:rFonts w:ascii="Arial" w:eastAsia="Calibri" w:hAnsi="Arial" w:cs="Arial"/>
          <w:b/>
          <w:sz w:val="22"/>
          <w:szCs w:val="22"/>
        </w:rPr>
        <w:t xml:space="preserve">: </w:t>
      </w:r>
      <w:proofErr w:type="gramStart"/>
      <w:r w:rsidRPr="009F52ED">
        <w:rPr>
          <w:rFonts w:ascii="Arial" w:eastAsia="Calibri" w:hAnsi="Arial" w:cs="Arial"/>
          <w:b/>
          <w:sz w:val="22"/>
          <w:szCs w:val="22"/>
        </w:rPr>
        <w:t>Malířské  práce</w:t>
      </w:r>
      <w:proofErr w:type="gramEnd"/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4950E8" w:rsidRPr="004950E8" w:rsidRDefault="009F52ED" w:rsidP="004950E8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Zhotovitel se touto smlouvou zavazuje provést na svůj náklad a nebezpečí pro objednatele za podmínek níže uvedených </w:t>
      </w:r>
      <w:r w:rsidR="00FA62BB">
        <w:rPr>
          <w:rFonts w:ascii="Arial" w:eastAsia="Calibri" w:hAnsi="Arial" w:cs="Arial"/>
          <w:sz w:val="22"/>
          <w:szCs w:val="22"/>
        </w:rPr>
        <w:t>Dílo</w:t>
      </w:r>
      <w:r w:rsidRPr="004950E8">
        <w:rPr>
          <w:rFonts w:ascii="Arial" w:eastAsia="Calibri" w:hAnsi="Arial" w:cs="Arial"/>
          <w:sz w:val="22"/>
          <w:szCs w:val="22"/>
        </w:rPr>
        <w:t xml:space="preserve">: </w:t>
      </w:r>
      <w:r w:rsidRPr="004950E8">
        <w:rPr>
          <w:rFonts w:ascii="Arial" w:eastAsia="Calibri" w:hAnsi="Arial" w:cs="Arial"/>
          <w:b/>
          <w:sz w:val="22"/>
          <w:szCs w:val="22"/>
        </w:rPr>
        <w:t>Malířské a natěračské práce</w:t>
      </w:r>
      <w:r w:rsidR="004950E8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950E8">
        <w:rPr>
          <w:rFonts w:ascii="Arial" w:eastAsia="Calibri" w:hAnsi="Arial" w:cs="Arial"/>
          <w:sz w:val="22"/>
          <w:szCs w:val="22"/>
        </w:rPr>
        <w:t xml:space="preserve">dle individuálních objednávek </w:t>
      </w:r>
      <w:proofErr w:type="gramStart"/>
      <w:r w:rsidRPr="004950E8">
        <w:rPr>
          <w:rFonts w:ascii="Arial" w:eastAsia="Calibri" w:hAnsi="Arial" w:cs="Arial"/>
          <w:sz w:val="22"/>
          <w:szCs w:val="22"/>
        </w:rPr>
        <w:t>Objednatele  v objektu</w:t>
      </w:r>
      <w:proofErr w:type="gramEnd"/>
      <w:r w:rsidRPr="004950E8">
        <w:rPr>
          <w:rFonts w:ascii="Arial" w:eastAsia="Calibri" w:hAnsi="Arial" w:cs="Arial"/>
          <w:sz w:val="22"/>
          <w:szCs w:val="22"/>
        </w:rPr>
        <w:t xml:space="preserve"> sídla Objednatele; dále jen „</w:t>
      </w:r>
      <w:r w:rsidR="00FA62BB">
        <w:rPr>
          <w:rFonts w:ascii="Arial" w:eastAsia="Calibri" w:hAnsi="Arial" w:cs="Arial"/>
          <w:sz w:val="22"/>
          <w:szCs w:val="22"/>
        </w:rPr>
        <w:t>Dílo</w:t>
      </w:r>
      <w:r w:rsidRPr="004950E8">
        <w:rPr>
          <w:rFonts w:ascii="Arial" w:eastAsia="Calibri" w:hAnsi="Arial" w:cs="Arial"/>
          <w:sz w:val="22"/>
          <w:szCs w:val="22"/>
        </w:rPr>
        <w:t>“</w:t>
      </w:r>
      <w:r w:rsidR="004950E8" w:rsidRPr="004950E8">
        <w:rPr>
          <w:rFonts w:ascii="Arial" w:eastAsia="Calibri" w:hAnsi="Arial" w:cs="Arial"/>
          <w:sz w:val="22"/>
          <w:szCs w:val="22"/>
        </w:rPr>
        <w:t>.</w:t>
      </w:r>
    </w:p>
    <w:p w:rsidR="004950E8" w:rsidRDefault="004950E8" w:rsidP="004950E8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4950E8" w:rsidRPr="004950E8" w:rsidRDefault="004950E8" w:rsidP="004950E8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>Malířské a natěračské práce budou provedeny v barvě dle pokynů objednatele a v kvalitě požadované objednatelem.</w:t>
      </w:r>
    </w:p>
    <w:p w:rsidR="004950E8" w:rsidRDefault="004950E8" w:rsidP="004950E8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4950E8" w:rsidRPr="004950E8" w:rsidRDefault="009F52ED" w:rsidP="004950E8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Objednatel se zavazuje </w:t>
      </w:r>
      <w:r w:rsidR="00FA62BB">
        <w:rPr>
          <w:rFonts w:ascii="Arial" w:eastAsia="Calibri" w:hAnsi="Arial" w:cs="Arial"/>
          <w:sz w:val="22"/>
          <w:szCs w:val="22"/>
        </w:rPr>
        <w:t>Dílo</w:t>
      </w:r>
      <w:r w:rsidRPr="004950E8">
        <w:rPr>
          <w:rFonts w:ascii="Arial" w:eastAsia="Calibri" w:hAnsi="Arial" w:cs="Arial"/>
          <w:sz w:val="22"/>
          <w:szCs w:val="22"/>
        </w:rPr>
        <w:t xml:space="preserve"> nebo jeho jednotlivé části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 převzít a zaplatit za něj Zhotoviteli cenu, která je sjednána v čl. II a příloze </w:t>
      </w:r>
      <w:proofErr w:type="gramStart"/>
      <w:r w:rsidRPr="004950E8">
        <w:rPr>
          <w:rFonts w:ascii="Arial" w:eastAsia="Calibri" w:hAnsi="Arial" w:cs="Arial"/>
          <w:sz w:val="22"/>
          <w:szCs w:val="22"/>
        </w:rPr>
        <w:t>č.1 této</w:t>
      </w:r>
      <w:proofErr w:type="gramEnd"/>
      <w:r w:rsidRPr="004950E8">
        <w:rPr>
          <w:rFonts w:ascii="Arial" w:eastAsia="Calibri" w:hAnsi="Arial" w:cs="Arial"/>
          <w:sz w:val="22"/>
          <w:szCs w:val="22"/>
        </w:rPr>
        <w:t xml:space="preserve"> Smlouvy. </w:t>
      </w:r>
    </w:p>
    <w:p w:rsidR="004950E8" w:rsidRDefault="004950E8" w:rsidP="009F52ED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>II.</w:t>
      </w: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 xml:space="preserve">Cena </w:t>
      </w:r>
      <w:r w:rsidR="00FA62BB">
        <w:rPr>
          <w:rFonts w:ascii="Arial" w:eastAsia="Calibri" w:hAnsi="Arial" w:cs="Arial"/>
          <w:b/>
          <w:sz w:val="22"/>
          <w:szCs w:val="22"/>
        </w:rPr>
        <w:t>Díla</w:t>
      </w:r>
      <w:r w:rsidRPr="009F52ED">
        <w:rPr>
          <w:rFonts w:ascii="Arial" w:eastAsia="Calibri" w:hAnsi="Arial" w:cs="Arial"/>
          <w:b/>
          <w:sz w:val="22"/>
          <w:szCs w:val="22"/>
        </w:rPr>
        <w:t xml:space="preserve"> a způsob úhrady</w:t>
      </w: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4950E8" w:rsidRPr="004950E8" w:rsidRDefault="009F52ED" w:rsidP="00E90B83">
      <w:pPr>
        <w:pStyle w:val="Odstavecseseznamem"/>
        <w:numPr>
          <w:ilvl w:val="0"/>
          <w:numId w:val="7"/>
        </w:numPr>
        <w:suppressAutoHyphens w:val="0"/>
        <w:spacing w:line="276" w:lineRule="auto"/>
        <w:ind w:left="0"/>
        <w:rPr>
          <w:rFonts w:ascii="Arial" w:eastAsia="Calibri" w:hAnsi="Arial" w:cs="Arial"/>
          <w:b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Cena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se sjednává dohodou smluvních stran specifikované </w:t>
      </w:r>
      <w:r w:rsidRPr="004950E8">
        <w:rPr>
          <w:rFonts w:ascii="Arial" w:eastAsia="Calibri" w:hAnsi="Arial" w:cs="Arial"/>
          <w:b/>
          <w:sz w:val="22"/>
          <w:szCs w:val="22"/>
        </w:rPr>
        <w:t xml:space="preserve">v příloze </w:t>
      </w:r>
      <w:proofErr w:type="gramStart"/>
      <w:r w:rsidRPr="004950E8">
        <w:rPr>
          <w:rFonts w:ascii="Arial" w:eastAsia="Calibri" w:hAnsi="Arial" w:cs="Arial"/>
          <w:b/>
          <w:sz w:val="22"/>
          <w:szCs w:val="22"/>
        </w:rPr>
        <w:t>č.1 smlouvy</w:t>
      </w:r>
      <w:proofErr w:type="gramEnd"/>
      <w:r w:rsidRPr="004950E8">
        <w:rPr>
          <w:rFonts w:ascii="Arial" w:eastAsia="Calibri" w:hAnsi="Arial" w:cs="Arial"/>
          <w:b/>
          <w:sz w:val="22"/>
          <w:szCs w:val="22"/>
        </w:rPr>
        <w:t xml:space="preserve"> v rozsahu cenové nabídky zhotovitele ze dne</w:t>
      </w:r>
      <w:r w:rsidR="00E90B83">
        <w:rPr>
          <w:rFonts w:ascii="Arial" w:eastAsia="Calibri" w:hAnsi="Arial" w:cs="Arial"/>
          <w:b/>
          <w:sz w:val="22"/>
          <w:szCs w:val="22"/>
        </w:rPr>
        <w:t xml:space="preserve"> 31.6. 2018</w:t>
      </w:r>
      <w:r w:rsidRPr="004950E8">
        <w:rPr>
          <w:rFonts w:ascii="Arial" w:eastAsia="Calibri" w:hAnsi="Arial" w:cs="Arial"/>
          <w:sz w:val="22"/>
          <w:szCs w:val="22"/>
        </w:rPr>
        <w:br/>
        <w:t>K ceně bude účtována příslušná zákonná sazba DPH a bude zaplacena Objednatelem na účet Zhotovitele,</w:t>
      </w:r>
      <w:r w:rsidR="004750D1">
        <w:rPr>
          <w:rFonts w:ascii="Arial" w:eastAsia="Calibri" w:hAnsi="Arial" w:cs="Arial"/>
          <w:sz w:val="22"/>
          <w:szCs w:val="22"/>
        </w:rPr>
        <w:t>………………………………..</w:t>
      </w:r>
      <w:r w:rsidRPr="004950E8">
        <w:rPr>
          <w:rFonts w:ascii="Arial" w:eastAsia="Calibri" w:hAnsi="Arial" w:cs="Arial"/>
          <w:sz w:val="22"/>
          <w:szCs w:val="22"/>
        </w:rPr>
        <w:t xml:space="preserve"> na základě faktury vystavené Zhotovitelem </w:t>
      </w:r>
      <w:r w:rsidRPr="004950E8">
        <w:rPr>
          <w:rFonts w:ascii="Arial" w:eastAsia="Calibri" w:hAnsi="Arial" w:cs="Arial"/>
          <w:sz w:val="22"/>
          <w:szCs w:val="22"/>
        </w:rPr>
        <w:lastRenderedPageBreak/>
        <w:t xml:space="preserve">poté, co  jednotlivé části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 Objednatel protokolárně od Zhotovitele jako bezvadné převezme. </w:t>
      </w:r>
    </w:p>
    <w:p w:rsidR="004950E8" w:rsidRDefault="004950E8" w:rsidP="004950E8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9F52ED" w:rsidRPr="004950E8" w:rsidRDefault="009F52ED" w:rsidP="004950E8">
      <w:pPr>
        <w:pStyle w:val="Odstavecseseznamem"/>
        <w:numPr>
          <w:ilvl w:val="0"/>
          <w:numId w:val="7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b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Cena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zahrnuje veškeré náklady Zhotovitele na pořízení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včetně úklidu a dopravy na místo realizace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>. Objednatel neposkytuje zálohy.</w:t>
      </w:r>
      <w:r w:rsidRPr="004950E8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9F52ED" w:rsidRPr="009F52ED" w:rsidRDefault="009F52ED" w:rsidP="009F52ED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>III.</w:t>
      </w:r>
    </w:p>
    <w:p w:rsid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 xml:space="preserve">Doba plnění </w:t>
      </w:r>
      <w:r w:rsidR="00FA62BB">
        <w:rPr>
          <w:rFonts w:ascii="Arial" w:eastAsia="Calibri" w:hAnsi="Arial" w:cs="Arial"/>
          <w:b/>
          <w:sz w:val="22"/>
          <w:szCs w:val="22"/>
        </w:rPr>
        <w:t>Díla</w:t>
      </w:r>
    </w:p>
    <w:p w:rsidR="009F52ED" w:rsidRPr="009F52ED" w:rsidRDefault="009F52ED" w:rsidP="004950E8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4950E8" w:rsidRPr="00E90B83" w:rsidRDefault="009F52ED" w:rsidP="004950E8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Smluvní strany se dohodly, že </w:t>
      </w:r>
      <w:r w:rsidR="00FA62BB">
        <w:rPr>
          <w:rFonts w:ascii="Arial" w:eastAsia="Calibri" w:hAnsi="Arial" w:cs="Arial"/>
          <w:sz w:val="22"/>
          <w:szCs w:val="22"/>
        </w:rPr>
        <w:t>Dílo</w:t>
      </w:r>
      <w:r w:rsidRPr="004950E8">
        <w:rPr>
          <w:rFonts w:ascii="Arial" w:eastAsia="Calibri" w:hAnsi="Arial" w:cs="Arial"/>
          <w:sz w:val="22"/>
          <w:szCs w:val="22"/>
        </w:rPr>
        <w:t xml:space="preserve"> bude realizováno postupně v období </w:t>
      </w:r>
      <w:r w:rsidRPr="00E90B83">
        <w:rPr>
          <w:rFonts w:ascii="Arial" w:eastAsia="Calibri" w:hAnsi="Arial" w:cs="Arial"/>
          <w:b/>
          <w:sz w:val="22"/>
          <w:szCs w:val="22"/>
        </w:rPr>
        <w:t xml:space="preserve">od </w:t>
      </w:r>
      <w:r w:rsidR="00E90B83" w:rsidRPr="00E90B83">
        <w:rPr>
          <w:rFonts w:ascii="Arial" w:eastAsia="Calibri" w:hAnsi="Arial" w:cs="Arial"/>
          <w:b/>
          <w:sz w:val="22"/>
          <w:szCs w:val="22"/>
        </w:rPr>
        <w:t xml:space="preserve">července 2018 do prosince 2019 </w:t>
      </w:r>
      <w:r w:rsidRPr="00E90B83">
        <w:rPr>
          <w:rFonts w:ascii="Arial" w:eastAsia="Calibri" w:hAnsi="Arial" w:cs="Arial"/>
          <w:sz w:val="22"/>
          <w:szCs w:val="22"/>
        </w:rPr>
        <w:t xml:space="preserve">dle individuálních dílčích objednávek Objednatele. </w:t>
      </w:r>
    </w:p>
    <w:p w:rsidR="004950E8" w:rsidRDefault="004950E8" w:rsidP="004950E8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9F52ED" w:rsidRPr="004950E8" w:rsidRDefault="009F52ED" w:rsidP="004950E8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Jednotlivé na základě individuálních objednávek Zhotovitelem provedené části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budou předávány Objednateli Zhotovitelem vždy protokolárně.</w:t>
      </w: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>IV.</w:t>
      </w:r>
    </w:p>
    <w:p w:rsid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F52ED">
        <w:rPr>
          <w:rFonts w:ascii="Arial" w:eastAsia="Calibri" w:hAnsi="Arial" w:cs="Arial"/>
          <w:b/>
          <w:sz w:val="22"/>
          <w:szCs w:val="22"/>
        </w:rPr>
        <w:t>Odpovědnost za vady</w:t>
      </w:r>
    </w:p>
    <w:p w:rsidR="009F52ED" w:rsidRPr="009F52ED" w:rsidRDefault="009F52ED" w:rsidP="009F52E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F52ED" w:rsidRPr="004950E8" w:rsidRDefault="009F52ED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Zhotovitel poskytuje </w:t>
      </w:r>
      <w:proofErr w:type="gramStart"/>
      <w:r w:rsidRPr="004950E8">
        <w:rPr>
          <w:rFonts w:ascii="Arial" w:eastAsia="Calibri" w:hAnsi="Arial" w:cs="Arial"/>
          <w:sz w:val="22"/>
          <w:szCs w:val="22"/>
        </w:rPr>
        <w:t xml:space="preserve">za  </w:t>
      </w:r>
      <w:r w:rsidR="00FA62BB">
        <w:rPr>
          <w:rFonts w:ascii="Arial" w:eastAsia="Calibri" w:hAnsi="Arial" w:cs="Arial"/>
          <w:sz w:val="22"/>
          <w:szCs w:val="22"/>
        </w:rPr>
        <w:t>Dílo</w:t>
      </w:r>
      <w:proofErr w:type="gramEnd"/>
      <w:r w:rsidRPr="004950E8">
        <w:rPr>
          <w:rFonts w:ascii="Arial" w:eastAsia="Calibri" w:hAnsi="Arial" w:cs="Arial"/>
          <w:sz w:val="22"/>
          <w:szCs w:val="22"/>
        </w:rPr>
        <w:t xml:space="preserve"> záruku po dobu  2 let od předání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Objednateli. </w:t>
      </w:r>
    </w:p>
    <w:p w:rsidR="009F52ED" w:rsidRDefault="009F52ED" w:rsidP="004950E8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9F52ED" w:rsidRPr="004950E8" w:rsidRDefault="009F52ED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Zhotovitel se zavazuje předat </w:t>
      </w:r>
      <w:r w:rsidR="00FA62BB">
        <w:rPr>
          <w:rFonts w:ascii="Arial" w:eastAsia="Calibri" w:hAnsi="Arial" w:cs="Arial"/>
          <w:sz w:val="22"/>
          <w:szCs w:val="22"/>
        </w:rPr>
        <w:t>Dílo</w:t>
      </w:r>
      <w:r w:rsidRPr="004950E8">
        <w:rPr>
          <w:rFonts w:ascii="Arial" w:eastAsia="Calibri" w:hAnsi="Arial" w:cs="Arial"/>
          <w:sz w:val="22"/>
          <w:szCs w:val="22"/>
        </w:rPr>
        <w:t xml:space="preserve"> bez vad a nedodělků.</w:t>
      </w:r>
    </w:p>
    <w:p w:rsidR="009F52ED" w:rsidRDefault="009F52ED" w:rsidP="004950E8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9F52ED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 xml:space="preserve">Smluvní strany se dále dohodly, že budou-li v době předání </w:t>
      </w:r>
      <w:proofErr w:type="gramStart"/>
      <w:r w:rsidRPr="004950E8">
        <w:rPr>
          <w:rFonts w:ascii="Arial" w:eastAsia="Calibri" w:hAnsi="Arial" w:cs="Arial"/>
          <w:sz w:val="22"/>
          <w:szCs w:val="22"/>
        </w:rPr>
        <w:t>na  Díle</w:t>
      </w:r>
      <w:proofErr w:type="gramEnd"/>
      <w:r w:rsidRPr="004950E8">
        <w:rPr>
          <w:rFonts w:ascii="Arial" w:eastAsia="Calibri" w:hAnsi="Arial" w:cs="Arial"/>
          <w:sz w:val="22"/>
          <w:szCs w:val="22"/>
        </w:rPr>
        <w:t xml:space="preserve"> viditelné vady či nedodělky, k předání a převzetí  </w:t>
      </w:r>
      <w:r w:rsidR="00FA62BB">
        <w:rPr>
          <w:rFonts w:ascii="Arial" w:eastAsia="Calibri" w:hAnsi="Arial" w:cs="Arial"/>
          <w:sz w:val="22"/>
          <w:szCs w:val="22"/>
        </w:rPr>
        <w:t>Díla</w:t>
      </w:r>
      <w:r w:rsidRPr="004950E8">
        <w:rPr>
          <w:rFonts w:ascii="Arial" w:eastAsia="Calibri" w:hAnsi="Arial" w:cs="Arial"/>
          <w:sz w:val="22"/>
          <w:szCs w:val="22"/>
        </w:rPr>
        <w:t xml:space="preserve"> nebo jeho jednotlivých částí dojde až po jejich odstranění. O této skutečnosti bude Smluvními stranami sepsán záznam. Náklady na odstranění vad nese Zhotovitel.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t>Odpovědnost za vady počíná běžet dnem předání a převzetí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="00FA62BB">
        <w:rPr>
          <w:rFonts w:ascii="Arial" w:eastAsia="Calibri" w:hAnsi="Arial" w:cs="Arial"/>
          <w:sz w:val="22"/>
          <w:szCs w:val="22"/>
          <w:lang w:eastAsia="cs-CZ"/>
        </w:rPr>
        <w:t>Díla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. Odpovědnost za vady se pro</w:t>
      </w:r>
      <w:r w:rsidR="00E3394A">
        <w:rPr>
          <w:rFonts w:ascii="Arial" w:eastAsia="Calibri" w:hAnsi="Arial" w:cs="Arial"/>
          <w:sz w:val="22"/>
          <w:szCs w:val="22"/>
          <w:lang w:eastAsia="cs-CZ"/>
        </w:rPr>
        <w:t>dlouží o dobu, po kterou nebude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="00FA62BB">
        <w:rPr>
          <w:rFonts w:ascii="Arial" w:eastAsia="Calibri" w:hAnsi="Arial" w:cs="Arial"/>
          <w:sz w:val="22"/>
          <w:szCs w:val="22"/>
          <w:lang w:eastAsia="cs-CZ"/>
        </w:rPr>
        <w:t>Dílo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způsobilé pro použití ke svému účelu z důvodu vad, na něž se vztahuje odpovědnost za vady.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t>Poskytnutá odp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ovědnost za vady znamená, že </w:t>
      </w:r>
      <w:r w:rsidR="00FA62BB">
        <w:rPr>
          <w:rFonts w:ascii="Arial" w:eastAsia="Calibri" w:hAnsi="Arial" w:cs="Arial"/>
          <w:sz w:val="22"/>
          <w:szCs w:val="22"/>
          <w:lang w:eastAsia="cs-CZ"/>
        </w:rPr>
        <w:t>Dílo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 xml:space="preserve">bude po dobu 24 měsíců plně způsobilé ke svému účelu a bude mít vlastnosti odpovídající právním předpisům, obsahu technických norem, eventuálně dalších technických požadavků či norem, které má </w:t>
      </w:r>
      <w:r>
        <w:rPr>
          <w:rFonts w:ascii="Arial" w:eastAsia="Calibri" w:hAnsi="Arial" w:cs="Arial"/>
          <w:sz w:val="22"/>
          <w:szCs w:val="22"/>
          <w:lang w:eastAsia="cs-CZ"/>
        </w:rPr>
        <w:t>splňovat.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t>Plnění poskytnutá na základě uplatnění odpovědnosti za vady zahrnují veškeré práce spojené s odstraněním reklamovaných vad, veškeré cestovní náhrady, jakož i další náklady související s odstraňováním reklamovaných vad.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Objednatel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 xml:space="preserve">je povinen oznámit 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zhotoviteli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vadu bez zbytečného odkladu poté, kdy vadu zjistil nebo při náležité pozornosti zjistit měl.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t>Reklamace musí obsahovat stručný popis toho, jak se vada projevuje, rozsah poškození, fotografii poškození, číslo daňového dokladu (faktury).</w:t>
      </w:r>
    </w:p>
    <w:p w:rsidR="004950E8" w:rsidRDefault="004950E8" w:rsidP="004950E8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t xml:space="preserve">V případě uplatnění nároku na odstranění vady je 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zhotovitel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povinen vadu odstranit nejpozději do 30 pracovních dnů počítaných ode dne uplatnění vady.</w:t>
      </w:r>
    </w:p>
    <w:p w:rsidR="004950E8" w:rsidRDefault="004950E8" w:rsidP="004950E8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E3394A" w:rsidRDefault="004950E8" w:rsidP="00E3394A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  <w:lang w:eastAsia="cs-CZ"/>
        </w:rPr>
        <w:t xml:space="preserve">Po odstranění vady je 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zhotovitel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 xml:space="preserve">povinen předat 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objednateli 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protokol o vyřízení reklamace, ve kterém bude specifikována vada, způsob a čas jejího odstranění. Dnem podpisu protokolu o vyřízení reklamace</w:t>
      </w:r>
      <w:r w:rsidR="00E3394A">
        <w:rPr>
          <w:rFonts w:ascii="Arial" w:eastAsia="Calibri" w:hAnsi="Arial" w:cs="Arial"/>
          <w:sz w:val="22"/>
          <w:szCs w:val="22"/>
          <w:lang w:eastAsia="cs-CZ"/>
        </w:rPr>
        <w:t xml:space="preserve"> objednatelem</w:t>
      </w:r>
      <w:r w:rsidRPr="004950E8">
        <w:rPr>
          <w:rFonts w:ascii="Arial" w:eastAsia="Calibri" w:hAnsi="Arial" w:cs="Arial"/>
          <w:sz w:val="22"/>
          <w:szCs w:val="22"/>
          <w:lang w:eastAsia="cs-CZ"/>
        </w:rPr>
        <w:t>, ze kterého bude vyplývat, že byla závada odstraněna, se vada považuje za odstraněnou.</w:t>
      </w:r>
    </w:p>
    <w:p w:rsidR="00E3394A" w:rsidRDefault="00E3394A" w:rsidP="00E3394A">
      <w:pPr>
        <w:pStyle w:val="Odstavecseseznamem"/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</w:p>
    <w:p w:rsidR="004950E8" w:rsidRPr="00E3394A" w:rsidRDefault="004950E8" w:rsidP="00E3394A">
      <w:pPr>
        <w:pStyle w:val="Odstavecseseznamem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E3394A">
        <w:rPr>
          <w:rFonts w:ascii="Arial" w:eastAsia="Calibri" w:hAnsi="Arial" w:cs="Arial"/>
          <w:sz w:val="22"/>
          <w:szCs w:val="22"/>
          <w:lang w:eastAsia="cs-CZ"/>
        </w:rPr>
        <w:t xml:space="preserve">Záruka se prodlouží o dobu, po kterou nebude </w:t>
      </w:r>
      <w:r w:rsidR="00FA62BB">
        <w:rPr>
          <w:rFonts w:ascii="Arial" w:eastAsia="Calibri" w:hAnsi="Arial" w:cs="Arial"/>
          <w:sz w:val="22"/>
          <w:szCs w:val="22"/>
          <w:lang w:eastAsia="cs-CZ"/>
        </w:rPr>
        <w:t>Dílo</w:t>
      </w:r>
      <w:r w:rsidR="00E3394A">
        <w:rPr>
          <w:rFonts w:ascii="Arial" w:eastAsia="Calibri" w:hAnsi="Arial" w:cs="Arial"/>
          <w:sz w:val="22"/>
          <w:szCs w:val="22"/>
          <w:lang w:eastAsia="cs-CZ"/>
        </w:rPr>
        <w:t xml:space="preserve"> </w:t>
      </w:r>
      <w:r w:rsidRPr="00E3394A">
        <w:rPr>
          <w:rFonts w:ascii="Arial" w:eastAsia="Calibri" w:hAnsi="Arial" w:cs="Arial"/>
          <w:sz w:val="22"/>
          <w:szCs w:val="22"/>
          <w:lang w:eastAsia="cs-CZ"/>
        </w:rPr>
        <w:t>provozuschopné z důvodu vad, na něž se vztahuje záruka.</w:t>
      </w:r>
    </w:p>
    <w:p w:rsidR="009F52ED" w:rsidRPr="009F52ED" w:rsidRDefault="009F52ED" w:rsidP="009F52ED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p w:rsidR="009F52ED" w:rsidRPr="009F52ED" w:rsidRDefault="009F52ED" w:rsidP="00A17D10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p w:rsidR="009F52ED" w:rsidRPr="009F52ED" w:rsidRDefault="009F52ED" w:rsidP="00A17D10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b/>
          <w:color w:val="000000"/>
          <w:sz w:val="22"/>
          <w:szCs w:val="22"/>
          <w:lang w:eastAsia="cs-CZ"/>
        </w:rPr>
        <w:t>V.</w:t>
      </w: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</w:pPr>
      <w:r w:rsidRPr="009F52ED"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  <w:t>Jiná ujednání</w:t>
      </w: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4950E8" w:rsidRDefault="00A17D10" w:rsidP="004950E8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4950E8">
        <w:rPr>
          <w:rFonts w:ascii="Arial" w:hAnsi="Arial" w:cs="Arial"/>
          <w:color w:val="000000"/>
          <w:sz w:val="22"/>
          <w:szCs w:val="22"/>
          <w:lang w:eastAsia="cs-CZ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A17D10" w:rsidRPr="009F52ED" w:rsidRDefault="00A17D10" w:rsidP="004950E8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4950E8" w:rsidRDefault="00A17D10" w:rsidP="004950E8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4950E8">
        <w:rPr>
          <w:rFonts w:ascii="Arial" w:hAnsi="Arial" w:cs="Arial"/>
          <w:color w:val="000000"/>
          <w:sz w:val="22"/>
          <w:szCs w:val="22"/>
          <w:lang w:eastAsia="cs-CZ"/>
        </w:rPr>
        <w:t>Práva a povinnosti touto smlouvou výslovně neupravené se řídí příslušnými ustanoveními zákona č. 89/2012 Sb. v platném znění, občanského zákoníku o smlouvě kupní.</w:t>
      </w:r>
    </w:p>
    <w:p w:rsidR="00A17D10" w:rsidRPr="009F52ED" w:rsidRDefault="00A17D10" w:rsidP="004950E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9F52ED" w:rsidRDefault="00A17D10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 w:rsidRPr="009F52ED">
        <w:rPr>
          <w:rFonts w:ascii="Arial" w:hAnsi="Arial" w:cs="Arial"/>
          <w:bCs/>
          <w:sz w:val="22"/>
          <w:szCs w:val="22"/>
        </w:rPr>
        <w:t>Tato smlouva nabývá účinnosti dnem jejího uveřejnění v registru smluv vedeným Ministerstvem vnitra jako jeho správcem (dále jen správce registru smluv).</w:t>
      </w:r>
    </w:p>
    <w:p w:rsidR="00A17D10" w:rsidRPr="009F52ED" w:rsidRDefault="00A17D10" w:rsidP="004950E8">
      <w:pPr>
        <w:pStyle w:val="Seznam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A17D10" w:rsidRPr="009F52ED" w:rsidRDefault="00A17D10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 w:rsidRPr="009F52ED">
        <w:rPr>
          <w:rFonts w:ascii="Arial" w:hAnsi="Arial" w:cs="Arial"/>
          <w:bCs/>
          <w:sz w:val="22"/>
          <w:szCs w:val="22"/>
        </w:rPr>
        <w:t xml:space="preserve">Povinnost uveřejnit smlouvu v registru smluv na sebe přebírá </w:t>
      </w:r>
      <w:r w:rsidRPr="009F52ED">
        <w:rPr>
          <w:rFonts w:ascii="Arial" w:hAnsi="Arial" w:cs="Arial"/>
          <w:sz w:val="22"/>
          <w:szCs w:val="22"/>
        </w:rPr>
        <w:t>Domov pro seniory Okružní, příspěvková organizace, Domov pro seniory Okružní, příspěvková organizace</w:t>
      </w:r>
      <w:r w:rsidRPr="009F52ED">
        <w:rPr>
          <w:rFonts w:ascii="Arial" w:hAnsi="Arial" w:cs="Arial"/>
          <w:bCs/>
          <w:sz w:val="22"/>
          <w:szCs w:val="22"/>
        </w:rPr>
        <w:t xml:space="preserve"> odpovídá za řádné uveřejnění smlouvy, když smlouvu k uveřejnění zašle bez zbytečného odkladu, nejpozději však do 30 dnů od uzavření smlouvy správci registru smluv.</w:t>
      </w:r>
    </w:p>
    <w:p w:rsidR="00A17D10" w:rsidRPr="009F52ED" w:rsidRDefault="00A17D10" w:rsidP="004950E8">
      <w:pPr>
        <w:pStyle w:val="Seznam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A17D10" w:rsidRPr="009F52ED" w:rsidRDefault="00A17D10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 w:rsidRPr="009F52ED">
        <w:rPr>
          <w:rFonts w:ascii="Arial" w:hAnsi="Arial" w:cs="Arial"/>
          <w:sz w:val="22"/>
          <w:szCs w:val="22"/>
        </w:rPr>
        <w:t>Domov pro seniory Okružní, příspěvková organizace</w:t>
      </w:r>
      <w:r w:rsidRPr="009F52ED">
        <w:rPr>
          <w:rFonts w:ascii="Arial" w:hAnsi="Arial" w:cs="Arial"/>
          <w:bCs/>
          <w:sz w:val="22"/>
          <w:szCs w:val="22"/>
        </w:rPr>
        <w:t xml:space="preserve"> se zavazuje zaslat bez zbytečného odkladu po obdržení zprávy správce registru smluv, nejpozději však do 3 měsíců ode dne uzavření smlouvy, smluvnímu partnerovi potvrzení správce registru smluv o uveřejnění smlouvy nebo zprávu, že smlouva uveřejněna nebyla včetně důvodu jejího neuveřejnění.</w:t>
      </w:r>
    </w:p>
    <w:p w:rsidR="00A17D10" w:rsidRPr="009F52ED" w:rsidRDefault="00A17D10" w:rsidP="004950E8">
      <w:pPr>
        <w:pStyle w:val="Seznam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A17D10" w:rsidRPr="009F52ED" w:rsidRDefault="00A17D10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 w:rsidRPr="009F52ED">
        <w:rPr>
          <w:rFonts w:ascii="Arial" w:hAnsi="Arial" w:cs="Arial"/>
          <w:bCs/>
          <w:sz w:val="22"/>
          <w:szCs w:val="22"/>
        </w:rPr>
        <w:t>Nebude-li tato smlouva uveřejněna v registru smluv do 3 (tří) měsíců ode dne jejího uzavření, s výjimkou smluv, kdy je možné provést opravu uveřejnění dle zákona, smlouva se od počátku ruší.</w:t>
      </w:r>
    </w:p>
    <w:p w:rsidR="00A17D10" w:rsidRPr="009F52ED" w:rsidRDefault="00A17D10" w:rsidP="004950E8">
      <w:pPr>
        <w:pStyle w:val="Seznam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A17D10" w:rsidRPr="009F52ED" w:rsidRDefault="00A17D10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 w:rsidRPr="009F52ED">
        <w:rPr>
          <w:rFonts w:ascii="Arial" w:hAnsi="Arial" w:cs="Arial"/>
          <w:bCs/>
          <w:sz w:val="22"/>
          <w:szCs w:val="22"/>
        </w:rPr>
        <w:t>Smluvní strany se pro případ zrušení smlouvy od počátku z důvodu neuveřejnění smlouvy v registru smluv zavazují uzavřít novou smlouvu se shodným obsahem a za shodných obchodních podmínek jako ve zrušené smlouvě, a to na výzvu kterékoli z nich do 30 dnů od doručení výzvy.</w:t>
      </w:r>
    </w:p>
    <w:p w:rsidR="00A17D10" w:rsidRPr="009F52ED" w:rsidRDefault="00A17D10" w:rsidP="004950E8">
      <w:pPr>
        <w:pStyle w:val="Seznam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A17D10" w:rsidRPr="009F52ED" w:rsidRDefault="00A17D10" w:rsidP="004950E8">
      <w:pPr>
        <w:pStyle w:val="Seznam"/>
        <w:numPr>
          <w:ilvl w:val="0"/>
          <w:numId w:val="9"/>
        </w:numPr>
        <w:tabs>
          <w:tab w:val="left" w:pos="708"/>
        </w:tabs>
        <w:ind w:left="0"/>
        <w:rPr>
          <w:rFonts w:ascii="Arial" w:hAnsi="Arial" w:cs="Arial"/>
          <w:bCs/>
          <w:sz w:val="22"/>
          <w:szCs w:val="22"/>
        </w:rPr>
      </w:pPr>
      <w:r w:rsidRPr="009F52ED">
        <w:rPr>
          <w:rFonts w:ascii="Arial" w:hAnsi="Arial" w:cs="Arial"/>
          <w:bCs/>
          <w:sz w:val="22"/>
          <w:szCs w:val="22"/>
        </w:rPr>
        <w:t>Nebude-li možné pro případ zrušení smlouvy od počátku z důvodu neuveřejnění smlouvy v registru smluv uzavřít novou smlouvu se shodným obsahem a za shodných obchodních podmínek jako ve zrušené smlouvě, smluvní strany se zavazují na výzvu kterékoli z nich přistoupit k narovnání smluvních vztahů tak, aby narovnáním dosáhly shodného obsahu práv a povinností a shodných obchodních podmínek jako ve zrušené smlouvě a o narovnání uzavřít písemnou dohodu, která bude zveřejněna v registru smluv.</w:t>
      </w:r>
    </w:p>
    <w:p w:rsidR="00A17D10" w:rsidRPr="009F52ED" w:rsidRDefault="00A17D10" w:rsidP="004950E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A17D10" w:rsidRPr="004950E8" w:rsidRDefault="00A17D10" w:rsidP="004950E8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4950E8">
        <w:rPr>
          <w:rFonts w:ascii="Arial" w:hAnsi="Arial" w:cs="Arial"/>
          <w:color w:val="000000"/>
          <w:sz w:val="22"/>
          <w:szCs w:val="22"/>
          <w:lang w:eastAsia="cs-CZ"/>
        </w:rPr>
        <w:t xml:space="preserve">Smlouva je seprána ve dvou vyhotoveních s platností originálu, přičemž každá ze smluvních stran obdrží jedno vyhotovení. </w:t>
      </w:r>
    </w:p>
    <w:p w:rsidR="009F52ED" w:rsidRDefault="009F52ED" w:rsidP="004950E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9F52ED" w:rsidRPr="004950E8" w:rsidRDefault="009F52ED" w:rsidP="004950E8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4950E8">
        <w:rPr>
          <w:rFonts w:ascii="Arial" w:hAnsi="Arial" w:cs="Arial"/>
          <w:color w:val="000000"/>
          <w:sz w:val="22"/>
          <w:szCs w:val="22"/>
          <w:lang w:eastAsia="cs-CZ"/>
        </w:rPr>
        <w:t>Nedílnou součástí smlouvy je příloha č.1- cenová nabídka zhotovitele ze dne</w:t>
      </w:r>
      <w:r w:rsidR="00E90B83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proofErr w:type="gramStart"/>
      <w:r w:rsidR="00E90B83">
        <w:rPr>
          <w:rFonts w:ascii="Arial" w:hAnsi="Arial" w:cs="Arial"/>
          <w:color w:val="000000"/>
          <w:sz w:val="22"/>
          <w:szCs w:val="22"/>
          <w:lang w:eastAsia="cs-CZ"/>
        </w:rPr>
        <w:t>31.5. 2018</w:t>
      </w:r>
      <w:proofErr w:type="gramEnd"/>
    </w:p>
    <w:p w:rsidR="009F52ED" w:rsidRDefault="009F52ED" w:rsidP="004950E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9F52ED" w:rsidRPr="004950E8" w:rsidRDefault="009F52ED" w:rsidP="004950E8">
      <w:pPr>
        <w:pStyle w:val="Odstavecseseznamem"/>
        <w:numPr>
          <w:ilvl w:val="0"/>
          <w:numId w:val="9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950E8">
        <w:rPr>
          <w:rFonts w:ascii="Arial" w:eastAsia="Calibri" w:hAnsi="Arial" w:cs="Arial"/>
          <w:sz w:val="22"/>
          <w:szCs w:val="22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9F52ED" w:rsidRDefault="009F52ED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9F52ED" w:rsidRDefault="009F52ED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9F52ED" w:rsidRDefault="009F52ED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color w:val="000000"/>
          <w:sz w:val="22"/>
          <w:szCs w:val="22"/>
          <w:lang w:eastAsia="cs-CZ"/>
        </w:rPr>
        <w:t>V Brně dne:</w:t>
      </w:r>
      <w:r w:rsidR="004750D1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proofErr w:type="gramStart"/>
      <w:r w:rsidR="004750D1">
        <w:rPr>
          <w:rFonts w:ascii="Arial" w:hAnsi="Arial" w:cs="Arial"/>
          <w:color w:val="000000"/>
          <w:sz w:val="22"/>
          <w:szCs w:val="22"/>
          <w:lang w:eastAsia="cs-CZ"/>
        </w:rPr>
        <w:t>20.7. 2018</w:t>
      </w:r>
      <w:proofErr w:type="gramEnd"/>
    </w:p>
    <w:p w:rsidR="009F52ED" w:rsidRDefault="009F52ED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9F52ED" w:rsidRDefault="009F52ED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9F52ED" w:rsidRPr="009F52ED" w:rsidRDefault="009F52ED" w:rsidP="00A17D1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Objednatel:                                                                      </w:t>
      </w:r>
      <w:r w:rsidR="00FA62BB">
        <w:rPr>
          <w:rFonts w:ascii="Arial" w:hAnsi="Arial" w:cs="Arial"/>
          <w:b/>
          <w:color w:val="000000"/>
          <w:sz w:val="22"/>
          <w:szCs w:val="22"/>
          <w:lang w:eastAsia="cs-CZ"/>
        </w:rPr>
        <w:t>Zhotovitel</w:t>
      </w:r>
      <w:r w:rsidRPr="009F52ED">
        <w:rPr>
          <w:rFonts w:ascii="Arial" w:hAnsi="Arial" w:cs="Arial"/>
          <w:b/>
          <w:color w:val="000000"/>
          <w:sz w:val="22"/>
          <w:szCs w:val="22"/>
          <w:lang w:eastAsia="cs-CZ"/>
        </w:rPr>
        <w:t>:</w:t>
      </w: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color w:val="000000"/>
          <w:sz w:val="22"/>
          <w:szCs w:val="22"/>
          <w:lang w:eastAsia="cs-CZ"/>
        </w:rPr>
        <w:br/>
      </w:r>
    </w:p>
    <w:p w:rsidR="009F52ED" w:rsidRPr="009F52ED" w:rsidRDefault="009F52ED" w:rsidP="009F52ED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9F52ED">
        <w:rPr>
          <w:rFonts w:ascii="Arial" w:hAnsi="Arial" w:cs="Arial"/>
          <w:color w:val="000000"/>
          <w:sz w:val="22"/>
          <w:szCs w:val="22"/>
          <w:lang w:eastAsia="cs-CZ"/>
        </w:rPr>
        <w:t>………………………………….                                         …………………. …………………</w:t>
      </w:r>
      <w:r w:rsidRPr="009F52ED">
        <w:rPr>
          <w:rFonts w:ascii="Arial" w:eastAsia="Calibri" w:hAnsi="Arial" w:cs="Arial"/>
          <w:sz w:val="22"/>
          <w:szCs w:val="22"/>
          <w:lang w:eastAsia="cs-CZ"/>
        </w:rPr>
        <w:t xml:space="preserve">           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cs-CZ"/>
        </w:rPr>
        <w:t xml:space="preserve">                              </w:t>
      </w:r>
      <w:r w:rsidRPr="009F52E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9F52ED">
        <w:rPr>
          <w:rFonts w:ascii="Arial" w:eastAsia="Calibri" w:hAnsi="Arial" w:cs="Arial"/>
          <w:sz w:val="22"/>
          <w:szCs w:val="22"/>
          <w:lang w:eastAsia="cs-CZ"/>
        </w:rPr>
        <w:t xml:space="preserve">Domov pro seniory Okružní </w:t>
      </w:r>
      <w:proofErr w:type="spellStart"/>
      <w:proofErr w:type="gramStart"/>
      <w:r w:rsidRPr="009F52ED">
        <w:rPr>
          <w:rFonts w:ascii="Arial" w:eastAsia="Calibri" w:hAnsi="Arial" w:cs="Arial"/>
          <w:sz w:val="22"/>
          <w:szCs w:val="22"/>
          <w:lang w:eastAsia="cs-CZ"/>
        </w:rPr>
        <w:t>p.o</w:t>
      </w:r>
      <w:proofErr w:type="spellEnd"/>
      <w:r w:rsidRPr="009F52ED">
        <w:rPr>
          <w:rFonts w:ascii="Arial" w:eastAsia="Calibri" w:hAnsi="Arial" w:cs="Arial"/>
          <w:sz w:val="22"/>
          <w:szCs w:val="22"/>
          <w:lang w:eastAsia="cs-CZ"/>
        </w:rPr>
        <w:t>.</w:t>
      </w:r>
      <w:proofErr w:type="gramEnd"/>
      <w:r w:rsidR="004750D1">
        <w:rPr>
          <w:rFonts w:ascii="Arial" w:eastAsia="Calibri" w:hAnsi="Arial" w:cs="Arial"/>
          <w:sz w:val="22"/>
          <w:szCs w:val="22"/>
          <w:lang w:eastAsia="cs-CZ"/>
        </w:rPr>
        <w:t xml:space="preserve">                                       Dušan Kupka</w:t>
      </w:r>
      <w:bookmarkStart w:id="0" w:name="_GoBack"/>
      <w:bookmarkEnd w:id="0"/>
    </w:p>
    <w:p w:rsidR="009F52ED" w:rsidRPr="009F52ED" w:rsidRDefault="009F52ED" w:rsidP="009F52E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eastAsia="cs-CZ"/>
        </w:rPr>
      </w:pPr>
      <w:r w:rsidRPr="009F52ED">
        <w:rPr>
          <w:rFonts w:ascii="Arial" w:hAnsi="Arial" w:cs="Arial"/>
          <w:sz w:val="22"/>
          <w:szCs w:val="22"/>
          <w:lang w:eastAsia="cs-CZ"/>
        </w:rPr>
        <w:t>Mgr. Barbora Dvořáková, ředitelka</w:t>
      </w:r>
    </w:p>
    <w:p w:rsidR="00A17D10" w:rsidRPr="009F52ED" w:rsidRDefault="00A17D10" w:rsidP="00A17D10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D34516" w:rsidRPr="00956528" w:rsidRDefault="004750D1" w:rsidP="00956528"/>
    <w:sectPr w:rsidR="00D34516" w:rsidRPr="0095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ogue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F8B"/>
    <w:multiLevelType w:val="multilevel"/>
    <w:tmpl w:val="AB12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E0127"/>
    <w:multiLevelType w:val="hybridMultilevel"/>
    <w:tmpl w:val="EA66E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704B"/>
    <w:multiLevelType w:val="hybridMultilevel"/>
    <w:tmpl w:val="7CF8B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22B4"/>
    <w:multiLevelType w:val="hybridMultilevel"/>
    <w:tmpl w:val="1EA03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F41B8"/>
    <w:multiLevelType w:val="hybridMultilevel"/>
    <w:tmpl w:val="CA76AFF4"/>
    <w:lvl w:ilvl="0" w:tplc="A782A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55CC8"/>
    <w:multiLevelType w:val="multilevel"/>
    <w:tmpl w:val="8248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1700A"/>
    <w:multiLevelType w:val="hybridMultilevel"/>
    <w:tmpl w:val="5AD2C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7F93"/>
    <w:multiLevelType w:val="hybridMultilevel"/>
    <w:tmpl w:val="50786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47759"/>
    <w:multiLevelType w:val="multilevel"/>
    <w:tmpl w:val="BC1A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65"/>
    <w:rsid w:val="00306F65"/>
    <w:rsid w:val="004609C5"/>
    <w:rsid w:val="0046175E"/>
    <w:rsid w:val="004750D1"/>
    <w:rsid w:val="004950E8"/>
    <w:rsid w:val="004F4690"/>
    <w:rsid w:val="006074FA"/>
    <w:rsid w:val="00754482"/>
    <w:rsid w:val="00765EC4"/>
    <w:rsid w:val="007845BD"/>
    <w:rsid w:val="007B5A66"/>
    <w:rsid w:val="00956528"/>
    <w:rsid w:val="009F52ED"/>
    <w:rsid w:val="00A17D10"/>
    <w:rsid w:val="00A77238"/>
    <w:rsid w:val="00AE0A7B"/>
    <w:rsid w:val="00E3394A"/>
    <w:rsid w:val="00E90B83"/>
    <w:rsid w:val="00F12955"/>
    <w:rsid w:val="00F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E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765EC4"/>
    <w:pPr>
      <w:widowControl w:val="0"/>
      <w:spacing w:before="120"/>
      <w:jc w:val="center"/>
    </w:pPr>
    <w:rPr>
      <w:rFonts w:ascii="Vogue" w:hAnsi="Vogue"/>
      <w:b/>
      <w:sz w:val="36"/>
    </w:rPr>
  </w:style>
  <w:style w:type="character" w:customStyle="1" w:styleId="NzevChar">
    <w:name w:val="Název Char"/>
    <w:basedOn w:val="Standardnpsmoodstavce"/>
    <w:link w:val="Nzev"/>
    <w:rsid w:val="00765EC4"/>
    <w:rPr>
      <w:rFonts w:ascii="Vogue" w:eastAsia="Times New Roman" w:hAnsi="Vogue" w:cs="Times New Roman"/>
      <w:b/>
      <w:sz w:val="36"/>
      <w:szCs w:val="20"/>
    </w:rPr>
  </w:style>
  <w:style w:type="paragraph" w:styleId="Podtitul">
    <w:name w:val="Subtitle"/>
    <w:basedOn w:val="Normln"/>
    <w:next w:val="Normln"/>
    <w:link w:val="PodtitulChar"/>
    <w:qFormat/>
    <w:rsid w:val="00765EC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765EC4"/>
    <w:rPr>
      <w:rFonts w:ascii="Arial" w:eastAsia="Lucida Sans Unicode" w:hAnsi="Arial" w:cs="Tahoma"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765EC4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5E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7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75E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semiHidden/>
    <w:rsid w:val="00A17D10"/>
    <w:pPr>
      <w:widowControl w:val="0"/>
      <w:tabs>
        <w:tab w:val="num" w:pos="360"/>
        <w:tab w:val="num" w:pos="1040"/>
        <w:tab w:val="num" w:pos="1080"/>
      </w:tabs>
      <w:suppressAutoHyphens w:val="0"/>
      <w:jc w:val="both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495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E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765EC4"/>
    <w:pPr>
      <w:widowControl w:val="0"/>
      <w:spacing w:before="120"/>
      <w:jc w:val="center"/>
    </w:pPr>
    <w:rPr>
      <w:rFonts w:ascii="Vogue" w:hAnsi="Vogue"/>
      <w:b/>
      <w:sz w:val="36"/>
    </w:rPr>
  </w:style>
  <w:style w:type="character" w:customStyle="1" w:styleId="NzevChar">
    <w:name w:val="Název Char"/>
    <w:basedOn w:val="Standardnpsmoodstavce"/>
    <w:link w:val="Nzev"/>
    <w:rsid w:val="00765EC4"/>
    <w:rPr>
      <w:rFonts w:ascii="Vogue" w:eastAsia="Times New Roman" w:hAnsi="Vogue" w:cs="Times New Roman"/>
      <w:b/>
      <w:sz w:val="36"/>
      <w:szCs w:val="20"/>
    </w:rPr>
  </w:style>
  <w:style w:type="paragraph" w:styleId="Podtitul">
    <w:name w:val="Subtitle"/>
    <w:basedOn w:val="Normln"/>
    <w:next w:val="Normln"/>
    <w:link w:val="PodtitulChar"/>
    <w:qFormat/>
    <w:rsid w:val="00765EC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765EC4"/>
    <w:rPr>
      <w:rFonts w:ascii="Arial" w:eastAsia="Lucida Sans Unicode" w:hAnsi="Arial" w:cs="Tahoma"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765EC4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5E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7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75E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semiHidden/>
    <w:rsid w:val="00A17D10"/>
    <w:pPr>
      <w:widowControl w:val="0"/>
      <w:tabs>
        <w:tab w:val="num" w:pos="360"/>
        <w:tab w:val="num" w:pos="1040"/>
        <w:tab w:val="num" w:pos="1080"/>
      </w:tabs>
      <w:suppressAutoHyphens w:val="0"/>
      <w:jc w:val="both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49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6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7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1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7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4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2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1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8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3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2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2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0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2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4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1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4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4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1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15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38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67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1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5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03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9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9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66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3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87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4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2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0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43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8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2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7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3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73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2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12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5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04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3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GitaPC</dc:creator>
  <cp:lastModifiedBy>Barbora Dvořáková</cp:lastModifiedBy>
  <cp:revision>4</cp:revision>
  <cp:lastPrinted>2018-07-20T07:55:00Z</cp:lastPrinted>
  <dcterms:created xsi:type="dcterms:W3CDTF">2018-07-20T08:06:00Z</dcterms:created>
  <dcterms:modified xsi:type="dcterms:W3CDTF">2018-07-20T08:26:00Z</dcterms:modified>
</cp:coreProperties>
</file>