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B3" w:rsidRDefault="001660D6">
      <w:pPr>
        <w:framePr w:wrap="none" w:vAnchor="page" w:hAnchor="page" w:x="174" w:y="33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"C:\\Users\\lenkaskodova\\Documents\\Dokumenty\\Výběrová řízení\\2018\\IT technika (učebna, projekt, Budějovická)\\media\\image1.jpeg" \* MERGEFORMATINET</w:instrText>
      </w:r>
      <w:r>
        <w:instrText xml:space="preserve"> </w:instrText>
      </w:r>
      <w:r>
        <w:fldChar w:fldCharType="separate"/>
      </w:r>
      <w:r w:rsidR="00577A1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1.2pt;height:111pt">
            <v:imagedata r:id="rId7" r:href="rId8"/>
          </v:shape>
        </w:pict>
      </w:r>
      <w:r>
        <w:fldChar w:fldCharType="end"/>
      </w:r>
    </w:p>
    <w:p w:rsidR="00F907B3" w:rsidRDefault="001660D6">
      <w:pPr>
        <w:pStyle w:val="Picturecaption20"/>
        <w:framePr w:w="3542" w:h="793" w:hRule="exact" w:wrap="none" w:vAnchor="page" w:hAnchor="page" w:x="1287" w:y="2633"/>
        <w:shd w:val="clear" w:color="auto" w:fill="auto"/>
        <w:spacing w:after="0"/>
      </w:pPr>
      <w:r>
        <w:t>Článek 1 - Smluvní strany</w:t>
      </w:r>
    </w:p>
    <w:p w:rsidR="00F907B3" w:rsidRDefault="001660D6">
      <w:pPr>
        <w:pStyle w:val="Picturecaption30"/>
        <w:framePr w:w="3542" w:h="793" w:hRule="exact" w:wrap="none" w:vAnchor="page" w:hAnchor="page" w:x="1287" w:y="2633"/>
        <w:shd w:val="clear" w:color="auto" w:fill="auto"/>
        <w:spacing w:before="0"/>
      </w:pPr>
      <w:r>
        <w:t>•&gt; &gt;</w:t>
      </w:r>
    </w:p>
    <w:p w:rsidR="00F907B3" w:rsidRDefault="001660D6">
      <w:pPr>
        <w:pStyle w:val="Picturecaption0"/>
        <w:framePr w:w="3542" w:h="793" w:hRule="exact" w:wrap="none" w:vAnchor="page" w:hAnchor="page" w:x="1287" w:y="2633"/>
        <w:shd w:val="clear" w:color="auto" w:fill="auto"/>
        <w:tabs>
          <w:tab w:val="left" w:pos="2117"/>
        </w:tabs>
      </w:pPr>
      <w:r>
        <w:t>1.1 Prodávající:</w:t>
      </w:r>
      <w:r>
        <w:tab/>
      </w:r>
      <w:r>
        <w:rPr>
          <w:lang w:val="en-US" w:eastAsia="en-US" w:bidi="en-US"/>
        </w:rPr>
        <w:t xml:space="preserve">BOXED, </w:t>
      </w:r>
      <w:r>
        <w:t>s. r. o.</w:t>
      </w:r>
    </w:p>
    <w:p w:rsidR="00F907B3" w:rsidRDefault="001660D6">
      <w:pPr>
        <w:pStyle w:val="Bodytext20"/>
        <w:framePr w:w="9197" w:h="2093" w:hRule="exact" w:wrap="none" w:vAnchor="page" w:hAnchor="page" w:x="1335" w:y="3354"/>
        <w:shd w:val="clear" w:color="auto" w:fill="auto"/>
        <w:tabs>
          <w:tab w:val="left" w:pos="2120"/>
          <w:tab w:val="right" w:pos="4681"/>
        </w:tabs>
        <w:ind w:left="420" w:firstLine="0"/>
      </w:pPr>
      <w:r>
        <w:t>Sídlo:</w:t>
      </w:r>
      <w:r>
        <w:tab/>
      </w:r>
      <w:r>
        <w:t>Velflíkova 4, 160 00 Praha</w:t>
      </w:r>
      <w:r>
        <w:tab/>
        <w:t>6</w:t>
      </w:r>
    </w:p>
    <w:p w:rsidR="00F907B3" w:rsidRDefault="001660D6">
      <w:pPr>
        <w:pStyle w:val="Bodytext20"/>
        <w:framePr w:w="9197" w:h="2093" w:hRule="exact" w:wrap="none" w:vAnchor="page" w:hAnchor="page" w:x="1335" w:y="3354"/>
        <w:shd w:val="clear" w:color="auto" w:fill="auto"/>
        <w:tabs>
          <w:tab w:val="left" w:pos="2120"/>
        </w:tabs>
        <w:ind w:left="420" w:firstLine="0"/>
      </w:pPr>
      <w:r>
        <w:t>Zastoupený:</w:t>
      </w:r>
      <w:r>
        <w:tab/>
        <w:t>Ing. Luďkem Heinzem, jednatelem společnosti</w:t>
      </w:r>
    </w:p>
    <w:p w:rsidR="00F907B3" w:rsidRDefault="001660D6">
      <w:pPr>
        <w:pStyle w:val="Bodytext20"/>
        <w:framePr w:w="9197" w:h="2093" w:hRule="exact" w:wrap="none" w:vAnchor="page" w:hAnchor="page" w:x="1335" w:y="3354"/>
        <w:shd w:val="clear" w:color="auto" w:fill="auto"/>
        <w:tabs>
          <w:tab w:val="left" w:pos="2120"/>
        </w:tabs>
        <w:ind w:left="420" w:firstLine="0"/>
      </w:pPr>
      <w:r>
        <w:t>IČO:</w:t>
      </w:r>
      <w:r>
        <w:tab/>
        <w:t>27243842</w:t>
      </w:r>
    </w:p>
    <w:p w:rsidR="00F907B3" w:rsidRDefault="001660D6">
      <w:pPr>
        <w:pStyle w:val="Bodytext20"/>
        <w:framePr w:w="9197" w:h="2093" w:hRule="exact" w:wrap="none" w:vAnchor="page" w:hAnchor="page" w:x="1335" w:y="3354"/>
        <w:shd w:val="clear" w:color="auto" w:fill="auto"/>
        <w:tabs>
          <w:tab w:val="left" w:pos="2120"/>
        </w:tabs>
        <w:ind w:left="420" w:firstLine="0"/>
      </w:pPr>
      <w:r>
        <w:t>DIČ:</w:t>
      </w:r>
      <w:r>
        <w:tab/>
        <w:t>CZ27243842</w:t>
      </w:r>
    </w:p>
    <w:p w:rsidR="00F907B3" w:rsidRDefault="001660D6">
      <w:pPr>
        <w:pStyle w:val="Bodytext20"/>
        <w:framePr w:w="9197" w:h="1080" w:hRule="exact" w:wrap="none" w:vAnchor="page" w:hAnchor="page" w:x="1335" w:y="5394"/>
        <w:shd w:val="clear" w:color="auto" w:fill="auto"/>
        <w:ind w:left="420" w:right="3620" w:firstLine="0"/>
        <w:jc w:val="left"/>
      </w:pPr>
      <w:r>
        <w:t xml:space="preserve">Zapsaná v </w:t>
      </w:r>
      <w:r>
        <w:rPr>
          <w:lang w:val="en-US" w:eastAsia="en-US" w:bidi="en-US"/>
        </w:rPr>
        <w:t xml:space="preserve">OR </w:t>
      </w:r>
      <w:r>
        <w:t>vedeném u Městského soudu v Praze v oddílu C vložce č. 107167, datum zápisu 25. května 2005</w:t>
      </w:r>
    </w:p>
    <w:p w:rsidR="00F907B3" w:rsidRDefault="001660D6">
      <w:pPr>
        <w:pStyle w:val="Bodytext20"/>
        <w:framePr w:w="1757" w:h="2787" w:hRule="exact" w:wrap="none" w:vAnchor="page" w:hAnchor="page" w:x="1326" w:y="6653"/>
        <w:shd w:val="clear" w:color="auto" w:fill="auto"/>
        <w:spacing w:after="260" w:line="200" w:lineRule="exact"/>
        <w:ind w:firstLine="0"/>
        <w:jc w:val="left"/>
      </w:pPr>
      <w:r>
        <w:t>1.2 Kupující:</w:t>
      </w:r>
    </w:p>
    <w:p w:rsidR="00F907B3" w:rsidRDefault="001660D6">
      <w:pPr>
        <w:pStyle w:val="Bodytext20"/>
        <w:framePr w:w="1757" w:h="2787" w:hRule="exact" w:wrap="none" w:vAnchor="page" w:hAnchor="page" w:x="1326" w:y="6653"/>
        <w:shd w:val="clear" w:color="auto" w:fill="auto"/>
        <w:spacing w:after="13" w:line="200" w:lineRule="exact"/>
        <w:ind w:left="440" w:firstLine="0"/>
        <w:jc w:val="left"/>
      </w:pPr>
      <w:r>
        <w:t>Sídlo:</w:t>
      </w:r>
    </w:p>
    <w:p w:rsidR="00F907B3" w:rsidRDefault="001660D6">
      <w:pPr>
        <w:pStyle w:val="Bodytext20"/>
        <w:framePr w:w="1757" w:h="2787" w:hRule="exact" w:wrap="none" w:vAnchor="page" w:hAnchor="page" w:x="1326" w:y="6653"/>
        <w:shd w:val="clear" w:color="auto" w:fill="auto"/>
        <w:ind w:left="440" w:firstLine="0"/>
        <w:jc w:val="left"/>
      </w:pPr>
      <w:r>
        <w:t>Zastoupené:</w:t>
      </w:r>
    </w:p>
    <w:p w:rsidR="00F907B3" w:rsidRDefault="001660D6">
      <w:pPr>
        <w:pStyle w:val="Bodytext20"/>
        <w:framePr w:w="1757" w:h="2787" w:hRule="exact" w:wrap="none" w:vAnchor="page" w:hAnchor="page" w:x="1326" w:y="6653"/>
        <w:shd w:val="clear" w:color="auto" w:fill="auto"/>
        <w:ind w:left="440" w:firstLine="0"/>
        <w:jc w:val="left"/>
      </w:pPr>
      <w:r>
        <w:t>IČO:</w:t>
      </w:r>
    </w:p>
    <w:p w:rsidR="00F907B3" w:rsidRDefault="001660D6">
      <w:pPr>
        <w:pStyle w:val="Bodytext20"/>
        <w:framePr w:w="1757" w:h="2787" w:hRule="exact" w:wrap="none" w:vAnchor="page" w:hAnchor="page" w:x="1326" w:y="6653"/>
        <w:shd w:val="clear" w:color="auto" w:fill="auto"/>
        <w:ind w:left="440" w:firstLine="0"/>
        <w:jc w:val="left"/>
      </w:pPr>
      <w:r>
        <w:t>DIČ:</w:t>
      </w:r>
    </w:p>
    <w:p w:rsidR="00F907B3" w:rsidRDefault="001660D6">
      <w:pPr>
        <w:pStyle w:val="Bodytext20"/>
        <w:framePr w:w="1757" w:h="2787" w:hRule="exact" w:wrap="none" w:vAnchor="page" w:hAnchor="page" w:x="1326" w:y="6653"/>
        <w:shd w:val="clear" w:color="auto" w:fill="auto"/>
        <w:ind w:left="440" w:firstLine="0"/>
        <w:jc w:val="left"/>
      </w:pPr>
      <w:r>
        <w:t xml:space="preserve">Zapsaná v </w:t>
      </w:r>
      <w:r>
        <w:rPr>
          <w:lang w:val="en-US" w:eastAsia="en-US" w:bidi="en-US"/>
        </w:rPr>
        <w:t>OR:</w:t>
      </w:r>
    </w:p>
    <w:p w:rsidR="00F907B3" w:rsidRDefault="001660D6">
      <w:pPr>
        <w:pStyle w:val="Bodytext20"/>
        <w:framePr w:w="9197" w:h="2972" w:hRule="exact" w:wrap="none" w:vAnchor="page" w:hAnchor="page" w:x="1335" w:y="6473"/>
        <w:shd w:val="clear" w:color="auto" w:fill="auto"/>
        <w:spacing w:line="432" w:lineRule="exact"/>
        <w:ind w:left="2103" w:firstLine="0"/>
        <w:jc w:val="left"/>
      </w:pPr>
      <w:r>
        <w:t>Střední odborná škola a Střední odborné učiliště. Písek, Komenského 86</w:t>
      </w:r>
      <w:r>
        <w:br/>
        <w:t>Komenského 86, 397 01 Písek</w:t>
      </w:r>
    </w:p>
    <w:p w:rsidR="00F907B3" w:rsidRDefault="001660D6">
      <w:pPr>
        <w:pStyle w:val="Bodytext20"/>
        <w:framePr w:w="9197" w:h="2972" w:hRule="exact" w:wrap="none" w:vAnchor="page" w:hAnchor="page" w:x="1335" w:y="6473"/>
        <w:shd w:val="clear" w:color="auto" w:fill="auto"/>
        <w:spacing w:after="53" w:line="200" w:lineRule="exact"/>
        <w:ind w:left="2523" w:right="528" w:hanging="420"/>
      </w:pPr>
      <w:r>
        <w:t>Mgr. Milanem Rambousem, ředitelem</w:t>
      </w:r>
    </w:p>
    <w:p w:rsidR="00F907B3" w:rsidRDefault="001660D6">
      <w:pPr>
        <w:pStyle w:val="Bodytext20"/>
        <w:framePr w:w="9197" w:h="2972" w:hRule="exact" w:wrap="none" w:vAnchor="page" w:hAnchor="page" w:x="1335" w:y="6473"/>
        <w:shd w:val="clear" w:color="auto" w:fill="auto"/>
        <w:ind w:left="2523" w:right="528" w:hanging="420"/>
      </w:pPr>
      <w:r>
        <w:t>00511382</w:t>
      </w:r>
    </w:p>
    <w:p w:rsidR="00F907B3" w:rsidRDefault="001660D6">
      <w:pPr>
        <w:pStyle w:val="Bodytext20"/>
        <w:framePr w:w="9197" w:h="2972" w:hRule="exact" w:wrap="none" w:vAnchor="page" w:hAnchor="page" w:x="1335" w:y="6473"/>
        <w:shd w:val="clear" w:color="auto" w:fill="auto"/>
        <w:ind w:left="2523" w:right="528" w:hanging="420"/>
      </w:pPr>
      <w:r>
        <w:t>CZ00511382</w:t>
      </w:r>
    </w:p>
    <w:p w:rsidR="00F907B3" w:rsidRDefault="001660D6">
      <w:pPr>
        <w:pStyle w:val="Bodytext20"/>
        <w:framePr w:w="9197" w:h="2972" w:hRule="exact" w:wrap="none" w:vAnchor="page" w:hAnchor="page" w:x="1335" w:y="6473"/>
        <w:shd w:val="clear" w:color="auto" w:fill="auto"/>
        <w:ind w:left="2523" w:right="528" w:hanging="420"/>
      </w:pPr>
      <w:r>
        <w:t>ne</w:t>
      </w:r>
    </w:p>
    <w:p w:rsidR="00F907B3" w:rsidRDefault="001660D6">
      <w:pPr>
        <w:pStyle w:val="Bodytext30"/>
        <w:framePr w:wrap="none" w:vAnchor="page" w:hAnchor="page" w:x="1335" w:y="9593"/>
        <w:shd w:val="clear" w:color="auto" w:fill="auto"/>
        <w:spacing w:after="0"/>
        <w:ind w:left="420" w:hanging="420"/>
      </w:pPr>
      <w:r>
        <w:t>Článek 2 - Účel smlouvy</w:t>
      </w:r>
    </w:p>
    <w:p w:rsidR="00F907B3" w:rsidRDefault="001660D6">
      <w:pPr>
        <w:pStyle w:val="Bodytext20"/>
        <w:framePr w:w="9197" w:h="1291" w:hRule="exact" w:wrap="none" w:vAnchor="page" w:hAnchor="page" w:x="1335" w:y="10057"/>
        <w:shd w:val="clear" w:color="auto" w:fill="auto"/>
        <w:spacing w:line="307" w:lineRule="exact"/>
        <w:ind w:firstLine="0"/>
      </w:pPr>
      <w:r>
        <w:t xml:space="preserve">Účelem této smlouvy je realizace dodávky „Dodávka </w:t>
      </w:r>
      <w:r>
        <w:t>počítačového vybavení" v rámci projektu Implementace Krajského akčního plánu Jihočesého kraje IKAP), číslo projektu CZ.02.3.68/0.0/0.0/16_034/0008367 zadané v souladu se Směrnicí Jihočeského kraje pro zadávání veřejných zakázek v platném znění.</w:t>
      </w:r>
    </w:p>
    <w:p w:rsidR="00F907B3" w:rsidRDefault="001660D6">
      <w:pPr>
        <w:pStyle w:val="Bodytext30"/>
        <w:framePr w:wrap="none" w:vAnchor="page" w:hAnchor="page" w:x="1335" w:y="11556"/>
        <w:shd w:val="clear" w:color="auto" w:fill="auto"/>
        <w:spacing w:after="0"/>
        <w:ind w:left="420" w:hanging="420"/>
      </w:pPr>
      <w:r>
        <w:t xml:space="preserve">Článek 3 - </w:t>
      </w:r>
      <w:r>
        <w:t>Vymezení a předmět plnění</w:t>
      </w:r>
    </w:p>
    <w:p w:rsidR="00F907B3" w:rsidRDefault="001660D6">
      <w:pPr>
        <w:pStyle w:val="Bodytext20"/>
        <w:framePr w:w="9197" w:h="2236" w:hRule="exact" w:wrap="none" w:vAnchor="page" w:hAnchor="page" w:x="1335" w:y="12022"/>
        <w:numPr>
          <w:ilvl w:val="0"/>
          <w:numId w:val="1"/>
        </w:numPr>
        <w:shd w:val="clear" w:color="auto" w:fill="auto"/>
        <w:tabs>
          <w:tab w:val="left" w:pos="454"/>
        </w:tabs>
        <w:spacing w:line="288" w:lineRule="exact"/>
        <w:ind w:left="420" w:hanging="420"/>
      </w:pPr>
      <w:r>
        <w:t>Prodávající se zavazuje dodat kupujícími a převést na něho vlastnické právo ke zboží uvedenému níže specifikovanému v nabídce ze dne 14. 5. 2018 a kupující se zavazuje zboží převzít a zaplatit kupní cenu podle čl. 4 této smlouvy.</w:t>
      </w:r>
    </w:p>
    <w:p w:rsidR="00F907B3" w:rsidRDefault="001660D6">
      <w:pPr>
        <w:pStyle w:val="Bodytext20"/>
        <w:framePr w:w="9197" w:h="2236" w:hRule="exact" w:wrap="none" w:vAnchor="page" w:hAnchor="page" w:x="1335" w:y="12022"/>
        <w:numPr>
          <w:ilvl w:val="0"/>
          <w:numId w:val="1"/>
        </w:numPr>
        <w:shd w:val="clear" w:color="auto" w:fill="auto"/>
        <w:tabs>
          <w:tab w:val="left" w:pos="454"/>
        </w:tabs>
        <w:spacing w:after="241" w:line="288" w:lineRule="exact"/>
        <w:ind w:left="420" w:hanging="420"/>
      </w:pPr>
      <w:r>
        <w:t xml:space="preserve">Předmět koupě: Počítačové vybavení - pět kusů nových PC typu All-in-one s klávesnicí a myší a sw vybavení (Windowx, </w:t>
      </w:r>
      <w:r>
        <w:rPr>
          <w:lang w:val="en-US" w:eastAsia="en-US" w:bidi="en-US"/>
        </w:rPr>
        <w:t xml:space="preserve">MS office) </w:t>
      </w:r>
      <w:r>
        <w:t>(technické specifikace viz nabídka prodávajícího - příloha smlouvy).</w:t>
      </w:r>
    </w:p>
    <w:p w:rsidR="00F907B3" w:rsidRDefault="001660D6">
      <w:pPr>
        <w:pStyle w:val="Bodytext30"/>
        <w:framePr w:w="9197" w:h="2236" w:hRule="exact" w:wrap="none" w:vAnchor="page" w:hAnchor="page" w:x="1335" w:y="12022"/>
        <w:shd w:val="clear" w:color="auto" w:fill="auto"/>
        <w:spacing w:after="0"/>
        <w:ind w:left="420" w:hanging="420"/>
      </w:pPr>
      <w:r>
        <w:t>Článek 4 - Kupní cena</w:t>
      </w:r>
    </w:p>
    <w:p w:rsidR="00F907B3" w:rsidRDefault="001660D6">
      <w:pPr>
        <w:pStyle w:val="Bodytext20"/>
        <w:framePr w:w="9197" w:h="859" w:hRule="exact" w:wrap="none" w:vAnchor="page" w:hAnchor="page" w:x="1335" w:y="14451"/>
        <w:shd w:val="clear" w:color="auto" w:fill="auto"/>
        <w:tabs>
          <w:tab w:val="left" w:pos="5710"/>
        </w:tabs>
        <w:spacing w:line="269" w:lineRule="exact"/>
        <w:ind w:left="420" w:hanging="420"/>
      </w:pPr>
      <w:r>
        <w:t>Smluvní cena celkem bez DPH</w:t>
      </w:r>
      <w:r>
        <w:tab/>
        <w:t xml:space="preserve">112.000,- </w:t>
      </w:r>
      <w:r>
        <w:t>Kč</w:t>
      </w:r>
    </w:p>
    <w:p w:rsidR="00F907B3" w:rsidRDefault="001660D6">
      <w:pPr>
        <w:pStyle w:val="Bodytext20"/>
        <w:framePr w:w="9197" w:h="859" w:hRule="exact" w:wrap="none" w:vAnchor="page" w:hAnchor="page" w:x="1335" w:y="14451"/>
        <w:shd w:val="clear" w:color="auto" w:fill="auto"/>
        <w:tabs>
          <w:tab w:val="left" w:pos="5710"/>
        </w:tabs>
        <w:spacing w:line="269" w:lineRule="exact"/>
        <w:ind w:left="420" w:hanging="420"/>
      </w:pPr>
      <w:r>
        <w:t>DPH 21 %</w:t>
      </w:r>
      <w:r>
        <w:tab/>
        <w:t>23.520,- Kč</w:t>
      </w:r>
    </w:p>
    <w:p w:rsidR="00F907B3" w:rsidRDefault="001660D6">
      <w:pPr>
        <w:pStyle w:val="Bodytext20"/>
        <w:framePr w:w="9197" w:h="859" w:hRule="exact" w:wrap="none" w:vAnchor="page" w:hAnchor="page" w:x="1335" w:y="14451"/>
        <w:shd w:val="clear" w:color="auto" w:fill="auto"/>
        <w:tabs>
          <w:tab w:val="left" w:pos="5710"/>
        </w:tabs>
        <w:spacing w:line="269" w:lineRule="exact"/>
        <w:ind w:left="420" w:hanging="420"/>
      </w:pPr>
      <w:r>
        <w:t>Smluvní cena celkem včetně DPH</w:t>
      </w:r>
      <w:r>
        <w:tab/>
        <w:t>135.520,- Kč</w:t>
      </w:r>
    </w:p>
    <w:p w:rsidR="00F907B3" w:rsidRDefault="001660D6">
      <w:pPr>
        <w:framePr w:wrap="none" w:vAnchor="page" w:hAnchor="page" w:x="2689" w:y="1577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"C:\\Users\\lenkaskodova\\Documents\\Dokumenty\\Výběrová řízení\\2018\\IT technika (učebna, projekt, Budějovická)\\media\\image2.jpeg" \* MERGEFORMATINET</w:instrText>
      </w:r>
      <w:r>
        <w:instrText xml:space="preserve"> </w:instrText>
      </w:r>
      <w:r>
        <w:fldChar w:fldCharType="separate"/>
      </w:r>
      <w:r w:rsidR="00577A10">
        <w:pict>
          <v:shape id="_x0000_i1026" type="#_x0000_t75" style="width:61.2pt;height:4.8pt">
            <v:imagedata r:id="rId9" r:href="rId10"/>
          </v:shape>
        </w:pict>
      </w:r>
      <w:r>
        <w:fldChar w:fldCharType="end"/>
      </w:r>
    </w:p>
    <w:p w:rsidR="00F907B3" w:rsidRDefault="001660D6">
      <w:pPr>
        <w:framePr w:wrap="none" w:vAnchor="page" w:hAnchor="page" w:x="8046" w:y="1579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"C:\\Users\\lenkaskodova\\Documents\\Dokumenty\\Výběrová řízení\\2018\\IT technika (učebna, projekt, Budějovická)\\media\\image3.jpeg" \* MERGEFORMATINET</w:instrText>
      </w:r>
      <w:r>
        <w:instrText xml:space="preserve"> </w:instrText>
      </w:r>
      <w:r>
        <w:fldChar w:fldCharType="separate"/>
      </w:r>
      <w:r w:rsidR="00577A10">
        <w:pict>
          <v:shape id="_x0000_i1027" type="#_x0000_t75" style="width:39pt;height:37.2pt">
            <v:imagedata r:id="rId11" r:href="rId12"/>
          </v:shape>
        </w:pict>
      </w:r>
      <w:r>
        <w:fldChar w:fldCharType="end"/>
      </w:r>
    </w:p>
    <w:p w:rsidR="00F907B3" w:rsidRDefault="001660D6">
      <w:pPr>
        <w:pStyle w:val="Bodytext40"/>
        <w:framePr w:w="9197" w:h="628" w:hRule="exact" w:wrap="none" w:vAnchor="page" w:hAnchor="page" w:x="1335" w:y="15851"/>
        <w:shd w:val="clear" w:color="auto" w:fill="auto"/>
        <w:spacing w:before="0"/>
        <w:ind w:left="3089" w:right="3211"/>
      </w:pPr>
      <w:r>
        <w:t>EVROPSKÁ UNIE</w:t>
      </w:r>
    </w:p>
    <w:p w:rsidR="00F907B3" w:rsidRDefault="001660D6">
      <w:pPr>
        <w:pStyle w:val="Bodytext40"/>
        <w:framePr w:w="9197" w:h="628" w:hRule="exact" w:wrap="none" w:vAnchor="page" w:hAnchor="page" w:x="1335" w:y="15851"/>
        <w:shd w:val="clear" w:color="auto" w:fill="auto"/>
        <w:spacing w:before="0"/>
        <w:ind w:left="2669" w:right="640" w:firstLine="0"/>
        <w:jc w:val="left"/>
      </w:pPr>
      <w:r>
        <w:t>Evropské strukturální a investiční fondy</w:t>
      </w:r>
      <w:r>
        <w:br/>
        <w:t xml:space="preserve">Operační program Výzkum, </w:t>
      </w:r>
      <w:r>
        <w:t>vývoj a vzdělávání</w:t>
      </w:r>
    </w:p>
    <w:p w:rsidR="00F907B3" w:rsidRDefault="001660D6">
      <w:pPr>
        <w:pStyle w:val="Headerorfooter0"/>
        <w:framePr w:wrap="none" w:vAnchor="page" w:hAnchor="page" w:x="10393" w:y="15784"/>
        <w:shd w:val="clear" w:color="auto" w:fill="auto"/>
      </w:pPr>
      <w:r>
        <w:t>1</w:t>
      </w:r>
    </w:p>
    <w:p w:rsidR="00F907B3" w:rsidRDefault="00F907B3">
      <w:pPr>
        <w:rPr>
          <w:sz w:val="2"/>
          <w:szCs w:val="2"/>
        </w:rPr>
        <w:sectPr w:rsidR="00F907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07B3" w:rsidRDefault="001660D6">
      <w:pPr>
        <w:rPr>
          <w:sz w:val="2"/>
          <w:szCs w:val="2"/>
        </w:rPr>
      </w:pPr>
      <w:r>
        <w:lastRenderedPageBreak/>
        <w:pict>
          <v:rect id="_x0000_s1032" style="position:absolute;margin-left:137.65pt;margin-top:752.65pt;width:61.7pt;height:42pt;z-index:-251658752;mso-position-horizontal-relative:page;mso-position-vertical-relative:page" fillcolor="#4879b5" stroked="f">
            <w10:wrap anchorx="page" anchory="page"/>
          </v:rect>
        </w:pict>
      </w:r>
    </w:p>
    <w:p w:rsidR="00F907B3" w:rsidRDefault="001660D6">
      <w:pPr>
        <w:pStyle w:val="Bodytext20"/>
        <w:framePr w:w="9187" w:h="13644" w:hRule="exact" w:wrap="none" w:vAnchor="page" w:hAnchor="page" w:x="1415" w:y="845"/>
        <w:shd w:val="clear" w:color="auto" w:fill="auto"/>
        <w:spacing w:after="140" w:line="200" w:lineRule="exact"/>
        <w:ind w:left="440"/>
      </w:pPr>
      <w:r>
        <w:t>Cena zahrnuje zprovoznění, zaškolení obsluhy, uvedení do provozu, odzkoušení, dokumentaci</w:t>
      </w:r>
    </w:p>
    <w:p w:rsidR="00F907B3" w:rsidRDefault="001660D6">
      <w:pPr>
        <w:pStyle w:val="Bodytext20"/>
        <w:framePr w:w="9187" w:h="13644" w:hRule="exact" w:wrap="none" w:vAnchor="page" w:hAnchor="page" w:x="1415" w:y="845"/>
        <w:shd w:val="clear" w:color="auto" w:fill="auto"/>
        <w:spacing w:after="290" w:line="200" w:lineRule="exact"/>
        <w:ind w:left="440"/>
      </w:pPr>
      <w:r>
        <w:t>v českém jazyce.</w:t>
      </w:r>
    </w:p>
    <w:p w:rsidR="00F907B3" w:rsidRDefault="001660D6">
      <w:pPr>
        <w:pStyle w:val="Bodytext30"/>
        <w:framePr w:w="9187" w:h="13644" w:hRule="exact" w:wrap="none" w:vAnchor="page" w:hAnchor="page" w:x="1415" w:y="845"/>
        <w:shd w:val="clear" w:color="auto" w:fill="auto"/>
        <w:spacing w:after="239"/>
        <w:ind w:left="440"/>
      </w:pPr>
      <w:r>
        <w:t>Článek 5 - Dodací a platební podmínky</w:t>
      </w:r>
    </w:p>
    <w:p w:rsidR="00F907B3" w:rsidRDefault="001660D6">
      <w:pPr>
        <w:pStyle w:val="Bodytext20"/>
        <w:framePr w:w="9187" w:h="13644" w:hRule="exact" w:wrap="none" w:vAnchor="page" w:hAnchor="page" w:x="1415" w:y="845"/>
        <w:numPr>
          <w:ilvl w:val="0"/>
          <w:numId w:val="2"/>
        </w:numPr>
        <w:shd w:val="clear" w:color="auto" w:fill="auto"/>
        <w:tabs>
          <w:tab w:val="left" w:pos="429"/>
        </w:tabs>
        <w:spacing w:line="288" w:lineRule="exact"/>
        <w:ind w:left="440"/>
      </w:pPr>
      <w:r>
        <w:t xml:space="preserve">Kupující nabývá vlastnictví ke zboží jeho převzetím od </w:t>
      </w:r>
      <w:r>
        <w:t>prodávajícího. Převzetí potvrdí datovaným podpisem na přejímacím protokolu.</w:t>
      </w:r>
    </w:p>
    <w:p w:rsidR="00F907B3" w:rsidRDefault="001660D6">
      <w:pPr>
        <w:pStyle w:val="Bodytext20"/>
        <w:framePr w:w="9187" w:h="13644" w:hRule="exact" w:wrap="none" w:vAnchor="page" w:hAnchor="page" w:x="1415" w:y="845"/>
        <w:numPr>
          <w:ilvl w:val="0"/>
          <w:numId w:val="2"/>
        </w:numPr>
        <w:shd w:val="clear" w:color="auto" w:fill="auto"/>
        <w:tabs>
          <w:tab w:val="left" w:pos="429"/>
        </w:tabs>
        <w:spacing w:line="288" w:lineRule="exact"/>
        <w:ind w:left="440"/>
      </w:pPr>
      <w:r>
        <w:t xml:space="preserve">Platba bude uhrazena do 21 dnů od doručení faktury kupujícímu (razítko podatelny). Faktura musí obsahovat všechny náležitosti daňového dokladu podle zákona č. 235/2004 Sb., o dani </w:t>
      </w:r>
      <w:r>
        <w:t>z přidané hodnoty, v platném znění a náležitosti uvedené v občanském zákoníku. Uvedená cena bude platná po celou dobu realizace zakázky.</w:t>
      </w:r>
    </w:p>
    <w:p w:rsidR="00F907B3" w:rsidRDefault="001660D6">
      <w:pPr>
        <w:pStyle w:val="Bodytext20"/>
        <w:framePr w:w="9187" w:h="13644" w:hRule="exact" w:wrap="none" w:vAnchor="page" w:hAnchor="page" w:x="1415" w:y="845"/>
        <w:numPr>
          <w:ilvl w:val="0"/>
          <w:numId w:val="2"/>
        </w:numPr>
        <w:shd w:val="clear" w:color="auto" w:fill="auto"/>
        <w:tabs>
          <w:tab w:val="left" w:pos="429"/>
        </w:tabs>
        <w:spacing w:line="288" w:lineRule="exact"/>
        <w:ind w:left="440"/>
      </w:pPr>
      <w:r>
        <w:t xml:space="preserve">Kupující je oprávněn fakturu do data splatnosti vrátit, pokud obsahuje nesprávné cenové údaje nebo neobsahuje některou </w:t>
      </w:r>
      <w:r>
        <w:t>z dohodnutých náležitostí. Prodávající v takovém případě vystaví novou fakturu s novou lhůtou splatnosti, do uplynutí této nové lhůty splatnosti není kupující v prodlení se zaplacením faktury.</w:t>
      </w:r>
    </w:p>
    <w:p w:rsidR="00F907B3" w:rsidRDefault="001660D6">
      <w:pPr>
        <w:pStyle w:val="Bodytext20"/>
        <w:framePr w:w="9187" w:h="13644" w:hRule="exact" w:wrap="none" w:vAnchor="page" w:hAnchor="page" w:x="1415" w:y="845"/>
        <w:numPr>
          <w:ilvl w:val="0"/>
          <w:numId w:val="2"/>
        </w:numPr>
        <w:shd w:val="clear" w:color="auto" w:fill="auto"/>
        <w:tabs>
          <w:tab w:val="left" w:pos="429"/>
        </w:tabs>
        <w:spacing w:line="288" w:lineRule="exact"/>
        <w:ind w:left="440"/>
      </w:pPr>
      <w:r>
        <w:t>Zboží bude dodáno v termínu: do 15. 7. 2018. Přesný termín před</w:t>
      </w:r>
      <w:r>
        <w:t xml:space="preserve">ání zboží bude oznámen zástupci kupujícího - Ing. Lence Škodové - minimálně 3 pracovní dny před uskutečněním převzetí emailem na adresu: </w:t>
      </w:r>
      <w:hyperlink r:id="rId13" w:history="1">
        <w:r>
          <w:rPr>
            <w:lang w:val="en-US" w:eastAsia="en-US" w:bidi="en-US"/>
          </w:rPr>
          <w:t>lenkaskodova@sou-pi.cz</w:t>
        </w:r>
      </w:hyperlink>
      <w:r>
        <w:rPr>
          <w:lang w:val="en-US" w:eastAsia="en-US" w:bidi="en-US"/>
        </w:rPr>
        <w:t>.</w:t>
      </w:r>
    </w:p>
    <w:p w:rsidR="00F907B3" w:rsidRDefault="001660D6">
      <w:pPr>
        <w:pStyle w:val="Bodytext20"/>
        <w:framePr w:w="9187" w:h="13644" w:hRule="exact" w:wrap="none" w:vAnchor="page" w:hAnchor="page" w:x="1415" w:y="845"/>
        <w:numPr>
          <w:ilvl w:val="0"/>
          <w:numId w:val="2"/>
        </w:numPr>
        <w:shd w:val="clear" w:color="auto" w:fill="auto"/>
        <w:tabs>
          <w:tab w:val="left" w:pos="429"/>
        </w:tabs>
        <w:spacing w:after="201" w:line="288" w:lineRule="exact"/>
        <w:ind w:left="440"/>
      </w:pPr>
      <w:r>
        <w:t>Zboží bude předáno v sídle kupujícího.</w:t>
      </w:r>
    </w:p>
    <w:p w:rsidR="00F907B3" w:rsidRDefault="001660D6">
      <w:pPr>
        <w:pStyle w:val="Bodytext30"/>
        <w:framePr w:w="9187" w:h="13644" w:hRule="exact" w:wrap="none" w:vAnchor="page" w:hAnchor="page" w:x="1415" w:y="845"/>
        <w:shd w:val="clear" w:color="auto" w:fill="auto"/>
        <w:spacing w:after="310"/>
        <w:ind w:left="440"/>
      </w:pPr>
      <w:r>
        <w:t>Článek 6 - Z</w:t>
      </w:r>
      <w:r>
        <w:t>áruční doba</w:t>
      </w:r>
    </w:p>
    <w:p w:rsidR="00F907B3" w:rsidRDefault="001660D6">
      <w:pPr>
        <w:pStyle w:val="Bodytext20"/>
        <w:framePr w:w="9187" w:h="13644" w:hRule="exact" w:wrap="none" w:vAnchor="page" w:hAnchor="page" w:x="1415" w:y="845"/>
        <w:numPr>
          <w:ilvl w:val="0"/>
          <w:numId w:val="3"/>
        </w:numPr>
        <w:shd w:val="clear" w:color="auto" w:fill="auto"/>
        <w:tabs>
          <w:tab w:val="left" w:pos="429"/>
        </w:tabs>
        <w:spacing w:after="140" w:line="200" w:lineRule="exact"/>
        <w:ind w:left="440"/>
      </w:pPr>
      <w:r>
        <w:t>Prodávající přebírá záruku za dohodnuté vlastnosti zboží ve smyslu záručních podmínek výrobce</w:t>
      </w:r>
    </w:p>
    <w:p w:rsidR="00F907B3" w:rsidRDefault="001660D6">
      <w:pPr>
        <w:pStyle w:val="Bodytext20"/>
        <w:framePr w:w="9187" w:h="13644" w:hRule="exact" w:wrap="none" w:vAnchor="page" w:hAnchor="page" w:x="1415" w:y="845"/>
        <w:shd w:val="clear" w:color="auto" w:fill="auto"/>
        <w:spacing w:after="290" w:line="200" w:lineRule="exact"/>
        <w:ind w:left="440"/>
      </w:pPr>
      <w:r>
        <w:t>tak, jak jsou uvedeny v jeho nabídce ode dne převzetí zboží (zadavatel požaduje min. 36 měsíců).</w:t>
      </w:r>
    </w:p>
    <w:p w:rsidR="00F907B3" w:rsidRDefault="001660D6">
      <w:pPr>
        <w:pStyle w:val="Bodytext30"/>
        <w:framePr w:w="9187" w:h="13644" w:hRule="exact" w:wrap="none" w:vAnchor="page" w:hAnchor="page" w:x="1415" w:y="845"/>
        <w:shd w:val="clear" w:color="auto" w:fill="auto"/>
        <w:spacing w:after="239"/>
        <w:ind w:left="440"/>
      </w:pPr>
      <w:r>
        <w:t>Článek 7 - Servisní podmínky</w:t>
      </w:r>
    </w:p>
    <w:p w:rsidR="00F907B3" w:rsidRDefault="001660D6">
      <w:pPr>
        <w:pStyle w:val="Bodytext20"/>
        <w:framePr w:w="9187" w:h="13644" w:hRule="exact" w:wrap="none" w:vAnchor="page" w:hAnchor="page" w:x="1415" w:y="845"/>
        <w:numPr>
          <w:ilvl w:val="0"/>
          <w:numId w:val="4"/>
        </w:numPr>
        <w:shd w:val="clear" w:color="auto" w:fill="auto"/>
        <w:tabs>
          <w:tab w:val="left" w:pos="429"/>
        </w:tabs>
        <w:spacing w:line="288" w:lineRule="exact"/>
        <w:ind w:left="440"/>
      </w:pPr>
      <w:r>
        <w:t xml:space="preserve">Záruční i pozáruční </w:t>
      </w:r>
      <w:r>
        <w:t>servis zajišťuje: autorizovaný servis HP.</w:t>
      </w:r>
    </w:p>
    <w:p w:rsidR="00F907B3" w:rsidRDefault="001660D6">
      <w:pPr>
        <w:pStyle w:val="Bodytext20"/>
        <w:framePr w:w="9187" w:h="13644" w:hRule="exact" w:wrap="none" w:vAnchor="page" w:hAnchor="page" w:x="1415" w:y="845"/>
        <w:numPr>
          <w:ilvl w:val="0"/>
          <w:numId w:val="4"/>
        </w:numPr>
        <w:shd w:val="clear" w:color="auto" w:fill="auto"/>
        <w:tabs>
          <w:tab w:val="left" w:pos="429"/>
        </w:tabs>
        <w:spacing w:after="201" w:line="288" w:lineRule="exact"/>
        <w:ind w:left="440"/>
      </w:pPr>
      <w:r>
        <w:t>Záruční doba platí za předpokladu dodržování návodu k obsluze a údržbě, použití originálních náhradních dílů. Záruka se nevztahuje na přirozené opotřebení a škody vzniklé v důsledku nadměrného zatížení, neodborné m</w:t>
      </w:r>
      <w:r>
        <w:t>anipulace nebo havárií.</w:t>
      </w:r>
    </w:p>
    <w:p w:rsidR="00F907B3" w:rsidRDefault="001660D6">
      <w:pPr>
        <w:pStyle w:val="Bodytext30"/>
        <w:framePr w:w="9187" w:h="13644" w:hRule="exact" w:wrap="none" w:vAnchor="page" w:hAnchor="page" w:x="1415" w:y="845"/>
        <w:shd w:val="clear" w:color="auto" w:fill="auto"/>
        <w:spacing w:after="239"/>
        <w:ind w:left="440"/>
      </w:pPr>
      <w:r>
        <w:t>Článek 8 - Sankční ujednání</w:t>
      </w:r>
    </w:p>
    <w:p w:rsidR="00F907B3" w:rsidRDefault="001660D6">
      <w:pPr>
        <w:pStyle w:val="Bodytext20"/>
        <w:framePr w:w="9187" w:h="13644" w:hRule="exact" w:wrap="none" w:vAnchor="page" w:hAnchor="page" w:x="1415" w:y="845"/>
        <w:numPr>
          <w:ilvl w:val="0"/>
          <w:numId w:val="5"/>
        </w:numPr>
        <w:shd w:val="clear" w:color="auto" w:fill="auto"/>
        <w:tabs>
          <w:tab w:val="left" w:pos="428"/>
        </w:tabs>
        <w:spacing w:line="288" w:lineRule="exact"/>
        <w:ind w:left="440"/>
      </w:pPr>
      <w:r>
        <w:t xml:space="preserve">Za každý kalendářní den prodlení s předáním zakázky bude zadavateli poskytnuta jako smluvní pokuta sleva z celkové ceny zakázky ve výši 1.000,-- Kč bez DPH. Smluvní pokutu je objednatel oprávněn započíst </w:t>
      </w:r>
      <w:r>
        <w:t>proti pohledávce zhotovitele.</w:t>
      </w:r>
    </w:p>
    <w:p w:rsidR="00F907B3" w:rsidRDefault="001660D6">
      <w:pPr>
        <w:pStyle w:val="Bodytext20"/>
        <w:framePr w:w="9187" w:h="13644" w:hRule="exact" w:wrap="none" w:vAnchor="page" w:hAnchor="page" w:x="1415" w:y="845"/>
        <w:numPr>
          <w:ilvl w:val="0"/>
          <w:numId w:val="5"/>
        </w:numPr>
        <w:shd w:val="clear" w:color="auto" w:fill="auto"/>
        <w:tabs>
          <w:tab w:val="left" w:pos="428"/>
        </w:tabs>
        <w:spacing w:line="288" w:lineRule="exact"/>
        <w:ind w:left="440"/>
      </w:pPr>
      <w:r>
        <w:t>Nebude-li faktura uhrazena ve lhůtě splatnosti, je kupující povinen zaplatit prodávajícímu úrok z prodlení ve výši stanovené platnými právními předpisy.</w:t>
      </w:r>
    </w:p>
    <w:p w:rsidR="00F907B3" w:rsidRDefault="001660D6">
      <w:pPr>
        <w:pStyle w:val="Bodytext20"/>
        <w:framePr w:w="9187" w:h="13644" w:hRule="exact" w:wrap="none" w:vAnchor="page" w:hAnchor="page" w:x="1415" w:y="845"/>
        <w:numPr>
          <w:ilvl w:val="0"/>
          <w:numId w:val="5"/>
        </w:numPr>
        <w:shd w:val="clear" w:color="auto" w:fill="auto"/>
        <w:tabs>
          <w:tab w:val="left" w:pos="428"/>
        </w:tabs>
        <w:spacing w:after="201" w:line="288" w:lineRule="exact"/>
        <w:ind w:left="440"/>
      </w:pPr>
      <w:r>
        <w:t>Smluvní strany se dohodly, že za podstatné porušení smlouvy považují nedo</w:t>
      </w:r>
      <w:r>
        <w:t>dání zboží po uplynutí 30 dnů od dodací lhůty a nezaplacení kupní ceny do 14 dnů od uplynutí doby splatnosti.</w:t>
      </w:r>
    </w:p>
    <w:p w:rsidR="00F907B3" w:rsidRDefault="001660D6">
      <w:pPr>
        <w:pStyle w:val="Bodytext30"/>
        <w:framePr w:w="9187" w:h="13644" w:hRule="exact" w:wrap="none" w:vAnchor="page" w:hAnchor="page" w:x="1415" w:y="845"/>
        <w:shd w:val="clear" w:color="auto" w:fill="auto"/>
        <w:spacing w:after="239"/>
        <w:ind w:left="440"/>
      </w:pPr>
      <w:r>
        <w:t>Článek 9 - Ostatní ujednání</w:t>
      </w:r>
    </w:p>
    <w:p w:rsidR="00F907B3" w:rsidRDefault="001660D6">
      <w:pPr>
        <w:pStyle w:val="Bodytext20"/>
        <w:framePr w:w="9187" w:h="13644" w:hRule="exact" w:wrap="none" w:vAnchor="page" w:hAnchor="page" w:x="1415" w:y="845"/>
        <w:numPr>
          <w:ilvl w:val="0"/>
          <w:numId w:val="6"/>
        </w:numPr>
        <w:shd w:val="clear" w:color="auto" w:fill="auto"/>
        <w:tabs>
          <w:tab w:val="left" w:pos="429"/>
        </w:tabs>
        <w:spacing w:line="288" w:lineRule="exact"/>
        <w:ind w:left="440"/>
      </w:pPr>
      <w:r>
        <w:t>Nároky z vad zboží a vzájemné vztahy neupravené touto smlouvou se řídí příslušným ustanovením občanského zákoníku.</w:t>
      </w:r>
    </w:p>
    <w:p w:rsidR="00F907B3" w:rsidRDefault="001660D6">
      <w:pPr>
        <w:pStyle w:val="Bodytext20"/>
        <w:framePr w:w="9187" w:h="13644" w:hRule="exact" w:wrap="none" w:vAnchor="page" w:hAnchor="page" w:x="1415" w:y="845"/>
        <w:numPr>
          <w:ilvl w:val="0"/>
          <w:numId w:val="6"/>
        </w:numPr>
        <w:shd w:val="clear" w:color="auto" w:fill="auto"/>
        <w:tabs>
          <w:tab w:val="left" w:pos="429"/>
        </w:tabs>
        <w:spacing w:line="288" w:lineRule="exact"/>
        <w:ind w:left="440"/>
      </w:pPr>
      <w:r>
        <w:t>Prodávající bere na vědomí tu skutečnost, že kupující ve smyslu § 5 odst. 2 písm. b) zákona č. 101/2000 Sb., o ochraně osobních údajů a změně některých zákonů, v platném znění zpracovává a shromažďuje osobní údaje prodávajícího za účelem vyhotovení této sm</w:t>
      </w:r>
      <w:r>
        <w:t>louvy. Prodávající výslovně prohlašuje, že souhlasí stím, aby kupující ve smyslu § 11 zákona č. 101/2000 Sb.,</w:t>
      </w:r>
    </w:p>
    <w:p w:rsidR="00F907B3" w:rsidRDefault="001660D6">
      <w:pPr>
        <w:pStyle w:val="Bodytext50"/>
        <w:framePr w:h="973" w:wrap="around" w:vAnchor="page" w:hAnchor="page" w:x="2643" w:y="14987"/>
        <w:shd w:val="clear" w:color="auto" w:fill="auto"/>
        <w:spacing w:line="811" w:lineRule="exact"/>
      </w:pPr>
      <w:r>
        <w:rPr>
          <w:rStyle w:val="Bodytext51"/>
          <w:position w:val="-24"/>
          <w:sz w:val="112"/>
          <w:szCs w:val="112"/>
        </w:rPr>
        <w:t>H</w:t>
      </w:r>
    </w:p>
    <w:p w:rsidR="00F907B3" w:rsidRDefault="001660D6">
      <w:pPr>
        <w:pStyle w:val="Bodytext50"/>
        <w:framePr w:w="9187" w:h="873" w:hRule="exact" w:wrap="none" w:vAnchor="page" w:hAnchor="page" w:x="1415" w:y="15040"/>
        <w:shd w:val="clear" w:color="auto" w:fill="auto"/>
        <w:spacing w:before="72"/>
        <w:ind w:left="2563"/>
      </w:pPr>
      <w:r>
        <w:rPr>
          <w:rStyle w:val="Bodytext51"/>
        </w:rPr>
        <w:t xml:space="preserve"> </w:t>
      </w:r>
      <w:r>
        <w:rPr>
          <w:rStyle w:val="Bodytext5SmallCaps"/>
        </w:rPr>
        <w:t>EVROPSKÁ unie</w:t>
      </w:r>
    </w:p>
    <w:p w:rsidR="00F907B3" w:rsidRDefault="001660D6">
      <w:pPr>
        <w:pStyle w:val="Bodytext40"/>
        <w:framePr w:w="9187" w:h="873" w:hRule="exact" w:wrap="none" w:vAnchor="page" w:hAnchor="page" w:x="1415" w:y="15040"/>
        <w:shd w:val="clear" w:color="auto" w:fill="auto"/>
        <w:spacing w:before="0" w:line="192" w:lineRule="exact"/>
        <w:ind w:left="2700" w:firstLine="0"/>
        <w:jc w:val="left"/>
      </w:pPr>
      <w:r>
        <w:t>Evropské strukturální a investiční fondy</w:t>
      </w:r>
      <w:r>
        <w:br/>
        <w:t>Operační program Výzkum, vývoj a vzdělávání</w:t>
      </w:r>
    </w:p>
    <w:p w:rsidR="00F907B3" w:rsidRDefault="001660D6">
      <w:pPr>
        <w:framePr w:wrap="none" w:vAnchor="page" w:hAnchor="page" w:x="8116" w:y="1510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"C:\\Users\\lenkaskodova\\Documents\\Dokumenty\\Výběrová řízení\\2018\\IT technika (učebna, projekt, Budějovická)\\media\\image4.jpeg" \* MERGEFORMATINET</w:instrText>
      </w:r>
      <w:r>
        <w:instrText xml:space="preserve"> </w:instrText>
      </w:r>
      <w:r>
        <w:fldChar w:fldCharType="separate"/>
      </w:r>
      <w:r w:rsidR="00577A10">
        <w:pict>
          <v:shape id="_x0000_i1028" type="#_x0000_t75" style="width:39pt;height:25.8pt">
            <v:imagedata r:id="rId14" r:href="rId15"/>
          </v:shape>
        </w:pict>
      </w:r>
      <w:r>
        <w:fldChar w:fldCharType="end"/>
      </w:r>
    </w:p>
    <w:p w:rsidR="00F907B3" w:rsidRDefault="001660D6">
      <w:pPr>
        <w:pStyle w:val="Headerorfooter0"/>
        <w:framePr w:wrap="none" w:vAnchor="page" w:hAnchor="page" w:x="10453" w:y="15077"/>
        <w:shd w:val="clear" w:color="auto" w:fill="auto"/>
      </w:pPr>
      <w:r>
        <w:t>2</w:t>
      </w:r>
    </w:p>
    <w:p w:rsidR="00F907B3" w:rsidRDefault="00F907B3">
      <w:pPr>
        <w:rPr>
          <w:sz w:val="2"/>
          <w:szCs w:val="2"/>
        </w:rPr>
        <w:sectPr w:rsidR="00F907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07B3" w:rsidRDefault="001660D6">
      <w:pPr>
        <w:pStyle w:val="Bodytext20"/>
        <w:framePr w:w="9144" w:h="6725" w:hRule="exact" w:wrap="none" w:vAnchor="page" w:hAnchor="page" w:x="1436" w:y="1633"/>
        <w:shd w:val="clear" w:color="auto" w:fill="auto"/>
        <w:spacing w:line="288" w:lineRule="exact"/>
        <w:ind w:left="400" w:firstLine="0"/>
      </w:pPr>
      <w:r>
        <w:lastRenderedPageBreak/>
        <w:t xml:space="preserve">shromáždil a zpracoval údaje, týkající se jména, </w:t>
      </w:r>
      <w:r>
        <w:t>obchodní firmy, identifikačního čísla a sídla, a to za účelem jejich případného použití při realizaci práv a povinností smluvních stran v souvislosti s touto smlouvou a v souvislosti s činnostmi, které následně bude prodávající realizovat.</w:t>
      </w:r>
    </w:p>
    <w:p w:rsidR="00F907B3" w:rsidRDefault="001660D6">
      <w:pPr>
        <w:pStyle w:val="Bodytext20"/>
        <w:framePr w:w="9144" w:h="6725" w:hRule="exact" w:wrap="none" w:vAnchor="page" w:hAnchor="page" w:x="1436" w:y="1633"/>
        <w:numPr>
          <w:ilvl w:val="0"/>
          <w:numId w:val="6"/>
        </w:numPr>
        <w:shd w:val="clear" w:color="auto" w:fill="auto"/>
        <w:tabs>
          <w:tab w:val="left" w:pos="403"/>
        </w:tabs>
        <w:spacing w:line="288" w:lineRule="exact"/>
        <w:ind w:left="400" w:hanging="400"/>
      </w:pPr>
      <w:r>
        <w:t>Prodávající bere</w:t>
      </w:r>
      <w:r>
        <w:t xml:space="preserve"> dále na vědomí, že smlouva bude uveřejněna v registru smluv způsobem umožňujícím dálkový přístup. Prodávající prohlašuje, že tato smlouva neobsahuje údaje, které tvoří předmět jeho obchodního tajemství podle § 504 zákona č. 89/2012 Sb., občanský zákoník, </w:t>
      </w:r>
      <w:r>
        <w:t>v platném znění.</w:t>
      </w:r>
    </w:p>
    <w:p w:rsidR="00F907B3" w:rsidRDefault="001660D6">
      <w:pPr>
        <w:pStyle w:val="Bodytext20"/>
        <w:framePr w:w="9144" w:h="6725" w:hRule="exact" w:wrap="none" w:vAnchor="page" w:hAnchor="page" w:x="1436" w:y="1633"/>
        <w:numPr>
          <w:ilvl w:val="0"/>
          <w:numId w:val="6"/>
        </w:numPr>
        <w:shd w:val="clear" w:color="auto" w:fill="auto"/>
        <w:tabs>
          <w:tab w:val="left" w:pos="404"/>
        </w:tabs>
        <w:spacing w:line="288" w:lineRule="exact"/>
        <w:ind w:left="400" w:hanging="400"/>
      </w:pPr>
      <w:r>
        <w:t>Tato smlouva nabývá platnosti dnem podpisu oprávněných zástupců obou smluvních stran a účinnosti dnem zveřejnění v registru smluv.</w:t>
      </w:r>
    </w:p>
    <w:p w:rsidR="00F907B3" w:rsidRDefault="001660D6">
      <w:pPr>
        <w:pStyle w:val="Bodytext20"/>
        <w:framePr w:w="9144" w:h="6725" w:hRule="exact" w:wrap="none" w:vAnchor="page" w:hAnchor="page" w:x="1436" w:y="1633"/>
        <w:numPr>
          <w:ilvl w:val="0"/>
          <w:numId w:val="6"/>
        </w:numPr>
        <w:shd w:val="clear" w:color="auto" w:fill="auto"/>
        <w:tabs>
          <w:tab w:val="left" w:pos="404"/>
        </w:tabs>
        <w:spacing w:line="288" w:lineRule="exact"/>
        <w:ind w:left="400" w:hanging="400"/>
      </w:pPr>
      <w:r>
        <w:t>Tato smlouva je vystavena ve třech vyhotoveních, z nichž každý má platnost originálu. Dvě vyhotovení smlouvy</w:t>
      </w:r>
      <w:r>
        <w:t xml:space="preserve"> obdrží kupující, jedno vyhotovení obdrží prodávající.</w:t>
      </w:r>
    </w:p>
    <w:p w:rsidR="00F907B3" w:rsidRDefault="001660D6">
      <w:pPr>
        <w:pStyle w:val="Bodytext20"/>
        <w:framePr w:w="9144" w:h="6725" w:hRule="exact" w:wrap="none" w:vAnchor="page" w:hAnchor="page" w:x="1436" w:y="1633"/>
        <w:numPr>
          <w:ilvl w:val="0"/>
          <w:numId w:val="6"/>
        </w:numPr>
        <w:shd w:val="clear" w:color="auto" w:fill="auto"/>
        <w:tabs>
          <w:tab w:val="left" w:pos="404"/>
        </w:tabs>
        <w:spacing w:line="288" w:lineRule="exact"/>
        <w:ind w:left="400" w:hanging="400"/>
      </w:pPr>
      <w:r>
        <w:t>Obě smluvní strany potvrzují autentičnost této smlouvy svým podpisem a zároveň prohlašují, že si tuto kupní smlouvu přečetly a tato nebyla ujednána v tísni ani za jinak jednostranně nevýhodných podmíne</w:t>
      </w:r>
      <w:r>
        <w:t>k.</w:t>
      </w:r>
    </w:p>
    <w:p w:rsidR="00F907B3" w:rsidRDefault="001660D6">
      <w:pPr>
        <w:pStyle w:val="Bodytext20"/>
        <w:framePr w:w="9144" w:h="6725" w:hRule="exact" w:wrap="none" w:vAnchor="page" w:hAnchor="page" w:x="1436" w:y="1633"/>
        <w:numPr>
          <w:ilvl w:val="0"/>
          <w:numId w:val="6"/>
        </w:numPr>
        <w:shd w:val="clear" w:color="auto" w:fill="auto"/>
        <w:tabs>
          <w:tab w:val="left" w:pos="404"/>
        </w:tabs>
        <w:spacing w:line="288" w:lineRule="exact"/>
        <w:ind w:left="400" w:hanging="400"/>
      </w:pPr>
      <w:r>
        <w:t xml:space="preserve">Veškeré doklady související s realizací projektu se prodávající zavazuje uchovávat minimálně do konce roku 2025. Tyto doklady budou uchovány způsobem uvedeným v zákoně č. 563/1991 Sb. o účetnictví ve znění pozdějších předpisů a v zákoně č. 499/2004 Sb. </w:t>
      </w:r>
      <w:r>
        <w:t>o archivnictví a spisové službě, ve znění pozdějších předpisů.</w:t>
      </w:r>
    </w:p>
    <w:p w:rsidR="00F907B3" w:rsidRDefault="001660D6">
      <w:pPr>
        <w:pStyle w:val="Bodytext20"/>
        <w:framePr w:w="9144" w:h="6725" w:hRule="exact" w:wrap="none" w:vAnchor="page" w:hAnchor="page" w:x="1436" w:y="1633"/>
        <w:numPr>
          <w:ilvl w:val="0"/>
          <w:numId w:val="6"/>
        </w:numPr>
        <w:shd w:val="clear" w:color="auto" w:fill="auto"/>
        <w:tabs>
          <w:tab w:val="left" w:pos="404"/>
        </w:tabs>
        <w:spacing w:line="288" w:lineRule="exact"/>
        <w:ind w:left="400" w:hanging="400"/>
      </w:pPr>
      <w:r>
        <w:t xml:space="preserve">Poskytovatel se zavazuje umožnit všem subjektům oprávněným k výkonu finanční kontroly projektu, z jehož prostředků je dodávka hrazena, provést kontrolu dokladů souvisejících s plněním zakázky, </w:t>
      </w:r>
      <w:r>
        <w:t>a to po dobu danou právními předpisy ČR k jejich archivaci (zákon č. 563/1991 S., o účetnictví a zákon č. 235/2004 Sb., o dani z přidané hodnoty).</w:t>
      </w:r>
    </w:p>
    <w:p w:rsidR="00F907B3" w:rsidRDefault="001660D6">
      <w:pPr>
        <w:pStyle w:val="Bodytext20"/>
        <w:framePr w:w="9144" w:h="6725" w:hRule="exact" w:wrap="none" w:vAnchor="page" w:hAnchor="page" w:x="1436" w:y="1633"/>
        <w:numPr>
          <w:ilvl w:val="0"/>
          <w:numId w:val="6"/>
        </w:numPr>
        <w:shd w:val="clear" w:color="auto" w:fill="auto"/>
        <w:tabs>
          <w:tab w:val="left" w:pos="404"/>
        </w:tabs>
        <w:spacing w:line="288" w:lineRule="exact"/>
        <w:ind w:left="400" w:hanging="400"/>
      </w:pPr>
      <w:r>
        <w:t>Nedílnou součástí smlouvy je příloha č. 1-Technická specifikace předmětu dodávky.</w:t>
      </w:r>
    </w:p>
    <w:p w:rsidR="00F907B3" w:rsidRDefault="001660D6">
      <w:pPr>
        <w:framePr w:wrap="none" w:vAnchor="page" w:hAnchor="page" w:x="1494" w:y="926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</w:instrText>
      </w:r>
      <w:r>
        <w:instrText>\\lenkaskodova\\Documents\\Dokumenty\\Výběrová řízení\\2018\\IT technika (učebna, projekt, Budějovická)\\media\\image5.jpeg"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132pt;height:21pt">
            <v:imagedata r:id="rId16" r:href="rId17"/>
          </v:shape>
        </w:pict>
      </w:r>
      <w:r>
        <w:fldChar w:fldCharType="end"/>
      </w:r>
    </w:p>
    <w:p w:rsidR="00F907B3" w:rsidRDefault="00577A10">
      <w:pPr>
        <w:pStyle w:val="Other0"/>
        <w:framePr w:wrap="none" w:vAnchor="page" w:hAnchor="page" w:x="6409" w:y="9452"/>
        <w:shd w:val="clear" w:color="auto" w:fill="auto"/>
        <w:spacing w:line="180" w:lineRule="exact"/>
        <w:jc w:val="both"/>
      </w:pPr>
      <w:r>
        <w:rPr>
          <w:rStyle w:val="OtherArial9pt"/>
        </w:rPr>
        <w:t>V Praze dne 24. 5. 2018</w:t>
      </w:r>
      <w:bookmarkStart w:id="0" w:name="_GoBack"/>
      <w:bookmarkEnd w:id="0"/>
    </w:p>
    <w:p w:rsidR="00F907B3" w:rsidRDefault="001660D6">
      <w:pPr>
        <w:pStyle w:val="Bodytext20"/>
        <w:framePr w:wrap="none" w:vAnchor="page" w:hAnchor="page" w:x="1484" w:y="10501"/>
        <w:shd w:val="clear" w:color="auto" w:fill="auto"/>
        <w:spacing w:line="200" w:lineRule="exact"/>
        <w:ind w:firstLine="0"/>
        <w:jc w:val="left"/>
      </w:pPr>
      <w:r>
        <w:t>Mgr. Milan Rambous</w:t>
      </w:r>
    </w:p>
    <w:p w:rsidR="00F907B3" w:rsidRDefault="001660D6">
      <w:pPr>
        <w:pStyle w:val="Bodytext20"/>
        <w:framePr w:wrap="none" w:vAnchor="page" w:hAnchor="page" w:x="6428" w:y="10506"/>
        <w:shd w:val="clear" w:color="auto" w:fill="auto"/>
        <w:spacing w:line="200" w:lineRule="exact"/>
        <w:ind w:firstLine="0"/>
        <w:jc w:val="left"/>
      </w:pPr>
      <w:r>
        <w:t>Ing. Luděk Heinz</w:t>
      </w:r>
    </w:p>
    <w:p w:rsidR="00F907B3" w:rsidRDefault="001660D6">
      <w:pPr>
        <w:pStyle w:val="Bodytext20"/>
        <w:framePr w:wrap="none" w:vAnchor="page" w:hAnchor="page" w:x="1484" w:y="11015"/>
        <w:shd w:val="clear" w:color="auto" w:fill="auto"/>
        <w:spacing w:line="200" w:lineRule="exact"/>
        <w:ind w:firstLine="0"/>
        <w:jc w:val="left"/>
      </w:pPr>
      <w:r>
        <w:t>ředitel</w:t>
      </w:r>
    </w:p>
    <w:p w:rsidR="00F907B3" w:rsidRDefault="001660D6">
      <w:pPr>
        <w:pStyle w:val="Bodytext20"/>
        <w:framePr w:wrap="none" w:vAnchor="page" w:hAnchor="page" w:x="6414" w:y="11020"/>
        <w:shd w:val="clear" w:color="auto" w:fill="auto"/>
        <w:spacing w:line="200" w:lineRule="exact"/>
        <w:ind w:firstLine="0"/>
        <w:jc w:val="left"/>
      </w:pPr>
      <w:r>
        <w:t>jednatel</w:t>
      </w:r>
    </w:p>
    <w:p w:rsidR="00F907B3" w:rsidRDefault="001660D6">
      <w:pPr>
        <w:pStyle w:val="Bodytext20"/>
        <w:framePr w:wrap="none" w:vAnchor="page" w:hAnchor="page" w:x="1489" w:y="11505"/>
        <w:shd w:val="clear" w:color="auto" w:fill="auto"/>
        <w:spacing w:line="200" w:lineRule="exact"/>
        <w:ind w:firstLine="0"/>
        <w:jc w:val="left"/>
      </w:pPr>
      <w:r>
        <w:t>kupují</w:t>
      </w:r>
    </w:p>
    <w:p w:rsidR="00F907B3" w:rsidRDefault="001660D6">
      <w:pPr>
        <w:pStyle w:val="Bodytext20"/>
        <w:framePr w:wrap="none" w:vAnchor="page" w:hAnchor="page" w:x="6433" w:y="11524"/>
        <w:shd w:val="clear" w:color="auto" w:fill="auto"/>
        <w:spacing w:line="200" w:lineRule="exact"/>
        <w:ind w:firstLine="0"/>
        <w:jc w:val="left"/>
      </w:pPr>
      <w:r>
        <w:t>prodávající</w:t>
      </w:r>
    </w:p>
    <w:p w:rsidR="00F907B3" w:rsidRDefault="001660D6" w:rsidP="00577A10">
      <w:pPr>
        <w:pStyle w:val="Bodytext60"/>
        <w:framePr w:w="2856" w:h="1067" w:hRule="exact" w:wrap="none" w:vAnchor="page" w:hAnchor="page" w:x="1652" w:y="12370"/>
        <w:shd w:val="clear" w:color="auto" w:fill="auto"/>
        <w:ind w:right="20"/>
      </w:pPr>
      <w:r>
        <w:t>STŘEDNÍ ODBORNÁ ŠKOLA</w:t>
      </w:r>
      <w:r>
        <w:br/>
        <w:t>A STŘEDNÍ ODBORNÉ UČILIŠTĚ,</w:t>
      </w:r>
      <w:r>
        <w:br/>
        <w:t>PÍSEK</w:t>
      </w:r>
      <w:r w:rsidR="00577A10">
        <w:t xml:space="preserve"> </w:t>
      </w:r>
      <w:r>
        <w:t>Komenského 86, 397 01 Písek</w:t>
      </w:r>
      <w:r>
        <w:br/>
        <w:t>IČO: 00511382, DIČ: CZ00511382</w:t>
      </w:r>
    </w:p>
    <w:p w:rsidR="00F907B3" w:rsidRDefault="001660D6">
      <w:pPr>
        <w:pStyle w:val="Picturecaption40"/>
        <w:framePr w:wrap="none" w:vAnchor="page" w:hAnchor="page" w:x="7748" w:y="12552"/>
        <w:shd w:val="clear" w:color="auto" w:fill="auto"/>
      </w:pPr>
      <w:r>
        <w:rPr>
          <w:rStyle w:val="Picturecaption41"/>
        </w:rPr>
        <w:t>I</w:t>
      </w:r>
      <w:r>
        <w:rPr>
          <w:rStyle w:val="Picturecaption41"/>
        </w:rPr>
        <w:t>Č</w:t>
      </w:r>
    </w:p>
    <w:p w:rsidR="00F907B3" w:rsidRDefault="001660D6">
      <w:pPr>
        <w:framePr w:wrap="none" w:vAnchor="page" w:hAnchor="page" w:x="2761" w:y="1590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"C:\\Users\\lenkaskodova\\Documents\\Dokumenty\\Výběrová řízení\\2018\\IT technika (učebna, projekt, Budějovická)\\media\\image8.jpeg" \* MERGEFORMATINET</w:instrText>
      </w:r>
      <w:r>
        <w:instrText xml:space="preserve"> </w:instrText>
      </w:r>
      <w:r>
        <w:fldChar w:fldCharType="separate"/>
      </w:r>
      <w:r>
        <w:pict>
          <v:shape id="_x0000_i1032" type="#_x0000_t75" style="width:61.8pt;height:42pt">
            <v:imagedata r:id="rId18" r:href="rId19"/>
          </v:shape>
        </w:pict>
      </w:r>
      <w:r>
        <w:fldChar w:fldCharType="end"/>
      </w:r>
    </w:p>
    <w:p w:rsidR="00F907B3" w:rsidRDefault="001660D6">
      <w:pPr>
        <w:pStyle w:val="Bodytext40"/>
        <w:framePr w:w="3307" w:h="628" w:hRule="exact" w:wrap="none" w:vAnchor="page" w:hAnchor="page" w:x="4096" w:y="16003"/>
        <w:shd w:val="clear" w:color="auto" w:fill="auto"/>
        <w:spacing w:before="0" w:line="192" w:lineRule="exact"/>
        <w:ind w:firstLine="0"/>
        <w:jc w:val="left"/>
      </w:pPr>
      <w:r>
        <w:t>EVROPSKÁ UNIE</w:t>
      </w:r>
    </w:p>
    <w:p w:rsidR="00F907B3" w:rsidRDefault="001660D6">
      <w:pPr>
        <w:pStyle w:val="Bodytext40"/>
        <w:framePr w:w="3307" w:h="628" w:hRule="exact" w:wrap="none" w:vAnchor="page" w:hAnchor="page" w:x="4096" w:y="16003"/>
        <w:shd w:val="clear" w:color="auto" w:fill="auto"/>
        <w:spacing w:before="0" w:line="192" w:lineRule="exact"/>
        <w:ind w:firstLine="0"/>
        <w:jc w:val="left"/>
      </w:pPr>
      <w:r>
        <w:t>Evropské strukturální a investiční fondy Operační program Výzkum, v</w:t>
      </w:r>
      <w:r>
        <w:t>ývoj a vzdělávání</w:t>
      </w:r>
    </w:p>
    <w:p w:rsidR="00F907B3" w:rsidRDefault="001660D6">
      <w:pPr>
        <w:framePr w:wrap="none" w:vAnchor="page" w:hAnchor="page" w:x="8128" w:y="1596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"C:\\Users\\lenkaskodova\\Documents\\Dokumenty\\Výběrová řízení\\2018\\IT technika (učebna, projekt, Budějovická)\\media\\image9.jpeg" \* MERGEFORMATINET</w:instrText>
      </w:r>
      <w:r>
        <w:instrText xml:space="preserve"> </w:instrText>
      </w:r>
      <w:r>
        <w:fldChar w:fldCharType="separate"/>
      </w:r>
      <w:r>
        <w:pict>
          <v:shape id="_x0000_i1033" type="#_x0000_t75" style="width:37.2pt;height:25.2pt">
            <v:imagedata r:id="rId20" r:href="rId21"/>
          </v:shape>
        </w:pict>
      </w:r>
      <w:r>
        <w:fldChar w:fldCharType="end"/>
      </w:r>
    </w:p>
    <w:p w:rsidR="00F907B3" w:rsidRDefault="001660D6">
      <w:pPr>
        <w:pStyle w:val="Headerorfooter0"/>
        <w:framePr w:wrap="none" w:vAnchor="page" w:hAnchor="page" w:x="10446" w:y="15946"/>
        <w:shd w:val="clear" w:color="auto" w:fill="auto"/>
      </w:pPr>
      <w:r>
        <w:t>3</w:t>
      </w:r>
    </w:p>
    <w:p w:rsidR="00F907B3" w:rsidRDefault="00F907B3">
      <w:pPr>
        <w:rPr>
          <w:sz w:val="2"/>
          <w:szCs w:val="2"/>
        </w:rPr>
        <w:sectPr w:rsidR="00F907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07B3" w:rsidRDefault="00F907B3" w:rsidP="00577A10">
      <w:pPr>
        <w:rPr>
          <w:sz w:val="2"/>
          <w:szCs w:val="2"/>
        </w:rPr>
      </w:pPr>
    </w:p>
    <w:sectPr w:rsidR="00F907B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0D6" w:rsidRDefault="001660D6">
      <w:r>
        <w:separator/>
      </w:r>
    </w:p>
  </w:endnote>
  <w:endnote w:type="continuationSeparator" w:id="0">
    <w:p w:rsidR="001660D6" w:rsidRDefault="0016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0D6" w:rsidRDefault="001660D6"/>
  </w:footnote>
  <w:footnote w:type="continuationSeparator" w:id="0">
    <w:p w:rsidR="001660D6" w:rsidRDefault="001660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26A"/>
    <w:multiLevelType w:val="multilevel"/>
    <w:tmpl w:val="84400BBE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F7AB7"/>
    <w:multiLevelType w:val="multilevel"/>
    <w:tmpl w:val="FD24F2B4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757B38"/>
    <w:multiLevelType w:val="multilevel"/>
    <w:tmpl w:val="EFBC8AF2"/>
    <w:lvl w:ilvl="0">
      <w:start w:val="1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8E5B37"/>
    <w:multiLevelType w:val="multilevel"/>
    <w:tmpl w:val="2F9255F4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5B2ECA"/>
    <w:multiLevelType w:val="multilevel"/>
    <w:tmpl w:val="564C08A4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47692F"/>
    <w:multiLevelType w:val="multilevel"/>
    <w:tmpl w:val="1C2C1602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907B3"/>
    <w:rsid w:val="001660D6"/>
    <w:rsid w:val="00577A10"/>
    <w:rsid w:val="00F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FABE901"/>
  <w15:docId w15:val="{E7D572DB-14CB-4A01-8B44-941AA4A8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">
    <w:name w:val="Header or footer_"/>
    <w:basedOn w:val="Standardnpsmoodstavce"/>
    <w:link w:val="Headerorfooter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4879B3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SmallCaps">
    <w:name w:val="Body text (5) + Small Caps"/>
    <w:basedOn w:val="Bodytext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9pt">
    <w:name w:val="Other + Arial;9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41">
    <w:name w:val="Picture caption (4)"/>
    <w:basedOn w:val="Picturecaption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994A6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w w:val="350"/>
      <w:sz w:val="9"/>
      <w:szCs w:val="9"/>
      <w:u w:val="none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after="100"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before="100" w:line="358" w:lineRule="exact"/>
    </w:pPr>
    <w:rPr>
      <w:rFonts w:ascii="Arial" w:eastAsia="Arial" w:hAnsi="Arial" w:cs="Arial"/>
      <w:sz w:val="32"/>
      <w:szCs w:val="3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509" w:lineRule="exact"/>
      <w:ind w:hanging="440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00" w:line="212" w:lineRule="exact"/>
      <w:ind w:hanging="44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540" w:line="187" w:lineRule="exact"/>
      <w:ind w:hanging="420"/>
      <w:jc w:val="both"/>
    </w:pPr>
    <w:rPr>
      <w:rFonts w:ascii="Arial" w:eastAsia="Arial" w:hAnsi="Arial" w:cs="Arial"/>
      <w:sz w:val="15"/>
      <w:szCs w:val="15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640" w:line="192" w:lineRule="exact"/>
    </w:pPr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02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88" w:lineRule="exact"/>
    </w:pPr>
    <w:rPr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00" w:lineRule="exact"/>
      <w:jc w:val="both"/>
    </w:pPr>
    <w:rPr>
      <w:rFonts w:ascii="Arial" w:eastAsia="Arial" w:hAnsi="Arial" w:cs="Arial"/>
      <w:w w:val="35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hyperlink" Target="mailto:lenkaskodova@sou-pi.cz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9.jpe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5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4.jpe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8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6712</Characters>
  <Application>Microsoft Office Word</Application>
  <DocSecurity>0</DocSecurity>
  <Lines>55</Lines>
  <Paragraphs>15</Paragraphs>
  <ScaleCrop>false</ScaleCrop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Škodová</cp:lastModifiedBy>
  <cp:revision>2</cp:revision>
  <dcterms:created xsi:type="dcterms:W3CDTF">2018-07-20T06:42:00Z</dcterms:created>
  <dcterms:modified xsi:type="dcterms:W3CDTF">2018-07-20T06:43:00Z</dcterms:modified>
</cp:coreProperties>
</file>