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48" w:rsidRDefault="009551E2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1.95pt;margin-top:50.15pt;width:0;height:38.4pt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D84548" w:rsidRDefault="009551E2">
      <w:pPr>
        <w:framePr w:wrap="around" w:vAnchor="page" w:hAnchor="page" w:x="2203" w:y="898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5.75pt">
            <v:imagedata r:id="rId7" r:href="rId8"/>
          </v:shape>
        </w:pict>
      </w:r>
      <w:r>
        <w:fldChar w:fldCharType="end"/>
      </w:r>
    </w:p>
    <w:p w:rsidR="00D84548" w:rsidRDefault="009551E2">
      <w:pPr>
        <w:pStyle w:val="Picturecaption0"/>
        <w:framePr w:w="3101" w:h="744" w:hRule="exact" w:wrap="around" w:vAnchor="page" w:hAnchor="page" w:x="3705" w:y="986"/>
        <w:shd w:val="clear" w:color="auto" w:fill="auto"/>
      </w:pPr>
      <w:r>
        <w:rPr>
          <w:rStyle w:val="Picturecaption"/>
        </w:rPr>
        <w:t>EVROPSKÁ UNIE</w:t>
      </w:r>
    </w:p>
    <w:p w:rsidR="00D84548" w:rsidRDefault="009551E2">
      <w:pPr>
        <w:pStyle w:val="Picturecaption0"/>
        <w:framePr w:w="3101" w:h="744" w:hRule="exact" w:wrap="around" w:vAnchor="page" w:hAnchor="page" w:x="3705" w:y="986"/>
        <w:shd w:val="clear" w:color="auto" w:fill="auto"/>
      </w:pPr>
      <w:r>
        <w:rPr>
          <w:rStyle w:val="Picturecaption"/>
        </w:rPr>
        <w:t>Evropský fond pro regionální rozvoj</w:t>
      </w:r>
    </w:p>
    <w:p w:rsidR="00D84548" w:rsidRDefault="009551E2">
      <w:pPr>
        <w:pStyle w:val="Picturecaption0"/>
        <w:framePr w:w="3101" w:h="744" w:hRule="exact" w:wrap="around" w:vAnchor="page" w:hAnchor="page" w:x="3705" w:y="986"/>
        <w:shd w:val="clear" w:color="auto" w:fill="auto"/>
      </w:pPr>
      <w:r>
        <w:rPr>
          <w:rStyle w:val="Picturecaption"/>
        </w:rPr>
        <w:t>Integrovaný regionální operační program</w:t>
      </w:r>
    </w:p>
    <w:p w:rsidR="00D84548" w:rsidRDefault="009551E2">
      <w:pPr>
        <w:framePr w:wrap="around" w:vAnchor="page" w:hAnchor="page" w:x="7190" w:y="104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"C:\\Users\\slamova\\AppData\\Local\\Temp\\media\\image2.png"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2.25pt;height:35.25pt">
            <v:imagedata r:id="rId9" r:href="rId10"/>
          </v:shape>
        </w:pict>
      </w:r>
      <w:r>
        <w:fldChar w:fldCharType="end"/>
      </w:r>
    </w:p>
    <w:p w:rsidR="00D84548" w:rsidRDefault="009551E2">
      <w:pPr>
        <w:pStyle w:val="Heading10"/>
        <w:framePr w:w="2318" w:h="949" w:hRule="exact" w:wrap="around" w:vAnchor="page" w:hAnchor="page" w:x="8856" w:y="905"/>
        <w:shd w:val="clear" w:color="auto" w:fill="auto"/>
        <w:ind w:right="340"/>
      </w:pPr>
      <w:bookmarkStart w:id="0" w:name="bookmark0"/>
      <w:r>
        <w:rPr>
          <w:rStyle w:val="Heading1"/>
        </w:rPr>
        <w:t>MINISTERSTVO</w:t>
      </w:r>
      <w:r>
        <w:rPr>
          <w:rStyle w:val="Heading1"/>
        </w:rPr>
        <w:br/>
        <w:t>PRO MÍSTNÍ</w:t>
      </w:r>
      <w:r>
        <w:rPr>
          <w:rStyle w:val="Heading1"/>
        </w:rPr>
        <w:br/>
        <w:t>ROZVOJ ČR</w:t>
      </w:r>
      <w:bookmarkEnd w:id="0"/>
    </w:p>
    <w:p w:rsidR="00D84548" w:rsidRDefault="009551E2">
      <w:pPr>
        <w:pStyle w:val="Heading20"/>
        <w:framePr w:wrap="around" w:vAnchor="page" w:hAnchor="page" w:x="1790" w:y="2324"/>
        <w:shd w:val="clear" w:color="auto" w:fill="auto"/>
        <w:spacing w:after="0" w:line="200" w:lineRule="exact"/>
        <w:ind w:left="3715"/>
      </w:pPr>
      <w:bookmarkStart w:id="1" w:name="bookmark1"/>
      <w:r>
        <w:rPr>
          <w:rStyle w:val="Heading21"/>
        </w:rPr>
        <w:t>KUPNÍ SMLOUVA</w:t>
      </w:r>
      <w:bookmarkEnd w:id="1"/>
    </w:p>
    <w:p w:rsidR="00D84548" w:rsidRDefault="009551E2">
      <w:pPr>
        <w:pStyle w:val="Zkladntext3"/>
        <w:framePr w:w="9365" w:h="1478" w:hRule="exact" w:wrap="around" w:vAnchor="page" w:hAnchor="page" w:x="1790" w:y="2967"/>
        <w:shd w:val="clear" w:color="auto" w:fill="auto"/>
        <w:spacing w:line="221" w:lineRule="exact"/>
        <w:ind w:left="220" w:right="160" w:firstLine="0"/>
        <w:jc w:val="both"/>
      </w:pPr>
      <w:r>
        <w:rPr>
          <w:rStyle w:val="Bodytext"/>
        </w:rPr>
        <w:t>uzavřená podle právního řádu České republiky v souladu s ustanovením § 2079 a nás! ve spojení s ust §</w:t>
      </w:r>
      <w:r>
        <w:rPr>
          <w:rStyle w:val="Bodytext"/>
        </w:rPr>
        <w:br/>
        <w:t>2085</w:t>
      </w:r>
      <w:r>
        <w:rPr>
          <w:rStyle w:val="Bodytext"/>
        </w:rPr>
        <w:t xml:space="preserve"> zákona č 89/2012 Sb., občanského zákoníku, v platném zněni (dále též jako „Občanský zákoník"),</w:t>
      </w:r>
    </w:p>
    <w:p w:rsidR="00D84548" w:rsidRDefault="009551E2">
      <w:pPr>
        <w:pStyle w:val="Zkladntext3"/>
        <w:framePr w:w="9365" w:h="1478" w:hRule="exact" w:wrap="around" w:vAnchor="page" w:hAnchor="page" w:x="1790" w:y="2967"/>
        <w:shd w:val="clear" w:color="auto" w:fill="auto"/>
        <w:spacing w:after="169" w:line="221" w:lineRule="exact"/>
        <w:ind w:left="3320" w:firstLine="0"/>
      </w:pPr>
      <w:r>
        <w:rPr>
          <w:rStyle w:val="Bodytext"/>
        </w:rPr>
        <w:t>mezi těmito smluvními stranami:</w:t>
      </w:r>
    </w:p>
    <w:p w:rsidR="00D84548" w:rsidRDefault="009551E2">
      <w:pPr>
        <w:pStyle w:val="Heading40"/>
        <w:framePr w:w="9365" w:h="1478" w:hRule="exact" w:wrap="around" w:vAnchor="page" w:hAnchor="page" w:x="1790" w:y="2967"/>
        <w:shd w:val="clear" w:color="auto" w:fill="auto"/>
        <w:spacing w:before="0" w:after="109" w:line="160" w:lineRule="exact"/>
        <w:ind w:left="3680" w:firstLine="0"/>
      </w:pPr>
      <w:bookmarkStart w:id="2" w:name="bookmark2"/>
      <w:r>
        <w:rPr>
          <w:rStyle w:val="Heading4"/>
        </w:rPr>
        <w:t>I. SMLUVNÍ STRANY</w:t>
      </w:r>
      <w:bookmarkEnd w:id="2"/>
    </w:p>
    <w:p w:rsidR="00D84548" w:rsidRDefault="009551E2">
      <w:pPr>
        <w:pStyle w:val="Zkladntext3"/>
        <w:framePr w:w="9365" w:h="1478" w:hRule="exact" w:wrap="around" w:vAnchor="page" w:hAnchor="page" w:x="1790" w:y="2967"/>
        <w:shd w:val="clear" w:color="auto" w:fill="auto"/>
        <w:spacing w:line="160" w:lineRule="exact"/>
        <w:ind w:left="220" w:right="154" w:firstLine="0"/>
        <w:jc w:val="both"/>
      </w:pPr>
      <w:r>
        <w:rPr>
          <w:rStyle w:val="Bodytext"/>
        </w:rPr>
        <w:t>1. Kupující: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5376"/>
      </w:tblGrid>
      <w:tr w:rsidR="00D8454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38" w:h="2515" w:wrap="around" w:vAnchor="page" w:hAnchor="page" w:x="2213" w:y="4522"/>
              <w:shd w:val="clear" w:color="auto" w:fill="auto"/>
              <w:spacing w:line="160" w:lineRule="exact"/>
            </w:pPr>
            <w:r>
              <w:rPr>
                <w:rStyle w:val="Bodytext2"/>
              </w:rPr>
              <w:t>Název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30"/>
              <w:framePr w:w="8938" w:h="2515" w:wrap="around" w:vAnchor="page" w:hAnchor="page" w:x="2213" w:y="4522"/>
              <w:shd w:val="clear" w:color="auto" w:fill="auto"/>
              <w:ind w:left="60"/>
            </w:pPr>
            <w:r>
              <w:rPr>
                <w:rStyle w:val="Bodytext3"/>
              </w:rPr>
              <w:t>Střední průmyslová škola dopravní, Plzeň, Karlovarská 99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38" w:h="2515" w:wrap="around" w:vAnchor="page" w:hAnchor="page" w:x="2213" w:y="4522"/>
              <w:shd w:val="clear" w:color="auto" w:fill="auto"/>
              <w:spacing w:line="160" w:lineRule="exact"/>
            </w:pPr>
            <w:r>
              <w:rPr>
                <w:rStyle w:val="Bodytext2"/>
              </w:rPr>
              <w:t>IČ/DIČ: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38" w:h="2515" w:wrap="around" w:vAnchor="page" w:hAnchor="page" w:x="2213" w:y="452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69457930 / CZ69457930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38" w:h="2515" w:wrap="around" w:vAnchor="page" w:hAnchor="page" w:x="2213" w:y="4522"/>
              <w:shd w:val="clear" w:color="auto" w:fill="auto"/>
              <w:spacing w:line="160" w:lineRule="exact"/>
            </w:pPr>
            <w:r>
              <w:rPr>
                <w:rStyle w:val="Bodytext2"/>
              </w:rPr>
              <w:t>Sídlo: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38" w:h="2515" w:wrap="around" w:vAnchor="page" w:hAnchor="page" w:x="2213" w:y="452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Karlovarská 1210/99, 323 00 Plzeň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38" w:h="2515" w:wrap="around" w:vAnchor="page" w:hAnchor="page" w:x="2213" w:y="4522"/>
              <w:shd w:val="clear" w:color="auto" w:fill="auto"/>
              <w:spacing w:line="160" w:lineRule="exact"/>
            </w:pPr>
            <w:r>
              <w:rPr>
                <w:rStyle w:val="Bodytext2"/>
              </w:rPr>
              <w:t>K podpisu smlouvy oprávněn: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38" w:h="2515" w:wrap="around" w:vAnchor="page" w:hAnchor="page" w:x="2213" w:y="452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Ing. Jiří Svoboda, ředitel školy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38" w:h="2515" w:wrap="around" w:vAnchor="page" w:hAnchor="page" w:x="2213" w:y="4522"/>
              <w:shd w:val="clear" w:color="auto" w:fill="auto"/>
              <w:spacing w:line="216" w:lineRule="exact"/>
            </w:pPr>
            <w:r>
              <w:rPr>
                <w:rStyle w:val="Bodytext2"/>
              </w:rPr>
              <w:t>Kontaktní osoba Kupujícího:</w:t>
            </w:r>
          </w:p>
          <w:p w:rsidR="00D84548" w:rsidRDefault="009551E2">
            <w:pPr>
              <w:pStyle w:val="Bodytext20"/>
              <w:framePr w:w="8938" w:h="2515" w:wrap="around" w:vAnchor="page" w:hAnchor="page" w:x="2213" w:y="4522"/>
              <w:shd w:val="clear" w:color="auto" w:fill="auto"/>
              <w:spacing w:line="216" w:lineRule="exact"/>
            </w:pPr>
            <w:r>
              <w:rPr>
                <w:rStyle w:val="Bodytext2"/>
              </w:rPr>
              <w:t>(tj. osoba oprávněná k jednání za Kupujícího ve věcech týkajících se této Smlouvy)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38" w:h="2515" w:wrap="around" w:vAnchor="page" w:hAnchor="page" w:x="2213" w:y="4522"/>
              <w:shd w:val="clear" w:color="auto" w:fill="auto"/>
              <w:spacing w:line="221" w:lineRule="exact"/>
              <w:ind w:left="60" w:firstLine="0"/>
            </w:pPr>
            <w:r w:rsidRPr="007512A9">
              <w:rPr>
                <w:rStyle w:val="Bodytext"/>
              </w:rPr>
              <w:t xml:space="preserve">Mgr. </w:t>
            </w:r>
            <w:r>
              <w:rPr>
                <w:rStyle w:val="Bodytext"/>
              </w:rPr>
              <w:t xml:space="preserve">Božena Vaněčková manažerka projektů </w:t>
            </w:r>
            <w:r w:rsidRPr="007512A9">
              <w:rPr>
                <w:rStyle w:val="Bodytext"/>
              </w:rPr>
              <w:t xml:space="preserve">Tel.: </w:t>
            </w:r>
            <w:r>
              <w:rPr>
                <w:rStyle w:val="Bodytext"/>
              </w:rPr>
              <w:t xml:space="preserve">+420 773 798 800 </w:t>
            </w:r>
            <w:r w:rsidRPr="007512A9">
              <w:rPr>
                <w:rStyle w:val="Zkladntext1"/>
              </w:rPr>
              <w:t xml:space="preserve">E-mail: </w:t>
            </w:r>
            <w:r>
              <w:rPr>
                <w:rStyle w:val="Zkladntext1"/>
              </w:rPr>
              <w:t>vaneckova</w:t>
            </w:r>
            <w:r>
              <w:rPr>
                <w:rStyle w:val="Bodytext75pt"/>
              </w:rPr>
              <w:t>@doDskoDl-kr</w:t>
            </w:r>
            <w:r>
              <w:rPr>
                <w:rStyle w:val="Zkladntext1"/>
              </w:rPr>
              <w:t xml:space="preserve"> cz</w:t>
            </w:r>
          </w:p>
        </w:tc>
      </w:tr>
    </w:tbl>
    <w:p w:rsidR="00D84548" w:rsidRDefault="009551E2">
      <w:pPr>
        <w:pStyle w:val="Zkladntext3"/>
        <w:framePr w:w="9365" w:h="945" w:hRule="exact" w:wrap="around" w:vAnchor="page" w:hAnchor="page" w:x="1790" w:y="6910"/>
        <w:shd w:val="clear" w:color="auto" w:fill="auto"/>
        <w:spacing w:line="442" w:lineRule="exact"/>
        <w:ind w:left="220" w:right="7440" w:firstLine="0"/>
      </w:pPr>
      <w:r>
        <w:rPr>
          <w:rStyle w:val="Bodytext"/>
        </w:rPr>
        <w:t>(dále jen</w:t>
      </w:r>
      <w:r>
        <w:rPr>
          <w:rStyle w:val="BodytextBoldSpacing0pt"/>
        </w:rPr>
        <w:t xml:space="preserve"> „Kupující")</w:t>
      </w:r>
      <w:r>
        <w:rPr>
          <w:rStyle w:val="BodytextBoldSpacing0pt"/>
        </w:rPr>
        <w:br/>
      </w:r>
      <w:r>
        <w:rPr>
          <w:rStyle w:val="Bodytext"/>
        </w:rPr>
        <w:t>2. Prodávající: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6"/>
        <w:gridCol w:w="5376"/>
      </w:tblGrid>
      <w:tr w:rsidR="00D84548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Název: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30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/>
            </w:pPr>
            <w:r>
              <w:rPr>
                <w:rStyle w:val="Bodytext3"/>
                <w:lang w:val="en-US"/>
              </w:rPr>
              <w:t xml:space="preserve">PALIS </w:t>
            </w:r>
            <w:r>
              <w:rPr>
                <w:rStyle w:val="Bodytext3"/>
              </w:rPr>
              <w:t>Plzeň, spol. s r.o.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IČ/DIČ: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40522521 / CZ40522521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Sídlo: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Třemošná, Kokořov 24, PSČ 33011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221" w:lineRule="exact"/>
              <w:ind w:left="80"/>
              <w:jc w:val="left"/>
            </w:pPr>
            <w:r>
              <w:rPr>
                <w:rStyle w:val="Bodytext2"/>
              </w:rPr>
              <w:t>Adresa pro doručování: (pokud se liší od sídla)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D84548">
            <w:pPr>
              <w:framePr w:w="8942" w:h="3744" w:wrap="around" w:vAnchor="page" w:hAnchor="page" w:x="2174" w:y="7882"/>
              <w:rPr>
                <w:sz w:val="10"/>
                <w:szCs w:val="10"/>
              </w:rPr>
            </w:pP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Statutární zástupce: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Jaromír Eisman DiS.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Banka: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D84548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Číslo účtu: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D84548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216" w:lineRule="exact"/>
            </w:pPr>
            <w:r>
              <w:rPr>
                <w:rStyle w:val="Bodytext2"/>
              </w:rPr>
              <w:t>Kontaktní osoba:</w:t>
            </w:r>
          </w:p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216" w:lineRule="exact"/>
            </w:pPr>
            <w:r>
              <w:rPr>
                <w:rStyle w:val="Bodytext2"/>
              </w:rPr>
              <w:t>(tj. osoba oprávněná k jednání za Prodávajícího ve věcech týkajících se této Smlouvy)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  <w:r>
              <w:rPr>
                <w:rStyle w:val="Bodytext"/>
              </w:rPr>
              <w:t>Jaromír Eisman DiS</w:t>
            </w: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Tel. na kontaktní osobu: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D84548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</w:p>
        </w:tc>
      </w:tr>
      <w:tr w:rsidR="00D8454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4548" w:rsidRDefault="009551E2">
            <w:pPr>
              <w:pStyle w:val="Bodytext20"/>
              <w:framePr w:w="8942" w:h="3744" w:wrap="around" w:vAnchor="page" w:hAnchor="page" w:x="2174" w:y="7882"/>
              <w:shd w:val="clear" w:color="auto" w:fill="auto"/>
              <w:spacing w:line="160" w:lineRule="exact"/>
            </w:pPr>
            <w:r>
              <w:rPr>
                <w:rStyle w:val="Bodytext2"/>
              </w:rPr>
              <w:t>E-mail kontaktní osoby: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548" w:rsidRDefault="00D84548">
            <w:pPr>
              <w:pStyle w:val="Zkladntext3"/>
              <w:framePr w:w="8942" w:h="3744" w:wrap="around" w:vAnchor="page" w:hAnchor="page" w:x="2174" w:y="7882"/>
              <w:shd w:val="clear" w:color="auto" w:fill="auto"/>
              <w:spacing w:line="160" w:lineRule="exact"/>
              <w:ind w:left="60" w:firstLine="0"/>
            </w:pPr>
          </w:p>
        </w:tc>
      </w:tr>
    </w:tbl>
    <w:p w:rsidR="00D84548" w:rsidRDefault="009551E2">
      <w:pPr>
        <w:pStyle w:val="Bodytext30"/>
        <w:framePr w:w="9365" w:h="579" w:hRule="exact" w:wrap="around" w:vAnchor="page" w:hAnchor="page" w:x="1790" w:y="11703"/>
        <w:shd w:val="clear" w:color="auto" w:fill="auto"/>
        <w:spacing w:after="109" w:line="160" w:lineRule="exact"/>
        <w:ind w:left="220" w:right="4426"/>
        <w:jc w:val="both"/>
      </w:pPr>
      <w:r>
        <w:rPr>
          <w:rStyle w:val="Bodytext3NotBoldSpacing0pt"/>
        </w:rPr>
        <w:t>(dále jen</w:t>
      </w:r>
      <w:r>
        <w:rPr>
          <w:rStyle w:val="Bodytext3"/>
        </w:rPr>
        <w:t xml:space="preserve"> „Prodávající")</w:t>
      </w:r>
    </w:p>
    <w:p w:rsidR="00D84548" w:rsidRDefault="009551E2">
      <w:pPr>
        <w:pStyle w:val="Zkladntext3"/>
        <w:framePr w:w="9365" w:h="579" w:hRule="exact" w:wrap="around" w:vAnchor="page" w:hAnchor="page" w:x="1790" w:y="11703"/>
        <w:shd w:val="clear" w:color="auto" w:fill="auto"/>
        <w:spacing w:line="160" w:lineRule="exact"/>
        <w:ind w:left="220" w:right="4426" w:firstLine="0"/>
        <w:jc w:val="both"/>
      </w:pPr>
      <w:r>
        <w:rPr>
          <w:rStyle w:val="Bodytext"/>
        </w:rPr>
        <w:t>uzavřeli níže uvedeného dne, měsice a roku tuto smlouvu:</w:t>
      </w:r>
    </w:p>
    <w:p w:rsidR="00D84548" w:rsidRDefault="009551E2">
      <w:pPr>
        <w:pStyle w:val="Heading40"/>
        <w:framePr w:w="9365" w:h="2482" w:hRule="exact" w:wrap="around" w:vAnchor="page" w:hAnchor="page" w:x="1790" w:y="12668"/>
        <w:shd w:val="clear" w:color="auto" w:fill="auto"/>
        <w:spacing w:before="0" w:after="73" w:line="160" w:lineRule="exact"/>
        <w:ind w:left="3680" w:firstLine="0"/>
      </w:pPr>
      <w:bookmarkStart w:id="3" w:name="bookmark3"/>
      <w:r>
        <w:rPr>
          <w:rStyle w:val="Heading4"/>
        </w:rPr>
        <w:t>II. PŘEDMĚT SMLOUVY</w:t>
      </w:r>
      <w:bookmarkEnd w:id="3"/>
    </w:p>
    <w:p w:rsidR="00D84548" w:rsidRDefault="009551E2">
      <w:pPr>
        <w:pStyle w:val="Zkladntext3"/>
        <w:framePr w:w="9365" w:h="2482" w:hRule="exact" w:wrap="around" w:vAnchor="page" w:hAnchor="page" w:x="1790" w:y="12668"/>
        <w:numPr>
          <w:ilvl w:val="0"/>
          <w:numId w:val="1"/>
        </w:numPr>
        <w:shd w:val="clear" w:color="auto" w:fill="auto"/>
        <w:tabs>
          <w:tab w:val="left" w:pos="546"/>
        </w:tabs>
        <w:spacing w:after="120" w:line="216" w:lineRule="exact"/>
        <w:ind w:left="220" w:right="160" w:firstLine="0"/>
        <w:jc w:val="both"/>
      </w:pPr>
      <w:r>
        <w:rPr>
          <w:rStyle w:val="Bodytext"/>
        </w:rPr>
        <w:t xml:space="preserve">Předmětem této Smlouvy je dodávka 4 kusů zahradních altánů včetně </w:t>
      </w:r>
      <w:r>
        <w:rPr>
          <w:rStyle w:val="Bodytext"/>
        </w:rPr>
        <w:t>dřevěných laviček (dále také jen</w:t>
      </w:r>
      <w:r>
        <w:rPr>
          <w:rStyle w:val="Bodytext"/>
        </w:rPr>
        <w:br/>
        <w:t>„Zboží" nebo „Předmět koupě"). Předmět koupě je blíže specifikován v Příloze č. 1a, 1b, 1c, 1d této</w:t>
      </w:r>
      <w:r>
        <w:rPr>
          <w:rStyle w:val="Bodytext"/>
        </w:rPr>
        <w:br/>
        <w:t>Smlouvy. Součásti dodávky bude také zejména provádění záručního servisu, doprava na místo plnění,</w:t>
      </w:r>
      <w:r>
        <w:rPr>
          <w:rStyle w:val="Bodytext"/>
        </w:rPr>
        <w:br/>
        <w:t>instalace/montáž, odborné</w:t>
      </w:r>
      <w:r>
        <w:rPr>
          <w:rStyle w:val="Bodytext"/>
        </w:rPr>
        <w:t xml:space="preserve"> zapojení a zprovoznění vybavení v místě určeném Kupujícím a zaškoleni</w:t>
      </w:r>
      <w:r>
        <w:rPr>
          <w:rStyle w:val="Bodytext"/>
        </w:rPr>
        <w:br/>
        <w:t>příslušných zaměstnanců Kupujícího</w:t>
      </w:r>
    </w:p>
    <w:p w:rsidR="00D84548" w:rsidRDefault="009551E2">
      <w:pPr>
        <w:pStyle w:val="Zkladntext3"/>
        <w:framePr w:w="9365" w:h="2482" w:hRule="exact" w:wrap="around" w:vAnchor="page" w:hAnchor="page" w:x="1790" w:y="12668"/>
        <w:numPr>
          <w:ilvl w:val="0"/>
          <w:numId w:val="1"/>
        </w:numPr>
        <w:shd w:val="clear" w:color="auto" w:fill="auto"/>
        <w:tabs>
          <w:tab w:val="left" w:pos="561"/>
        </w:tabs>
        <w:spacing w:line="216" w:lineRule="exact"/>
        <w:ind w:left="220" w:right="160" w:firstLine="0"/>
        <w:jc w:val="both"/>
      </w:pPr>
      <w:r>
        <w:rPr>
          <w:rStyle w:val="Bodytext"/>
        </w:rPr>
        <w:t>Předmět smlouvy je realizován v rámci projektu:</w:t>
      </w:r>
      <w:r>
        <w:rPr>
          <w:rStyle w:val="BodytextBoldSpacing0pt"/>
        </w:rPr>
        <w:t xml:space="preserve"> Modernizace učeben odborných předmětů v areálu</w:t>
      </w:r>
      <w:r>
        <w:rPr>
          <w:rStyle w:val="BodytextBoldSpacing0pt"/>
        </w:rPr>
        <w:br/>
      </w:r>
      <w:r>
        <w:rPr>
          <w:rStyle w:val="BodytextBold"/>
        </w:rPr>
        <w:t>SPŠD Plzeň - Křimice,</w:t>
      </w:r>
      <w:r>
        <w:rPr>
          <w:rStyle w:val="Bodytext"/>
        </w:rPr>
        <w:t xml:space="preserve"> Identifikační číslo EIS: CZ 06 2 </w:t>
      </w:r>
      <w:r>
        <w:rPr>
          <w:rStyle w:val="Bodytext"/>
        </w:rPr>
        <w:t>67/0 0/0 0/16_066/0005030 v rámci IROP,</w:t>
      </w:r>
      <w:r>
        <w:rPr>
          <w:rStyle w:val="Bodytext"/>
        </w:rPr>
        <w:br/>
        <w:t>Prioritní osa: Zkvalitnění veřejných služeb a podmínek života pro obyvatele regionů, podpořeného</w:t>
      </w:r>
      <w:r>
        <w:rPr>
          <w:rStyle w:val="Bodytext"/>
        </w:rPr>
        <w:br/>
        <w:t>v rámci Integrovaného regionálního operačního programu (IROP)</w:t>
      </w:r>
    </w:p>
    <w:p w:rsidR="00D84548" w:rsidRDefault="009551E2">
      <w:pPr>
        <w:pStyle w:val="Headerorfooter0"/>
        <w:framePr w:wrap="around" w:vAnchor="page" w:hAnchor="page" w:x="5856" w:y="15677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1 z 8</w:t>
      </w:r>
    </w:p>
    <w:p w:rsidR="00D84548" w:rsidRDefault="00D84548">
      <w:pPr>
        <w:rPr>
          <w:sz w:val="2"/>
          <w:szCs w:val="2"/>
        </w:rPr>
        <w:sectPr w:rsidR="00D845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21"/>
        </w:tabs>
        <w:spacing w:after="60" w:line="216" w:lineRule="exact"/>
        <w:ind w:left="420" w:right="80" w:hanging="340"/>
        <w:jc w:val="both"/>
      </w:pPr>
      <w:r>
        <w:rPr>
          <w:rStyle w:val="Bodytext"/>
        </w:rPr>
        <w:lastRenderedPageBreak/>
        <w:t>Tato Smlouva je uza</w:t>
      </w:r>
      <w:r>
        <w:rPr>
          <w:rStyle w:val="Bodytext"/>
        </w:rPr>
        <w:t xml:space="preserve">vřena na základě výsledku výběrového řízení na veřejnou zakázku s názvem </w:t>
      </w:r>
      <w:r>
        <w:rPr>
          <w:rStyle w:val="BodytextBold0"/>
        </w:rPr>
        <w:t>„Zahradní altány do školní ekologické zahrady SPŠD</w:t>
      </w:r>
      <w:r>
        <w:rPr>
          <w:rStyle w:val="Bodytext"/>
        </w:rPr>
        <w:t xml:space="preserve"> v</w:t>
      </w:r>
      <w:r>
        <w:rPr>
          <w:rStyle w:val="BodytextBold0"/>
        </w:rPr>
        <w:t xml:space="preserve"> Plzni - Křimicích",</w:t>
      </w:r>
      <w:r>
        <w:rPr>
          <w:rStyle w:val="Bodytext"/>
        </w:rPr>
        <w:t xml:space="preserve"> zadávanou Kupujícím jako zadavatelem, a to dle nabídky Prodávajícího podané na předmětnou veřejnou zakázku dle čl. 11.4 této Smlouvy, a v souladu se zadávacími podmínkami k této veřejné zakázce (dále také jen „VZ").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35"/>
        </w:tabs>
        <w:spacing w:after="60" w:line="216" w:lineRule="exact"/>
        <w:ind w:left="420" w:right="80" w:hanging="340"/>
        <w:jc w:val="both"/>
      </w:pPr>
      <w:r>
        <w:rPr>
          <w:rStyle w:val="Bodytext"/>
        </w:rPr>
        <w:t xml:space="preserve">Specifikace Zboží a další požadavky </w:t>
      </w:r>
      <w:r>
        <w:rPr>
          <w:rStyle w:val="Bodytext"/>
        </w:rPr>
        <w:t>zadavatele vycházejí ze zadávacích podmínek Kupujícího jako zadavatele výše uvedené veřejné zakázky a nabídky Prodávajícího jako vybraného dodavatele v tomto výběrovém řízení. Zboží bude dodáno v požadovaném počtu a kvalitě dle technické specifikace uveden</w:t>
      </w:r>
      <w:r>
        <w:rPr>
          <w:rStyle w:val="Bodytext"/>
        </w:rPr>
        <w:t>é v Příloze č. 1 této Smlouvy a v souladu s podmínkami a požadavky uvedenými v zadávacích podmínkách předmětné veřejné zakázky.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16"/>
        </w:tabs>
        <w:spacing w:after="64" w:line="216" w:lineRule="exact"/>
        <w:ind w:left="420" w:right="80" w:hanging="340"/>
        <w:jc w:val="both"/>
      </w:pPr>
      <w:r>
        <w:rPr>
          <w:rStyle w:val="Bodytext"/>
        </w:rPr>
        <w:t xml:space="preserve">Zboží musí přesně odpovídat sjednané kvalitě a technickým požadavkům uvedeným v zadávacích podmínkách a v nabídce dodavatele, a </w:t>
      </w:r>
      <w:r>
        <w:rPr>
          <w:rStyle w:val="Bodytext"/>
        </w:rPr>
        <w:t>příp. příslušným technickým normám. Předmět koupě musí být nový, nepoužívaný, plné funkční a kompletní, jeho popisy musí být v českém jazyce.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30"/>
        </w:tabs>
        <w:spacing w:after="56" w:line="211" w:lineRule="exact"/>
        <w:ind w:left="420" w:right="80" w:hanging="340"/>
        <w:jc w:val="both"/>
      </w:pPr>
      <w:r>
        <w:rPr>
          <w:rStyle w:val="Bodytext"/>
        </w:rPr>
        <w:t>Dodaný předmět koupě musí být také vhodný a plné použitelný pro sjednaný účel jeho použití uvedený v této Smlouvě,</w:t>
      </w:r>
      <w:r>
        <w:rPr>
          <w:rStyle w:val="Bodytext"/>
        </w:rPr>
        <w:t xml:space="preserve"> a v rozsahu, v jakém není tento účel konkrétně v této Smlouvě popsán, vhodný a plně použitelný pro účel, k němuž se obvykle používá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30"/>
        </w:tabs>
        <w:spacing w:after="68" w:line="216" w:lineRule="exact"/>
        <w:ind w:left="420" w:right="80" w:hanging="340"/>
        <w:jc w:val="both"/>
      </w:pPr>
      <w:r>
        <w:rPr>
          <w:rStyle w:val="Bodytext"/>
        </w:rPr>
        <w:t>Prodávající potvrzuje, že se v plném rozsahu seznámil s rozsahem a povahou dodávaného Zboží, a že mu jsou známy veškeré tec</w:t>
      </w:r>
      <w:r>
        <w:rPr>
          <w:rStyle w:val="Bodytext"/>
        </w:rPr>
        <w:t>hnické, kvalitativní a jiné podmínky, a že disponuje takovými kapacitami a odbornými znalostmi, které jsou k plněni předmětné veřejné zakázky nezbytné. Prodávající prohlašuje, že je odborně způsobilý k zajištění předmětu Smlouvy.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21"/>
        </w:tabs>
        <w:spacing w:after="52" w:line="206" w:lineRule="exact"/>
        <w:ind w:left="420" w:right="80" w:hanging="340"/>
        <w:jc w:val="both"/>
      </w:pPr>
      <w:r>
        <w:rPr>
          <w:rStyle w:val="Bodytext"/>
        </w:rPr>
        <w:t>Prodávající prohlašuje, že</w:t>
      </w:r>
      <w:r>
        <w:rPr>
          <w:rStyle w:val="Bodytext"/>
        </w:rPr>
        <w:t xml:space="preserve"> předmět plnění splňuje všechny požadavky Kupujícího, jak je definoval v zadávacích podmínkách předmětné veřejné zakázky uvedené ve čl.ll.3 této Smlouvy uvedené v čl. II.4 této Smlouvy.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26"/>
        </w:tabs>
        <w:spacing w:after="60" w:line="216" w:lineRule="exact"/>
        <w:ind w:left="420" w:right="80" w:hanging="340"/>
        <w:jc w:val="both"/>
      </w:pPr>
      <w:r>
        <w:rPr>
          <w:rStyle w:val="Bodytext"/>
        </w:rPr>
        <w:t>Prodávající se zavazuje odevzdat Kupujícímu kompletní Zboží, a to včet</w:t>
      </w:r>
      <w:r>
        <w:rPr>
          <w:rStyle w:val="Bodytext"/>
        </w:rPr>
        <w:t>ně příslušenství a umožnit Kupujícímu nabýt vlastnické právo k tomuto Zboží a Kupující se zavazuje, že Zboží převezme a zaplatí Prodávajícímu kupní cenu ve výši a se splatností podle čl III této Smlouvy.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11"/>
        </w:tabs>
        <w:spacing w:after="64" w:line="216" w:lineRule="exact"/>
        <w:ind w:left="420" w:right="80" w:hanging="340"/>
        <w:jc w:val="both"/>
      </w:pPr>
      <w:r>
        <w:rPr>
          <w:rStyle w:val="Bodytext"/>
        </w:rPr>
        <w:t>Nedílnou součástí předmětu plněni je dodání předmětu</w:t>
      </w:r>
      <w:r>
        <w:rPr>
          <w:rStyle w:val="Bodytext"/>
        </w:rPr>
        <w:t xml:space="preserve"> koupě do místa plnění, předání zboží Kupujícímu, odborná instalace a montáž, uvedení do provozu včetně provéřeni bezchybné funkčnosti, předvedení veškerých požadovaných funkcí a parametrů, zaškolení osob určených Kupujícím v rozsahu nezbytném k řádnému už</w:t>
      </w:r>
      <w:r>
        <w:rPr>
          <w:rStyle w:val="Bodytext"/>
        </w:rPr>
        <w:t>íváni a údržbě Zboží, případná likvidace vzniklého odpadu, dodání kompletní technické a další dokumentace nezbytné k užívání Zboží, jakož i provést další související úkony a činnosti Technická dokumentace musí být v českém, případné ve slovenském jazyce, a</w:t>
      </w:r>
      <w:r>
        <w:rPr>
          <w:rStyle w:val="Bodytext"/>
        </w:rPr>
        <w:t xml:space="preserve"> předána v listinné a případné rovněž v elektronické podobě (na CD / DVD/ </w:t>
      </w:r>
      <w:r w:rsidRPr="007512A9">
        <w:rPr>
          <w:rStyle w:val="Bodytext"/>
        </w:rPr>
        <w:t xml:space="preserve">flash </w:t>
      </w:r>
      <w:r>
        <w:rPr>
          <w:rStyle w:val="Bodytext"/>
        </w:rPr>
        <w:t>disku). Technickou dokumentací jsou myšleny veškeré technické dokumenty, záruční listy, montážní postupy, manuály, návody k obsluze, údržbě a doporučení pro provoz zboží apod.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06"/>
        </w:tabs>
        <w:spacing w:after="60" w:line="211" w:lineRule="exact"/>
        <w:ind w:left="420" w:right="80" w:hanging="340"/>
        <w:jc w:val="both"/>
      </w:pPr>
      <w:r>
        <w:rPr>
          <w:rStyle w:val="Bodytext"/>
        </w:rPr>
        <w:t>V rámci plnění předmětu této Smlouvy Prodávající bezplatně zajistí proškolení zaměstnanců Kupujícího v základních otázkách pravidelné a běžné údržby, a užívání dodávaného Zboží. Termín a rozsah školení bude navržen prodávajícím a musí být schválen kupující</w:t>
      </w:r>
      <w:r>
        <w:rPr>
          <w:rStyle w:val="Bodytext"/>
        </w:rPr>
        <w:t>m, přičemž rozsah školení bude v souladu s příslušnými zákony a dle požadavků výrobce Následně Kupující stanoví místo školení a počet a jména osob, které se školení zúčastní.</w:t>
      </w:r>
    </w:p>
    <w:p w:rsidR="00D84548" w:rsidRDefault="009551E2">
      <w:pPr>
        <w:pStyle w:val="Zkladntext3"/>
        <w:framePr w:w="9350" w:h="10291" w:hRule="exact" w:wrap="around" w:vAnchor="page" w:hAnchor="page" w:x="1168" w:y="1176"/>
        <w:numPr>
          <w:ilvl w:val="1"/>
          <w:numId w:val="1"/>
        </w:numPr>
        <w:shd w:val="clear" w:color="auto" w:fill="auto"/>
        <w:tabs>
          <w:tab w:val="left" w:pos="416"/>
        </w:tabs>
        <w:spacing w:line="211" w:lineRule="exact"/>
        <w:ind w:left="420" w:right="80" w:hanging="340"/>
        <w:jc w:val="both"/>
      </w:pPr>
      <w:r>
        <w:rPr>
          <w:rStyle w:val="Bodytext"/>
        </w:rPr>
        <w:t xml:space="preserve">Předáni kompletního plnění bude protokolárně potvrzeno (viz čl. V této Smlouvy). </w:t>
      </w:r>
      <w:r>
        <w:rPr>
          <w:rStyle w:val="Bodytext"/>
        </w:rPr>
        <w:t>Předávací protokol bude sepsán poté. co bude Zboží řádně předáno a budou řádné splněny závazky uvedené v tomto článku. Předávací protokol bude podepsán oběma Smluvními stranami.</w:t>
      </w:r>
    </w:p>
    <w:p w:rsidR="00D84548" w:rsidRDefault="009551E2">
      <w:pPr>
        <w:pStyle w:val="Heading40"/>
        <w:framePr w:w="9350" w:h="2957" w:hRule="exact" w:wrap="around" w:vAnchor="page" w:hAnchor="page" w:x="1168" w:y="11803"/>
        <w:shd w:val="clear" w:color="auto" w:fill="auto"/>
        <w:spacing w:before="0" w:after="27" w:line="160" w:lineRule="exact"/>
        <w:ind w:left="2200" w:firstLine="0"/>
      </w:pPr>
      <w:bookmarkStart w:id="4" w:name="bookmark4"/>
      <w:r>
        <w:rPr>
          <w:rStyle w:val="Heading4"/>
        </w:rPr>
        <w:t>III. KUPNÍ CENA, SPLATNOST, PLATEBNÍ PODMÍNKY</w:t>
      </w:r>
      <w:bookmarkEnd w:id="4"/>
    </w:p>
    <w:p w:rsidR="00D84548" w:rsidRDefault="009551E2">
      <w:pPr>
        <w:pStyle w:val="Zkladntext3"/>
        <w:framePr w:w="9350" w:h="2957" w:hRule="exact" w:wrap="around" w:vAnchor="page" w:hAnchor="page" w:x="1168" w:y="11803"/>
        <w:numPr>
          <w:ilvl w:val="2"/>
          <w:numId w:val="1"/>
        </w:numPr>
        <w:shd w:val="clear" w:color="auto" w:fill="auto"/>
        <w:tabs>
          <w:tab w:val="left" w:pos="416"/>
        </w:tabs>
        <w:spacing w:after="64" w:line="211" w:lineRule="exact"/>
        <w:ind w:left="420" w:right="125" w:hanging="340"/>
        <w:jc w:val="both"/>
      </w:pPr>
      <w:r>
        <w:rPr>
          <w:rStyle w:val="Bodytext"/>
        </w:rPr>
        <w:t>Kupní cena Zboží je stanovena do</w:t>
      </w:r>
      <w:r>
        <w:rPr>
          <w:rStyle w:val="Bodytext"/>
        </w:rPr>
        <w:t>hodou Smluvních stran a vychází z cenové nabídky Prodávajícího,</w:t>
      </w:r>
      <w:r>
        <w:rPr>
          <w:rStyle w:val="Bodytext"/>
        </w:rPr>
        <w:br/>
        <w:t>kalkulované v rámci zadávacího řízení na předmět plnění této Smlouvy.</w:t>
      </w:r>
    </w:p>
    <w:p w:rsidR="00D84548" w:rsidRDefault="009551E2">
      <w:pPr>
        <w:pStyle w:val="Zkladntext3"/>
        <w:framePr w:w="9350" w:h="2957" w:hRule="exact" w:wrap="around" w:vAnchor="page" w:hAnchor="page" w:x="1168" w:y="11803"/>
        <w:numPr>
          <w:ilvl w:val="2"/>
          <w:numId w:val="1"/>
        </w:numPr>
        <w:shd w:val="clear" w:color="auto" w:fill="auto"/>
        <w:tabs>
          <w:tab w:val="left" w:pos="430"/>
        </w:tabs>
        <w:spacing w:line="206" w:lineRule="exact"/>
        <w:ind w:left="420" w:right="125" w:hanging="340"/>
        <w:jc w:val="both"/>
      </w:pPr>
      <w:r>
        <w:rPr>
          <w:rStyle w:val="Bodytext"/>
        </w:rPr>
        <w:t>Kupující se zavazuje zaplatit Prodávajícímu za předmětnou dodávku</w:t>
      </w:r>
      <w:r>
        <w:rPr>
          <w:rStyle w:val="BodytextBoldSpacing0pt0"/>
        </w:rPr>
        <w:t xml:space="preserve"> celkovou</w:t>
      </w:r>
      <w:r>
        <w:rPr>
          <w:rStyle w:val="Bodytext"/>
        </w:rPr>
        <w:t xml:space="preserve"> nejvýše přípustnou kupní</w:t>
      </w:r>
      <w:r>
        <w:rPr>
          <w:rStyle w:val="Bodytext"/>
        </w:rPr>
        <w:br/>
        <w:t>cenu za celý předmět p</w:t>
      </w:r>
      <w:r>
        <w:rPr>
          <w:rStyle w:val="Bodytext"/>
        </w:rPr>
        <w:t>lnění ve výši:</w:t>
      </w:r>
    </w:p>
    <w:p w:rsidR="00D84548" w:rsidRDefault="009551E2">
      <w:pPr>
        <w:pStyle w:val="Heading40"/>
        <w:framePr w:w="9350" w:h="2957" w:hRule="exact" w:wrap="around" w:vAnchor="page" w:hAnchor="page" w:x="1168" w:y="11803"/>
        <w:shd w:val="clear" w:color="auto" w:fill="auto"/>
        <w:spacing w:before="0" w:after="0" w:line="326" w:lineRule="exact"/>
        <w:ind w:left="80" w:firstLine="340"/>
      </w:pPr>
      <w:bookmarkStart w:id="5" w:name="bookmark5"/>
      <w:r>
        <w:rPr>
          <w:rStyle w:val="Heading4"/>
        </w:rPr>
        <w:t>Cena v Kč bez DPH: 299.000,-</w:t>
      </w:r>
      <w:r>
        <w:rPr>
          <w:rStyle w:val="Heading4NotBoldSpacing0pt"/>
        </w:rPr>
        <w:t xml:space="preserve"> (slovy</w:t>
      </w:r>
      <w:r>
        <w:rPr>
          <w:rStyle w:val="Heading4"/>
        </w:rPr>
        <w:t xml:space="preserve"> dvěstědevadesátdevět tisíc</w:t>
      </w:r>
      <w:r>
        <w:rPr>
          <w:rStyle w:val="Heading4NotBoldSpacing0pt"/>
        </w:rPr>
        <w:t xml:space="preserve"> korun)</w:t>
      </w:r>
      <w:bookmarkEnd w:id="5"/>
    </w:p>
    <w:p w:rsidR="00D84548" w:rsidRDefault="009551E2">
      <w:pPr>
        <w:pStyle w:val="Heading40"/>
        <w:framePr w:w="9350" w:h="2957" w:hRule="exact" w:wrap="around" w:vAnchor="page" w:hAnchor="page" w:x="1168" w:y="11803"/>
        <w:shd w:val="clear" w:color="auto" w:fill="auto"/>
        <w:spacing w:before="0" w:after="0" w:line="326" w:lineRule="exact"/>
        <w:ind w:left="80" w:right="1200" w:firstLine="340"/>
      </w:pPr>
      <w:bookmarkStart w:id="6" w:name="bookmark6"/>
      <w:r>
        <w:rPr>
          <w:rStyle w:val="Heading4"/>
        </w:rPr>
        <w:t>Cena v Kč vč. DPH: 361.790,-</w:t>
      </w:r>
      <w:r>
        <w:rPr>
          <w:rStyle w:val="Heading4NotBoldSpacing0pt"/>
        </w:rPr>
        <w:t xml:space="preserve"> (slovy:</w:t>
      </w:r>
      <w:r>
        <w:rPr>
          <w:rStyle w:val="Heading4"/>
        </w:rPr>
        <w:t xml:space="preserve"> třistaěedesátjedna tisíc sedmsetdevadesát korun)</w:t>
      </w:r>
      <w:r>
        <w:rPr>
          <w:rStyle w:val="Heading4"/>
        </w:rPr>
        <w:br/>
        <w:t>3. Kalkulace ceny je obsažena v Příloze č. 2 této Smlouvy.</w:t>
      </w:r>
      <w:bookmarkEnd w:id="6"/>
    </w:p>
    <w:p w:rsidR="00D84548" w:rsidRDefault="009551E2">
      <w:pPr>
        <w:pStyle w:val="Zkladntext3"/>
        <w:framePr w:w="9350" w:h="2957" w:hRule="exact" w:wrap="around" w:vAnchor="page" w:hAnchor="page" w:x="1168" w:y="11803"/>
        <w:shd w:val="clear" w:color="auto" w:fill="auto"/>
        <w:spacing w:line="216" w:lineRule="exact"/>
        <w:ind w:left="420" w:right="125" w:hanging="340"/>
        <w:jc w:val="both"/>
      </w:pPr>
      <w:r>
        <w:rPr>
          <w:rStyle w:val="Bodytext"/>
        </w:rPr>
        <w:t xml:space="preserve">4 Cena je stanovena v Kč </w:t>
      </w:r>
      <w:r>
        <w:rPr>
          <w:rStyle w:val="Bodytext"/>
        </w:rPr>
        <w:t>bez DPH podle zákona č. 235/2004 Sb., o dani z přidané hodnoty, ve znění</w:t>
      </w:r>
      <w:r>
        <w:rPr>
          <w:rStyle w:val="Bodytext"/>
        </w:rPr>
        <w:br/>
        <w:t>pozdějších předpisů; k ceně bude případně připočtena částka DPH, kterou bude Prodávající povinen</w:t>
      </w:r>
    </w:p>
    <w:p w:rsidR="00D84548" w:rsidRDefault="009551E2">
      <w:pPr>
        <w:pStyle w:val="Headerorfooter0"/>
        <w:framePr w:wrap="around" w:vAnchor="page" w:hAnchor="page" w:x="5244" w:y="15403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2 / 8</w:t>
      </w:r>
    </w:p>
    <w:p w:rsidR="00D84548" w:rsidRDefault="00D84548">
      <w:pPr>
        <w:rPr>
          <w:sz w:val="2"/>
          <w:szCs w:val="2"/>
        </w:rPr>
        <w:sectPr w:rsidR="00D845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48" w:rsidRDefault="009551E2">
      <w:pPr>
        <w:pStyle w:val="Zkladntext3"/>
        <w:framePr w:w="9302" w:h="8549" w:hRule="exact" w:wrap="around" w:vAnchor="page" w:hAnchor="page" w:x="1192" w:y="1179"/>
        <w:shd w:val="clear" w:color="auto" w:fill="auto"/>
        <w:spacing w:after="56" w:line="211" w:lineRule="exact"/>
        <w:ind w:left="400" w:right="60" w:firstLine="0"/>
      </w:pPr>
      <w:r>
        <w:rPr>
          <w:rStyle w:val="Bodytext"/>
        </w:rPr>
        <w:lastRenderedPageBreak/>
        <w:t>uhradit, případně deklarovat či přiznat v jakéko</w:t>
      </w:r>
      <w:r>
        <w:rPr>
          <w:rStyle w:val="Bodytext"/>
        </w:rPr>
        <w:t>li podobě podle zákona č. 235/2004 Sb., o dani z přidané hodnoty, ve znění účinném ke dni zdanitelného plnění.</w:t>
      </w:r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3"/>
          <w:numId w:val="1"/>
        </w:numPr>
        <w:shd w:val="clear" w:color="auto" w:fill="auto"/>
        <w:tabs>
          <w:tab w:val="left" w:pos="406"/>
        </w:tabs>
        <w:spacing w:after="64" w:line="216" w:lineRule="exact"/>
        <w:ind w:left="400" w:right="60" w:hanging="340"/>
        <w:jc w:val="both"/>
      </w:pPr>
      <w:r>
        <w:rPr>
          <w:rStyle w:val="Bodytext"/>
        </w:rPr>
        <w:t xml:space="preserve">Prodávající odpovídá za to, že sazba daně z přidané hodnoty je stanovena v souladu splatnými právními předpisy V případě, že dojde ke změně </w:t>
      </w:r>
      <w:r>
        <w:rPr>
          <w:rStyle w:val="Bodytext"/>
        </w:rPr>
        <w:t>zákonné sazby DPH, je Prodávající ke kupní ceně bez DPH povinen účtovat DPH v platné výši.</w:t>
      </w:r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3"/>
          <w:numId w:val="1"/>
        </w:numPr>
        <w:shd w:val="clear" w:color="auto" w:fill="auto"/>
        <w:tabs>
          <w:tab w:val="left" w:pos="410"/>
        </w:tabs>
        <w:spacing w:after="56" w:line="211" w:lineRule="exact"/>
        <w:ind w:left="400" w:right="60" w:hanging="340"/>
        <w:jc w:val="both"/>
      </w:pPr>
      <w:r>
        <w:rPr>
          <w:rStyle w:val="Bodytext"/>
        </w:rPr>
        <w:t>Platby budou probíhat výhradně v českých korunách Rovněž veškeré cenové údaje a platební doklady budou uváděny v této měně.</w:t>
      </w:r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3"/>
          <w:numId w:val="1"/>
        </w:numPr>
        <w:shd w:val="clear" w:color="auto" w:fill="auto"/>
        <w:tabs>
          <w:tab w:val="left" w:pos="406"/>
        </w:tabs>
        <w:spacing w:after="64" w:line="216" w:lineRule="exact"/>
        <w:ind w:left="400" w:right="60" w:hanging="340"/>
        <w:jc w:val="both"/>
      </w:pPr>
      <w:r>
        <w:rPr>
          <w:rStyle w:val="Bodytext"/>
        </w:rPr>
        <w:t xml:space="preserve">Kupní cena je úplná, konečná a neměnná a </w:t>
      </w:r>
      <w:r>
        <w:rPr>
          <w:rStyle w:val="Bodytext"/>
        </w:rPr>
        <w:t>zahrnuje veškeré náklady a poplatky spojené s dodáním Zboží a se splněním všech souvisejících povinností a činností Prodávajícího dle této Smlouvy. Uvedené ceny zahrnují rovněž všechny poplatky a veškeré další náklady spojené s plněním předmětu koupě (např</w:t>
      </w:r>
      <w:r>
        <w:rPr>
          <w:rStyle w:val="Bodytext"/>
        </w:rPr>
        <w:t>,; dopravné; skladné; náklady schvalovacího řízení; provedení předepsaných zkoušek; zabezpečení prohlášení o vlastnostech, či prohlášení o shodě; certifikátů a atestů; převod práv, pojištění; kurzové rozdíly; případné daně a poplatky, k jejichž úhradě, dek</w:t>
      </w:r>
      <w:r>
        <w:rPr>
          <w:rStyle w:val="Bodytext"/>
        </w:rPr>
        <w:t>larování či přiznání v jakékoli podobě, může být Prodávající povinen na základě jakýchkoli příslušných zahraničních právních předpisů, apod.). Prodávající není oprávněn účtovat žádné další částky v souvislosti s plněním dle této Smlouvy. Tyto ceny jsou sje</w:t>
      </w:r>
      <w:r>
        <w:rPr>
          <w:rStyle w:val="Bodytext"/>
        </w:rPr>
        <w:t>dnány jako ceny nejvýše přípustné, které jsou překročitelné pouze v případě změny právních předpisů ovlivňujících výši DPH u cen sjednaných touto Smlouvou.</w:t>
      </w:r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4"/>
          <w:numId w:val="1"/>
        </w:numPr>
        <w:shd w:val="clear" w:color="auto" w:fill="auto"/>
        <w:tabs>
          <w:tab w:val="left" w:pos="406"/>
        </w:tabs>
        <w:spacing w:after="56" w:line="211" w:lineRule="exact"/>
        <w:ind w:left="400" w:right="60" w:hanging="340"/>
        <w:jc w:val="both"/>
      </w:pPr>
      <w:r>
        <w:rPr>
          <w:rStyle w:val="Bodytext"/>
        </w:rPr>
        <w:t>Kupní cena bude Prodávajícímu uhrazena jednorázově na základě řádně vystaveného daňového dokladu dor</w:t>
      </w:r>
      <w:r>
        <w:rPr>
          <w:rStyle w:val="Bodytext"/>
        </w:rPr>
        <w:t>učeného Kupujícímu.</w:t>
      </w:r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4"/>
          <w:numId w:val="1"/>
        </w:numPr>
        <w:shd w:val="clear" w:color="auto" w:fill="auto"/>
        <w:tabs>
          <w:tab w:val="left" w:pos="406"/>
        </w:tabs>
        <w:spacing w:after="60" w:line="216" w:lineRule="exact"/>
        <w:ind w:left="400" w:right="60" w:hanging="340"/>
        <w:jc w:val="both"/>
      </w:pPr>
      <w:r>
        <w:rPr>
          <w:rStyle w:val="Bodytext"/>
        </w:rPr>
        <w:t xml:space="preserve">Nárok na vystavení faktury vznikne až po realizaci dodávky Zboží, přičemž podkladem pro fakturací bude Předávací protokol podepsaný Kupujícím i Prodávajícím (viz čl. 11.12 </w:t>
      </w:r>
      <w:r w:rsidRPr="007512A9">
        <w:rPr>
          <w:rStyle w:val="Bodytext"/>
        </w:rPr>
        <w:t xml:space="preserve">a </w:t>
      </w:r>
      <w:r>
        <w:rPr>
          <w:rStyle w:val="Bodytext"/>
        </w:rPr>
        <w:t>V této Smlouvy) Daňový doklad musí být vystaven</w:t>
      </w:r>
      <w:r>
        <w:rPr>
          <w:rStyle w:val="BodytextBold1"/>
        </w:rPr>
        <w:t xml:space="preserve"> do 15 dnů</w:t>
      </w:r>
      <w:r>
        <w:rPr>
          <w:rStyle w:val="Bodytext"/>
        </w:rPr>
        <w:t xml:space="preserve"> ode dne, kdy došlo k protokolárnímu převzetí Zboží.</w:t>
      </w:r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5"/>
          <w:numId w:val="1"/>
        </w:numPr>
        <w:shd w:val="clear" w:color="auto" w:fill="auto"/>
        <w:tabs>
          <w:tab w:val="left" w:pos="391"/>
        </w:tabs>
        <w:spacing w:after="105" w:line="216" w:lineRule="exact"/>
        <w:ind w:left="400" w:right="60" w:hanging="340"/>
        <w:jc w:val="both"/>
      </w:pPr>
      <w:r>
        <w:rPr>
          <w:rStyle w:val="Bodytext"/>
        </w:rPr>
        <w:t xml:space="preserve">Faktura (daňový doklad) musí obsahovat všechny náležitosti řádného účetního a daňového dokladu ve smyslu příslušných zákonných ustanoveni, zejména zákona č. 235/2004 Sb., o dani z přidané hodnoty, </w:t>
      </w:r>
      <w:r>
        <w:rPr>
          <w:rStyle w:val="BodytextSpacing0pt"/>
        </w:rPr>
        <w:t xml:space="preserve">ve </w:t>
      </w:r>
      <w:r>
        <w:rPr>
          <w:rStyle w:val="BodytextSpacing0pt"/>
        </w:rPr>
        <w:t>znění pozdějších předpisů.</w:t>
      </w:r>
      <w:r>
        <w:rPr>
          <w:rStyle w:val="BodytextBoldSpacing0pt1"/>
        </w:rPr>
        <w:t xml:space="preserve"> Současně musí být každá faktura označena číslem a názvem </w:t>
      </w:r>
      <w:r>
        <w:rPr>
          <w:rStyle w:val="BodytextBold1"/>
        </w:rPr>
        <w:t>projektu, ze kterého je předmětná veřejná zakázka financována.</w:t>
      </w:r>
      <w:r>
        <w:rPr>
          <w:rStyle w:val="Bodytext"/>
        </w:rPr>
        <w:t xml:space="preserve"> V případě, že faktura nebude mít odpovídající náležitosti, je Kupující oprávněn zaslat ji ve lhůtě splatnosti</w:t>
      </w:r>
      <w:r>
        <w:rPr>
          <w:rStyle w:val="Bodytext"/>
        </w:rPr>
        <w:t xml:space="preserve"> zpět Prodávajícímu k doplnění, aniž se tak dostane do prodlení se splatností; lhůta splatnosti počíná běžet znovu od opětovného doručeni náležitě doplněného či opraveného dokladu.</w:t>
      </w:r>
    </w:p>
    <w:p w:rsidR="00D84548" w:rsidRDefault="009551E2">
      <w:pPr>
        <w:pStyle w:val="Heading40"/>
        <w:framePr w:w="9302" w:h="8549" w:hRule="exact" w:wrap="around" w:vAnchor="page" w:hAnchor="page" w:x="1192" w:y="1179"/>
        <w:numPr>
          <w:ilvl w:val="5"/>
          <w:numId w:val="1"/>
        </w:numPr>
        <w:shd w:val="clear" w:color="auto" w:fill="auto"/>
        <w:tabs>
          <w:tab w:val="left" w:pos="396"/>
        </w:tabs>
        <w:spacing w:before="0" w:after="13" w:line="160" w:lineRule="exact"/>
        <w:ind w:left="400"/>
        <w:jc w:val="both"/>
      </w:pPr>
      <w:bookmarkStart w:id="7" w:name="bookmark7"/>
      <w:r>
        <w:rPr>
          <w:rStyle w:val="Heading4"/>
        </w:rPr>
        <w:t>Na fakturách budou vyčísleny jednotkové ceny položek včetně jejich označení</w:t>
      </w:r>
      <w:r>
        <w:rPr>
          <w:rStyle w:val="Heading4"/>
        </w:rPr>
        <w:t>.</w:t>
      </w:r>
      <w:bookmarkEnd w:id="7"/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5"/>
          <w:numId w:val="1"/>
        </w:numPr>
        <w:shd w:val="clear" w:color="auto" w:fill="auto"/>
        <w:tabs>
          <w:tab w:val="left" w:pos="401"/>
        </w:tabs>
        <w:spacing w:after="56" w:line="211" w:lineRule="exact"/>
        <w:ind w:left="400" w:right="60" w:hanging="340"/>
        <w:jc w:val="both"/>
      </w:pPr>
      <w:r>
        <w:rPr>
          <w:rStyle w:val="Bodytext"/>
        </w:rPr>
        <w:t>Splatnost daňového dokladu je</w:t>
      </w:r>
      <w:r>
        <w:rPr>
          <w:rStyle w:val="BodytextBoldSpacing0pt1"/>
        </w:rPr>
        <w:t xml:space="preserve"> 30 dnů</w:t>
      </w:r>
      <w:r>
        <w:rPr>
          <w:rStyle w:val="Bodytext"/>
        </w:rPr>
        <w:t xml:space="preserve"> a musí být doručen kupujícímu na adresu jeho sídla</w:t>
      </w:r>
      <w:r>
        <w:rPr>
          <w:rStyle w:val="BodytextBoldSpacing0pt1"/>
        </w:rPr>
        <w:t xml:space="preserve"> nejpozději do 5 pracovních dnů od vystaveni.</w:t>
      </w:r>
    </w:p>
    <w:p w:rsidR="00D84548" w:rsidRDefault="009551E2">
      <w:pPr>
        <w:pStyle w:val="Zkladntext3"/>
        <w:framePr w:w="9302" w:h="8549" w:hRule="exact" w:wrap="around" w:vAnchor="page" w:hAnchor="page" w:x="1192" w:y="1179"/>
        <w:numPr>
          <w:ilvl w:val="5"/>
          <w:numId w:val="1"/>
        </w:numPr>
        <w:shd w:val="clear" w:color="auto" w:fill="auto"/>
        <w:tabs>
          <w:tab w:val="left" w:pos="396"/>
        </w:tabs>
        <w:spacing w:line="216" w:lineRule="exact"/>
        <w:ind w:left="400" w:right="60" w:hanging="340"/>
        <w:jc w:val="both"/>
      </w:pPr>
      <w:r>
        <w:rPr>
          <w:rStyle w:val="Bodytext"/>
        </w:rPr>
        <w:t>Kupující neposkytne Prodávajícímu žádnou zálohu na plnění předmětu této Smlouvy. Termínem úhrady se rozumí den odepsání č</w:t>
      </w:r>
      <w:r>
        <w:rPr>
          <w:rStyle w:val="Bodytext"/>
        </w:rPr>
        <w:t>ástky z účtu Kupujícího uvedeného v čl I.2 této Smlouvy.</w:t>
      </w:r>
    </w:p>
    <w:p w:rsidR="00D84548" w:rsidRDefault="009551E2">
      <w:pPr>
        <w:pStyle w:val="Heading40"/>
        <w:framePr w:w="9302" w:h="2351" w:hRule="exact" w:wrap="around" w:vAnchor="page" w:hAnchor="page" w:x="1192" w:y="10183"/>
        <w:shd w:val="clear" w:color="auto" w:fill="auto"/>
        <w:spacing w:before="0" w:after="0" w:line="331" w:lineRule="exact"/>
        <w:ind w:left="2940" w:firstLine="0"/>
      </w:pPr>
      <w:bookmarkStart w:id="8" w:name="bookmark8"/>
      <w:r>
        <w:rPr>
          <w:rStyle w:val="Heading4"/>
        </w:rPr>
        <w:t>IV. DOBA, MÍSTO A ZPŮSOB PLNĚNÍ</w:t>
      </w:r>
      <w:bookmarkEnd w:id="8"/>
    </w:p>
    <w:p w:rsidR="00D84548" w:rsidRDefault="009551E2">
      <w:pPr>
        <w:pStyle w:val="Zkladntext3"/>
        <w:framePr w:w="9302" w:h="2351" w:hRule="exact" w:wrap="around" w:vAnchor="page" w:hAnchor="page" w:x="1192" w:y="10183"/>
        <w:numPr>
          <w:ilvl w:val="6"/>
          <w:numId w:val="1"/>
        </w:numPr>
        <w:shd w:val="clear" w:color="auto" w:fill="auto"/>
        <w:tabs>
          <w:tab w:val="left" w:pos="386"/>
        </w:tabs>
        <w:spacing w:line="331" w:lineRule="exact"/>
        <w:ind w:left="400" w:right="82" w:hanging="340"/>
        <w:jc w:val="both"/>
      </w:pPr>
      <w:r>
        <w:rPr>
          <w:rStyle w:val="Bodytext"/>
        </w:rPr>
        <w:t>Termín zahájení plnění: plnění bude započato bezprostředně po nabytí účinnosti Smlouvy.</w:t>
      </w:r>
    </w:p>
    <w:p w:rsidR="00D84548" w:rsidRDefault="009551E2">
      <w:pPr>
        <w:pStyle w:val="Heading40"/>
        <w:framePr w:w="9302" w:h="2351" w:hRule="exact" w:wrap="around" w:vAnchor="page" w:hAnchor="page" w:x="1192" w:y="10183"/>
        <w:numPr>
          <w:ilvl w:val="6"/>
          <w:numId w:val="1"/>
        </w:numPr>
        <w:shd w:val="clear" w:color="auto" w:fill="auto"/>
        <w:tabs>
          <w:tab w:val="left" w:pos="406"/>
        </w:tabs>
        <w:spacing w:before="0" w:after="0" w:line="331" w:lineRule="exact"/>
        <w:ind w:left="400" w:right="82"/>
        <w:jc w:val="both"/>
      </w:pPr>
      <w:bookmarkStart w:id="9" w:name="bookmark9"/>
      <w:r>
        <w:rPr>
          <w:rStyle w:val="Heading4NotBoldSpacing0pt0"/>
        </w:rPr>
        <w:t>Termín dodání</w:t>
      </w:r>
      <w:r>
        <w:rPr>
          <w:rStyle w:val="Heading4"/>
        </w:rPr>
        <w:t xml:space="preserve"> do 60 dnů od nabytí účinnosti této Smlouvy.</w:t>
      </w:r>
      <w:bookmarkEnd w:id="9"/>
    </w:p>
    <w:p w:rsidR="00D84548" w:rsidRDefault="009551E2">
      <w:pPr>
        <w:pStyle w:val="Zkladntext3"/>
        <w:framePr w:w="9302" w:h="2351" w:hRule="exact" w:wrap="around" w:vAnchor="page" w:hAnchor="page" w:x="1192" w:y="10183"/>
        <w:numPr>
          <w:ilvl w:val="6"/>
          <w:numId w:val="1"/>
        </w:numPr>
        <w:shd w:val="clear" w:color="auto" w:fill="auto"/>
        <w:tabs>
          <w:tab w:val="left" w:pos="401"/>
        </w:tabs>
        <w:spacing w:after="64" w:line="216" w:lineRule="exact"/>
        <w:ind w:left="400" w:right="82" w:hanging="340"/>
        <w:jc w:val="both"/>
      </w:pPr>
      <w:r>
        <w:rPr>
          <w:rStyle w:val="Bodytext"/>
        </w:rPr>
        <w:t xml:space="preserve">Prodávající vyrozumí </w:t>
      </w:r>
      <w:r>
        <w:rPr>
          <w:rStyle w:val="Bodytext"/>
        </w:rPr>
        <w:t>Kupujícího nejméně 5 pracovních dnů před plánovaným datem dodáni, aby byl</w:t>
      </w:r>
      <w:r>
        <w:rPr>
          <w:rStyle w:val="Bodytext"/>
        </w:rPr>
        <w:br/>
        <w:t>Kupující připraven poskytnout mu potřebnou součinnost a předmět koupě převzít</w:t>
      </w:r>
    </w:p>
    <w:p w:rsidR="00D84548" w:rsidRDefault="009551E2">
      <w:pPr>
        <w:pStyle w:val="Zkladntext3"/>
        <w:framePr w:w="9302" w:h="2351" w:hRule="exact" w:wrap="around" w:vAnchor="page" w:hAnchor="page" w:x="1192" w:y="10183"/>
        <w:numPr>
          <w:ilvl w:val="6"/>
          <w:numId w:val="1"/>
        </w:numPr>
        <w:shd w:val="clear" w:color="auto" w:fill="auto"/>
        <w:tabs>
          <w:tab w:val="left" w:pos="415"/>
        </w:tabs>
        <w:spacing w:line="211" w:lineRule="exact"/>
        <w:ind w:left="400" w:right="82" w:hanging="340"/>
        <w:jc w:val="both"/>
      </w:pPr>
      <w:r>
        <w:rPr>
          <w:rStyle w:val="Bodytext"/>
        </w:rPr>
        <w:t>Místo plnění. Střední průmyslová škola dopravní, Plzeň, Karlovarská 99; odloučené pracoviště Křimice tj.</w:t>
      </w:r>
      <w:r>
        <w:rPr>
          <w:rStyle w:val="Bodytext"/>
        </w:rPr>
        <w:br/>
        <w:t>na adrese Průkopníků 290/9, 322 00 Plzeň 5 - Křimice. Konkrétní místo dodání bude při dodávce blíže</w:t>
      </w:r>
      <w:r>
        <w:rPr>
          <w:rStyle w:val="Bodytext"/>
        </w:rPr>
        <w:br/>
        <w:t>určeno.</w:t>
      </w:r>
    </w:p>
    <w:p w:rsidR="00D84548" w:rsidRDefault="009551E2">
      <w:pPr>
        <w:pStyle w:val="Heading40"/>
        <w:framePr w:w="9302" w:h="1267" w:hRule="exact" w:wrap="around" w:vAnchor="page" w:hAnchor="page" w:x="1192" w:y="13131"/>
        <w:shd w:val="clear" w:color="auto" w:fill="auto"/>
        <w:spacing w:before="0" w:after="9" w:line="160" w:lineRule="exact"/>
        <w:ind w:left="3140" w:firstLine="0"/>
      </w:pPr>
      <w:bookmarkStart w:id="10" w:name="bookmark10"/>
      <w:r>
        <w:rPr>
          <w:rStyle w:val="Heading4"/>
        </w:rPr>
        <w:t>V. PŘEDÁNÍ A PŘEVZETÍ ZBOŽÍ</w:t>
      </w:r>
      <w:bookmarkEnd w:id="10"/>
    </w:p>
    <w:p w:rsidR="00D84548" w:rsidRDefault="009551E2">
      <w:pPr>
        <w:pStyle w:val="Zkladntext3"/>
        <w:framePr w:w="9302" w:h="1267" w:hRule="exact" w:wrap="around" w:vAnchor="page" w:hAnchor="page" w:x="1192" w:y="13131"/>
        <w:shd w:val="clear" w:color="auto" w:fill="auto"/>
        <w:spacing w:line="216" w:lineRule="exact"/>
        <w:ind w:left="400" w:right="91" w:hanging="340"/>
        <w:jc w:val="both"/>
      </w:pPr>
      <w:r>
        <w:rPr>
          <w:rStyle w:val="Bodytext"/>
        </w:rPr>
        <w:t>1. Prodávající odevzdá Kupujícímu Zboží v dohodnutém množství, v provedení dle § 2095 občanského</w:t>
      </w:r>
      <w:r>
        <w:rPr>
          <w:rStyle w:val="Bodytext"/>
        </w:rPr>
        <w:br/>
        <w:t xml:space="preserve">zákoníku a baleni dle </w:t>
      </w:r>
      <w:r>
        <w:rPr>
          <w:rStyle w:val="Bodytext"/>
        </w:rPr>
        <w:t>§ 2097 občanského zákoníku, v I. jakosti. Veškeré Zboží dodávané Prodávajícím</w:t>
      </w:r>
      <w:r>
        <w:rPr>
          <w:rStyle w:val="Bodytext"/>
        </w:rPr>
        <w:br/>
        <w:t>Kupujícímu z titulu této Smlouvy musí splňovat kvalitativní požadavky dle této Smlouvy a zadávacích</w:t>
      </w:r>
      <w:r>
        <w:rPr>
          <w:rStyle w:val="Bodytext"/>
        </w:rPr>
        <w:br/>
        <w:t>podmínek předmětné veřejné zakázky.</w:t>
      </w:r>
    </w:p>
    <w:p w:rsidR="00D84548" w:rsidRDefault="009551E2">
      <w:pPr>
        <w:pStyle w:val="Headerorfooter0"/>
        <w:framePr w:wrap="around" w:vAnchor="page" w:hAnchor="page" w:x="5248" w:y="15397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3 z 8</w:t>
      </w:r>
    </w:p>
    <w:p w:rsidR="00D84548" w:rsidRDefault="00D84548">
      <w:pPr>
        <w:rPr>
          <w:sz w:val="2"/>
          <w:szCs w:val="2"/>
        </w:rPr>
        <w:sectPr w:rsidR="00D845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48" w:rsidRDefault="009551E2">
      <w:pPr>
        <w:pStyle w:val="Zkladntext3"/>
        <w:framePr w:w="9331" w:h="9418" w:hRule="exact" w:wrap="around" w:vAnchor="page" w:hAnchor="page" w:x="1178" w:y="1227"/>
        <w:shd w:val="clear" w:color="auto" w:fill="auto"/>
        <w:spacing w:after="64" w:line="216" w:lineRule="exact"/>
        <w:ind w:left="400" w:right="100" w:hanging="340"/>
        <w:jc w:val="both"/>
      </w:pPr>
      <w:r>
        <w:rPr>
          <w:rStyle w:val="Bodytext"/>
        </w:rPr>
        <w:lastRenderedPageBreak/>
        <w:t>2 Pr</w:t>
      </w:r>
      <w:r>
        <w:rPr>
          <w:rStyle w:val="Bodytext"/>
        </w:rPr>
        <w:t>odávající je povinen spolu se Zbožím dodat Kupujícímu kompletní technickou a další dokumentaci vztahuji se ke Zboží ve smyslu § 2087 občanského zákoníku (certifikáty, záruční listy, osvědčení, návody atd.). a to v českém jazyce, případné ve slovenském jazy</w:t>
      </w:r>
      <w:r>
        <w:rPr>
          <w:rStyle w:val="Bodytext"/>
        </w:rPr>
        <w:t>ce.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7"/>
          <w:numId w:val="1"/>
        </w:numPr>
        <w:shd w:val="clear" w:color="auto" w:fill="auto"/>
        <w:tabs>
          <w:tab w:val="left" w:pos="401"/>
        </w:tabs>
        <w:spacing w:after="101" w:line="211" w:lineRule="exact"/>
        <w:ind w:left="400" w:right="100" w:hanging="340"/>
        <w:jc w:val="both"/>
      </w:pPr>
      <w:r>
        <w:rPr>
          <w:rStyle w:val="Bodytext"/>
        </w:rPr>
        <w:t>Náklady spojené s odevzdáním zboží v místé plnění nese Prodávající. Kupující zajistí Prodávajícímu přístup do příslušných prostor nutných pro plnění předmětu této Smlouvy.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7"/>
          <w:numId w:val="1"/>
        </w:numPr>
        <w:shd w:val="clear" w:color="auto" w:fill="auto"/>
        <w:tabs>
          <w:tab w:val="left" w:pos="396"/>
        </w:tabs>
        <w:spacing w:after="18" w:line="160" w:lineRule="exact"/>
        <w:ind w:left="400" w:hanging="340"/>
        <w:jc w:val="both"/>
      </w:pPr>
      <w:r>
        <w:rPr>
          <w:rStyle w:val="Bodytext"/>
        </w:rPr>
        <w:t xml:space="preserve">V rámci předání provede Prodávající praktické předvedení předmětu plnění a </w:t>
      </w:r>
      <w:r>
        <w:rPr>
          <w:rStyle w:val="Bodytext"/>
        </w:rPr>
        <w:t>ukázku jeho funkčnosti.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7"/>
          <w:numId w:val="1"/>
        </w:numPr>
        <w:shd w:val="clear" w:color="auto" w:fill="auto"/>
        <w:tabs>
          <w:tab w:val="left" w:pos="401"/>
        </w:tabs>
        <w:spacing w:after="60" w:line="216" w:lineRule="exact"/>
        <w:ind w:left="400" w:right="100" w:hanging="340"/>
        <w:jc w:val="both"/>
      </w:pPr>
      <w:r>
        <w:rPr>
          <w:rStyle w:val="Bodytext"/>
        </w:rPr>
        <w:t>Prodávající odevzdá Kupujícímu Zboží bez jakýchkoli vad a v souladu s podmínkami stanovenými touto Smlouvou. Předávací protokol může být podepsán nejdříve v okamžiku, kdy bude beze zbytku realizována dodávka Zboží Prodávajícím včetn</w:t>
      </w:r>
      <w:r>
        <w:rPr>
          <w:rStyle w:val="Bodytext"/>
        </w:rPr>
        <w:t>ě souvisejících výkonů, činností a služeb sjednaných touto Smlouvou. Předání zboží bude provedeno za přítomnosti zástupce ZZS PK.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shd w:val="clear" w:color="auto" w:fill="auto"/>
        <w:spacing w:line="216" w:lineRule="exact"/>
        <w:ind w:left="400" w:hanging="340"/>
        <w:jc w:val="both"/>
      </w:pPr>
      <w:r>
        <w:rPr>
          <w:rStyle w:val="Bodytext"/>
        </w:rPr>
        <w:t>6 Kupující při převzetí zboží provede kontrolu: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8"/>
          <w:numId w:val="1"/>
        </w:numPr>
        <w:shd w:val="clear" w:color="auto" w:fill="auto"/>
        <w:tabs>
          <w:tab w:val="left" w:pos="741"/>
        </w:tabs>
        <w:spacing w:line="216" w:lineRule="exact"/>
        <w:ind w:left="760" w:hanging="360"/>
      </w:pPr>
      <w:r>
        <w:rPr>
          <w:rStyle w:val="Bodytext"/>
        </w:rPr>
        <w:t>dodaného druhu a množství zboží,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8"/>
          <w:numId w:val="1"/>
        </w:numPr>
        <w:shd w:val="clear" w:color="auto" w:fill="auto"/>
        <w:tabs>
          <w:tab w:val="left" w:pos="731"/>
        </w:tabs>
        <w:spacing w:line="216" w:lineRule="exact"/>
        <w:ind w:left="760" w:hanging="360"/>
      </w:pPr>
      <w:r>
        <w:rPr>
          <w:rStyle w:val="Bodytext"/>
        </w:rPr>
        <w:t>zjevných jakostních vlastností zboží,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8"/>
          <w:numId w:val="1"/>
        </w:numPr>
        <w:shd w:val="clear" w:color="auto" w:fill="auto"/>
        <w:tabs>
          <w:tab w:val="left" w:pos="736"/>
        </w:tabs>
        <w:spacing w:line="216" w:lineRule="exact"/>
        <w:ind w:left="760" w:hanging="360"/>
      </w:pPr>
      <w:r>
        <w:rPr>
          <w:rStyle w:val="Bodytext"/>
        </w:rPr>
        <w:t xml:space="preserve">zda </w:t>
      </w:r>
      <w:r>
        <w:rPr>
          <w:rStyle w:val="Bodytext"/>
        </w:rPr>
        <w:t>nedošlo k poškození zboží při přepravě,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8"/>
          <w:numId w:val="1"/>
        </w:numPr>
        <w:shd w:val="clear" w:color="auto" w:fill="auto"/>
        <w:tabs>
          <w:tab w:val="left" w:pos="741"/>
        </w:tabs>
        <w:spacing w:line="216" w:lineRule="exact"/>
        <w:ind w:left="760" w:hanging="360"/>
      </w:pPr>
      <w:r>
        <w:rPr>
          <w:rStyle w:val="Bodytext"/>
        </w:rPr>
        <w:t>neporušenosti obalů zboží,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8"/>
          <w:numId w:val="1"/>
        </w:numPr>
        <w:shd w:val="clear" w:color="auto" w:fill="auto"/>
        <w:tabs>
          <w:tab w:val="left" w:pos="746"/>
        </w:tabs>
        <w:spacing w:line="216" w:lineRule="exact"/>
        <w:ind w:left="760" w:right="100" w:hanging="360"/>
      </w:pPr>
      <w:r>
        <w:rPr>
          <w:rStyle w:val="Bodytext"/>
        </w:rPr>
        <w:t>dokladů dodaných se zbožím a dokumentace, která se ke zboží vztahuje a kterou vyžaduji obecné právní předpisy nebo tato smlouva,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8"/>
          <w:numId w:val="1"/>
        </w:numPr>
        <w:shd w:val="clear" w:color="auto" w:fill="auto"/>
        <w:tabs>
          <w:tab w:val="left" w:pos="741"/>
        </w:tabs>
        <w:spacing w:after="68" w:line="216" w:lineRule="exact"/>
        <w:ind w:left="760" w:right="100" w:hanging="360"/>
      </w:pPr>
      <w:r>
        <w:rPr>
          <w:rStyle w:val="Bodytext"/>
        </w:rPr>
        <w:t xml:space="preserve">zda byla provedena montáž/instalace zboží a proškolení </w:t>
      </w:r>
      <w:r>
        <w:rPr>
          <w:rStyle w:val="Bodytext"/>
        </w:rPr>
        <w:t>zaměstnanců uživatele v obsluze zboží na základě protokolu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0"/>
          <w:numId w:val="2"/>
        </w:numPr>
        <w:shd w:val="clear" w:color="auto" w:fill="auto"/>
        <w:tabs>
          <w:tab w:val="left" w:pos="391"/>
        </w:tabs>
        <w:spacing w:after="52" w:line="206" w:lineRule="exact"/>
        <w:ind w:left="400" w:right="100" w:hanging="340"/>
        <w:jc w:val="both"/>
      </w:pPr>
      <w:r>
        <w:rPr>
          <w:rStyle w:val="Bodytext"/>
        </w:rPr>
        <w:t>V případě zjištění zjevných vad zboží může kupující odmítnout jeho převzetí, což řádně i s důvody potvrdí v předávacím protokolu (na dodacím listu).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0"/>
          <w:numId w:val="2"/>
        </w:numPr>
        <w:shd w:val="clear" w:color="auto" w:fill="auto"/>
        <w:tabs>
          <w:tab w:val="left" w:pos="396"/>
        </w:tabs>
        <w:spacing w:after="60" w:line="216" w:lineRule="exact"/>
        <w:ind w:left="400" w:right="100" w:hanging="340"/>
        <w:jc w:val="both"/>
      </w:pPr>
      <w:r>
        <w:rPr>
          <w:rStyle w:val="Bodytext"/>
        </w:rPr>
        <w:t xml:space="preserve">O předání a převzetí předmětu koupě (včetně </w:t>
      </w:r>
      <w:r>
        <w:rPr>
          <w:rStyle w:val="Bodytext"/>
        </w:rPr>
        <w:t>montáže, uvedení do provozu a řádného předvedení zboží) bude sepsán</w:t>
      </w:r>
      <w:r>
        <w:rPr>
          <w:rStyle w:val="BodytextBold2"/>
        </w:rPr>
        <w:t xml:space="preserve"> předávací protokol (dodací list),</w:t>
      </w:r>
      <w:r>
        <w:rPr>
          <w:rStyle w:val="Bodytext"/>
        </w:rPr>
        <w:t xml:space="preserve"> který bude podepsán pověřenými zástupci obou smluvních stran. Prodávající je povinen na Předávacím protokolu specifikovat dodávané Zboží (typ; sériové čís</w:t>
      </w:r>
      <w:r>
        <w:rPr>
          <w:rStyle w:val="Bodytext"/>
        </w:rPr>
        <w:t xml:space="preserve">lo, pokud existuje, včetně zobrazení v podobě čárového kódu; množství), uvést datum předání a převzetí a další skutečnosti týkající se předání zboží. Předávací protokol bude dále obsahovat jméno a podpis předávající osoby za Prodávajícího a jméno a podpis </w:t>
      </w:r>
      <w:r>
        <w:rPr>
          <w:rStyle w:val="Bodytext"/>
        </w:rPr>
        <w:t>přejímající osoby za Kupujícího. Předávací protokol (dodací list) bude označen číslem této smlouvy, uvedeným kupujícím v jejím záhlaví Prodávající odpovídá za to, že informace uvedené v Předávacím protokolu odpovídají skutečnosti. Nebude-li Předávací proto</w:t>
      </w:r>
      <w:r>
        <w:rPr>
          <w:rStyle w:val="Bodytext"/>
        </w:rPr>
        <w:t>kol obsahovat údaje uvedené v tomto odstavci, je Kupující oprávněn převzetí Zboží odmítnout, a to až do předáni Předávacího protokolu s výše uvedenými údaji. O každém předání a převzetí předmětu plnění či části bude proveden samostatný zápis.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0"/>
          <w:numId w:val="2"/>
        </w:numPr>
        <w:shd w:val="clear" w:color="auto" w:fill="auto"/>
        <w:tabs>
          <w:tab w:val="left" w:pos="396"/>
        </w:tabs>
        <w:spacing w:after="64" w:line="216" w:lineRule="exact"/>
        <w:ind w:left="400" w:right="100" w:hanging="340"/>
        <w:jc w:val="both"/>
      </w:pPr>
      <w:r>
        <w:rPr>
          <w:rStyle w:val="Bodytext"/>
        </w:rPr>
        <w:t>Vlastnické pr</w:t>
      </w:r>
      <w:r>
        <w:rPr>
          <w:rStyle w:val="Bodytext"/>
        </w:rPr>
        <w:t>ávo k předmětu koupě přechází na Kupujícího dnem řádného předání a převzetí předmětu koupě od Prodávajícího bez vad a nedodělků na základě řádně podepsaného předávacího protokolu. Tímto okamžikem přechází na Kupujícího rovněž nebezpečí škody na předmětu ko</w:t>
      </w:r>
      <w:r>
        <w:rPr>
          <w:rStyle w:val="Bodytext"/>
        </w:rPr>
        <w:t>upě.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0"/>
          <w:numId w:val="2"/>
        </w:numPr>
        <w:shd w:val="clear" w:color="auto" w:fill="auto"/>
        <w:tabs>
          <w:tab w:val="left" w:pos="391"/>
        </w:tabs>
        <w:spacing w:after="101" w:line="211" w:lineRule="exact"/>
        <w:ind w:left="400" w:right="100" w:hanging="340"/>
        <w:jc w:val="both"/>
      </w:pPr>
      <w:r>
        <w:rPr>
          <w:rStyle w:val="Bodytext"/>
        </w:rPr>
        <w:t>Prodávající odpovídá Kupujícímu za škodu způsobenou porušením povinností podle této Smlouvy nebo povinnosti stanovené obecně závazným právním předpisem.</w:t>
      </w:r>
    </w:p>
    <w:p w:rsidR="00D84548" w:rsidRDefault="009551E2">
      <w:pPr>
        <w:pStyle w:val="Zkladntext3"/>
        <w:framePr w:w="9331" w:h="9418" w:hRule="exact" w:wrap="around" w:vAnchor="page" w:hAnchor="page" w:x="1178" w:y="1227"/>
        <w:numPr>
          <w:ilvl w:val="0"/>
          <w:numId w:val="2"/>
        </w:numPr>
        <w:shd w:val="clear" w:color="auto" w:fill="auto"/>
        <w:tabs>
          <w:tab w:val="left" w:pos="391"/>
        </w:tabs>
        <w:spacing w:line="160" w:lineRule="exact"/>
        <w:ind w:left="400" w:hanging="340"/>
        <w:jc w:val="both"/>
      </w:pPr>
      <w:r>
        <w:rPr>
          <w:rStyle w:val="Bodytext"/>
        </w:rPr>
        <w:t>Práva z vadného plnění se řídí ustanoveními § 2099 a násl. NOZ.</w:t>
      </w:r>
    </w:p>
    <w:p w:rsidR="00D84548" w:rsidRDefault="009551E2">
      <w:pPr>
        <w:pStyle w:val="Heading40"/>
        <w:framePr w:w="9331" w:h="3600" w:hRule="exact" w:wrap="around" w:vAnchor="page" w:hAnchor="page" w:x="1178" w:y="11091"/>
        <w:shd w:val="clear" w:color="auto" w:fill="auto"/>
        <w:spacing w:before="0" w:after="17" w:line="160" w:lineRule="exact"/>
        <w:ind w:left="1120" w:firstLine="0"/>
      </w:pPr>
      <w:bookmarkStart w:id="11" w:name="bookmark11"/>
      <w:r>
        <w:rPr>
          <w:rStyle w:val="Heading4"/>
        </w:rPr>
        <w:t xml:space="preserve">VI. ZÁRUKA, ZÁRUČNÍ A SERVISNÍ </w:t>
      </w:r>
      <w:r>
        <w:rPr>
          <w:rStyle w:val="Heading4"/>
        </w:rPr>
        <w:t>PODMÍNKY, PRÁVA Z VADNÉHO PLNĚNÍ</w:t>
      </w:r>
      <w:bookmarkEnd w:id="11"/>
    </w:p>
    <w:p w:rsidR="00D84548" w:rsidRDefault="009551E2">
      <w:pPr>
        <w:pStyle w:val="Zkladntext3"/>
        <w:framePr w:w="9331" w:h="3600" w:hRule="exact" w:wrap="around" w:vAnchor="page" w:hAnchor="page" w:x="1178" w:y="11091"/>
        <w:numPr>
          <w:ilvl w:val="1"/>
          <w:numId w:val="2"/>
        </w:numPr>
        <w:shd w:val="clear" w:color="auto" w:fill="auto"/>
        <w:tabs>
          <w:tab w:val="left" w:pos="391"/>
        </w:tabs>
        <w:spacing w:after="101" w:line="211" w:lineRule="exact"/>
        <w:ind w:left="400" w:right="100" w:hanging="340"/>
        <w:jc w:val="both"/>
      </w:pPr>
      <w:r>
        <w:rPr>
          <w:rStyle w:val="Bodytext"/>
        </w:rPr>
        <w:t>Prodávající poskytuje Kupujícímu na dodávané Zboží záruku za jakost (dále jen „záruka") ve smyslu</w:t>
      </w:r>
      <w:r>
        <w:rPr>
          <w:rStyle w:val="Bodytext"/>
        </w:rPr>
        <w:br/>
        <w:t>§ 2113 a násl. občanského zákoníku, a to v délce</w:t>
      </w:r>
      <w:r>
        <w:rPr>
          <w:rStyle w:val="BodytextBold2"/>
        </w:rPr>
        <w:t xml:space="preserve"> 24 měsíců</w:t>
      </w:r>
      <w:r>
        <w:rPr>
          <w:rStyle w:val="Bodytext"/>
        </w:rPr>
        <w:t xml:space="preserve"> (dále též „záruční doba"), není-li v Příloze</w:t>
      </w:r>
      <w:r>
        <w:rPr>
          <w:rStyle w:val="Bodytext"/>
        </w:rPr>
        <w:br/>
        <w:t>č. 2 této Smlouvy u j</w:t>
      </w:r>
      <w:r>
        <w:rPr>
          <w:rStyle w:val="Bodytext"/>
        </w:rPr>
        <w:t>ednotlivého zboží uvedeno jinak. V takovém případě platí délka záruky uvedená</w:t>
      </w:r>
      <w:r>
        <w:rPr>
          <w:rStyle w:val="Bodytext"/>
        </w:rPr>
        <w:br/>
        <w:t>v této příloze.</w:t>
      </w:r>
    </w:p>
    <w:p w:rsidR="00D84548" w:rsidRDefault="009551E2">
      <w:pPr>
        <w:pStyle w:val="Zkladntext3"/>
        <w:framePr w:w="9331" w:h="3600" w:hRule="exact" w:wrap="around" w:vAnchor="page" w:hAnchor="page" w:x="1178" w:y="11091"/>
        <w:numPr>
          <w:ilvl w:val="1"/>
          <w:numId w:val="2"/>
        </w:numPr>
        <w:shd w:val="clear" w:color="auto" w:fill="auto"/>
        <w:tabs>
          <w:tab w:val="left" w:pos="406"/>
        </w:tabs>
        <w:spacing w:after="17" w:line="160" w:lineRule="exact"/>
        <w:ind w:left="400" w:right="96" w:hanging="340"/>
        <w:jc w:val="both"/>
      </w:pPr>
      <w:r>
        <w:rPr>
          <w:rStyle w:val="Bodytext"/>
        </w:rPr>
        <w:t>Záruční doba začíná běžet dnem převzetí zboží kupujícím.</w:t>
      </w:r>
    </w:p>
    <w:p w:rsidR="00D84548" w:rsidRDefault="009551E2">
      <w:pPr>
        <w:pStyle w:val="Zkladntext3"/>
        <w:framePr w:w="9331" w:h="3600" w:hRule="exact" w:wrap="around" w:vAnchor="page" w:hAnchor="page" w:x="1178" w:y="11091"/>
        <w:numPr>
          <w:ilvl w:val="1"/>
          <w:numId w:val="2"/>
        </w:numPr>
        <w:shd w:val="clear" w:color="auto" w:fill="auto"/>
        <w:tabs>
          <w:tab w:val="left" w:pos="410"/>
        </w:tabs>
        <w:spacing w:after="56" w:line="211" w:lineRule="exact"/>
        <w:ind w:left="400" w:right="100" w:hanging="340"/>
        <w:jc w:val="both"/>
      </w:pPr>
      <w:r>
        <w:rPr>
          <w:rStyle w:val="Bodytext"/>
        </w:rPr>
        <w:t>Po celou záruční dobu bude Prodávající Kupujícímu poskytovat úplný odborný záruční servis včetně</w:t>
      </w:r>
      <w:r>
        <w:rPr>
          <w:rStyle w:val="Bodytext"/>
        </w:rPr>
        <w:br/>
      </w:r>
      <w:r>
        <w:rPr>
          <w:rStyle w:val="Bodytext"/>
        </w:rPr>
        <w:t xml:space="preserve">dodávky potřebných náhradních dílů, dopravy </w:t>
      </w:r>
      <w:r w:rsidRPr="007512A9">
        <w:rPr>
          <w:rStyle w:val="Bodytext"/>
        </w:rPr>
        <w:t xml:space="preserve">apod. </w:t>
      </w:r>
      <w:r>
        <w:rPr>
          <w:rStyle w:val="Bodytext"/>
        </w:rPr>
        <w:t>V případě odstraňování záručních vad je</w:t>
      </w:r>
      <w:r>
        <w:rPr>
          <w:rStyle w:val="Bodytext"/>
        </w:rPr>
        <w:br/>
        <w:t>Prodávající povinen používat výhradně nové a originální díly. Opravy a odstraňování vad v rámci záruky</w:t>
      </w:r>
      <w:r>
        <w:rPr>
          <w:rStyle w:val="Bodytext"/>
        </w:rPr>
        <w:br/>
        <w:t>za jakost je prováděna bezplatné.</w:t>
      </w:r>
    </w:p>
    <w:p w:rsidR="00D84548" w:rsidRDefault="009551E2">
      <w:pPr>
        <w:pStyle w:val="Zkladntext3"/>
        <w:framePr w:w="9331" w:h="3600" w:hRule="exact" w:wrap="around" w:vAnchor="page" w:hAnchor="page" w:x="1178" w:y="11091"/>
        <w:numPr>
          <w:ilvl w:val="1"/>
          <w:numId w:val="2"/>
        </w:numPr>
        <w:shd w:val="clear" w:color="auto" w:fill="auto"/>
        <w:tabs>
          <w:tab w:val="left" w:pos="420"/>
        </w:tabs>
        <w:spacing w:line="216" w:lineRule="exact"/>
        <w:ind w:left="400" w:right="100" w:hanging="340"/>
        <w:jc w:val="both"/>
      </w:pPr>
      <w:r>
        <w:rPr>
          <w:rStyle w:val="Bodytext"/>
        </w:rPr>
        <w:t>Kupující má právo z vadného p</w:t>
      </w:r>
      <w:r>
        <w:rPr>
          <w:rStyle w:val="Bodytext"/>
        </w:rPr>
        <w:t>lnění z vad, které má zboží při převzetí kupujícím, byť se vada projeví až</w:t>
      </w:r>
      <w:r>
        <w:rPr>
          <w:rStyle w:val="Bodytext"/>
        </w:rPr>
        <w:br/>
        <w:t>později. Kupující má právo z vadného plnění také z vad vzniklých po převzetí zboží kupujícím, pokud je</w:t>
      </w:r>
      <w:r>
        <w:rPr>
          <w:rStyle w:val="Bodytext"/>
        </w:rPr>
        <w:br/>
        <w:t xml:space="preserve">prodávající způsobil porušením své povinnosti. Projeví-li se vada v průběhu 6 </w:t>
      </w:r>
      <w:r>
        <w:rPr>
          <w:rStyle w:val="Bodytext"/>
        </w:rPr>
        <w:t>měsíců od převzetí zboží</w:t>
      </w:r>
      <w:r>
        <w:rPr>
          <w:rStyle w:val="Bodytext"/>
        </w:rPr>
        <w:br/>
        <w:t>kupujícím, má se zato, že dodaná věc byla vadná již při převzetí, neprokáže-li prodávající opak.</w:t>
      </w:r>
    </w:p>
    <w:p w:rsidR="00D84548" w:rsidRDefault="009551E2">
      <w:pPr>
        <w:pStyle w:val="Bodytext20"/>
        <w:framePr w:wrap="around" w:vAnchor="page" w:hAnchor="page" w:x="1178" w:y="15446"/>
        <w:shd w:val="clear" w:color="auto" w:fill="auto"/>
        <w:spacing w:line="160" w:lineRule="exact"/>
        <w:ind w:left="4100"/>
        <w:jc w:val="left"/>
      </w:pPr>
      <w:r>
        <w:rPr>
          <w:rStyle w:val="Bodytext2"/>
        </w:rPr>
        <w:t>Slténkc!</w:t>
      </w:r>
      <w:r>
        <w:rPr>
          <w:rStyle w:val="Bodytext27ptNotItalicSpacing0pt"/>
        </w:rPr>
        <w:t xml:space="preserve"> 4</w:t>
      </w:r>
      <w:r>
        <w:rPr>
          <w:rStyle w:val="Bodytext2"/>
        </w:rPr>
        <w:t xml:space="preserve"> a 8</w:t>
      </w:r>
    </w:p>
    <w:p w:rsidR="00D84548" w:rsidRDefault="00D84548">
      <w:pPr>
        <w:rPr>
          <w:sz w:val="2"/>
          <w:szCs w:val="2"/>
        </w:rPr>
        <w:sectPr w:rsidR="00D845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48" w:rsidRDefault="009551E2">
      <w:pPr>
        <w:pStyle w:val="Zkladntext3"/>
        <w:framePr w:w="9331" w:h="3600" w:hRule="exact" w:wrap="around" w:vAnchor="page" w:hAnchor="page" w:x="1178" w:y="1145"/>
        <w:shd w:val="clear" w:color="auto" w:fill="auto"/>
        <w:spacing w:after="120" w:line="216" w:lineRule="exact"/>
        <w:ind w:left="420" w:right="80" w:hanging="340"/>
        <w:jc w:val="both"/>
      </w:pPr>
      <w:r>
        <w:rPr>
          <w:rStyle w:val="Bodytext"/>
        </w:rPr>
        <w:lastRenderedPageBreak/>
        <w:t xml:space="preserve">5 Veškeré vady zboží je kupující povinen uplatnit u prodávajícího bez zbytečného odkladu poté, </w:t>
      </w:r>
      <w:r>
        <w:rPr>
          <w:rStyle w:val="Bodytext"/>
        </w:rPr>
        <w:t>kdy vadu zjistil, a to formou písemného oznámení (popř. faxem nebo e-mailem), obsahujícím co nejpodrobnéjší specifikaci zjištěné vady. Kupující bude vady předmětu koupě oznamovat na adresu kontaktní osoby prodávajícího uvedené ve čl. 1.1 této smlouvy</w:t>
      </w:r>
    </w:p>
    <w:p w:rsidR="00D84548" w:rsidRDefault="009551E2">
      <w:pPr>
        <w:pStyle w:val="Zkladntext3"/>
        <w:framePr w:w="9331" w:h="3600" w:hRule="exact" w:wrap="around" w:vAnchor="page" w:hAnchor="page" w:x="1178" w:y="1145"/>
        <w:numPr>
          <w:ilvl w:val="2"/>
          <w:numId w:val="2"/>
        </w:numPr>
        <w:shd w:val="clear" w:color="auto" w:fill="auto"/>
        <w:tabs>
          <w:tab w:val="left" w:pos="426"/>
        </w:tabs>
        <w:spacing w:after="124" w:line="216" w:lineRule="exact"/>
        <w:ind w:left="420" w:right="80" w:hanging="340"/>
        <w:jc w:val="both"/>
      </w:pPr>
      <w:r>
        <w:rPr>
          <w:rStyle w:val="Bodytext"/>
        </w:rPr>
        <w:t>Kupuj</w:t>
      </w:r>
      <w:r>
        <w:rPr>
          <w:rStyle w:val="Bodytext"/>
        </w:rPr>
        <w:t>ící má právo na odstranění vady dodáním nové věci nebo opravou, je-li vadné plnění podstatným porušením smlouvy, má také právo od smlouvy odstoupit. Právo volby plnění má kupující.</w:t>
      </w:r>
    </w:p>
    <w:p w:rsidR="00D84548" w:rsidRDefault="009551E2">
      <w:pPr>
        <w:pStyle w:val="Zkladntext3"/>
        <w:framePr w:w="9331" w:h="3600" w:hRule="exact" w:wrap="around" w:vAnchor="page" w:hAnchor="page" w:x="1178" w:y="1145"/>
        <w:numPr>
          <w:ilvl w:val="2"/>
          <w:numId w:val="2"/>
        </w:numPr>
        <w:shd w:val="clear" w:color="auto" w:fill="auto"/>
        <w:tabs>
          <w:tab w:val="left" w:pos="411"/>
        </w:tabs>
        <w:spacing w:after="124" w:line="211" w:lineRule="exact"/>
        <w:ind w:left="420" w:right="80" w:hanging="340"/>
        <w:jc w:val="both"/>
      </w:pPr>
      <w:r>
        <w:rPr>
          <w:rStyle w:val="Bodytext"/>
        </w:rPr>
        <w:t xml:space="preserve">Servis za účelem odstraňování vad bude probíhat v místech instalace zboží. </w:t>
      </w:r>
      <w:r>
        <w:rPr>
          <w:rStyle w:val="Bodytext"/>
        </w:rPr>
        <w:t xml:space="preserve">V případě výměny nebo opravy v servisním středisku prodávajícího nebo v autorizovaném servisním středisku výrobce, zabezpečí prodávající bezplatně dopravu vadného zboží od kupujícího (uživatele) do servisu a dopravu opraveného nebo vyměněného zboží zpět k </w:t>
      </w:r>
      <w:r>
        <w:rPr>
          <w:rStyle w:val="Bodytext"/>
        </w:rPr>
        <w:t>uživateli.</w:t>
      </w:r>
    </w:p>
    <w:p w:rsidR="00D84548" w:rsidRDefault="009551E2">
      <w:pPr>
        <w:pStyle w:val="Zkladntext3"/>
        <w:framePr w:w="9331" w:h="3600" w:hRule="exact" w:wrap="around" w:vAnchor="page" w:hAnchor="page" w:x="1178" w:y="1145"/>
        <w:numPr>
          <w:ilvl w:val="2"/>
          <w:numId w:val="2"/>
        </w:numPr>
        <w:shd w:val="clear" w:color="auto" w:fill="auto"/>
        <w:tabs>
          <w:tab w:val="left" w:pos="416"/>
        </w:tabs>
        <w:spacing w:after="112" w:line="206" w:lineRule="exact"/>
        <w:ind w:left="420" w:right="80" w:hanging="340"/>
        <w:jc w:val="both"/>
      </w:pPr>
      <w:r>
        <w:rPr>
          <w:rStyle w:val="Bodytext"/>
        </w:rPr>
        <w:t>Odstranění vady musí být provedeno do 10 pracovních dní od oznámení vady prodávajícímu, pokud se smluvní strany v konkrétním případě nedohodnou písemně jinak</w:t>
      </w:r>
    </w:p>
    <w:p w:rsidR="00D84548" w:rsidRDefault="009551E2">
      <w:pPr>
        <w:pStyle w:val="Zkladntext3"/>
        <w:framePr w:w="9331" w:h="3600" w:hRule="exact" w:wrap="around" w:vAnchor="page" w:hAnchor="page" w:x="1178" w:y="1145"/>
        <w:numPr>
          <w:ilvl w:val="2"/>
          <w:numId w:val="2"/>
        </w:numPr>
        <w:shd w:val="clear" w:color="auto" w:fill="auto"/>
        <w:tabs>
          <w:tab w:val="left" w:pos="421"/>
        </w:tabs>
        <w:spacing w:line="216" w:lineRule="exact"/>
        <w:ind w:left="420" w:right="80" w:hanging="340"/>
        <w:jc w:val="both"/>
      </w:pPr>
      <w:r>
        <w:rPr>
          <w:rStyle w:val="Bodytext"/>
        </w:rPr>
        <w:t xml:space="preserve">Prodávající je povinen uhradit kupujícímu škodu, která mu vznikla vadným plněním, a to </w:t>
      </w:r>
      <w:r>
        <w:rPr>
          <w:rStyle w:val="Bodytext"/>
        </w:rPr>
        <w:t>v plné výši. Prodávající rovněž kupujícímu uhradí náklady vzniklé při uplatňování práv z vadného plněni.</w:t>
      </w:r>
    </w:p>
    <w:p w:rsidR="00D84548" w:rsidRDefault="009551E2">
      <w:pPr>
        <w:pStyle w:val="Heading40"/>
        <w:framePr w:w="9331" w:h="6019" w:hRule="exact" w:wrap="around" w:vAnchor="page" w:hAnchor="page" w:x="1178" w:y="5110"/>
        <w:shd w:val="clear" w:color="auto" w:fill="auto"/>
        <w:spacing w:before="0" w:after="87" w:line="160" w:lineRule="exact"/>
        <w:ind w:left="3620" w:firstLine="0"/>
      </w:pPr>
      <w:bookmarkStart w:id="12" w:name="bookmark12"/>
      <w:r>
        <w:rPr>
          <w:rStyle w:val="Heading4"/>
        </w:rPr>
        <w:t>VIII. SMLUVNÍ POKUTY</w:t>
      </w:r>
      <w:bookmarkEnd w:id="12"/>
    </w:p>
    <w:p w:rsidR="00D84548" w:rsidRDefault="009551E2">
      <w:pPr>
        <w:pStyle w:val="Zkladntext3"/>
        <w:framePr w:w="9331" w:h="6019" w:hRule="exact" w:wrap="around" w:vAnchor="page" w:hAnchor="page" w:x="1178" w:y="5110"/>
        <w:shd w:val="clear" w:color="auto" w:fill="auto"/>
        <w:spacing w:after="116" w:line="211" w:lineRule="exact"/>
        <w:ind w:left="420" w:right="80" w:hanging="340"/>
        <w:jc w:val="both"/>
      </w:pPr>
      <w:r>
        <w:rPr>
          <w:rStyle w:val="Bodytext"/>
        </w:rPr>
        <w:t>1 Neodevzdá-li prodávající kupujícímu zboží ve lhůtě uvedené v této smlouvě, je povinen zaplatit</w:t>
      </w:r>
      <w:r>
        <w:rPr>
          <w:rStyle w:val="Bodytext"/>
        </w:rPr>
        <w:br/>
        <w:t>kupujícímu smluvní pokutu ve výši</w:t>
      </w:r>
      <w:r>
        <w:rPr>
          <w:rStyle w:val="Bodytext"/>
        </w:rPr>
        <w:t xml:space="preserve"> 0,05% z kupní ceny bez DPH uvedené v kupní smlouvě, a to</w:t>
      </w:r>
      <w:r>
        <w:rPr>
          <w:rStyle w:val="Bodytext"/>
        </w:rPr>
        <w:br/>
        <w:t>za každý započatý den prodlení, přičemž celková výše smluvní pokuty nepřekročí smluvní cenu</w:t>
      </w:r>
      <w:r>
        <w:rPr>
          <w:rStyle w:val="Bodytext"/>
        </w:rPr>
        <w:br/>
        <w:t>nedodaného Zboží.</w:t>
      </w:r>
    </w:p>
    <w:p w:rsidR="00D84548" w:rsidRDefault="009551E2">
      <w:pPr>
        <w:pStyle w:val="Zkladntext3"/>
        <w:framePr w:w="9331" w:h="6019" w:hRule="exact" w:wrap="around" w:vAnchor="page" w:hAnchor="page" w:x="1178" w:y="5110"/>
        <w:shd w:val="clear" w:color="auto" w:fill="auto"/>
        <w:spacing w:after="124" w:line="216" w:lineRule="exact"/>
        <w:ind w:left="420" w:right="80" w:hanging="340"/>
        <w:jc w:val="both"/>
      </w:pPr>
      <w:r>
        <w:rPr>
          <w:rStyle w:val="Bodytext"/>
        </w:rPr>
        <w:t>2. Pokud prodávající neodstraní vadu zboží ve lhůtě uvedené v této Smlouvě a zároveň v t</w:t>
      </w:r>
      <w:r>
        <w:rPr>
          <w:rStyle w:val="Bodytext"/>
        </w:rPr>
        <w:t>éto lhůtě</w:t>
      </w:r>
      <w:r>
        <w:rPr>
          <w:rStyle w:val="Bodytext"/>
        </w:rPr>
        <w:br/>
        <w:t>kupujícímu za vadné zboží neposkytne zdarma náhradní zboží o stejných nebo vyšších technických</w:t>
      </w:r>
      <w:r>
        <w:rPr>
          <w:rStyle w:val="Bodytext"/>
        </w:rPr>
        <w:br/>
        <w:t>parametrech (je-lí to ve Smlouvě vyhrazeno), je povinen zaplatit kupujícímu smluvní pokutu ve výši</w:t>
      </w:r>
      <w:r>
        <w:rPr>
          <w:rStyle w:val="Bodytext"/>
        </w:rPr>
        <w:br/>
        <w:t xml:space="preserve">500 Kč bez DPH, a to za každý započatý den prodleni </w:t>
      </w:r>
      <w:r>
        <w:rPr>
          <w:rStyle w:val="Bodytext"/>
        </w:rPr>
        <w:t>až do odstranění vady, nebo do poskytnutí</w:t>
      </w:r>
      <w:r>
        <w:rPr>
          <w:rStyle w:val="Bodytext"/>
        </w:rPr>
        <w:br/>
        <w:t>náhradního zboží o stejných nebo vyšších technických parametrech, přičemž celková výše smluvní</w:t>
      </w:r>
      <w:r>
        <w:rPr>
          <w:rStyle w:val="Bodytext"/>
        </w:rPr>
        <w:br/>
        <w:t>pokuty nepřekročí celkovou smluvní cenu předmětného Zboží.</w:t>
      </w:r>
    </w:p>
    <w:p w:rsidR="00D84548" w:rsidRDefault="009551E2">
      <w:pPr>
        <w:pStyle w:val="Zkladntext3"/>
        <w:framePr w:w="9331" w:h="6019" w:hRule="exact" w:wrap="around" w:vAnchor="page" w:hAnchor="page" w:x="1178" w:y="5110"/>
        <w:numPr>
          <w:ilvl w:val="3"/>
          <w:numId w:val="2"/>
        </w:numPr>
        <w:shd w:val="clear" w:color="auto" w:fill="auto"/>
        <w:tabs>
          <w:tab w:val="left" w:pos="406"/>
        </w:tabs>
        <w:spacing w:after="124" w:line="211" w:lineRule="exact"/>
        <w:ind w:left="420" w:right="80" w:hanging="340"/>
        <w:jc w:val="both"/>
      </w:pPr>
      <w:r>
        <w:rPr>
          <w:rStyle w:val="Bodytext"/>
        </w:rPr>
        <w:t xml:space="preserve">V případě, že Prodávající poruší některou z dalších </w:t>
      </w:r>
      <w:r>
        <w:rPr>
          <w:rStyle w:val="Bodytext"/>
        </w:rPr>
        <w:t>povinností uvedených v této smlouvě (kromě výše</w:t>
      </w:r>
      <w:r>
        <w:rPr>
          <w:rStyle w:val="Bodytext"/>
        </w:rPr>
        <w:br/>
        <w:t>uvedených), je Kupující oprávněn písemně vyzvat Prodávajícího k provedení nápravy. Nebude-li</w:t>
      </w:r>
      <w:r>
        <w:rPr>
          <w:rStyle w:val="Bodytext"/>
        </w:rPr>
        <w:br/>
        <w:t>náprava v termínu stanoveném Prodávajícím provedena či bude-li se porušení opakovat, je Kupující</w:t>
      </w:r>
      <w:r>
        <w:rPr>
          <w:rStyle w:val="Bodytext"/>
        </w:rPr>
        <w:br/>
        <w:t xml:space="preserve">oprávněn uplatnit </w:t>
      </w:r>
      <w:r>
        <w:rPr>
          <w:rStyle w:val="Bodytext"/>
        </w:rPr>
        <w:t>vůči Prodávajícímu smluvní pokutu ve výši 500,- Kč za každé jednotlivé porušení. Tuto</w:t>
      </w:r>
      <w:r>
        <w:rPr>
          <w:rStyle w:val="Bodytext"/>
        </w:rPr>
        <w:br/>
        <w:t>smluvní pokutuje Kupující oprávněn uložit opakovaně.</w:t>
      </w:r>
    </w:p>
    <w:p w:rsidR="00D84548" w:rsidRDefault="009551E2">
      <w:pPr>
        <w:pStyle w:val="Zkladntext3"/>
        <w:framePr w:w="9331" w:h="6019" w:hRule="exact" w:wrap="around" w:vAnchor="page" w:hAnchor="page" w:x="1178" w:y="5110"/>
        <w:numPr>
          <w:ilvl w:val="3"/>
          <w:numId w:val="2"/>
        </w:numPr>
        <w:shd w:val="clear" w:color="auto" w:fill="auto"/>
        <w:tabs>
          <w:tab w:val="left" w:pos="430"/>
        </w:tabs>
        <w:spacing w:after="116" w:line="206" w:lineRule="exact"/>
        <w:ind w:left="420" w:right="80" w:hanging="340"/>
        <w:jc w:val="both"/>
      </w:pPr>
      <w:r>
        <w:rPr>
          <w:rStyle w:val="Bodytext"/>
        </w:rPr>
        <w:t>Pro případ prodlení se zaplacením kupní ceny sjednávají smluvní strany úrok z prodlení ve výši</w:t>
      </w:r>
      <w:r>
        <w:rPr>
          <w:rStyle w:val="Bodytext"/>
        </w:rPr>
        <w:br/>
        <w:t>stanovené občanskopráv</w:t>
      </w:r>
      <w:r>
        <w:rPr>
          <w:rStyle w:val="Bodytext"/>
        </w:rPr>
        <w:t>ními předpisy.</w:t>
      </w:r>
    </w:p>
    <w:p w:rsidR="00D84548" w:rsidRDefault="009551E2">
      <w:pPr>
        <w:pStyle w:val="Zkladntext3"/>
        <w:framePr w:w="9331" w:h="6019" w:hRule="exact" w:wrap="around" w:vAnchor="page" w:hAnchor="page" w:x="1178" w:y="5110"/>
        <w:numPr>
          <w:ilvl w:val="4"/>
          <w:numId w:val="2"/>
        </w:numPr>
        <w:shd w:val="clear" w:color="auto" w:fill="auto"/>
        <w:tabs>
          <w:tab w:val="left" w:pos="421"/>
        </w:tabs>
        <w:spacing w:after="120" w:line="211" w:lineRule="exact"/>
        <w:ind w:left="420" w:right="80" w:hanging="340"/>
        <w:jc w:val="both"/>
      </w:pPr>
      <w:r>
        <w:rPr>
          <w:rStyle w:val="Bodytext"/>
        </w:rPr>
        <w:t>Smluvní strany považují výše ujednaných smluvních pokut za zcela přiměřené. Zaplacením smluvní</w:t>
      </w:r>
      <w:r>
        <w:rPr>
          <w:rStyle w:val="Bodytext"/>
        </w:rPr>
        <w:br/>
        <w:t>pokuty nezaniká povinnost Prodávajícího závazek splnit a není tím dotčeno právo Kupujícího na</w:t>
      </w:r>
      <w:r>
        <w:rPr>
          <w:rStyle w:val="Bodytext"/>
        </w:rPr>
        <w:br/>
        <w:t xml:space="preserve">náhradu škody, která nesplněním povinnosti vznikla. </w:t>
      </w:r>
      <w:r>
        <w:rPr>
          <w:rStyle w:val="Bodytext"/>
        </w:rPr>
        <w:t>Při porušení několika povinností lze nárokovat více</w:t>
      </w:r>
      <w:r>
        <w:rPr>
          <w:rStyle w:val="Bodytext"/>
        </w:rPr>
        <w:br/>
        <w:t>smluvních pokut vedle sebe.</w:t>
      </w:r>
    </w:p>
    <w:p w:rsidR="00D84548" w:rsidRDefault="009551E2">
      <w:pPr>
        <w:pStyle w:val="Zkladntext3"/>
        <w:framePr w:w="9331" w:h="6019" w:hRule="exact" w:wrap="around" w:vAnchor="page" w:hAnchor="page" w:x="1178" w:y="5110"/>
        <w:numPr>
          <w:ilvl w:val="4"/>
          <w:numId w:val="2"/>
        </w:numPr>
        <w:shd w:val="clear" w:color="auto" w:fill="auto"/>
        <w:tabs>
          <w:tab w:val="left" w:pos="426"/>
        </w:tabs>
        <w:spacing w:line="211" w:lineRule="exact"/>
        <w:ind w:left="420" w:right="80" w:hanging="340"/>
        <w:jc w:val="both"/>
      </w:pPr>
      <w:r>
        <w:rPr>
          <w:rStyle w:val="Bodytext"/>
        </w:rPr>
        <w:t>Strana povinná musí uhradit straně oprávněné smluvní sankce (smluvní pokuty) nejpozději do 15</w:t>
      </w:r>
      <w:r>
        <w:rPr>
          <w:rStyle w:val="Bodytext"/>
        </w:rPr>
        <w:br/>
        <w:t>kalendářních dnů ode dne obdržení příslušného vyúčtování od druhé smluvní strany</w:t>
      </w:r>
    </w:p>
    <w:p w:rsidR="00D84548" w:rsidRDefault="009551E2">
      <w:pPr>
        <w:pStyle w:val="Heading40"/>
        <w:framePr w:w="9331" w:h="3261" w:hRule="exact" w:wrap="around" w:vAnchor="page" w:hAnchor="page" w:x="1178" w:y="11521"/>
        <w:shd w:val="clear" w:color="auto" w:fill="auto"/>
        <w:spacing w:before="0" w:after="0" w:line="326" w:lineRule="exact"/>
        <w:ind w:left="2380" w:firstLine="0"/>
      </w:pPr>
      <w:bookmarkStart w:id="13" w:name="bookmark13"/>
      <w:r>
        <w:rPr>
          <w:rStyle w:val="Heading4"/>
        </w:rPr>
        <w:t>IX, ODSTOUPENÍ OD SMLOUVY, ZÁNIK ZÁVAZKU</w:t>
      </w:r>
      <w:bookmarkEnd w:id="13"/>
    </w:p>
    <w:p w:rsidR="00D84548" w:rsidRDefault="009551E2">
      <w:pPr>
        <w:pStyle w:val="Zkladntext3"/>
        <w:framePr w:w="9331" w:h="3261" w:hRule="exact" w:wrap="around" w:vAnchor="page" w:hAnchor="page" w:x="1178" w:y="11521"/>
        <w:numPr>
          <w:ilvl w:val="5"/>
          <w:numId w:val="2"/>
        </w:numPr>
        <w:shd w:val="clear" w:color="auto" w:fill="auto"/>
        <w:tabs>
          <w:tab w:val="left" w:pos="469"/>
        </w:tabs>
        <w:spacing w:line="326" w:lineRule="exact"/>
        <w:ind w:left="420" w:right="144" w:hanging="340"/>
        <w:jc w:val="both"/>
      </w:pPr>
      <w:r>
        <w:rPr>
          <w:rStyle w:val="Bodytext"/>
        </w:rPr>
        <w:t>Tato Smlouva může být ukončena:</w:t>
      </w:r>
    </w:p>
    <w:p w:rsidR="00D84548" w:rsidRDefault="009551E2">
      <w:pPr>
        <w:pStyle w:val="Zkladntext3"/>
        <w:framePr w:w="9331" w:h="3261" w:hRule="exact" w:wrap="around" w:vAnchor="page" w:hAnchor="page" w:x="1178" w:y="11521"/>
        <w:numPr>
          <w:ilvl w:val="6"/>
          <w:numId w:val="2"/>
        </w:numPr>
        <w:shd w:val="clear" w:color="auto" w:fill="auto"/>
        <w:tabs>
          <w:tab w:val="left" w:pos="770"/>
        </w:tabs>
        <w:spacing w:line="326" w:lineRule="exact"/>
        <w:ind w:left="680" w:hanging="260"/>
      </w:pPr>
      <w:r>
        <w:rPr>
          <w:rStyle w:val="Bodytext"/>
        </w:rPr>
        <w:t>písemnou dohodou smluvních stran,</w:t>
      </w:r>
    </w:p>
    <w:p w:rsidR="00D84548" w:rsidRDefault="009551E2">
      <w:pPr>
        <w:pStyle w:val="Zkladntext3"/>
        <w:framePr w:w="9331" w:h="3261" w:hRule="exact" w:wrap="around" w:vAnchor="page" w:hAnchor="page" w:x="1178" w:y="11521"/>
        <w:numPr>
          <w:ilvl w:val="6"/>
          <w:numId w:val="2"/>
        </w:numPr>
        <w:shd w:val="clear" w:color="auto" w:fill="auto"/>
        <w:tabs>
          <w:tab w:val="left" w:pos="756"/>
        </w:tabs>
        <w:spacing w:after="78" w:line="160" w:lineRule="exact"/>
        <w:ind w:left="680" w:hanging="260"/>
      </w:pPr>
      <w:r>
        <w:rPr>
          <w:rStyle w:val="Bodytext"/>
        </w:rPr>
        <w:t>odstoupením od Smlouvy z důvodů stanovených v této Smlouvě nebo zákonem.</w:t>
      </w:r>
    </w:p>
    <w:p w:rsidR="00D84548" w:rsidRDefault="009551E2">
      <w:pPr>
        <w:pStyle w:val="Zkladntext3"/>
        <w:framePr w:w="9331" w:h="3261" w:hRule="exact" w:wrap="around" w:vAnchor="page" w:hAnchor="page" w:x="1178" w:y="11521"/>
        <w:numPr>
          <w:ilvl w:val="5"/>
          <w:numId w:val="2"/>
        </w:numPr>
        <w:shd w:val="clear" w:color="auto" w:fill="auto"/>
        <w:tabs>
          <w:tab w:val="left" w:pos="498"/>
        </w:tabs>
        <w:spacing w:after="120" w:line="216" w:lineRule="exact"/>
        <w:ind w:left="420" w:right="144" w:hanging="340"/>
        <w:jc w:val="both"/>
      </w:pPr>
      <w:r>
        <w:rPr>
          <w:rStyle w:val="Bodytext"/>
        </w:rPr>
        <w:t xml:space="preserve">Kupující si vyhrazuje právo odstoupit od uzavřené smlouvy nebo závazek ze </w:t>
      </w:r>
      <w:r>
        <w:rPr>
          <w:rStyle w:val="Bodytext"/>
        </w:rPr>
        <w:t>smlouvy vypovědět, pokud</w:t>
      </w:r>
      <w:r>
        <w:rPr>
          <w:rStyle w:val="Bodytext"/>
        </w:rPr>
        <w:br/>
        <w:t>jsou naplněny důvody podle § 223 zákona č. 134/2016 Sb , o zadáváni veřejných zakázek.</w:t>
      </w:r>
    </w:p>
    <w:p w:rsidR="00D84548" w:rsidRDefault="009551E2">
      <w:pPr>
        <w:pStyle w:val="Zkladntext3"/>
        <w:framePr w:w="9331" w:h="3261" w:hRule="exact" w:wrap="around" w:vAnchor="page" w:hAnchor="page" w:x="1178" w:y="11521"/>
        <w:numPr>
          <w:ilvl w:val="5"/>
          <w:numId w:val="2"/>
        </w:numPr>
        <w:shd w:val="clear" w:color="auto" w:fill="auto"/>
        <w:tabs>
          <w:tab w:val="left" w:pos="478"/>
        </w:tabs>
        <w:spacing w:after="135" w:line="216" w:lineRule="exact"/>
        <w:ind w:left="420" w:right="144" w:hanging="340"/>
        <w:jc w:val="both"/>
      </w:pPr>
      <w:r>
        <w:rPr>
          <w:rStyle w:val="Bodytext"/>
        </w:rPr>
        <w:t>Od této Smlouvy může Smluvní strana dotčená porušením povinnosti jednostranné odstoupit pro</w:t>
      </w:r>
      <w:r>
        <w:rPr>
          <w:rStyle w:val="Bodytext"/>
        </w:rPr>
        <w:br/>
        <w:t xml:space="preserve">podstatné porušení této Smlouvy, přičemž za </w:t>
      </w:r>
      <w:r>
        <w:rPr>
          <w:rStyle w:val="Bodytext"/>
        </w:rPr>
        <w:t>podstatné porušeni této Smlouvy se zejména považuje:</w:t>
      </w:r>
    </w:p>
    <w:p w:rsidR="00D84548" w:rsidRDefault="009551E2">
      <w:pPr>
        <w:pStyle w:val="Zkladntext3"/>
        <w:framePr w:w="9331" w:h="3261" w:hRule="exact" w:wrap="around" w:vAnchor="page" w:hAnchor="page" w:x="1178" w:y="11521"/>
        <w:numPr>
          <w:ilvl w:val="6"/>
          <w:numId w:val="2"/>
        </w:numPr>
        <w:shd w:val="clear" w:color="auto" w:fill="auto"/>
        <w:tabs>
          <w:tab w:val="left" w:pos="703"/>
        </w:tabs>
        <w:spacing w:after="150" w:line="197" w:lineRule="exact"/>
        <w:ind w:left="680" w:right="80" w:hanging="260"/>
      </w:pPr>
      <w:r>
        <w:rPr>
          <w:rStyle w:val="Bodytext"/>
        </w:rPr>
        <w:t>na straně Kupujícího nezaplaceni kupní ceny podle této Smlouvy ve lhůtě delší 60 dní po dni</w:t>
      </w:r>
      <w:r>
        <w:rPr>
          <w:rStyle w:val="Bodytext"/>
        </w:rPr>
        <w:br/>
        <w:t>splatnosti příslušné faktury,</w:t>
      </w:r>
    </w:p>
    <w:p w:rsidR="00D84548" w:rsidRDefault="009551E2">
      <w:pPr>
        <w:pStyle w:val="Zkladntext3"/>
        <w:framePr w:w="9331" w:h="3261" w:hRule="exact" w:wrap="around" w:vAnchor="page" w:hAnchor="page" w:x="1178" w:y="11521"/>
        <w:numPr>
          <w:ilvl w:val="6"/>
          <w:numId w:val="2"/>
        </w:numPr>
        <w:shd w:val="clear" w:color="auto" w:fill="auto"/>
        <w:tabs>
          <w:tab w:val="left" w:pos="698"/>
        </w:tabs>
        <w:spacing w:line="160" w:lineRule="exact"/>
        <w:ind w:left="680" w:hanging="260"/>
      </w:pPr>
      <w:r>
        <w:rPr>
          <w:rStyle w:val="Bodytext"/>
        </w:rPr>
        <w:t>na straně Prodávajícího, jestliže byť i část Zboži nebude řádně dodána v dohodnut</w:t>
      </w:r>
      <w:r>
        <w:rPr>
          <w:rStyle w:val="Bodytext"/>
        </w:rPr>
        <w:t>ém termínu,</w:t>
      </w:r>
    </w:p>
    <w:p w:rsidR="00D84548" w:rsidRDefault="009551E2">
      <w:pPr>
        <w:pStyle w:val="Headerorfooter0"/>
        <w:framePr w:wrap="around" w:vAnchor="page" w:hAnchor="page" w:x="5239" w:y="15406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 5 z 8</w:t>
      </w:r>
    </w:p>
    <w:p w:rsidR="00D84548" w:rsidRDefault="00D84548">
      <w:pPr>
        <w:rPr>
          <w:sz w:val="2"/>
          <w:szCs w:val="2"/>
        </w:rPr>
        <w:sectPr w:rsidR="00D845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6"/>
          <w:numId w:val="2"/>
        </w:numPr>
        <w:shd w:val="clear" w:color="auto" w:fill="auto"/>
        <w:tabs>
          <w:tab w:val="left" w:pos="708"/>
        </w:tabs>
        <w:spacing w:after="56" w:line="216" w:lineRule="exact"/>
        <w:ind w:left="780" w:right="60" w:hanging="360"/>
        <w:jc w:val="both"/>
      </w:pPr>
      <w:r>
        <w:rPr>
          <w:rStyle w:val="Bodytext"/>
        </w:rPr>
        <w:lastRenderedPageBreak/>
        <w:t>na straně Prodávajícího, jestliže Zboži nebude mít vlastnosti definované zadávacími podmínkami předmětné VZ, příslušnými právními předpisy nebo touto smlouvou,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6"/>
          <w:numId w:val="2"/>
        </w:numPr>
        <w:shd w:val="clear" w:color="auto" w:fill="auto"/>
        <w:tabs>
          <w:tab w:val="left" w:pos="703"/>
        </w:tabs>
        <w:spacing w:after="64" w:line="221" w:lineRule="exact"/>
        <w:ind w:left="780" w:right="60" w:hanging="360"/>
        <w:jc w:val="both"/>
      </w:pPr>
      <w:r>
        <w:rPr>
          <w:rStyle w:val="Bodytext"/>
        </w:rPr>
        <w:t xml:space="preserve">na straně Prodávajícího, jestliže má Zboží </w:t>
      </w:r>
      <w:r>
        <w:rPr>
          <w:rStyle w:val="Bodytext"/>
        </w:rPr>
        <w:t>vady, které jej činí neupotřebitelným nebo nemá vlastnosti, které si Kupující vymínil nebo o kterých ho Prodávající ujistil,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6"/>
          <w:numId w:val="2"/>
        </w:numPr>
        <w:shd w:val="clear" w:color="auto" w:fill="auto"/>
        <w:tabs>
          <w:tab w:val="left" w:pos="708"/>
        </w:tabs>
        <w:spacing w:after="105" w:line="216" w:lineRule="exact"/>
        <w:ind w:left="780" w:right="60" w:hanging="360"/>
        <w:jc w:val="both"/>
      </w:pPr>
      <w:r>
        <w:rPr>
          <w:rStyle w:val="Bodytext"/>
        </w:rPr>
        <w:t xml:space="preserve">na straně Prodávajícího, jestliže ve své nabídce v rámci veřejné zakázky, která předcházela uzavření této Smlouvy, uvedl informace </w:t>
      </w:r>
      <w:r>
        <w:rPr>
          <w:rStyle w:val="Bodytext"/>
        </w:rPr>
        <w:t>nebo doklady, které neodpovídají skutečnosti a měly nebo mohly mít vliv na výsledek zadávacího řízení,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6"/>
          <w:numId w:val="2"/>
        </w:numPr>
        <w:shd w:val="clear" w:color="auto" w:fill="auto"/>
        <w:tabs>
          <w:tab w:val="left" w:pos="713"/>
        </w:tabs>
        <w:spacing w:after="4" w:line="160" w:lineRule="exact"/>
        <w:ind w:left="780" w:hanging="360"/>
        <w:jc w:val="both"/>
      </w:pPr>
      <w:r>
        <w:rPr>
          <w:rStyle w:val="Bodytext"/>
        </w:rPr>
        <w:t>na straně Prodávajícího, jestliže bude zahájeno ínsolvenční řízeni u Prodávajícího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5"/>
          <w:numId w:val="2"/>
        </w:numPr>
        <w:shd w:val="clear" w:color="auto" w:fill="auto"/>
        <w:tabs>
          <w:tab w:val="left" w:pos="443"/>
        </w:tabs>
        <w:spacing w:after="60" w:line="216" w:lineRule="exact"/>
        <w:ind w:left="420" w:right="60"/>
        <w:jc w:val="both"/>
      </w:pPr>
      <w:r>
        <w:rPr>
          <w:rStyle w:val="Bodytext"/>
        </w:rPr>
        <w:t xml:space="preserve">V případě porušení dalších smluvních povinností, je druhá strana </w:t>
      </w:r>
      <w:r>
        <w:rPr>
          <w:rStyle w:val="Bodytext"/>
        </w:rPr>
        <w:t>oprávněna od Smlouvy odstoupit v případě, že strana, která je v prodlení, nesplní svou povinnost ani v dodatečné přiměřené lhůtě, která jí k tomu byla poskytnuta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5"/>
          <w:numId w:val="2"/>
        </w:numPr>
        <w:shd w:val="clear" w:color="auto" w:fill="auto"/>
        <w:tabs>
          <w:tab w:val="left" w:pos="443"/>
        </w:tabs>
        <w:spacing w:after="60" w:line="216" w:lineRule="exact"/>
        <w:ind w:left="420" w:right="60"/>
        <w:jc w:val="both"/>
      </w:pPr>
      <w:r>
        <w:rPr>
          <w:rStyle w:val="Bodytext"/>
        </w:rPr>
        <w:t>Odstoupení od této Smlouvy musí smluvní strana učinit písemné, bez zbytečného odkladu poté, co</w:t>
      </w:r>
      <w:r>
        <w:rPr>
          <w:rStyle w:val="Bodytext"/>
        </w:rPr>
        <w:t xml:space="preserve"> se o porušení dověděla, Účinky odstoupení od Smlouvy nastanou dnem, kdy bude písemné odstoupeni doručeno druhé straně.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5"/>
          <w:numId w:val="2"/>
        </w:numPr>
        <w:shd w:val="clear" w:color="auto" w:fill="auto"/>
        <w:tabs>
          <w:tab w:val="left" w:pos="458"/>
        </w:tabs>
        <w:spacing w:after="60" w:line="216" w:lineRule="exact"/>
        <w:ind w:left="420" w:right="60"/>
        <w:jc w:val="both"/>
      </w:pPr>
      <w:r>
        <w:rPr>
          <w:rStyle w:val="Bodytext"/>
        </w:rPr>
        <w:t>Předčasným ukončením závazku dle této Smlouvy nejsou dotčena ustanoveni o odpovědnosti za škodu (škoda může spočívat i v nákladech vynal</w:t>
      </w:r>
      <w:r>
        <w:rPr>
          <w:rStyle w:val="Bodytext"/>
        </w:rPr>
        <w:t>ožených Kupujícím na realizaci nového výběrového/zadávacího řízení), nároky na uplatnění smluvních pokut, o mlčenlivosti a ostatních práv a povinností založených touto Smlouvou.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5"/>
          <w:numId w:val="2"/>
        </w:numPr>
        <w:shd w:val="clear" w:color="auto" w:fill="auto"/>
        <w:tabs>
          <w:tab w:val="left" w:pos="453"/>
        </w:tabs>
        <w:spacing w:after="60" w:line="216" w:lineRule="exact"/>
        <w:ind w:left="420" w:right="60"/>
        <w:jc w:val="both"/>
      </w:pPr>
      <w:r>
        <w:rPr>
          <w:rStyle w:val="Bodytext"/>
        </w:rPr>
        <w:t>Skončením účinnosti Smlouvy zanikají všechny závazky Smluvních stran ze Smlouv</w:t>
      </w:r>
      <w:r>
        <w:rPr>
          <w:rStyle w:val="Bodytext"/>
        </w:rPr>
        <w:t>y. Skončením účinnosti nebo jejím zánikem nezanikají nároky na náhradu škody a zaplacení smluvních pokut sjednaných pro případ porušení smluvních povinností vzniklé před skončením účinnosti Smlouvy, a ty závazky Smluvních stran, které podle Smlouvy nebo vz</w:t>
      </w:r>
      <w:r>
        <w:rPr>
          <w:rStyle w:val="Bodytext"/>
        </w:rPr>
        <w:t>hledem ke své povaze mají trvat i nadále, nebo u kterých tak stanoví zákon.</w:t>
      </w:r>
    </w:p>
    <w:p w:rsidR="00D84548" w:rsidRDefault="009551E2">
      <w:pPr>
        <w:pStyle w:val="Zkladntext3"/>
        <w:framePr w:w="9322" w:h="6686" w:hRule="exact" w:wrap="around" w:vAnchor="page" w:hAnchor="page" w:x="1183" w:y="1227"/>
        <w:numPr>
          <w:ilvl w:val="5"/>
          <w:numId w:val="2"/>
        </w:numPr>
        <w:shd w:val="clear" w:color="auto" w:fill="auto"/>
        <w:tabs>
          <w:tab w:val="left" w:pos="443"/>
        </w:tabs>
        <w:spacing w:line="216" w:lineRule="exact"/>
        <w:ind w:left="420" w:right="60"/>
        <w:jc w:val="both"/>
      </w:pPr>
      <w:r>
        <w:rPr>
          <w:rStyle w:val="Bodytext"/>
        </w:rPr>
        <w:t>V případě odstoupení od této Smlouvy jsou smluvní strany povinny vypořádat své vzájemné závazky a pohledávky stanovené v zákoně nebo v této Smlouvě, a to do 30 dnů od právních účin</w:t>
      </w:r>
      <w:r>
        <w:rPr>
          <w:rStyle w:val="Bodytext"/>
        </w:rPr>
        <w:t>ků odstoupení, nebo v dohodnuté lhůtě. Odstoupením od Smlouvy se závazek zrušuje od počátku</w:t>
      </w:r>
    </w:p>
    <w:p w:rsidR="00D84548" w:rsidRDefault="009551E2">
      <w:pPr>
        <w:pStyle w:val="Bodytext30"/>
        <w:framePr w:w="9322" w:h="3869" w:hRule="exact" w:wrap="around" w:vAnchor="page" w:hAnchor="page" w:x="1183" w:y="8278"/>
        <w:shd w:val="clear" w:color="auto" w:fill="auto"/>
        <w:spacing w:line="160" w:lineRule="exact"/>
        <w:ind w:left="3860"/>
      </w:pPr>
      <w:bookmarkStart w:id="14" w:name="bookmark14"/>
      <w:r>
        <w:rPr>
          <w:rStyle w:val="Bodytext3"/>
        </w:rPr>
        <w:t>X. KOMUNIKACE</w:t>
      </w:r>
      <w:bookmarkEnd w:id="14"/>
    </w:p>
    <w:p w:rsidR="00D84548" w:rsidRDefault="009551E2">
      <w:pPr>
        <w:pStyle w:val="Zkladntext3"/>
        <w:framePr w:w="9322" w:h="3869" w:hRule="exact" w:wrap="around" w:vAnchor="page" w:hAnchor="page" w:x="1183" w:y="8278"/>
        <w:numPr>
          <w:ilvl w:val="0"/>
          <w:numId w:val="3"/>
        </w:numPr>
        <w:shd w:val="clear" w:color="auto" w:fill="auto"/>
        <w:tabs>
          <w:tab w:val="left" w:pos="362"/>
        </w:tabs>
        <w:spacing w:after="60" w:line="216" w:lineRule="exact"/>
        <w:ind w:left="420" w:right="60"/>
        <w:jc w:val="both"/>
      </w:pPr>
      <w:r>
        <w:rPr>
          <w:rStyle w:val="Bodytext"/>
        </w:rPr>
        <w:t>Veškerá sdělení či jiná jednání smluvních stran podle této Smlouvy budou adresovány v českém jazyce</w:t>
      </w:r>
      <w:r>
        <w:rPr>
          <w:rStyle w:val="Bodytext"/>
        </w:rPr>
        <w:br/>
        <w:t>kontaktním osobám smluvních stran uvedených v čl I</w:t>
      </w:r>
      <w:r>
        <w:rPr>
          <w:rStyle w:val="Bodytext"/>
        </w:rPr>
        <w:t xml:space="preserve"> této Smlouvy, jakožto osobám oprávněným</w:t>
      </w:r>
      <w:r>
        <w:rPr>
          <w:rStyle w:val="Bodytext"/>
        </w:rPr>
        <w:br/>
        <w:t>k jednáním ve věcech týkajících se této Smlouvy. Změna těchto osob musí být druhé smluvní straně</w:t>
      </w:r>
      <w:r>
        <w:rPr>
          <w:rStyle w:val="Bodytext"/>
        </w:rPr>
        <w:br/>
        <w:t>neprodleně písemně oznámena, přičemž je účinná okamžikem doručení tohoto písemného oznámení</w:t>
      </w:r>
      <w:r>
        <w:rPr>
          <w:rStyle w:val="Bodytext"/>
        </w:rPr>
        <w:br/>
        <w:t>druhé smluvní straně.</w:t>
      </w:r>
    </w:p>
    <w:p w:rsidR="00D84548" w:rsidRDefault="009551E2">
      <w:pPr>
        <w:pStyle w:val="Zkladntext3"/>
        <w:framePr w:w="9322" w:h="3869" w:hRule="exact" w:wrap="around" w:vAnchor="page" w:hAnchor="page" w:x="1183" w:y="8278"/>
        <w:numPr>
          <w:ilvl w:val="0"/>
          <w:numId w:val="3"/>
        </w:numPr>
        <w:shd w:val="clear" w:color="auto" w:fill="auto"/>
        <w:tabs>
          <w:tab w:val="left" w:pos="400"/>
        </w:tabs>
        <w:spacing w:after="60" w:line="216" w:lineRule="exact"/>
        <w:ind w:left="420" w:right="60"/>
        <w:jc w:val="both"/>
      </w:pPr>
      <w:r>
        <w:rPr>
          <w:rStyle w:val="Bodytext"/>
        </w:rPr>
        <w:t>Poku</w:t>
      </w:r>
      <w:r>
        <w:rPr>
          <w:rStyle w:val="Bodytext"/>
        </w:rPr>
        <w:t>d tato Smlouva vyžaduje pro určité sdělení či jiné jednáni smluvních stran písemnou formu, bude</w:t>
      </w:r>
      <w:r>
        <w:rPr>
          <w:rStyle w:val="Bodytext"/>
        </w:rPr>
        <w:br/>
        <w:t>takové sdělení zasláno prostřednictvím e-mailu kontaktní osobou jedné smluvní strany na e-mail</w:t>
      </w:r>
      <w:r>
        <w:rPr>
          <w:rStyle w:val="Bodytext"/>
        </w:rPr>
        <w:br/>
        <w:t>kontaktní osoby druhé smluvní strany, popř. takové sdělení může b</w:t>
      </w:r>
      <w:r>
        <w:rPr>
          <w:rStyle w:val="Bodytext"/>
        </w:rPr>
        <w:t>ýt zasláno prostřednictvím</w:t>
      </w:r>
      <w:r>
        <w:rPr>
          <w:rStyle w:val="Bodytext"/>
        </w:rPr>
        <w:br/>
        <w:t>poskytovatele poštovních služeb na adresu sídla příslušné smluvní strany k rukám kontaktní osoby této</w:t>
      </w:r>
      <w:r>
        <w:rPr>
          <w:rStyle w:val="Bodytext"/>
        </w:rPr>
        <w:br/>
        <w:t>strany podle této Smlouvy. Upozornění na porušení Smlouvy a odstoupení od Smlouvy musí mít</w:t>
      </w:r>
      <w:r>
        <w:rPr>
          <w:rStyle w:val="Bodytext"/>
        </w:rPr>
        <w:br/>
        <w:t>písemnou formu.</w:t>
      </w:r>
    </w:p>
    <w:p w:rsidR="00D84548" w:rsidRDefault="009551E2">
      <w:pPr>
        <w:pStyle w:val="Zkladntext3"/>
        <w:framePr w:w="9322" w:h="3869" w:hRule="exact" w:wrap="around" w:vAnchor="page" w:hAnchor="page" w:x="1183" w:y="8278"/>
        <w:numPr>
          <w:ilvl w:val="0"/>
          <w:numId w:val="3"/>
        </w:numPr>
        <w:shd w:val="clear" w:color="auto" w:fill="auto"/>
        <w:tabs>
          <w:tab w:val="left" w:pos="376"/>
        </w:tabs>
        <w:spacing w:line="216" w:lineRule="exact"/>
        <w:ind w:left="420" w:right="60"/>
        <w:jc w:val="both"/>
      </w:pPr>
      <w:r>
        <w:rPr>
          <w:rStyle w:val="Bodytext"/>
        </w:rPr>
        <w:t>Vyžaduje-li tato Sml</w:t>
      </w:r>
      <w:r>
        <w:rPr>
          <w:rStyle w:val="Bodytext"/>
        </w:rPr>
        <w:t>ouva, aby určité sdělení či jiné jednáni smluvních stran bylo učiněno písemně</w:t>
      </w:r>
      <w:r>
        <w:rPr>
          <w:rStyle w:val="Bodytext"/>
        </w:rPr>
        <w:br/>
        <w:t>v určité lhůtě, je tato lhůta zachována, pokud je sdělení nebo úkon doručeno elektronicky na e-mail</w:t>
      </w:r>
      <w:r>
        <w:rPr>
          <w:rStyle w:val="Bodytext"/>
        </w:rPr>
        <w:br/>
        <w:t xml:space="preserve">kontaktní osoby druhé smluvní strany podle této Smlouvy. Pokud smluvní strana </w:t>
      </w:r>
      <w:r>
        <w:rPr>
          <w:rStyle w:val="Bodytext"/>
        </w:rPr>
        <w:t>nepotvrdí doručení, má</w:t>
      </w:r>
      <w:r>
        <w:rPr>
          <w:rStyle w:val="Bodytext"/>
        </w:rPr>
        <w:br/>
        <w:t>se za to, že zpráva byla doručena třetí pracovní den po odeslání e-mailu.</w:t>
      </w:r>
    </w:p>
    <w:p w:rsidR="00D84548" w:rsidRDefault="009551E2">
      <w:pPr>
        <w:pStyle w:val="Bodytext30"/>
        <w:framePr w:w="9322" w:h="2482" w:hRule="exact" w:wrap="around" w:vAnchor="page" w:hAnchor="page" w:x="1183" w:y="12521"/>
        <w:shd w:val="clear" w:color="auto" w:fill="auto"/>
        <w:spacing w:after="8" w:line="160" w:lineRule="exact"/>
        <w:ind w:left="2600"/>
      </w:pPr>
      <w:bookmarkStart w:id="15" w:name="bookmark15"/>
      <w:r>
        <w:rPr>
          <w:rStyle w:val="Bodytext3"/>
        </w:rPr>
        <w:t>XI. POŽADAVKY OPERAČNÍHO PROGRAMU</w:t>
      </w:r>
      <w:bookmarkEnd w:id="15"/>
    </w:p>
    <w:p w:rsidR="00D84548" w:rsidRDefault="009551E2">
      <w:pPr>
        <w:pStyle w:val="Zkladntext3"/>
        <w:framePr w:w="9322" w:h="2482" w:hRule="exact" w:wrap="around" w:vAnchor="page" w:hAnchor="page" w:x="1183" w:y="12521"/>
        <w:shd w:val="clear" w:color="auto" w:fill="auto"/>
        <w:spacing w:after="56" w:line="211" w:lineRule="exact"/>
        <w:ind w:left="420" w:right="76"/>
        <w:jc w:val="both"/>
      </w:pPr>
      <w:r>
        <w:rPr>
          <w:rStyle w:val="Bodytext"/>
        </w:rPr>
        <w:t>4 Dodavatel je povinen dodržovat následující povinnosti vyplývající z pravidel Integrovaného regionálního</w:t>
      </w:r>
      <w:r>
        <w:rPr>
          <w:rStyle w:val="Bodytext"/>
        </w:rPr>
        <w:br/>
        <w:t xml:space="preserve">operačního </w:t>
      </w:r>
      <w:r>
        <w:rPr>
          <w:rStyle w:val="Bodytext"/>
        </w:rPr>
        <w:t>programu.</w:t>
      </w:r>
    </w:p>
    <w:p w:rsidR="00D84548" w:rsidRDefault="009551E2">
      <w:pPr>
        <w:pStyle w:val="Zkladntext3"/>
        <w:framePr w:w="9322" w:h="2482" w:hRule="exact" w:wrap="around" w:vAnchor="page" w:hAnchor="page" w:x="1183" w:y="12521"/>
        <w:numPr>
          <w:ilvl w:val="1"/>
          <w:numId w:val="3"/>
        </w:numPr>
        <w:shd w:val="clear" w:color="auto" w:fill="auto"/>
        <w:tabs>
          <w:tab w:val="left" w:pos="395"/>
        </w:tabs>
        <w:spacing w:after="105" w:line="216" w:lineRule="exact"/>
        <w:ind w:left="420" w:right="76"/>
        <w:jc w:val="both"/>
      </w:pPr>
      <w:r>
        <w:rPr>
          <w:rStyle w:val="Bodytext"/>
        </w:rPr>
        <w:t>Dodavatel je povinen uchovávat veškerou dokumentaci související s realizací projektu včetně účetních</w:t>
      </w:r>
      <w:r>
        <w:rPr>
          <w:rStyle w:val="Bodytext"/>
        </w:rPr>
        <w:br/>
        <w:t>dokladů minimálně do 31. 12. 2028. Pokud je v českých právních předpisech stanovena lhůta delší,</w:t>
      </w:r>
      <w:r>
        <w:rPr>
          <w:rStyle w:val="Bodytext"/>
        </w:rPr>
        <w:br/>
        <w:t>musí ji žadatel/přijemce použít.</w:t>
      </w:r>
    </w:p>
    <w:p w:rsidR="00D84548" w:rsidRDefault="009551E2">
      <w:pPr>
        <w:pStyle w:val="Zkladntext3"/>
        <w:framePr w:w="9322" w:h="2482" w:hRule="exact" w:wrap="around" w:vAnchor="page" w:hAnchor="page" w:x="1183" w:y="12521"/>
        <w:numPr>
          <w:ilvl w:val="1"/>
          <w:numId w:val="3"/>
        </w:numPr>
        <w:shd w:val="clear" w:color="auto" w:fill="auto"/>
        <w:tabs>
          <w:tab w:val="left" w:pos="395"/>
        </w:tabs>
        <w:spacing w:after="4" w:line="160" w:lineRule="exact"/>
        <w:ind w:left="420" w:right="76"/>
        <w:jc w:val="both"/>
      </w:pPr>
      <w:r>
        <w:rPr>
          <w:rStyle w:val="Bodytext"/>
        </w:rPr>
        <w:t>Každá faktura m</w:t>
      </w:r>
      <w:r>
        <w:rPr>
          <w:rStyle w:val="Bodytext"/>
        </w:rPr>
        <w:t>usí být označena číslem projektu.</w:t>
      </w:r>
    </w:p>
    <w:p w:rsidR="00D84548" w:rsidRDefault="009551E2">
      <w:pPr>
        <w:pStyle w:val="Zkladntext3"/>
        <w:framePr w:w="9322" w:h="2482" w:hRule="exact" w:wrap="around" w:vAnchor="page" w:hAnchor="page" w:x="1183" w:y="12521"/>
        <w:numPr>
          <w:ilvl w:val="1"/>
          <w:numId w:val="3"/>
        </w:numPr>
        <w:shd w:val="clear" w:color="auto" w:fill="auto"/>
        <w:tabs>
          <w:tab w:val="left" w:pos="386"/>
        </w:tabs>
        <w:spacing w:line="216" w:lineRule="exact"/>
        <w:ind w:left="420" w:right="76"/>
        <w:jc w:val="both"/>
      </w:pPr>
      <w:r>
        <w:rPr>
          <w:rStyle w:val="Bodytext"/>
        </w:rPr>
        <w:t>Dodavatel je povinen minimálně do 31 12. 2028 poskytovat požadované informace a dokumentaci</w:t>
      </w:r>
      <w:r>
        <w:rPr>
          <w:rStyle w:val="Bodytext"/>
        </w:rPr>
        <w:br/>
        <w:t>související s realizací projektu zaměstnancům nebo zmocněncům pověřených orgánů (CRR, MMR ČR,</w:t>
      </w:r>
    </w:p>
    <w:p w:rsidR="00D84548" w:rsidRDefault="009551E2">
      <w:pPr>
        <w:pStyle w:val="Bodytext20"/>
        <w:framePr w:wrap="around" w:vAnchor="page" w:hAnchor="page" w:x="1183" w:y="15441"/>
        <w:shd w:val="clear" w:color="auto" w:fill="auto"/>
        <w:spacing w:line="160" w:lineRule="exact"/>
        <w:ind w:left="4100"/>
        <w:jc w:val="left"/>
      </w:pPr>
      <w:r>
        <w:rPr>
          <w:rStyle w:val="Bodytext2"/>
        </w:rPr>
        <w:t>Stiánka 6 7 8</w:t>
      </w:r>
    </w:p>
    <w:p w:rsidR="00D84548" w:rsidRDefault="00D84548">
      <w:pPr>
        <w:rPr>
          <w:sz w:val="2"/>
          <w:szCs w:val="2"/>
        </w:rPr>
        <w:sectPr w:rsidR="00D845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48" w:rsidRDefault="009551E2">
      <w:pPr>
        <w:pStyle w:val="Zkladntext3"/>
        <w:framePr w:w="9355" w:h="1498" w:hRule="exact" w:wrap="around" w:vAnchor="page" w:hAnchor="page" w:x="1166" w:y="1121"/>
        <w:shd w:val="clear" w:color="auto" w:fill="auto"/>
        <w:spacing w:after="139" w:line="206" w:lineRule="exact"/>
        <w:ind w:left="400" w:right="100" w:firstLine="0"/>
        <w:jc w:val="both"/>
      </w:pPr>
      <w:r>
        <w:rPr>
          <w:rStyle w:val="Bodytext"/>
        </w:rPr>
        <w:lastRenderedPageBreak/>
        <w:t>MF ČR, Evropské komise. Evropského účetního dvora, Nejvyššího kontrolního úřadu, příslušného</w:t>
      </w:r>
      <w:r>
        <w:rPr>
          <w:rStyle w:val="Bodytext"/>
        </w:rPr>
        <w:br/>
        <w:t>orgánu finanční správy a dalších oprávněných orgánů státní správy) a je povinen vytvořit výše</w:t>
      </w:r>
      <w:r>
        <w:rPr>
          <w:rStyle w:val="Bodytext"/>
        </w:rPr>
        <w:br/>
        <w:t xml:space="preserve">uvedeným osobám podmínky k provedení kontroly vztahující se k </w:t>
      </w:r>
      <w:r>
        <w:rPr>
          <w:rStyle w:val="Bodytext"/>
        </w:rPr>
        <w:t>realizaci projektu a poskytnout jim při</w:t>
      </w:r>
      <w:r>
        <w:rPr>
          <w:rStyle w:val="Bodytext"/>
        </w:rPr>
        <w:br/>
        <w:t>provádění kontroly součinnost.</w:t>
      </w:r>
    </w:p>
    <w:p w:rsidR="00D84548" w:rsidRDefault="009551E2">
      <w:pPr>
        <w:pStyle w:val="Zkladntext3"/>
        <w:framePr w:w="9355" w:h="1498" w:hRule="exact" w:wrap="around" w:vAnchor="page" w:hAnchor="page" w:x="1166" w:y="1121"/>
        <w:shd w:val="clear" w:color="auto" w:fill="auto"/>
        <w:spacing w:line="182" w:lineRule="exact"/>
        <w:ind w:left="106" w:right="100" w:hanging="340"/>
        <w:jc w:val="both"/>
      </w:pPr>
      <w:r>
        <w:rPr>
          <w:rStyle w:val="Bodytext"/>
        </w:rPr>
        <w:t>8. Uvedené povinnosti se vztahují i na všechny případné poddodavatele podílející se na plněni předmětu</w:t>
      </w:r>
      <w:r>
        <w:rPr>
          <w:rStyle w:val="Bodytext"/>
        </w:rPr>
        <w:br/>
        <w:t>veřejné zakázky.</w:t>
      </w:r>
    </w:p>
    <w:p w:rsidR="00D84548" w:rsidRDefault="009551E2">
      <w:pPr>
        <w:pStyle w:val="Heading40"/>
        <w:framePr w:w="9355" w:h="9898" w:hRule="exact" w:wrap="around" w:vAnchor="page" w:hAnchor="page" w:x="1166" w:y="2916"/>
        <w:shd w:val="clear" w:color="auto" w:fill="auto"/>
        <w:spacing w:before="0" w:after="97" w:line="160" w:lineRule="exact"/>
        <w:ind w:left="3300" w:firstLine="0"/>
      </w:pPr>
      <w:bookmarkStart w:id="16" w:name="bookmark16"/>
      <w:r>
        <w:rPr>
          <w:rStyle w:val="Heading4"/>
        </w:rPr>
        <w:t>XII. ZÁVĚREČNÁ USTANOVENÍ</w:t>
      </w:r>
      <w:bookmarkEnd w:id="16"/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2"/>
          <w:numId w:val="3"/>
        </w:numPr>
        <w:shd w:val="clear" w:color="auto" w:fill="auto"/>
        <w:tabs>
          <w:tab w:val="left" w:pos="396"/>
        </w:tabs>
        <w:spacing w:after="128" w:line="216" w:lineRule="exact"/>
        <w:ind w:left="400" w:right="100" w:hanging="340"/>
        <w:jc w:val="both"/>
      </w:pPr>
      <w:r>
        <w:rPr>
          <w:rStyle w:val="Bodytext"/>
        </w:rPr>
        <w:t>Nastanou-li u některé ze stran skutečno</w:t>
      </w:r>
      <w:r>
        <w:rPr>
          <w:rStyle w:val="Bodytext"/>
        </w:rPr>
        <w:t>sti bránící řádnému plnění této Smlouvy, je povinna to ihned bez</w:t>
      </w:r>
      <w:r>
        <w:rPr>
          <w:rStyle w:val="Bodytext"/>
        </w:rPr>
        <w:br/>
        <w:t>zbytečného odkladu oznámit druhé straně a vyvolat jednání zástupců Kupujícího a Prodávajícího.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2"/>
          <w:numId w:val="3"/>
        </w:numPr>
        <w:shd w:val="clear" w:color="auto" w:fill="auto"/>
        <w:tabs>
          <w:tab w:val="left" w:pos="410"/>
        </w:tabs>
        <w:spacing w:after="120" w:line="206" w:lineRule="exact"/>
        <w:ind w:left="400" w:right="100" w:hanging="340"/>
        <w:jc w:val="both"/>
      </w:pPr>
      <w:r>
        <w:rPr>
          <w:rStyle w:val="Bodytext"/>
        </w:rPr>
        <w:t>Prodávající prohlašuje, že je schopen doložit legální původ dodaného Zboží. Prodávající dále</w:t>
      </w:r>
      <w:r>
        <w:rPr>
          <w:rStyle w:val="Bodytext"/>
        </w:rPr>
        <w:br/>
      </w:r>
      <w:r>
        <w:rPr>
          <w:rStyle w:val="Bodytext"/>
        </w:rPr>
        <w:t>prohlašuje, že je oprávněným partnerem výrobce pro prodej a servis Zboží.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2"/>
          <w:numId w:val="3"/>
        </w:numPr>
        <w:shd w:val="clear" w:color="auto" w:fill="auto"/>
        <w:tabs>
          <w:tab w:val="left" w:pos="406"/>
        </w:tabs>
        <w:spacing w:after="124" w:line="206" w:lineRule="exact"/>
        <w:ind w:left="400" w:right="100" w:hanging="340"/>
        <w:jc w:val="both"/>
      </w:pPr>
      <w:r>
        <w:rPr>
          <w:rStyle w:val="Bodytext"/>
        </w:rPr>
        <w:t>Kupující je oprávněn užívat Prodávajícím předanou dokumentaci a materiály pro účely vyplývající z této</w:t>
      </w:r>
      <w:r>
        <w:rPr>
          <w:rStyle w:val="Bodytext"/>
        </w:rPr>
        <w:br/>
        <w:t xml:space="preserve">Smlouvy. Prodávající souhlasí stím, že ve stejném rozsahu, v jakém je oprávněn </w:t>
      </w:r>
      <w:r>
        <w:rPr>
          <w:rStyle w:val="Bodytext"/>
        </w:rPr>
        <w:t>tuto dokumentaci a</w:t>
      </w:r>
      <w:r>
        <w:rPr>
          <w:rStyle w:val="Bodytext"/>
        </w:rPr>
        <w:br/>
        <w:t>materiály užívat Kupující, jsou tuto dokumentaci a materiály oprávněni užívat i třetí osoby, jež jsou ve</w:t>
      </w:r>
      <w:r>
        <w:rPr>
          <w:rStyle w:val="Bodytext"/>
        </w:rPr>
        <w:br/>
        <w:t>smluvním vztahu s Kupujícím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shd w:val="clear" w:color="auto" w:fill="auto"/>
        <w:spacing w:after="124" w:line="202" w:lineRule="exact"/>
        <w:ind w:left="400" w:right="100" w:hanging="340"/>
        <w:jc w:val="both"/>
      </w:pPr>
      <w:r>
        <w:rPr>
          <w:rStyle w:val="Bodytext"/>
        </w:rPr>
        <w:t>4 Vztahuje-li se důvod neplatnosti na některé ustanovení Smlouvy, je neplatným pouze toto ustanovení,</w:t>
      </w:r>
      <w:r>
        <w:rPr>
          <w:rStyle w:val="Bodytext"/>
        </w:rPr>
        <w:br/>
        <w:t>po</w:t>
      </w:r>
      <w:r>
        <w:rPr>
          <w:rStyle w:val="Bodytext"/>
        </w:rPr>
        <w:t>kud z jeho povahy, obsahu anebo z okolnosti, za nichž bylo sjednáno, nevyplývá, že jej nelze oddělit</w:t>
      </w:r>
      <w:r>
        <w:rPr>
          <w:rStyle w:val="Bodytext"/>
        </w:rPr>
        <w:br/>
        <w:t>od ostatního obsahu Smlouvy.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3"/>
          <w:numId w:val="3"/>
        </w:numPr>
        <w:shd w:val="clear" w:color="auto" w:fill="auto"/>
        <w:tabs>
          <w:tab w:val="left" w:pos="406"/>
        </w:tabs>
        <w:spacing w:after="113" w:line="197" w:lineRule="exact"/>
        <w:ind w:left="400" w:right="100" w:hanging="340"/>
        <w:jc w:val="both"/>
      </w:pPr>
      <w:r>
        <w:rPr>
          <w:rStyle w:val="Bodytext"/>
        </w:rPr>
        <w:t>Ostatní obchodně právní vztahy při provádění dodávky neupravené touto Smlouvou se řídi občanským</w:t>
      </w:r>
      <w:r>
        <w:rPr>
          <w:rStyle w:val="Bodytext"/>
        </w:rPr>
        <w:br/>
        <w:t>zákoníkem a dále se řídí přís</w:t>
      </w:r>
      <w:r>
        <w:rPr>
          <w:rStyle w:val="Bodytext"/>
        </w:rPr>
        <w:t>lušnými ustanoveními dalších právních předpisů souvisejících s realizací</w:t>
      </w:r>
      <w:r>
        <w:rPr>
          <w:rStyle w:val="Bodytext"/>
        </w:rPr>
        <w:br/>
        <w:t>dodávky.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3"/>
          <w:numId w:val="3"/>
        </w:numPr>
        <w:shd w:val="clear" w:color="auto" w:fill="auto"/>
        <w:tabs>
          <w:tab w:val="left" w:pos="401"/>
        </w:tabs>
        <w:spacing w:after="132" w:line="206" w:lineRule="exact"/>
        <w:ind w:left="400" w:right="100" w:hanging="340"/>
        <w:jc w:val="both"/>
      </w:pPr>
      <w:r>
        <w:rPr>
          <w:rStyle w:val="Bodytext"/>
        </w:rPr>
        <w:t>Smluvní strany budou vždy usilovat o smírné urovnáni případných sporů vzniklých ze Smlouvy.</w:t>
      </w:r>
      <w:r>
        <w:rPr>
          <w:rStyle w:val="Bodytext"/>
        </w:rPr>
        <w:br/>
        <w:t xml:space="preserve">Případně spory vzniklé z této Smlouvy budou řešeny podle platné právní úpravy </w:t>
      </w:r>
      <w:r>
        <w:rPr>
          <w:rStyle w:val="Bodytext"/>
        </w:rPr>
        <w:t>věcně a místně</w:t>
      </w:r>
      <w:r>
        <w:rPr>
          <w:rStyle w:val="Bodytext"/>
        </w:rPr>
        <w:br/>
        <w:t>příslušnými orgány České republiky (soudními orgány).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3"/>
          <w:numId w:val="3"/>
        </w:numPr>
        <w:shd w:val="clear" w:color="auto" w:fill="auto"/>
        <w:tabs>
          <w:tab w:val="left" w:pos="406"/>
        </w:tabs>
        <w:spacing w:after="101" w:line="192" w:lineRule="exact"/>
        <w:ind w:left="400" w:right="100" w:hanging="340"/>
        <w:jc w:val="both"/>
      </w:pPr>
      <w:r>
        <w:rPr>
          <w:rStyle w:val="Bodytext"/>
        </w:rPr>
        <w:t>Prodávající je povinen spolupůsobit rovněž při výkonu finanční kontroly podle zákona č. 320/2001 Sb o</w:t>
      </w:r>
      <w:r>
        <w:rPr>
          <w:rStyle w:val="Bodytext"/>
        </w:rPr>
        <w:br/>
        <w:t>finanční kontrole, v platném znění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3"/>
          <w:numId w:val="3"/>
        </w:numPr>
        <w:shd w:val="clear" w:color="auto" w:fill="auto"/>
        <w:tabs>
          <w:tab w:val="left" w:pos="401"/>
        </w:tabs>
        <w:spacing w:after="124" w:line="216" w:lineRule="exact"/>
        <w:ind w:left="400" w:right="100" w:hanging="340"/>
        <w:jc w:val="both"/>
      </w:pPr>
      <w:r>
        <w:rPr>
          <w:rStyle w:val="Bodytext"/>
        </w:rPr>
        <w:t>Obě Smluvní strany souhlasí se všemi ujednáními, k</w:t>
      </w:r>
      <w:r>
        <w:rPr>
          <w:rStyle w:val="Bodytext"/>
        </w:rPr>
        <w:t>terá jsou obsažena v této Smlouvě. Veškeré</w:t>
      </w:r>
      <w:r>
        <w:rPr>
          <w:rStyle w:val="Bodytext"/>
        </w:rPr>
        <w:br/>
        <w:t>dodatky a změny Smlouvy mohou být provedeny pouze po dohodě obou stran, a to písemnou formou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shd w:val="clear" w:color="auto" w:fill="auto"/>
        <w:spacing w:after="135" w:line="211" w:lineRule="exact"/>
        <w:ind w:left="400" w:right="100" w:hanging="340"/>
        <w:jc w:val="both"/>
      </w:pPr>
      <w:r>
        <w:rPr>
          <w:rStyle w:val="Bodytext"/>
        </w:rPr>
        <w:t>9 Prodávající nemůže bez písemného souhlasu Kupujícího postoupit svá práva a povinnosti plynoucí ze</w:t>
      </w:r>
      <w:r>
        <w:rPr>
          <w:rStyle w:val="Bodytext"/>
        </w:rPr>
        <w:br/>
        <w:t>Smlouvy třetí osobě.</w:t>
      </w:r>
      <w:r>
        <w:rPr>
          <w:rStyle w:val="Bodytext"/>
        </w:rPr>
        <w:t xml:space="preserve"> Tímto ustanovením však nejsou dotčena ustanovení zadávacích podmínek</w:t>
      </w:r>
      <w:r>
        <w:rPr>
          <w:rStyle w:val="Bodytext"/>
        </w:rPr>
        <w:br/>
        <w:t>předmětné veřejné zakázky o poddodavatelích, přičemž Prodávající je oprávněn využívat k zajištění</w:t>
      </w:r>
      <w:r>
        <w:rPr>
          <w:rStyle w:val="Bodytext"/>
        </w:rPr>
        <w:br/>
        <w:t>plnění Smlouvy pouze poddodavatele uvedené v nabídce podané na předmětnou veřejnou zakáz</w:t>
      </w:r>
      <w:r>
        <w:rPr>
          <w:rStyle w:val="Bodytext"/>
        </w:rPr>
        <w:t>ku.</w:t>
      </w:r>
      <w:r>
        <w:rPr>
          <w:rStyle w:val="Bodytext"/>
        </w:rPr>
        <w:br/>
        <w:t>Změnu poddodavatelů oproti podané nabídce je Prodávající oprávněn provést pouze s předchozím</w:t>
      </w:r>
      <w:r>
        <w:rPr>
          <w:rStyle w:val="Bodytext"/>
        </w:rPr>
        <w:br/>
        <w:t>písemným souhlasem Kupujícího.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4"/>
          <w:numId w:val="3"/>
        </w:numPr>
        <w:shd w:val="clear" w:color="auto" w:fill="auto"/>
        <w:tabs>
          <w:tab w:val="left" w:pos="396"/>
        </w:tabs>
        <w:spacing w:after="101" w:line="192" w:lineRule="exact"/>
        <w:ind w:left="400" w:right="100" w:hanging="340"/>
        <w:jc w:val="both"/>
      </w:pPr>
      <w:r>
        <w:rPr>
          <w:rStyle w:val="Bodytext"/>
        </w:rPr>
        <w:t>Smlouva je vyhotovena ve třech stejnopisech s platností originálu, přičemž Kupující obdrží dvě a</w:t>
      </w:r>
      <w:r>
        <w:rPr>
          <w:rStyle w:val="Bodytext"/>
        </w:rPr>
        <w:br/>
        <w:t>Prodávající jedno vyhotovení,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4"/>
          <w:numId w:val="3"/>
        </w:numPr>
        <w:shd w:val="clear" w:color="auto" w:fill="auto"/>
        <w:tabs>
          <w:tab w:val="left" w:pos="391"/>
        </w:tabs>
        <w:spacing w:after="132" w:line="216" w:lineRule="exact"/>
        <w:ind w:left="400" w:right="100" w:hanging="340"/>
        <w:jc w:val="both"/>
      </w:pPr>
      <w:r>
        <w:rPr>
          <w:rStyle w:val="Bodytext"/>
        </w:rPr>
        <w:t>Smlouva nabývá platnosti dnem podpisu obou smluvních stran. Smlouva nabývá účinnosti dnem</w:t>
      </w:r>
      <w:r>
        <w:rPr>
          <w:rStyle w:val="Bodytext"/>
        </w:rPr>
        <w:br/>
        <w:t>uveřejnění v registru smluv vedeným Ministerstvem vnitra ČR podle toho, které datum nastane později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4"/>
          <w:numId w:val="3"/>
        </w:numPr>
        <w:shd w:val="clear" w:color="auto" w:fill="auto"/>
        <w:tabs>
          <w:tab w:val="left" w:pos="396"/>
        </w:tabs>
        <w:spacing w:after="113" w:line="202" w:lineRule="exact"/>
        <w:ind w:left="400" w:right="100" w:hanging="340"/>
        <w:jc w:val="both"/>
      </w:pPr>
      <w:r>
        <w:rPr>
          <w:rStyle w:val="Bodytext"/>
        </w:rPr>
        <w:t>Smluvní strany prohlašuji, že se řádně seznámily s textem Smlouvy,</w:t>
      </w:r>
      <w:r>
        <w:rPr>
          <w:rStyle w:val="Bodytext"/>
        </w:rPr>
        <w:t xml:space="preserve"> která je výrazem jejich pravé a</w:t>
      </w:r>
      <w:r>
        <w:rPr>
          <w:rStyle w:val="Bodytext"/>
        </w:rPr>
        <w:br/>
        <w:t>svobodné vůle, učiněným nikoli v tísni za nápadné nevýhodných podmínek a na důkaz toho připojují své</w:t>
      </w:r>
      <w:r>
        <w:rPr>
          <w:rStyle w:val="Bodytext"/>
        </w:rPr>
        <w:br/>
        <w:t>podpisy.</w:t>
      </w:r>
    </w:p>
    <w:p w:rsidR="00D84548" w:rsidRDefault="009551E2">
      <w:pPr>
        <w:pStyle w:val="Zkladntext3"/>
        <w:framePr w:w="9355" w:h="9898" w:hRule="exact" w:wrap="around" w:vAnchor="page" w:hAnchor="page" w:x="1166" w:y="2916"/>
        <w:numPr>
          <w:ilvl w:val="4"/>
          <w:numId w:val="3"/>
        </w:numPr>
        <w:shd w:val="clear" w:color="auto" w:fill="auto"/>
        <w:tabs>
          <w:tab w:val="left" w:pos="391"/>
        </w:tabs>
        <w:spacing w:line="211" w:lineRule="exact"/>
        <w:ind w:left="400" w:right="100" w:hanging="340"/>
        <w:jc w:val="both"/>
      </w:pPr>
      <w:r>
        <w:rPr>
          <w:rStyle w:val="Bodytext"/>
        </w:rPr>
        <w:t>Smluvní strany souhlasí stím, aby tato uzavřená smlouva vč. jejích změn a dodatků byla uveřejněna</w:t>
      </w:r>
      <w:r>
        <w:rPr>
          <w:rStyle w:val="Bodytext"/>
        </w:rPr>
        <w:br/>
        <w:t>v registru smlu</w:t>
      </w:r>
      <w:r>
        <w:rPr>
          <w:rStyle w:val="Bodytext"/>
        </w:rPr>
        <w:t>v v souladu se zákonem č. 340/2015 Sb., o registru smluv, a případně na profilu</w:t>
      </w:r>
      <w:r>
        <w:rPr>
          <w:rStyle w:val="Bodytext"/>
        </w:rPr>
        <w:br/>
        <w:t>zadavatele v souladu se zákonem č. 134/2016 Sb., o zadávání veřejných zakázek.</w:t>
      </w:r>
    </w:p>
    <w:p w:rsidR="00D84548" w:rsidRDefault="009551E2">
      <w:pPr>
        <w:pStyle w:val="Headerorfooter0"/>
        <w:framePr w:wrap="around" w:vAnchor="page" w:hAnchor="page" w:x="5193" w:y="15425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>Stránka</w:t>
      </w:r>
      <w:r>
        <w:rPr>
          <w:rStyle w:val="HeaderorfooterArial65ptScaling90"/>
        </w:rPr>
        <w:t xml:space="preserve"> 7 z S</w:t>
      </w:r>
    </w:p>
    <w:p w:rsidR="00D84548" w:rsidRDefault="00D84548">
      <w:pPr>
        <w:rPr>
          <w:sz w:val="2"/>
          <w:szCs w:val="2"/>
        </w:rPr>
        <w:sectPr w:rsidR="00D84548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84548" w:rsidRDefault="009551E2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71.65pt;margin-top:725.6pt;width:137.0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D84548" w:rsidRDefault="009551E2">
      <w:pPr>
        <w:pStyle w:val="Heading40"/>
        <w:framePr w:w="3542" w:h="965" w:hRule="exact" w:wrap="around" w:vAnchor="page" w:hAnchor="page" w:x="1563" w:y="4989"/>
        <w:shd w:val="clear" w:color="auto" w:fill="auto"/>
        <w:spacing w:before="0" w:after="54" w:line="160" w:lineRule="exact"/>
        <w:ind w:firstLine="820"/>
      </w:pPr>
      <w:bookmarkStart w:id="17" w:name="bookmark19"/>
      <w:r>
        <w:rPr>
          <w:rStyle w:val="Heading4"/>
        </w:rPr>
        <w:t>Ing. Jiří Svoboda</w:t>
      </w:r>
      <w:bookmarkEnd w:id="17"/>
    </w:p>
    <w:p w:rsidR="00D84548" w:rsidRDefault="009551E2">
      <w:pPr>
        <w:pStyle w:val="Zkladntext3"/>
        <w:framePr w:w="3542" w:h="965" w:hRule="exact" w:wrap="around" w:vAnchor="page" w:hAnchor="page" w:x="1563" w:y="4989"/>
        <w:shd w:val="clear" w:color="auto" w:fill="auto"/>
        <w:spacing w:line="216" w:lineRule="exact"/>
        <w:ind w:firstLine="820"/>
      </w:pPr>
      <w:r>
        <w:rPr>
          <w:rStyle w:val="Bodytext"/>
        </w:rPr>
        <w:t xml:space="preserve">ředitel školy Střední průmyslová škola </w:t>
      </w:r>
      <w:r>
        <w:rPr>
          <w:rStyle w:val="Bodytext"/>
        </w:rPr>
        <w:t>dopravní, Plzeň, Karlovarská 99</w:t>
      </w:r>
    </w:p>
    <w:p w:rsidR="00D84548" w:rsidRDefault="009551E2">
      <w:pPr>
        <w:pStyle w:val="Heading40"/>
        <w:framePr w:w="7714" w:h="830" w:hRule="exact" w:wrap="around" w:vAnchor="page" w:hAnchor="page" w:x="1583" w:y="1130"/>
        <w:shd w:val="clear" w:color="auto" w:fill="auto"/>
        <w:spacing w:before="0" w:after="114" w:line="160" w:lineRule="exact"/>
        <w:ind w:left="1820" w:firstLine="0"/>
      </w:pPr>
      <w:bookmarkStart w:id="18" w:name="bookmark17"/>
      <w:r>
        <w:rPr>
          <w:rStyle w:val="Heading4"/>
        </w:rPr>
        <w:t>XII. PŘÍLOHY, KTERÉ TVOŘÍ NEDÍLNOU SOUČÁST SMLOUVY</w:t>
      </w:r>
      <w:bookmarkEnd w:id="18"/>
    </w:p>
    <w:p w:rsidR="00D84548" w:rsidRDefault="009551E2">
      <w:pPr>
        <w:pStyle w:val="Zkladntext3"/>
        <w:framePr w:w="7714" w:h="830" w:hRule="exact" w:wrap="around" w:vAnchor="page" w:hAnchor="page" w:x="1583" w:y="1130"/>
        <w:shd w:val="clear" w:color="auto" w:fill="auto"/>
        <w:spacing w:line="160" w:lineRule="exact"/>
        <w:ind w:left="20" w:firstLine="0"/>
      </w:pPr>
      <w:r>
        <w:rPr>
          <w:rStyle w:val="Bodytext"/>
        </w:rPr>
        <w:t>1. Technická specifikace '</w:t>
      </w:r>
    </w:p>
    <w:p w:rsidR="00D84548" w:rsidRDefault="009551E2">
      <w:pPr>
        <w:pStyle w:val="Zkladntext3"/>
        <w:framePr w:w="7714" w:h="830" w:hRule="exact" w:wrap="around" w:vAnchor="page" w:hAnchor="page" w:x="1583" w:y="1130"/>
        <w:shd w:val="clear" w:color="auto" w:fill="auto"/>
        <w:spacing w:line="160" w:lineRule="exact"/>
        <w:ind w:left="20" w:firstLine="0"/>
      </w:pPr>
      <w:r>
        <w:rPr>
          <w:rStyle w:val="Bodytext"/>
        </w:rPr>
        <w:t xml:space="preserve">2 Kalkulace ceny </w:t>
      </w:r>
      <w:r>
        <w:rPr>
          <w:rStyle w:val="Bodytext"/>
          <w:vertAlign w:val="superscript"/>
        </w:rPr>
        <w:t>2</w:t>
      </w:r>
    </w:p>
    <w:p w:rsidR="00D84548" w:rsidRDefault="009551E2">
      <w:pPr>
        <w:pStyle w:val="Zkladntext3"/>
        <w:framePr w:w="3010" w:h="1724" w:hRule="exact" w:wrap="around" w:vAnchor="page" w:hAnchor="page" w:x="1587" w:y="2666"/>
        <w:shd w:val="clear" w:color="auto" w:fill="auto"/>
        <w:spacing w:after="284" w:line="160" w:lineRule="exact"/>
        <w:ind w:firstLine="0"/>
      </w:pPr>
      <w:r>
        <w:rPr>
          <w:rStyle w:val="Bodytext"/>
        </w:rPr>
        <w:t>Za Kupujícího:</w:t>
      </w:r>
    </w:p>
    <w:p w:rsidR="00D84548" w:rsidRDefault="009551E2">
      <w:pPr>
        <w:pStyle w:val="Zkladntext3"/>
        <w:framePr w:w="3010" w:h="1724" w:hRule="exact" w:wrap="around" w:vAnchor="page" w:hAnchor="page" w:x="1587" w:y="2666"/>
        <w:shd w:val="clear" w:color="auto" w:fill="auto"/>
        <w:spacing w:after="162" w:line="160" w:lineRule="exact"/>
        <w:ind w:firstLine="0"/>
      </w:pPr>
      <w:r>
        <w:rPr>
          <w:rStyle w:val="Bodytext"/>
        </w:rPr>
        <w:t>V Pizni dne</w:t>
      </w:r>
      <w:r w:rsidR="007512A9">
        <w:rPr>
          <w:rStyle w:val="Bodytext"/>
        </w:rPr>
        <w:t xml:space="preserve"> 16.7.</w:t>
      </w:r>
      <w:r>
        <w:rPr>
          <w:rStyle w:val="Bodytext"/>
        </w:rPr>
        <w:t>2018</w:t>
      </w:r>
    </w:p>
    <w:p w:rsidR="00D84548" w:rsidRDefault="00D84548">
      <w:pPr>
        <w:framePr w:wrap="around" w:vAnchor="page" w:hAnchor="page" w:x="1947" w:y="4426"/>
      </w:pPr>
    </w:p>
    <w:p w:rsidR="00D84548" w:rsidRDefault="00D84548">
      <w:pPr>
        <w:framePr w:wrap="around" w:vAnchor="page" w:hAnchor="page" w:x="2379" w:y="4484"/>
      </w:pPr>
    </w:p>
    <w:p w:rsidR="00D84548" w:rsidRDefault="009551E2">
      <w:pPr>
        <w:pStyle w:val="Zkladntext3"/>
        <w:framePr w:w="3221" w:h="730" w:hRule="exact" w:wrap="around" w:vAnchor="page" w:hAnchor="page" w:x="6560" w:y="2676"/>
        <w:shd w:val="clear" w:color="auto" w:fill="auto"/>
        <w:spacing w:after="308" w:line="160" w:lineRule="exact"/>
        <w:ind w:firstLine="0"/>
      </w:pPr>
      <w:r>
        <w:rPr>
          <w:rStyle w:val="Bodytext"/>
        </w:rPr>
        <w:t>Za Prodávajícího:</w:t>
      </w:r>
    </w:p>
    <w:p w:rsidR="00D84548" w:rsidRPr="007512A9" w:rsidRDefault="007512A9" w:rsidP="007512A9">
      <w:pPr>
        <w:pStyle w:val="Bodytext70"/>
        <w:framePr w:wrap="around" w:vAnchor="page" w:hAnchor="page" w:x="6361" w:y="3061"/>
        <w:shd w:val="clear" w:color="auto" w:fill="auto"/>
        <w:spacing w:line="280" w:lineRule="exact"/>
        <w:rPr>
          <w:sz w:val="16"/>
          <w:szCs w:val="16"/>
        </w:rPr>
      </w:pPr>
      <w:r w:rsidRPr="007512A9">
        <w:rPr>
          <w:sz w:val="16"/>
          <w:szCs w:val="16"/>
        </w:rPr>
        <w:t>V Plzni dne 16. 7. 2018</w:t>
      </w:r>
    </w:p>
    <w:p w:rsidR="00D84548" w:rsidRDefault="00D84548">
      <w:pPr>
        <w:pStyle w:val="Bodytext80"/>
        <w:framePr w:w="893" w:h="368" w:hRule="exact" w:wrap="around" w:vAnchor="page" w:hAnchor="page" w:x="9608" w:y="3089"/>
        <w:shd w:val="clear" w:color="auto" w:fill="auto"/>
        <w:spacing w:line="140" w:lineRule="exact"/>
        <w:ind w:left="100"/>
      </w:pPr>
    </w:p>
    <w:p w:rsidR="00D84548" w:rsidRDefault="00D84548">
      <w:pPr>
        <w:pStyle w:val="Zkladntext3"/>
        <w:framePr w:w="3221" w:h="993" w:hRule="exact" w:wrap="around" w:vAnchor="page" w:hAnchor="page" w:x="6560" w:y="3732"/>
        <w:shd w:val="clear" w:color="auto" w:fill="auto"/>
        <w:spacing w:line="187" w:lineRule="exact"/>
        <w:ind w:right="20" w:firstLine="0"/>
        <w:jc w:val="right"/>
      </w:pPr>
    </w:p>
    <w:p w:rsidR="00D84548" w:rsidRDefault="009551E2">
      <w:pPr>
        <w:pStyle w:val="Heading40"/>
        <w:framePr w:w="2318" w:h="1037" w:hRule="exact" w:wrap="around" w:vAnchor="page" w:hAnchor="page" w:x="7074" w:y="5009"/>
        <w:shd w:val="clear" w:color="auto" w:fill="auto"/>
        <w:spacing w:before="0" w:after="0" w:line="160" w:lineRule="exact"/>
        <w:ind w:left="100" w:firstLine="0"/>
      </w:pPr>
      <w:bookmarkStart w:id="19" w:name="bookmark20"/>
      <w:r>
        <w:rPr>
          <w:rStyle w:val="Heading4"/>
        </w:rPr>
        <w:t>Ing. Jaromír Eisman</w:t>
      </w:r>
      <w:bookmarkEnd w:id="19"/>
    </w:p>
    <w:p w:rsidR="00D84548" w:rsidRDefault="009551E2">
      <w:pPr>
        <w:pStyle w:val="Zkladntext3"/>
        <w:framePr w:w="2318" w:h="1037" w:hRule="exact" w:wrap="around" w:vAnchor="page" w:hAnchor="page" w:x="7074" w:y="5009"/>
        <w:shd w:val="clear" w:color="auto" w:fill="auto"/>
        <w:spacing w:line="221" w:lineRule="exact"/>
        <w:ind w:left="100" w:right="40" w:firstLine="260"/>
      </w:pPr>
      <w:r>
        <w:rPr>
          <w:rStyle w:val="Bodytext"/>
        </w:rPr>
        <w:t>Jednatel</w:t>
      </w:r>
      <w:r>
        <w:rPr>
          <w:rStyle w:val="Bodytext"/>
        </w:rPr>
        <w:br/>
      </w:r>
      <w:r w:rsidRPr="007512A9">
        <w:rPr>
          <w:rStyle w:val="Bodytext"/>
        </w:rPr>
        <w:t xml:space="preserve">PALIS </w:t>
      </w:r>
      <w:r>
        <w:rPr>
          <w:rStyle w:val="Bodytext"/>
        </w:rPr>
        <w:t>Plzeň, spol. s r o.</w:t>
      </w:r>
    </w:p>
    <w:p w:rsidR="00D84548" w:rsidRDefault="009551E2" w:rsidP="007512A9">
      <w:pPr>
        <w:pStyle w:val="Footnote0"/>
        <w:framePr w:w="9541" w:h="631" w:hRule="exact" w:wrap="around" w:vAnchor="page" w:hAnchor="page" w:x="781" w:y="14599"/>
        <w:shd w:val="clear" w:color="auto" w:fill="auto"/>
        <w:tabs>
          <w:tab w:val="left" w:pos="1414"/>
        </w:tabs>
        <w:spacing w:line="160" w:lineRule="exact"/>
        <w:ind w:left="1280"/>
      </w:pPr>
      <w:r>
        <w:rPr>
          <w:rStyle w:val="Footnote"/>
          <w:vertAlign w:val="superscript"/>
        </w:rPr>
        <w:t>1</w:t>
      </w:r>
      <w:r>
        <w:rPr>
          <w:rStyle w:val="Footnote"/>
        </w:rPr>
        <w:tab/>
        <w:t>Technická specifikace - viz dodavatelem doplněná příslušná příloha č. 1a, dále příloha 1b. 1c, 1d Výzvy</w:t>
      </w:r>
    </w:p>
    <w:p w:rsidR="007512A9" w:rsidRDefault="009551E2" w:rsidP="007512A9">
      <w:pPr>
        <w:pStyle w:val="Footnote0"/>
        <w:framePr w:w="8928" w:h="541" w:hRule="exact" w:wrap="around" w:vAnchor="page" w:hAnchor="page" w:x="976" w:y="14791"/>
        <w:shd w:val="clear" w:color="auto" w:fill="auto"/>
        <w:tabs>
          <w:tab w:val="left" w:pos="1380"/>
        </w:tabs>
        <w:spacing w:line="160" w:lineRule="exact"/>
        <w:ind w:left="1260"/>
        <w:rPr>
          <w:rStyle w:val="Footnote"/>
        </w:rPr>
      </w:pPr>
      <w:r>
        <w:rPr>
          <w:rStyle w:val="Footnote"/>
          <w:vertAlign w:val="superscript"/>
        </w:rPr>
        <w:t>2</w:t>
      </w:r>
      <w:r>
        <w:rPr>
          <w:rStyle w:val="Footnote"/>
        </w:rPr>
        <w:tab/>
      </w:r>
    </w:p>
    <w:p w:rsidR="00D84548" w:rsidRDefault="009551E2" w:rsidP="007512A9">
      <w:pPr>
        <w:pStyle w:val="Footnote0"/>
        <w:framePr w:w="8928" w:h="541" w:hRule="exact" w:wrap="around" w:vAnchor="page" w:hAnchor="page" w:x="976" w:y="14791"/>
        <w:shd w:val="clear" w:color="auto" w:fill="auto"/>
        <w:tabs>
          <w:tab w:val="left" w:pos="1380"/>
        </w:tabs>
        <w:spacing w:line="160" w:lineRule="exact"/>
        <w:ind w:left="1260"/>
      </w:pPr>
      <w:r>
        <w:rPr>
          <w:rStyle w:val="Footnote"/>
        </w:rPr>
        <w:t xml:space="preserve">Kalkulace ceny = Krycí list nabídky - viz dodavatelem doplněná příslušná příloha č. 2 </w:t>
      </w:r>
      <w:r w:rsidRPr="007512A9">
        <w:rPr>
          <w:rStyle w:val="Footnote"/>
        </w:rPr>
        <w:t>ZD</w:t>
      </w:r>
    </w:p>
    <w:p w:rsidR="00D84548" w:rsidRDefault="009551E2">
      <w:pPr>
        <w:pStyle w:val="Headerorfooter0"/>
        <w:framePr w:wrap="around" w:vAnchor="page" w:hAnchor="page" w:x="5499" w:y="15420"/>
        <w:shd w:val="clear" w:color="auto" w:fill="auto"/>
        <w:spacing w:line="130" w:lineRule="exact"/>
        <w:jc w:val="both"/>
      </w:pPr>
      <w:r>
        <w:rPr>
          <w:rStyle w:val="HeaderorfooterArial65ptItalicSpacing0pt"/>
        </w:rPr>
        <w:t xml:space="preserve">Stránka </w:t>
      </w:r>
      <w:r>
        <w:rPr>
          <w:rStyle w:val="HeaderorfooterArial65ptItalicSpacing0pt"/>
        </w:rPr>
        <w:t>828</w:t>
      </w:r>
    </w:p>
    <w:p w:rsidR="00D84548" w:rsidRDefault="00D84548">
      <w:pPr>
        <w:rPr>
          <w:sz w:val="2"/>
          <w:szCs w:val="2"/>
        </w:rPr>
      </w:pPr>
      <w:bookmarkStart w:id="20" w:name="_GoBack"/>
      <w:bookmarkEnd w:id="20"/>
    </w:p>
    <w:sectPr w:rsidR="00D8454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E2" w:rsidRDefault="009551E2">
      <w:r>
        <w:separator/>
      </w:r>
    </w:p>
  </w:endnote>
  <w:endnote w:type="continuationSeparator" w:id="0">
    <w:p w:rsidR="009551E2" w:rsidRDefault="009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E2" w:rsidRDefault="009551E2">
      <w:r>
        <w:separator/>
      </w:r>
    </w:p>
  </w:footnote>
  <w:footnote w:type="continuationSeparator" w:id="0">
    <w:p w:rsidR="009551E2" w:rsidRDefault="009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F042E"/>
    <w:multiLevelType w:val="multilevel"/>
    <w:tmpl w:val="2EDC023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2">
      <w:start w:val="1"/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4">
      <w:start w:val="8"/>
      <w:numFmt w:val="decimal"/>
      <w:lvlText w:val="%5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5">
      <w:start w:val="10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6">
      <w:start w:val="1"/>
      <w:numFmt w:val="decimal"/>
      <w:lvlText w:val="%7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7">
      <w:start w:val="3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8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</w:abstractNum>
  <w:abstractNum w:abstractNumId="1">
    <w:nsid w:val="4B9B31AA"/>
    <w:multiLevelType w:val="multilevel"/>
    <w:tmpl w:val="F86CEADE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2">
      <w:start w:val="6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3">
      <w:start w:val="3"/>
      <w:numFmt w:val="decimal"/>
      <w:lvlText w:val="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6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C06FA"/>
    <w:multiLevelType w:val="multilevel"/>
    <w:tmpl w:val="A30A40D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cs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4">
      <w:start w:val="10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cs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4548"/>
    <w:rsid w:val="007512A9"/>
    <w:rsid w:val="009551E2"/>
    <w:rsid w:val="00D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6"/>
      </o:rules>
    </o:shapelayout>
  </w:shapeDefaults>
  <w:decimalSymbol w:val=","/>
  <w:listSeparator w:val=";"/>
  <w15:docId w15:val="{A0F25D97-8138-4B44-87C5-D10DB3AE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19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single"/>
      <w:lang w:val="cs"/>
    </w:rPr>
  </w:style>
  <w:style w:type="character" w:customStyle="1" w:styleId="Bodytext">
    <w:name w:val="Body text_"/>
    <w:basedOn w:val="Standardnpsmoodstavce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Zkladntext1">
    <w:name w:val="Základní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F64AB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75pt">
    <w:name w:val="Body text + 7.5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F64AB"/>
      <w:spacing w:val="4"/>
      <w:w w:val="100"/>
      <w:position w:val="0"/>
      <w:sz w:val="15"/>
      <w:szCs w:val="15"/>
      <w:u w:val="none"/>
      <w:lang w:val="cs"/>
    </w:rPr>
  </w:style>
  <w:style w:type="character" w:customStyle="1" w:styleId="BodytextBoldSpacing0pt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cs"/>
    </w:rPr>
  </w:style>
  <w:style w:type="character" w:customStyle="1" w:styleId="Bodytext3NotBoldSpacing0pt">
    <w:name w:val="Body text (3) + Not Bold;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Bold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Arial65ptItalicSpacing0pt">
    <w:name w:val="Header or footer + Arial;6.5 pt;Italic;Spacing 0 pt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"/>
      <w:w w:val="100"/>
      <w:position w:val="0"/>
      <w:sz w:val="13"/>
      <w:szCs w:val="13"/>
      <w:u w:val="none"/>
      <w:lang w:val="cs"/>
    </w:rPr>
  </w:style>
  <w:style w:type="character" w:customStyle="1" w:styleId="BodytextBold0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BoldSpacing0pt0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cs"/>
    </w:rPr>
  </w:style>
  <w:style w:type="character" w:customStyle="1" w:styleId="Heading4NotBoldSpacing0pt">
    <w:name w:val="Heading #4 + Not Bold;Spacing 0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Bold1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Spacing0pt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cs"/>
    </w:rPr>
  </w:style>
  <w:style w:type="character" w:customStyle="1" w:styleId="BodytextBoldSpacing0pt1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cs"/>
    </w:rPr>
  </w:style>
  <w:style w:type="character" w:customStyle="1" w:styleId="Heading4NotBoldSpacing0pt0">
    <w:name w:val="Heading #4 + Not Bold;Spacing 0 pt"/>
    <w:basedOn w:val="Heading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Bold2">
    <w:name w:val="Body text + 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27ptNotItalicSpacing0pt">
    <w:name w:val="Body text (2) + 7 pt;Not Italic;Spacing 0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"/>
    </w:rPr>
  </w:style>
  <w:style w:type="character" w:customStyle="1" w:styleId="BodytextBoldSpacing0pt2">
    <w:name w:val="Body text + 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cs"/>
    </w:rPr>
  </w:style>
  <w:style w:type="character" w:customStyle="1" w:styleId="HeaderorfooterArial65ptScaling90">
    <w:name w:val="Header or footer + Arial;6.5 pt;Scaling 90%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13"/>
      <w:szCs w:val="13"/>
      <w:u w:val="none"/>
      <w:lang w:val="cs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Heading3105ptBoldSpacing0pt">
    <w:name w:val="Heading #3 + 10.5 pt;Bold;Spacing 0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lang w:val="cs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Bodytext5Italic">
    <w:name w:val="Body text (5) + Italic"/>
    <w:basedOn w:val="Bodytext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13"/>
      <w:szCs w:val="13"/>
      <w:u w:val="none"/>
      <w:lang w:val="cs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Bodytext665ptSpacing0pt">
    <w:name w:val="Body text (6) + 6.5 pt;Spacing 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cs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1">
    <w:name w:val="Body text (6)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7991D4"/>
      <w:spacing w:val="-3"/>
      <w:w w:val="100"/>
      <w:position w:val="0"/>
      <w:sz w:val="15"/>
      <w:szCs w:val="15"/>
      <w:u w:val="none"/>
      <w:lang w:val="cs"/>
    </w:rPr>
  </w:style>
  <w:style w:type="character" w:customStyle="1" w:styleId="Zkladntext2">
    <w:name w:val="Základní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7991D4"/>
      <w:spacing w:val="4"/>
      <w:w w:val="100"/>
      <w:position w:val="0"/>
      <w:sz w:val="16"/>
      <w:szCs w:val="16"/>
      <w:u w:val="none"/>
      <w:lang w:val="cs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7991D4"/>
      <w:spacing w:val="-4"/>
      <w:w w:val="100"/>
      <w:position w:val="0"/>
      <w:sz w:val="28"/>
      <w:szCs w:val="28"/>
      <w:u w:val="none"/>
      <w:lang w:val="cs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Bodytext81">
    <w:name w:val="Body text (8)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7991D4"/>
      <w:spacing w:val="-4"/>
      <w:w w:val="100"/>
      <w:position w:val="0"/>
      <w:sz w:val="14"/>
      <w:szCs w:val="14"/>
      <w:u w:val="none"/>
      <w:lang w:val="cs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Bodytext6105ptBoldSpacing0pt">
    <w:name w:val="Body text (6) + 10.5 pt;Bold;Spacing 0 pt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lang w:val="cs"/>
    </w:rPr>
  </w:style>
  <w:style w:type="character" w:customStyle="1" w:styleId="Bodytext68ptSpacing0pt">
    <w:name w:val="Body text (6) + 8 pt;Spacing 0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cs"/>
    </w:rPr>
  </w:style>
  <w:style w:type="character" w:customStyle="1" w:styleId="Footnote">
    <w:name w:val="Footnote_"/>
    <w:basedOn w:val="Standardnpsmoodstavce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6" w:lineRule="exact"/>
    </w:pPr>
    <w:rPr>
      <w:rFonts w:ascii="Arial" w:eastAsia="Arial" w:hAnsi="Arial" w:cs="Arial"/>
      <w:spacing w:val="-3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8" w:lineRule="exact"/>
      <w:outlineLvl w:val="0"/>
    </w:pPr>
    <w:rPr>
      <w:rFonts w:ascii="Arial" w:eastAsia="Arial" w:hAnsi="Arial" w:cs="Arial"/>
      <w:b/>
      <w:bCs/>
      <w:spacing w:val="19"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pacing w:val="6"/>
      <w:sz w:val="20"/>
      <w:szCs w:val="20"/>
    </w:rPr>
  </w:style>
  <w:style w:type="paragraph" w:customStyle="1" w:styleId="Zkladntext3">
    <w:name w:val="Základní text3"/>
    <w:basedOn w:val="Normln"/>
    <w:link w:val="Bodytext"/>
    <w:pPr>
      <w:shd w:val="clear" w:color="auto" w:fill="FFFFFF"/>
      <w:spacing w:line="0" w:lineRule="atLeast"/>
      <w:ind w:hanging="380"/>
    </w:pPr>
    <w:rPr>
      <w:rFonts w:ascii="Arial" w:eastAsia="Arial" w:hAnsi="Arial" w:cs="Arial"/>
      <w:spacing w:val="4"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20" w:after="120" w:line="0" w:lineRule="atLeast"/>
      <w:ind w:hanging="340"/>
      <w:outlineLvl w:val="3"/>
    </w:pPr>
    <w:rPr>
      <w:rFonts w:ascii="Arial" w:eastAsia="Arial" w:hAnsi="Arial" w:cs="Arial"/>
      <w:b/>
      <w:bCs/>
      <w:spacing w:val="6"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3"/>
      <w:sz w:val="16"/>
      <w:szCs w:val="1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0" w:lineRule="exact"/>
    </w:pPr>
    <w:rPr>
      <w:rFonts w:ascii="Arial" w:eastAsia="Arial" w:hAnsi="Arial" w:cs="Arial"/>
      <w:b/>
      <w:bCs/>
      <w:spacing w:val="6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</w:pPr>
    <w:rPr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80" w:line="0" w:lineRule="atLeast"/>
      <w:outlineLvl w:val="2"/>
    </w:pPr>
    <w:rPr>
      <w:rFonts w:ascii="Arial" w:eastAsia="Arial" w:hAnsi="Arial" w:cs="Arial"/>
      <w:spacing w:val="-10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54" w:lineRule="exact"/>
      <w:jc w:val="right"/>
    </w:pPr>
    <w:rPr>
      <w:rFonts w:ascii="Arial" w:eastAsia="Arial" w:hAnsi="Arial" w:cs="Arial"/>
      <w:spacing w:val="-7"/>
      <w:sz w:val="13"/>
      <w:szCs w:val="1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5"/>
      <w:szCs w:val="15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"/>
      <w:sz w:val="28"/>
      <w:szCs w:val="28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"/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6"/>
      <w:szCs w:val="16"/>
    </w:rPr>
  </w:style>
  <w:style w:type="paragraph" w:customStyle="1" w:styleId="Footnote0">
    <w:name w:val="Footnote"/>
    <w:basedOn w:val="Normln"/>
    <w:link w:val="Footnote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AppData/Local/Temp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3887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2018-07-19T10:44:00Z</dcterms:created>
  <dcterms:modified xsi:type="dcterms:W3CDTF">2018-07-19T10:44:00Z</dcterms:modified>
</cp:coreProperties>
</file>