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82" w:rsidRPr="0054096C" w:rsidRDefault="00843CE0">
      <w:pPr>
        <w:pStyle w:val="Nadpis1"/>
        <w:rPr>
          <w:rFonts w:ascii="Calibri" w:hAnsi="Calibri" w:cs="Calibri"/>
          <w:color w:val="auto"/>
          <w:sz w:val="24"/>
          <w:szCs w:val="24"/>
          <w:u w:val="single"/>
          <w:lang w:val="cs-CZ"/>
        </w:rPr>
      </w:pPr>
      <w:r>
        <w:rPr>
          <w:rFonts w:ascii="Calibri" w:hAnsi="Calibri" w:cs="Calibri"/>
          <w:color w:val="auto"/>
          <w:sz w:val="24"/>
          <w:szCs w:val="24"/>
          <w:u w:val="single"/>
          <w:lang w:val="cs-CZ"/>
        </w:rPr>
        <w:t xml:space="preserve">NÁVRH - </w:t>
      </w:r>
      <w:r w:rsidR="00935182" w:rsidRPr="0054096C">
        <w:rPr>
          <w:rFonts w:ascii="Calibri" w:hAnsi="Calibri" w:cs="Calibri"/>
          <w:color w:val="auto"/>
          <w:sz w:val="24"/>
          <w:szCs w:val="24"/>
          <w:u w:val="single"/>
          <w:lang w:val="cs-CZ"/>
        </w:rPr>
        <w:t>SMLOUV</w:t>
      </w:r>
      <w:r w:rsidR="001A73BC">
        <w:rPr>
          <w:rFonts w:ascii="Calibri" w:hAnsi="Calibri" w:cs="Calibri"/>
          <w:color w:val="auto"/>
          <w:sz w:val="24"/>
          <w:szCs w:val="24"/>
          <w:u w:val="single"/>
          <w:lang w:val="cs-CZ"/>
        </w:rPr>
        <w:t>A</w:t>
      </w:r>
      <w:r w:rsidR="00935182" w:rsidRPr="0054096C">
        <w:rPr>
          <w:rFonts w:ascii="Calibri" w:hAnsi="Calibri" w:cs="Calibri"/>
          <w:color w:val="auto"/>
          <w:sz w:val="24"/>
          <w:szCs w:val="24"/>
          <w:u w:val="single"/>
          <w:lang w:val="cs-CZ"/>
        </w:rPr>
        <w:t xml:space="preserve"> O DÍLO NA ZHOTOVENÍ PRACÍ</w:t>
      </w:r>
    </w:p>
    <w:p w:rsidR="00935182" w:rsidRPr="0054096C" w:rsidRDefault="00935182">
      <w:pPr>
        <w:rPr>
          <w:rFonts w:ascii="Calibri" w:hAnsi="Calibri" w:cs="Calibri"/>
          <w:sz w:val="24"/>
          <w:szCs w:val="24"/>
        </w:rPr>
      </w:pPr>
    </w:p>
    <w:p w:rsidR="00A05BEC" w:rsidRPr="00AA4A0C" w:rsidRDefault="00A05BEC" w:rsidP="00A05BEC">
      <w:pPr>
        <w:pStyle w:val="Zkladntext"/>
        <w:spacing w:line="276" w:lineRule="auto"/>
        <w:ind w:left="284" w:hanging="284"/>
        <w:jc w:val="left"/>
        <w:rPr>
          <w:rFonts w:ascii="Calibri" w:hAnsi="Calibri"/>
          <w:color w:val="auto"/>
          <w:sz w:val="24"/>
          <w:lang w:val="cs-CZ"/>
        </w:rPr>
      </w:pPr>
      <w:r w:rsidRPr="00AA4A0C">
        <w:rPr>
          <w:rFonts w:ascii="Calibri" w:hAnsi="Calibri"/>
          <w:color w:val="auto"/>
          <w:sz w:val="24"/>
          <w:lang w:val="cs-CZ"/>
        </w:rPr>
        <w:t>uzavřená dle ustanovení občanského zákoníku č. 89/2012 Sb.</w:t>
      </w:r>
      <w:r w:rsidR="005F40FA">
        <w:rPr>
          <w:rFonts w:ascii="Calibri" w:hAnsi="Calibri"/>
          <w:color w:val="auto"/>
          <w:sz w:val="24"/>
          <w:lang w:val="cs-CZ"/>
        </w:rPr>
        <w:t>, mezi smluvními stranami.</w:t>
      </w:r>
    </w:p>
    <w:p w:rsidR="00935182" w:rsidRPr="0054096C" w:rsidRDefault="00935182">
      <w:p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10668E" w:rsidRPr="0054096C" w:rsidRDefault="0010668E">
      <w:p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6B1A26" w:rsidRDefault="00935182" w:rsidP="003155B3">
      <w:pPr>
        <w:numPr>
          <w:ilvl w:val="0"/>
          <w:numId w:val="11"/>
        </w:numPr>
        <w:tabs>
          <w:tab w:val="left" w:pos="567"/>
        </w:tabs>
        <w:ind w:left="1985" w:hanging="1985"/>
        <w:rPr>
          <w:rFonts w:ascii="Calibri" w:hAnsi="Calibri" w:cs="Calibri"/>
          <w:b/>
          <w:sz w:val="24"/>
          <w:szCs w:val="24"/>
        </w:rPr>
      </w:pPr>
      <w:r w:rsidRPr="0054096C">
        <w:rPr>
          <w:rFonts w:ascii="Calibri" w:hAnsi="Calibri" w:cs="Calibri"/>
          <w:b/>
          <w:sz w:val="24"/>
          <w:szCs w:val="24"/>
        </w:rPr>
        <w:t xml:space="preserve">Objednatel:  </w:t>
      </w:r>
      <w:r w:rsidR="006A5009" w:rsidRPr="0054096C">
        <w:rPr>
          <w:rFonts w:ascii="Calibri" w:hAnsi="Calibri" w:cs="Calibri"/>
          <w:b/>
          <w:sz w:val="24"/>
          <w:szCs w:val="24"/>
        </w:rPr>
        <w:tab/>
      </w:r>
      <w:r w:rsidR="00843CE0">
        <w:rPr>
          <w:rFonts w:ascii="Calibri" w:hAnsi="Calibri" w:cs="Calibri"/>
          <w:b/>
          <w:sz w:val="24"/>
          <w:szCs w:val="24"/>
        </w:rPr>
        <w:t>Základní škola pro žáky se specifickými poruchami učení Karlovy Vary, příspěvková organizace</w:t>
      </w:r>
    </w:p>
    <w:p w:rsidR="006A3ED9" w:rsidRDefault="00843CE0" w:rsidP="006A3ED9">
      <w:pPr>
        <w:tabs>
          <w:tab w:val="left" w:pos="567"/>
        </w:tabs>
        <w:ind w:left="1985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Mozartova 7, 360 20 Karlovy Vary</w:t>
      </w:r>
    </w:p>
    <w:p w:rsidR="006A3ED9" w:rsidRDefault="006A3ED9" w:rsidP="006A3ED9">
      <w:pPr>
        <w:tabs>
          <w:tab w:val="left" w:pos="567"/>
        </w:tabs>
        <w:ind w:left="1985"/>
        <w:rPr>
          <w:rFonts w:ascii="Calibri" w:hAnsi="Calibri" w:cs="Calibri"/>
          <w:sz w:val="24"/>
          <w:szCs w:val="24"/>
        </w:rPr>
      </w:pPr>
      <w:r w:rsidRPr="006A3ED9">
        <w:rPr>
          <w:rFonts w:ascii="Calibri" w:hAnsi="Calibri" w:cs="Calibri"/>
          <w:sz w:val="24"/>
          <w:szCs w:val="24"/>
        </w:rPr>
        <w:t>Zastoupen</w:t>
      </w:r>
      <w:r w:rsidR="00843CE0">
        <w:rPr>
          <w:rFonts w:ascii="Calibri" w:hAnsi="Calibri" w:cs="Calibri"/>
          <w:sz w:val="24"/>
          <w:szCs w:val="24"/>
        </w:rPr>
        <w:t>í: Mgr. Klára Píšová</w:t>
      </w:r>
    </w:p>
    <w:p w:rsidR="006A3ED9" w:rsidRDefault="006A3ED9" w:rsidP="006A3ED9">
      <w:pPr>
        <w:tabs>
          <w:tab w:val="left" w:pos="567"/>
        </w:tabs>
        <w:ind w:left="198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IČ: </w:t>
      </w:r>
      <w:r w:rsidR="00843CE0">
        <w:rPr>
          <w:rFonts w:ascii="Calibri" w:hAnsi="Calibri" w:cs="Calibri"/>
          <w:sz w:val="24"/>
          <w:szCs w:val="24"/>
        </w:rPr>
        <w:t>70993246</w:t>
      </w:r>
    </w:p>
    <w:p w:rsidR="003E2B95" w:rsidRDefault="003E2B95">
      <w:pPr>
        <w:overflowPunct/>
        <w:jc w:val="both"/>
        <w:textAlignment w:val="auto"/>
        <w:rPr>
          <w:rFonts w:ascii="Calibri" w:hAnsi="Calibri" w:cs="Calibri"/>
          <w:b/>
          <w:sz w:val="24"/>
          <w:szCs w:val="24"/>
        </w:rPr>
      </w:pPr>
    </w:p>
    <w:p w:rsidR="00DF3D30" w:rsidRPr="0054096C" w:rsidRDefault="00DF3D30">
      <w:pPr>
        <w:overflowPunct/>
        <w:jc w:val="both"/>
        <w:textAlignment w:val="auto"/>
        <w:rPr>
          <w:rFonts w:ascii="Calibri" w:hAnsi="Calibri" w:cs="Calibri"/>
          <w:b/>
          <w:sz w:val="24"/>
          <w:szCs w:val="24"/>
        </w:rPr>
      </w:pPr>
    </w:p>
    <w:p w:rsidR="0012264E" w:rsidRPr="0054096C" w:rsidRDefault="00935182" w:rsidP="003D0229">
      <w:pPr>
        <w:tabs>
          <w:tab w:val="left" w:pos="720"/>
          <w:tab w:val="left" w:pos="1980"/>
        </w:tabs>
        <w:overflowPunct/>
        <w:jc w:val="both"/>
        <w:textAlignment w:val="auto"/>
        <w:rPr>
          <w:rFonts w:ascii="Calibri" w:hAnsi="Calibri" w:cs="Calibri"/>
          <w:i/>
          <w:sz w:val="24"/>
          <w:szCs w:val="24"/>
        </w:rPr>
      </w:pPr>
      <w:r w:rsidRPr="0054096C">
        <w:rPr>
          <w:rFonts w:ascii="Calibri" w:hAnsi="Calibri" w:cs="Calibri"/>
          <w:b/>
          <w:sz w:val="24"/>
          <w:szCs w:val="24"/>
        </w:rPr>
        <w:t xml:space="preserve">2.     Zhotovitel: </w:t>
      </w:r>
      <w:r w:rsidR="006A5009" w:rsidRPr="0054096C">
        <w:rPr>
          <w:rFonts w:ascii="Calibri" w:hAnsi="Calibri" w:cs="Calibri"/>
          <w:b/>
          <w:sz w:val="24"/>
          <w:szCs w:val="24"/>
        </w:rPr>
        <w:tab/>
      </w:r>
    </w:p>
    <w:p w:rsidR="003E2B95" w:rsidRDefault="003E2B95">
      <w:pPr>
        <w:tabs>
          <w:tab w:val="left" w:pos="1980"/>
        </w:tabs>
        <w:overflowPunct/>
        <w:jc w:val="both"/>
        <w:textAlignment w:val="auto"/>
        <w:rPr>
          <w:rFonts w:ascii="Calibri" w:hAnsi="Calibri" w:cs="Calibri"/>
          <w:i/>
          <w:sz w:val="24"/>
          <w:szCs w:val="24"/>
        </w:rPr>
      </w:pPr>
    </w:p>
    <w:p w:rsidR="00DF3D30" w:rsidRDefault="00DF3D30">
      <w:pPr>
        <w:tabs>
          <w:tab w:val="left" w:pos="1980"/>
        </w:tabs>
        <w:overflowPunct/>
        <w:jc w:val="both"/>
        <w:textAlignment w:val="auto"/>
        <w:rPr>
          <w:rFonts w:ascii="Calibri" w:hAnsi="Calibri" w:cs="Calibri"/>
          <w:i/>
          <w:sz w:val="24"/>
          <w:szCs w:val="24"/>
        </w:rPr>
      </w:pPr>
    </w:p>
    <w:p w:rsidR="00935182" w:rsidRPr="0054096C" w:rsidRDefault="00935182">
      <w:pPr>
        <w:tabs>
          <w:tab w:val="left" w:pos="1980"/>
        </w:tabs>
        <w:overflowPunct/>
        <w:jc w:val="both"/>
        <w:textAlignment w:val="auto"/>
        <w:rPr>
          <w:rFonts w:ascii="Calibri" w:hAnsi="Calibri" w:cs="Calibri"/>
          <w:i/>
          <w:sz w:val="24"/>
          <w:szCs w:val="24"/>
        </w:rPr>
      </w:pPr>
      <w:r w:rsidRPr="0054096C">
        <w:rPr>
          <w:rFonts w:ascii="Calibri" w:hAnsi="Calibri" w:cs="Calibri"/>
          <w:i/>
          <w:sz w:val="24"/>
          <w:szCs w:val="24"/>
        </w:rPr>
        <w:tab/>
      </w:r>
      <w:r w:rsidRPr="0054096C">
        <w:rPr>
          <w:rFonts w:ascii="Calibri" w:hAnsi="Calibri" w:cs="Calibri"/>
          <w:i/>
          <w:sz w:val="24"/>
          <w:szCs w:val="24"/>
        </w:rPr>
        <w:tab/>
      </w:r>
      <w:r w:rsidRPr="0054096C">
        <w:rPr>
          <w:rFonts w:ascii="Calibri" w:hAnsi="Calibri" w:cs="Calibri"/>
          <w:i/>
          <w:sz w:val="24"/>
          <w:szCs w:val="24"/>
        </w:rPr>
        <w:tab/>
      </w:r>
      <w:r w:rsidRPr="0054096C">
        <w:rPr>
          <w:rFonts w:ascii="Calibri" w:hAnsi="Calibri" w:cs="Calibri"/>
          <w:i/>
          <w:sz w:val="24"/>
          <w:szCs w:val="24"/>
        </w:rPr>
        <w:tab/>
      </w:r>
      <w:r w:rsidRPr="0054096C">
        <w:rPr>
          <w:rFonts w:ascii="Calibri" w:hAnsi="Calibri" w:cs="Calibri"/>
          <w:i/>
          <w:sz w:val="24"/>
          <w:szCs w:val="24"/>
        </w:rPr>
        <w:tab/>
        <w:t xml:space="preserve"> </w:t>
      </w:r>
      <w:r w:rsidRPr="0054096C">
        <w:rPr>
          <w:rFonts w:ascii="Calibri" w:hAnsi="Calibri" w:cs="Calibri"/>
          <w:b/>
          <w:sz w:val="24"/>
          <w:szCs w:val="24"/>
        </w:rPr>
        <w:t>I.</w:t>
      </w:r>
    </w:p>
    <w:p w:rsidR="00935182" w:rsidRPr="0054096C" w:rsidRDefault="00935182">
      <w:pPr>
        <w:overflowPunct/>
        <w:jc w:val="center"/>
        <w:textAlignment w:val="auto"/>
        <w:rPr>
          <w:rFonts w:ascii="Calibri" w:hAnsi="Calibri" w:cs="Calibri"/>
          <w:b/>
          <w:sz w:val="24"/>
          <w:szCs w:val="24"/>
        </w:rPr>
      </w:pPr>
      <w:r w:rsidRPr="0054096C">
        <w:rPr>
          <w:rFonts w:ascii="Calibri" w:hAnsi="Calibri" w:cs="Calibri"/>
          <w:b/>
          <w:sz w:val="24"/>
          <w:szCs w:val="24"/>
        </w:rPr>
        <w:t>Předmět smlouvy</w:t>
      </w:r>
    </w:p>
    <w:p w:rsidR="00935182" w:rsidRPr="0054096C" w:rsidRDefault="00935182">
      <w:pPr>
        <w:overflowPunct/>
        <w:jc w:val="center"/>
        <w:textAlignment w:val="auto"/>
        <w:rPr>
          <w:rFonts w:ascii="Calibri" w:hAnsi="Calibri" w:cs="Calibri"/>
          <w:sz w:val="24"/>
          <w:szCs w:val="24"/>
        </w:rPr>
      </w:pPr>
    </w:p>
    <w:p w:rsidR="00935182" w:rsidRPr="0054096C" w:rsidRDefault="00935182">
      <w:pPr>
        <w:numPr>
          <w:ilvl w:val="0"/>
          <w:numId w:val="2"/>
        </w:num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>Zhotovitel se zavazuje provést pro objednatele:</w:t>
      </w:r>
    </w:p>
    <w:p w:rsidR="0038486C" w:rsidRPr="006A3ED9" w:rsidRDefault="00935182" w:rsidP="0038486C">
      <w:pPr>
        <w:numPr>
          <w:ilvl w:val="0"/>
          <w:numId w:val="13"/>
        </w:numPr>
        <w:overflowPunct/>
        <w:jc w:val="both"/>
        <w:textAlignment w:val="auto"/>
        <w:rPr>
          <w:rFonts w:ascii="Calibri" w:hAnsi="Calibri" w:cs="Calibri"/>
          <w:b/>
          <w:sz w:val="24"/>
          <w:szCs w:val="24"/>
        </w:rPr>
      </w:pPr>
      <w:r w:rsidRPr="00A667ED">
        <w:rPr>
          <w:rFonts w:ascii="Calibri" w:hAnsi="Calibri" w:cs="Calibri"/>
          <w:b/>
          <w:sz w:val="24"/>
          <w:szCs w:val="24"/>
        </w:rPr>
        <w:t>výrobu, dopravu a montáž herních prvků</w:t>
      </w:r>
      <w:r w:rsidRPr="00A667ED">
        <w:rPr>
          <w:rFonts w:ascii="Calibri" w:hAnsi="Calibri" w:cs="Calibri"/>
          <w:sz w:val="24"/>
          <w:szCs w:val="24"/>
        </w:rPr>
        <w:t xml:space="preserve"> </w:t>
      </w:r>
      <w:r w:rsidR="006B1A26" w:rsidRPr="00A667ED">
        <w:rPr>
          <w:rFonts w:ascii="Calibri" w:hAnsi="Calibri" w:cs="Calibri"/>
          <w:sz w:val="24"/>
          <w:szCs w:val="24"/>
        </w:rPr>
        <w:t xml:space="preserve">pro </w:t>
      </w:r>
      <w:r w:rsidR="00843CE0" w:rsidRPr="00A667ED">
        <w:rPr>
          <w:rFonts w:ascii="Calibri" w:hAnsi="Calibri" w:cs="Calibri"/>
          <w:sz w:val="24"/>
          <w:szCs w:val="24"/>
        </w:rPr>
        <w:t xml:space="preserve">Základní školu pro žáky se specifickými poruchami učení Karlovy Vary, příspěvková organizace, Mozartova 7, 360 20 Karlovy Vary </w:t>
      </w:r>
      <w:r w:rsidR="00843CE0" w:rsidRPr="00A667ED">
        <w:rPr>
          <w:rFonts w:ascii="Calibri" w:hAnsi="Calibri" w:cs="Calibri"/>
          <w:b/>
          <w:sz w:val="24"/>
          <w:szCs w:val="24"/>
        </w:rPr>
        <w:t>včetně vybudování dopadových ploch</w:t>
      </w:r>
      <w:r w:rsidR="00843CE0">
        <w:rPr>
          <w:rFonts w:ascii="Calibri" w:hAnsi="Calibri" w:cs="Calibri"/>
          <w:sz w:val="24"/>
          <w:szCs w:val="24"/>
        </w:rPr>
        <w:t>.</w:t>
      </w:r>
      <w:r w:rsidR="006B1A26" w:rsidRPr="006A3ED9">
        <w:rPr>
          <w:rFonts w:ascii="Calibri" w:hAnsi="Calibri" w:cs="Calibri"/>
          <w:sz w:val="24"/>
          <w:szCs w:val="24"/>
        </w:rPr>
        <w:t xml:space="preserve"> </w:t>
      </w:r>
    </w:p>
    <w:p w:rsidR="003E2B95" w:rsidRPr="0054096C" w:rsidRDefault="003E2B95" w:rsidP="0038486C">
      <w:pPr>
        <w:overflowPunct/>
        <w:jc w:val="both"/>
        <w:textAlignment w:val="auto"/>
        <w:rPr>
          <w:rFonts w:ascii="Calibri" w:hAnsi="Calibri" w:cs="Calibri"/>
          <w:b/>
          <w:sz w:val="24"/>
          <w:szCs w:val="24"/>
        </w:rPr>
      </w:pPr>
    </w:p>
    <w:p w:rsidR="00843CE0" w:rsidRDefault="00843CE0" w:rsidP="00843CE0">
      <w:pPr>
        <w:overflowPunct/>
        <w:ind w:left="709"/>
        <w:textAlignment w:val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Soupis h</w:t>
      </w:r>
      <w:r w:rsidR="005C10E1" w:rsidRPr="0054096C">
        <w:rPr>
          <w:rFonts w:ascii="Calibri" w:hAnsi="Calibri" w:cs="Calibri"/>
          <w:b/>
          <w:sz w:val="24"/>
          <w:szCs w:val="24"/>
        </w:rPr>
        <w:t>erní</w:t>
      </w:r>
      <w:r>
        <w:rPr>
          <w:rFonts w:ascii="Calibri" w:hAnsi="Calibri" w:cs="Calibri"/>
          <w:b/>
          <w:sz w:val="24"/>
          <w:szCs w:val="24"/>
        </w:rPr>
        <w:t>ch</w:t>
      </w:r>
      <w:r w:rsidR="005C10E1" w:rsidRPr="0054096C">
        <w:rPr>
          <w:rFonts w:ascii="Calibri" w:hAnsi="Calibri" w:cs="Calibri"/>
          <w:b/>
          <w:sz w:val="24"/>
          <w:szCs w:val="24"/>
        </w:rPr>
        <w:t xml:space="preserve"> prvk</w:t>
      </w:r>
      <w:r>
        <w:rPr>
          <w:rFonts w:ascii="Calibri" w:hAnsi="Calibri" w:cs="Calibri"/>
          <w:b/>
          <w:sz w:val="24"/>
          <w:szCs w:val="24"/>
        </w:rPr>
        <w:t>ů</w:t>
      </w:r>
      <w:r w:rsidR="005C10E1" w:rsidRPr="0054096C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10668E" w:rsidRDefault="00843CE0" w:rsidP="00843CE0">
      <w:pPr>
        <w:pStyle w:val="Odstavecseseznamem"/>
        <w:numPr>
          <w:ilvl w:val="0"/>
          <w:numId w:val="42"/>
        </w:numPr>
        <w:overflowPunct/>
        <w:textAlignment w:val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HZ 010</w:t>
      </w:r>
    </w:p>
    <w:p w:rsidR="00843CE0" w:rsidRPr="00843CE0" w:rsidRDefault="00843CE0" w:rsidP="00843CE0">
      <w:pPr>
        <w:pStyle w:val="Odstavecseseznamem"/>
        <w:numPr>
          <w:ilvl w:val="0"/>
          <w:numId w:val="42"/>
        </w:numPr>
        <w:overflowPunct/>
        <w:textAlignment w:val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LP 041</w:t>
      </w:r>
    </w:p>
    <w:p w:rsidR="005C10E1" w:rsidRPr="0054096C" w:rsidRDefault="005C10E1" w:rsidP="005C10E1">
      <w:pPr>
        <w:overflowPunct/>
        <w:textAlignment w:val="auto"/>
        <w:rPr>
          <w:rFonts w:ascii="Calibri" w:hAnsi="Calibri" w:cs="Calibri"/>
          <w:b/>
          <w:sz w:val="24"/>
          <w:szCs w:val="24"/>
        </w:rPr>
      </w:pPr>
    </w:p>
    <w:p w:rsidR="00DF3D30" w:rsidRDefault="00DF3D30">
      <w:pPr>
        <w:overflowPunct/>
        <w:jc w:val="center"/>
        <w:textAlignment w:val="auto"/>
        <w:rPr>
          <w:rFonts w:ascii="Calibri" w:hAnsi="Calibri" w:cs="Calibri"/>
          <w:b/>
          <w:sz w:val="24"/>
          <w:szCs w:val="24"/>
        </w:rPr>
      </w:pPr>
    </w:p>
    <w:p w:rsidR="00935182" w:rsidRPr="0054096C" w:rsidRDefault="00935182">
      <w:pPr>
        <w:overflowPunct/>
        <w:jc w:val="center"/>
        <w:textAlignment w:val="auto"/>
        <w:rPr>
          <w:rFonts w:ascii="Calibri" w:hAnsi="Calibri" w:cs="Calibri"/>
          <w:b/>
          <w:sz w:val="24"/>
          <w:szCs w:val="24"/>
        </w:rPr>
      </w:pPr>
      <w:r w:rsidRPr="0054096C">
        <w:rPr>
          <w:rFonts w:ascii="Calibri" w:hAnsi="Calibri" w:cs="Calibri"/>
          <w:b/>
          <w:sz w:val="24"/>
          <w:szCs w:val="24"/>
        </w:rPr>
        <w:t>II.</w:t>
      </w:r>
    </w:p>
    <w:p w:rsidR="00935182" w:rsidRPr="0054096C" w:rsidRDefault="00935182">
      <w:pPr>
        <w:overflowPunct/>
        <w:jc w:val="center"/>
        <w:textAlignment w:val="auto"/>
        <w:rPr>
          <w:rFonts w:ascii="Calibri" w:hAnsi="Calibri" w:cs="Calibri"/>
          <w:b/>
          <w:sz w:val="24"/>
          <w:szCs w:val="24"/>
        </w:rPr>
      </w:pPr>
      <w:r w:rsidRPr="0054096C">
        <w:rPr>
          <w:rFonts w:ascii="Calibri" w:hAnsi="Calibri" w:cs="Calibri"/>
          <w:b/>
          <w:sz w:val="24"/>
          <w:szCs w:val="24"/>
        </w:rPr>
        <w:t>Dodací lhůta, předání a převzetí díla</w:t>
      </w:r>
    </w:p>
    <w:p w:rsidR="00935182" w:rsidRPr="0054096C" w:rsidRDefault="00935182" w:rsidP="002F384E">
      <w:pPr>
        <w:overflowPunct/>
        <w:textAlignment w:val="auto"/>
        <w:rPr>
          <w:rFonts w:ascii="Calibri" w:hAnsi="Calibri" w:cs="Calibri"/>
          <w:b/>
          <w:i/>
          <w:sz w:val="24"/>
          <w:szCs w:val="24"/>
        </w:rPr>
      </w:pPr>
    </w:p>
    <w:p w:rsidR="00DF3D30" w:rsidRPr="00DF3D30" w:rsidRDefault="002F384E" w:rsidP="002F384E">
      <w:pPr>
        <w:numPr>
          <w:ilvl w:val="0"/>
          <w:numId w:val="36"/>
        </w:numPr>
        <w:overflowPunct/>
        <w:jc w:val="both"/>
        <w:textAlignment w:val="auto"/>
        <w:rPr>
          <w:rFonts w:ascii="Calibri" w:hAnsi="Calibri" w:cs="Calibri"/>
          <w:b/>
          <w:bCs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 xml:space="preserve">Zhotovitel se zavazuje kompletně dokončit </w:t>
      </w:r>
      <w:r w:rsidR="00DF3D30">
        <w:rPr>
          <w:rFonts w:ascii="Calibri" w:hAnsi="Calibri" w:cs="Calibri"/>
          <w:sz w:val="24"/>
          <w:szCs w:val="24"/>
        </w:rPr>
        <w:t>práce specifikované v článku I,</w:t>
      </w:r>
    </w:p>
    <w:p w:rsidR="002F384E" w:rsidRPr="0054096C" w:rsidRDefault="00AA7BDA" w:rsidP="00DF3D30">
      <w:pPr>
        <w:overflowPunct/>
        <w:ind w:left="405"/>
        <w:jc w:val="both"/>
        <w:textAlignment w:val="auto"/>
        <w:rPr>
          <w:rFonts w:ascii="Calibri" w:hAnsi="Calibri" w:cs="Calibri"/>
          <w:b/>
          <w:bCs/>
          <w:sz w:val="24"/>
          <w:szCs w:val="24"/>
        </w:rPr>
      </w:pPr>
      <w:r w:rsidRPr="0054096C">
        <w:rPr>
          <w:rFonts w:ascii="Calibri" w:hAnsi="Calibri" w:cs="Calibri"/>
          <w:b/>
          <w:sz w:val="24"/>
          <w:szCs w:val="24"/>
        </w:rPr>
        <w:t xml:space="preserve">do </w:t>
      </w:r>
      <w:r w:rsidR="00843CE0">
        <w:rPr>
          <w:rFonts w:ascii="Calibri" w:hAnsi="Calibri" w:cs="Calibri"/>
          <w:b/>
          <w:sz w:val="24"/>
          <w:szCs w:val="24"/>
        </w:rPr>
        <w:t>27</w:t>
      </w:r>
      <w:r w:rsidR="006A3ED9">
        <w:rPr>
          <w:rFonts w:ascii="Calibri" w:hAnsi="Calibri" w:cs="Calibri"/>
          <w:b/>
          <w:sz w:val="24"/>
          <w:szCs w:val="24"/>
        </w:rPr>
        <w:t>.</w:t>
      </w:r>
      <w:r w:rsidR="00DF3D30">
        <w:rPr>
          <w:rFonts w:ascii="Calibri" w:hAnsi="Calibri" w:cs="Calibri"/>
          <w:b/>
          <w:sz w:val="24"/>
          <w:szCs w:val="24"/>
        </w:rPr>
        <w:t xml:space="preserve"> </w:t>
      </w:r>
      <w:r w:rsidR="00843CE0">
        <w:rPr>
          <w:rFonts w:ascii="Calibri" w:hAnsi="Calibri" w:cs="Calibri"/>
          <w:b/>
          <w:sz w:val="24"/>
          <w:szCs w:val="24"/>
        </w:rPr>
        <w:t>09</w:t>
      </w:r>
      <w:r w:rsidR="006A3ED9">
        <w:rPr>
          <w:rFonts w:ascii="Calibri" w:hAnsi="Calibri" w:cs="Calibri"/>
          <w:b/>
          <w:sz w:val="24"/>
          <w:szCs w:val="24"/>
        </w:rPr>
        <w:t>.</w:t>
      </w:r>
      <w:r w:rsidR="00DF3D30">
        <w:rPr>
          <w:rFonts w:ascii="Calibri" w:hAnsi="Calibri" w:cs="Calibri"/>
          <w:b/>
          <w:sz w:val="24"/>
          <w:szCs w:val="24"/>
        </w:rPr>
        <w:t xml:space="preserve"> 2</w:t>
      </w:r>
      <w:r w:rsidR="006A3ED9">
        <w:rPr>
          <w:rFonts w:ascii="Calibri" w:hAnsi="Calibri" w:cs="Calibri"/>
          <w:b/>
          <w:sz w:val="24"/>
          <w:szCs w:val="24"/>
        </w:rPr>
        <w:t>017</w:t>
      </w:r>
      <w:r w:rsidR="00DF3D30">
        <w:rPr>
          <w:rFonts w:ascii="Calibri" w:hAnsi="Calibri" w:cs="Calibri"/>
          <w:b/>
          <w:sz w:val="24"/>
          <w:szCs w:val="24"/>
        </w:rPr>
        <w:t>.</w:t>
      </w:r>
    </w:p>
    <w:p w:rsidR="006A5009" w:rsidRPr="0054096C" w:rsidRDefault="00935182" w:rsidP="002F384E">
      <w:pPr>
        <w:numPr>
          <w:ilvl w:val="0"/>
          <w:numId w:val="36"/>
        </w:num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>Závazek na zhotovení díla je splněn jeho dokončením bez zjevných nedodělků a předáním díla objednateli</w:t>
      </w:r>
      <w:r w:rsidR="006A5009" w:rsidRPr="0054096C">
        <w:rPr>
          <w:rFonts w:ascii="Calibri" w:hAnsi="Calibri" w:cs="Calibri"/>
          <w:sz w:val="24"/>
          <w:szCs w:val="24"/>
        </w:rPr>
        <w:t>.</w:t>
      </w:r>
    </w:p>
    <w:p w:rsidR="00935182" w:rsidRPr="0054096C" w:rsidRDefault="00935182" w:rsidP="002F384E">
      <w:pPr>
        <w:numPr>
          <w:ilvl w:val="0"/>
          <w:numId w:val="36"/>
        </w:num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>Vlastnické právo ke zhotovenému dílu přechází na objednatele až jeho úplným zaplacením</w:t>
      </w:r>
      <w:r w:rsidR="006A5009" w:rsidRPr="0054096C">
        <w:rPr>
          <w:rFonts w:ascii="Calibri" w:hAnsi="Calibri" w:cs="Calibri"/>
          <w:sz w:val="24"/>
          <w:szCs w:val="24"/>
        </w:rPr>
        <w:t>.</w:t>
      </w:r>
    </w:p>
    <w:p w:rsidR="0065011D" w:rsidRDefault="00935182" w:rsidP="002F384E">
      <w:pPr>
        <w:numPr>
          <w:ilvl w:val="0"/>
          <w:numId w:val="36"/>
        </w:num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>Nebezpečí škody na celém díle přechází na objednatele v okamžiku podpisu z</w:t>
      </w:r>
      <w:r w:rsidR="00604791" w:rsidRPr="0054096C">
        <w:rPr>
          <w:rFonts w:ascii="Calibri" w:hAnsi="Calibri" w:cs="Calibri"/>
          <w:sz w:val="24"/>
          <w:szCs w:val="24"/>
        </w:rPr>
        <w:t>ápisu o předání a převzetí díla.</w:t>
      </w:r>
    </w:p>
    <w:p w:rsidR="001A73BC" w:rsidRPr="0054096C" w:rsidRDefault="001A73BC" w:rsidP="001A73BC">
      <w:pPr>
        <w:overflowPunct/>
        <w:ind w:left="405"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6A3ED9" w:rsidRDefault="006A3ED9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935182" w:rsidRPr="0054096C" w:rsidRDefault="00935182" w:rsidP="001A73BC">
      <w:pPr>
        <w:overflowPunct/>
        <w:jc w:val="center"/>
        <w:textAlignment w:val="auto"/>
        <w:rPr>
          <w:rFonts w:ascii="Calibri" w:hAnsi="Calibri" w:cs="Calibri"/>
          <w:b/>
          <w:sz w:val="24"/>
          <w:szCs w:val="24"/>
        </w:rPr>
      </w:pPr>
      <w:r w:rsidRPr="0054096C">
        <w:rPr>
          <w:rFonts w:ascii="Calibri" w:hAnsi="Calibri" w:cs="Calibri"/>
          <w:b/>
          <w:sz w:val="24"/>
          <w:szCs w:val="24"/>
        </w:rPr>
        <w:lastRenderedPageBreak/>
        <w:t>III.</w:t>
      </w:r>
    </w:p>
    <w:p w:rsidR="00935182" w:rsidRPr="0054096C" w:rsidRDefault="00935182" w:rsidP="001A73BC">
      <w:pPr>
        <w:overflowPunct/>
        <w:jc w:val="center"/>
        <w:textAlignment w:val="auto"/>
        <w:rPr>
          <w:rFonts w:ascii="Calibri" w:hAnsi="Calibri" w:cs="Calibri"/>
          <w:b/>
          <w:sz w:val="24"/>
          <w:szCs w:val="24"/>
        </w:rPr>
      </w:pPr>
      <w:r w:rsidRPr="0054096C">
        <w:rPr>
          <w:rFonts w:ascii="Calibri" w:hAnsi="Calibri" w:cs="Calibri"/>
          <w:b/>
          <w:sz w:val="24"/>
          <w:szCs w:val="24"/>
        </w:rPr>
        <w:t>Cena díla</w:t>
      </w:r>
    </w:p>
    <w:p w:rsidR="00935182" w:rsidRPr="0054096C" w:rsidRDefault="00935182">
      <w:pPr>
        <w:overflowPunct/>
        <w:jc w:val="center"/>
        <w:textAlignment w:val="auto"/>
        <w:rPr>
          <w:rFonts w:ascii="Calibri" w:hAnsi="Calibri" w:cs="Calibri"/>
          <w:sz w:val="24"/>
          <w:szCs w:val="24"/>
        </w:rPr>
      </w:pPr>
    </w:p>
    <w:p w:rsidR="00935182" w:rsidRPr="0054096C" w:rsidRDefault="00935182" w:rsidP="00DF3D30">
      <w:pPr>
        <w:pStyle w:val="Zkladntextodsazen3"/>
        <w:ind w:firstLine="0"/>
        <w:rPr>
          <w:rFonts w:ascii="Calibri" w:hAnsi="Calibri" w:cs="Calibri"/>
          <w:color w:val="auto"/>
          <w:sz w:val="24"/>
          <w:lang w:val="cs-CZ"/>
        </w:rPr>
      </w:pPr>
      <w:r w:rsidRPr="0054096C">
        <w:rPr>
          <w:rFonts w:ascii="Calibri" w:hAnsi="Calibri" w:cs="Calibri"/>
          <w:color w:val="auto"/>
          <w:sz w:val="24"/>
          <w:lang w:val="cs-CZ"/>
        </w:rPr>
        <w:t>Sm</w:t>
      </w:r>
      <w:r w:rsidR="00A840B4" w:rsidRPr="0054096C">
        <w:rPr>
          <w:rFonts w:ascii="Calibri" w:hAnsi="Calibri" w:cs="Calibri"/>
          <w:color w:val="auto"/>
          <w:sz w:val="24"/>
          <w:lang w:val="cs-CZ"/>
        </w:rPr>
        <w:t>luvní strany se dohodly dle</w:t>
      </w:r>
      <w:r w:rsidRPr="0054096C">
        <w:rPr>
          <w:rFonts w:ascii="Calibri" w:hAnsi="Calibri" w:cs="Calibri"/>
          <w:color w:val="auto"/>
          <w:sz w:val="24"/>
          <w:lang w:val="cs-CZ"/>
        </w:rPr>
        <w:t xml:space="preserve"> ustan</w:t>
      </w:r>
      <w:r w:rsidR="00A840B4" w:rsidRPr="0054096C">
        <w:rPr>
          <w:rFonts w:ascii="Calibri" w:hAnsi="Calibri" w:cs="Calibri"/>
          <w:color w:val="auto"/>
          <w:sz w:val="24"/>
          <w:lang w:val="cs-CZ"/>
        </w:rPr>
        <w:t>ovení</w:t>
      </w:r>
      <w:r w:rsidR="0065011D" w:rsidRPr="0054096C">
        <w:rPr>
          <w:rFonts w:ascii="Calibri" w:hAnsi="Calibri" w:cs="Calibri"/>
          <w:color w:val="auto"/>
          <w:sz w:val="24"/>
          <w:lang w:val="cs-CZ"/>
        </w:rPr>
        <w:t xml:space="preserve"> zákona </w:t>
      </w:r>
      <w:r w:rsidR="0040553B" w:rsidRPr="0054096C">
        <w:rPr>
          <w:rFonts w:ascii="Calibri" w:hAnsi="Calibri" w:cs="Calibri"/>
          <w:color w:val="auto"/>
          <w:sz w:val="24"/>
          <w:lang w:val="cs-CZ"/>
        </w:rPr>
        <w:t xml:space="preserve">č. 526/90 Sb. o </w:t>
      </w:r>
      <w:r w:rsidRPr="0054096C">
        <w:rPr>
          <w:rFonts w:ascii="Calibri" w:hAnsi="Calibri" w:cs="Calibri"/>
          <w:color w:val="auto"/>
          <w:sz w:val="24"/>
          <w:lang w:val="cs-CZ"/>
        </w:rPr>
        <w:t>cenách, v platném znění, na c</w:t>
      </w:r>
      <w:r w:rsidR="008E4DB2" w:rsidRPr="0054096C">
        <w:rPr>
          <w:rFonts w:ascii="Calibri" w:hAnsi="Calibri" w:cs="Calibri"/>
          <w:color w:val="auto"/>
          <w:sz w:val="24"/>
          <w:lang w:val="cs-CZ"/>
        </w:rPr>
        <w:t>eně díla, dle rozsahu uvedeného</w:t>
      </w:r>
      <w:r w:rsidRPr="0054096C">
        <w:rPr>
          <w:rFonts w:ascii="Calibri" w:hAnsi="Calibri" w:cs="Calibri"/>
          <w:color w:val="auto"/>
          <w:sz w:val="24"/>
          <w:lang w:val="cs-CZ"/>
        </w:rPr>
        <w:t xml:space="preserve"> v čl. I této s</w:t>
      </w:r>
      <w:r w:rsidR="00063E1C" w:rsidRPr="0054096C">
        <w:rPr>
          <w:rFonts w:ascii="Calibri" w:hAnsi="Calibri" w:cs="Calibri"/>
          <w:color w:val="auto"/>
          <w:sz w:val="24"/>
          <w:lang w:val="cs-CZ"/>
        </w:rPr>
        <w:t>mlouvy a v souladu s přílohou č.</w:t>
      </w:r>
      <w:r w:rsidR="002F5CF4" w:rsidRPr="0054096C">
        <w:rPr>
          <w:rFonts w:ascii="Calibri" w:hAnsi="Calibri" w:cs="Calibri"/>
          <w:color w:val="auto"/>
          <w:sz w:val="24"/>
          <w:lang w:val="cs-CZ"/>
        </w:rPr>
        <w:t xml:space="preserve"> </w:t>
      </w:r>
      <w:r w:rsidRPr="0054096C">
        <w:rPr>
          <w:rFonts w:ascii="Calibri" w:hAnsi="Calibri" w:cs="Calibri"/>
          <w:color w:val="auto"/>
          <w:sz w:val="24"/>
          <w:lang w:val="cs-CZ"/>
        </w:rPr>
        <w:t>1</w:t>
      </w:r>
      <w:r w:rsidR="00BA1397">
        <w:rPr>
          <w:rFonts w:ascii="Calibri" w:hAnsi="Calibri" w:cs="Calibri"/>
          <w:color w:val="auto"/>
          <w:sz w:val="24"/>
          <w:lang w:val="cs-CZ"/>
        </w:rPr>
        <w:t xml:space="preserve"> </w:t>
      </w:r>
      <w:r w:rsidR="00DB65F6" w:rsidRPr="0054096C">
        <w:rPr>
          <w:rFonts w:ascii="Calibri" w:hAnsi="Calibri" w:cs="Calibri"/>
          <w:color w:val="auto"/>
          <w:sz w:val="24"/>
          <w:lang w:val="cs-CZ"/>
        </w:rPr>
        <w:t>(</w:t>
      </w:r>
      <w:r w:rsidR="00DF3D30">
        <w:rPr>
          <w:rFonts w:ascii="Calibri" w:hAnsi="Calibri" w:cs="Calibri"/>
          <w:color w:val="auto"/>
          <w:sz w:val="24"/>
          <w:lang w:val="cs-CZ"/>
        </w:rPr>
        <w:t>krycí list</w:t>
      </w:r>
      <w:r w:rsidR="00DB65F6" w:rsidRPr="0054096C">
        <w:rPr>
          <w:rFonts w:ascii="Calibri" w:hAnsi="Calibri" w:cs="Calibri"/>
          <w:color w:val="auto"/>
          <w:sz w:val="24"/>
          <w:lang w:val="cs-CZ"/>
        </w:rPr>
        <w:t xml:space="preserve"> předložen v rámci výběrového řízení)</w:t>
      </w:r>
      <w:r w:rsidRPr="0054096C">
        <w:rPr>
          <w:rFonts w:ascii="Calibri" w:hAnsi="Calibri" w:cs="Calibri"/>
          <w:color w:val="auto"/>
          <w:sz w:val="24"/>
          <w:lang w:val="cs-CZ"/>
        </w:rPr>
        <w:t xml:space="preserve"> této smlouvy, ve výši:</w:t>
      </w:r>
    </w:p>
    <w:p w:rsidR="00935182" w:rsidRDefault="00935182" w:rsidP="00DF3D30">
      <w:pPr>
        <w:pStyle w:val="Zkladntextodsazen3"/>
        <w:ind w:firstLine="0"/>
        <w:rPr>
          <w:rFonts w:ascii="Calibri" w:hAnsi="Calibri" w:cs="Calibri"/>
          <w:color w:val="auto"/>
          <w:sz w:val="24"/>
          <w:lang w:val="cs-CZ"/>
        </w:rPr>
      </w:pPr>
    </w:p>
    <w:p w:rsidR="00DF3D30" w:rsidRPr="0054096C" w:rsidRDefault="00DF3D30" w:rsidP="00DF3D30">
      <w:pPr>
        <w:pStyle w:val="Zkladntextodsazen3"/>
        <w:ind w:firstLine="0"/>
        <w:rPr>
          <w:rFonts w:ascii="Calibri" w:hAnsi="Calibri" w:cs="Calibri"/>
          <w:color w:val="auto"/>
          <w:sz w:val="24"/>
          <w:lang w:val="cs-CZ"/>
        </w:rPr>
      </w:pPr>
    </w:p>
    <w:p w:rsidR="00935182" w:rsidRPr="0054096C" w:rsidRDefault="00935182" w:rsidP="00DF3D30">
      <w:pPr>
        <w:pStyle w:val="Zkladntextodsazen3"/>
        <w:ind w:firstLine="0"/>
        <w:rPr>
          <w:rFonts w:ascii="Calibri" w:hAnsi="Calibri" w:cs="Calibri"/>
          <w:color w:val="auto"/>
          <w:sz w:val="24"/>
          <w:lang w:val="cs-CZ"/>
        </w:rPr>
      </w:pPr>
      <w:r w:rsidRPr="0054096C">
        <w:rPr>
          <w:rFonts w:ascii="Calibri" w:hAnsi="Calibri" w:cs="Calibri"/>
          <w:color w:val="auto"/>
          <w:sz w:val="24"/>
          <w:lang w:val="cs-CZ"/>
        </w:rPr>
        <w:t>Cena celkem bez DPH</w:t>
      </w:r>
      <w:r w:rsidR="006A5009" w:rsidRPr="0054096C">
        <w:rPr>
          <w:rFonts w:ascii="Calibri" w:hAnsi="Calibri" w:cs="Calibri"/>
          <w:color w:val="auto"/>
          <w:sz w:val="24"/>
          <w:lang w:val="cs-CZ"/>
        </w:rPr>
        <w:tab/>
      </w:r>
      <w:r w:rsidR="006A5009" w:rsidRPr="0054096C">
        <w:rPr>
          <w:rFonts w:ascii="Calibri" w:hAnsi="Calibri" w:cs="Calibri"/>
          <w:color w:val="auto"/>
          <w:sz w:val="24"/>
          <w:lang w:val="cs-CZ"/>
        </w:rPr>
        <w:tab/>
      </w:r>
      <w:r w:rsidR="006A5009" w:rsidRPr="0054096C">
        <w:rPr>
          <w:rFonts w:ascii="Calibri" w:hAnsi="Calibri" w:cs="Calibri"/>
          <w:color w:val="auto"/>
          <w:sz w:val="24"/>
          <w:lang w:val="cs-CZ"/>
        </w:rPr>
        <w:tab/>
      </w:r>
      <w:r w:rsidR="00943CE9" w:rsidRPr="0054096C">
        <w:rPr>
          <w:rFonts w:ascii="Calibri" w:hAnsi="Calibri" w:cs="Calibri"/>
          <w:color w:val="auto"/>
          <w:sz w:val="24"/>
          <w:lang w:val="cs-CZ"/>
        </w:rPr>
        <w:tab/>
      </w:r>
      <w:r w:rsidR="00AA7BDA" w:rsidRPr="0054096C">
        <w:rPr>
          <w:rFonts w:ascii="Calibri" w:hAnsi="Calibri" w:cs="Calibri"/>
          <w:color w:val="auto"/>
          <w:sz w:val="24"/>
          <w:lang w:val="cs-CZ"/>
        </w:rPr>
        <w:tab/>
      </w:r>
      <w:r w:rsidR="003E2B95" w:rsidRPr="0054096C">
        <w:rPr>
          <w:rFonts w:ascii="Calibri" w:hAnsi="Calibri" w:cs="Calibri"/>
          <w:color w:val="auto"/>
          <w:sz w:val="24"/>
          <w:lang w:val="cs-CZ"/>
        </w:rPr>
        <w:t xml:space="preserve"> </w:t>
      </w:r>
      <w:r w:rsidR="002914BE" w:rsidRPr="0054096C">
        <w:rPr>
          <w:rFonts w:ascii="Calibri" w:hAnsi="Calibri" w:cs="Calibri"/>
          <w:color w:val="auto"/>
          <w:sz w:val="24"/>
          <w:lang w:val="cs-CZ"/>
        </w:rPr>
        <w:tab/>
      </w:r>
      <w:r w:rsidR="00843CE0">
        <w:rPr>
          <w:rFonts w:ascii="Calibri" w:hAnsi="Calibri" w:cs="Calibri"/>
          <w:color w:val="auto"/>
          <w:sz w:val="24"/>
          <w:lang w:val="cs-CZ"/>
        </w:rPr>
        <w:t>181 579</w:t>
      </w:r>
      <w:r w:rsidRPr="0054096C">
        <w:rPr>
          <w:rFonts w:ascii="Calibri" w:hAnsi="Calibri" w:cs="Calibri"/>
          <w:color w:val="auto"/>
          <w:sz w:val="24"/>
          <w:lang w:val="cs-CZ"/>
        </w:rPr>
        <w:t>,- Kč</w:t>
      </w:r>
    </w:p>
    <w:p w:rsidR="00935182" w:rsidRPr="0054096C" w:rsidRDefault="00935182" w:rsidP="00DF3D30">
      <w:pPr>
        <w:pStyle w:val="Zkladntextodsazen3"/>
        <w:ind w:firstLine="0"/>
        <w:rPr>
          <w:rFonts w:ascii="Calibri" w:hAnsi="Calibri" w:cs="Calibri"/>
          <w:color w:val="auto"/>
          <w:sz w:val="24"/>
          <w:lang w:val="cs-CZ"/>
        </w:rPr>
      </w:pPr>
      <w:r w:rsidRPr="0054096C">
        <w:rPr>
          <w:rFonts w:ascii="Calibri" w:hAnsi="Calibri" w:cs="Calibri"/>
          <w:color w:val="auto"/>
          <w:sz w:val="24"/>
          <w:lang w:val="cs-CZ"/>
        </w:rPr>
        <w:t>DPH 2</w:t>
      </w:r>
      <w:r w:rsidR="006B1A26">
        <w:rPr>
          <w:rFonts w:ascii="Calibri" w:hAnsi="Calibri" w:cs="Calibri"/>
          <w:color w:val="auto"/>
          <w:sz w:val="24"/>
          <w:lang w:val="cs-CZ"/>
        </w:rPr>
        <w:t>1</w:t>
      </w:r>
      <w:r w:rsidRPr="0054096C">
        <w:rPr>
          <w:rFonts w:ascii="Calibri" w:hAnsi="Calibri" w:cs="Calibri"/>
          <w:color w:val="auto"/>
          <w:sz w:val="24"/>
          <w:lang w:val="cs-CZ"/>
        </w:rPr>
        <w:t>%</w:t>
      </w:r>
      <w:r w:rsidR="006A5009" w:rsidRPr="0054096C">
        <w:rPr>
          <w:rFonts w:ascii="Calibri" w:hAnsi="Calibri" w:cs="Calibri"/>
          <w:color w:val="auto"/>
          <w:sz w:val="24"/>
          <w:lang w:val="cs-CZ"/>
        </w:rPr>
        <w:tab/>
      </w:r>
      <w:r w:rsidR="006A5009" w:rsidRPr="0054096C">
        <w:rPr>
          <w:rFonts w:ascii="Calibri" w:hAnsi="Calibri" w:cs="Calibri"/>
          <w:color w:val="auto"/>
          <w:sz w:val="24"/>
          <w:lang w:val="cs-CZ"/>
        </w:rPr>
        <w:tab/>
      </w:r>
      <w:r w:rsidR="006A5009" w:rsidRPr="0054096C">
        <w:rPr>
          <w:rFonts w:ascii="Calibri" w:hAnsi="Calibri" w:cs="Calibri"/>
          <w:color w:val="auto"/>
          <w:sz w:val="24"/>
          <w:lang w:val="cs-CZ"/>
        </w:rPr>
        <w:tab/>
      </w:r>
      <w:r w:rsidR="006A5009" w:rsidRPr="0054096C">
        <w:rPr>
          <w:rFonts w:ascii="Calibri" w:hAnsi="Calibri" w:cs="Calibri"/>
          <w:color w:val="auto"/>
          <w:sz w:val="24"/>
          <w:lang w:val="cs-CZ"/>
        </w:rPr>
        <w:tab/>
      </w:r>
      <w:r w:rsidR="006A5009" w:rsidRPr="0054096C">
        <w:rPr>
          <w:rFonts w:ascii="Calibri" w:hAnsi="Calibri" w:cs="Calibri"/>
          <w:color w:val="auto"/>
          <w:sz w:val="24"/>
          <w:lang w:val="cs-CZ"/>
        </w:rPr>
        <w:tab/>
      </w:r>
      <w:r w:rsidR="00A840B4" w:rsidRPr="0054096C">
        <w:rPr>
          <w:rFonts w:ascii="Calibri" w:hAnsi="Calibri" w:cs="Calibri"/>
          <w:color w:val="auto"/>
          <w:sz w:val="24"/>
          <w:lang w:val="cs-CZ"/>
        </w:rPr>
        <w:tab/>
      </w:r>
      <w:r w:rsidR="00AA7BDA" w:rsidRPr="0054096C">
        <w:rPr>
          <w:rFonts w:ascii="Calibri" w:hAnsi="Calibri" w:cs="Calibri"/>
          <w:color w:val="auto"/>
          <w:sz w:val="24"/>
          <w:lang w:val="cs-CZ"/>
        </w:rPr>
        <w:t xml:space="preserve">  </w:t>
      </w:r>
      <w:r w:rsidR="00AA7BDA" w:rsidRPr="0054096C">
        <w:rPr>
          <w:rFonts w:ascii="Calibri" w:hAnsi="Calibri" w:cs="Calibri"/>
          <w:color w:val="auto"/>
          <w:sz w:val="24"/>
          <w:lang w:val="cs-CZ"/>
        </w:rPr>
        <w:tab/>
      </w:r>
      <w:r w:rsidR="00843CE0">
        <w:rPr>
          <w:rFonts w:ascii="Calibri" w:hAnsi="Calibri" w:cs="Calibri"/>
          <w:color w:val="auto"/>
          <w:sz w:val="24"/>
          <w:lang w:val="cs-CZ"/>
        </w:rPr>
        <w:t xml:space="preserve">  38 131</w:t>
      </w:r>
      <w:r w:rsidRPr="0054096C">
        <w:rPr>
          <w:rFonts w:ascii="Calibri" w:hAnsi="Calibri" w:cs="Calibri"/>
          <w:color w:val="auto"/>
          <w:sz w:val="24"/>
          <w:lang w:val="cs-CZ"/>
        </w:rPr>
        <w:t>,- Kč</w:t>
      </w:r>
    </w:p>
    <w:p w:rsidR="00935182" w:rsidRPr="0054096C" w:rsidRDefault="00935182" w:rsidP="00DF3D30">
      <w:pPr>
        <w:pStyle w:val="Zkladntextodsazen3"/>
        <w:ind w:firstLine="0"/>
        <w:rPr>
          <w:rFonts w:ascii="Calibri" w:hAnsi="Calibri" w:cs="Calibri"/>
          <w:b/>
          <w:bCs/>
          <w:color w:val="auto"/>
          <w:sz w:val="24"/>
          <w:lang w:val="cs-CZ"/>
        </w:rPr>
      </w:pPr>
      <w:r w:rsidRPr="0054096C">
        <w:rPr>
          <w:rFonts w:ascii="Calibri" w:hAnsi="Calibri" w:cs="Calibri"/>
          <w:b/>
          <w:bCs/>
          <w:color w:val="auto"/>
          <w:sz w:val="24"/>
          <w:lang w:val="cs-CZ"/>
        </w:rPr>
        <w:t>CENA CELKEM VČETNĚ DPH</w:t>
      </w:r>
      <w:r w:rsidR="006A5009" w:rsidRPr="0054096C">
        <w:rPr>
          <w:rFonts w:ascii="Calibri" w:hAnsi="Calibri" w:cs="Calibri"/>
          <w:b/>
          <w:bCs/>
          <w:color w:val="auto"/>
          <w:sz w:val="24"/>
          <w:lang w:val="cs-CZ"/>
        </w:rPr>
        <w:tab/>
      </w:r>
      <w:r w:rsidR="006A5009" w:rsidRPr="0054096C">
        <w:rPr>
          <w:rFonts w:ascii="Calibri" w:hAnsi="Calibri" w:cs="Calibri"/>
          <w:b/>
          <w:bCs/>
          <w:color w:val="auto"/>
          <w:sz w:val="24"/>
          <w:lang w:val="cs-CZ"/>
        </w:rPr>
        <w:tab/>
      </w:r>
      <w:r w:rsidR="006A5009" w:rsidRPr="0054096C">
        <w:rPr>
          <w:rFonts w:ascii="Calibri" w:hAnsi="Calibri" w:cs="Calibri"/>
          <w:b/>
          <w:bCs/>
          <w:color w:val="auto"/>
          <w:sz w:val="24"/>
          <w:lang w:val="cs-CZ"/>
        </w:rPr>
        <w:tab/>
      </w:r>
      <w:r w:rsidR="001E20DD" w:rsidRPr="0054096C">
        <w:rPr>
          <w:rFonts w:ascii="Calibri" w:hAnsi="Calibri" w:cs="Calibri"/>
          <w:b/>
          <w:bCs/>
          <w:color w:val="auto"/>
          <w:sz w:val="24"/>
          <w:lang w:val="cs-CZ"/>
        </w:rPr>
        <w:tab/>
      </w:r>
      <w:r w:rsidR="00AA7BDA" w:rsidRPr="0054096C">
        <w:rPr>
          <w:rFonts w:ascii="Calibri" w:hAnsi="Calibri" w:cs="Calibri"/>
          <w:b/>
          <w:bCs/>
          <w:color w:val="auto"/>
          <w:sz w:val="24"/>
          <w:lang w:val="cs-CZ"/>
        </w:rPr>
        <w:tab/>
      </w:r>
      <w:r w:rsidR="00843CE0">
        <w:rPr>
          <w:rFonts w:ascii="Calibri" w:hAnsi="Calibri" w:cs="Calibri"/>
          <w:b/>
          <w:bCs/>
          <w:color w:val="auto"/>
          <w:sz w:val="24"/>
          <w:lang w:val="cs-CZ"/>
        </w:rPr>
        <w:t>219 710</w:t>
      </w:r>
      <w:r w:rsidRPr="0054096C">
        <w:rPr>
          <w:rFonts w:ascii="Calibri" w:hAnsi="Calibri" w:cs="Calibri"/>
          <w:b/>
          <w:bCs/>
          <w:color w:val="auto"/>
          <w:sz w:val="24"/>
          <w:lang w:val="cs-CZ"/>
        </w:rPr>
        <w:t>,- Kč</w:t>
      </w:r>
    </w:p>
    <w:p w:rsidR="00DD646C" w:rsidRDefault="00DD646C" w:rsidP="00943CE9">
      <w:pPr>
        <w:overflowPunct/>
        <w:textAlignment w:val="auto"/>
        <w:rPr>
          <w:rFonts w:ascii="Calibri" w:hAnsi="Calibri" w:cs="Calibri"/>
          <w:sz w:val="24"/>
          <w:szCs w:val="24"/>
        </w:rPr>
      </w:pPr>
    </w:p>
    <w:p w:rsidR="00DF3D30" w:rsidRPr="0054096C" w:rsidRDefault="00DF3D30" w:rsidP="00943CE9">
      <w:pPr>
        <w:overflowPunct/>
        <w:textAlignment w:val="auto"/>
        <w:rPr>
          <w:rFonts w:ascii="Calibri" w:hAnsi="Calibri" w:cs="Calibri"/>
          <w:sz w:val="24"/>
          <w:szCs w:val="24"/>
        </w:rPr>
      </w:pPr>
    </w:p>
    <w:p w:rsidR="00935182" w:rsidRPr="0054096C" w:rsidRDefault="00935182">
      <w:pPr>
        <w:overflowPunct/>
        <w:ind w:left="3540" w:firstLine="708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 xml:space="preserve">  </w:t>
      </w:r>
      <w:r w:rsidRPr="0054096C">
        <w:rPr>
          <w:rFonts w:ascii="Calibri" w:hAnsi="Calibri" w:cs="Calibri"/>
          <w:b/>
          <w:sz w:val="24"/>
          <w:szCs w:val="24"/>
        </w:rPr>
        <w:t>IV.</w:t>
      </w:r>
    </w:p>
    <w:p w:rsidR="00935182" w:rsidRPr="0054096C" w:rsidRDefault="00935182">
      <w:pPr>
        <w:overflowPunct/>
        <w:jc w:val="center"/>
        <w:textAlignment w:val="auto"/>
        <w:rPr>
          <w:rFonts w:ascii="Calibri" w:hAnsi="Calibri" w:cs="Calibri"/>
          <w:b/>
          <w:sz w:val="24"/>
          <w:szCs w:val="24"/>
        </w:rPr>
      </w:pPr>
      <w:r w:rsidRPr="0054096C">
        <w:rPr>
          <w:rFonts w:ascii="Calibri" w:hAnsi="Calibri" w:cs="Calibri"/>
          <w:b/>
          <w:sz w:val="24"/>
          <w:szCs w:val="24"/>
        </w:rPr>
        <w:t>Platební podmínky a fakturace</w:t>
      </w:r>
    </w:p>
    <w:p w:rsidR="00935182" w:rsidRPr="0054096C" w:rsidRDefault="00935182">
      <w:pPr>
        <w:overflowPunct/>
        <w:textAlignment w:val="auto"/>
        <w:rPr>
          <w:rFonts w:ascii="Calibri" w:hAnsi="Calibri" w:cs="Calibri"/>
          <w:i/>
          <w:sz w:val="24"/>
          <w:szCs w:val="24"/>
        </w:rPr>
      </w:pPr>
    </w:p>
    <w:p w:rsidR="00935182" w:rsidRPr="0054096C" w:rsidRDefault="00935182" w:rsidP="00DF3D30">
      <w:pPr>
        <w:numPr>
          <w:ilvl w:val="0"/>
          <w:numId w:val="1"/>
        </w:numPr>
        <w:tabs>
          <w:tab w:val="clear" w:pos="1065"/>
          <w:tab w:val="num" w:pos="284"/>
        </w:tabs>
        <w:overflowPunct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 xml:space="preserve">Objednatel se zavazuje uhradit zhotoviteli cenu díla na základě vystavené faktury do </w:t>
      </w:r>
      <w:r w:rsidR="00BA1397" w:rsidRPr="00BA1397">
        <w:rPr>
          <w:rFonts w:ascii="Calibri" w:hAnsi="Calibri" w:cs="Calibri"/>
          <w:b/>
          <w:sz w:val="24"/>
          <w:szCs w:val="24"/>
        </w:rPr>
        <w:t>14</w:t>
      </w:r>
      <w:r w:rsidR="002F384E" w:rsidRPr="00BA1397">
        <w:rPr>
          <w:rFonts w:ascii="Calibri" w:hAnsi="Calibri" w:cs="Calibri"/>
          <w:b/>
          <w:sz w:val="24"/>
          <w:szCs w:val="24"/>
        </w:rPr>
        <w:t xml:space="preserve"> </w:t>
      </w:r>
      <w:r w:rsidRPr="00BA1397">
        <w:rPr>
          <w:rFonts w:ascii="Calibri" w:hAnsi="Calibri" w:cs="Calibri"/>
          <w:b/>
          <w:sz w:val="24"/>
          <w:szCs w:val="24"/>
        </w:rPr>
        <w:t>dnů</w:t>
      </w:r>
      <w:r w:rsidRPr="0054096C">
        <w:rPr>
          <w:rFonts w:ascii="Calibri" w:hAnsi="Calibri" w:cs="Calibri"/>
          <w:sz w:val="24"/>
          <w:szCs w:val="24"/>
        </w:rPr>
        <w:t xml:space="preserve"> od obdržení faktury.    </w:t>
      </w:r>
    </w:p>
    <w:p w:rsidR="00935182" w:rsidRPr="0054096C" w:rsidRDefault="00935182" w:rsidP="00DF3D30">
      <w:pPr>
        <w:numPr>
          <w:ilvl w:val="0"/>
          <w:numId w:val="1"/>
        </w:numPr>
        <w:tabs>
          <w:tab w:val="clear" w:pos="1065"/>
          <w:tab w:val="num" w:pos="284"/>
        </w:tabs>
        <w:overflowPunct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 xml:space="preserve">Konečná faktura bude vystavena po dodání a montáži herních prvků a objednatel může v případě zjištění vad a nedodělků, u této faktury uplatnit vůči zhotoviteli pozastávku až do výše 10% z dohodnuté ceny, do doby odstranění vad a nedodělků. </w:t>
      </w:r>
    </w:p>
    <w:p w:rsidR="00DF3D30" w:rsidRDefault="00DF3D30" w:rsidP="00DF3D30">
      <w:pPr>
        <w:tabs>
          <w:tab w:val="num" w:pos="284"/>
        </w:tabs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DF3D30" w:rsidRPr="0054096C" w:rsidRDefault="00DF3D30" w:rsidP="00DF3D30">
      <w:pPr>
        <w:tabs>
          <w:tab w:val="num" w:pos="284"/>
        </w:tabs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935182" w:rsidRPr="0054096C" w:rsidRDefault="00530F7D" w:rsidP="00530F7D">
      <w:pPr>
        <w:overflowPunct/>
        <w:ind w:firstLine="4395"/>
        <w:textAlignment w:val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V.</w:t>
      </w:r>
    </w:p>
    <w:p w:rsidR="00935182" w:rsidRPr="0054096C" w:rsidRDefault="00935182">
      <w:pPr>
        <w:overflowPunct/>
        <w:jc w:val="center"/>
        <w:textAlignment w:val="auto"/>
        <w:rPr>
          <w:rFonts w:ascii="Calibri" w:hAnsi="Calibri" w:cs="Calibri"/>
          <w:b/>
          <w:sz w:val="24"/>
          <w:szCs w:val="24"/>
        </w:rPr>
      </w:pPr>
      <w:r w:rsidRPr="0054096C">
        <w:rPr>
          <w:rFonts w:ascii="Calibri" w:hAnsi="Calibri" w:cs="Calibri"/>
          <w:b/>
          <w:sz w:val="24"/>
          <w:szCs w:val="24"/>
        </w:rPr>
        <w:t>Záruka na jakost.</w:t>
      </w:r>
    </w:p>
    <w:p w:rsidR="00935182" w:rsidRPr="0054096C" w:rsidRDefault="00935182">
      <w:pPr>
        <w:overflowPunct/>
        <w:textAlignment w:val="auto"/>
        <w:rPr>
          <w:rFonts w:ascii="Calibri" w:hAnsi="Calibri" w:cs="Calibri"/>
          <w:b/>
          <w:sz w:val="24"/>
          <w:szCs w:val="24"/>
        </w:rPr>
      </w:pPr>
    </w:p>
    <w:p w:rsidR="00935182" w:rsidRPr="0054096C" w:rsidRDefault="00935182" w:rsidP="00DF3D30">
      <w:pPr>
        <w:numPr>
          <w:ilvl w:val="0"/>
          <w:numId w:val="8"/>
        </w:numPr>
        <w:tabs>
          <w:tab w:val="clear" w:pos="1065"/>
          <w:tab w:val="num" w:pos="284"/>
        </w:tabs>
        <w:overflowPunct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>Zhotovitel přejímá</w:t>
      </w:r>
      <w:r w:rsidR="00063E1C" w:rsidRPr="0054096C">
        <w:rPr>
          <w:rFonts w:ascii="Calibri" w:hAnsi="Calibri" w:cs="Calibri"/>
          <w:sz w:val="24"/>
          <w:szCs w:val="24"/>
        </w:rPr>
        <w:t xml:space="preserve"> záruku za jakost díla po dobu</w:t>
      </w:r>
      <w:r w:rsidR="00063E1C" w:rsidRPr="0054096C">
        <w:rPr>
          <w:rFonts w:ascii="Calibri" w:hAnsi="Calibri" w:cs="Calibri"/>
          <w:b/>
          <w:sz w:val="24"/>
          <w:szCs w:val="24"/>
        </w:rPr>
        <w:t xml:space="preserve"> </w:t>
      </w:r>
      <w:r w:rsidR="00DC61A3" w:rsidRPr="0054096C">
        <w:rPr>
          <w:rFonts w:ascii="Calibri" w:hAnsi="Calibri" w:cs="Calibri"/>
          <w:b/>
          <w:sz w:val="24"/>
          <w:szCs w:val="24"/>
        </w:rPr>
        <w:t>60</w:t>
      </w:r>
      <w:r w:rsidRPr="0054096C">
        <w:rPr>
          <w:rFonts w:ascii="Calibri" w:hAnsi="Calibri" w:cs="Calibri"/>
          <w:sz w:val="24"/>
          <w:szCs w:val="24"/>
        </w:rPr>
        <w:t xml:space="preserve"> </w:t>
      </w:r>
      <w:r w:rsidRPr="0054096C">
        <w:rPr>
          <w:rFonts w:ascii="Calibri" w:hAnsi="Calibri" w:cs="Calibri"/>
          <w:b/>
          <w:sz w:val="24"/>
          <w:szCs w:val="24"/>
        </w:rPr>
        <w:t xml:space="preserve">měsíců </w:t>
      </w:r>
      <w:r w:rsidRPr="0054096C">
        <w:rPr>
          <w:rFonts w:ascii="Calibri" w:hAnsi="Calibri" w:cs="Calibri"/>
          <w:sz w:val="24"/>
          <w:szCs w:val="24"/>
        </w:rPr>
        <w:t>ode dne předání a převzetí díla objednateli. Záruka se nevztahuje na závady způsobené hrubým mechanickým poškozením, provozem v</w:t>
      </w:r>
      <w:r w:rsidR="007635BE" w:rsidRPr="0054096C">
        <w:rPr>
          <w:rFonts w:ascii="Calibri" w:hAnsi="Calibri" w:cs="Calibri"/>
          <w:sz w:val="24"/>
          <w:szCs w:val="24"/>
        </w:rPr>
        <w:t> </w:t>
      </w:r>
      <w:r w:rsidRPr="0054096C">
        <w:rPr>
          <w:rFonts w:ascii="Calibri" w:hAnsi="Calibri" w:cs="Calibri"/>
          <w:sz w:val="24"/>
          <w:szCs w:val="24"/>
        </w:rPr>
        <w:t>extr</w:t>
      </w:r>
      <w:r w:rsidR="00DF3D30">
        <w:rPr>
          <w:rFonts w:ascii="Calibri" w:hAnsi="Calibri" w:cs="Calibri"/>
          <w:sz w:val="24"/>
          <w:szCs w:val="24"/>
        </w:rPr>
        <w:t>é</w:t>
      </w:r>
      <w:r w:rsidRPr="0054096C">
        <w:rPr>
          <w:rFonts w:ascii="Calibri" w:hAnsi="Calibri" w:cs="Calibri"/>
          <w:sz w:val="24"/>
          <w:szCs w:val="24"/>
        </w:rPr>
        <w:t>mních</w:t>
      </w:r>
      <w:r w:rsidR="007635BE" w:rsidRPr="0054096C">
        <w:rPr>
          <w:rFonts w:ascii="Calibri" w:hAnsi="Calibri" w:cs="Calibri"/>
          <w:sz w:val="24"/>
          <w:szCs w:val="24"/>
        </w:rPr>
        <w:t xml:space="preserve"> podmínkách</w:t>
      </w:r>
      <w:r w:rsidRPr="0054096C">
        <w:rPr>
          <w:rFonts w:ascii="Calibri" w:hAnsi="Calibri" w:cs="Calibri"/>
          <w:sz w:val="24"/>
          <w:szCs w:val="24"/>
        </w:rPr>
        <w:t>.</w:t>
      </w:r>
    </w:p>
    <w:p w:rsidR="001F7FBB" w:rsidRPr="0054096C" w:rsidRDefault="00935182" w:rsidP="00DF3D30">
      <w:pPr>
        <w:numPr>
          <w:ilvl w:val="0"/>
          <w:numId w:val="8"/>
        </w:numPr>
        <w:tabs>
          <w:tab w:val="clear" w:pos="1065"/>
          <w:tab w:val="num" w:pos="284"/>
        </w:tabs>
        <w:overflowPunct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>Zhotovitel je povinen provést realizaci díla v souladu s normou ČSN EN 1176, o čemž předá objednateli po ukončení a předání díla příslušné dokumenty – prohlášení o shodě.</w:t>
      </w:r>
    </w:p>
    <w:p w:rsidR="00D1090A" w:rsidRPr="0054096C" w:rsidRDefault="00D1090A" w:rsidP="00D1090A">
      <w:p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935182" w:rsidRPr="0054096C" w:rsidRDefault="00935182">
      <w:pPr>
        <w:overflowPunct/>
        <w:jc w:val="center"/>
        <w:textAlignment w:val="auto"/>
        <w:rPr>
          <w:rFonts w:ascii="Calibri" w:hAnsi="Calibri" w:cs="Calibri"/>
          <w:b/>
          <w:sz w:val="24"/>
          <w:szCs w:val="24"/>
        </w:rPr>
      </w:pPr>
      <w:r w:rsidRPr="0054096C">
        <w:rPr>
          <w:rFonts w:ascii="Calibri" w:hAnsi="Calibri" w:cs="Calibri"/>
          <w:b/>
          <w:sz w:val="24"/>
          <w:szCs w:val="24"/>
        </w:rPr>
        <w:t>VI.</w:t>
      </w:r>
    </w:p>
    <w:p w:rsidR="00935182" w:rsidRPr="0054096C" w:rsidRDefault="00935182">
      <w:pPr>
        <w:overflowPunct/>
        <w:jc w:val="center"/>
        <w:textAlignment w:val="auto"/>
        <w:rPr>
          <w:rFonts w:ascii="Calibri" w:hAnsi="Calibri" w:cs="Calibri"/>
          <w:b/>
          <w:sz w:val="24"/>
          <w:szCs w:val="24"/>
        </w:rPr>
      </w:pPr>
      <w:r w:rsidRPr="0054096C">
        <w:rPr>
          <w:rFonts w:ascii="Calibri" w:hAnsi="Calibri" w:cs="Calibri"/>
          <w:b/>
          <w:sz w:val="24"/>
          <w:szCs w:val="24"/>
        </w:rPr>
        <w:t>Majetkové sankce</w:t>
      </w:r>
    </w:p>
    <w:p w:rsidR="00935182" w:rsidRPr="0054096C" w:rsidRDefault="00935182">
      <w:pPr>
        <w:overflowPunct/>
        <w:textAlignment w:val="auto"/>
        <w:rPr>
          <w:rFonts w:ascii="Calibri" w:hAnsi="Calibri" w:cs="Calibri"/>
          <w:b/>
          <w:sz w:val="24"/>
          <w:szCs w:val="24"/>
        </w:rPr>
      </w:pPr>
    </w:p>
    <w:p w:rsidR="00935182" w:rsidRPr="0054096C" w:rsidRDefault="00935182" w:rsidP="00DF3D30">
      <w:pPr>
        <w:numPr>
          <w:ilvl w:val="0"/>
          <w:numId w:val="9"/>
        </w:numPr>
        <w:tabs>
          <w:tab w:val="clear" w:pos="1065"/>
          <w:tab w:val="num" w:pos="284"/>
        </w:tabs>
        <w:overflowPunct/>
        <w:ind w:left="284" w:hanging="284"/>
        <w:textAlignment w:val="auto"/>
        <w:rPr>
          <w:rFonts w:ascii="Calibri" w:hAnsi="Calibri" w:cs="Calibri"/>
          <w:bCs/>
          <w:sz w:val="24"/>
          <w:szCs w:val="24"/>
        </w:rPr>
      </w:pPr>
      <w:r w:rsidRPr="0054096C">
        <w:rPr>
          <w:rFonts w:ascii="Calibri" w:hAnsi="Calibri" w:cs="Calibri"/>
          <w:bCs/>
          <w:sz w:val="24"/>
          <w:szCs w:val="24"/>
        </w:rPr>
        <w:t xml:space="preserve">V případě nesplnění termínu dokončení díla z viny zhotovitele je tento povinen uhradit objednateli smluvní pokutu ve výši </w:t>
      </w:r>
      <w:r w:rsidR="001E20DD" w:rsidRPr="0054096C">
        <w:rPr>
          <w:rFonts w:ascii="Calibri" w:hAnsi="Calibri" w:cs="Calibri"/>
          <w:bCs/>
          <w:sz w:val="24"/>
          <w:szCs w:val="24"/>
        </w:rPr>
        <w:t>0,</w:t>
      </w:r>
      <w:r w:rsidR="003908AA" w:rsidRPr="0054096C">
        <w:rPr>
          <w:rFonts w:ascii="Calibri" w:hAnsi="Calibri" w:cs="Calibri"/>
          <w:bCs/>
          <w:sz w:val="24"/>
          <w:szCs w:val="24"/>
        </w:rPr>
        <w:t>05</w:t>
      </w:r>
      <w:r w:rsidR="001E20DD" w:rsidRPr="0054096C">
        <w:rPr>
          <w:rFonts w:ascii="Calibri" w:hAnsi="Calibri" w:cs="Calibri"/>
          <w:bCs/>
          <w:sz w:val="24"/>
          <w:szCs w:val="24"/>
        </w:rPr>
        <w:t>%</w:t>
      </w:r>
      <w:r w:rsidRPr="0054096C">
        <w:rPr>
          <w:rFonts w:ascii="Calibri" w:hAnsi="Calibri" w:cs="Calibri"/>
          <w:bCs/>
          <w:sz w:val="24"/>
          <w:szCs w:val="24"/>
        </w:rPr>
        <w:t xml:space="preserve"> za každý den prodlení.</w:t>
      </w:r>
    </w:p>
    <w:p w:rsidR="00935182" w:rsidRPr="0054096C" w:rsidRDefault="00935182" w:rsidP="00DF3D30">
      <w:pPr>
        <w:numPr>
          <w:ilvl w:val="0"/>
          <w:numId w:val="9"/>
        </w:numPr>
        <w:tabs>
          <w:tab w:val="clear" w:pos="1065"/>
          <w:tab w:val="num" w:pos="284"/>
        </w:tabs>
        <w:overflowPunct/>
        <w:ind w:left="284" w:hanging="284"/>
        <w:textAlignment w:val="auto"/>
        <w:rPr>
          <w:rFonts w:ascii="Calibri" w:hAnsi="Calibri" w:cs="Calibri"/>
          <w:bCs/>
          <w:sz w:val="24"/>
          <w:szCs w:val="24"/>
        </w:rPr>
      </w:pPr>
      <w:r w:rsidRPr="0054096C">
        <w:rPr>
          <w:rFonts w:ascii="Calibri" w:hAnsi="Calibri" w:cs="Calibri"/>
          <w:bCs/>
          <w:sz w:val="24"/>
          <w:szCs w:val="24"/>
        </w:rPr>
        <w:t xml:space="preserve">Při nesplnění realizace platby objednatele je tento povinen uhradit zhotoviteli </w:t>
      </w:r>
      <w:r w:rsidR="001E20DD" w:rsidRPr="0054096C">
        <w:rPr>
          <w:rFonts w:ascii="Calibri" w:hAnsi="Calibri" w:cs="Calibri"/>
          <w:bCs/>
          <w:sz w:val="24"/>
          <w:szCs w:val="24"/>
        </w:rPr>
        <w:t>0,05%</w:t>
      </w:r>
      <w:r w:rsidRPr="0054096C">
        <w:rPr>
          <w:rFonts w:ascii="Calibri" w:hAnsi="Calibri" w:cs="Calibri"/>
          <w:bCs/>
          <w:sz w:val="24"/>
          <w:szCs w:val="24"/>
        </w:rPr>
        <w:t xml:space="preserve"> za každý den prodlení.</w:t>
      </w:r>
    </w:p>
    <w:p w:rsidR="003908AA" w:rsidRDefault="003908AA" w:rsidP="00DF3D30">
      <w:pPr>
        <w:tabs>
          <w:tab w:val="num" w:pos="284"/>
        </w:tabs>
        <w:overflowPunct/>
        <w:ind w:left="284" w:hanging="284"/>
        <w:textAlignment w:val="auto"/>
        <w:rPr>
          <w:rFonts w:ascii="Calibri" w:hAnsi="Calibri" w:cs="Calibri"/>
          <w:b/>
          <w:sz w:val="24"/>
          <w:szCs w:val="24"/>
        </w:rPr>
      </w:pPr>
    </w:p>
    <w:p w:rsidR="00DF3D30" w:rsidRPr="0054096C" w:rsidRDefault="00DF3D30" w:rsidP="00DF3D30">
      <w:pPr>
        <w:tabs>
          <w:tab w:val="num" w:pos="284"/>
        </w:tabs>
        <w:overflowPunct/>
        <w:ind w:left="284" w:hanging="284"/>
        <w:textAlignment w:val="auto"/>
        <w:rPr>
          <w:rFonts w:ascii="Calibri" w:hAnsi="Calibri" w:cs="Calibri"/>
          <w:b/>
          <w:sz w:val="24"/>
          <w:szCs w:val="24"/>
        </w:rPr>
      </w:pPr>
    </w:p>
    <w:p w:rsidR="00DD646C" w:rsidRDefault="00DD646C" w:rsidP="006A5009">
      <w:pPr>
        <w:overflowPunct/>
        <w:textAlignment w:val="auto"/>
        <w:rPr>
          <w:rFonts w:ascii="Calibri" w:hAnsi="Calibri" w:cs="Calibri"/>
          <w:b/>
          <w:sz w:val="24"/>
          <w:szCs w:val="24"/>
        </w:rPr>
      </w:pPr>
    </w:p>
    <w:p w:rsidR="00DF3D30" w:rsidRDefault="00DF3D30" w:rsidP="006A5009">
      <w:pPr>
        <w:overflowPunct/>
        <w:textAlignment w:val="auto"/>
        <w:rPr>
          <w:rFonts w:ascii="Calibri" w:hAnsi="Calibri" w:cs="Calibri"/>
          <w:b/>
          <w:sz w:val="24"/>
          <w:szCs w:val="24"/>
        </w:rPr>
      </w:pPr>
    </w:p>
    <w:p w:rsidR="00DF3D30" w:rsidRDefault="00DF3D30" w:rsidP="006A5009">
      <w:pPr>
        <w:overflowPunct/>
        <w:textAlignment w:val="auto"/>
        <w:rPr>
          <w:rFonts w:ascii="Calibri" w:hAnsi="Calibri" w:cs="Calibri"/>
          <w:b/>
          <w:sz w:val="24"/>
          <w:szCs w:val="24"/>
        </w:rPr>
      </w:pPr>
    </w:p>
    <w:p w:rsidR="00DF3D30" w:rsidRDefault="00DF3D30" w:rsidP="006A5009">
      <w:pPr>
        <w:overflowPunct/>
        <w:textAlignment w:val="auto"/>
        <w:rPr>
          <w:rFonts w:ascii="Calibri" w:hAnsi="Calibri" w:cs="Calibri"/>
          <w:b/>
          <w:sz w:val="24"/>
          <w:szCs w:val="24"/>
        </w:rPr>
      </w:pPr>
    </w:p>
    <w:p w:rsidR="00DF3D30" w:rsidRDefault="00DF3D30" w:rsidP="006A5009">
      <w:pPr>
        <w:overflowPunct/>
        <w:textAlignment w:val="auto"/>
        <w:rPr>
          <w:rFonts w:ascii="Calibri" w:hAnsi="Calibri" w:cs="Calibri"/>
          <w:b/>
          <w:sz w:val="24"/>
          <w:szCs w:val="24"/>
        </w:rPr>
      </w:pPr>
    </w:p>
    <w:p w:rsidR="00DF3D30" w:rsidRPr="0054096C" w:rsidRDefault="00DF3D30" w:rsidP="006A5009">
      <w:pPr>
        <w:overflowPunct/>
        <w:textAlignment w:val="auto"/>
        <w:rPr>
          <w:rFonts w:ascii="Calibri" w:hAnsi="Calibri" w:cs="Calibri"/>
          <w:b/>
          <w:sz w:val="24"/>
          <w:szCs w:val="24"/>
        </w:rPr>
      </w:pPr>
    </w:p>
    <w:p w:rsidR="00935182" w:rsidRPr="0054096C" w:rsidRDefault="00935182" w:rsidP="00DF3D30">
      <w:pPr>
        <w:overflowPunct/>
        <w:autoSpaceDE/>
        <w:autoSpaceDN/>
        <w:adjustRightInd/>
        <w:ind w:left="4536"/>
        <w:textAlignment w:val="auto"/>
        <w:rPr>
          <w:rFonts w:ascii="Calibri" w:hAnsi="Calibri" w:cs="Calibri"/>
          <w:b/>
          <w:sz w:val="24"/>
          <w:szCs w:val="24"/>
        </w:rPr>
      </w:pPr>
      <w:r w:rsidRPr="0054096C">
        <w:rPr>
          <w:rFonts w:ascii="Calibri" w:hAnsi="Calibri" w:cs="Calibri"/>
          <w:b/>
          <w:sz w:val="24"/>
          <w:szCs w:val="24"/>
        </w:rPr>
        <w:lastRenderedPageBreak/>
        <w:t>VII.</w:t>
      </w:r>
    </w:p>
    <w:p w:rsidR="00935182" w:rsidRPr="0054096C" w:rsidRDefault="00935182">
      <w:pPr>
        <w:pStyle w:val="Nadpis2"/>
        <w:rPr>
          <w:rFonts w:ascii="Calibri" w:hAnsi="Calibri" w:cs="Calibri"/>
          <w:i w:val="0"/>
          <w:color w:val="auto"/>
          <w:lang w:val="cs-CZ"/>
        </w:rPr>
      </w:pPr>
      <w:r w:rsidRPr="0054096C">
        <w:rPr>
          <w:rFonts w:ascii="Calibri" w:hAnsi="Calibri" w:cs="Calibri"/>
          <w:i w:val="0"/>
          <w:color w:val="auto"/>
          <w:lang w:val="cs-CZ"/>
        </w:rPr>
        <w:t>Závěrečná ustanovení</w:t>
      </w:r>
    </w:p>
    <w:p w:rsidR="00935182" w:rsidRPr="0054096C" w:rsidRDefault="00935182">
      <w:p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935182" w:rsidRPr="0054096C" w:rsidRDefault="00935182" w:rsidP="00DF3D30">
      <w:pPr>
        <w:numPr>
          <w:ilvl w:val="0"/>
          <w:numId w:val="29"/>
        </w:numPr>
        <w:tabs>
          <w:tab w:val="left" w:pos="284"/>
        </w:tabs>
        <w:overflowPunct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>Smluvní strany se dohodly, že právní vztahy, mezi stranami z této smlouvy, se řídí zákonem č. 513/1991 Sb., obchodním zákoníkem, v platném znění.</w:t>
      </w:r>
    </w:p>
    <w:p w:rsidR="00935182" w:rsidRPr="0054096C" w:rsidRDefault="00935182" w:rsidP="00DF3D30">
      <w:pPr>
        <w:tabs>
          <w:tab w:val="left" w:pos="284"/>
        </w:tabs>
        <w:overflowPunct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 xml:space="preserve">2. </w:t>
      </w:r>
      <w:r w:rsidRPr="0054096C">
        <w:rPr>
          <w:rFonts w:ascii="Calibri" w:hAnsi="Calibri" w:cs="Calibri"/>
          <w:sz w:val="24"/>
          <w:szCs w:val="24"/>
        </w:rPr>
        <w:tab/>
        <w:t>Změny a doplňky této smlouvy mohou být prováděny pouze písemně se souhlasem obou smluvních stran.</w:t>
      </w:r>
    </w:p>
    <w:p w:rsidR="00935182" w:rsidRPr="0054096C" w:rsidRDefault="00935182" w:rsidP="00DF3D30">
      <w:pPr>
        <w:tabs>
          <w:tab w:val="left" w:pos="284"/>
        </w:tabs>
        <w:overflowPunct/>
        <w:ind w:left="284" w:hanging="284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>3.</w:t>
      </w:r>
      <w:r w:rsidRPr="0054096C">
        <w:rPr>
          <w:rFonts w:ascii="Calibri" w:hAnsi="Calibri" w:cs="Calibri"/>
          <w:sz w:val="24"/>
          <w:szCs w:val="24"/>
        </w:rPr>
        <w:tab/>
        <w:t>Tato smlouva byla sepsána podle pravé a sv</w:t>
      </w:r>
      <w:r w:rsidR="00314953" w:rsidRPr="0054096C">
        <w:rPr>
          <w:rFonts w:ascii="Calibri" w:hAnsi="Calibri" w:cs="Calibri"/>
          <w:sz w:val="24"/>
          <w:szCs w:val="24"/>
        </w:rPr>
        <w:t xml:space="preserve">obodné vůle smluvních stran, ve </w:t>
      </w:r>
      <w:r w:rsidRPr="0054096C">
        <w:rPr>
          <w:rFonts w:ascii="Calibri" w:hAnsi="Calibri" w:cs="Calibri"/>
          <w:sz w:val="24"/>
          <w:szCs w:val="24"/>
        </w:rPr>
        <w:t>dvou vyhotoveních, z nichž každé vyhotovení má platnost originálu.</w:t>
      </w:r>
    </w:p>
    <w:p w:rsidR="00935182" w:rsidRPr="0054096C" w:rsidRDefault="00935182" w:rsidP="00DF3D30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>4.  Tato smlouva nabývá účinnosti podpisem smlouvy oběma smluvními stranami.</w:t>
      </w:r>
    </w:p>
    <w:p w:rsidR="00935182" w:rsidRPr="0054096C" w:rsidRDefault="00935182">
      <w:p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 xml:space="preserve">     </w:t>
      </w:r>
    </w:p>
    <w:p w:rsidR="00935182" w:rsidRPr="0054096C" w:rsidRDefault="00935182">
      <w:p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843CE0" w:rsidRDefault="00843CE0">
      <w:p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530F7D" w:rsidRDefault="00530F7D">
      <w:p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530F7D" w:rsidRDefault="00530F7D">
      <w:p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843CE0" w:rsidRDefault="00843CE0">
      <w:p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A8413F" w:rsidRPr="0054096C" w:rsidRDefault="008F3224" w:rsidP="00DF3D30">
      <w:p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>V</w:t>
      </w:r>
      <w:r w:rsidR="00843CE0">
        <w:rPr>
          <w:rFonts w:ascii="Calibri" w:hAnsi="Calibri" w:cs="Calibri"/>
          <w:sz w:val="24"/>
          <w:szCs w:val="24"/>
        </w:rPr>
        <w:t> Karlových Varech</w:t>
      </w:r>
      <w:r w:rsidR="00314953" w:rsidRPr="0054096C">
        <w:rPr>
          <w:rFonts w:ascii="Calibri" w:hAnsi="Calibri" w:cs="Calibri"/>
          <w:sz w:val="24"/>
          <w:szCs w:val="24"/>
        </w:rPr>
        <w:t>,</w:t>
      </w:r>
      <w:r w:rsidR="00935182" w:rsidRPr="0054096C">
        <w:rPr>
          <w:rFonts w:ascii="Calibri" w:hAnsi="Calibri" w:cs="Calibri"/>
          <w:sz w:val="24"/>
          <w:szCs w:val="24"/>
        </w:rPr>
        <w:t xml:space="preserve"> dne</w:t>
      </w:r>
      <w:r w:rsidR="00314953" w:rsidRPr="0054096C">
        <w:rPr>
          <w:rFonts w:ascii="Calibri" w:hAnsi="Calibri" w:cs="Calibri"/>
          <w:sz w:val="24"/>
          <w:szCs w:val="24"/>
        </w:rPr>
        <w:t xml:space="preserve">: </w:t>
      </w:r>
      <w:r w:rsidR="00935182" w:rsidRPr="0054096C">
        <w:rPr>
          <w:rFonts w:ascii="Calibri" w:hAnsi="Calibri" w:cs="Calibri"/>
          <w:sz w:val="24"/>
          <w:szCs w:val="24"/>
        </w:rPr>
        <w:tab/>
      </w:r>
      <w:r w:rsidR="003210C3" w:rsidRPr="0054096C">
        <w:rPr>
          <w:rFonts w:ascii="Calibri" w:hAnsi="Calibri" w:cs="Calibri"/>
          <w:sz w:val="24"/>
          <w:szCs w:val="24"/>
        </w:rPr>
        <w:tab/>
      </w:r>
      <w:r w:rsidR="00890721" w:rsidRPr="0054096C">
        <w:rPr>
          <w:rFonts w:ascii="Calibri" w:hAnsi="Calibri" w:cs="Calibri"/>
          <w:sz w:val="24"/>
          <w:szCs w:val="24"/>
        </w:rPr>
        <w:t xml:space="preserve">            </w:t>
      </w:r>
      <w:r w:rsidR="00B1458D" w:rsidRPr="0054096C">
        <w:rPr>
          <w:rFonts w:ascii="Calibri" w:hAnsi="Calibri" w:cs="Calibri"/>
          <w:sz w:val="24"/>
          <w:szCs w:val="24"/>
        </w:rPr>
        <w:tab/>
      </w:r>
      <w:r w:rsidR="00B2325D" w:rsidRPr="0054096C">
        <w:rPr>
          <w:rFonts w:ascii="Calibri" w:hAnsi="Calibri" w:cs="Calibri"/>
          <w:sz w:val="24"/>
          <w:szCs w:val="24"/>
        </w:rPr>
        <w:tab/>
      </w:r>
      <w:r w:rsidR="00DF3D30">
        <w:rPr>
          <w:rFonts w:ascii="Calibri" w:hAnsi="Calibri" w:cs="Calibri"/>
          <w:sz w:val="24"/>
          <w:szCs w:val="24"/>
        </w:rPr>
        <w:tab/>
      </w:r>
      <w:r w:rsidR="00935182" w:rsidRPr="0054096C">
        <w:rPr>
          <w:rFonts w:ascii="Calibri" w:hAnsi="Calibri" w:cs="Calibri"/>
          <w:sz w:val="24"/>
          <w:szCs w:val="24"/>
        </w:rPr>
        <w:t xml:space="preserve">Ve </w:t>
      </w:r>
      <w:proofErr w:type="spellStart"/>
      <w:r w:rsidR="00935182" w:rsidRPr="0054096C">
        <w:rPr>
          <w:rFonts w:ascii="Calibri" w:hAnsi="Calibri" w:cs="Calibri"/>
          <w:sz w:val="24"/>
          <w:szCs w:val="24"/>
        </w:rPr>
        <w:t>Zdenicích</w:t>
      </w:r>
      <w:proofErr w:type="spellEnd"/>
      <w:r w:rsidR="00314953" w:rsidRPr="0054096C">
        <w:rPr>
          <w:rFonts w:ascii="Calibri" w:hAnsi="Calibri" w:cs="Calibri"/>
          <w:sz w:val="24"/>
          <w:szCs w:val="24"/>
        </w:rPr>
        <w:t>, dne:</w:t>
      </w:r>
      <w:r w:rsidR="00603AAA">
        <w:rPr>
          <w:rFonts w:ascii="Calibri" w:hAnsi="Calibri" w:cs="Calibri"/>
          <w:sz w:val="24"/>
          <w:szCs w:val="24"/>
        </w:rPr>
        <w:t xml:space="preserve"> </w:t>
      </w:r>
    </w:p>
    <w:p w:rsidR="001B6C75" w:rsidRPr="0054096C" w:rsidRDefault="001B6C75">
      <w:p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935182" w:rsidRPr="0054096C" w:rsidRDefault="003D0229">
      <w:pPr>
        <w:overflowPunct/>
        <w:jc w:val="both"/>
        <w:textAlignment w:val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9.7</w:t>
      </w:r>
      <w:r w:rsidR="00063345">
        <w:rPr>
          <w:rFonts w:ascii="Calibri" w:hAnsi="Calibri" w:cs="Calibri"/>
          <w:i/>
          <w:sz w:val="24"/>
          <w:szCs w:val="24"/>
        </w:rPr>
        <w:t>.2018</w:t>
      </w:r>
      <w:r w:rsidR="003A7468">
        <w:rPr>
          <w:rFonts w:ascii="Calibri" w:hAnsi="Calibri" w:cs="Calibri"/>
          <w:i/>
          <w:sz w:val="24"/>
          <w:szCs w:val="24"/>
        </w:rPr>
        <w:t xml:space="preserve">                                                                                  26.6.2018</w:t>
      </w:r>
    </w:p>
    <w:p w:rsidR="00DF3D30" w:rsidRDefault="00935182" w:rsidP="00DF3D30">
      <w:p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  <w:r w:rsidRPr="0054096C">
        <w:rPr>
          <w:rFonts w:ascii="Calibri" w:hAnsi="Calibri" w:cs="Calibri"/>
          <w:sz w:val="24"/>
          <w:szCs w:val="24"/>
        </w:rPr>
        <w:t>…………………………………………</w:t>
      </w:r>
      <w:r w:rsidR="00530F7D">
        <w:rPr>
          <w:rFonts w:ascii="Calibri" w:hAnsi="Calibri" w:cs="Calibri"/>
          <w:sz w:val="24"/>
          <w:szCs w:val="24"/>
        </w:rPr>
        <w:tab/>
      </w:r>
      <w:r w:rsidR="00843CE0">
        <w:rPr>
          <w:rFonts w:ascii="Calibri" w:hAnsi="Calibri" w:cs="Calibri"/>
          <w:sz w:val="24"/>
          <w:szCs w:val="24"/>
        </w:rPr>
        <w:tab/>
      </w:r>
      <w:r w:rsidR="00843CE0">
        <w:rPr>
          <w:rFonts w:ascii="Calibri" w:hAnsi="Calibri" w:cs="Calibri"/>
          <w:sz w:val="24"/>
          <w:szCs w:val="24"/>
        </w:rPr>
        <w:tab/>
      </w:r>
      <w:r w:rsidR="00843CE0">
        <w:rPr>
          <w:rFonts w:ascii="Calibri" w:hAnsi="Calibri" w:cs="Calibri"/>
          <w:sz w:val="24"/>
          <w:szCs w:val="24"/>
        </w:rPr>
        <w:tab/>
      </w:r>
      <w:r w:rsidR="00DF3D30">
        <w:rPr>
          <w:rFonts w:ascii="Calibri" w:hAnsi="Calibri" w:cs="Calibri"/>
          <w:sz w:val="24"/>
          <w:szCs w:val="24"/>
        </w:rPr>
        <w:tab/>
      </w:r>
      <w:r w:rsidRPr="0054096C">
        <w:rPr>
          <w:rFonts w:ascii="Calibri" w:hAnsi="Calibri" w:cs="Calibri"/>
          <w:sz w:val="24"/>
          <w:szCs w:val="24"/>
        </w:rPr>
        <w:t>..................................</w:t>
      </w:r>
      <w:r w:rsidR="001B6C75" w:rsidRPr="0054096C">
        <w:rPr>
          <w:rFonts w:ascii="Calibri" w:hAnsi="Calibri" w:cs="Calibri"/>
          <w:sz w:val="24"/>
          <w:szCs w:val="24"/>
        </w:rPr>
        <w:t>..........</w:t>
      </w:r>
      <w:r w:rsidR="00843CE0">
        <w:rPr>
          <w:rFonts w:ascii="Calibri" w:hAnsi="Calibri" w:cs="Calibri"/>
          <w:sz w:val="24"/>
          <w:szCs w:val="24"/>
        </w:rPr>
        <w:t xml:space="preserve"> </w:t>
      </w:r>
    </w:p>
    <w:p w:rsidR="001A73BC" w:rsidRDefault="00843CE0" w:rsidP="00DF3D30">
      <w:pPr>
        <w:overflowPunct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Mgr. Klára Píšová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F3D30">
        <w:rPr>
          <w:rFonts w:ascii="Calibri" w:hAnsi="Calibri" w:cs="Calibri"/>
          <w:sz w:val="24"/>
          <w:szCs w:val="24"/>
        </w:rPr>
        <w:tab/>
      </w:r>
    </w:p>
    <w:p w:rsidR="00DF3D30" w:rsidRPr="00C768A0" w:rsidRDefault="002914BE" w:rsidP="00DF3D30">
      <w:pPr>
        <w:widowControl w:val="0"/>
        <w:jc w:val="both"/>
        <w:rPr>
          <w:rFonts w:ascii="Arial" w:hAnsi="Arial" w:cs="Arial"/>
          <w:snapToGrid w:val="0"/>
        </w:rPr>
      </w:pPr>
      <w:r w:rsidRPr="0054096C">
        <w:rPr>
          <w:rFonts w:ascii="Calibri" w:hAnsi="Calibri" w:cs="Calibri"/>
        </w:rPr>
        <w:br w:type="page"/>
      </w:r>
      <w:bookmarkStart w:id="0" w:name="_GoBack"/>
      <w:bookmarkEnd w:id="0"/>
    </w:p>
    <w:p w:rsidR="00DF3D30" w:rsidRPr="00C768A0" w:rsidRDefault="00DF3D30" w:rsidP="00DF3D30">
      <w:pPr>
        <w:rPr>
          <w:rFonts w:ascii="Arial" w:hAnsi="Arial" w:cs="Arial"/>
          <w:b/>
        </w:rPr>
      </w:pPr>
      <w:r w:rsidRPr="00C768A0">
        <w:rPr>
          <w:rFonts w:ascii="Arial" w:hAnsi="Arial" w:cs="Arial"/>
          <w:b/>
          <w:shd w:val="clear" w:color="auto" w:fill="FFFFFF"/>
        </w:rPr>
        <w:lastRenderedPageBreak/>
        <w:t>Příloha č.</w:t>
      </w:r>
      <w:r w:rsidRPr="00C768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p w:rsidR="00DF3D30" w:rsidRPr="00C768A0" w:rsidRDefault="00DF3D30" w:rsidP="00DF3D30">
      <w:pPr>
        <w:shd w:val="clear" w:color="auto" w:fill="FFFFFF"/>
        <w:jc w:val="both"/>
        <w:rPr>
          <w:rFonts w:ascii="Arial" w:hAnsi="Arial" w:cs="Arial"/>
        </w:rPr>
      </w:pPr>
    </w:p>
    <w:p w:rsidR="00DF3D30" w:rsidRPr="00C768A0" w:rsidRDefault="00DF3D30" w:rsidP="00DF3D30">
      <w:pPr>
        <w:jc w:val="center"/>
        <w:rPr>
          <w:rFonts w:ascii="Arial" w:hAnsi="Arial" w:cs="Arial"/>
          <w:b/>
          <w:sz w:val="32"/>
          <w:szCs w:val="32"/>
        </w:rPr>
      </w:pPr>
      <w:r w:rsidRPr="00C768A0">
        <w:rPr>
          <w:rFonts w:ascii="Arial" w:hAnsi="Arial" w:cs="Arial"/>
          <w:b/>
          <w:sz w:val="32"/>
          <w:szCs w:val="32"/>
        </w:rPr>
        <w:t>KRYCÍ LIST NABÍDKY</w:t>
      </w:r>
    </w:p>
    <w:p w:rsidR="00DF3D30" w:rsidRPr="00C768A0" w:rsidRDefault="00DF3D30" w:rsidP="00DF3D30">
      <w:pPr>
        <w:outlineLvl w:val="6"/>
        <w:rPr>
          <w:rFonts w:ascii="Arial" w:hAnsi="Arial" w:cs="Arial"/>
          <w:sz w:val="24"/>
          <w:szCs w:val="24"/>
        </w:rPr>
      </w:pPr>
    </w:p>
    <w:p w:rsidR="00DF3D30" w:rsidRPr="00C768A0" w:rsidRDefault="00DF3D30" w:rsidP="00DF3D30">
      <w:pPr>
        <w:spacing w:before="240" w:after="60"/>
        <w:outlineLvl w:val="6"/>
        <w:rPr>
          <w:rFonts w:ascii="Arial" w:hAnsi="Arial" w:cs="Arial"/>
          <w:b/>
          <w:sz w:val="24"/>
          <w:szCs w:val="24"/>
        </w:rPr>
      </w:pPr>
      <w:r w:rsidRPr="00C768A0">
        <w:rPr>
          <w:rFonts w:ascii="Arial" w:hAnsi="Arial" w:cs="Arial"/>
          <w:b/>
          <w:sz w:val="24"/>
          <w:szCs w:val="24"/>
        </w:rPr>
        <w:t>NÁZEV AKCE</w:t>
      </w:r>
      <w:r>
        <w:rPr>
          <w:rFonts w:ascii="Arial" w:hAnsi="Arial" w:cs="Arial"/>
          <w:b/>
          <w:sz w:val="24"/>
          <w:szCs w:val="24"/>
        </w:rPr>
        <w:tab/>
        <w:t>„Vybavení školní zahrady herními prvky“</w:t>
      </w:r>
    </w:p>
    <w:p w:rsidR="00DF3D30" w:rsidRPr="00C768A0" w:rsidRDefault="00DF3D30" w:rsidP="00DF3D30">
      <w:pPr>
        <w:spacing w:before="240" w:after="60"/>
        <w:outlineLvl w:val="6"/>
        <w:rPr>
          <w:rFonts w:ascii="Arial" w:hAnsi="Arial" w:cs="Arial"/>
          <w:b/>
          <w:sz w:val="24"/>
          <w:szCs w:val="24"/>
        </w:rPr>
      </w:pPr>
      <w:r w:rsidRPr="00C768A0">
        <w:rPr>
          <w:rFonts w:ascii="Arial" w:hAnsi="Arial" w:cs="Arial"/>
          <w:b/>
          <w:sz w:val="24"/>
          <w:szCs w:val="24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DF3D30" w:rsidRPr="00C768A0" w:rsidTr="008C67A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F3D30" w:rsidRPr="00C768A0" w:rsidRDefault="00DF3D30" w:rsidP="008C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A0">
              <w:rPr>
                <w:rFonts w:ascii="Arial" w:hAnsi="Arial" w:cs="Arial"/>
                <w:sz w:val="24"/>
                <w:szCs w:val="24"/>
              </w:rPr>
              <w:t xml:space="preserve">Jméno a příjmení fyzické osoby,  </w:t>
            </w:r>
          </w:p>
          <w:p w:rsidR="00DF3D30" w:rsidRPr="00C768A0" w:rsidRDefault="00DF3D30" w:rsidP="008C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A0">
              <w:rPr>
                <w:rFonts w:ascii="Arial" w:hAnsi="Arial" w:cs="Arial"/>
                <w:sz w:val="24"/>
                <w:szCs w:val="24"/>
              </w:rPr>
              <w:t xml:space="preserve">nebo obchodní firma / </w:t>
            </w:r>
          </w:p>
          <w:p w:rsidR="00DF3D30" w:rsidRPr="00C768A0" w:rsidRDefault="00DF3D30" w:rsidP="008C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A0">
              <w:rPr>
                <w:rFonts w:ascii="Arial" w:hAnsi="Arial" w:cs="Arial"/>
                <w:sz w:val="24"/>
                <w:szCs w:val="24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DF3D30" w:rsidRPr="00DB191A" w:rsidRDefault="00DF3D30" w:rsidP="008C67AA">
            <w:pPr>
              <w:rPr>
                <w:rFonts w:ascii="Arial" w:hAnsi="Arial" w:cs="Arial"/>
                <w:sz w:val="24"/>
                <w:szCs w:val="24"/>
              </w:rPr>
            </w:pPr>
            <w:r w:rsidRPr="00DB191A">
              <w:rPr>
                <w:rFonts w:ascii="Arial" w:hAnsi="Arial" w:cs="Arial"/>
                <w:sz w:val="24"/>
                <w:szCs w:val="24"/>
              </w:rPr>
              <w:t>LUNA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 s.r.o.</w:t>
            </w:r>
          </w:p>
        </w:tc>
      </w:tr>
      <w:tr w:rsidR="00DF3D30" w:rsidRPr="00C768A0" w:rsidTr="008C67A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F3D30" w:rsidRPr="00C768A0" w:rsidRDefault="00DF3D30" w:rsidP="008C67AA">
            <w:pPr>
              <w:keepNext/>
              <w:widowControl w:val="0"/>
              <w:outlineLvl w:val="1"/>
              <w:rPr>
                <w:rFonts w:ascii="Arial" w:hAnsi="Arial" w:cs="Arial"/>
                <w:snapToGrid w:val="0"/>
                <w:sz w:val="24"/>
              </w:rPr>
            </w:pPr>
            <w:r w:rsidRPr="00C768A0">
              <w:rPr>
                <w:rFonts w:ascii="Arial" w:hAnsi="Arial" w:cs="Arial"/>
                <w:snapToGrid w:val="0"/>
                <w:sz w:val="24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DF3D30" w:rsidRPr="00DB191A" w:rsidRDefault="00DF3D30" w:rsidP="008C67AA">
            <w:pPr>
              <w:rPr>
                <w:rFonts w:ascii="Arial" w:hAnsi="Arial" w:cs="Arial"/>
                <w:sz w:val="24"/>
                <w:szCs w:val="24"/>
              </w:rPr>
            </w:pPr>
            <w:r w:rsidRPr="00DB191A">
              <w:rPr>
                <w:rFonts w:ascii="Arial" w:hAnsi="Arial" w:cs="Arial"/>
                <w:sz w:val="24"/>
                <w:szCs w:val="24"/>
              </w:rPr>
              <w:t xml:space="preserve">384 01 Nebahovy </w:t>
            </w:r>
          </w:p>
        </w:tc>
      </w:tr>
      <w:tr w:rsidR="00DF3D30" w:rsidRPr="00C768A0" w:rsidTr="008C67A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F3D30" w:rsidRPr="00C768A0" w:rsidRDefault="00DF3D30" w:rsidP="008C67AA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snapToGrid w:val="0"/>
                <w:sz w:val="24"/>
              </w:rPr>
            </w:pPr>
            <w:r w:rsidRPr="00C768A0">
              <w:rPr>
                <w:rFonts w:ascii="Arial" w:hAnsi="Arial" w:cs="Arial"/>
                <w:snapToGrid w:val="0"/>
                <w:sz w:val="24"/>
              </w:rPr>
              <w:t>IČ a DIČ</w:t>
            </w:r>
          </w:p>
        </w:tc>
        <w:tc>
          <w:tcPr>
            <w:tcW w:w="3969" w:type="dxa"/>
            <w:vAlign w:val="center"/>
          </w:tcPr>
          <w:p w:rsidR="00DF3D30" w:rsidRPr="00DB191A" w:rsidRDefault="00DF3D30" w:rsidP="008C67A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91A">
              <w:rPr>
                <w:rFonts w:ascii="Arial" w:hAnsi="Arial" w:cs="Arial"/>
                <w:sz w:val="24"/>
                <w:szCs w:val="24"/>
              </w:rPr>
              <w:t>28080602   a   CZ28080602</w:t>
            </w:r>
            <w:proofErr w:type="gramEnd"/>
          </w:p>
        </w:tc>
      </w:tr>
      <w:tr w:rsidR="00DF3D30" w:rsidRPr="00C768A0" w:rsidTr="008C67A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F3D30" w:rsidRPr="00C768A0" w:rsidRDefault="00DF3D30" w:rsidP="008C67AA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snapToGrid w:val="0"/>
                <w:sz w:val="24"/>
              </w:rPr>
            </w:pPr>
            <w:r w:rsidRPr="00C768A0">
              <w:rPr>
                <w:rFonts w:ascii="Arial" w:hAnsi="Arial" w:cs="Arial"/>
                <w:snapToGrid w:val="0"/>
                <w:sz w:val="24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DF3D30" w:rsidRPr="00DB191A" w:rsidRDefault="00DF3D30" w:rsidP="008C6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30" w:rsidRPr="00C768A0" w:rsidTr="008C67A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F3D30" w:rsidRPr="00C768A0" w:rsidRDefault="00DF3D30" w:rsidP="008C67A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768A0">
              <w:rPr>
                <w:rFonts w:ascii="Arial" w:hAnsi="Arial" w:cs="Arial"/>
                <w:sz w:val="24"/>
                <w:szCs w:val="24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DF3D30" w:rsidRPr="00DB191A" w:rsidRDefault="00DF3D30" w:rsidP="008C67AA">
            <w:pPr>
              <w:rPr>
                <w:rFonts w:ascii="Arial" w:hAnsi="Arial" w:cs="Arial"/>
                <w:sz w:val="24"/>
                <w:szCs w:val="24"/>
              </w:rPr>
            </w:pPr>
            <w:r w:rsidRPr="00DB191A">
              <w:rPr>
                <w:rFonts w:ascii="Arial" w:hAnsi="Arial" w:cs="Arial"/>
                <w:sz w:val="24"/>
                <w:szCs w:val="24"/>
              </w:rPr>
              <w:t>388315255</w:t>
            </w:r>
          </w:p>
        </w:tc>
      </w:tr>
      <w:tr w:rsidR="00DF3D30" w:rsidRPr="00C768A0" w:rsidTr="008C67A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F3D30" w:rsidRPr="00C768A0" w:rsidRDefault="00DF3D30" w:rsidP="008C67AA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b/>
                <w:snapToGrid w:val="0"/>
                <w:sz w:val="24"/>
              </w:rPr>
            </w:pPr>
            <w:r w:rsidRPr="00C768A0">
              <w:rPr>
                <w:rFonts w:ascii="Arial" w:hAnsi="Arial" w:cs="Arial"/>
                <w:b/>
                <w:snapToGrid w:val="0"/>
                <w:sz w:val="24"/>
              </w:rPr>
              <w:t>fax</w:t>
            </w:r>
          </w:p>
        </w:tc>
        <w:tc>
          <w:tcPr>
            <w:tcW w:w="3969" w:type="dxa"/>
            <w:vAlign w:val="center"/>
          </w:tcPr>
          <w:p w:rsidR="00DF3D30" w:rsidRPr="00DB191A" w:rsidRDefault="00DF3D30" w:rsidP="008C67AA">
            <w:pPr>
              <w:rPr>
                <w:rFonts w:ascii="Arial" w:hAnsi="Arial" w:cs="Arial"/>
                <w:sz w:val="24"/>
                <w:szCs w:val="24"/>
              </w:rPr>
            </w:pPr>
            <w:r w:rsidRPr="00DB191A">
              <w:rPr>
                <w:rFonts w:ascii="Arial" w:hAnsi="Arial" w:cs="Arial"/>
                <w:sz w:val="24"/>
                <w:szCs w:val="24"/>
              </w:rPr>
              <w:t>388315233</w:t>
            </w:r>
          </w:p>
        </w:tc>
      </w:tr>
      <w:tr w:rsidR="00DF3D30" w:rsidRPr="00C768A0" w:rsidTr="008C67AA">
        <w:trPr>
          <w:trHeight w:val="397"/>
        </w:trPr>
        <w:tc>
          <w:tcPr>
            <w:tcW w:w="3685" w:type="dxa"/>
            <w:shd w:val="clear" w:color="auto" w:fill="DAEEF3"/>
          </w:tcPr>
          <w:p w:rsidR="00DF3D30" w:rsidRPr="00C768A0" w:rsidRDefault="00DF3D30" w:rsidP="008C6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8A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3969" w:type="dxa"/>
            <w:vAlign w:val="center"/>
          </w:tcPr>
          <w:p w:rsidR="00DF3D30" w:rsidRPr="00DB191A" w:rsidRDefault="00DF3D30" w:rsidP="008C67AA">
            <w:pPr>
              <w:rPr>
                <w:rFonts w:ascii="Arial" w:hAnsi="Arial" w:cs="Arial"/>
                <w:sz w:val="24"/>
                <w:szCs w:val="24"/>
              </w:rPr>
            </w:pPr>
            <w:r w:rsidRPr="00DB191A">
              <w:rPr>
                <w:rFonts w:ascii="Arial" w:hAnsi="Arial" w:cs="Arial"/>
                <w:sz w:val="24"/>
                <w:szCs w:val="24"/>
              </w:rPr>
              <w:t>lunazdenice@lunapt.cz</w:t>
            </w:r>
          </w:p>
        </w:tc>
      </w:tr>
      <w:tr w:rsidR="00DF3D30" w:rsidRPr="00C768A0" w:rsidTr="008C67AA">
        <w:trPr>
          <w:trHeight w:val="397"/>
        </w:trPr>
        <w:tc>
          <w:tcPr>
            <w:tcW w:w="3685" w:type="dxa"/>
            <w:shd w:val="clear" w:color="auto" w:fill="DAEEF3"/>
          </w:tcPr>
          <w:p w:rsidR="00DF3D30" w:rsidRPr="00C768A0" w:rsidRDefault="00DF3D30" w:rsidP="008C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A0">
              <w:rPr>
                <w:rFonts w:ascii="Arial" w:hAnsi="Arial" w:cs="Arial"/>
                <w:sz w:val="24"/>
                <w:szCs w:val="24"/>
              </w:rPr>
              <w:t>Kontaktní osoba pro jednání</w:t>
            </w:r>
          </w:p>
          <w:p w:rsidR="00DF3D30" w:rsidRPr="00C768A0" w:rsidRDefault="00DF3D30" w:rsidP="008C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A0">
              <w:rPr>
                <w:rFonts w:ascii="Arial" w:hAnsi="Arial" w:cs="Arial"/>
                <w:sz w:val="24"/>
                <w:szCs w:val="24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DF3D30" w:rsidRPr="00DB191A" w:rsidRDefault="00DF3D30" w:rsidP="008C67AA">
            <w:pPr>
              <w:rPr>
                <w:rFonts w:ascii="Arial" w:hAnsi="Arial" w:cs="Arial"/>
                <w:sz w:val="24"/>
                <w:szCs w:val="24"/>
              </w:rPr>
            </w:pPr>
            <w:r w:rsidRPr="00DB191A">
              <w:rPr>
                <w:rFonts w:ascii="Arial" w:hAnsi="Arial" w:cs="Arial"/>
                <w:sz w:val="24"/>
                <w:szCs w:val="24"/>
              </w:rPr>
              <w:t>Petra Pauchová</w:t>
            </w:r>
          </w:p>
        </w:tc>
      </w:tr>
    </w:tbl>
    <w:p w:rsidR="00DF3D30" w:rsidRPr="00C768A0" w:rsidRDefault="00DF3D30" w:rsidP="00DF3D30">
      <w:pPr>
        <w:rPr>
          <w:rFonts w:ascii="Arial" w:hAnsi="Arial" w:cs="Arial"/>
          <w:sz w:val="24"/>
          <w:szCs w:val="24"/>
        </w:rPr>
      </w:pPr>
    </w:p>
    <w:p w:rsidR="00DF3D30" w:rsidRPr="00C768A0" w:rsidRDefault="00DF3D30" w:rsidP="00DF3D30">
      <w:pPr>
        <w:rPr>
          <w:rFonts w:ascii="Arial" w:hAnsi="Arial" w:cs="Arial"/>
          <w:sz w:val="24"/>
          <w:szCs w:val="24"/>
        </w:rPr>
      </w:pPr>
      <w:r w:rsidRPr="00C768A0">
        <w:rPr>
          <w:rFonts w:ascii="Arial" w:hAnsi="Arial" w:cs="Arial"/>
          <w:b/>
          <w:sz w:val="24"/>
          <w:szCs w:val="24"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DF3D30" w:rsidRPr="00C768A0" w:rsidTr="008C67AA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3D30" w:rsidRPr="00C768A0" w:rsidRDefault="00DF3D30" w:rsidP="008C67AA">
            <w:pPr>
              <w:rPr>
                <w:rFonts w:ascii="Arial" w:hAnsi="Arial" w:cs="Arial"/>
                <w:sz w:val="24"/>
                <w:szCs w:val="24"/>
              </w:rPr>
            </w:pPr>
            <w:r w:rsidRPr="00C768A0">
              <w:rPr>
                <w:rFonts w:ascii="Arial" w:hAnsi="Arial" w:cs="Arial"/>
                <w:sz w:val="24"/>
                <w:szCs w:val="24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3D30" w:rsidRPr="00C768A0" w:rsidRDefault="00DF3D30" w:rsidP="008C67AA">
            <w:pPr>
              <w:rPr>
                <w:rFonts w:ascii="Arial" w:hAnsi="Arial" w:cs="Arial"/>
                <w:sz w:val="24"/>
                <w:szCs w:val="24"/>
              </w:rPr>
            </w:pPr>
            <w:r w:rsidRPr="00C768A0">
              <w:rPr>
                <w:rFonts w:ascii="Arial" w:hAnsi="Arial" w:cs="Arial"/>
                <w:sz w:val="24"/>
                <w:szCs w:val="24"/>
              </w:rPr>
              <w:t>Nabídková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D30" w:rsidRPr="00C768A0" w:rsidRDefault="00DF3D30" w:rsidP="008C67AA">
            <w:pPr>
              <w:keepNext/>
              <w:widowControl w:val="0"/>
              <w:outlineLvl w:val="2"/>
              <w:rPr>
                <w:rFonts w:ascii="Arial" w:hAnsi="Arial" w:cs="Arial"/>
                <w:i/>
                <w:snapToGrid w:val="0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Cs w:val="24"/>
              </w:rPr>
              <w:t>181 579,00 Kč</w:t>
            </w:r>
          </w:p>
        </w:tc>
      </w:tr>
      <w:tr w:rsidR="00DF3D30" w:rsidRPr="00C768A0" w:rsidTr="008C67AA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3D30" w:rsidRPr="00C768A0" w:rsidRDefault="00DF3D30" w:rsidP="008C67AA">
            <w:pPr>
              <w:rPr>
                <w:rFonts w:ascii="Arial" w:hAnsi="Arial" w:cs="Arial"/>
                <w:sz w:val="24"/>
                <w:szCs w:val="24"/>
              </w:rPr>
            </w:pPr>
            <w:r w:rsidRPr="00C768A0">
              <w:rPr>
                <w:rFonts w:ascii="Arial" w:hAnsi="Arial" w:cs="Arial"/>
                <w:sz w:val="24"/>
                <w:szCs w:val="24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3D30" w:rsidRPr="00C768A0" w:rsidRDefault="00DF3D30" w:rsidP="008C67AA">
            <w:pPr>
              <w:rPr>
                <w:rFonts w:ascii="Arial" w:hAnsi="Arial" w:cs="Arial"/>
                <w:sz w:val="24"/>
                <w:szCs w:val="24"/>
              </w:rPr>
            </w:pPr>
            <w:r w:rsidRPr="00C768A0">
              <w:rPr>
                <w:rFonts w:ascii="Arial" w:hAnsi="Arial" w:cs="Arial"/>
                <w:sz w:val="24"/>
                <w:szCs w:val="24"/>
              </w:rPr>
              <w:t>Celkem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D30" w:rsidRPr="00C768A0" w:rsidRDefault="00DF3D30" w:rsidP="008C67A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38 131,00 Kč</w:t>
            </w:r>
          </w:p>
        </w:tc>
      </w:tr>
      <w:tr w:rsidR="00DF3D30" w:rsidRPr="00C768A0" w:rsidTr="008C67AA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DF3D30" w:rsidRPr="00C768A0" w:rsidRDefault="00DF3D30" w:rsidP="008C67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DF3D30" w:rsidRPr="00C768A0" w:rsidRDefault="00DF3D30" w:rsidP="008C6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8A0">
              <w:rPr>
                <w:rFonts w:ascii="Arial" w:hAnsi="Arial" w:cs="Arial"/>
                <w:b/>
                <w:sz w:val="24"/>
                <w:szCs w:val="24"/>
              </w:rPr>
              <w:t>Celková cena včetně DPH</w:t>
            </w:r>
          </w:p>
          <w:p w:rsidR="00DF3D30" w:rsidRPr="00C768A0" w:rsidRDefault="00DF3D30" w:rsidP="008C6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8A0">
              <w:rPr>
                <w:rFonts w:ascii="Arial" w:hAnsi="Arial" w:cs="Arial"/>
                <w:b/>
                <w:sz w:val="24"/>
                <w:szCs w:val="24"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D30" w:rsidRPr="00C768A0" w:rsidRDefault="00DF3D30" w:rsidP="008C67A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219 710,00 Kč</w:t>
            </w:r>
          </w:p>
        </w:tc>
      </w:tr>
    </w:tbl>
    <w:p w:rsidR="00DF3D30" w:rsidRPr="00C768A0" w:rsidRDefault="00DF3D30" w:rsidP="00DF3D30">
      <w:pPr>
        <w:rPr>
          <w:rFonts w:ascii="Arial" w:hAnsi="Arial" w:cs="Arial"/>
          <w:sz w:val="24"/>
          <w:szCs w:val="24"/>
          <w:u w:val="single"/>
        </w:rPr>
      </w:pPr>
    </w:p>
    <w:p w:rsidR="00DF3D30" w:rsidRPr="00C768A0" w:rsidRDefault="00DF3D30" w:rsidP="00DF3D30">
      <w:pPr>
        <w:rPr>
          <w:rFonts w:ascii="Arial" w:hAnsi="Arial" w:cs="Arial"/>
          <w:sz w:val="24"/>
          <w:szCs w:val="24"/>
        </w:rPr>
      </w:pPr>
      <w:r w:rsidRPr="00C768A0">
        <w:rPr>
          <w:rFonts w:ascii="Arial" w:hAnsi="Arial" w:cs="Arial"/>
          <w:b/>
          <w:sz w:val="24"/>
          <w:szCs w:val="24"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DF3D30" w:rsidRPr="00C768A0" w:rsidTr="008C67A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DF3D30" w:rsidRPr="00C768A0" w:rsidRDefault="00DF3D30" w:rsidP="008C67AA">
            <w:pPr>
              <w:rPr>
                <w:rFonts w:ascii="Arial" w:hAnsi="Arial" w:cs="Arial"/>
                <w:sz w:val="24"/>
                <w:szCs w:val="24"/>
              </w:rPr>
            </w:pPr>
            <w:r w:rsidRPr="00C768A0">
              <w:rPr>
                <w:rFonts w:ascii="Arial" w:hAnsi="Arial" w:cs="Arial"/>
                <w:sz w:val="24"/>
                <w:szCs w:val="24"/>
              </w:rPr>
              <w:t>Zahájení prací (přesné datum)</w:t>
            </w:r>
          </w:p>
        </w:tc>
        <w:tc>
          <w:tcPr>
            <w:tcW w:w="2633" w:type="dxa"/>
            <w:vAlign w:val="center"/>
          </w:tcPr>
          <w:p w:rsidR="00DF3D30" w:rsidRPr="00C768A0" w:rsidRDefault="00DF3D30" w:rsidP="008C67AA">
            <w:pPr>
              <w:keepNext/>
              <w:widowControl w:val="0"/>
              <w:outlineLvl w:val="2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10. 9. 2018</w:t>
            </w:r>
          </w:p>
        </w:tc>
      </w:tr>
      <w:tr w:rsidR="00DF3D30" w:rsidRPr="00C768A0" w:rsidTr="008C67A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DF3D30" w:rsidRPr="00C768A0" w:rsidRDefault="00DF3D30" w:rsidP="008C67AA">
            <w:pPr>
              <w:rPr>
                <w:rFonts w:ascii="Arial" w:hAnsi="Arial" w:cs="Arial"/>
                <w:sz w:val="16"/>
                <w:szCs w:val="24"/>
              </w:rPr>
            </w:pPr>
            <w:r w:rsidRPr="00C768A0">
              <w:rPr>
                <w:rFonts w:ascii="Arial" w:hAnsi="Arial" w:cs="Arial"/>
                <w:sz w:val="24"/>
                <w:szCs w:val="24"/>
              </w:rPr>
              <w:t>Ukončení prací (předpoklad)</w:t>
            </w:r>
          </w:p>
        </w:tc>
        <w:tc>
          <w:tcPr>
            <w:tcW w:w="2633" w:type="dxa"/>
            <w:vAlign w:val="center"/>
          </w:tcPr>
          <w:p w:rsidR="00DF3D30" w:rsidRPr="00C768A0" w:rsidRDefault="00DF3D30" w:rsidP="008C67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27. 9. 2018</w:t>
            </w:r>
          </w:p>
        </w:tc>
      </w:tr>
      <w:tr w:rsidR="00DF3D30" w:rsidRPr="00C768A0" w:rsidTr="008C67A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DF3D30" w:rsidRPr="00C768A0" w:rsidRDefault="00DF3D30" w:rsidP="008C67AA">
            <w:pPr>
              <w:rPr>
                <w:rFonts w:ascii="Arial" w:hAnsi="Arial" w:cs="Arial"/>
                <w:sz w:val="24"/>
                <w:szCs w:val="24"/>
              </w:rPr>
            </w:pPr>
            <w:r w:rsidRPr="00C768A0">
              <w:rPr>
                <w:rFonts w:ascii="Arial" w:hAnsi="Arial" w:cs="Arial"/>
                <w:sz w:val="24"/>
                <w:szCs w:val="24"/>
              </w:rPr>
              <w:t>Lhůta výstavby (počet kalendářích dní)</w:t>
            </w:r>
          </w:p>
        </w:tc>
        <w:tc>
          <w:tcPr>
            <w:tcW w:w="2633" w:type="dxa"/>
            <w:vAlign w:val="center"/>
          </w:tcPr>
          <w:p w:rsidR="00DF3D30" w:rsidRPr="00C768A0" w:rsidRDefault="00DF3D30" w:rsidP="008C67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</w:tbl>
    <w:p w:rsidR="00DF3D30" w:rsidRPr="00C768A0" w:rsidRDefault="00DF3D30" w:rsidP="00DF3D30">
      <w:pPr>
        <w:rPr>
          <w:rFonts w:ascii="Arial" w:hAnsi="Arial" w:cs="Arial"/>
          <w:sz w:val="24"/>
          <w:szCs w:val="24"/>
        </w:rPr>
      </w:pPr>
    </w:p>
    <w:p w:rsidR="00DF3D30" w:rsidRPr="00C768A0" w:rsidRDefault="00DF3D30" w:rsidP="00DF3D30">
      <w:pPr>
        <w:rPr>
          <w:rFonts w:ascii="Arial" w:hAnsi="Arial" w:cs="Arial"/>
          <w:b/>
          <w:sz w:val="24"/>
          <w:szCs w:val="24"/>
          <w:u w:val="single"/>
        </w:rPr>
      </w:pPr>
      <w:r w:rsidRPr="00C768A0">
        <w:rPr>
          <w:rFonts w:ascii="Arial" w:hAnsi="Arial" w:cs="Arial"/>
          <w:b/>
          <w:sz w:val="24"/>
          <w:szCs w:val="24"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DF3D30" w:rsidRPr="00C768A0" w:rsidTr="008C67AA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DF3D30" w:rsidRPr="00C768A0" w:rsidRDefault="00DF3D30" w:rsidP="008C67AA">
            <w:pPr>
              <w:rPr>
                <w:rFonts w:ascii="Arial" w:hAnsi="Arial" w:cs="Arial"/>
                <w:sz w:val="24"/>
                <w:szCs w:val="24"/>
              </w:rPr>
            </w:pPr>
            <w:r w:rsidRPr="00C768A0">
              <w:rPr>
                <w:rFonts w:ascii="Arial" w:hAnsi="Arial" w:cs="Arial"/>
                <w:sz w:val="24"/>
                <w:szCs w:val="24"/>
              </w:rPr>
              <w:t xml:space="preserve">Záruční lhůta </w:t>
            </w:r>
          </w:p>
        </w:tc>
        <w:tc>
          <w:tcPr>
            <w:tcW w:w="2693" w:type="dxa"/>
            <w:vAlign w:val="center"/>
          </w:tcPr>
          <w:p w:rsidR="00DF3D30" w:rsidRPr="00C768A0" w:rsidRDefault="00DF3D30" w:rsidP="008C67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 měsíců</w:t>
            </w:r>
          </w:p>
        </w:tc>
      </w:tr>
    </w:tbl>
    <w:p w:rsidR="00DF3D30" w:rsidRPr="00C768A0" w:rsidRDefault="00DF3D30" w:rsidP="00DF3D30">
      <w:pPr>
        <w:rPr>
          <w:rFonts w:ascii="Arial" w:hAnsi="Arial" w:cs="Arial"/>
          <w:sz w:val="24"/>
          <w:szCs w:val="24"/>
        </w:rPr>
      </w:pPr>
    </w:p>
    <w:p w:rsidR="00DF3D30" w:rsidRPr="00C768A0" w:rsidRDefault="00DF3D30" w:rsidP="00DF3D30">
      <w:pPr>
        <w:rPr>
          <w:rFonts w:ascii="Arial" w:hAnsi="Arial" w:cs="Arial"/>
          <w:sz w:val="24"/>
          <w:szCs w:val="24"/>
        </w:rPr>
      </w:pPr>
    </w:p>
    <w:p w:rsidR="00DF3D30" w:rsidRPr="00C768A0" w:rsidRDefault="00DF3D30" w:rsidP="00DF3D30">
      <w:pPr>
        <w:keepNext/>
        <w:widowControl w:val="0"/>
        <w:outlineLvl w:val="1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Ve </w:t>
      </w:r>
      <w:proofErr w:type="spellStart"/>
      <w:r>
        <w:rPr>
          <w:rFonts w:ascii="Arial" w:hAnsi="Arial" w:cs="Arial"/>
          <w:snapToGrid w:val="0"/>
          <w:sz w:val="24"/>
        </w:rPr>
        <w:t>Zdenicích</w:t>
      </w:r>
      <w:proofErr w:type="spellEnd"/>
      <w:r>
        <w:rPr>
          <w:rFonts w:ascii="Arial" w:hAnsi="Arial" w:cs="Arial"/>
          <w:snapToGrid w:val="0"/>
          <w:sz w:val="24"/>
        </w:rPr>
        <w:t>,</w:t>
      </w:r>
      <w:r w:rsidRPr="00C768A0">
        <w:rPr>
          <w:rFonts w:ascii="Arial" w:hAnsi="Arial" w:cs="Arial"/>
          <w:snapToGrid w:val="0"/>
          <w:sz w:val="24"/>
        </w:rPr>
        <w:t xml:space="preserve"> dne</w:t>
      </w:r>
      <w:r>
        <w:rPr>
          <w:rFonts w:ascii="Arial" w:hAnsi="Arial" w:cs="Arial"/>
          <w:snapToGrid w:val="0"/>
          <w:sz w:val="24"/>
        </w:rPr>
        <w:t>: 15. 06. 2018</w:t>
      </w:r>
    </w:p>
    <w:p w:rsidR="00DF3D30" w:rsidRPr="00C768A0" w:rsidRDefault="00DF3D30" w:rsidP="00DF3D30">
      <w:pPr>
        <w:rPr>
          <w:rFonts w:ascii="Arial" w:hAnsi="Arial" w:cs="Arial"/>
          <w:sz w:val="16"/>
          <w:szCs w:val="16"/>
        </w:rPr>
      </w:pPr>
    </w:p>
    <w:p w:rsidR="00DF3D30" w:rsidRPr="00C768A0" w:rsidRDefault="00DF3D30" w:rsidP="00DF3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</w:t>
      </w:r>
      <w:proofErr w:type="spellStart"/>
      <w:r>
        <w:rPr>
          <w:rFonts w:ascii="Arial" w:hAnsi="Arial" w:cs="Arial"/>
          <w:sz w:val="24"/>
          <w:szCs w:val="24"/>
        </w:rPr>
        <w:t>Ludačka</w:t>
      </w:r>
      <w:proofErr w:type="spellEnd"/>
      <w:r>
        <w:rPr>
          <w:rFonts w:ascii="Arial" w:hAnsi="Arial" w:cs="Arial"/>
          <w:sz w:val="24"/>
          <w:szCs w:val="24"/>
        </w:rPr>
        <w:t xml:space="preserve"> – jednatel společnosti</w:t>
      </w:r>
    </w:p>
    <w:p w:rsidR="00DF3D30" w:rsidRPr="00C768A0" w:rsidRDefault="00DF3D30" w:rsidP="00DF3D30">
      <w:pPr>
        <w:rPr>
          <w:rFonts w:ascii="Arial" w:hAnsi="Arial" w:cs="Arial"/>
          <w:sz w:val="24"/>
          <w:szCs w:val="24"/>
        </w:rPr>
      </w:pPr>
      <w:r w:rsidRPr="00C768A0">
        <w:rPr>
          <w:rFonts w:ascii="Arial" w:hAnsi="Arial" w:cs="Arial"/>
          <w:sz w:val="24"/>
          <w:szCs w:val="24"/>
        </w:rPr>
        <w:t xml:space="preserve">jméno, příjmení a podpis </w:t>
      </w:r>
    </w:p>
    <w:p w:rsidR="00DF3D30" w:rsidRPr="00C768A0" w:rsidRDefault="00DF3D30" w:rsidP="00DF3D30">
      <w:pPr>
        <w:rPr>
          <w:rFonts w:ascii="Arial" w:hAnsi="Arial" w:cs="Arial"/>
          <w:sz w:val="24"/>
          <w:szCs w:val="24"/>
        </w:rPr>
      </w:pPr>
      <w:r w:rsidRPr="00C768A0">
        <w:rPr>
          <w:rFonts w:ascii="Arial" w:hAnsi="Arial" w:cs="Arial"/>
          <w:sz w:val="24"/>
          <w:szCs w:val="24"/>
        </w:rPr>
        <w:t>uchazeče /</w:t>
      </w:r>
      <w:r w:rsidRPr="00C768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C768A0">
        <w:rPr>
          <w:rFonts w:ascii="Arial" w:hAnsi="Arial" w:cs="Arial"/>
          <w:sz w:val="24"/>
          <w:szCs w:val="24"/>
        </w:rPr>
        <w:t>oprávněného zástupce uchazeče</w:t>
      </w:r>
    </w:p>
    <w:p w:rsidR="00DF3D30" w:rsidRPr="00C768A0" w:rsidRDefault="00DF3D30" w:rsidP="00DF3D30">
      <w:pPr>
        <w:rPr>
          <w:rFonts w:ascii="Arial" w:hAnsi="Arial" w:cs="Arial"/>
          <w:i/>
          <w:sz w:val="8"/>
          <w:szCs w:val="8"/>
        </w:rPr>
      </w:pPr>
    </w:p>
    <w:p w:rsidR="00DF3D30" w:rsidRPr="00C768A0" w:rsidRDefault="00DF3D30" w:rsidP="00DF3D30">
      <w:pPr>
        <w:rPr>
          <w:rFonts w:ascii="Arial" w:hAnsi="Arial" w:cs="Arial"/>
          <w:i/>
          <w:sz w:val="8"/>
          <w:szCs w:val="8"/>
        </w:rPr>
      </w:pPr>
    </w:p>
    <w:p w:rsidR="00DF3D30" w:rsidRDefault="00DF3D30" w:rsidP="00DF3D30">
      <w:pPr>
        <w:jc w:val="center"/>
      </w:pPr>
      <w:r w:rsidRPr="00C768A0">
        <w:rPr>
          <w:rFonts w:ascii="Arial" w:hAnsi="Arial" w:cs="Arial"/>
          <w:b/>
          <w:i/>
          <w:u w:val="single"/>
        </w:rPr>
        <w:t>Upozornění: Tento</w:t>
      </w:r>
      <w:r w:rsidRPr="00C768A0">
        <w:rPr>
          <w:rFonts w:ascii="Arial" w:hAnsi="Arial" w:cs="Arial"/>
          <w:b/>
          <w:i/>
        </w:rPr>
        <w:t xml:space="preserve"> list je povinnou součástí nabídky uchazeče</w:t>
      </w:r>
    </w:p>
    <w:p w:rsidR="002914BE" w:rsidRPr="0054096C" w:rsidRDefault="002914BE" w:rsidP="00DF3D30">
      <w:pPr>
        <w:rPr>
          <w:rFonts w:ascii="Calibri" w:hAnsi="Calibri" w:cs="Calibri"/>
        </w:rPr>
      </w:pPr>
    </w:p>
    <w:p w:rsidR="00935182" w:rsidRPr="0054096C" w:rsidRDefault="00935182" w:rsidP="002914BE">
      <w:pPr>
        <w:rPr>
          <w:rFonts w:ascii="Calibri" w:hAnsi="Calibri" w:cs="Calibri"/>
        </w:rPr>
      </w:pPr>
    </w:p>
    <w:sectPr w:rsidR="00935182" w:rsidRPr="0054096C" w:rsidSect="000771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6B" w:rsidRDefault="000D056B">
      <w:r>
        <w:separator/>
      </w:r>
    </w:p>
  </w:endnote>
  <w:endnote w:type="continuationSeparator" w:id="0">
    <w:p w:rsidR="000D056B" w:rsidRDefault="000D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4F" w:rsidRDefault="00BB1D4F">
    <w:pPr>
      <w:pStyle w:val="Zpat"/>
      <w:jc w:val="center"/>
    </w:pPr>
    <w:proofErr w:type="gramStart"/>
    <w:r>
      <w:t xml:space="preserve">Stránka </w:t>
    </w:r>
    <w:proofErr w:type="gramEnd"/>
    <w:r w:rsidR="005C5B14">
      <w:rPr>
        <w:b/>
        <w:sz w:val="24"/>
        <w:szCs w:val="24"/>
      </w:rPr>
      <w:fldChar w:fldCharType="begin"/>
    </w:r>
    <w:r>
      <w:rPr>
        <w:b/>
      </w:rPr>
      <w:instrText>PAGE</w:instrText>
    </w:r>
    <w:r w:rsidR="005C5B14">
      <w:rPr>
        <w:b/>
        <w:sz w:val="24"/>
        <w:szCs w:val="24"/>
      </w:rPr>
      <w:fldChar w:fldCharType="separate"/>
    </w:r>
    <w:r w:rsidR="003A7468">
      <w:rPr>
        <w:b/>
        <w:noProof/>
      </w:rPr>
      <w:t>2</w:t>
    </w:r>
    <w:r w:rsidR="005C5B14">
      <w:rPr>
        <w:b/>
        <w:sz w:val="24"/>
        <w:szCs w:val="24"/>
      </w:rPr>
      <w:fldChar w:fldCharType="end"/>
    </w:r>
    <w:proofErr w:type="gramStart"/>
    <w:r>
      <w:t xml:space="preserve"> z </w:t>
    </w:r>
    <w:proofErr w:type="gramEnd"/>
    <w:r w:rsidR="005C5B1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C5B14">
      <w:rPr>
        <w:b/>
        <w:sz w:val="24"/>
        <w:szCs w:val="24"/>
      </w:rPr>
      <w:fldChar w:fldCharType="separate"/>
    </w:r>
    <w:r w:rsidR="003A7468">
      <w:rPr>
        <w:b/>
        <w:noProof/>
      </w:rPr>
      <w:t>4</w:t>
    </w:r>
    <w:r w:rsidR="005C5B14">
      <w:rPr>
        <w:b/>
        <w:sz w:val="24"/>
        <w:szCs w:val="24"/>
      </w:rPr>
      <w:fldChar w:fldCharType="end"/>
    </w:r>
  </w:p>
  <w:p w:rsidR="00935182" w:rsidRDefault="009351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6B" w:rsidRDefault="000D056B">
      <w:r>
        <w:separator/>
      </w:r>
    </w:p>
  </w:footnote>
  <w:footnote w:type="continuationSeparator" w:id="0">
    <w:p w:rsidR="000D056B" w:rsidRDefault="000D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934"/>
    <w:multiLevelType w:val="hybridMultilevel"/>
    <w:tmpl w:val="2FC854AC"/>
    <w:lvl w:ilvl="0" w:tplc="27E87D6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5971"/>
    <w:multiLevelType w:val="hybridMultilevel"/>
    <w:tmpl w:val="1B68B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0EB7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3B79"/>
    <w:multiLevelType w:val="hybridMultilevel"/>
    <w:tmpl w:val="56C073A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15385F"/>
    <w:multiLevelType w:val="hybridMultilevel"/>
    <w:tmpl w:val="323455A4"/>
    <w:lvl w:ilvl="0" w:tplc="0BCAC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0165C"/>
    <w:multiLevelType w:val="hybridMultilevel"/>
    <w:tmpl w:val="DEEA59DE"/>
    <w:lvl w:ilvl="0" w:tplc="04050017">
      <w:start w:val="1"/>
      <w:numFmt w:val="lowerLetter"/>
      <w:lvlText w:val="%1)"/>
      <w:lvlJc w:val="lef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10D31603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24AB3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27F00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22B9"/>
    <w:multiLevelType w:val="singleLevel"/>
    <w:tmpl w:val="AF0E24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18923D73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37081"/>
    <w:multiLevelType w:val="hybridMultilevel"/>
    <w:tmpl w:val="52F4E6AE"/>
    <w:lvl w:ilvl="0" w:tplc="BA9ED42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21491E14"/>
    <w:multiLevelType w:val="hybridMultilevel"/>
    <w:tmpl w:val="56C073AE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26F40F5"/>
    <w:multiLevelType w:val="hybridMultilevel"/>
    <w:tmpl w:val="53E296AE"/>
    <w:lvl w:ilvl="0" w:tplc="C7CA4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AC67E7"/>
    <w:multiLevelType w:val="hybridMultilevel"/>
    <w:tmpl w:val="56C073AE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2A122CC0"/>
    <w:multiLevelType w:val="hybridMultilevel"/>
    <w:tmpl w:val="133407F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AC20586"/>
    <w:multiLevelType w:val="hybridMultilevel"/>
    <w:tmpl w:val="1C4CD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F4544"/>
    <w:multiLevelType w:val="hybridMultilevel"/>
    <w:tmpl w:val="9C142582"/>
    <w:lvl w:ilvl="0" w:tplc="2EF4B242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F883948"/>
    <w:multiLevelType w:val="singleLevel"/>
    <w:tmpl w:val="9BA80CE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9">
    <w:nsid w:val="30920BA6"/>
    <w:multiLevelType w:val="hybridMultilevel"/>
    <w:tmpl w:val="56C073AE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32D97CFF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16C4F"/>
    <w:multiLevelType w:val="hybridMultilevel"/>
    <w:tmpl w:val="16FAE42C"/>
    <w:lvl w:ilvl="0" w:tplc="27E87D6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A200EC2"/>
    <w:multiLevelType w:val="hybridMultilevel"/>
    <w:tmpl w:val="982414F0"/>
    <w:lvl w:ilvl="0" w:tplc="2C646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63FB0"/>
    <w:multiLevelType w:val="hybridMultilevel"/>
    <w:tmpl w:val="ECB20E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15670A"/>
    <w:multiLevelType w:val="hybridMultilevel"/>
    <w:tmpl w:val="FC7250A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6D65335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941C7"/>
    <w:multiLevelType w:val="hybridMultilevel"/>
    <w:tmpl w:val="E244EF76"/>
    <w:lvl w:ilvl="0" w:tplc="4D90EA16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4CCC0145"/>
    <w:multiLevelType w:val="hybridMultilevel"/>
    <w:tmpl w:val="95242618"/>
    <w:lvl w:ilvl="0" w:tplc="3D881A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C240F5"/>
    <w:multiLevelType w:val="hybridMultilevel"/>
    <w:tmpl w:val="6E065E4A"/>
    <w:lvl w:ilvl="0" w:tplc="04050017">
      <w:start w:val="1"/>
      <w:numFmt w:val="lowerLetter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50FF1C5F"/>
    <w:multiLevelType w:val="hybridMultilevel"/>
    <w:tmpl w:val="67767A9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4131C52"/>
    <w:multiLevelType w:val="hybridMultilevel"/>
    <w:tmpl w:val="D208FA02"/>
    <w:lvl w:ilvl="0" w:tplc="5BA89FE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AB13D8"/>
    <w:multiLevelType w:val="hybridMultilevel"/>
    <w:tmpl w:val="948C372A"/>
    <w:lvl w:ilvl="0" w:tplc="22A43236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2">
    <w:nsid w:val="58C41BC3"/>
    <w:multiLevelType w:val="hybridMultilevel"/>
    <w:tmpl w:val="9640B96C"/>
    <w:lvl w:ilvl="0" w:tplc="2A545C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A35C02"/>
    <w:multiLevelType w:val="hybridMultilevel"/>
    <w:tmpl w:val="9C142582"/>
    <w:lvl w:ilvl="0" w:tplc="2EF4B242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5B0C30E2"/>
    <w:multiLevelType w:val="hybridMultilevel"/>
    <w:tmpl w:val="202E02B4"/>
    <w:lvl w:ilvl="0" w:tplc="27E87D6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32E48"/>
    <w:multiLevelType w:val="hybridMultilevel"/>
    <w:tmpl w:val="9C142582"/>
    <w:lvl w:ilvl="0" w:tplc="2EF4B242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F3A65E4"/>
    <w:multiLevelType w:val="hybridMultilevel"/>
    <w:tmpl w:val="9C841FAC"/>
    <w:lvl w:ilvl="0" w:tplc="CA5CB7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1D66FB9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B668A"/>
    <w:multiLevelType w:val="hybridMultilevel"/>
    <w:tmpl w:val="0680A642"/>
    <w:lvl w:ilvl="0" w:tplc="5DC496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849609A"/>
    <w:multiLevelType w:val="hybridMultilevel"/>
    <w:tmpl w:val="6AD4CE5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E590222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27226"/>
    <w:multiLevelType w:val="hybridMultilevel"/>
    <w:tmpl w:val="243A140A"/>
    <w:lvl w:ilvl="0" w:tplc="6366A986">
      <w:start w:val="1"/>
      <w:numFmt w:val="decimal"/>
      <w:lvlText w:val="%1."/>
      <w:lvlJc w:val="left"/>
      <w:pPr>
        <w:ind w:left="5823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6543" w:hanging="360"/>
      </w:pPr>
    </w:lvl>
    <w:lvl w:ilvl="2" w:tplc="0405001B" w:tentative="1">
      <w:start w:val="1"/>
      <w:numFmt w:val="lowerRoman"/>
      <w:lvlText w:val="%3."/>
      <w:lvlJc w:val="right"/>
      <w:pPr>
        <w:ind w:left="7263" w:hanging="180"/>
      </w:pPr>
    </w:lvl>
    <w:lvl w:ilvl="3" w:tplc="0405000F" w:tentative="1">
      <w:start w:val="1"/>
      <w:numFmt w:val="decimal"/>
      <w:lvlText w:val="%4."/>
      <w:lvlJc w:val="left"/>
      <w:pPr>
        <w:ind w:left="7983" w:hanging="360"/>
      </w:pPr>
    </w:lvl>
    <w:lvl w:ilvl="4" w:tplc="04050019" w:tentative="1">
      <w:start w:val="1"/>
      <w:numFmt w:val="lowerLetter"/>
      <w:lvlText w:val="%5."/>
      <w:lvlJc w:val="left"/>
      <w:pPr>
        <w:ind w:left="8703" w:hanging="360"/>
      </w:pPr>
    </w:lvl>
    <w:lvl w:ilvl="5" w:tplc="0405001B" w:tentative="1">
      <w:start w:val="1"/>
      <w:numFmt w:val="lowerRoman"/>
      <w:lvlText w:val="%6."/>
      <w:lvlJc w:val="right"/>
      <w:pPr>
        <w:ind w:left="9423" w:hanging="180"/>
      </w:pPr>
    </w:lvl>
    <w:lvl w:ilvl="6" w:tplc="0405000F" w:tentative="1">
      <w:start w:val="1"/>
      <w:numFmt w:val="decimal"/>
      <w:lvlText w:val="%7."/>
      <w:lvlJc w:val="left"/>
      <w:pPr>
        <w:ind w:left="10143" w:hanging="360"/>
      </w:pPr>
    </w:lvl>
    <w:lvl w:ilvl="7" w:tplc="04050019" w:tentative="1">
      <w:start w:val="1"/>
      <w:numFmt w:val="lowerLetter"/>
      <w:lvlText w:val="%8."/>
      <w:lvlJc w:val="left"/>
      <w:pPr>
        <w:ind w:left="10863" w:hanging="360"/>
      </w:pPr>
    </w:lvl>
    <w:lvl w:ilvl="8" w:tplc="0405001B" w:tentative="1">
      <w:start w:val="1"/>
      <w:numFmt w:val="lowerRoman"/>
      <w:lvlText w:val="%9."/>
      <w:lvlJc w:val="right"/>
      <w:pPr>
        <w:ind w:left="11583" w:hanging="180"/>
      </w:pPr>
    </w:lvl>
  </w:abstractNum>
  <w:num w:numId="1">
    <w:abstractNumId w:val="29"/>
  </w:num>
  <w:num w:numId="2">
    <w:abstractNumId w:val="18"/>
  </w:num>
  <w:num w:numId="3">
    <w:abstractNumId w:val="9"/>
  </w:num>
  <w:num w:numId="4">
    <w:abstractNumId w:val="31"/>
  </w:num>
  <w:num w:numId="5">
    <w:abstractNumId w:val="23"/>
  </w:num>
  <w:num w:numId="6">
    <w:abstractNumId w:val="26"/>
  </w:num>
  <w:num w:numId="7">
    <w:abstractNumId w:val="11"/>
  </w:num>
  <w:num w:numId="8">
    <w:abstractNumId w:val="32"/>
  </w:num>
  <w:num w:numId="9">
    <w:abstractNumId w:val="36"/>
  </w:num>
  <w:num w:numId="10">
    <w:abstractNumId w:val="22"/>
  </w:num>
  <w:num w:numId="11">
    <w:abstractNumId w:val="41"/>
  </w:num>
  <w:num w:numId="12">
    <w:abstractNumId w:val="30"/>
  </w:num>
  <w:num w:numId="13">
    <w:abstractNumId w:val="38"/>
  </w:num>
  <w:num w:numId="14">
    <w:abstractNumId w:val="13"/>
  </w:num>
  <w:num w:numId="15">
    <w:abstractNumId w:val="19"/>
  </w:num>
  <w:num w:numId="16">
    <w:abstractNumId w:val="28"/>
  </w:num>
  <w:num w:numId="17">
    <w:abstractNumId w:val="15"/>
  </w:num>
  <w:num w:numId="18">
    <w:abstractNumId w:val="3"/>
  </w:num>
  <w:num w:numId="19">
    <w:abstractNumId w:val="12"/>
  </w:num>
  <w:num w:numId="20">
    <w:abstractNumId w:val="14"/>
  </w:num>
  <w:num w:numId="21">
    <w:abstractNumId w:val="39"/>
  </w:num>
  <w:num w:numId="22">
    <w:abstractNumId w:val="5"/>
  </w:num>
  <w:num w:numId="23">
    <w:abstractNumId w:val="17"/>
  </w:num>
  <w:num w:numId="24">
    <w:abstractNumId w:val="33"/>
  </w:num>
  <w:num w:numId="25">
    <w:abstractNumId w:val="35"/>
  </w:num>
  <w:num w:numId="26">
    <w:abstractNumId w:val="1"/>
  </w:num>
  <w:num w:numId="27">
    <w:abstractNumId w:val="25"/>
  </w:num>
  <w:num w:numId="28">
    <w:abstractNumId w:val="37"/>
  </w:num>
  <w:num w:numId="29">
    <w:abstractNumId w:val="4"/>
  </w:num>
  <w:num w:numId="30">
    <w:abstractNumId w:val="8"/>
  </w:num>
  <w:num w:numId="31">
    <w:abstractNumId w:val="10"/>
  </w:num>
  <w:num w:numId="32">
    <w:abstractNumId w:val="20"/>
  </w:num>
  <w:num w:numId="33">
    <w:abstractNumId w:val="16"/>
  </w:num>
  <w:num w:numId="34">
    <w:abstractNumId w:val="21"/>
  </w:num>
  <w:num w:numId="35">
    <w:abstractNumId w:val="0"/>
  </w:num>
  <w:num w:numId="36">
    <w:abstractNumId w:val="34"/>
  </w:num>
  <w:num w:numId="37">
    <w:abstractNumId w:val="40"/>
  </w:num>
  <w:num w:numId="38">
    <w:abstractNumId w:val="2"/>
  </w:num>
  <w:num w:numId="39">
    <w:abstractNumId w:val="7"/>
  </w:num>
  <w:num w:numId="40">
    <w:abstractNumId w:val="6"/>
  </w:num>
  <w:num w:numId="41">
    <w:abstractNumId w:val="2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E2"/>
    <w:rsid w:val="00021376"/>
    <w:rsid w:val="00026150"/>
    <w:rsid w:val="00047F7B"/>
    <w:rsid w:val="00063345"/>
    <w:rsid w:val="00063E1C"/>
    <w:rsid w:val="00077171"/>
    <w:rsid w:val="00096A04"/>
    <w:rsid w:val="000A6997"/>
    <w:rsid w:val="000B3D02"/>
    <w:rsid w:val="000C5254"/>
    <w:rsid w:val="000D056B"/>
    <w:rsid w:val="000D0C7F"/>
    <w:rsid w:val="000D4F4F"/>
    <w:rsid w:val="0010668E"/>
    <w:rsid w:val="0012264E"/>
    <w:rsid w:val="0018540D"/>
    <w:rsid w:val="001860E6"/>
    <w:rsid w:val="001A1482"/>
    <w:rsid w:val="001A73BC"/>
    <w:rsid w:val="001B6C75"/>
    <w:rsid w:val="001E02FD"/>
    <w:rsid w:val="001E20DD"/>
    <w:rsid w:val="001F7FBB"/>
    <w:rsid w:val="0021601B"/>
    <w:rsid w:val="00222173"/>
    <w:rsid w:val="00224449"/>
    <w:rsid w:val="0022555A"/>
    <w:rsid w:val="00246468"/>
    <w:rsid w:val="00254899"/>
    <w:rsid w:val="002914BE"/>
    <w:rsid w:val="002A4349"/>
    <w:rsid w:val="002A486E"/>
    <w:rsid w:val="002D79A3"/>
    <w:rsid w:val="002F384E"/>
    <w:rsid w:val="002F5CF4"/>
    <w:rsid w:val="00314953"/>
    <w:rsid w:val="00314C8E"/>
    <w:rsid w:val="003155B3"/>
    <w:rsid w:val="003210C3"/>
    <w:rsid w:val="00370B7B"/>
    <w:rsid w:val="003728B8"/>
    <w:rsid w:val="0038486C"/>
    <w:rsid w:val="00387217"/>
    <w:rsid w:val="003908AA"/>
    <w:rsid w:val="0039576A"/>
    <w:rsid w:val="003A5A81"/>
    <w:rsid w:val="003A7468"/>
    <w:rsid w:val="003C42BB"/>
    <w:rsid w:val="003D0229"/>
    <w:rsid w:val="003E2B95"/>
    <w:rsid w:val="003E32F5"/>
    <w:rsid w:val="0040553B"/>
    <w:rsid w:val="004241CE"/>
    <w:rsid w:val="00485510"/>
    <w:rsid w:val="0048652B"/>
    <w:rsid w:val="004B583F"/>
    <w:rsid w:val="004C4C20"/>
    <w:rsid w:val="004F2AA8"/>
    <w:rsid w:val="0050074A"/>
    <w:rsid w:val="00503614"/>
    <w:rsid w:val="00515016"/>
    <w:rsid w:val="00516831"/>
    <w:rsid w:val="00530F7D"/>
    <w:rsid w:val="0054096C"/>
    <w:rsid w:val="0055383B"/>
    <w:rsid w:val="00554781"/>
    <w:rsid w:val="00593509"/>
    <w:rsid w:val="005A1139"/>
    <w:rsid w:val="005B586B"/>
    <w:rsid w:val="005B65EB"/>
    <w:rsid w:val="005B7638"/>
    <w:rsid w:val="005C10E1"/>
    <w:rsid w:val="005C5B14"/>
    <w:rsid w:val="005E6782"/>
    <w:rsid w:val="005F40FA"/>
    <w:rsid w:val="00603AAA"/>
    <w:rsid w:val="00604791"/>
    <w:rsid w:val="0065011D"/>
    <w:rsid w:val="0067333F"/>
    <w:rsid w:val="006A3ED9"/>
    <w:rsid w:val="006A5009"/>
    <w:rsid w:val="006B1A26"/>
    <w:rsid w:val="006B4473"/>
    <w:rsid w:val="00714A2E"/>
    <w:rsid w:val="007635BE"/>
    <w:rsid w:val="00765FE2"/>
    <w:rsid w:val="0078128D"/>
    <w:rsid w:val="00795591"/>
    <w:rsid w:val="007B14F1"/>
    <w:rsid w:val="007D6DFF"/>
    <w:rsid w:val="007F3507"/>
    <w:rsid w:val="007F42A5"/>
    <w:rsid w:val="008413E2"/>
    <w:rsid w:val="00843CE0"/>
    <w:rsid w:val="0084748D"/>
    <w:rsid w:val="00851C64"/>
    <w:rsid w:val="00853C63"/>
    <w:rsid w:val="00857201"/>
    <w:rsid w:val="0086444C"/>
    <w:rsid w:val="00890721"/>
    <w:rsid w:val="008B17AD"/>
    <w:rsid w:val="008B5D44"/>
    <w:rsid w:val="008E4DB2"/>
    <w:rsid w:val="008F0DB4"/>
    <w:rsid w:val="008F3224"/>
    <w:rsid w:val="00900D31"/>
    <w:rsid w:val="00902BEF"/>
    <w:rsid w:val="00935182"/>
    <w:rsid w:val="00942330"/>
    <w:rsid w:val="00942A83"/>
    <w:rsid w:val="00943CE9"/>
    <w:rsid w:val="0094798F"/>
    <w:rsid w:val="00954386"/>
    <w:rsid w:val="009A3BCE"/>
    <w:rsid w:val="009D3FE8"/>
    <w:rsid w:val="009D5961"/>
    <w:rsid w:val="00A05BEC"/>
    <w:rsid w:val="00A16BB7"/>
    <w:rsid w:val="00A5525C"/>
    <w:rsid w:val="00A667ED"/>
    <w:rsid w:val="00A840B4"/>
    <w:rsid w:val="00A8413F"/>
    <w:rsid w:val="00A86F49"/>
    <w:rsid w:val="00AA23F8"/>
    <w:rsid w:val="00AA7BDA"/>
    <w:rsid w:val="00AB5454"/>
    <w:rsid w:val="00AB6816"/>
    <w:rsid w:val="00AC1000"/>
    <w:rsid w:val="00AC65F1"/>
    <w:rsid w:val="00AD01B0"/>
    <w:rsid w:val="00AE2DAA"/>
    <w:rsid w:val="00B1458D"/>
    <w:rsid w:val="00B15EC3"/>
    <w:rsid w:val="00B2325D"/>
    <w:rsid w:val="00B24501"/>
    <w:rsid w:val="00B442FC"/>
    <w:rsid w:val="00BA1397"/>
    <w:rsid w:val="00BB1D4F"/>
    <w:rsid w:val="00BB2AB6"/>
    <w:rsid w:val="00BC1F1B"/>
    <w:rsid w:val="00BC3296"/>
    <w:rsid w:val="00BF1E2C"/>
    <w:rsid w:val="00BF67F0"/>
    <w:rsid w:val="00C0365A"/>
    <w:rsid w:val="00C13FCC"/>
    <w:rsid w:val="00C23FF4"/>
    <w:rsid w:val="00C42F9C"/>
    <w:rsid w:val="00C67506"/>
    <w:rsid w:val="00C75542"/>
    <w:rsid w:val="00C94A90"/>
    <w:rsid w:val="00CB69EB"/>
    <w:rsid w:val="00CD230D"/>
    <w:rsid w:val="00CD29F0"/>
    <w:rsid w:val="00CD7A4F"/>
    <w:rsid w:val="00CE19E5"/>
    <w:rsid w:val="00CE25FE"/>
    <w:rsid w:val="00CE702B"/>
    <w:rsid w:val="00D1090A"/>
    <w:rsid w:val="00D15DB9"/>
    <w:rsid w:val="00D2682E"/>
    <w:rsid w:val="00D35D67"/>
    <w:rsid w:val="00D40D9B"/>
    <w:rsid w:val="00D73C31"/>
    <w:rsid w:val="00D748B8"/>
    <w:rsid w:val="00D83C4F"/>
    <w:rsid w:val="00DB65F6"/>
    <w:rsid w:val="00DC2DB6"/>
    <w:rsid w:val="00DC61A3"/>
    <w:rsid w:val="00DD646C"/>
    <w:rsid w:val="00DD6711"/>
    <w:rsid w:val="00DE04C8"/>
    <w:rsid w:val="00DE0549"/>
    <w:rsid w:val="00DE30F4"/>
    <w:rsid w:val="00DF3D30"/>
    <w:rsid w:val="00E23D3E"/>
    <w:rsid w:val="00E44A6B"/>
    <w:rsid w:val="00E60B47"/>
    <w:rsid w:val="00EA29B7"/>
    <w:rsid w:val="00EB0FDC"/>
    <w:rsid w:val="00ED19D7"/>
    <w:rsid w:val="00EE0B64"/>
    <w:rsid w:val="00EE4250"/>
    <w:rsid w:val="00F209A0"/>
    <w:rsid w:val="00F5518B"/>
    <w:rsid w:val="00F56575"/>
    <w:rsid w:val="00F63C63"/>
    <w:rsid w:val="00F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17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77171"/>
    <w:pPr>
      <w:keepNext/>
      <w:overflowPunct/>
      <w:jc w:val="center"/>
      <w:textAlignment w:val="auto"/>
      <w:outlineLvl w:val="0"/>
    </w:pPr>
    <w:rPr>
      <w:rFonts w:ascii="Arial" w:hAnsi="Arial"/>
      <w:b/>
      <w:bCs/>
      <w:iCs/>
      <w:color w:val="000000"/>
      <w:sz w:val="28"/>
      <w:szCs w:val="28"/>
      <w:lang w:val="en-US"/>
    </w:rPr>
  </w:style>
  <w:style w:type="paragraph" w:styleId="Nadpis2">
    <w:name w:val="heading 2"/>
    <w:basedOn w:val="Normln"/>
    <w:next w:val="Normln"/>
    <w:qFormat/>
    <w:rsid w:val="00077171"/>
    <w:pPr>
      <w:keepNext/>
      <w:overflowPunct/>
      <w:jc w:val="center"/>
      <w:textAlignment w:val="auto"/>
      <w:outlineLvl w:val="1"/>
    </w:pPr>
    <w:rPr>
      <w:rFonts w:ascii="Arial" w:hAnsi="Arial"/>
      <w:b/>
      <w:bCs/>
      <w:i/>
      <w:iCs/>
      <w:color w:val="000000"/>
      <w:sz w:val="24"/>
      <w:szCs w:val="24"/>
      <w:lang w:val="de-DE"/>
    </w:rPr>
  </w:style>
  <w:style w:type="paragraph" w:styleId="Nadpis3">
    <w:name w:val="heading 3"/>
    <w:basedOn w:val="Normln"/>
    <w:next w:val="Normln"/>
    <w:qFormat/>
    <w:rsid w:val="00077171"/>
    <w:pPr>
      <w:keepNext/>
      <w:overflowPunct/>
      <w:ind w:left="1065"/>
      <w:jc w:val="both"/>
      <w:textAlignment w:val="auto"/>
      <w:outlineLvl w:val="2"/>
    </w:pPr>
    <w:rPr>
      <w:rFonts w:ascii="Arial" w:hAnsi="Arial"/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7171"/>
    <w:pPr>
      <w:overflowPunct/>
      <w:jc w:val="center"/>
      <w:textAlignment w:val="auto"/>
    </w:pPr>
    <w:rPr>
      <w:rFonts w:ascii="Arial" w:hAnsi="Arial"/>
      <w:color w:val="000000"/>
      <w:szCs w:val="24"/>
      <w:lang w:val="en-US"/>
    </w:rPr>
  </w:style>
  <w:style w:type="paragraph" w:styleId="Zkladntextodsazen3">
    <w:name w:val="Body Text Indent 3"/>
    <w:basedOn w:val="Normln"/>
    <w:semiHidden/>
    <w:rsid w:val="00077171"/>
    <w:pPr>
      <w:overflowPunct/>
      <w:ind w:firstLine="15"/>
      <w:jc w:val="both"/>
      <w:textAlignment w:val="auto"/>
    </w:pPr>
    <w:rPr>
      <w:rFonts w:ascii="Arial" w:hAnsi="Arial"/>
      <w:color w:val="000000"/>
      <w:szCs w:val="24"/>
      <w:lang w:val="en-US"/>
    </w:rPr>
  </w:style>
  <w:style w:type="paragraph" w:styleId="Zhlav">
    <w:name w:val="header"/>
    <w:basedOn w:val="Normln"/>
    <w:semiHidden/>
    <w:unhideWhenUsed/>
    <w:rsid w:val="000771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077171"/>
  </w:style>
  <w:style w:type="paragraph" w:styleId="Zpat">
    <w:name w:val="footer"/>
    <w:basedOn w:val="Normln"/>
    <w:uiPriority w:val="99"/>
    <w:unhideWhenUsed/>
    <w:rsid w:val="000771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7171"/>
  </w:style>
  <w:style w:type="paragraph" w:styleId="Textbubliny">
    <w:name w:val="Balloon Text"/>
    <w:basedOn w:val="Normln"/>
    <w:semiHidden/>
    <w:unhideWhenUsed/>
    <w:rsid w:val="00077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077171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12264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226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17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77171"/>
    <w:pPr>
      <w:keepNext/>
      <w:overflowPunct/>
      <w:jc w:val="center"/>
      <w:textAlignment w:val="auto"/>
      <w:outlineLvl w:val="0"/>
    </w:pPr>
    <w:rPr>
      <w:rFonts w:ascii="Arial" w:hAnsi="Arial"/>
      <w:b/>
      <w:bCs/>
      <w:iCs/>
      <w:color w:val="000000"/>
      <w:sz w:val="28"/>
      <w:szCs w:val="28"/>
      <w:lang w:val="en-US"/>
    </w:rPr>
  </w:style>
  <w:style w:type="paragraph" w:styleId="Nadpis2">
    <w:name w:val="heading 2"/>
    <w:basedOn w:val="Normln"/>
    <w:next w:val="Normln"/>
    <w:qFormat/>
    <w:rsid w:val="00077171"/>
    <w:pPr>
      <w:keepNext/>
      <w:overflowPunct/>
      <w:jc w:val="center"/>
      <w:textAlignment w:val="auto"/>
      <w:outlineLvl w:val="1"/>
    </w:pPr>
    <w:rPr>
      <w:rFonts w:ascii="Arial" w:hAnsi="Arial"/>
      <w:b/>
      <w:bCs/>
      <w:i/>
      <w:iCs/>
      <w:color w:val="000000"/>
      <w:sz w:val="24"/>
      <w:szCs w:val="24"/>
      <w:lang w:val="de-DE"/>
    </w:rPr>
  </w:style>
  <w:style w:type="paragraph" w:styleId="Nadpis3">
    <w:name w:val="heading 3"/>
    <w:basedOn w:val="Normln"/>
    <w:next w:val="Normln"/>
    <w:qFormat/>
    <w:rsid w:val="00077171"/>
    <w:pPr>
      <w:keepNext/>
      <w:overflowPunct/>
      <w:ind w:left="1065"/>
      <w:jc w:val="both"/>
      <w:textAlignment w:val="auto"/>
      <w:outlineLvl w:val="2"/>
    </w:pPr>
    <w:rPr>
      <w:rFonts w:ascii="Arial" w:hAnsi="Arial"/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7171"/>
    <w:pPr>
      <w:overflowPunct/>
      <w:jc w:val="center"/>
      <w:textAlignment w:val="auto"/>
    </w:pPr>
    <w:rPr>
      <w:rFonts w:ascii="Arial" w:hAnsi="Arial"/>
      <w:color w:val="000000"/>
      <w:szCs w:val="24"/>
      <w:lang w:val="en-US"/>
    </w:rPr>
  </w:style>
  <w:style w:type="paragraph" w:styleId="Zkladntextodsazen3">
    <w:name w:val="Body Text Indent 3"/>
    <w:basedOn w:val="Normln"/>
    <w:semiHidden/>
    <w:rsid w:val="00077171"/>
    <w:pPr>
      <w:overflowPunct/>
      <w:ind w:firstLine="15"/>
      <w:jc w:val="both"/>
      <w:textAlignment w:val="auto"/>
    </w:pPr>
    <w:rPr>
      <w:rFonts w:ascii="Arial" w:hAnsi="Arial"/>
      <w:color w:val="000000"/>
      <w:szCs w:val="24"/>
      <w:lang w:val="en-US"/>
    </w:rPr>
  </w:style>
  <w:style w:type="paragraph" w:styleId="Zhlav">
    <w:name w:val="header"/>
    <w:basedOn w:val="Normln"/>
    <w:semiHidden/>
    <w:unhideWhenUsed/>
    <w:rsid w:val="000771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077171"/>
  </w:style>
  <w:style w:type="paragraph" w:styleId="Zpat">
    <w:name w:val="footer"/>
    <w:basedOn w:val="Normln"/>
    <w:uiPriority w:val="99"/>
    <w:unhideWhenUsed/>
    <w:rsid w:val="000771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7171"/>
  </w:style>
  <w:style w:type="paragraph" w:styleId="Textbubliny">
    <w:name w:val="Balloon Text"/>
    <w:basedOn w:val="Normln"/>
    <w:semiHidden/>
    <w:unhideWhenUsed/>
    <w:rsid w:val="00077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077171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12264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226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NA  ZHOTOVENÍ  PRACÍ</vt:lpstr>
    </vt:vector>
  </TitlesOfParts>
  <Company>HP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NA  ZHOTOVENÍ  PRACÍ</dc:title>
  <dc:creator>Heřman</dc:creator>
  <cp:lastModifiedBy>student</cp:lastModifiedBy>
  <cp:revision>10</cp:revision>
  <cp:lastPrinted>2017-05-02T12:43:00Z</cp:lastPrinted>
  <dcterms:created xsi:type="dcterms:W3CDTF">2018-06-27T09:53:00Z</dcterms:created>
  <dcterms:modified xsi:type="dcterms:W3CDTF">2018-07-19T10:29:00Z</dcterms:modified>
</cp:coreProperties>
</file>