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82" w:rsidRPr="00FA68B4" w:rsidRDefault="006506A2" w:rsidP="00C118B4">
      <w:pPr>
        <w:pStyle w:val="Bezmezer"/>
        <w:jc w:val="center"/>
        <w:rPr>
          <w:rFonts w:ascii="Tahoma" w:hAnsi="Tahoma" w:cs="Tahoma"/>
          <w:b/>
          <w:sz w:val="24"/>
          <w:szCs w:val="24"/>
        </w:rPr>
      </w:pPr>
      <w:r w:rsidRPr="00FA68B4">
        <w:rPr>
          <w:rFonts w:ascii="Tahoma" w:hAnsi="Tahoma" w:cs="Tahoma"/>
          <w:b/>
          <w:sz w:val="24"/>
          <w:szCs w:val="24"/>
        </w:rPr>
        <w:t>SMLOUVA O DÍLO</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uzavřena dle ustanovení § 2586 a násl. zák. č. 89/2012 Sb.</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občanského zákoníku</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mezi</w:t>
      </w:r>
    </w:p>
    <w:p w:rsidR="006506A2" w:rsidRPr="00C118B4" w:rsidRDefault="006506A2" w:rsidP="006506A2">
      <w:pPr>
        <w:pStyle w:val="Bezmezer"/>
        <w:rPr>
          <w:rFonts w:ascii="Tahoma" w:hAnsi="Tahoma" w:cs="Tahoma"/>
          <w:sz w:val="20"/>
          <w:szCs w:val="20"/>
        </w:rPr>
      </w:pPr>
    </w:p>
    <w:p w:rsidR="00946CBE" w:rsidRPr="00C118B4" w:rsidRDefault="00946CBE" w:rsidP="00946CBE">
      <w:pPr>
        <w:pStyle w:val="Odstavecseseznamem"/>
        <w:numPr>
          <w:ilvl w:val="0"/>
          <w:numId w:val="1"/>
        </w:numPr>
        <w:spacing w:after="0" w:line="240" w:lineRule="auto"/>
        <w:rPr>
          <w:rFonts w:ascii="Tahoma" w:hAnsi="Tahoma" w:cs="Tahoma"/>
          <w:sz w:val="20"/>
          <w:szCs w:val="20"/>
        </w:rPr>
      </w:pPr>
      <w:r w:rsidRPr="00C118B4">
        <w:rPr>
          <w:rFonts w:ascii="Tahoma" w:hAnsi="Tahoma" w:cs="Tahoma"/>
          <w:b/>
          <w:sz w:val="20"/>
          <w:szCs w:val="20"/>
        </w:rPr>
        <w:t xml:space="preserve">Město Bruntál </w:t>
      </w:r>
    </w:p>
    <w:p w:rsidR="00946CBE" w:rsidRPr="00C118B4" w:rsidRDefault="00946CBE" w:rsidP="00946CBE">
      <w:pPr>
        <w:pStyle w:val="Odstavecseseznamem"/>
        <w:spacing w:after="0" w:line="240" w:lineRule="auto"/>
        <w:ind w:left="153"/>
        <w:rPr>
          <w:rFonts w:ascii="Tahoma" w:hAnsi="Tahoma" w:cs="Tahoma"/>
          <w:sz w:val="20"/>
          <w:szCs w:val="20"/>
        </w:rPr>
      </w:pPr>
      <w:r w:rsidRPr="00C118B4">
        <w:rPr>
          <w:rFonts w:ascii="Tahoma" w:hAnsi="Tahoma" w:cs="Tahoma"/>
          <w:sz w:val="20"/>
          <w:szCs w:val="20"/>
        </w:rPr>
        <w:t>Nádražní 994/20, Bruntál, PSČ 792 01</w:t>
      </w:r>
    </w:p>
    <w:p w:rsidR="00946CBE" w:rsidRPr="00C118B4" w:rsidRDefault="00946CBE" w:rsidP="00946CBE">
      <w:pPr>
        <w:pStyle w:val="Odstavecseseznamem"/>
        <w:spacing w:after="0" w:line="240" w:lineRule="auto"/>
        <w:ind w:left="153"/>
        <w:rPr>
          <w:rFonts w:ascii="Tahoma" w:hAnsi="Tahoma" w:cs="Tahoma"/>
          <w:sz w:val="20"/>
          <w:szCs w:val="20"/>
        </w:rPr>
      </w:pPr>
      <w:r w:rsidRPr="00C118B4">
        <w:rPr>
          <w:rFonts w:ascii="Tahoma" w:hAnsi="Tahoma" w:cs="Tahoma"/>
          <w:sz w:val="20"/>
          <w:szCs w:val="20"/>
        </w:rPr>
        <w:t>IČO: 00295892</w:t>
      </w:r>
    </w:p>
    <w:p w:rsidR="00946CBE" w:rsidRPr="00C118B4" w:rsidRDefault="00946CBE" w:rsidP="00946CBE">
      <w:pPr>
        <w:pStyle w:val="Odstavecseseznamem"/>
        <w:spacing w:after="0" w:line="240" w:lineRule="auto"/>
        <w:ind w:left="153"/>
        <w:rPr>
          <w:rFonts w:ascii="Tahoma" w:hAnsi="Tahoma" w:cs="Tahoma"/>
          <w:bCs/>
          <w:sz w:val="20"/>
          <w:szCs w:val="20"/>
        </w:rPr>
      </w:pPr>
      <w:r w:rsidRPr="00C118B4">
        <w:rPr>
          <w:rFonts w:ascii="Tahoma" w:hAnsi="Tahoma" w:cs="Tahoma"/>
          <w:sz w:val="20"/>
          <w:szCs w:val="20"/>
        </w:rPr>
        <w:t xml:space="preserve">DIČ: </w:t>
      </w:r>
      <w:r w:rsidRPr="00C118B4">
        <w:rPr>
          <w:rFonts w:ascii="Tahoma" w:hAnsi="Tahoma" w:cs="Tahoma"/>
          <w:bCs/>
          <w:sz w:val="20"/>
          <w:szCs w:val="20"/>
        </w:rPr>
        <w:t>CZ00295892</w:t>
      </w:r>
    </w:p>
    <w:p w:rsidR="00946CBE" w:rsidRPr="00C118B4" w:rsidRDefault="00946CBE" w:rsidP="00946CBE">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Pr>
          <w:rFonts w:ascii="Tahoma" w:hAnsi="Tahoma" w:cs="Tahoma"/>
          <w:sz w:val="20"/>
          <w:szCs w:val="20"/>
        </w:rPr>
        <w:t>xxxxxxxx</w:t>
      </w:r>
      <w:proofErr w:type="spellEnd"/>
      <w:r>
        <w:rPr>
          <w:rFonts w:ascii="Tahoma" w:hAnsi="Tahoma" w:cs="Tahoma"/>
          <w:sz w:val="20"/>
          <w:szCs w:val="20"/>
        </w:rPr>
        <w:t xml:space="preserve"> </w:t>
      </w:r>
      <w:proofErr w:type="spellStart"/>
      <w:r>
        <w:rPr>
          <w:rFonts w:ascii="Tahoma" w:hAnsi="Tahoma" w:cs="Tahoma"/>
          <w:sz w:val="20"/>
          <w:szCs w:val="20"/>
        </w:rPr>
        <w:t>xxxxx</w:t>
      </w:r>
      <w:proofErr w:type="spellEnd"/>
      <w:r>
        <w:rPr>
          <w:rFonts w:ascii="Tahoma" w:hAnsi="Tahoma" w:cs="Tahoma"/>
          <w:sz w:val="20"/>
          <w:szCs w:val="20"/>
        </w:rPr>
        <w:t xml:space="preserve"> </w:t>
      </w:r>
      <w:proofErr w:type="spellStart"/>
      <w:r>
        <w:rPr>
          <w:rFonts w:ascii="Tahoma" w:hAnsi="Tahoma" w:cs="Tahoma"/>
          <w:sz w:val="20"/>
          <w:szCs w:val="20"/>
        </w:rPr>
        <w:t>xxxxxxx</w:t>
      </w:r>
      <w:proofErr w:type="spellEnd"/>
      <w:r>
        <w:rPr>
          <w:rFonts w:ascii="Tahoma" w:hAnsi="Tahoma" w:cs="Tahoma"/>
          <w:sz w:val="20"/>
          <w:szCs w:val="20"/>
        </w:rPr>
        <w:t xml:space="preserve">, č. </w:t>
      </w:r>
      <w:proofErr w:type="spellStart"/>
      <w:r>
        <w:rPr>
          <w:rFonts w:ascii="Tahoma" w:hAnsi="Tahoma" w:cs="Tahoma"/>
          <w:sz w:val="20"/>
          <w:szCs w:val="20"/>
        </w:rPr>
        <w:t>ú.</w:t>
      </w:r>
      <w:proofErr w:type="spellEnd"/>
      <w:r>
        <w:rPr>
          <w:rFonts w:ascii="Tahoma" w:hAnsi="Tahoma" w:cs="Tahoma"/>
          <w:sz w:val="20"/>
          <w:szCs w:val="20"/>
        </w:rPr>
        <w:t xml:space="preserve">: </w:t>
      </w:r>
      <w:proofErr w:type="spellStart"/>
      <w:r>
        <w:rPr>
          <w:rFonts w:ascii="Tahoma" w:hAnsi="Tahoma" w:cs="Tahoma"/>
          <w:sz w:val="20"/>
          <w:szCs w:val="20"/>
        </w:rPr>
        <w:t>xxxxxxxxxxxx</w:t>
      </w:r>
      <w:proofErr w:type="spellEnd"/>
      <w:r w:rsidRPr="00C118B4">
        <w:rPr>
          <w:rFonts w:ascii="Tahoma" w:hAnsi="Tahoma" w:cs="Tahoma"/>
          <w:sz w:val="20"/>
          <w:szCs w:val="20"/>
        </w:rPr>
        <w:t>/</w:t>
      </w:r>
      <w:proofErr w:type="spellStart"/>
      <w:r>
        <w:rPr>
          <w:rFonts w:ascii="Tahoma" w:hAnsi="Tahoma" w:cs="Tahoma"/>
          <w:sz w:val="20"/>
          <w:szCs w:val="20"/>
        </w:rPr>
        <w:t>xxxx</w:t>
      </w:r>
      <w:proofErr w:type="spellEnd"/>
    </w:p>
    <w:p w:rsidR="00946CBE" w:rsidRDefault="00946CBE" w:rsidP="00946CBE">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zastoupené starostou, kterým je </w:t>
      </w:r>
      <w:r w:rsidRPr="00C118B4">
        <w:rPr>
          <w:rFonts w:ascii="Tahoma" w:hAnsi="Tahoma" w:cs="Tahoma"/>
          <w:b/>
          <w:sz w:val="20"/>
          <w:szCs w:val="20"/>
        </w:rPr>
        <w:t>Ing. Petr Rys, MBA</w:t>
      </w:r>
    </w:p>
    <w:p w:rsidR="00946CBE" w:rsidRPr="00BA6FEA" w:rsidRDefault="00946CBE" w:rsidP="00946CBE">
      <w:pPr>
        <w:pStyle w:val="Odstavecseseznamem"/>
        <w:spacing w:after="0" w:line="240" w:lineRule="auto"/>
        <w:ind w:left="153"/>
        <w:rPr>
          <w:rFonts w:ascii="Tahoma" w:hAnsi="Tahoma" w:cs="Tahoma"/>
          <w:sz w:val="20"/>
          <w:szCs w:val="20"/>
        </w:rPr>
      </w:pPr>
      <w:r>
        <w:rPr>
          <w:rFonts w:ascii="Tahoma" w:hAnsi="Tahoma" w:cs="Tahoma"/>
          <w:sz w:val="20"/>
          <w:szCs w:val="20"/>
        </w:rPr>
        <w:t xml:space="preserve">ve věcech technických, předání a převzetí díla: </w:t>
      </w:r>
      <w:proofErr w:type="spellStart"/>
      <w:r>
        <w:rPr>
          <w:rFonts w:ascii="Tahoma" w:hAnsi="Tahoma" w:cs="Tahoma"/>
          <w:sz w:val="20"/>
          <w:szCs w:val="20"/>
        </w:rPr>
        <w:t>xxx</w:t>
      </w:r>
      <w:proofErr w:type="spellEnd"/>
      <w:r>
        <w:rPr>
          <w:rFonts w:ascii="Tahoma" w:hAnsi="Tahoma" w:cs="Tahoma"/>
          <w:sz w:val="20"/>
          <w:szCs w:val="20"/>
        </w:rPr>
        <w:t xml:space="preserve">. </w:t>
      </w:r>
      <w:proofErr w:type="spellStart"/>
      <w:r>
        <w:rPr>
          <w:rFonts w:ascii="Tahoma" w:hAnsi="Tahoma" w:cs="Tahoma"/>
          <w:sz w:val="20"/>
          <w:szCs w:val="20"/>
        </w:rPr>
        <w:t>xxxxxxxx</w:t>
      </w:r>
      <w:proofErr w:type="spellEnd"/>
      <w:r>
        <w:rPr>
          <w:rFonts w:ascii="Tahoma" w:hAnsi="Tahoma" w:cs="Tahoma"/>
          <w:sz w:val="20"/>
          <w:szCs w:val="20"/>
        </w:rPr>
        <w:t xml:space="preserve"> </w:t>
      </w:r>
      <w:proofErr w:type="spellStart"/>
      <w:r>
        <w:rPr>
          <w:rFonts w:ascii="Tahoma" w:hAnsi="Tahoma" w:cs="Tahoma"/>
          <w:sz w:val="20"/>
          <w:szCs w:val="20"/>
        </w:rPr>
        <w:t>xxxxxx</w:t>
      </w:r>
      <w:proofErr w:type="spellEnd"/>
    </w:p>
    <w:p w:rsidR="00946CBE" w:rsidRPr="00C118B4" w:rsidRDefault="00946CBE" w:rsidP="00946CBE">
      <w:pPr>
        <w:pStyle w:val="Odstavecseseznamem"/>
        <w:spacing w:after="0" w:line="240" w:lineRule="auto"/>
        <w:ind w:left="-207"/>
        <w:rPr>
          <w:rFonts w:ascii="Tahoma" w:hAnsi="Tahoma" w:cs="Tahoma"/>
          <w:b/>
          <w:sz w:val="20"/>
          <w:szCs w:val="20"/>
        </w:rPr>
      </w:pPr>
    </w:p>
    <w:p w:rsidR="00946CBE" w:rsidRPr="00C118B4" w:rsidRDefault="00946CBE" w:rsidP="00946CBE">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"Město Bruntál" nebo " objednatel“ na straně jedné)</w:t>
      </w:r>
    </w:p>
    <w:p w:rsidR="00946CBE" w:rsidRPr="00C118B4" w:rsidRDefault="00946CBE" w:rsidP="00946CBE">
      <w:pPr>
        <w:pStyle w:val="Odstavecseseznamem"/>
        <w:spacing w:after="0" w:line="240" w:lineRule="auto"/>
        <w:ind w:left="-207"/>
        <w:rPr>
          <w:rFonts w:ascii="Tahoma" w:hAnsi="Tahoma" w:cs="Tahoma"/>
          <w:b/>
          <w:sz w:val="20"/>
          <w:szCs w:val="20"/>
        </w:rPr>
      </w:pPr>
    </w:p>
    <w:p w:rsidR="00946CBE" w:rsidRPr="00C118B4" w:rsidRDefault="00946CBE" w:rsidP="00946CBE">
      <w:pPr>
        <w:spacing w:after="0" w:line="240" w:lineRule="auto"/>
        <w:ind w:left="284"/>
        <w:jc w:val="center"/>
        <w:rPr>
          <w:rFonts w:ascii="Tahoma" w:hAnsi="Tahoma" w:cs="Tahoma"/>
          <w:sz w:val="20"/>
          <w:szCs w:val="20"/>
        </w:rPr>
      </w:pPr>
      <w:r w:rsidRPr="00C118B4">
        <w:rPr>
          <w:rFonts w:ascii="Tahoma" w:hAnsi="Tahoma" w:cs="Tahoma"/>
          <w:sz w:val="20"/>
          <w:szCs w:val="20"/>
        </w:rPr>
        <w:t>--a--</w:t>
      </w:r>
    </w:p>
    <w:p w:rsidR="00946CBE" w:rsidRPr="00C118B4" w:rsidRDefault="00946CBE" w:rsidP="00946CBE">
      <w:pPr>
        <w:spacing w:after="0" w:line="240" w:lineRule="auto"/>
        <w:ind w:left="284"/>
        <w:jc w:val="center"/>
        <w:rPr>
          <w:rFonts w:ascii="Tahoma" w:hAnsi="Tahoma" w:cs="Tahoma"/>
          <w:sz w:val="20"/>
          <w:szCs w:val="20"/>
        </w:rPr>
      </w:pPr>
    </w:p>
    <w:p w:rsidR="00946CBE" w:rsidRPr="00C118B4" w:rsidRDefault="00946CBE" w:rsidP="00946CBE">
      <w:pPr>
        <w:pStyle w:val="Odstavecseseznamem"/>
        <w:numPr>
          <w:ilvl w:val="0"/>
          <w:numId w:val="1"/>
        </w:numPr>
        <w:spacing w:after="0" w:line="240" w:lineRule="auto"/>
        <w:rPr>
          <w:rFonts w:ascii="Tahoma" w:hAnsi="Tahoma" w:cs="Tahoma"/>
          <w:b/>
          <w:sz w:val="20"/>
          <w:szCs w:val="20"/>
        </w:rPr>
      </w:pPr>
      <w:r w:rsidRPr="00C118B4">
        <w:rPr>
          <w:rFonts w:ascii="Tahoma" w:hAnsi="Tahoma" w:cs="Tahoma"/>
          <w:b/>
          <w:sz w:val="20"/>
          <w:szCs w:val="20"/>
        </w:rPr>
        <w:t>TS Bruntál, s.r.o.</w:t>
      </w:r>
    </w:p>
    <w:p w:rsidR="00946CBE" w:rsidRPr="00C118B4" w:rsidRDefault="00946CBE" w:rsidP="00946CBE">
      <w:pPr>
        <w:pStyle w:val="Odstavecseseznamem"/>
        <w:spacing w:after="0" w:line="240" w:lineRule="auto"/>
        <w:ind w:left="153"/>
        <w:rPr>
          <w:rStyle w:val="platne"/>
          <w:rFonts w:ascii="Tahoma" w:hAnsi="Tahoma" w:cs="Tahoma"/>
          <w:b/>
          <w:sz w:val="20"/>
          <w:szCs w:val="20"/>
        </w:rPr>
      </w:pPr>
      <w:r w:rsidRPr="00C118B4">
        <w:rPr>
          <w:rFonts w:ascii="Tahoma" w:hAnsi="Tahoma" w:cs="Tahoma"/>
          <w:sz w:val="20"/>
          <w:szCs w:val="20"/>
        </w:rPr>
        <w:t xml:space="preserve">se sídlem na adrese </w:t>
      </w:r>
      <w:r w:rsidRPr="00C118B4">
        <w:rPr>
          <w:rStyle w:val="platne"/>
          <w:rFonts w:ascii="Tahoma" w:hAnsi="Tahoma" w:cs="Tahoma"/>
          <w:sz w:val="20"/>
          <w:szCs w:val="20"/>
        </w:rPr>
        <w:t>Bruntál, Zeyerova 1489/12, PSČ 792 01</w:t>
      </w:r>
    </w:p>
    <w:p w:rsidR="00946CBE" w:rsidRPr="00C118B4" w:rsidRDefault="00946CBE" w:rsidP="00946CBE">
      <w:pPr>
        <w:pStyle w:val="Odstavecseseznamem"/>
        <w:spacing w:after="0" w:line="240" w:lineRule="auto"/>
        <w:ind w:left="153"/>
        <w:rPr>
          <w:rStyle w:val="platne"/>
          <w:rFonts w:ascii="Tahoma" w:hAnsi="Tahoma" w:cs="Tahoma"/>
          <w:sz w:val="20"/>
          <w:szCs w:val="20"/>
        </w:rPr>
      </w:pPr>
      <w:r w:rsidRPr="00C118B4">
        <w:rPr>
          <w:rFonts w:ascii="Tahoma" w:hAnsi="Tahoma" w:cs="Tahoma"/>
          <w:sz w:val="20"/>
          <w:szCs w:val="20"/>
        </w:rPr>
        <w:t xml:space="preserve">IČO: </w:t>
      </w:r>
      <w:r w:rsidRPr="00C118B4">
        <w:rPr>
          <w:rStyle w:val="platne"/>
          <w:rFonts w:ascii="Tahoma" w:hAnsi="Tahoma" w:cs="Tahoma"/>
          <w:sz w:val="20"/>
          <w:szCs w:val="20"/>
        </w:rPr>
        <w:t>25823337</w:t>
      </w:r>
    </w:p>
    <w:p w:rsidR="00946CBE" w:rsidRPr="00C118B4" w:rsidRDefault="00946CBE" w:rsidP="00946CBE">
      <w:pPr>
        <w:pStyle w:val="Odstavecseseznamem"/>
        <w:spacing w:after="0" w:line="240" w:lineRule="auto"/>
        <w:ind w:left="153"/>
        <w:rPr>
          <w:rStyle w:val="platne"/>
          <w:rFonts w:ascii="Tahoma" w:hAnsi="Tahoma" w:cs="Tahoma"/>
          <w:sz w:val="20"/>
          <w:szCs w:val="20"/>
        </w:rPr>
      </w:pPr>
      <w:r w:rsidRPr="00C118B4">
        <w:rPr>
          <w:rStyle w:val="platne"/>
          <w:rFonts w:ascii="Tahoma" w:hAnsi="Tahoma" w:cs="Tahoma"/>
          <w:sz w:val="20"/>
          <w:szCs w:val="20"/>
        </w:rPr>
        <w:t>DIČ: CZ25823337</w:t>
      </w:r>
    </w:p>
    <w:p w:rsidR="00946CBE" w:rsidRPr="00C118B4" w:rsidRDefault="00946CBE" w:rsidP="00946CBE">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Pr>
          <w:rFonts w:ascii="Tahoma" w:hAnsi="Tahoma" w:cs="Tahoma"/>
          <w:sz w:val="20"/>
          <w:szCs w:val="20"/>
        </w:rPr>
        <w:t>xxxxxxxx</w:t>
      </w:r>
      <w:proofErr w:type="spellEnd"/>
      <w:r>
        <w:rPr>
          <w:rFonts w:ascii="Tahoma" w:hAnsi="Tahoma" w:cs="Tahoma"/>
          <w:sz w:val="20"/>
          <w:szCs w:val="20"/>
        </w:rPr>
        <w:t xml:space="preserve"> </w:t>
      </w:r>
      <w:proofErr w:type="spellStart"/>
      <w:r>
        <w:rPr>
          <w:rFonts w:ascii="Tahoma" w:hAnsi="Tahoma" w:cs="Tahoma"/>
          <w:sz w:val="20"/>
          <w:szCs w:val="20"/>
        </w:rPr>
        <w:t>xxxxx</w:t>
      </w:r>
      <w:proofErr w:type="spellEnd"/>
      <w:r>
        <w:rPr>
          <w:rFonts w:ascii="Tahoma" w:hAnsi="Tahoma" w:cs="Tahoma"/>
          <w:sz w:val="20"/>
          <w:szCs w:val="20"/>
        </w:rPr>
        <w:t xml:space="preserve"> </w:t>
      </w:r>
      <w:proofErr w:type="spellStart"/>
      <w:r>
        <w:rPr>
          <w:rFonts w:ascii="Tahoma" w:hAnsi="Tahoma" w:cs="Tahoma"/>
          <w:sz w:val="20"/>
          <w:szCs w:val="20"/>
        </w:rPr>
        <w:t>xxxxxxx</w:t>
      </w:r>
      <w:proofErr w:type="spellEnd"/>
      <w:r w:rsidRPr="00C118B4">
        <w:rPr>
          <w:rFonts w:ascii="Tahoma" w:hAnsi="Tahoma" w:cs="Tahoma"/>
          <w:sz w:val="20"/>
          <w:szCs w:val="20"/>
        </w:rPr>
        <w:t xml:space="preserve">, č. </w:t>
      </w:r>
      <w:proofErr w:type="spellStart"/>
      <w:r w:rsidRPr="00C118B4">
        <w:rPr>
          <w:rFonts w:ascii="Tahoma" w:hAnsi="Tahoma" w:cs="Tahoma"/>
          <w:sz w:val="20"/>
          <w:szCs w:val="20"/>
        </w:rPr>
        <w:t>ú.</w:t>
      </w:r>
      <w:proofErr w:type="spellEnd"/>
      <w:r w:rsidRPr="00C118B4">
        <w:rPr>
          <w:rFonts w:ascii="Tahoma" w:hAnsi="Tahoma" w:cs="Tahoma"/>
          <w:sz w:val="20"/>
          <w:szCs w:val="20"/>
        </w:rPr>
        <w:t xml:space="preserve">: </w:t>
      </w:r>
      <w:proofErr w:type="spellStart"/>
      <w:r>
        <w:rPr>
          <w:rFonts w:ascii="Tahoma" w:hAnsi="Tahoma" w:cs="Tahoma"/>
          <w:sz w:val="20"/>
          <w:szCs w:val="20"/>
        </w:rPr>
        <w:t>xx-xxxxxxxxxx</w:t>
      </w:r>
      <w:proofErr w:type="spellEnd"/>
      <w:r w:rsidRPr="00C118B4">
        <w:rPr>
          <w:rFonts w:ascii="Tahoma" w:hAnsi="Tahoma" w:cs="Tahoma"/>
          <w:sz w:val="20"/>
          <w:szCs w:val="20"/>
        </w:rPr>
        <w:t>/</w:t>
      </w:r>
      <w:proofErr w:type="spellStart"/>
      <w:r>
        <w:rPr>
          <w:rFonts w:ascii="Tahoma" w:hAnsi="Tahoma" w:cs="Tahoma"/>
          <w:sz w:val="20"/>
          <w:szCs w:val="20"/>
        </w:rPr>
        <w:t>xxxx</w:t>
      </w:r>
      <w:proofErr w:type="spellEnd"/>
    </w:p>
    <w:p w:rsidR="00946CBE" w:rsidRPr="00C118B4" w:rsidRDefault="00946CBE" w:rsidP="00946CBE">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zapsaná v obchodním rejstříku vedeném Krajským soudem v Ostravě, </w:t>
      </w:r>
      <w:proofErr w:type="spellStart"/>
      <w:proofErr w:type="gramStart"/>
      <w:r w:rsidRPr="00C118B4">
        <w:rPr>
          <w:rFonts w:ascii="Tahoma" w:hAnsi="Tahoma" w:cs="Tahoma"/>
          <w:sz w:val="20"/>
          <w:szCs w:val="20"/>
        </w:rPr>
        <w:t>odd.C</w:t>
      </w:r>
      <w:proofErr w:type="spellEnd"/>
      <w:r w:rsidRPr="00C118B4">
        <w:rPr>
          <w:rFonts w:ascii="Tahoma" w:hAnsi="Tahoma" w:cs="Tahoma"/>
          <w:sz w:val="20"/>
          <w:szCs w:val="20"/>
        </w:rPr>
        <w:t>, vložka</w:t>
      </w:r>
      <w:proofErr w:type="gramEnd"/>
      <w:r w:rsidRPr="00C118B4">
        <w:rPr>
          <w:rFonts w:ascii="Tahoma" w:hAnsi="Tahoma" w:cs="Tahoma"/>
          <w:sz w:val="20"/>
          <w:szCs w:val="20"/>
        </w:rPr>
        <w:t xml:space="preserve"> 1949</w:t>
      </w:r>
    </w:p>
    <w:p w:rsidR="00946CBE" w:rsidRPr="00C118B4" w:rsidRDefault="00946CBE" w:rsidP="00946CBE">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zastoupená svým jednatelem, kterým je </w:t>
      </w:r>
      <w:r w:rsidRPr="00C118B4">
        <w:rPr>
          <w:rFonts w:ascii="Tahoma" w:hAnsi="Tahoma" w:cs="Tahoma"/>
          <w:b/>
          <w:sz w:val="20"/>
          <w:szCs w:val="20"/>
        </w:rPr>
        <w:t>Ing. Václav Frgal</w:t>
      </w:r>
    </w:p>
    <w:p w:rsidR="00946CBE" w:rsidRPr="00C118B4" w:rsidRDefault="00946CBE" w:rsidP="00946CBE">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"zhotovitel" na straně druhé)</w:t>
      </w:r>
    </w:p>
    <w:p w:rsidR="00FE3118" w:rsidRPr="00C118B4" w:rsidRDefault="00FE3118" w:rsidP="00FE3118">
      <w:pPr>
        <w:pStyle w:val="Odstavecseseznamem"/>
        <w:spacing w:after="0" w:line="240" w:lineRule="auto"/>
        <w:ind w:left="153"/>
        <w:rPr>
          <w:rFonts w:ascii="Tahoma" w:hAnsi="Tahoma" w:cs="Tahoma"/>
          <w:sz w:val="20"/>
          <w:szCs w:val="20"/>
        </w:rPr>
      </w:pPr>
    </w:p>
    <w:p w:rsidR="00FE3118" w:rsidRDefault="00FE3118" w:rsidP="00FE3118">
      <w:pPr>
        <w:pStyle w:val="Odstavecseseznamem"/>
        <w:spacing w:after="0" w:line="240" w:lineRule="auto"/>
        <w:ind w:left="153"/>
        <w:rPr>
          <w:rFonts w:ascii="Tahoma" w:hAnsi="Tahoma" w:cs="Tahoma"/>
          <w:i/>
          <w:sz w:val="20"/>
          <w:szCs w:val="20"/>
        </w:rPr>
      </w:pPr>
      <w:r w:rsidRPr="00C118B4">
        <w:rPr>
          <w:rFonts w:ascii="Tahoma" w:hAnsi="Tahoma" w:cs="Tahoma"/>
          <w:i/>
          <w:sz w:val="20"/>
          <w:szCs w:val="20"/>
        </w:rPr>
        <w:t>(oba subjekty dále též označovány jen jako smluvní strany nebo každý samostatně jako smluvní strana)</w:t>
      </w:r>
    </w:p>
    <w:p w:rsidR="00E239DF" w:rsidRPr="00C118B4" w:rsidRDefault="00E239DF" w:rsidP="00FE3118">
      <w:pPr>
        <w:pStyle w:val="Odstavecseseznamem"/>
        <w:spacing w:after="0" w:line="240" w:lineRule="auto"/>
        <w:ind w:left="153"/>
        <w:rPr>
          <w:rFonts w:ascii="Tahoma" w:hAnsi="Tahoma" w:cs="Tahoma"/>
          <w:i/>
          <w:sz w:val="20"/>
          <w:szCs w:val="20"/>
        </w:rPr>
      </w:pPr>
    </w:p>
    <w:p w:rsidR="006506A2" w:rsidRPr="00C118B4" w:rsidRDefault="006506A2" w:rsidP="006506A2">
      <w:pPr>
        <w:pStyle w:val="Bezmezer"/>
        <w:rPr>
          <w:rFonts w:ascii="Tahoma" w:hAnsi="Tahoma" w:cs="Tahoma"/>
          <w:sz w:val="20"/>
          <w:szCs w:val="20"/>
        </w:rPr>
      </w:pPr>
    </w:p>
    <w:p w:rsidR="00FE3118" w:rsidRPr="00C118B4" w:rsidRDefault="00FE3118" w:rsidP="00C118B4">
      <w:pPr>
        <w:pStyle w:val="Bezmezer"/>
        <w:jc w:val="center"/>
        <w:rPr>
          <w:rFonts w:ascii="Tahoma" w:hAnsi="Tahoma" w:cs="Tahoma"/>
          <w:b/>
          <w:sz w:val="20"/>
          <w:szCs w:val="20"/>
        </w:rPr>
      </w:pPr>
      <w:r w:rsidRPr="00C118B4">
        <w:rPr>
          <w:rFonts w:ascii="Tahoma" w:hAnsi="Tahoma" w:cs="Tahoma"/>
          <w:b/>
          <w:sz w:val="20"/>
          <w:szCs w:val="20"/>
        </w:rPr>
        <w:t>I.</w:t>
      </w:r>
    </w:p>
    <w:p w:rsidR="00FE3118" w:rsidRDefault="00FE3118" w:rsidP="00C118B4">
      <w:pPr>
        <w:pStyle w:val="Bezmezer"/>
        <w:jc w:val="center"/>
        <w:rPr>
          <w:rFonts w:ascii="Tahoma" w:hAnsi="Tahoma" w:cs="Tahoma"/>
          <w:b/>
          <w:sz w:val="20"/>
          <w:szCs w:val="20"/>
        </w:rPr>
      </w:pPr>
      <w:r w:rsidRPr="00C118B4">
        <w:rPr>
          <w:rFonts w:ascii="Tahoma" w:hAnsi="Tahoma" w:cs="Tahoma"/>
          <w:b/>
          <w:sz w:val="20"/>
          <w:szCs w:val="20"/>
        </w:rPr>
        <w:t>Předmět smlouvy, obecná ustanovení</w:t>
      </w:r>
    </w:p>
    <w:p w:rsidR="004C10C8" w:rsidRDefault="004C10C8" w:rsidP="00C118B4">
      <w:pPr>
        <w:pStyle w:val="Bezmezer"/>
        <w:jc w:val="center"/>
        <w:rPr>
          <w:rFonts w:ascii="Tahoma" w:hAnsi="Tahoma" w:cs="Tahoma"/>
          <w:b/>
          <w:sz w:val="20"/>
          <w:szCs w:val="20"/>
        </w:rPr>
      </w:pPr>
    </w:p>
    <w:p w:rsidR="00E239DF" w:rsidRPr="00C118B4" w:rsidRDefault="00E239DF" w:rsidP="00C118B4">
      <w:pPr>
        <w:pStyle w:val="Bezmezer"/>
        <w:jc w:val="center"/>
        <w:rPr>
          <w:rFonts w:ascii="Tahoma" w:hAnsi="Tahoma" w:cs="Tahoma"/>
          <w:b/>
          <w:sz w:val="20"/>
          <w:szCs w:val="20"/>
        </w:rPr>
      </w:pPr>
    </w:p>
    <w:p w:rsidR="00CF098B" w:rsidRDefault="00FE3118" w:rsidP="00AB085F">
      <w:pPr>
        <w:pStyle w:val="Bezmezer"/>
        <w:numPr>
          <w:ilvl w:val="0"/>
          <w:numId w:val="14"/>
        </w:numPr>
        <w:ind w:left="426" w:hanging="426"/>
        <w:jc w:val="both"/>
        <w:rPr>
          <w:rFonts w:ascii="Tahoma" w:hAnsi="Tahoma" w:cs="Tahoma"/>
          <w:sz w:val="20"/>
          <w:szCs w:val="20"/>
        </w:rPr>
      </w:pPr>
      <w:r w:rsidRPr="001A070D">
        <w:rPr>
          <w:rFonts w:ascii="Tahoma" w:hAnsi="Tahoma" w:cs="Tahoma"/>
          <w:sz w:val="20"/>
          <w:szCs w:val="20"/>
        </w:rPr>
        <w:t xml:space="preserve">Předmětem této smlouvy je </w:t>
      </w:r>
      <w:r w:rsidR="00B41104" w:rsidRPr="001A070D">
        <w:rPr>
          <w:rFonts w:ascii="Tahoma" w:hAnsi="Tahoma" w:cs="Tahoma"/>
          <w:sz w:val="20"/>
          <w:szCs w:val="20"/>
        </w:rPr>
        <w:t>realizace</w:t>
      </w:r>
      <w:r w:rsidR="00062EC6">
        <w:rPr>
          <w:rFonts w:ascii="Tahoma" w:hAnsi="Tahoma" w:cs="Tahoma"/>
          <w:sz w:val="20"/>
          <w:szCs w:val="20"/>
        </w:rPr>
        <w:t xml:space="preserve"> díla</w:t>
      </w:r>
      <w:r w:rsidR="00CF098B">
        <w:rPr>
          <w:rFonts w:ascii="Tahoma" w:hAnsi="Tahoma" w:cs="Tahoma"/>
          <w:sz w:val="20"/>
          <w:szCs w:val="20"/>
        </w:rPr>
        <w:t>:</w:t>
      </w:r>
    </w:p>
    <w:p w:rsidR="00BF2A9E" w:rsidRDefault="00BF2A9E" w:rsidP="00CF098B">
      <w:pPr>
        <w:pStyle w:val="Bezmezer"/>
        <w:jc w:val="both"/>
        <w:rPr>
          <w:rFonts w:ascii="Tahoma" w:hAnsi="Tahoma" w:cs="Tahoma"/>
          <w:sz w:val="20"/>
          <w:szCs w:val="20"/>
        </w:rPr>
      </w:pPr>
    </w:p>
    <w:p w:rsidR="00BF2A9E" w:rsidRDefault="00BF2A9E" w:rsidP="00B660F1">
      <w:pPr>
        <w:pStyle w:val="Bezmezer"/>
        <w:ind w:left="360"/>
        <w:jc w:val="both"/>
        <w:rPr>
          <w:rFonts w:ascii="Tahoma" w:hAnsi="Tahoma" w:cs="Tahoma"/>
          <w:sz w:val="20"/>
          <w:szCs w:val="20"/>
        </w:rPr>
      </w:pPr>
      <w:r w:rsidRPr="001A070D">
        <w:rPr>
          <w:rFonts w:ascii="Tahoma" w:hAnsi="Tahoma" w:cs="Tahoma"/>
          <w:sz w:val="20"/>
          <w:szCs w:val="20"/>
        </w:rPr>
        <w:t xml:space="preserve"> </w:t>
      </w:r>
      <w:r>
        <w:rPr>
          <w:rFonts w:ascii="Tahoma" w:hAnsi="Tahoma" w:cs="Tahoma"/>
          <w:sz w:val="20"/>
          <w:szCs w:val="20"/>
        </w:rPr>
        <w:t>„REKONSTRUKCE</w:t>
      </w:r>
      <w:r w:rsidRPr="001A070D">
        <w:rPr>
          <w:rFonts w:ascii="Tahoma" w:hAnsi="Tahoma" w:cs="Tahoma"/>
          <w:sz w:val="20"/>
          <w:szCs w:val="20"/>
        </w:rPr>
        <w:t xml:space="preserve"> </w:t>
      </w:r>
      <w:r>
        <w:rPr>
          <w:rFonts w:ascii="Tahoma" w:hAnsi="Tahoma" w:cs="Tahoma"/>
          <w:sz w:val="20"/>
          <w:szCs w:val="20"/>
        </w:rPr>
        <w:t>CHODNÍKU</w:t>
      </w:r>
      <w:r w:rsidRPr="001A070D">
        <w:rPr>
          <w:rFonts w:ascii="Tahoma" w:hAnsi="Tahoma" w:cs="Tahoma"/>
          <w:sz w:val="20"/>
          <w:szCs w:val="20"/>
        </w:rPr>
        <w:t xml:space="preserve"> </w:t>
      </w:r>
      <w:r w:rsidR="004423C2">
        <w:rPr>
          <w:rFonts w:ascii="Tahoma" w:hAnsi="Tahoma" w:cs="Tahoma"/>
          <w:sz w:val="20"/>
          <w:szCs w:val="20"/>
        </w:rPr>
        <w:t>NA ULICI JESENICKÁ</w:t>
      </w:r>
      <w:r>
        <w:rPr>
          <w:rFonts w:ascii="Tahoma" w:hAnsi="Tahoma" w:cs="Tahoma"/>
          <w:sz w:val="20"/>
          <w:szCs w:val="20"/>
        </w:rPr>
        <w:t>“</w:t>
      </w:r>
      <w:r w:rsidRPr="001A070D">
        <w:rPr>
          <w:rFonts w:ascii="Tahoma" w:hAnsi="Tahoma" w:cs="Tahoma"/>
          <w:sz w:val="20"/>
          <w:szCs w:val="20"/>
        </w:rPr>
        <w:t xml:space="preserve"> </w:t>
      </w:r>
    </w:p>
    <w:p w:rsidR="00BF2A9E" w:rsidRDefault="00BF2A9E" w:rsidP="00B660F1">
      <w:pPr>
        <w:pStyle w:val="Bezmezer"/>
        <w:ind w:left="360"/>
        <w:jc w:val="both"/>
        <w:rPr>
          <w:rFonts w:ascii="Tahoma" w:hAnsi="Tahoma" w:cs="Tahoma"/>
          <w:sz w:val="20"/>
          <w:szCs w:val="20"/>
        </w:rPr>
      </w:pPr>
    </w:p>
    <w:p w:rsidR="00242731" w:rsidRDefault="00374E91" w:rsidP="00B660F1">
      <w:pPr>
        <w:pStyle w:val="Bezmezer"/>
        <w:ind w:left="360"/>
        <w:jc w:val="both"/>
        <w:rPr>
          <w:rFonts w:ascii="Tahoma" w:hAnsi="Tahoma" w:cs="Tahoma"/>
          <w:sz w:val="20"/>
          <w:szCs w:val="20"/>
        </w:rPr>
      </w:pPr>
      <w:r w:rsidRPr="001A070D">
        <w:rPr>
          <w:rFonts w:ascii="Tahoma" w:hAnsi="Tahoma" w:cs="Tahoma"/>
          <w:sz w:val="20"/>
          <w:szCs w:val="20"/>
        </w:rPr>
        <w:t xml:space="preserve">v obci Bruntál, </w:t>
      </w:r>
      <w:r w:rsidR="009B503C">
        <w:rPr>
          <w:rFonts w:ascii="Tahoma" w:hAnsi="Tahoma" w:cs="Tahoma"/>
          <w:sz w:val="20"/>
          <w:szCs w:val="20"/>
        </w:rPr>
        <w:t>kter</w:t>
      </w:r>
      <w:r w:rsidR="00BF2A9E">
        <w:rPr>
          <w:rFonts w:ascii="Tahoma" w:hAnsi="Tahoma" w:cs="Tahoma"/>
          <w:sz w:val="20"/>
          <w:szCs w:val="20"/>
        </w:rPr>
        <w:t>ou</w:t>
      </w:r>
      <w:r w:rsidR="009B503C">
        <w:rPr>
          <w:rFonts w:ascii="Tahoma" w:hAnsi="Tahoma" w:cs="Tahoma"/>
          <w:sz w:val="20"/>
          <w:szCs w:val="20"/>
        </w:rPr>
        <w:t xml:space="preserve"> </w:t>
      </w:r>
      <w:r w:rsidR="00B7056C">
        <w:rPr>
          <w:rFonts w:ascii="Tahoma" w:hAnsi="Tahoma" w:cs="Tahoma"/>
          <w:sz w:val="20"/>
          <w:szCs w:val="20"/>
        </w:rPr>
        <w:t xml:space="preserve">dochází ke </w:t>
      </w:r>
      <w:r w:rsidR="009B503C">
        <w:rPr>
          <w:rFonts w:ascii="Tahoma" w:hAnsi="Tahoma" w:cs="Tahoma"/>
          <w:sz w:val="20"/>
          <w:szCs w:val="20"/>
        </w:rPr>
        <w:t>změn</w:t>
      </w:r>
      <w:r w:rsidR="00B7056C">
        <w:rPr>
          <w:rFonts w:ascii="Tahoma" w:hAnsi="Tahoma" w:cs="Tahoma"/>
          <w:sz w:val="20"/>
          <w:szCs w:val="20"/>
        </w:rPr>
        <w:t>ě</w:t>
      </w:r>
      <w:r w:rsidR="009B503C">
        <w:rPr>
          <w:rFonts w:ascii="Tahoma" w:hAnsi="Tahoma" w:cs="Tahoma"/>
          <w:sz w:val="20"/>
          <w:szCs w:val="20"/>
        </w:rPr>
        <w:t xml:space="preserve"> technických parametrů, spočívající</w:t>
      </w:r>
      <w:r w:rsidR="00661615">
        <w:rPr>
          <w:rFonts w:ascii="Tahoma" w:hAnsi="Tahoma" w:cs="Tahoma"/>
          <w:sz w:val="20"/>
          <w:szCs w:val="20"/>
        </w:rPr>
        <w:t>ch</w:t>
      </w:r>
      <w:r w:rsidR="009B503C">
        <w:rPr>
          <w:rFonts w:ascii="Tahoma" w:hAnsi="Tahoma" w:cs="Tahoma"/>
          <w:sz w:val="20"/>
          <w:szCs w:val="20"/>
        </w:rPr>
        <w:t xml:space="preserve"> v odvodnění pěší kom</w:t>
      </w:r>
      <w:r w:rsidR="00242731">
        <w:rPr>
          <w:rFonts w:ascii="Tahoma" w:hAnsi="Tahoma" w:cs="Tahoma"/>
          <w:sz w:val="20"/>
          <w:szCs w:val="20"/>
        </w:rPr>
        <w:t xml:space="preserve">unikace a zvýšení její nosnosti, </w:t>
      </w:r>
    </w:p>
    <w:p w:rsidR="00242731" w:rsidRDefault="00242731" w:rsidP="00B660F1">
      <w:pPr>
        <w:pStyle w:val="Bezmezer"/>
        <w:ind w:left="360"/>
        <w:jc w:val="both"/>
        <w:rPr>
          <w:rFonts w:ascii="Tahoma" w:hAnsi="Tahoma" w:cs="Tahoma"/>
          <w:sz w:val="20"/>
          <w:szCs w:val="20"/>
        </w:rPr>
      </w:pPr>
    </w:p>
    <w:p w:rsidR="00242731" w:rsidRPr="00F9205C" w:rsidRDefault="00242731" w:rsidP="00242731">
      <w:pPr>
        <w:pStyle w:val="Bezmezer"/>
        <w:ind w:left="426"/>
        <w:jc w:val="both"/>
        <w:rPr>
          <w:rFonts w:ascii="Tahoma" w:hAnsi="Tahoma" w:cs="Tahoma"/>
          <w:sz w:val="20"/>
          <w:szCs w:val="20"/>
        </w:rPr>
      </w:pPr>
      <w:r>
        <w:rPr>
          <w:rFonts w:ascii="Tahoma" w:hAnsi="Tahoma" w:cs="Tahoma"/>
          <w:sz w:val="20"/>
          <w:szCs w:val="20"/>
        </w:rPr>
        <w:t>(</w:t>
      </w:r>
      <w:r w:rsidRPr="00F9205C">
        <w:rPr>
          <w:rFonts w:ascii="Tahoma" w:hAnsi="Tahoma" w:cs="Tahoma"/>
          <w:sz w:val="20"/>
          <w:szCs w:val="20"/>
        </w:rPr>
        <w:t xml:space="preserve">dále jen „práce“) v rozsahu cca </w:t>
      </w:r>
      <w:r w:rsidR="004423C2">
        <w:rPr>
          <w:rFonts w:ascii="Tahoma" w:hAnsi="Tahoma" w:cs="Tahoma"/>
          <w:sz w:val="20"/>
          <w:szCs w:val="20"/>
        </w:rPr>
        <w:t>150</w:t>
      </w:r>
      <w:r w:rsidRPr="00F9205C">
        <w:rPr>
          <w:rFonts w:ascii="Tahoma" w:hAnsi="Tahoma" w:cs="Tahoma"/>
          <w:sz w:val="20"/>
          <w:szCs w:val="20"/>
        </w:rPr>
        <w:t xml:space="preserve"> m2.</w:t>
      </w:r>
    </w:p>
    <w:p w:rsidR="009B503C" w:rsidRDefault="00242731" w:rsidP="00B660F1">
      <w:pPr>
        <w:pStyle w:val="Bezmezer"/>
        <w:ind w:left="360"/>
        <w:jc w:val="both"/>
        <w:rPr>
          <w:rFonts w:ascii="Tahoma" w:hAnsi="Tahoma" w:cs="Tahoma"/>
          <w:sz w:val="20"/>
          <w:szCs w:val="20"/>
        </w:rPr>
      </w:pPr>
      <w:r>
        <w:rPr>
          <w:rFonts w:ascii="Tahoma" w:hAnsi="Tahoma" w:cs="Tahoma"/>
          <w:sz w:val="20"/>
          <w:szCs w:val="20"/>
        </w:rPr>
        <w:t xml:space="preserve"> </w:t>
      </w:r>
    </w:p>
    <w:p w:rsidR="00CF098B" w:rsidRDefault="00CF098B" w:rsidP="00242731">
      <w:pPr>
        <w:pStyle w:val="Bezmezer"/>
        <w:numPr>
          <w:ilvl w:val="0"/>
          <w:numId w:val="14"/>
        </w:numPr>
        <w:ind w:left="426" w:hanging="426"/>
        <w:jc w:val="both"/>
        <w:rPr>
          <w:rFonts w:ascii="Tahoma" w:hAnsi="Tahoma" w:cs="Tahoma"/>
          <w:sz w:val="20"/>
          <w:szCs w:val="20"/>
        </w:rPr>
      </w:pPr>
      <w:r>
        <w:rPr>
          <w:rFonts w:ascii="Tahoma" w:hAnsi="Tahoma" w:cs="Tahoma"/>
          <w:sz w:val="20"/>
          <w:szCs w:val="20"/>
        </w:rPr>
        <w:t>Práce spočívají zejména:</w:t>
      </w:r>
    </w:p>
    <w:p w:rsidR="00CF098B" w:rsidRDefault="00EC0CBE" w:rsidP="00016605">
      <w:pPr>
        <w:pStyle w:val="Bezmezer"/>
        <w:numPr>
          <w:ilvl w:val="0"/>
          <w:numId w:val="13"/>
        </w:numPr>
        <w:ind w:left="426" w:firstLine="0"/>
        <w:jc w:val="both"/>
        <w:rPr>
          <w:rFonts w:ascii="Tahoma" w:hAnsi="Tahoma" w:cs="Tahoma"/>
          <w:sz w:val="20"/>
          <w:szCs w:val="20"/>
        </w:rPr>
      </w:pPr>
      <w:r>
        <w:rPr>
          <w:rFonts w:ascii="Tahoma" w:hAnsi="Tahoma" w:cs="Tahoma"/>
          <w:sz w:val="20"/>
          <w:szCs w:val="20"/>
        </w:rPr>
        <w:t xml:space="preserve"> </w:t>
      </w:r>
      <w:r w:rsidR="00CF098B">
        <w:rPr>
          <w:rFonts w:ascii="Tahoma" w:hAnsi="Tahoma" w:cs="Tahoma"/>
          <w:sz w:val="20"/>
          <w:szCs w:val="20"/>
        </w:rPr>
        <w:t>v</w:t>
      </w:r>
      <w:r w:rsidR="00745665" w:rsidRPr="001A070D">
        <w:rPr>
          <w:rFonts w:ascii="Tahoma" w:hAnsi="Tahoma" w:cs="Tahoma"/>
          <w:sz w:val="20"/>
          <w:szCs w:val="20"/>
        </w:rPr>
        <w:t> odebrání stávající</w:t>
      </w:r>
      <w:r w:rsidR="00B660F1">
        <w:rPr>
          <w:rFonts w:ascii="Tahoma" w:hAnsi="Tahoma" w:cs="Tahoma"/>
          <w:sz w:val="20"/>
          <w:szCs w:val="20"/>
        </w:rPr>
        <w:t>ho asfaltového povrchu</w:t>
      </w:r>
      <w:r w:rsidR="00745665" w:rsidRPr="001A070D">
        <w:rPr>
          <w:rFonts w:ascii="Tahoma" w:hAnsi="Tahoma" w:cs="Tahoma"/>
          <w:sz w:val="20"/>
          <w:szCs w:val="20"/>
        </w:rPr>
        <w:t xml:space="preserve"> a obrubníků,</w:t>
      </w:r>
    </w:p>
    <w:p w:rsidR="00CF098B" w:rsidRDefault="004D3881" w:rsidP="00016605">
      <w:pPr>
        <w:pStyle w:val="Bezmezer"/>
        <w:numPr>
          <w:ilvl w:val="0"/>
          <w:numId w:val="13"/>
        </w:numPr>
        <w:ind w:left="426" w:firstLine="0"/>
        <w:jc w:val="both"/>
        <w:rPr>
          <w:rFonts w:ascii="Tahoma" w:hAnsi="Tahoma" w:cs="Tahoma"/>
          <w:sz w:val="20"/>
          <w:szCs w:val="20"/>
        </w:rPr>
      </w:pPr>
      <w:r w:rsidRPr="001A070D">
        <w:t xml:space="preserve"> </w:t>
      </w:r>
      <w:r w:rsidR="00745665" w:rsidRPr="001A070D">
        <w:rPr>
          <w:rFonts w:ascii="Tahoma" w:hAnsi="Tahoma" w:cs="Tahoma"/>
          <w:sz w:val="20"/>
          <w:szCs w:val="20"/>
        </w:rPr>
        <w:t>odebrání zeminy d</w:t>
      </w:r>
      <w:r w:rsidR="00730166" w:rsidRPr="001A070D">
        <w:rPr>
          <w:rFonts w:ascii="Tahoma" w:hAnsi="Tahoma" w:cs="Tahoma"/>
          <w:sz w:val="20"/>
          <w:szCs w:val="20"/>
        </w:rPr>
        <w:t>o hloubky 30 cm</w:t>
      </w:r>
      <w:r w:rsidR="00CF098B">
        <w:rPr>
          <w:rFonts w:ascii="Tahoma" w:hAnsi="Tahoma" w:cs="Tahoma"/>
          <w:sz w:val="20"/>
          <w:szCs w:val="20"/>
        </w:rPr>
        <w:t xml:space="preserve"> a</w:t>
      </w:r>
      <w:r w:rsidR="00730166" w:rsidRPr="001A070D">
        <w:rPr>
          <w:rFonts w:ascii="Tahoma" w:hAnsi="Tahoma" w:cs="Tahoma"/>
          <w:sz w:val="20"/>
          <w:szCs w:val="20"/>
        </w:rPr>
        <w:t xml:space="preserve"> zhutnění,</w:t>
      </w:r>
    </w:p>
    <w:p w:rsidR="00CF098B" w:rsidRDefault="00CF098B" w:rsidP="00016605">
      <w:pPr>
        <w:pStyle w:val="Bezmezer"/>
        <w:numPr>
          <w:ilvl w:val="0"/>
          <w:numId w:val="13"/>
        </w:numPr>
        <w:ind w:left="426" w:firstLine="0"/>
        <w:jc w:val="both"/>
        <w:rPr>
          <w:rFonts w:ascii="Tahoma" w:hAnsi="Tahoma" w:cs="Tahoma"/>
          <w:sz w:val="20"/>
          <w:szCs w:val="20"/>
        </w:rPr>
      </w:pPr>
      <w:r>
        <w:rPr>
          <w:rFonts w:ascii="Tahoma" w:hAnsi="Tahoma" w:cs="Tahoma"/>
          <w:sz w:val="20"/>
          <w:szCs w:val="20"/>
        </w:rPr>
        <w:t xml:space="preserve"> v </w:t>
      </w:r>
      <w:r w:rsidR="00730166" w:rsidRPr="001A070D">
        <w:rPr>
          <w:rFonts w:ascii="Tahoma" w:hAnsi="Tahoma" w:cs="Tahoma"/>
          <w:sz w:val="20"/>
          <w:szCs w:val="20"/>
        </w:rPr>
        <w:t>pol</w:t>
      </w:r>
      <w:r>
        <w:rPr>
          <w:rFonts w:ascii="Tahoma" w:hAnsi="Tahoma" w:cs="Tahoma"/>
          <w:sz w:val="20"/>
          <w:szCs w:val="20"/>
        </w:rPr>
        <w:t>ožení</w:t>
      </w:r>
      <w:r w:rsidR="00745665" w:rsidRPr="001A070D">
        <w:rPr>
          <w:rFonts w:ascii="Tahoma" w:hAnsi="Tahoma" w:cs="Tahoma"/>
          <w:sz w:val="20"/>
          <w:szCs w:val="20"/>
        </w:rPr>
        <w:t xml:space="preserve"> frakce </w:t>
      </w:r>
      <w:r w:rsidR="009C5A2E" w:rsidRPr="001A070D">
        <w:rPr>
          <w:rFonts w:ascii="Tahoma" w:hAnsi="Tahoma" w:cs="Tahoma"/>
          <w:sz w:val="20"/>
          <w:szCs w:val="20"/>
        </w:rPr>
        <w:t>32-63</w:t>
      </w:r>
      <w:r>
        <w:rPr>
          <w:rFonts w:ascii="Tahoma" w:hAnsi="Tahoma" w:cs="Tahoma"/>
          <w:sz w:val="20"/>
          <w:szCs w:val="20"/>
        </w:rPr>
        <w:t xml:space="preserve"> a</w:t>
      </w:r>
      <w:r w:rsidR="00745665" w:rsidRPr="001A070D">
        <w:rPr>
          <w:rFonts w:ascii="Tahoma" w:hAnsi="Tahoma" w:cs="Tahoma"/>
          <w:sz w:val="20"/>
          <w:szCs w:val="20"/>
        </w:rPr>
        <w:t xml:space="preserve"> zhutnění,</w:t>
      </w:r>
    </w:p>
    <w:p w:rsidR="00CF098B" w:rsidRDefault="00745665" w:rsidP="00016605">
      <w:pPr>
        <w:pStyle w:val="Bezmezer"/>
        <w:numPr>
          <w:ilvl w:val="0"/>
          <w:numId w:val="13"/>
        </w:numPr>
        <w:ind w:left="426" w:firstLine="0"/>
        <w:jc w:val="both"/>
        <w:rPr>
          <w:rFonts w:ascii="Tahoma" w:hAnsi="Tahoma" w:cs="Tahoma"/>
          <w:sz w:val="20"/>
          <w:szCs w:val="20"/>
        </w:rPr>
      </w:pPr>
      <w:r w:rsidRPr="001A070D">
        <w:rPr>
          <w:rFonts w:ascii="Tahoma" w:hAnsi="Tahoma" w:cs="Tahoma"/>
          <w:sz w:val="20"/>
          <w:szCs w:val="20"/>
        </w:rPr>
        <w:t xml:space="preserve"> osazení obrubníků do betonu,</w:t>
      </w:r>
    </w:p>
    <w:p w:rsidR="00CF098B" w:rsidRDefault="00CF098B" w:rsidP="00016605">
      <w:pPr>
        <w:pStyle w:val="Bezmezer"/>
        <w:numPr>
          <w:ilvl w:val="0"/>
          <w:numId w:val="13"/>
        </w:numPr>
        <w:ind w:left="426" w:firstLine="0"/>
        <w:jc w:val="both"/>
        <w:rPr>
          <w:rFonts w:ascii="Tahoma" w:hAnsi="Tahoma" w:cs="Tahoma"/>
          <w:sz w:val="20"/>
          <w:szCs w:val="20"/>
        </w:rPr>
      </w:pPr>
      <w:r>
        <w:rPr>
          <w:rFonts w:ascii="Tahoma" w:hAnsi="Tahoma" w:cs="Tahoma"/>
          <w:sz w:val="20"/>
          <w:szCs w:val="20"/>
        </w:rPr>
        <w:t xml:space="preserve"> </w:t>
      </w:r>
      <w:r w:rsidR="00EC0CBE">
        <w:rPr>
          <w:rFonts w:ascii="Tahoma" w:hAnsi="Tahoma" w:cs="Tahoma"/>
          <w:sz w:val="20"/>
          <w:szCs w:val="20"/>
        </w:rPr>
        <w:t>v</w:t>
      </w:r>
      <w:r>
        <w:rPr>
          <w:rFonts w:ascii="Tahoma" w:hAnsi="Tahoma" w:cs="Tahoma"/>
          <w:sz w:val="20"/>
          <w:szCs w:val="20"/>
        </w:rPr>
        <w:t xml:space="preserve"> položení</w:t>
      </w:r>
      <w:r w:rsidR="00745665" w:rsidRPr="001A070D">
        <w:rPr>
          <w:rFonts w:ascii="Tahoma" w:hAnsi="Tahoma" w:cs="Tahoma"/>
          <w:sz w:val="20"/>
          <w:szCs w:val="20"/>
        </w:rPr>
        <w:t xml:space="preserve"> frakce </w:t>
      </w:r>
      <w:r w:rsidR="009C5A2E" w:rsidRPr="001A070D">
        <w:rPr>
          <w:rFonts w:ascii="Tahoma" w:hAnsi="Tahoma" w:cs="Tahoma"/>
          <w:sz w:val="20"/>
          <w:szCs w:val="20"/>
        </w:rPr>
        <w:t>16-32</w:t>
      </w:r>
      <w:r>
        <w:rPr>
          <w:rFonts w:ascii="Tahoma" w:hAnsi="Tahoma" w:cs="Tahoma"/>
          <w:sz w:val="20"/>
          <w:szCs w:val="20"/>
        </w:rPr>
        <w:t xml:space="preserve"> a</w:t>
      </w:r>
      <w:r w:rsidR="00745665" w:rsidRPr="001A070D">
        <w:rPr>
          <w:rFonts w:ascii="Tahoma" w:hAnsi="Tahoma" w:cs="Tahoma"/>
          <w:sz w:val="20"/>
          <w:szCs w:val="20"/>
        </w:rPr>
        <w:t xml:space="preserve"> zhutnění,</w:t>
      </w:r>
    </w:p>
    <w:p w:rsidR="00CF098B" w:rsidRDefault="00745665" w:rsidP="00016605">
      <w:pPr>
        <w:pStyle w:val="Bezmezer"/>
        <w:numPr>
          <w:ilvl w:val="0"/>
          <w:numId w:val="13"/>
        </w:numPr>
        <w:ind w:left="426" w:firstLine="0"/>
        <w:jc w:val="both"/>
        <w:rPr>
          <w:rFonts w:ascii="Tahoma" w:hAnsi="Tahoma" w:cs="Tahoma"/>
          <w:sz w:val="20"/>
          <w:szCs w:val="20"/>
        </w:rPr>
      </w:pPr>
      <w:r w:rsidRPr="001A070D">
        <w:rPr>
          <w:rFonts w:ascii="Tahoma" w:hAnsi="Tahoma" w:cs="Tahoma"/>
          <w:sz w:val="20"/>
          <w:szCs w:val="20"/>
        </w:rPr>
        <w:t xml:space="preserve"> </w:t>
      </w:r>
      <w:r w:rsidR="00EC0CBE">
        <w:rPr>
          <w:rFonts w:ascii="Tahoma" w:hAnsi="Tahoma" w:cs="Tahoma"/>
          <w:sz w:val="20"/>
          <w:szCs w:val="20"/>
        </w:rPr>
        <w:t>v</w:t>
      </w:r>
      <w:r w:rsidR="00CF098B">
        <w:rPr>
          <w:rFonts w:ascii="Tahoma" w:hAnsi="Tahoma" w:cs="Tahoma"/>
          <w:sz w:val="20"/>
          <w:szCs w:val="20"/>
        </w:rPr>
        <w:t xml:space="preserve"> položení</w:t>
      </w:r>
      <w:r w:rsidRPr="001A070D">
        <w:rPr>
          <w:rFonts w:ascii="Tahoma" w:hAnsi="Tahoma" w:cs="Tahoma"/>
          <w:sz w:val="20"/>
          <w:szCs w:val="20"/>
        </w:rPr>
        <w:t xml:space="preserve"> frakce 4-8</w:t>
      </w:r>
      <w:r w:rsidR="004D3881" w:rsidRPr="001A070D">
        <w:rPr>
          <w:rFonts w:ascii="Tahoma" w:hAnsi="Tahoma" w:cs="Tahoma"/>
          <w:sz w:val="20"/>
          <w:szCs w:val="20"/>
        </w:rPr>
        <w:t>,</w:t>
      </w:r>
    </w:p>
    <w:p w:rsidR="00FE3118" w:rsidRDefault="00CF098B" w:rsidP="00016605">
      <w:pPr>
        <w:pStyle w:val="Bezmezer"/>
        <w:numPr>
          <w:ilvl w:val="0"/>
          <w:numId w:val="13"/>
        </w:numPr>
        <w:ind w:left="426" w:firstLine="0"/>
        <w:jc w:val="both"/>
        <w:rPr>
          <w:rFonts w:ascii="Tahoma" w:hAnsi="Tahoma" w:cs="Tahoma"/>
          <w:sz w:val="20"/>
          <w:szCs w:val="20"/>
        </w:rPr>
      </w:pPr>
      <w:r>
        <w:rPr>
          <w:rFonts w:ascii="Tahoma" w:hAnsi="Tahoma" w:cs="Tahoma"/>
          <w:sz w:val="20"/>
          <w:szCs w:val="20"/>
        </w:rPr>
        <w:t xml:space="preserve"> </w:t>
      </w:r>
      <w:r w:rsidR="00EC0CBE">
        <w:rPr>
          <w:rFonts w:ascii="Tahoma" w:hAnsi="Tahoma" w:cs="Tahoma"/>
          <w:sz w:val="20"/>
          <w:szCs w:val="20"/>
        </w:rPr>
        <w:t>v</w:t>
      </w:r>
      <w:r>
        <w:rPr>
          <w:rFonts w:ascii="Tahoma" w:hAnsi="Tahoma" w:cs="Tahoma"/>
          <w:sz w:val="20"/>
          <w:szCs w:val="20"/>
        </w:rPr>
        <w:t xml:space="preserve"> položení</w:t>
      </w:r>
      <w:r w:rsidR="00E05F7E" w:rsidRPr="001A070D">
        <w:rPr>
          <w:rFonts w:ascii="Tahoma" w:hAnsi="Tahoma" w:cs="Tahoma"/>
          <w:sz w:val="20"/>
          <w:szCs w:val="20"/>
        </w:rPr>
        <w:t xml:space="preserve"> betonové zámkové dlažby </w:t>
      </w:r>
      <w:proofErr w:type="spellStart"/>
      <w:r w:rsidR="00E05F7E" w:rsidRPr="001A070D">
        <w:rPr>
          <w:rFonts w:ascii="Tahoma" w:hAnsi="Tahoma" w:cs="Tahoma"/>
          <w:sz w:val="20"/>
          <w:szCs w:val="20"/>
        </w:rPr>
        <w:t>tl</w:t>
      </w:r>
      <w:proofErr w:type="spellEnd"/>
      <w:r w:rsidR="00E05F7E" w:rsidRPr="001A070D">
        <w:rPr>
          <w:rFonts w:ascii="Tahoma" w:hAnsi="Tahoma" w:cs="Tahoma"/>
          <w:sz w:val="20"/>
          <w:szCs w:val="20"/>
        </w:rPr>
        <w:t>.</w:t>
      </w:r>
      <w:r w:rsidR="00730166" w:rsidRPr="001A070D">
        <w:rPr>
          <w:rFonts w:ascii="Tahoma" w:hAnsi="Tahoma" w:cs="Tahoma"/>
          <w:sz w:val="20"/>
          <w:szCs w:val="20"/>
        </w:rPr>
        <w:t xml:space="preserve"> </w:t>
      </w:r>
      <w:r w:rsidR="00E05F7E" w:rsidRPr="001A070D">
        <w:rPr>
          <w:rFonts w:ascii="Tahoma" w:hAnsi="Tahoma" w:cs="Tahoma"/>
          <w:sz w:val="20"/>
          <w:szCs w:val="20"/>
        </w:rPr>
        <w:t xml:space="preserve">60 mm, zažehlení, </w:t>
      </w:r>
      <w:proofErr w:type="spellStart"/>
      <w:r w:rsidR="00E05F7E" w:rsidRPr="001A070D">
        <w:rPr>
          <w:rFonts w:ascii="Tahoma" w:hAnsi="Tahoma" w:cs="Tahoma"/>
          <w:sz w:val="20"/>
          <w:szCs w:val="20"/>
        </w:rPr>
        <w:t>zapískování</w:t>
      </w:r>
      <w:proofErr w:type="spellEnd"/>
      <w:r w:rsidR="00E05F7E" w:rsidRPr="001A070D">
        <w:rPr>
          <w:rFonts w:ascii="Tahoma" w:hAnsi="Tahoma" w:cs="Tahoma"/>
          <w:sz w:val="20"/>
          <w:szCs w:val="20"/>
        </w:rPr>
        <w:t>.</w:t>
      </w:r>
    </w:p>
    <w:p w:rsidR="00CF098B" w:rsidRDefault="00EC0CBE" w:rsidP="00016605">
      <w:pPr>
        <w:pStyle w:val="Bezmezer"/>
        <w:ind w:left="426"/>
        <w:jc w:val="both"/>
        <w:rPr>
          <w:rFonts w:ascii="Tahoma" w:hAnsi="Tahoma" w:cs="Tahoma"/>
          <w:sz w:val="20"/>
          <w:szCs w:val="20"/>
        </w:rPr>
      </w:pPr>
      <w:r>
        <w:rPr>
          <w:rFonts w:ascii="Tahoma" w:hAnsi="Tahoma" w:cs="Tahoma"/>
          <w:sz w:val="20"/>
          <w:szCs w:val="20"/>
        </w:rPr>
        <w:t>a dalších úkonech uvedených v položkovém rozpočtu.</w:t>
      </w:r>
    </w:p>
    <w:p w:rsidR="00EC0CBE" w:rsidRPr="001A070D" w:rsidRDefault="00EC0CBE" w:rsidP="00EC0CBE">
      <w:pPr>
        <w:pStyle w:val="Bezmezer"/>
        <w:jc w:val="both"/>
        <w:rPr>
          <w:rFonts w:ascii="Tahoma" w:hAnsi="Tahoma" w:cs="Tahoma"/>
          <w:sz w:val="20"/>
          <w:szCs w:val="20"/>
        </w:rPr>
      </w:pPr>
    </w:p>
    <w:p w:rsidR="00FA405A" w:rsidRDefault="00FA405A" w:rsidP="00016605">
      <w:pPr>
        <w:pStyle w:val="Bezmezer"/>
        <w:ind w:left="426"/>
        <w:jc w:val="both"/>
        <w:rPr>
          <w:rFonts w:ascii="Tahoma" w:hAnsi="Tahoma" w:cs="Tahoma"/>
          <w:sz w:val="20"/>
          <w:szCs w:val="20"/>
        </w:rPr>
      </w:pPr>
      <w:r w:rsidRPr="00730166">
        <w:rPr>
          <w:rFonts w:ascii="Tahoma" w:hAnsi="Tahoma" w:cs="Tahoma"/>
          <w:sz w:val="20"/>
          <w:szCs w:val="20"/>
        </w:rPr>
        <w:t>Zhotovitel se zavazuje provést práce v rozsahu a době dle této smlouvy v souladu s cenovou nabídkou</w:t>
      </w:r>
      <w:r w:rsidR="00603C89" w:rsidRPr="00730166">
        <w:rPr>
          <w:rFonts w:ascii="Tahoma" w:hAnsi="Tahoma" w:cs="Tahoma"/>
          <w:sz w:val="20"/>
          <w:szCs w:val="20"/>
        </w:rPr>
        <w:t xml:space="preserve"> – položkovým rozpočtem stavby, který je nedílnou součástí této smlouvy</w:t>
      </w:r>
      <w:r w:rsidRPr="00730166">
        <w:rPr>
          <w:rFonts w:ascii="Tahoma" w:hAnsi="Tahoma" w:cs="Tahoma"/>
          <w:sz w:val="20"/>
          <w:szCs w:val="20"/>
        </w:rPr>
        <w:t>.</w:t>
      </w:r>
    </w:p>
    <w:p w:rsidR="00016605" w:rsidRDefault="00016605" w:rsidP="00016605">
      <w:pPr>
        <w:pStyle w:val="Bezmezer"/>
        <w:ind w:left="426"/>
        <w:jc w:val="both"/>
        <w:rPr>
          <w:rFonts w:ascii="Tahoma" w:hAnsi="Tahoma" w:cs="Tahoma"/>
          <w:sz w:val="20"/>
          <w:szCs w:val="20"/>
        </w:rPr>
      </w:pPr>
      <w:r>
        <w:rPr>
          <w:rFonts w:ascii="Tahoma" w:hAnsi="Tahoma" w:cs="Tahoma"/>
          <w:sz w:val="20"/>
          <w:szCs w:val="20"/>
        </w:rPr>
        <w:lastRenderedPageBreak/>
        <w:t xml:space="preserve">Rozsah díla je zaznamenán </w:t>
      </w:r>
      <w:r w:rsidRPr="001A070D">
        <w:rPr>
          <w:rFonts w:ascii="Tahoma" w:hAnsi="Tahoma" w:cs="Tahoma"/>
          <w:sz w:val="20"/>
          <w:szCs w:val="20"/>
        </w:rPr>
        <w:t>v příloze „mapa chodník</w:t>
      </w:r>
      <w:r>
        <w:rPr>
          <w:rFonts w:ascii="Tahoma" w:hAnsi="Tahoma" w:cs="Tahoma"/>
          <w:sz w:val="20"/>
          <w:szCs w:val="20"/>
        </w:rPr>
        <w:t>u</w:t>
      </w:r>
      <w:r w:rsidRPr="001A070D">
        <w:rPr>
          <w:rFonts w:ascii="Tahoma" w:hAnsi="Tahoma" w:cs="Tahoma"/>
          <w:sz w:val="20"/>
          <w:szCs w:val="20"/>
        </w:rPr>
        <w:t xml:space="preserve"> </w:t>
      </w:r>
      <w:r w:rsidR="004423C2">
        <w:rPr>
          <w:rFonts w:ascii="Tahoma" w:hAnsi="Tahoma" w:cs="Tahoma"/>
          <w:sz w:val="20"/>
          <w:szCs w:val="20"/>
        </w:rPr>
        <w:t>na ulici Jesenická</w:t>
      </w:r>
      <w:r>
        <w:rPr>
          <w:rFonts w:ascii="Tahoma" w:hAnsi="Tahoma" w:cs="Tahoma"/>
          <w:sz w:val="20"/>
          <w:szCs w:val="20"/>
        </w:rPr>
        <w:t xml:space="preserve"> </w:t>
      </w:r>
      <w:r w:rsidRPr="001A070D">
        <w:rPr>
          <w:rFonts w:ascii="Tahoma" w:hAnsi="Tahoma" w:cs="Tahoma"/>
          <w:sz w:val="20"/>
          <w:szCs w:val="20"/>
        </w:rPr>
        <w:t xml:space="preserve">“, která je </w:t>
      </w:r>
      <w:r>
        <w:rPr>
          <w:rFonts w:ascii="Tahoma" w:hAnsi="Tahoma" w:cs="Tahoma"/>
          <w:sz w:val="20"/>
          <w:szCs w:val="20"/>
        </w:rPr>
        <w:t>nedílnou součástí této smlouvy</w:t>
      </w:r>
      <w:r w:rsidR="00242731">
        <w:rPr>
          <w:rFonts w:ascii="Tahoma" w:hAnsi="Tahoma" w:cs="Tahoma"/>
          <w:sz w:val="20"/>
          <w:szCs w:val="20"/>
        </w:rPr>
        <w:t>.</w:t>
      </w:r>
    </w:p>
    <w:p w:rsidR="00242731" w:rsidRPr="00730166" w:rsidRDefault="00242731" w:rsidP="00016605">
      <w:pPr>
        <w:pStyle w:val="Bezmezer"/>
        <w:ind w:left="426"/>
        <w:jc w:val="both"/>
        <w:rPr>
          <w:rFonts w:ascii="Tahoma" w:hAnsi="Tahoma" w:cs="Tahoma"/>
          <w:sz w:val="20"/>
          <w:szCs w:val="20"/>
        </w:rPr>
      </w:pPr>
    </w:p>
    <w:p w:rsidR="00E72150" w:rsidRDefault="00BC0E62" w:rsidP="00016605">
      <w:pPr>
        <w:pStyle w:val="Bezmezer"/>
        <w:numPr>
          <w:ilvl w:val="0"/>
          <w:numId w:val="14"/>
        </w:numPr>
        <w:ind w:left="426" w:hanging="426"/>
        <w:jc w:val="both"/>
        <w:rPr>
          <w:rFonts w:ascii="Tahoma" w:hAnsi="Tahoma" w:cs="Tahoma"/>
          <w:sz w:val="20"/>
          <w:szCs w:val="20"/>
        </w:rPr>
      </w:pPr>
      <w:r>
        <w:rPr>
          <w:rFonts w:ascii="Tahoma" w:hAnsi="Tahoma" w:cs="Tahoma"/>
          <w:sz w:val="20"/>
          <w:szCs w:val="20"/>
        </w:rPr>
        <w:t>Objednatel</w:t>
      </w:r>
      <w:r w:rsidR="00E72150">
        <w:rPr>
          <w:rFonts w:ascii="Tahoma" w:hAnsi="Tahoma" w:cs="Tahoma"/>
          <w:sz w:val="20"/>
          <w:szCs w:val="20"/>
        </w:rPr>
        <w:t xml:space="preserve"> je povinen za provedené práce zaplatit dohodnutou cenu dle čl. II. této smlouvy.</w:t>
      </w:r>
    </w:p>
    <w:p w:rsidR="00242731" w:rsidRPr="00C118B4" w:rsidRDefault="00242731" w:rsidP="00242731">
      <w:pPr>
        <w:pStyle w:val="Bezmezer"/>
        <w:jc w:val="both"/>
        <w:rPr>
          <w:rFonts w:ascii="Tahoma" w:hAnsi="Tahoma" w:cs="Tahoma"/>
          <w:sz w:val="20"/>
          <w:szCs w:val="20"/>
        </w:rPr>
      </w:pPr>
    </w:p>
    <w:p w:rsidR="00FA405A" w:rsidRDefault="00BB1FED" w:rsidP="00016605">
      <w:pPr>
        <w:pStyle w:val="Bezmezer"/>
        <w:numPr>
          <w:ilvl w:val="0"/>
          <w:numId w:val="14"/>
        </w:numPr>
        <w:ind w:left="426" w:hanging="426"/>
        <w:jc w:val="both"/>
        <w:rPr>
          <w:rFonts w:ascii="Tahoma" w:hAnsi="Tahoma" w:cs="Tahoma"/>
          <w:sz w:val="20"/>
          <w:szCs w:val="20"/>
        </w:rPr>
      </w:pPr>
      <w:r>
        <w:rPr>
          <w:rFonts w:ascii="Tahoma" w:hAnsi="Tahoma" w:cs="Tahoma"/>
          <w:sz w:val="20"/>
          <w:szCs w:val="20"/>
        </w:rPr>
        <w:t>Zhotovitel</w:t>
      </w:r>
      <w:r w:rsidR="00FA405A" w:rsidRPr="00C118B4">
        <w:rPr>
          <w:rFonts w:ascii="Tahoma" w:hAnsi="Tahoma" w:cs="Tahoma"/>
          <w:sz w:val="20"/>
          <w:szCs w:val="20"/>
        </w:rPr>
        <w:t xml:space="preserve"> je povinen písemně </w:t>
      </w:r>
      <w:r w:rsidR="00BC0E62">
        <w:rPr>
          <w:rFonts w:ascii="Tahoma" w:hAnsi="Tahoma" w:cs="Tahoma"/>
          <w:sz w:val="20"/>
          <w:szCs w:val="20"/>
        </w:rPr>
        <w:t>Objednatel</w:t>
      </w:r>
      <w:r w:rsidR="00FA405A" w:rsidRPr="00C118B4">
        <w:rPr>
          <w:rFonts w:ascii="Tahoma" w:hAnsi="Tahoma" w:cs="Tahoma"/>
          <w:sz w:val="20"/>
          <w:szCs w:val="20"/>
        </w:rPr>
        <w:t xml:space="preserve">e upozornit na případné nevhodné skutečnosti týkající se provádění dohodnutých prací, které vyplývají z dokumentů či informací předaných či jinak zpřístupněných Zhotoviteli </w:t>
      </w:r>
      <w:r w:rsidR="00BC0E62">
        <w:rPr>
          <w:rFonts w:ascii="Tahoma" w:hAnsi="Tahoma" w:cs="Tahoma"/>
          <w:sz w:val="20"/>
          <w:szCs w:val="20"/>
        </w:rPr>
        <w:t>Objednatel</w:t>
      </w:r>
      <w:r w:rsidR="00FA405A" w:rsidRPr="00C118B4">
        <w:rPr>
          <w:rFonts w:ascii="Tahoma" w:hAnsi="Tahoma" w:cs="Tahoma"/>
          <w:sz w:val="20"/>
          <w:szCs w:val="20"/>
        </w:rPr>
        <w:t>em za účelem plnění této smlouvy, a to nejpozději do 5 dnů od jejich převzetí či jiného zpřístupnění. Jinak se má za to, že práce jsou podle takovýchto dokumentů či informací realizovatelné tak, aby mohly být dodrženy veškeré podmínky této smlouvy.</w:t>
      </w:r>
    </w:p>
    <w:p w:rsidR="00242731" w:rsidRPr="00C118B4" w:rsidRDefault="00242731" w:rsidP="00242731">
      <w:pPr>
        <w:pStyle w:val="Bezmezer"/>
        <w:jc w:val="both"/>
        <w:rPr>
          <w:rFonts w:ascii="Tahoma" w:hAnsi="Tahoma" w:cs="Tahoma"/>
          <w:sz w:val="20"/>
          <w:szCs w:val="20"/>
        </w:rPr>
      </w:pPr>
    </w:p>
    <w:p w:rsidR="00FA405A" w:rsidRDefault="00FA405A" w:rsidP="00016605">
      <w:pPr>
        <w:pStyle w:val="Bezmezer"/>
        <w:numPr>
          <w:ilvl w:val="0"/>
          <w:numId w:val="14"/>
        </w:numPr>
        <w:ind w:left="426" w:hanging="426"/>
        <w:jc w:val="both"/>
        <w:rPr>
          <w:rFonts w:ascii="Tahoma" w:hAnsi="Tahoma" w:cs="Tahoma"/>
          <w:sz w:val="20"/>
          <w:szCs w:val="20"/>
        </w:rPr>
      </w:pPr>
      <w:r w:rsidRPr="00C118B4">
        <w:rPr>
          <w:rFonts w:ascii="Tahoma" w:hAnsi="Tahoma" w:cs="Tahoma"/>
          <w:sz w:val="20"/>
          <w:szCs w:val="20"/>
        </w:rPr>
        <w:t>Zhotovitel podpisem této smlouvy prohlašuje, že má příslušné oprávnění k činnostem, kterých je k plnění této smlouvy potřeba.</w:t>
      </w:r>
    </w:p>
    <w:p w:rsidR="00242731" w:rsidRPr="00C118B4" w:rsidRDefault="00242731" w:rsidP="00242731">
      <w:pPr>
        <w:pStyle w:val="Bezmezer"/>
        <w:jc w:val="both"/>
        <w:rPr>
          <w:rFonts w:ascii="Tahoma" w:hAnsi="Tahoma" w:cs="Tahoma"/>
          <w:sz w:val="20"/>
          <w:szCs w:val="20"/>
        </w:rPr>
      </w:pPr>
    </w:p>
    <w:p w:rsidR="00FA405A" w:rsidRDefault="00FA405A" w:rsidP="00016605">
      <w:pPr>
        <w:pStyle w:val="Bezmezer"/>
        <w:numPr>
          <w:ilvl w:val="0"/>
          <w:numId w:val="14"/>
        </w:numPr>
        <w:ind w:left="426" w:hanging="426"/>
        <w:jc w:val="both"/>
        <w:rPr>
          <w:rFonts w:ascii="Tahoma" w:hAnsi="Tahoma" w:cs="Tahoma"/>
          <w:sz w:val="20"/>
          <w:szCs w:val="20"/>
        </w:rPr>
      </w:pPr>
      <w:r w:rsidRPr="00C118B4">
        <w:rPr>
          <w:rFonts w:ascii="Tahoma" w:hAnsi="Tahoma" w:cs="Tahoma"/>
          <w:sz w:val="20"/>
          <w:szCs w:val="20"/>
        </w:rPr>
        <w:t>Místem provádění prací je město Bruntál.</w:t>
      </w:r>
    </w:p>
    <w:p w:rsidR="00242731" w:rsidRDefault="00242731" w:rsidP="00242731">
      <w:pPr>
        <w:pStyle w:val="Bezmezer"/>
        <w:jc w:val="both"/>
        <w:rPr>
          <w:rFonts w:ascii="Tahoma" w:hAnsi="Tahoma" w:cs="Tahoma"/>
          <w:sz w:val="20"/>
          <w:szCs w:val="20"/>
        </w:rPr>
      </w:pPr>
    </w:p>
    <w:p w:rsidR="0046136E" w:rsidRPr="00BA6FEA" w:rsidRDefault="0046136E" w:rsidP="00016605">
      <w:pPr>
        <w:pStyle w:val="Bezmezer"/>
        <w:numPr>
          <w:ilvl w:val="0"/>
          <w:numId w:val="14"/>
        </w:numPr>
        <w:ind w:left="426" w:hanging="426"/>
        <w:jc w:val="both"/>
        <w:rPr>
          <w:rFonts w:ascii="Tahoma" w:hAnsi="Tahoma" w:cs="Tahoma"/>
          <w:sz w:val="20"/>
          <w:szCs w:val="20"/>
        </w:rPr>
      </w:pPr>
      <w:r w:rsidRPr="00BA6FEA">
        <w:rPr>
          <w:rFonts w:ascii="Tahoma" w:hAnsi="Tahoma" w:cs="Tahoma"/>
          <w:sz w:val="20"/>
          <w:szCs w:val="20"/>
        </w:rPr>
        <w:t>Objednatel i zhotovitel souhlasně prohlašují, že je dílo na základě jeho specifikace v této smlouvě dostatečně určitě a srozumitelně vymezeno, zejména co do specifikovaného místa provádění díla, jeho rozsahu a kvalitativních podmínek, které je třeba při realizaci díla dodržet.</w:t>
      </w:r>
    </w:p>
    <w:p w:rsidR="00137B6E" w:rsidRDefault="00137B6E" w:rsidP="00016605">
      <w:pPr>
        <w:pStyle w:val="Bezmezer"/>
        <w:ind w:left="426" w:hanging="426"/>
        <w:jc w:val="center"/>
        <w:rPr>
          <w:rFonts w:ascii="Tahoma" w:hAnsi="Tahoma" w:cs="Tahoma"/>
          <w:b/>
          <w:sz w:val="20"/>
          <w:szCs w:val="20"/>
        </w:rPr>
      </w:pPr>
    </w:p>
    <w:p w:rsidR="00E239DF" w:rsidRDefault="00E239DF" w:rsidP="00A42160">
      <w:pPr>
        <w:pStyle w:val="Bezmezer"/>
        <w:jc w:val="center"/>
        <w:rPr>
          <w:rFonts w:ascii="Tahoma" w:hAnsi="Tahoma" w:cs="Tahoma"/>
          <w:b/>
          <w:sz w:val="20"/>
          <w:szCs w:val="20"/>
        </w:rPr>
      </w:pPr>
    </w:p>
    <w:p w:rsidR="00FA405A" w:rsidRPr="00E72150" w:rsidRDefault="00FA405A" w:rsidP="00A42160">
      <w:pPr>
        <w:pStyle w:val="Bezmezer"/>
        <w:jc w:val="center"/>
        <w:rPr>
          <w:rFonts w:ascii="Tahoma" w:hAnsi="Tahoma" w:cs="Tahoma"/>
          <w:b/>
          <w:sz w:val="20"/>
          <w:szCs w:val="20"/>
        </w:rPr>
      </w:pPr>
      <w:r w:rsidRPr="00E72150">
        <w:rPr>
          <w:rFonts w:ascii="Tahoma" w:hAnsi="Tahoma" w:cs="Tahoma"/>
          <w:b/>
          <w:sz w:val="20"/>
          <w:szCs w:val="20"/>
        </w:rPr>
        <w:t>II.</w:t>
      </w:r>
    </w:p>
    <w:p w:rsidR="00FA405A" w:rsidRDefault="00FA405A" w:rsidP="00A42160">
      <w:pPr>
        <w:pStyle w:val="Bezmezer"/>
        <w:jc w:val="center"/>
        <w:rPr>
          <w:rFonts w:ascii="Tahoma" w:hAnsi="Tahoma" w:cs="Tahoma"/>
          <w:b/>
          <w:sz w:val="20"/>
          <w:szCs w:val="20"/>
        </w:rPr>
      </w:pPr>
      <w:r w:rsidRPr="00E72150">
        <w:rPr>
          <w:rFonts w:ascii="Tahoma" w:hAnsi="Tahoma" w:cs="Tahoma"/>
          <w:b/>
          <w:sz w:val="20"/>
          <w:szCs w:val="20"/>
        </w:rPr>
        <w:t>Cena</w:t>
      </w:r>
    </w:p>
    <w:p w:rsidR="00E72150" w:rsidRPr="00E72150" w:rsidRDefault="00E72150" w:rsidP="00A42160">
      <w:pPr>
        <w:pStyle w:val="Bezmezer"/>
        <w:jc w:val="both"/>
        <w:rPr>
          <w:rFonts w:ascii="Tahoma" w:hAnsi="Tahoma" w:cs="Tahoma"/>
          <w:b/>
          <w:sz w:val="20"/>
          <w:szCs w:val="20"/>
        </w:rPr>
      </w:pPr>
    </w:p>
    <w:p w:rsidR="00FA405A" w:rsidRPr="001A070D" w:rsidRDefault="00FA405A" w:rsidP="004D3881">
      <w:pPr>
        <w:pStyle w:val="Bezmezer"/>
        <w:numPr>
          <w:ilvl w:val="0"/>
          <w:numId w:val="9"/>
        </w:numPr>
        <w:ind w:left="426" w:hanging="426"/>
        <w:rPr>
          <w:rFonts w:ascii="Tahoma" w:hAnsi="Tahoma" w:cs="Tahoma"/>
          <w:sz w:val="20"/>
          <w:szCs w:val="20"/>
        </w:rPr>
      </w:pPr>
      <w:r w:rsidRPr="001A070D">
        <w:rPr>
          <w:rFonts w:ascii="Tahoma" w:hAnsi="Tahoma" w:cs="Tahoma"/>
          <w:sz w:val="20"/>
          <w:szCs w:val="20"/>
        </w:rPr>
        <w:t xml:space="preserve">Cena za práce je stanovena dohodou smluvních stran a činí celkem </w:t>
      </w:r>
      <w:r w:rsidR="00533B59">
        <w:rPr>
          <w:rFonts w:ascii="Tahoma" w:hAnsi="Tahoma" w:cs="Tahoma"/>
          <w:sz w:val="20"/>
          <w:szCs w:val="20"/>
        </w:rPr>
        <w:t>214</w:t>
      </w:r>
      <w:r w:rsidR="00BA59EB">
        <w:rPr>
          <w:rFonts w:ascii="Tahoma" w:hAnsi="Tahoma" w:cs="Tahoma"/>
          <w:sz w:val="20"/>
          <w:szCs w:val="20"/>
        </w:rPr>
        <w:t>.</w:t>
      </w:r>
      <w:r w:rsidR="00533B59">
        <w:rPr>
          <w:rFonts w:ascii="Tahoma" w:hAnsi="Tahoma" w:cs="Tahoma"/>
          <w:sz w:val="20"/>
          <w:szCs w:val="20"/>
        </w:rPr>
        <w:t>391</w:t>
      </w:r>
      <w:r w:rsidRPr="001A070D">
        <w:rPr>
          <w:rFonts w:ascii="Tahoma" w:hAnsi="Tahoma" w:cs="Tahoma"/>
          <w:sz w:val="20"/>
          <w:szCs w:val="20"/>
        </w:rPr>
        <w:t xml:space="preserve">,00 Kč bez DPH (slovy: </w:t>
      </w:r>
      <w:proofErr w:type="spellStart"/>
      <w:r w:rsidR="004423C2">
        <w:rPr>
          <w:rFonts w:ascii="Tahoma" w:hAnsi="Tahoma" w:cs="Tahoma"/>
          <w:sz w:val="20"/>
          <w:szCs w:val="20"/>
        </w:rPr>
        <w:t>dvěstěčtrnácttisíctřistadevadesátjedna</w:t>
      </w:r>
      <w:r w:rsidR="001C501A">
        <w:rPr>
          <w:rFonts w:ascii="Tahoma" w:hAnsi="Tahoma" w:cs="Tahoma"/>
          <w:sz w:val="20"/>
          <w:szCs w:val="20"/>
        </w:rPr>
        <w:t>korunčeských</w:t>
      </w:r>
      <w:proofErr w:type="spellEnd"/>
      <w:r w:rsidRPr="001A070D">
        <w:rPr>
          <w:rFonts w:ascii="Tahoma" w:hAnsi="Tahoma" w:cs="Tahoma"/>
          <w:sz w:val="20"/>
          <w:szCs w:val="20"/>
        </w:rPr>
        <w:t>)</w:t>
      </w:r>
    </w:p>
    <w:p w:rsidR="00752D74" w:rsidRPr="00C118B4" w:rsidRDefault="00752D74" w:rsidP="00752D74">
      <w:pPr>
        <w:pStyle w:val="Bezmezer"/>
        <w:numPr>
          <w:ilvl w:val="0"/>
          <w:numId w:val="9"/>
        </w:numPr>
        <w:ind w:left="426" w:hanging="426"/>
        <w:jc w:val="both"/>
        <w:rPr>
          <w:rFonts w:ascii="Tahoma" w:hAnsi="Tahoma" w:cs="Tahoma"/>
          <w:sz w:val="20"/>
          <w:szCs w:val="20"/>
        </w:rPr>
      </w:pPr>
      <w:r>
        <w:rPr>
          <w:rFonts w:ascii="Tahoma" w:hAnsi="Tahoma" w:cs="Tahoma"/>
          <w:sz w:val="20"/>
          <w:szCs w:val="20"/>
        </w:rPr>
        <w:t>Sjednanou cenu smluvní strany sjednávají jako</w:t>
      </w:r>
      <w:r w:rsidR="00DD07EE">
        <w:rPr>
          <w:rFonts w:ascii="Tahoma" w:hAnsi="Tahoma" w:cs="Tahoma"/>
          <w:sz w:val="20"/>
          <w:szCs w:val="20"/>
        </w:rPr>
        <w:t xml:space="preserve"> cenu pevnou a nepřekročitelnou a obsahuje veškeré poplatky za uložení jednotlivých druhů odpadu.</w:t>
      </w:r>
    </w:p>
    <w:p w:rsidR="00816725" w:rsidRPr="00C118B4" w:rsidRDefault="00752D74" w:rsidP="00A42160">
      <w:pPr>
        <w:pStyle w:val="Bezmezer"/>
        <w:numPr>
          <w:ilvl w:val="0"/>
          <w:numId w:val="9"/>
        </w:numPr>
        <w:ind w:left="426" w:hanging="426"/>
        <w:jc w:val="both"/>
        <w:rPr>
          <w:rFonts w:ascii="Tahoma" w:hAnsi="Tahoma" w:cs="Tahoma"/>
          <w:sz w:val="20"/>
          <w:szCs w:val="20"/>
        </w:rPr>
      </w:pPr>
      <w:r>
        <w:rPr>
          <w:rFonts w:ascii="Tahoma" w:hAnsi="Tahoma" w:cs="Tahoma"/>
          <w:sz w:val="20"/>
          <w:szCs w:val="20"/>
        </w:rPr>
        <w:t xml:space="preserve">Zhotovitel potvrzuje, že cena díla obsahuje veškeré práce a dodávky pro kvalitní zhotovení díla, veškeré </w:t>
      </w:r>
      <w:r w:rsidR="00816725" w:rsidRPr="00C118B4">
        <w:rPr>
          <w:rFonts w:ascii="Tahoma" w:hAnsi="Tahoma" w:cs="Tahoma"/>
          <w:sz w:val="20"/>
          <w:szCs w:val="20"/>
        </w:rPr>
        <w:t>náklady na ochranná a bezpečností opatře</w:t>
      </w:r>
      <w:r>
        <w:rPr>
          <w:rFonts w:ascii="Tahoma" w:hAnsi="Tahoma" w:cs="Tahoma"/>
          <w:sz w:val="20"/>
          <w:szCs w:val="20"/>
        </w:rPr>
        <w:t xml:space="preserve">ní potřebná pro provádění prací, </w:t>
      </w:r>
      <w:r w:rsidR="00B41104">
        <w:rPr>
          <w:rFonts w:ascii="Tahoma" w:hAnsi="Tahoma" w:cs="Tahoma"/>
          <w:sz w:val="20"/>
          <w:szCs w:val="20"/>
        </w:rPr>
        <w:t>veškerá rizika a vlivy, včetně nákladů na staveniště a jeho provoz, odvoz a likvidaci odpadů, poplatků, úklidu staveniště a přilehlých ploch, přepravu materiálů a dodávek, pojištění, provádění předepsaných zkoušek, zabezpečení prohlášení o shodě, certifikátů a atestů a jakýchkoli dalších výdajů spojených s realizací stavby.</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III.</w:t>
      </w: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Doba plnění práce</w:t>
      </w:r>
    </w:p>
    <w:p w:rsidR="00816725" w:rsidRPr="00C118B4" w:rsidRDefault="00816725" w:rsidP="00A42160">
      <w:pPr>
        <w:pStyle w:val="Bezmezer"/>
        <w:jc w:val="both"/>
        <w:rPr>
          <w:rFonts w:ascii="Tahoma" w:hAnsi="Tahoma" w:cs="Tahoma"/>
          <w:sz w:val="20"/>
          <w:szCs w:val="20"/>
        </w:rPr>
      </w:pPr>
    </w:p>
    <w:p w:rsidR="00816725" w:rsidRPr="00F6213E" w:rsidRDefault="00816725" w:rsidP="00A42160">
      <w:pPr>
        <w:pStyle w:val="Bezmezer"/>
        <w:jc w:val="both"/>
        <w:rPr>
          <w:rFonts w:ascii="Tahoma" w:hAnsi="Tahoma" w:cs="Tahoma"/>
          <w:color w:val="FF0000"/>
          <w:sz w:val="20"/>
          <w:szCs w:val="20"/>
        </w:rPr>
      </w:pPr>
      <w:r w:rsidRPr="00C118B4">
        <w:rPr>
          <w:rFonts w:ascii="Tahoma" w:hAnsi="Tahoma" w:cs="Tahoma"/>
          <w:sz w:val="20"/>
          <w:szCs w:val="20"/>
        </w:rPr>
        <w:t>Termín dokončení práce</w:t>
      </w:r>
      <w:r w:rsidRPr="000E76DB">
        <w:rPr>
          <w:rFonts w:ascii="Tahoma" w:hAnsi="Tahoma" w:cs="Tahoma"/>
          <w:sz w:val="20"/>
          <w:szCs w:val="20"/>
        </w:rPr>
        <w:t xml:space="preserve">: </w:t>
      </w:r>
      <w:r w:rsidR="009A2ACB" w:rsidRPr="000E76DB">
        <w:rPr>
          <w:rFonts w:ascii="Tahoma" w:hAnsi="Tahoma" w:cs="Tahoma"/>
          <w:sz w:val="20"/>
          <w:szCs w:val="20"/>
        </w:rPr>
        <w:t>3</w:t>
      </w:r>
      <w:r w:rsidR="00C82BBE" w:rsidRPr="000E76DB">
        <w:rPr>
          <w:rFonts w:ascii="Tahoma" w:hAnsi="Tahoma" w:cs="Tahoma"/>
          <w:sz w:val="20"/>
          <w:szCs w:val="20"/>
        </w:rPr>
        <w:t>0</w:t>
      </w:r>
      <w:r w:rsidRPr="000E76DB">
        <w:rPr>
          <w:rFonts w:ascii="Tahoma" w:hAnsi="Tahoma" w:cs="Tahoma"/>
          <w:sz w:val="20"/>
          <w:szCs w:val="20"/>
        </w:rPr>
        <w:t>.</w:t>
      </w:r>
      <w:r w:rsidR="001A070D" w:rsidRPr="000E76DB">
        <w:rPr>
          <w:rFonts w:ascii="Tahoma" w:hAnsi="Tahoma" w:cs="Tahoma"/>
          <w:sz w:val="20"/>
          <w:szCs w:val="20"/>
        </w:rPr>
        <w:t xml:space="preserve"> </w:t>
      </w:r>
      <w:r w:rsidR="007D49DC" w:rsidRPr="000E76DB">
        <w:rPr>
          <w:rFonts w:ascii="Tahoma" w:hAnsi="Tahoma" w:cs="Tahoma"/>
          <w:sz w:val="20"/>
          <w:szCs w:val="20"/>
        </w:rPr>
        <w:t>9</w:t>
      </w:r>
      <w:r w:rsidRPr="000E76DB">
        <w:rPr>
          <w:rFonts w:ascii="Tahoma" w:hAnsi="Tahoma" w:cs="Tahoma"/>
          <w:sz w:val="20"/>
          <w:szCs w:val="20"/>
        </w:rPr>
        <w:t>.</w:t>
      </w:r>
      <w:r w:rsidR="001A070D" w:rsidRPr="000E76DB">
        <w:rPr>
          <w:rFonts w:ascii="Tahoma" w:hAnsi="Tahoma" w:cs="Tahoma"/>
          <w:sz w:val="20"/>
          <w:szCs w:val="20"/>
        </w:rPr>
        <w:t xml:space="preserve"> </w:t>
      </w:r>
      <w:r w:rsidRPr="000E76DB">
        <w:rPr>
          <w:rFonts w:ascii="Tahoma" w:hAnsi="Tahoma" w:cs="Tahoma"/>
          <w:sz w:val="20"/>
          <w:szCs w:val="20"/>
        </w:rPr>
        <w:t>201</w:t>
      </w:r>
      <w:r w:rsidR="009A2ACB" w:rsidRPr="000E76DB">
        <w:rPr>
          <w:rFonts w:ascii="Tahoma" w:hAnsi="Tahoma" w:cs="Tahoma"/>
          <w:sz w:val="20"/>
          <w:szCs w:val="20"/>
        </w:rPr>
        <w:t>8</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 xml:space="preserve">IV. </w:t>
      </w:r>
    </w:p>
    <w:p w:rsidR="00816725" w:rsidRDefault="00816725" w:rsidP="00A42160">
      <w:pPr>
        <w:pStyle w:val="Bezmezer"/>
        <w:jc w:val="center"/>
        <w:rPr>
          <w:rFonts w:ascii="Tahoma" w:hAnsi="Tahoma" w:cs="Tahoma"/>
          <w:b/>
          <w:sz w:val="20"/>
          <w:szCs w:val="20"/>
        </w:rPr>
      </w:pPr>
      <w:r w:rsidRPr="00E72150">
        <w:rPr>
          <w:rFonts w:ascii="Tahoma" w:hAnsi="Tahoma" w:cs="Tahoma"/>
          <w:b/>
          <w:sz w:val="20"/>
          <w:szCs w:val="20"/>
        </w:rPr>
        <w:t>Odpovědnost za vady, záruka a kvalitativní provedení prací</w:t>
      </w:r>
      <w:r w:rsidR="003E127B" w:rsidRPr="00E72150">
        <w:rPr>
          <w:rFonts w:ascii="Tahoma" w:hAnsi="Tahoma" w:cs="Tahoma"/>
          <w:b/>
          <w:sz w:val="20"/>
          <w:szCs w:val="20"/>
        </w:rPr>
        <w:t xml:space="preserve"> </w:t>
      </w:r>
    </w:p>
    <w:p w:rsidR="00816725" w:rsidRPr="00C118B4" w:rsidRDefault="00816725" w:rsidP="00A42160">
      <w:pPr>
        <w:pStyle w:val="Bezmezer"/>
        <w:jc w:val="both"/>
        <w:rPr>
          <w:rFonts w:ascii="Tahoma" w:hAnsi="Tahoma" w:cs="Tahoma"/>
          <w:sz w:val="20"/>
          <w:szCs w:val="20"/>
        </w:rPr>
      </w:pPr>
    </w:p>
    <w:p w:rsidR="00816725"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odpovídá za vady zjevné, skryté i právní, které mají práce v době jejich předání </w:t>
      </w:r>
      <w:r w:rsidR="00BC0E62">
        <w:rPr>
          <w:rFonts w:ascii="Tahoma" w:hAnsi="Tahoma" w:cs="Tahoma"/>
          <w:sz w:val="20"/>
          <w:szCs w:val="20"/>
        </w:rPr>
        <w:t>Objednatel</w:t>
      </w:r>
      <w:r w:rsidRPr="00C118B4">
        <w:rPr>
          <w:rFonts w:ascii="Tahoma" w:hAnsi="Tahoma" w:cs="Tahoma"/>
          <w:sz w:val="20"/>
          <w:szCs w:val="20"/>
        </w:rPr>
        <w:t>i a dále za ty, které se vyskytnou v záruční době uvedené v bod</w:t>
      </w:r>
      <w:r w:rsidR="00BC0E62">
        <w:rPr>
          <w:rFonts w:ascii="Tahoma" w:hAnsi="Tahoma" w:cs="Tahoma"/>
          <w:sz w:val="20"/>
          <w:szCs w:val="20"/>
        </w:rPr>
        <w:t>u</w:t>
      </w:r>
      <w:r w:rsidRPr="00C118B4">
        <w:rPr>
          <w:rFonts w:ascii="Tahoma" w:hAnsi="Tahoma" w:cs="Tahoma"/>
          <w:sz w:val="20"/>
          <w:szCs w:val="20"/>
        </w:rPr>
        <w:t xml:space="preserve"> 2.</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poskytuje </w:t>
      </w:r>
      <w:r w:rsidR="00BC0E62">
        <w:rPr>
          <w:rFonts w:ascii="Tahoma" w:hAnsi="Tahoma" w:cs="Tahoma"/>
          <w:sz w:val="20"/>
          <w:szCs w:val="20"/>
        </w:rPr>
        <w:t>Objednatel</w:t>
      </w:r>
      <w:r w:rsidRPr="00C118B4">
        <w:rPr>
          <w:rFonts w:ascii="Tahoma" w:hAnsi="Tahoma" w:cs="Tahoma"/>
          <w:sz w:val="20"/>
          <w:szCs w:val="20"/>
        </w:rPr>
        <w:t xml:space="preserve">i </w:t>
      </w:r>
      <w:r w:rsidR="00E940F1">
        <w:rPr>
          <w:rFonts w:ascii="Tahoma" w:hAnsi="Tahoma" w:cs="Tahoma"/>
          <w:sz w:val="20"/>
          <w:szCs w:val="20"/>
        </w:rPr>
        <w:t xml:space="preserve">za jím provedené dílo, jakož i veškeré jeho části či součásti </w:t>
      </w:r>
      <w:r w:rsidRPr="00C118B4">
        <w:rPr>
          <w:rFonts w:ascii="Tahoma" w:hAnsi="Tahoma" w:cs="Tahoma"/>
          <w:sz w:val="20"/>
          <w:szCs w:val="20"/>
        </w:rPr>
        <w:t xml:space="preserve">záruku za jakost prováděných prací spočívající v tom, že práce budou po záruční dobu odpovídat </w:t>
      </w:r>
      <w:r w:rsidR="00A411A2">
        <w:rPr>
          <w:rFonts w:ascii="Tahoma" w:hAnsi="Tahoma" w:cs="Tahoma"/>
          <w:sz w:val="20"/>
          <w:szCs w:val="20"/>
        </w:rPr>
        <w:t>t</w:t>
      </w:r>
      <w:r w:rsidRPr="00C118B4">
        <w:rPr>
          <w:rFonts w:ascii="Tahoma" w:hAnsi="Tahoma" w:cs="Tahoma"/>
          <w:sz w:val="20"/>
          <w:szCs w:val="20"/>
        </w:rPr>
        <w:t>echnickým normám či jiným obecně závazným předpisům a zachovají si obvyklé v</w:t>
      </w:r>
      <w:r w:rsidR="00C118B4" w:rsidRPr="00C118B4">
        <w:rPr>
          <w:rFonts w:ascii="Tahoma" w:hAnsi="Tahoma" w:cs="Tahoma"/>
          <w:sz w:val="20"/>
          <w:szCs w:val="20"/>
        </w:rPr>
        <w:t>la</w:t>
      </w:r>
      <w:r w:rsidRPr="00C118B4">
        <w:rPr>
          <w:rFonts w:ascii="Tahoma" w:hAnsi="Tahoma" w:cs="Tahoma"/>
          <w:sz w:val="20"/>
          <w:szCs w:val="20"/>
        </w:rPr>
        <w:t xml:space="preserve">stnosti. Záruční doba počíná běžet dnem převzetí místa staveniště </w:t>
      </w:r>
      <w:r w:rsidR="00BC0E62">
        <w:rPr>
          <w:rFonts w:ascii="Tahoma" w:hAnsi="Tahoma" w:cs="Tahoma"/>
          <w:sz w:val="20"/>
          <w:szCs w:val="20"/>
        </w:rPr>
        <w:t>Objednatel</w:t>
      </w:r>
      <w:r w:rsidRPr="00C118B4">
        <w:rPr>
          <w:rFonts w:ascii="Tahoma" w:hAnsi="Tahoma" w:cs="Tahoma"/>
          <w:sz w:val="20"/>
          <w:szCs w:val="20"/>
        </w:rPr>
        <w:t xml:space="preserve">em a trvá </w:t>
      </w:r>
      <w:r w:rsidR="008712C6">
        <w:rPr>
          <w:rFonts w:ascii="Tahoma" w:hAnsi="Tahoma" w:cs="Tahoma"/>
          <w:sz w:val="20"/>
          <w:szCs w:val="20"/>
        </w:rPr>
        <w:t>36</w:t>
      </w:r>
      <w:r w:rsidRPr="00C118B4">
        <w:rPr>
          <w:rFonts w:ascii="Tahoma" w:hAnsi="Tahoma" w:cs="Tahoma"/>
          <w:sz w:val="20"/>
          <w:szCs w:val="20"/>
        </w:rPr>
        <w:t xml:space="preserve"> měsíců.</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je povinen se pojistit proti všem obvyklým rizikům zejména proti veškerým omylům, opomenutím či nedbalosti při výkonu činnosti v rámci této smlouvy. Odpovídající pojistná smlouva bude zachovávána v platnosti a účinnosti od data zahájení prací na plnění až do uplynutí záruční lhůty dle této smlouvy. Náklady na toto pojištění nese zhotovitel a má je zahrnuty ve sjednané ceně. </w:t>
      </w:r>
    </w:p>
    <w:p w:rsidR="00943B79" w:rsidRDefault="00943B79" w:rsidP="00A42160">
      <w:pPr>
        <w:pStyle w:val="Bezmezer"/>
        <w:jc w:val="both"/>
        <w:rPr>
          <w:rFonts w:ascii="Tahoma" w:hAnsi="Tahoma" w:cs="Tahoma"/>
          <w:sz w:val="20"/>
          <w:szCs w:val="20"/>
        </w:rPr>
      </w:pPr>
    </w:p>
    <w:p w:rsidR="00BA59EB" w:rsidRDefault="00BA59EB"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 xml:space="preserve">V. </w:t>
      </w: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Bližší podmínky provedení díla</w:t>
      </w:r>
    </w:p>
    <w:p w:rsidR="00943B79" w:rsidRPr="00C118B4" w:rsidRDefault="00943B79" w:rsidP="00A42160">
      <w:pPr>
        <w:pStyle w:val="Bezmezer"/>
        <w:jc w:val="both"/>
        <w:rPr>
          <w:rFonts w:ascii="Tahoma" w:hAnsi="Tahoma" w:cs="Tahoma"/>
          <w:sz w:val="20"/>
          <w:szCs w:val="20"/>
        </w:rPr>
      </w:pP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postupovat při realizaci prací dle této smlouvy s odbornou péčí.</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vést ode dne předání staveniště o průběhu veškerých prací stavební deník.</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umožnit </w:t>
      </w:r>
      <w:r w:rsidR="00BC0E62">
        <w:rPr>
          <w:rFonts w:ascii="Tahoma" w:hAnsi="Tahoma" w:cs="Tahoma"/>
          <w:sz w:val="20"/>
          <w:szCs w:val="20"/>
        </w:rPr>
        <w:t>Objednatel</w:t>
      </w:r>
      <w:r w:rsidRPr="00C118B4">
        <w:rPr>
          <w:rFonts w:ascii="Tahoma" w:hAnsi="Tahoma" w:cs="Tahoma"/>
          <w:sz w:val="20"/>
          <w:szCs w:val="20"/>
        </w:rPr>
        <w:t xml:space="preserve">i, jakož i jím k tomu pověřeným osobám po celou dobu realizace prací přístup na staveniště a umožnit </w:t>
      </w:r>
      <w:r w:rsidR="00A411A2">
        <w:rPr>
          <w:rFonts w:ascii="Tahoma" w:hAnsi="Tahoma" w:cs="Tahoma"/>
          <w:sz w:val="20"/>
          <w:szCs w:val="20"/>
        </w:rPr>
        <w:t>jim</w:t>
      </w:r>
      <w:r w:rsidRPr="00C118B4">
        <w:rPr>
          <w:rFonts w:ascii="Tahoma" w:hAnsi="Tahoma" w:cs="Tahoma"/>
          <w:sz w:val="20"/>
          <w:szCs w:val="20"/>
        </w:rPr>
        <w:t xml:space="preserve"> kontrolu provádění veškerých jednotlivých prací. Zjistí-li </w:t>
      </w:r>
      <w:r w:rsidR="00BC0E62">
        <w:rPr>
          <w:rFonts w:ascii="Tahoma" w:hAnsi="Tahoma" w:cs="Tahoma"/>
          <w:sz w:val="20"/>
          <w:szCs w:val="20"/>
        </w:rPr>
        <w:t>Objednatel</w:t>
      </w:r>
      <w:r w:rsidRPr="00C118B4">
        <w:rPr>
          <w:rFonts w:ascii="Tahoma" w:hAnsi="Tahoma" w:cs="Tahoma"/>
          <w:sz w:val="20"/>
          <w:szCs w:val="20"/>
        </w:rPr>
        <w:t xml:space="preserve"> či jím pověřená osoba, že Zhotovitel provádí práce vadně či jinak neplní své povinnosti vyplývající z této smlouvy, je </w:t>
      </w:r>
      <w:r w:rsidR="00BC0E62">
        <w:rPr>
          <w:rFonts w:ascii="Tahoma" w:hAnsi="Tahoma" w:cs="Tahoma"/>
          <w:sz w:val="20"/>
          <w:szCs w:val="20"/>
        </w:rPr>
        <w:t>Objednatel</w:t>
      </w:r>
      <w:r w:rsidRPr="00C118B4">
        <w:rPr>
          <w:rFonts w:ascii="Tahoma" w:hAnsi="Tahoma" w:cs="Tahoma"/>
          <w:sz w:val="20"/>
          <w:szCs w:val="20"/>
        </w:rPr>
        <w:t xml:space="preserve"> oprávněn požadovat po Zhotoviteli nápravu, spočívající v odstranění vad, provádění prací řádným způsobem či řádným plněním jiných povinností z této smlouvy Zhotoviteli vyplývajících. Pokud Zhotovitel neučiní nápravu v přiměřené lhůtě k tomu mu </w:t>
      </w:r>
      <w:r w:rsidR="00BC0E62">
        <w:rPr>
          <w:rFonts w:ascii="Tahoma" w:hAnsi="Tahoma" w:cs="Tahoma"/>
          <w:sz w:val="20"/>
          <w:szCs w:val="20"/>
        </w:rPr>
        <w:t>Objednatel</w:t>
      </w:r>
      <w:r w:rsidR="00D5461F" w:rsidRPr="00C118B4">
        <w:rPr>
          <w:rFonts w:ascii="Tahoma" w:hAnsi="Tahoma" w:cs="Tahoma"/>
          <w:sz w:val="20"/>
          <w:szCs w:val="20"/>
        </w:rPr>
        <w:t>e</w:t>
      </w:r>
      <w:r w:rsidRPr="00C118B4">
        <w:rPr>
          <w:rFonts w:ascii="Tahoma" w:hAnsi="Tahoma" w:cs="Tahoma"/>
          <w:sz w:val="20"/>
          <w:szCs w:val="20"/>
        </w:rPr>
        <w:t xml:space="preserve">m poskytnuté, je </w:t>
      </w:r>
      <w:r w:rsidR="00BC0E62">
        <w:rPr>
          <w:rFonts w:ascii="Tahoma" w:hAnsi="Tahoma" w:cs="Tahoma"/>
          <w:sz w:val="20"/>
          <w:szCs w:val="20"/>
        </w:rPr>
        <w:t>Objednatel</w:t>
      </w:r>
      <w:r w:rsidR="00D5461F" w:rsidRPr="00C118B4">
        <w:rPr>
          <w:rFonts w:ascii="Tahoma" w:hAnsi="Tahoma" w:cs="Tahoma"/>
          <w:sz w:val="20"/>
          <w:szCs w:val="20"/>
        </w:rPr>
        <w:t xml:space="preserve"> oprávněn od této smlouvy odstoupit.</w:t>
      </w:r>
    </w:p>
    <w:p w:rsidR="00D5461F" w:rsidRDefault="00D5461F"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při realizaci prací dodržovat tuto smlouvu a pokyny </w:t>
      </w:r>
      <w:r w:rsidR="00BC0E62">
        <w:rPr>
          <w:rFonts w:ascii="Tahoma" w:hAnsi="Tahoma" w:cs="Tahoma"/>
          <w:sz w:val="20"/>
          <w:szCs w:val="20"/>
        </w:rPr>
        <w:t>Objednatel</w:t>
      </w:r>
      <w:r w:rsidRPr="00C118B4">
        <w:rPr>
          <w:rFonts w:ascii="Tahoma" w:hAnsi="Tahoma" w:cs="Tahoma"/>
          <w:sz w:val="20"/>
          <w:szCs w:val="20"/>
        </w:rPr>
        <w:t>e, veškeré ČSN, bezpečnostní, hygienické a další obecně závazné právní předpisy, které se týkají jeho činnosti při provádění prací.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je oprávněn při provádění díla podle této smlouvy (v případě překročení jeho kapacitních možností nebo v případech, kdy pro provedení konkrétního pracovního úkonu zhotovitel výjimečně nedisponuje svou odborně způsobilou osobou), užít třetích osob (subdodavatelů), za něž nese vůči objednateli zákonnou odpovědnost.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Zhotovitel je povinen zajistit vyřízení veškerých potřebných záborů (zvláštní užívání veřejného prostranství) a dopravního značení, a to včetně instalace a odstranění dopravních značek, včetně úhrady vyměřených poplatků atd., a to na svůj účet. Objednatel se zavazuje poskytnout k tomu zhotoviteli veškerou účelnou a nutnou součinnost, včetně vyjádření k žádostem zhotovitele o vydání příslušných správních rozhodnutí.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odpovídá za proškolení, dodržování a kontrolu předpisů k zajištění bezpečnosti a ochrany zdraví při práci a dalších obecně závazných právních předpisů, zejména týkajících se ochrany životního prostředí, u všech vlastních pracovníků, včetně jím použitých třetích osob (subdodavatelů).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se zavazuje operativně spolupracovat s objednatelem při havarijních nebo kalamitních situacích a v situacích, kdy hrozí materiální nebo imateriální újma objednateli či třetím osobám a poskytnout objednateli nutnou součinnost při odstraňování havarijních stavů, a to do jednoho pracovního dne od uplatnění požadavku na odstranění závady (havárie). </w:t>
      </w:r>
    </w:p>
    <w:p w:rsid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Povinností zhotovitele je rovněž zajištění odvozu, uložení a likvidace odpadů vzniklých při provádění díla nebo v souvislosti s ním a to v souladu s příslušnými právními předpisy. </w:t>
      </w:r>
    </w:p>
    <w:p w:rsidR="006D64BB" w:rsidRPr="006D64BB" w:rsidRDefault="00BC0E62" w:rsidP="006D64BB">
      <w:pPr>
        <w:pStyle w:val="Bezmezer"/>
        <w:numPr>
          <w:ilvl w:val="0"/>
          <w:numId w:val="7"/>
        </w:numPr>
        <w:ind w:left="426" w:hanging="426"/>
        <w:jc w:val="both"/>
        <w:rPr>
          <w:rFonts w:ascii="Tahoma" w:hAnsi="Tahoma" w:cs="Tahoma"/>
          <w:sz w:val="20"/>
          <w:szCs w:val="20"/>
        </w:rPr>
      </w:pPr>
      <w:r>
        <w:rPr>
          <w:rFonts w:ascii="Tahoma" w:hAnsi="Tahoma" w:cs="Tahoma"/>
          <w:sz w:val="20"/>
          <w:szCs w:val="20"/>
        </w:rPr>
        <w:t>Objednatel</w:t>
      </w:r>
      <w:r w:rsidR="006D64BB" w:rsidRPr="006D64BB">
        <w:rPr>
          <w:rFonts w:ascii="Tahoma" w:hAnsi="Tahoma" w:cs="Tahoma"/>
          <w:sz w:val="20"/>
          <w:szCs w:val="20"/>
        </w:rPr>
        <w:t xml:space="preserve"> je oprávněn vykonávat průběžnou kontrolu provádění díla a to svou pověřenou osobou, přičemž tato osoba je povinna vždy bez zbytečného odkladu zhotovitele písemně upozornit na jí zjištěné nedostatky. Termíny kontrolních dnů budou určeny na podkladě písemného návrhu objednatele, akceptovaného zhotovitelem. Objednatel bez zbytečného odkladu po podpisu smlouvy sdělí písemně zhotoviteli, koho k tomuto účelu pověřil.</w:t>
      </w:r>
    </w:p>
    <w:p w:rsidR="00D5461F" w:rsidRDefault="00D5461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D5461F" w:rsidRPr="00E72150" w:rsidRDefault="00D5461F" w:rsidP="00A42160">
      <w:pPr>
        <w:pStyle w:val="Bezmezer"/>
        <w:jc w:val="center"/>
        <w:rPr>
          <w:rFonts w:ascii="Tahoma" w:hAnsi="Tahoma" w:cs="Tahoma"/>
          <w:b/>
          <w:sz w:val="20"/>
          <w:szCs w:val="20"/>
        </w:rPr>
      </w:pPr>
      <w:r w:rsidRPr="00E72150">
        <w:rPr>
          <w:rFonts w:ascii="Tahoma" w:hAnsi="Tahoma" w:cs="Tahoma"/>
          <w:b/>
          <w:sz w:val="20"/>
          <w:szCs w:val="20"/>
        </w:rPr>
        <w:t>VI.</w:t>
      </w:r>
    </w:p>
    <w:p w:rsidR="00D5461F" w:rsidRDefault="00D5461F" w:rsidP="00A42160">
      <w:pPr>
        <w:pStyle w:val="Bezmezer"/>
        <w:jc w:val="center"/>
        <w:rPr>
          <w:rFonts w:ascii="Tahoma" w:hAnsi="Tahoma" w:cs="Tahoma"/>
          <w:b/>
          <w:sz w:val="20"/>
          <w:szCs w:val="20"/>
        </w:rPr>
      </w:pPr>
      <w:r w:rsidRPr="00E72150">
        <w:rPr>
          <w:rFonts w:ascii="Tahoma" w:hAnsi="Tahoma" w:cs="Tahoma"/>
          <w:b/>
          <w:sz w:val="20"/>
          <w:szCs w:val="20"/>
        </w:rPr>
        <w:t>Platební podmínky</w:t>
      </w:r>
    </w:p>
    <w:p w:rsidR="00E72150" w:rsidRPr="00E72150" w:rsidRDefault="00E72150" w:rsidP="00A42160">
      <w:pPr>
        <w:pStyle w:val="Bezmezer"/>
        <w:jc w:val="both"/>
        <w:rPr>
          <w:rFonts w:ascii="Tahoma" w:hAnsi="Tahoma" w:cs="Tahoma"/>
          <w:b/>
          <w:sz w:val="20"/>
          <w:szCs w:val="20"/>
        </w:rPr>
      </w:pP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Zálohy nejsou sjednány.</w:t>
      </w: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Zhotoviteli vzniká právo na zaplacení ceny díla provedením díla, tedy úspěšným dokončením díla (jeho části) a jeho předáním objednateli předávacím protokolem nebo protokolem o provedení prací, vyhotovený zhotovitelem. Podkladem pro úhradu ceny díla je vyúčtování nazvané faktura, které bude mít náležitosti daňového dokladu dle zákona č. 235/2004 Sb., o dani z přidané hodnoty (dále jen "zákon o DPH").</w:t>
      </w:r>
    </w:p>
    <w:p w:rsidR="00D5461F" w:rsidRDefault="00E63C3C" w:rsidP="00A42160">
      <w:pPr>
        <w:pStyle w:val="Bezmezer"/>
        <w:numPr>
          <w:ilvl w:val="0"/>
          <w:numId w:val="6"/>
        </w:numPr>
        <w:ind w:left="426" w:hanging="426"/>
        <w:jc w:val="both"/>
        <w:rPr>
          <w:rFonts w:ascii="Tahoma" w:hAnsi="Tahoma" w:cs="Tahoma"/>
          <w:sz w:val="20"/>
          <w:szCs w:val="20"/>
        </w:rPr>
      </w:pPr>
      <w:r w:rsidRPr="00C118B4">
        <w:rPr>
          <w:rFonts w:ascii="Tahoma" w:hAnsi="Tahoma" w:cs="Tahoma"/>
          <w:sz w:val="20"/>
          <w:szCs w:val="20"/>
        </w:rPr>
        <w:t xml:space="preserve">Splatnost faktury se stanoví na 30 dnů ode dne doručení </w:t>
      </w:r>
      <w:r w:rsidR="00BC0E62">
        <w:rPr>
          <w:rFonts w:ascii="Tahoma" w:hAnsi="Tahoma" w:cs="Tahoma"/>
          <w:sz w:val="20"/>
          <w:szCs w:val="20"/>
        </w:rPr>
        <w:t>Objednatel</w:t>
      </w:r>
      <w:r w:rsidRPr="00C118B4">
        <w:rPr>
          <w:rFonts w:ascii="Tahoma" w:hAnsi="Tahoma" w:cs="Tahoma"/>
          <w:sz w:val="20"/>
          <w:szCs w:val="20"/>
        </w:rPr>
        <w:t xml:space="preserve">i. Faktura musí obsahovat povinné náležitosti daňového dokladu a náležitosti dle této smlouvy, jinak bude </w:t>
      </w:r>
      <w:r w:rsidR="00BC0E62">
        <w:rPr>
          <w:rFonts w:ascii="Tahoma" w:hAnsi="Tahoma" w:cs="Tahoma"/>
          <w:sz w:val="20"/>
          <w:szCs w:val="20"/>
        </w:rPr>
        <w:t>Objednatel</w:t>
      </w:r>
      <w:r w:rsidRPr="00C118B4">
        <w:rPr>
          <w:rFonts w:ascii="Tahoma" w:hAnsi="Tahoma" w:cs="Tahoma"/>
          <w:sz w:val="20"/>
          <w:szCs w:val="20"/>
        </w:rPr>
        <w:t>em vrácena, aniž</w:t>
      </w:r>
      <w:r w:rsidR="00D5461F" w:rsidRPr="00C118B4">
        <w:rPr>
          <w:rFonts w:ascii="Tahoma" w:hAnsi="Tahoma" w:cs="Tahoma"/>
          <w:sz w:val="20"/>
          <w:szCs w:val="20"/>
        </w:rPr>
        <w:t xml:space="preserve"> </w:t>
      </w:r>
      <w:r w:rsidRPr="00C118B4">
        <w:rPr>
          <w:rFonts w:ascii="Tahoma" w:hAnsi="Tahoma" w:cs="Tahoma"/>
          <w:sz w:val="20"/>
          <w:szCs w:val="20"/>
        </w:rPr>
        <w:t xml:space="preserve">by běžela lhůta splatnosti, Doručením opravené nebo doplněné faktury počíná běžet nová lhůta splatnosti. V tomto případě není </w:t>
      </w:r>
      <w:r w:rsidR="00BC0E62">
        <w:rPr>
          <w:rFonts w:ascii="Tahoma" w:hAnsi="Tahoma" w:cs="Tahoma"/>
          <w:sz w:val="20"/>
          <w:szCs w:val="20"/>
        </w:rPr>
        <w:t>Objednatel</w:t>
      </w:r>
      <w:r w:rsidRPr="00C118B4">
        <w:rPr>
          <w:rFonts w:ascii="Tahoma" w:hAnsi="Tahoma" w:cs="Tahoma"/>
          <w:sz w:val="20"/>
          <w:szCs w:val="20"/>
        </w:rPr>
        <w:t xml:space="preserve"> v prodlení s úhradou faktury. </w:t>
      </w:r>
      <w:r w:rsidR="00BC0E62">
        <w:rPr>
          <w:rFonts w:ascii="Tahoma" w:hAnsi="Tahoma" w:cs="Tahoma"/>
          <w:sz w:val="20"/>
          <w:szCs w:val="20"/>
        </w:rPr>
        <w:t>Objednatel</w:t>
      </w:r>
      <w:r w:rsidRPr="00C118B4">
        <w:rPr>
          <w:rFonts w:ascii="Tahoma" w:hAnsi="Tahoma" w:cs="Tahoma"/>
          <w:sz w:val="20"/>
          <w:szCs w:val="20"/>
        </w:rPr>
        <w:t xml:space="preserve"> provede úhradu za plnění zakázky výhradně v české měně.</w:t>
      </w:r>
    </w:p>
    <w:p w:rsidR="00E63C3C" w:rsidRDefault="00E63C3C" w:rsidP="00A42160">
      <w:pPr>
        <w:pStyle w:val="Bezmezer"/>
        <w:jc w:val="both"/>
        <w:rPr>
          <w:rFonts w:ascii="Tahoma" w:hAnsi="Tahoma" w:cs="Tahoma"/>
          <w:sz w:val="20"/>
          <w:szCs w:val="20"/>
        </w:rPr>
      </w:pPr>
    </w:p>
    <w:p w:rsidR="00E239DF" w:rsidRDefault="00E239D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E63C3C" w:rsidRPr="00E72150" w:rsidRDefault="00E63C3C" w:rsidP="00A42160">
      <w:pPr>
        <w:pStyle w:val="Bezmezer"/>
        <w:jc w:val="center"/>
        <w:rPr>
          <w:rFonts w:ascii="Tahoma" w:hAnsi="Tahoma" w:cs="Tahoma"/>
          <w:b/>
          <w:sz w:val="20"/>
          <w:szCs w:val="20"/>
        </w:rPr>
      </w:pPr>
      <w:r w:rsidRPr="00E72150">
        <w:rPr>
          <w:rFonts w:ascii="Tahoma" w:hAnsi="Tahoma" w:cs="Tahoma"/>
          <w:b/>
          <w:sz w:val="20"/>
          <w:szCs w:val="20"/>
        </w:rPr>
        <w:t>VII.</w:t>
      </w:r>
    </w:p>
    <w:p w:rsidR="00E63C3C" w:rsidRDefault="00E63C3C" w:rsidP="00A42160">
      <w:pPr>
        <w:pStyle w:val="Bezmezer"/>
        <w:jc w:val="center"/>
        <w:rPr>
          <w:rFonts w:ascii="Tahoma" w:hAnsi="Tahoma" w:cs="Tahoma"/>
          <w:b/>
          <w:sz w:val="20"/>
          <w:szCs w:val="20"/>
        </w:rPr>
      </w:pPr>
      <w:r w:rsidRPr="00E72150">
        <w:rPr>
          <w:rFonts w:ascii="Tahoma" w:hAnsi="Tahoma" w:cs="Tahoma"/>
          <w:b/>
          <w:sz w:val="20"/>
          <w:szCs w:val="20"/>
        </w:rPr>
        <w:t>Splnění závazku Zhotovitele – předání a převzetí díla a dokladů</w:t>
      </w:r>
    </w:p>
    <w:p w:rsidR="00E72150" w:rsidRPr="00E72150" w:rsidRDefault="00E72150" w:rsidP="00A42160">
      <w:pPr>
        <w:pStyle w:val="Bezmezer"/>
        <w:jc w:val="both"/>
        <w:rPr>
          <w:rFonts w:ascii="Tahoma" w:hAnsi="Tahoma" w:cs="Tahoma"/>
          <w:b/>
          <w:sz w:val="20"/>
          <w:szCs w:val="20"/>
        </w:rPr>
      </w:pP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Po skončení provádění prací vyzve Zhotovitel </w:t>
      </w:r>
      <w:r w:rsidR="00BC0E62">
        <w:rPr>
          <w:rFonts w:ascii="Tahoma" w:hAnsi="Tahoma" w:cs="Tahoma"/>
          <w:sz w:val="20"/>
          <w:szCs w:val="20"/>
        </w:rPr>
        <w:t>Objednatel</w:t>
      </w:r>
      <w:r w:rsidRPr="00C118B4">
        <w:rPr>
          <w:rFonts w:ascii="Tahoma" w:hAnsi="Tahoma" w:cs="Tahoma"/>
          <w:sz w:val="20"/>
          <w:szCs w:val="20"/>
        </w:rPr>
        <w:t>e nejpozději 5 dnů předem k převzetí práce v místě staveniště.</w:t>
      </w: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Práce budou Zhotovitelem předány a </w:t>
      </w:r>
      <w:r w:rsidR="00BC0E62">
        <w:rPr>
          <w:rFonts w:ascii="Tahoma" w:hAnsi="Tahoma" w:cs="Tahoma"/>
          <w:sz w:val="20"/>
          <w:szCs w:val="20"/>
        </w:rPr>
        <w:t>Objednatel</w:t>
      </w:r>
      <w:r w:rsidRPr="00C118B4">
        <w:rPr>
          <w:rFonts w:ascii="Tahoma" w:hAnsi="Tahoma" w:cs="Tahoma"/>
          <w:sz w:val="20"/>
          <w:szCs w:val="20"/>
        </w:rPr>
        <w:t>em převzaty na základě shodných prohlášení stran v zápisu o odevzdání a převzetí.</w:t>
      </w:r>
    </w:p>
    <w:p w:rsidR="00C004B2" w:rsidRPr="009A2ACB" w:rsidRDefault="00BC0E62" w:rsidP="00A42160">
      <w:pPr>
        <w:pStyle w:val="Bezmezer"/>
        <w:numPr>
          <w:ilvl w:val="0"/>
          <w:numId w:val="4"/>
        </w:numPr>
        <w:ind w:left="426" w:hanging="426"/>
        <w:jc w:val="both"/>
        <w:rPr>
          <w:rFonts w:ascii="Tahoma" w:hAnsi="Tahoma" w:cs="Tahoma"/>
          <w:sz w:val="20"/>
          <w:szCs w:val="20"/>
        </w:rPr>
      </w:pPr>
      <w:r w:rsidRPr="009A2ACB">
        <w:rPr>
          <w:rFonts w:ascii="Tahoma" w:hAnsi="Tahoma" w:cs="Tahoma"/>
          <w:sz w:val="20"/>
          <w:szCs w:val="20"/>
        </w:rPr>
        <w:t>Objednatel</w:t>
      </w:r>
      <w:r w:rsidR="002645B0" w:rsidRPr="009A2ACB">
        <w:rPr>
          <w:rFonts w:ascii="Tahoma" w:hAnsi="Tahoma" w:cs="Tahoma"/>
          <w:sz w:val="20"/>
          <w:szCs w:val="20"/>
        </w:rPr>
        <w:t xml:space="preserve"> je oprávněn odmítnout práce převzít, budou-li se na staveništi či jeho části vyskytovat v okamžiku předání vada či více vad. Práce se považují za provedené a závazek zhotovitele provést pr</w:t>
      </w:r>
      <w:r w:rsidR="009A2ACB">
        <w:rPr>
          <w:rFonts w:ascii="Tahoma" w:hAnsi="Tahoma" w:cs="Tahoma"/>
          <w:sz w:val="20"/>
          <w:szCs w:val="20"/>
        </w:rPr>
        <w:t>áce dle této smlouvy se považuje</w:t>
      </w:r>
      <w:r w:rsidR="002645B0" w:rsidRPr="009A2ACB">
        <w:rPr>
          <w:rFonts w:ascii="Tahoma" w:hAnsi="Tahoma" w:cs="Tahoma"/>
          <w:sz w:val="20"/>
          <w:szCs w:val="20"/>
        </w:rPr>
        <w:t xml:space="preserve"> </w:t>
      </w:r>
      <w:r w:rsidR="009A2ACB">
        <w:rPr>
          <w:rFonts w:ascii="Tahoma" w:hAnsi="Tahoma" w:cs="Tahoma"/>
          <w:sz w:val="20"/>
          <w:szCs w:val="20"/>
        </w:rPr>
        <w:t>za splněný</w:t>
      </w:r>
      <w:r w:rsidR="002645B0" w:rsidRPr="009A2ACB">
        <w:rPr>
          <w:rFonts w:ascii="Tahoma" w:hAnsi="Tahoma" w:cs="Tahoma"/>
          <w:sz w:val="20"/>
          <w:szCs w:val="20"/>
        </w:rPr>
        <w:t xml:space="preserve"> až okamžikem převzetí </w:t>
      </w:r>
      <w:r w:rsidRPr="009A2ACB">
        <w:rPr>
          <w:rFonts w:ascii="Tahoma" w:hAnsi="Tahoma" w:cs="Tahoma"/>
          <w:sz w:val="20"/>
          <w:szCs w:val="20"/>
        </w:rPr>
        <w:t>Objednatel</w:t>
      </w:r>
      <w:r w:rsidR="002645B0" w:rsidRPr="009A2ACB">
        <w:rPr>
          <w:rFonts w:ascii="Tahoma" w:hAnsi="Tahoma" w:cs="Tahoma"/>
          <w:sz w:val="20"/>
          <w:szCs w:val="20"/>
        </w:rPr>
        <w:t xml:space="preserve">e bez vad. </w:t>
      </w:r>
      <w:r w:rsidR="00C004B2" w:rsidRPr="009A2ACB">
        <w:rPr>
          <w:rFonts w:ascii="Tahoma" w:hAnsi="Tahoma" w:cs="Tahoma"/>
          <w:sz w:val="20"/>
          <w:szCs w:val="20"/>
        </w:rPr>
        <w:t>O průběhu a výsledku předání a převzetí prací</w:t>
      </w:r>
      <w:r w:rsidR="00DD07EE" w:rsidRPr="009A2ACB">
        <w:rPr>
          <w:rFonts w:ascii="Tahoma" w:hAnsi="Tahoma" w:cs="Tahoma"/>
          <w:sz w:val="20"/>
          <w:szCs w:val="20"/>
        </w:rPr>
        <w:t xml:space="preserve"> sepíší smluvní strany zápis, který bude obsahovat výčet a zhodnocení všech provedených prací, zejména jejich jakost </w:t>
      </w:r>
      <w:r w:rsidR="00C004B2" w:rsidRPr="009A2ACB">
        <w:rPr>
          <w:rFonts w:ascii="Tahoma" w:hAnsi="Tahoma" w:cs="Tahoma"/>
          <w:sz w:val="20"/>
          <w:szCs w:val="20"/>
        </w:rPr>
        <w:t xml:space="preserve">a soupis případných vad. V závěru zápisu </w:t>
      </w:r>
      <w:r w:rsidRPr="009A2ACB">
        <w:rPr>
          <w:rFonts w:ascii="Tahoma" w:hAnsi="Tahoma" w:cs="Tahoma"/>
          <w:sz w:val="20"/>
          <w:szCs w:val="20"/>
        </w:rPr>
        <w:t>Objednatel</w:t>
      </w:r>
      <w:r w:rsidR="00C004B2" w:rsidRPr="009A2ACB">
        <w:rPr>
          <w:rFonts w:ascii="Tahoma" w:hAnsi="Tahoma" w:cs="Tahoma"/>
          <w:sz w:val="20"/>
          <w:szCs w:val="20"/>
        </w:rPr>
        <w:t xml:space="preserve"> výslovně uvede, zda práce přebírá či nikoli a pokud ne, z jakých důvodů.</w:t>
      </w:r>
    </w:p>
    <w:p w:rsidR="00C004B2" w:rsidRPr="00C118B4"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I v případě, že provedené práce budou vyskytovat v okamžiku předání vadu či více vad, je </w:t>
      </w:r>
      <w:r w:rsidR="00BC0E62">
        <w:rPr>
          <w:rFonts w:ascii="Tahoma" w:hAnsi="Tahoma" w:cs="Tahoma"/>
          <w:sz w:val="20"/>
          <w:szCs w:val="20"/>
        </w:rPr>
        <w:t>Objednatel</w:t>
      </w:r>
      <w:r w:rsidRPr="00C118B4">
        <w:rPr>
          <w:rFonts w:ascii="Tahoma" w:hAnsi="Tahoma" w:cs="Tahoma"/>
          <w:sz w:val="20"/>
          <w:szCs w:val="20"/>
        </w:rPr>
        <w:t xml:space="preserve"> oprávněn, nikoli však povinen, práce převzít, přičemž uvede, že je přebírá s vadami, tyto do zápisu konkretizuje a stanoví Zhotoviteli lhůtu k jejich odstranění.</w:t>
      </w:r>
    </w:p>
    <w:p w:rsidR="00C004B2"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Nejpozději do 7 dnů od převzetí prací </w:t>
      </w:r>
      <w:r w:rsidR="00BC0E62">
        <w:rPr>
          <w:rFonts w:ascii="Tahoma" w:hAnsi="Tahoma" w:cs="Tahoma"/>
          <w:sz w:val="20"/>
          <w:szCs w:val="20"/>
        </w:rPr>
        <w:t>Objednatel</w:t>
      </w:r>
      <w:r w:rsidRPr="00C118B4">
        <w:rPr>
          <w:rFonts w:ascii="Tahoma" w:hAnsi="Tahoma" w:cs="Tahoma"/>
          <w:sz w:val="20"/>
          <w:szCs w:val="20"/>
        </w:rPr>
        <w:t>em je Zhotovitel povinen vlastním nákladem vyklidit staveniště (tj. veškerých str</w:t>
      </w:r>
      <w:r w:rsidR="00543AE0" w:rsidRPr="00C118B4">
        <w:rPr>
          <w:rFonts w:ascii="Tahoma" w:hAnsi="Tahoma" w:cs="Tahoma"/>
          <w:sz w:val="20"/>
          <w:szCs w:val="20"/>
        </w:rPr>
        <w:t>o</w:t>
      </w:r>
      <w:r w:rsidRPr="00C118B4">
        <w:rPr>
          <w:rFonts w:ascii="Tahoma" w:hAnsi="Tahoma" w:cs="Tahoma"/>
          <w:sz w:val="20"/>
          <w:szCs w:val="20"/>
        </w:rPr>
        <w:t>jů, zařízení staveniště, stavebních hmot, dílů či materiálů a všech dalších nespotřebovaných věcí, které na staveniště umístil či nechal umístit Zhotovitel</w:t>
      </w:r>
      <w:r w:rsidR="00543AE0" w:rsidRPr="00C118B4">
        <w:rPr>
          <w:rFonts w:ascii="Tahoma" w:hAnsi="Tahoma" w:cs="Tahoma"/>
          <w:sz w:val="20"/>
          <w:szCs w:val="20"/>
        </w:rPr>
        <w:t xml:space="preserve">) a vyklizené jej předat </w:t>
      </w:r>
      <w:r w:rsidR="00BC0E62">
        <w:rPr>
          <w:rFonts w:ascii="Tahoma" w:hAnsi="Tahoma" w:cs="Tahoma"/>
          <w:sz w:val="20"/>
          <w:szCs w:val="20"/>
        </w:rPr>
        <w:t>Objednatel</w:t>
      </w:r>
      <w:r w:rsidR="00543AE0" w:rsidRPr="00C118B4">
        <w:rPr>
          <w:rFonts w:ascii="Tahoma" w:hAnsi="Tahoma" w:cs="Tahoma"/>
          <w:sz w:val="20"/>
          <w:szCs w:val="20"/>
        </w:rPr>
        <w:t xml:space="preserve">i. </w:t>
      </w:r>
      <w:r w:rsidR="00C90FC4" w:rsidRPr="00C118B4">
        <w:rPr>
          <w:rFonts w:ascii="Tahoma" w:hAnsi="Tahoma" w:cs="Tahoma"/>
          <w:sz w:val="20"/>
          <w:szCs w:val="20"/>
        </w:rPr>
        <w:t>O</w:t>
      </w:r>
      <w:r w:rsidR="00543AE0" w:rsidRPr="00C118B4">
        <w:rPr>
          <w:rFonts w:ascii="Tahoma" w:hAnsi="Tahoma" w:cs="Tahoma"/>
          <w:sz w:val="20"/>
          <w:szCs w:val="20"/>
        </w:rPr>
        <w:t xml:space="preserve"> předání staveniště strany sepíší zápis.</w:t>
      </w:r>
    </w:p>
    <w:p w:rsidR="00B660F1" w:rsidRPr="00E4013A" w:rsidRDefault="00B660F1" w:rsidP="00215D82">
      <w:pPr>
        <w:pStyle w:val="Import6"/>
        <w:numPr>
          <w:ilvl w:val="0"/>
          <w:numId w:val="4"/>
        </w:numPr>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rPr>
          <w:rFonts w:ascii="Tahoma" w:hAnsi="Tahoma" w:cs="Tahoma"/>
          <w:sz w:val="20"/>
          <w:szCs w:val="20"/>
        </w:rPr>
      </w:pPr>
      <w:r w:rsidRPr="00E4013A">
        <w:rPr>
          <w:rFonts w:ascii="Tahoma" w:hAnsi="Tahoma" w:cs="Tahoma"/>
          <w:sz w:val="20"/>
          <w:szCs w:val="20"/>
        </w:rPr>
        <w:t xml:space="preserve">Zhotovitel je povinen spolu s dílem předat objednateli zejména následující doklady: </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atesty použitých výrobků a materiálů, prohlášení o shodě</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stavební deník v originále</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sz w:val="20"/>
          <w:szCs w:val="20"/>
          <w:u w:val="single"/>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doklad o uložení odpadů, sutě</w:t>
      </w:r>
      <w:r w:rsidR="00B660F1" w:rsidRPr="00E4013A">
        <w:rPr>
          <w:rFonts w:ascii="Tahoma" w:hAnsi="Tahoma" w:cs="Tahoma"/>
          <w:sz w:val="20"/>
          <w:szCs w:val="20"/>
        </w:rPr>
        <w:tab/>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další obvyklé doklady potřebné k přejímacímu řízení.</w:t>
      </w:r>
    </w:p>
    <w:p w:rsidR="00B660F1" w:rsidRPr="00E4013A" w:rsidRDefault="00B660F1"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Předložení těchto dokladů je součástí povinnosti zhotovitele provést dílo dle této smlouvy. Nedoloží-li zhotovitel sjednané doklady, nepovažuje se dílo za dokončené a schopné předání, nedohodnou-li se smluvní strany jinak.</w:t>
      </w:r>
    </w:p>
    <w:p w:rsidR="000F3A7D" w:rsidRDefault="000F3A7D"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543AE0" w:rsidRPr="00E72150" w:rsidRDefault="00543AE0" w:rsidP="00A42160">
      <w:pPr>
        <w:pStyle w:val="Bezmezer"/>
        <w:jc w:val="center"/>
        <w:rPr>
          <w:rFonts w:ascii="Tahoma" w:hAnsi="Tahoma" w:cs="Tahoma"/>
          <w:b/>
          <w:sz w:val="20"/>
          <w:szCs w:val="20"/>
        </w:rPr>
      </w:pPr>
      <w:r w:rsidRPr="00E72150">
        <w:rPr>
          <w:rFonts w:ascii="Tahoma" w:hAnsi="Tahoma" w:cs="Tahoma"/>
          <w:b/>
          <w:sz w:val="20"/>
          <w:szCs w:val="20"/>
        </w:rPr>
        <w:t>VIII.</w:t>
      </w:r>
    </w:p>
    <w:p w:rsidR="00543AE0" w:rsidRDefault="00543AE0" w:rsidP="00A42160">
      <w:pPr>
        <w:pStyle w:val="Bezmezer"/>
        <w:jc w:val="center"/>
        <w:rPr>
          <w:rFonts w:ascii="Tahoma" w:hAnsi="Tahoma" w:cs="Tahoma"/>
          <w:b/>
          <w:sz w:val="20"/>
          <w:szCs w:val="20"/>
        </w:rPr>
      </w:pPr>
      <w:r w:rsidRPr="00E72150">
        <w:rPr>
          <w:rFonts w:ascii="Tahoma" w:hAnsi="Tahoma" w:cs="Tahoma"/>
          <w:b/>
          <w:sz w:val="20"/>
          <w:szCs w:val="20"/>
        </w:rPr>
        <w:t>Odstoupení od smlouvy</w:t>
      </w:r>
    </w:p>
    <w:p w:rsidR="00E72150" w:rsidRPr="00E72150" w:rsidRDefault="00E72150" w:rsidP="00A42160">
      <w:pPr>
        <w:pStyle w:val="Bezmezer"/>
        <w:jc w:val="both"/>
        <w:rPr>
          <w:rFonts w:ascii="Tahoma" w:hAnsi="Tahoma" w:cs="Tahoma"/>
          <w:b/>
          <w:sz w:val="20"/>
          <w:szCs w:val="20"/>
        </w:rPr>
      </w:pPr>
    </w:p>
    <w:p w:rsidR="00543AE0" w:rsidRPr="00C118B4" w:rsidRDefault="00543AE0" w:rsidP="00A42160">
      <w:pPr>
        <w:pStyle w:val="Bezmezer"/>
        <w:jc w:val="both"/>
        <w:rPr>
          <w:rFonts w:ascii="Tahoma" w:hAnsi="Tahoma" w:cs="Tahoma"/>
          <w:sz w:val="20"/>
          <w:szCs w:val="20"/>
        </w:rPr>
      </w:pPr>
      <w:r w:rsidRPr="00C118B4">
        <w:rPr>
          <w:rFonts w:ascii="Tahoma" w:hAnsi="Tahoma" w:cs="Tahoma"/>
          <w:sz w:val="20"/>
          <w:szCs w:val="20"/>
        </w:rPr>
        <w:t>Od této smlouvy může kterákoli strana odstoupit, pokud dojde k podstatnému porušení smluvních povinností stranou druhou. Účinky odstoupení od této smlouvy nastanou dnem, kdy bude písemné odstoupení strany odstupující druhé straně doručeno.</w:t>
      </w:r>
    </w:p>
    <w:p w:rsidR="00C90FC4" w:rsidRDefault="00C90FC4"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C90FC4" w:rsidRPr="00E72150" w:rsidRDefault="00C90FC4" w:rsidP="00A42160">
      <w:pPr>
        <w:pStyle w:val="Bezmezer"/>
        <w:jc w:val="center"/>
        <w:rPr>
          <w:rFonts w:ascii="Tahoma" w:hAnsi="Tahoma" w:cs="Tahoma"/>
          <w:b/>
          <w:sz w:val="20"/>
          <w:szCs w:val="20"/>
        </w:rPr>
      </w:pPr>
      <w:r w:rsidRPr="00E72150">
        <w:rPr>
          <w:rFonts w:ascii="Tahoma" w:hAnsi="Tahoma" w:cs="Tahoma"/>
          <w:b/>
          <w:sz w:val="20"/>
          <w:szCs w:val="20"/>
        </w:rPr>
        <w:t>IX.</w:t>
      </w:r>
    </w:p>
    <w:p w:rsidR="00C90FC4" w:rsidRDefault="00C90FC4" w:rsidP="00A42160">
      <w:pPr>
        <w:pStyle w:val="Bezmezer"/>
        <w:jc w:val="center"/>
        <w:rPr>
          <w:rFonts w:ascii="Tahoma" w:hAnsi="Tahoma" w:cs="Tahoma"/>
          <w:b/>
          <w:sz w:val="20"/>
          <w:szCs w:val="20"/>
        </w:rPr>
      </w:pPr>
      <w:r w:rsidRPr="00E72150">
        <w:rPr>
          <w:rFonts w:ascii="Tahoma" w:hAnsi="Tahoma" w:cs="Tahoma"/>
          <w:b/>
          <w:sz w:val="20"/>
          <w:szCs w:val="20"/>
        </w:rPr>
        <w:t>Závěrečná ujednání</w:t>
      </w:r>
    </w:p>
    <w:p w:rsidR="00E72150" w:rsidRPr="00E72150" w:rsidRDefault="00E72150" w:rsidP="00A42160">
      <w:pPr>
        <w:pStyle w:val="Bezmezer"/>
        <w:jc w:val="both"/>
        <w:rPr>
          <w:rFonts w:ascii="Tahoma" w:hAnsi="Tahoma" w:cs="Tahoma"/>
          <w:b/>
          <w:sz w:val="20"/>
          <w:szCs w:val="20"/>
        </w:rPr>
      </w:pP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Nastanou-li u některé ze stran okolnosti bránící řádnému plnění této smlouvy, je povinna to bez zbytečného odkladu oznámit druhé straně.</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 xml:space="preserve">Tato smlouva je vyhotovena ve </w:t>
      </w:r>
      <w:r w:rsidR="00843319">
        <w:rPr>
          <w:rFonts w:ascii="Tahoma" w:hAnsi="Tahoma" w:cs="Tahoma"/>
          <w:sz w:val="20"/>
          <w:szCs w:val="20"/>
        </w:rPr>
        <w:t xml:space="preserve">třech </w:t>
      </w:r>
      <w:r w:rsidRPr="00C118B4">
        <w:rPr>
          <w:rFonts w:ascii="Tahoma" w:hAnsi="Tahoma" w:cs="Tahoma"/>
          <w:sz w:val="20"/>
          <w:szCs w:val="20"/>
        </w:rPr>
        <w:t xml:space="preserve">stejnopisech, z nichž </w:t>
      </w:r>
      <w:r w:rsidR="00843319">
        <w:rPr>
          <w:rFonts w:ascii="Tahoma" w:hAnsi="Tahoma" w:cs="Tahoma"/>
          <w:sz w:val="20"/>
          <w:szCs w:val="20"/>
        </w:rPr>
        <w:t>dvě</w:t>
      </w:r>
      <w:r w:rsidRPr="00C118B4">
        <w:rPr>
          <w:rFonts w:ascii="Tahoma" w:hAnsi="Tahoma" w:cs="Tahoma"/>
          <w:sz w:val="20"/>
          <w:szCs w:val="20"/>
        </w:rPr>
        <w:t xml:space="preserve"> náleží </w:t>
      </w:r>
      <w:r w:rsidR="00112A10">
        <w:rPr>
          <w:rFonts w:ascii="Tahoma" w:hAnsi="Tahoma" w:cs="Tahoma"/>
          <w:sz w:val="20"/>
          <w:szCs w:val="20"/>
        </w:rPr>
        <w:t>objednateli a jedna zhotoviteli</w:t>
      </w:r>
      <w:r w:rsidRPr="00C118B4">
        <w:rPr>
          <w:rFonts w:ascii="Tahoma" w:hAnsi="Tahoma" w:cs="Tahoma"/>
          <w:sz w:val="20"/>
          <w:szCs w:val="20"/>
        </w:rPr>
        <w:t>.</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Veškeré dohody učiněné před podpisem této smlouvy a v jejím obsahu nezahrnuté, pozbývají dnem podpisu smlouvy platnosti bez ohledu na funkční postavení osob, které předsmluvní ujednání učinily.</w:t>
      </w: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Tato smlouva se řídí právním řádem České rep</w:t>
      </w:r>
      <w:r w:rsidR="00704102">
        <w:rPr>
          <w:rFonts w:ascii="Tahoma" w:hAnsi="Tahoma" w:cs="Tahoma"/>
          <w:sz w:val="20"/>
          <w:szCs w:val="20"/>
        </w:rPr>
        <w:t xml:space="preserve">ubliky, zejména pak zákonem č. </w:t>
      </w:r>
      <w:r w:rsidRPr="00C118B4">
        <w:rPr>
          <w:rFonts w:ascii="Tahoma" w:hAnsi="Tahoma" w:cs="Tahoma"/>
          <w:sz w:val="20"/>
          <w:szCs w:val="20"/>
        </w:rPr>
        <w:t>89/2012 Sb., občanský zákoník.</w:t>
      </w:r>
    </w:p>
    <w:p w:rsidR="00BA59EB" w:rsidRDefault="00FA68B4" w:rsidP="00BA59EB">
      <w:pPr>
        <w:pStyle w:val="Bezmezer"/>
        <w:numPr>
          <w:ilvl w:val="0"/>
          <w:numId w:val="5"/>
        </w:numPr>
        <w:ind w:left="426" w:hanging="426"/>
        <w:jc w:val="both"/>
        <w:rPr>
          <w:rFonts w:ascii="Tahoma" w:hAnsi="Tahoma" w:cs="Tahoma"/>
          <w:sz w:val="20"/>
          <w:szCs w:val="20"/>
        </w:rPr>
      </w:pPr>
      <w:r w:rsidRPr="00FA68B4">
        <w:rPr>
          <w:rFonts w:ascii="Tahoma" w:hAnsi="Tahoma" w:cs="Tahoma"/>
          <w:sz w:val="20"/>
          <w:szCs w:val="20"/>
        </w:rPr>
        <w:t>Tato smlouva je uzavřena dnem jejího podpisu oběma smluvními stranami a účinnosti</w:t>
      </w:r>
      <w:r w:rsidR="00F24EB4">
        <w:rPr>
          <w:rFonts w:ascii="Tahoma" w:hAnsi="Tahoma" w:cs="Tahoma"/>
          <w:sz w:val="20"/>
          <w:szCs w:val="20"/>
        </w:rPr>
        <w:t xml:space="preserve"> nabývá</w:t>
      </w:r>
      <w:r w:rsidR="00D96876">
        <w:rPr>
          <w:rFonts w:ascii="Tahoma" w:hAnsi="Tahoma" w:cs="Tahoma"/>
          <w:sz w:val="20"/>
          <w:szCs w:val="20"/>
        </w:rPr>
        <w:t xml:space="preserve"> dnem</w:t>
      </w:r>
      <w:r w:rsidRPr="00FA68B4">
        <w:rPr>
          <w:rFonts w:ascii="Tahoma" w:hAnsi="Tahoma" w:cs="Tahoma"/>
          <w:sz w:val="20"/>
          <w:szCs w:val="20"/>
        </w:rPr>
        <w:t xml:space="preserve"> </w:t>
      </w:r>
      <w:r w:rsidR="009A7013">
        <w:rPr>
          <w:rFonts w:ascii="Tahoma" w:hAnsi="Tahoma" w:cs="Tahoma"/>
          <w:sz w:val="20"/>
          <w:szCs w:val="20"/>
        </w:rPr>
        <w:t>z</w:t>
      </w:r>
      <w:r w:rsidR="00D96876">
        <w:rPr>
          <w:rFonts w:ascii="Tahoma" w:hAnsi="Tahoma" w:cs="Tahoma"/>
          <w:sz w:val="20"/>
          <w:szCs w:val="20"/>
        </w:rPr>
        <w:t>veřejnění</w:t>
      </w:r>
      <w:r w:rsidRPr="00FA68B4">
        <w:rPr>
          <w:rFonts w:ascii="Tahoma" w:hAnsi="Tahoma" w:cs="Tahoma"/>
          <w:sz w:val="20"/>
          <w:szCs w:val="20"/>
        </w:rPr>
        <w:t xml:space="preserve"> v registru smluv, dle zákona č. 340/2015 Sb., o registru smluv v platném znění</w:t>
      </w:r>
      <w:r w:rsidR="00F24EB4">
        <w:rPr>
          <w:rFonts w:ascii="Tahoma" w:hAnsi="Tahoma" w:cs="Tahoma"/>
          <w:sz w:val="20"/>
          <w:szCs w:val="20"/>
        </w:rPr>
        <w:t>.</w:t>
      </w:r>
    </w:p>
    <w:p w:rsidR="00BA59EB" w:rsidRPr="00BA59EB" w:rsidRDefault="00BA59EB" w:rsidP="00BA59EB">
      <w:pPr>
        <w:pStyle w:val="Bezmezer"/>
        <w:ind w:left="426"/>
        <w:jc w:val="both"/>
        <w:rPr>
          <w:rFonts w:ascii="Tahoma" w:hAnsi="Tahoma" w:cs="Tahoma"/>
          <w:sz w:val="20"/>
          <w:szCs w:val="20"/>
        </w:rPr>
      </w:pP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lastRenderedPageBreak/>
        <w:t xml:space="preserve">Smluvní strany po přečtení této smlouvy prohlašují, že souhlasí s jejím obsahem, že smlouva byla sepsána určitě, srozumitelně, na základě jejich pravé a svobodné vůle, bez nátlaku na některou ze stran. Na důkaz toho připojují své podpisy. </w:t>
      </w:r>
    </w:p>
    <w:p w:rsidR="00BC0E62" w:rsidRDefault="00BC0E62"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603C89" w:rsidRPr="001A070D" w:rsidRDefault="00FA68B4" w:rsidP="00BA6FEA">
      <w:pPr>
        <w:pStyle w:val="Bezmezer"/>
        <w:jc w:val="both"/>
        <w:rPr>
          <w:rFonts w:ascii="Tahoma" w:hAnsi="Tahoma" w:cs="Tahoma"/>
          <w:sz w:val="20"/>
          <w:szCs w:val="20"/>
        </w:rPr>
      </w:pPr>
      <w:r>
        <w:rPr>
          <w:rFonts w:ascii="Tahoma" w:hAnsi="Tahoma" w:cs="Tahoma"/>
          <w:sz w:val="20"/>
          <w:szCs w:val="20"/>
        </w:rPr>
        <w:t>Příloh</w:t>
      </w:r>
      <w:r w:rsidR="00242731">
        <w:rPr>
          <w:rFonts w:ascii="Tahoma" w:hAnsi="Tahoma" w:cs="Tahoma"/>
          <w:sz w:val="20"/>
          <w:szCs w:val="20"/>
        </w:rPr>
        <w:t>y</w:t>
      </w:r>
      <w:r w:rsidRPr="001A070D">
        <w:rPr>
          <w:rFonts w:ascii="Tahoma" w:hAnsi="Tahoma" w:cs="Tahoma"/>
          <w:sz w:val="20"/>
          <w:szCs w:val="20"/>
        </w:rPr>
        <w:t>: Položkový rozpočet stavby „</w:t>
      </w:r>
      <w:r w:rsidR="00533B59">
        <w:rPr>
          <w:rFonts w:ascii="Tahoma" w:hAnsi="Tahoma" w:cs="Tahoma"/>
          <w:sz w:val="20"/>
          <w:szCs w:val="20"/>
        </w:rPr>
        <w:t xml:space="preserve">Jesenická 12-14 </w:t>
      </w:r>
      <w:r w:rsidR="00CC54F7">
        <w:rPr>
          <w:rFonts w:ascii="Tahoma" w:hAnsi="Tahoma" w:cs="Tahoma"/>
          <w:sz w:val="20"/>
          <w:szCs w:val="20"/>
        </w:rPr>
        <w:t>rekonstrukce</w:t>
      </w:r>
      <w:r w:rsidR="009A2ACB">
        <w:rPr>
          <w:rFonts w:ascii="Tahoma" w:hAnsi="Tahoma" w:cs="Tahoma"/>
          <w:sz w:val="20"/>
          <w:szCs w:val="20"/>
        </w:rPr>
        <w:t xml:space="preserve"> chodníku</w:t>
      </w:r>
      <w:r w:rsidRPr="001A070D">
        <w:rPr>
          <w:rFonts w:ascii="Tahoma" w:hAnsi="Tahoma" w:cs="Tahoma"/>
          <w:sz w:val="20"/>
          <w:szCs w:val="20"/>
        </w:rPr>
        <w:t>“</w:t>
      </w:r>
    </w:p>
    <w:p w:rsidR="00603C89" w:rsidRPr="001A070D" w:rsidRDefault="00613D93" w:rsidP="00BA6FEA">
      <w:pPr>
        <w:pStyle w:val="Bezmezer"/>
        <w:jc w:val="both"/>
        <w:rPr>
          <w:rFonts w:ascii="Tahoma" w:hAnsi="Tahoma" w:cs="Tahoma"/>
          <w:sz w:val="20"/>
          <w:szCs w:val="20"/>
        </w:rPr>
      </w:pPr>
      <w:r w:rsidRPr="001A070D">
        <w:rPr>
          <w:rFonts w:ascii="Tahoma" w:hAnsi="Tahoma" w:cs="Tahoma"/>
          <w:sz w:val="20"/>
          <w:szCs w:val="20"/>
        </w:rPr>
        <w:tab/>
      </w:r>
      <w:r w:rsidR="001A070D" w:rsidRPr="001A070D">
        <w:rPr>
          <w:rFonts w:ascii="Tahoma" w:hAnsi="Tahoma" w:cs="Tahoma"/>
          <w:sz w:val="20"/>
          <w:szCs w:val="20"/>
        </w:rPr>
        <w:t>Situační nákres „</w:t>
      </w:r>
      <w:r w:rsidRPr="001A070D">
        <w:rPr>
          <w:rFonts w:ascii="Tahoma" w:hAnsi="Tahoma" w:cs="Tahoma"/>
          <w:sz w:val="20"/>
          <w:szCs w:val="20"/>
        </w:rPr>
        <w:t>Mapa</w:t>
      </w:r>
      <w:r w:rsidR="009A2ACB">
        <w:rPr>
          <w:rFonts w:ascii="Tahoma" w:hAnsi="Tahoma" w:cs="Tahoma"/>
          <w:sz w:val="20"/>
          <w:szCs w:val="20"/>
        </w:rPr>
        <w:t xml:space="preserve"> chodníku </w:t>
      </w:r>
      <w:r w:rsidR="00533B59">
        <w:rPr>
          <w:rFonts w:ascii="Tahoma" w:hAnsi="Tahoma" w:cs="Tahoma"/>
          <w:sz w:val="20"/>
          <w:szCs w:val="20"/>
        </w:rPr>
        <w:t>na ulici Jesenická</w:t>
      </w:r>
      <w:r w:rsidR="001A070D" w:rsidRPr="001A070D">
        <w:rPr>
          <w:rFonts w:ascii="Tahoma" w:hAnsi="Tahoma" w:cs="Tahoma"/>
          <w:sz w:val="20"/>
          <w:szCs w:val="20"/>
        </w:rPr>
        <w:t>“</w:t>
      </w:r>
    </w:p>
    <w:p w:rsidR="00603C89" w:rsidRDefault="00603C89"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BC0E62" w:rsidRDefault="00603C89" w:rsidP="00BA6FEA">
      <w:pPr>
        <w:pStyle w:val="Bezmezer"/>
        <w:jc w:val="both"/>
        <w:rPr>
          <w:rFonts w:ascii="Tahoma" w:hAnsi="Tahoma" w:cs="Tahoma"/>
          <w:sz w:val="20"/>
          <w:szCs w:val="20"/>
        </w:rPr>
      </w:pPr>
      <w:r>
        <w:rPr>
          <w:rFonts w:ascii="Tahoma" w:hAnsi="Tahoma" w:cs="Tahoma"/>
          <w:sz w:val="20"/>
          <w:szCs w:val="20"/>
        </w:rPr>
        <w:t>V</w:t>
      </w:r>
      <w:r w:rsidR="00BC0E62">
        <w:rPr>
          <w:rFonts w:ascii="Tahoma" w:hAnsi="Tahoma" w:cs="Tahoma"/>
          <w:sz w:val="20"/>
          <w:szCs w:val="20"/>
        </w:rPr>
        <w:t> Bruntále dne</w:t>
      </w:r>
      <w:bookmarkStart w:id="0" w:name="_GoBack"/>
      <w:bookmarkEnd w:id="0"/>
      <w:r w:rsidR="00706ED4">
        <w:rPr>
          <w:rFonts w:ascii="Tahoma" w:hAnsi="Tahoma" w:cs="Tahoma"/>
          <w:sz w:val="20"/>
          <w:szCs w:val="20"/>
        </w:rPr>
        <w:t xml:space="preserve"> 17. 7. 2018</w:t>
      </w:r>
    </w:p>
    <w:p w:rsidR="00BC0E62" w:rsidRDefault="00BC0E62" w:rsidP="00BA6FEA">
      <w:pPr>
        <w:pStyle w:val="Bezmezer"/>
        <w:jc w:val="both"/>
        <w:rPr>
          <w:rFonts w:ascii="Tahoma" w:hAnsi="Tahoma" w:cs="Tahoma"/>
          <w:sz w:val="20"/>
          <w:szCs w:val="20"/>
        </w:rPr>
      </w:pPr>
    </w:p>
    <w:p w:rsidR="00BC0E62" w:rsidRDefault="00BC0E62"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tbl>
      <w:tblPr>
        <w:tblW w:w="9225" w:type="dxa"/>
        <w:tblLook w:val="00A0" w:firstRow="1" w:lastRow="0" w:firstColumn="1" w:lastColumn="0" w:noHBand="0" w:noVBand="0"/>
      </w:tblPr>
      <w:tblGrid>
        <w:gridCol w:w="394"/>
        <w:gridCol w:w="3303"/>
        <w:gridCol w:w="1838"/>
        <w:gridCol w:w="3233"/>
        <w:gridCol w:w="457"/>
      </w:tblGrid>
      <w:tr w:rsidR="00BC0E62" w:rsidRPr="007072D8" w:rsidTr="007C017E">
        <w:trPr>
          <w:trHeight w:val="314"/>
        </w:trPr>
        <w:tc>
          <w:tcPr>
            <w:tcW w:w="394" w:type="dxa"/>
            <w:shd w:val="clear" w:color="auto" w:fill="auto"/>
          </w:tcPr>
          <w:p w:rsidR="00BC0E62" w:rsidRPr="007072D8" w:rsidRDefault="00BC0E62" w:rsidP="00AF0C75">
            <w:pPr>
              <w:widowControl w:val="0"/>
              <w:rPr>
                <w:rFonts w:ascii="Tahoma" w:hAnsi="Tahoma" w:cs="Tahoma"/>
              </w:rPr>
            </w:pPr>
          </w:p>
        </w:tc>
        <w:tc>
          <w:tcPr>
            <w:tcW w:w="330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1838" w:type="dxa"/>
            <w:shd w:val="clear" w:color="auto" w:fill="auto"/>
          </w:tcPr>
          <w:p w:rsidR="00BC0E62" w:rsidRPr="007072D8" w:rsidRDefault="00BC0E62" w:rsidP="00AF0C75">
            <w:pPr>
              <w:widowControl w:val="0"/>
              <w:rPr>
                <w:rFonts w:ascii="Tahoma" w:hAnsi="Tahoma" w:cs="Tahoma"/>
              </w:rPr>
            </w:pPr>
          </w:p>
        </w:tc>
        <w:tc>
          <w:tcPr>
            <w:tcW w:w="323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457" w:type="dxa"/>
            <w:shd w:val="clear" w:color="auto" w:fill="auto"/>
          </w:tcPr>
          <w:p w:rsidR="00BC0E62" w:rsidRPr="007072D8" w:rsidRDefault="00BC0E62" w:rsidP="00AF0C75">
            <w:pPr>
              <w:widowControl w:val="0"/>
              <w:rPr>
                <w:rFonts w:ascii="Tahoma" w:hAnsi="Tahoma" w:cs="Tahoma"/>
              </w:rPr>
            </w:pPr>
          </w:p>
        </w:tc>
      </w:tr>
      <w:tr w:rsidR="00BC0E62" w:rsidRPr="007C017E" w:rsidTr="007C017E">
        <w:trPr>
          <w:trHeight w:val="226"/>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Objednatel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Zhotovitel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FA68B4" w:rsidP="00FA68B4">
            <w:pPr>
              <w:widowControl w:val="0"/>
              <w:autoSpaceDE w:val="0"/>
              <w:autoSpaceDN w:val="0"/>
              <w:spacing w:after="0" w:line="240" w:lineRule="auto"/>
              <w:jc w:val="center"/>
              <w:rPr>
                <w:rFonts w:ascii="Tahoma" w:eastAsia="Times New Roman" w:hAnsi="Tahoma" w:cs="Tahoma"/>
                <w:sz w:val="20"/>
                <w:szCs w:val="20"/>
                <w:lang w:eastAsia="cs-CZ"/>
              </w:rPr>
            </w:pPr>
            <w:r>
              <w:rPr>
                <w:rFonts w:ascii="Tahoma" w:eastAsia="Times New Roman" w:hAnsi="Tahoma" w:cs="Tahoma"/>
                <w:sz w:val="20"/>
                <w:szCs w:val="20"/>
                <w:lang w:eastAsia="cs-CZ"/>
              </w:rPr>
              <w:t>m</w:t>
            </w:r>
            <w:r w:rsidR="00BC0E62" w:rsidRPr="007C017E">
              <w:rPr>
                <w:rFonts w:ascii="Tahoma" w:eastAsia="Times New Roman" w:hAnsi="Tahoma" w:cs="Tahoma"/>
                <w:sz w:val="20"/>
                <w:szCs w:val="20"/>
                <w:lang w:eastAsia="cs-CZ"/>
              </w:rPr>
              <w:t>ěsto Bruntál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0F3A7D">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Ing. Václav Fr</w:t>
            </w:r>
            <w:r w:rsidR="000F3A7D">
              <w:rPr>
                <w:rFonts w:ascii="Tahoma" w:eastAsia="Times New Roman" w:hAnsi="Tahoma" w:cs="Tahoma"/>
                <w:sz w:val="20"/>
                <w:szCs w:val="20"/>
                <w:lang w:eastAsia="cs-CZ"/>
              </w:rPr>
              <w:t>g</w:t>
            </w:r>
            <w:r w:rsidRPr="007C017E">
              <w:rPr>
                <w:rFonts w:ascii="Tahoma" w:eastAsia="Times New Roman" w:hAnsi="Tahoma" w:cs="Tahoma"/>
                <w:sz w:val="20"/>
                <w:szCs w:val="20"/>
                <w:lang w:eastAsia="cs-CZ"/>
              </w:rPr>
              <w:t>al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Ing. Petr Rys, MBA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7C017E"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jednatel společnosti</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starosta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bl>
    <w:p w:rsidR="00BC0E62" w:rsidRDefault="00BC0E62" w:rsidP="00BA6FEA">
      <w:pPr>
        <w:pStyle w:val="Bezmezer"/>
        <w:jc w:val="both"/>
        <w:rPr>
          <w:rFonts w:ascii="Tahoma" w:hAnsi="Tahoma" w:cs="Tahoma"/>
          <w:sz w:val="20"/>
          <w:szCs w:val="20"/>
        </w:rPr>
      </w:pPr>
    </w:p>
    <w:p w:rsidR="00BA6FEA" w:rsidRDefault="00BA6FEA" w:rsidP="00BA6FEA">
      <w:pPr>
        <w:pStyle w:val="Bezmezer"/>
        <w:jc w:val="both"/>
        <w:rPr>
          <w:rFonts w:ascii="Tahoma" w:hAnsi="Tahoma" w:cs="Tahoma"/>
          <w:sz w:val="20"/>
          <w:szCs w:val="20"/>
        </w:rPr>
      </w:pPr>
    </w:p>
    <w:p w:rsidR="00BA6FEA" w:rsidRPr="00C118B4" w:rsidRDefault="00BA6FEA" w:rsidP="00BA6FEA">
      <w:pPr>
        <w:pStyle w:val="Bezmezer"/>
        <w:jc w:val="both"/>
        <w:rPr>
          <w:rFonts w:ascii="Tahoma" w:hAnsi="Tahoma" w:cs="Tahoma"/>
          <w:sz w:val="20"/>
          <w:szCs w:val="20"/>
        </w:rPr>
      </w:pPr>
    </w:p>
    <w:p w:rsidR="00943B79" w:rsidRPr="00C118B4" w:rsidRDefault="00943B79" w:rsidP="00A42160">
      <w:pPr>
        <w:pStyle w:val="Bezmezer"/>
        <w:jc w:val="both"/>
        <w:rPr>
          <w:rFonts w:ascii="Tahoma" w:hAnsi="Tahoma" w:cs="Tahoma"/>
          <w:sz w:val="20"/>
          <w:szCs w:val="20"/>
        </w:rPr>
      </w:pPr>
    </w:p>
    <w:p w:rsidR="00943B79" w:rsidRPr="00C118B4" w:rsidRDefault="00943B79" w:rsidP="00897723">
      <w:pPr>
        <w:pStyle w:val="Bezmezer"/>
        <w:rPr>
          <w:rFonts w:ascii="Tahoma" w:hAnsi="Tahoma" w:cs="Tahoma"/>
          <w:sz w:val="20"/>
          <w:szCs w:val="20"/>
        </w:rPr>
      </w:pPr>
    </w:p>
    <w:sectPr w:rsidR="00943B79" w:rsidRPr="00C11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CBE"/>
    <w:multiLevelType w:val="multilevel"/>
    <w:tmpl w:val="B0E83694"/>
    <w:lvl w:ilvl="0">
      <w:start w:val="1"/>
      <w:numFmt w:val="lowerLetter"/>
      <w:lvlText w:val="%1)"/>
      <w:lvlJc w:val="left"/>
      <w:pPr>
        <w:ind w:left="360" w:hanging="360"/>
      </w:pPr>
      <w:rPr>
        <w:rFonts w:ascii="Tahoma" w:eastAsiaTheme="minorHAnsi" w:hAnsi="Tahoma" w:cs="Tahom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5A0024"/>
    <w:multiLevelType w:val="hybridMultilevel"/>
    <w:tmpl w:val="1752F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7B19E7"/>
    <w:multiLevelType w:val="hybridMultilevel"/>
    <w:tmpl w:val="E238F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6866C2"/>
    <w:multiLevelType w:val="hybridMultilevel"/>
    <w:tmpl w:val="7C5C7340"/>
    <w:lvl w:ilvl="0" w:tplc="8D4077C0">
      <w:start w:val="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5A2F77"/>
    <w:multiLevelType w:val="hybridMultilevel"/>
    <w:tmpl w:val="211C7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B433CB"/>
    <w:multiLevelType w:val="hybridMultilevel"/>
    <w:tmpl w:val="5896C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90293F"/>
    <w:multiLevelType w:val="hybridMultilevel"/>
    <w:tmpl w:val="043E2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B47833"/>
    <w:multiLevelType w:val="multilevel"/>
    <w:tmpl w:val="01BE310A"/>
    <w:lvl w:ilvl="0">
      <w:start w:val="1"/>
      <w:numFmt w:val="decimal"/>
      <w:lvlText w:val="%1."/>
      <w:lvlJc w:val="left"/>
      <w:pPr>
        <w:tabs>
          <w:tab w:val="num" w:pos="360"/>
        </w:tabs>
        <w:ind w:left="360" w:hanging="360"/>
      </w:pPr>
      <w:rPr>
        <w:i w:val="0"/>
        <w:color w:val="auto"/>
        <w:kern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53135111"/>
    <w:multiLevelType w:val="hybridMultilevel"/>
    <w:tmpl w:val="5F887D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D26550"/>
    <w:multiLevelType w:val="multilevel"/>
    <w:tmpl w:val="A47001BC"/>
    <w:lvl w:ilvl="0">
      <w:start w:val="1"/>
      <w:numFmt w:val="decimal"/>
      <w:lvlText w:val="%1."/>
      <w:lvlJc w:val="left"/>
      <w:pPr>
        <w:tabs>
          <w:tab w:val="num" w:pos="360"/>
        </w:tabs>
        <w:ind w:left="360" w:hanging="360"/>
      </w:pPr>
      <w:rPr>
        <w:rFonts w:ascii="Times New Roman" w:hAnsi="Times New Roman" w:hint="default"/>
        <w:color w:val="auto"/>
        <w:sz w:val="24"/>
      </w:rPr>
    </w:lvl>
    <w:lvl w:ilvl="1">
      <w:start w:val="1"/>
      <w:numFmt w:val="lowerLetter"/>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72766827"/>
    <w:multiLevelType w:val="hybridMultilevel"/>
    <w:tmpl w:val="BCA209B2"/>
    <w:lvl w:ilvl="0" w:tplc="940403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BC293F"/>
    <w:multiLevelType w:val="hybridMultilevel"/>
    <w:tmpl w:val="4AF85C9A"/>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3" w15:restartNumberingAfterBreak="0">
    <w:nsid w:val="7C297C5A"/>
    <w:multiLevelType w:val="hybridMultilevel"/>
    <w:tmpl w:val="3E8C0494"/>
    <w:lvl w:ilvl="0" w:tplc="1B0A9518">
      <w:start w:val="1"/>
      <w:numFmt w:val="decimal"/>
      <w:lvlText w:val="%1."/>
      <w:lvlJc w:val="left"/>
      <w:pPr>
        <w:ind w:left="360" w:hanging="360"/>
      </w:pPr>
      <w:rPr>
        <w:rFonts w:ascii="Times New Roman" w:eastAsiaTheme="minorHAns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D0F0A7E"/>
    <w:multiLevelType w:val="hybridMultilevel"/>
    <w:tmpl w:val="8102C8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2"/>
  </w:num>
  <w:num w:numId="5">
    <w:abstractNumId w:val="1"/>
  </w:num>
  <w:num w:numId="6">
    <w:abstractNumId w:val="14"/>
  </w:num>
  <w:num w:numId="7">
    <w:abstractNumId w:val="7"/>
  </w:num>
  <w:num w:numId="8">
    <w:abstractNumId w:val="5"/>
  </w:num>
  <w:num w:numId="9">
    <w:abstractNumId w:val="6"/>
  </w:num>
  <w:num w:numId="10">
    <w:abstractNumId w:val="8"/>
  </w:num>
  <w:num w:numId="11">
    <w:abstractNumId w:val="13"/>
  </w:num>
  <w:num w:numId="12">
    <w:abstractNumId w:val="10"/>
  </w:num>
  <w:num w:numId="13">
    <w:abstractNumId w:val="3"/>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1E"/>
    <w:rsid w:val="00016605"/>
    <w:rsid w:val="00062EC6"/>
    <w:rsid w:val="000634D0"/>
    <w:rsid w:val="000A21DF"/>
    <w:rsid w:val="000E31EF"/>
    <w:rsid w:val="000E76DB"/>
    <w:rsid w:val="000F3A7D"/>
    <w:rsid w:val="000F7B80"/>
    <w:rsid w:val="00112A10"/>
    <w:rsid w:val="00133217"/>
    <w:rsid w:val="00137B6E"/>
    <w:rsid w:val="001A070D"/>
    <w:rsid w:val="001C501A"/>
    <w:rsid w:val="00201C9B"/>
    <w:rsid w:val="00206602"/>
    <w:rsid w:val="00215D82"/>
    <w:rsid w:val="00242731"/>
    <w:rsid w:val="00250CDB"/>
    <w:rsid w:val="00250D41"/>
    <w:rsid w:val="002645B0"/>
    <w:rsid w:val="002A31C1"/>
    <w:rsid w:val="002C1020"/>
    <w:rsid w:val="002D3700"/>
    <w:rsid w:val="003705EB"/>
    <w:rsid w:val="00374E91"/>
    <w:rsid w:val="003E127B"/>
    <w:rsid w:val="004423C2"/>
    <w:rsid w:val="00453082"/>
    <w:rsid w:val="0046136E"/>
    <w:rsid w:val="004C10C8"/>
    <w:rsid w:val="004C2C73"/>
    <w:rsid w:val="004D3881"/>
    <w:rsid w:val="00533B59"/>
    <w:rsid w:val="00543AE0"/>
    <w:rsid w:val="005A5B0E"/>
    <w:rsid w:val="005A6EA3"/>
    <w:rsid w:val="00603417"/>
    <w:rsid w:val="00603C89"/>
    <w:rsid w:val="00613D93"/>
    <w:rsid w:val="00632A98"/>
    <w:rsid w:val="006506A2"/>
    <w:rsid w:val="00661615"/>
    <w:rsid w:val="00672283"/>
    <w:rsid w:val="006D3265"/>
    <w:rsid w:val="006D64BB"/>
    <w:rsid w:val="00704102"/>
    <w:rsid w:val="00706ED4"/>
    <w:rsid w:val="00730166"/>
    <w:rsid w:val="0073761E"/>
    <w:rsid w:val="00745665"/>
    <w:rsid w:val="00752D74"/>
    <w:rsid w:val="007C017E"/>
    <w:rsid w:val="007D49DC"/>
    <w:rsid w:val="00816725"/>
    <w:rsid w:val="00841B6B"/>
    <w:rsid w:val="00843319"/>
    <w:rsid w:val="008712C6"/>
    <w:rsid w:val="00883625"/>
    <w:rsid w:val="00897723"/>
    <w:rsid w:val="008A5BA9"/>
    <w:rsid w:val="008B3577"/>
    <w:rsid w:val="008C74FD"/>
    <w:rsid w:val="00943B79"/>
    <w:rsid w:val="00946CBE"/>
    <w:rsid w:val="00967DC5"/>
    <w:rsid w:val="00991863"/>
    <w:rsid w:val="009A2ACB"/>
    <w:rsid w:val="009A7013"/>
    <w:rsid w:val="009B503C"/>
    <w:rsid w:val="009C5A2E"/>
    <w:rsid w:val="00A07663"/>
    <w:rsid w:val="00A35BD8"/>
    <w:rsid w:val="00A411A2"/>
    <w:rsid w:val="00A42160"/>
    <w:rsid w:val="00AB085F"/>
    <w:rsid w:val="00B41104"/>
    <w:rsid w:val="00B660F1"/>
    <w:rsid w:val="00B7056C"/>
    <w:rsid w:val="00BA59EB"/>
    <w:rsid w:val="00BA5A4F"/>
    <w:rsid w:val="00BA6FEA"/>
    <w:rsid w:val="00BB1FED"/>
    <w:rsid w:val="00BC0661"/>
    <w:rsid w:val="00BC0E62"/>
    <w:rsid w:val="00BE2CD4"/>
    <w:rsid w:val="00BF2A9E"/>
    <w:rsid w:val="00C004B2"/>
    <w:rsid w:val="00C118B4"/>
    <w:rsid w:val="00C82BBE"/>
    <w:rsid w:val="00C90FC4"/>
    <w:rsid w:val="00CC54F7"/>
    <w:rsid w:val="00CF098B"/>
    <w:rsid w:val="00D5461F"/>
    <w:rsid w:val="00D96876"/>
    <w:rsid w:val="00DD07EE"/>
    <w:rsid w:val="00E05F7E"/>
    <w:rsid w:val="00E239DF"/>
    <w:rsid w:val="00E4013A"/>
    <w:rsid w:val="00E567F9"/>
    <w:rsid w:val="00E63C3C"/>
    <w:rsid w:val="00E72150"/>
    <w:rsid w:val="00E940F1"/>
    <w:rsid w:val="00EC0CBE"/>
    <w:rsid w:val="00F24EB4"/>
    <w:rsid w:val="00F319CF"/>
    <w:rsid w:val="00F6213E"/>
    <w:rsid w:val="00F70E81"/>
    <w:rsid w:val="00F819A8"/>
    <w:rsid w:val="00FA405A"/>
    <w:rsid w:val="00FA68B4"/>
    <w:rsid w:val="00FE3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766E-6CDA-4494-9718-F2427501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311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506A2"/>
    <w:pPr>
      <w:spacing w:after="0" w:line="240" w:lineRule="auto"/>
    </w:pPr>
  </w:style>
  <w:style w:type="paragraph" w:styleId="Odstavecseseznamem">
    <w:name w:val="List Paragraph"/>
    <w:basedOn w:val="Normln"/>
    <w:uiPriority w:val="34"/>
    <w:qFormat/>
    <w:rsid w:val="00FE3118"/>
    <w:pPr>
      <w:ind w:left="720"/>
      <w:contextualSpacing/>
    </w:pPr>
  </w:style>
  <w:style w:type="character" w:customStyle="1" w:styleId="platne">
    <w:name w:val="platne"/>
    <w:basedOn w:val="Standardnpsmoodstavce"/>
    <w:rsid w:val="00FE3118"/>
  </w:style>
  <w:style w:type="paragraph" w:styleId="Textbubliny">
    <w:name w:val="Balloon Text"/>
    <w:basedOn w:val="Normln"/>
    <w:link w:val="TextbublinyChar"/>
    <w:uiPriority w:val="99"/>
    <w:semiHidden/>
    <w:unhideWhenUsed/>
    <w:rsid w:val="000E31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1EF"/>
    <w:rPr>
      <w:rFonts w:ascii="Segoe UI" w:hAnsi="Segoe UI" w:cs="Segoe UI"/>
      <w:sz w:val="18"/>
      <w:szCs w:val="18"/>
    </w:rPr>
  </w:style>
  <w:style w:type="paragraph" w:customStyle="1" w:styleId="Import2">
    <w:name w:val="Import 2"/>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10829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Körberová Ivana</dc:creator>
  <cp:keywords/>
  <dc:description/>
  <cp:lastModifiedBy>Bednář Vladimír</cp:lastModifiedBy>
  <cp:revision>3</cp:revision>
  <cp:lastPrinted>2018-04-30T08:30:00Z</cp:lastPrinted>
  <dcterms:created xsi:type="dcterms:W3CDTF">2018-07-18T10:52:00Z</dcterms:created>
  <dcterms:modified xsi:type="dcterms:W3CDTF">2018-07-18T13:26:00Z</dcterms:modified>
</cp:coreProperties>
</file>