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6A402" w14:textId="6A1300D8" w:rsidR="00DF2C78" w:rsidRDefault="00D52A6E">
      <w:pPr>
        <w:pStyle w:val="Nzev"/>
        <w:spacing w:after="480"/>
      </w:pPr>
      <w:r>
        <w:t>Smlouva o ručení</w:t>
      </w:r>
      <w:r w:rsidR="0084793E">
        <w:br/>
      </w:r>
      <w:r w:rsidR="0084793E" w:rsidRPr="00102250">
        <w:rPr>
          <w:sz w:val="20"/>
        </w:rPr>
        <w:t xml:space="preserve">reg. </w:t>
      </w:r>
      <w:proofErr w:type="gramStart"/>
      <w:r w:rsidR="0084793E" w:rsidRPr="00102250">
        <w:rPr>
          <w:sz w:val="20"/>
        </w:rPr>
        <w:t>č.</w:t>
      </w:r>
      <w:proofErr w:type="gramEnd"/>
      <w:r w:rsidR="0084793E" w:rsidRPr="00102250">
        <w:rPr>
          <w:sz w:val="20"/>
        </w:rPr>
        <w:t xml:space="preserve"> </w:t>
      </w:r>
      <w:r w:rsidR="00A04A85">
        <w:rPr>
          <w:sz w:val="20"/>
        </w:rPr>
        <w:t>XXX</w:t>
      </w:r>
    </w:p>
    <w:p w14:paraId="532EC069" w14:textId="77777777" w:rsidR="00DF2C78" w:rsidRDefault="00D52A6E">
      <w:pPr>
        <w:rPr>
          <w:szCs w:val="20"/>
        </w:rPr>
      </w:pPr>
      <w:r>
        <w:rPr>
          <w:b/>
          <w:szCs w:val="20"/>
        </w:rPr>
        <w:t>J&amp;T BANKA, a.s.</w:t>
      </w:r>
      <w:r>
        <w:rPr>
          <w:szCs w:val="20"/>
        </w:rPr>
        <w:t>,</w:t>
      </w:r>
      <w:r w:rsidRPr="00102250">
        <w:rPr>
          <w:b/>
        </w:rPr>
        <w:t xml:space="preserve"> </w:t>
      </w:r>
      <w:r>
        <w:rPr>
          <w:szCs w:val="20"/>
        </w:rPr>
        <w:t>sídlem Pobřežní 297/14, 186 00 Praha 8, IČ: 47115378</w:t>
      </w:r>
    </w:p>
    <w:p w14:paraId="43985443" w14:textId="77777777" w:rsidR="00DF2C78" w:rsidRDefault="00D52A6E">
      <w:pPr>
        <w:rPr>
          <w:szCs w:val="20"/>
        </w:rPr>
      </w:pPr>
      <w:r>
        <w:rPr>
          <w:szCs w:val="20"/>
        </w:rPr>
        <w:t>zapsaná v obchodním rejstříku, který vede Městský soud v Praze, spisová značka B 1731</w:t>
      </w:r>
    </w:p>
    <w:p w14:paraId="45E55931" w14:textId="77777777" w:rsidR="00DF2C78" w:rsidRDefault="00D52A6E">
      <w:r>
        <w:t>(dále jen „</w:t>
      </w:r>
      <w:r>
        <w:rPr>
          <w:b/>
        </w:rPr>
        <w:t>Banka</w:t>
      </w:r>
      <w:r>
        <w:t>“)</w:t>
      </w:r>
    </w:p>
    <w:p w14:paraId="0A9B9840" w14:textId="77777777" w:rsidR="00DF2C78" w:rsidRDefault="00D52A6E">
      <w:pPr>
        <w:spacing w:before="60" w:after="60" w:line="240" w:lineRule="auto"/>
        <w:rPr>
          <w:szCs w:val="20"/>
        </w:rPr>
      </w:pPr>
      <w:r>
        <w:rPr>
          <w:szCs w:val="20"/>
        </w:rPr>
        <w:t>a</w:t>
      </w:r>
    </w:p>
    <w:p w14:paraId="0E2C94DD" w14:textId="77777777" w:rsidR="006A4615" w:rsidRDefault="006A4615" w:rsidP="006A4615">
      <w:pPr>
        <w:rPr>
          <w:szCs w:val="20"/>
        </w:rPr>
      </w:pPr>
      <w:r w:rsidRPr="00632F3E">
        <w:rPr>
          <w:b/>
          <w:szCs w:val="20"/>
        </w:rPr>
        <w:t>ČD - Informační Systémy, a.s.</w:t>
      </w:r>
      <w:r w:rsidRPr="00632F3E">
        <w:rPr>
          <w:szCs w:val="20"/>
        </w:rPr>
        <w:t>, se sídlem Pernerova 2819/2a, Žižkov</w:t>
      </w:r>
      <w:r>
        <w:rPr>
          <w:szCs w:val="20"/>
        </w:rPr>
        <w:t>, 130 00 Praha 3, IČO: 24829871</w:t>
      </w:r>
      <w:r w:rsidRPr="00632F3E">
        <w:rPr>
          <w:szCs w:val="20"/>
        </w:rPr>
        <w:t xml:space="preserve"> </w:t>
      </w:r>
    </w:p>
    <w:p w14:paraId="5F578BF2" w14:textId="77777777" w:rsidR="006A4615" w:rsidRDefault="006A4615" w:rsidP="006A4615">
      <w:pPr>
        <w:rPr>
          <w:b/>
          <w:szCs w:val="20"/>
        </w:rPr>
      </w:pPr>
      <w:r w:rsidRPr="00632F3E">
        <w:rPr>
          <w:szCs w:val="20"/>
        </w:rPr>
        <w:t>zapsaná v</w:t>
      </w:r>
      <w:r>
        <w:rPr>
          <w:szCs w:val="20"/>
        </w:rPr>
        <w:t> </w:t>
      </w:r>
      <w:r w:rsidRPr="00632F3E">
        <w:rPr>
          <w:szCs w:val="20"/>
        </w:rPr>
        <w:t>obchodním</w:t>
      </w:r>
      <w:r>
        <w:rPr>
          <w:szCs w:val="20"/>
        </w:rPr>
        <w:t xml:space="preserve"> rejstříku, který vede Městský so</w:t>
      </w:r>
      <w:bookmarkStart w:id="0" w:name="_GoBack"/>
      <w:bookmarkEnd w:id="0"/>
      <w:r>
        <w:rPr>
          <w:szCs w:val="20"/>
        </w:rPr>
        <w:t>ud v Praze, spisová značka</w:t>
      </w:r>
      <w:r w:rsidRPr="00632F3E">
        <w:rPr>
          <w:szCs w:val="20"/>
        </w:rPr>
        <w:t xml:space="preserve"> B 17064</w:t>
      </w:r>
      <w:r w:rsidRPr="00632F3E">
        <w:rPr>
          <w:b/>
          <w:szCs w:val="20"/>
        </w:rPr>
        <w:t xml:space="preserve"> </w:t>
      </w:r>
    </w:p>
    <w:p w14:paraId="3CA09C74" w14:textId="77777777" w:rsidR="006A4615" w:rsidRPr="00102250" w:rsidRDefault="006A4615" w:rsidP="006A4615">
      <w:r w:rsidRPr="00102250">
        <w:t>(dále jen „</w:t>
      </w:r>
      <w:r w:rsidRPr="00102250">
        <w:rPr>
          <w:b/>
        </w:rPr>
        <w:t>Ručitel</w:t>
      </w:r>
      <w:r w:rsidRPr="00102250">
        <w:t>“)</w:t>
      </w:r>
    </w:p>
    <w:p w14:paraId="789EEA4D" w14:textId="77777777" w:rsidR="00DF2C78" w:rsidRDefault="00D52A6E" w:rsidP="00102250">
      <w:pPr>
        <w:pStyle w:val="Text"/>
        <w:rPr>
          <w:lang w:eastAsia="cs-CZ"/>
        </w:rPr>
      </w:pPr>
      <w:r>
        <w:rPr>
          <w:lang w:eastAsia="cs-CZ"/>
        </w:rPr>
        <w:t>(Banka a Ručitel společně dále jen „</w:t>
      </w:r>
      <w:r>
        <w:rPr>
          <w:b/>
          <w:lang w:eastAsia="cs-CZ"/>
        </w:rPr>
        <w:t>Strany</w:t>
      </w:r>
      <w:r>
        <w:rPr>
          <w:lang w:eastAsia="cs-CZ"/>
        </w:rPr>
        <w:t xml:space="preserve">“), </w:t>
      </w:r>
      <w:r w:rsidRPr="00102250">
        <w:t xml:space="preserve">spolu uzavírají podle § 2018 a násl. </w:t>
      </w:r>
      <w:r w:rsidR="00B66FC6">
        <w:rPr>
          <w:rFonts w:ascii="Calibri" w:hAnsi="Calibri"/>
          <w:szCs w:val="20"/>
        </w:rPr>
        <w:t xml:space="preserve">a § 1746 odst. 2 </w:t>
      </w:r>
      <w:r w:rsidRPr="00102250">
        <w:t xml:space="preserve">Občanského zákoníku, tuto </w:t>
      </w:r>
      <w:r>
        <w:rPr>
          <w:lang w:eastAsia="cs-CZ"/>
        </w:rPr>
        <w:t>smlouvu o </w:t>
      </w:r>
      <w:r w:rsidR="00B66FC6">
        <w:rPr>
          <w:lang w:eastAsia="cs-CZ"/>
        </w:rPr>
        <w:t>ručení</w:t>
      </w:r>
      <w:r>
        <w:rPr>
          <w:lang w:eastAsia="cs-CZ"/>
        </w:rPr>
        <w:t xml:space="preserve"> (dále jen „</w:t>
      </w:r>
      <w:r>
        <w:rPr>
          <w:b/>
          <w:lang w:eastAsia="cs-CZ"/>
        </w:rPr>
        <w:t>Smlouva</w:t>
      </w:r>
      <w:r>
        <w:rPr>
          <w:lang w:eastAsia="cs-CZ"/>
        </w:rPr>
        <w:t>“):</w:t>
      </w:r>
    </w:p>
    <w:p w14:paraId="038F75DA" w14:textId="77777777" w:rsidR="00DF2C78" w:rsidRDefault="00D52A6E">
      <w:pPr>
        <w:pStyle w:val="slovn1"/>
      </w:pPr>
      <w:r>
        <w:t>Definice pojmů a výkladová pravidla</w:t>
      </w:r>
    </w:p>
    <w:p w14:paraId="31A8D2A2" w14:textId="77777777" w:rsidR="00DF2C78" w:rsidRDefault="00D52A6E">
      <w:pPr>
        <w:pStyle w:val="slovn2"/>
      </w:pPr>
      <w:r>
        <w:t>V této Smlouvě mají následující výrazy a slovní spojení níže uvedený význam:</w:t>
      </w:r>
    </w:p>
    <w:p w14:paraId="34A571A9" w14:textId="77777777" w:rsidR="0085633D" w:rsidRPr="008238CA" w:rsidRDefault="0085633D">
      <w:pPr>
        <w:spacing w:before="60" w:line="240" w:lineRule="auto"/>
        <w:ind w:left="454"/>
      </w:pPr>
      <w:r w:rsidRPr="0085633D">
        <w:rPr>
          <w:b/>
          <w:szCs w:val="20"/>
        </w:rPr>
        <w:t xml:space="preserve">Bankovní záruka </w:t>
      </w:r>
      <w:r w:rsidRPr="0085633D">
        <w:rPr>
          <w:szCs w:val="20"/>
        </w:rPr>
        <w:t>znamená bankovní záruku vystavenou na základě Smlouvy o poskytnutí bankovní záruky.</w:t>
      </w:r>
    </w:p>
    <w:p w14:paraId="6A1D76AD" w14:textId="192FEEB1" w:rsidR="00A90916" w:rsidRPr="00102250" w:rsidRDefault="00A90916" w:rsidP="004B1E57">
      <w:pPr>
        <w:widowControl w:val="0"/>
        <w:tabs>
          <w:tab w:val="clear" w:pos="454"/>
        </w:tabs>
        <w:spacing w:line="240" w:lineRule="auto"/>
        <w:ind w:left="454"/>
        <w:rPr>
          <w:rStyle w:val="Bezbarvy"/>
        </w:rPr>
      </w:pPr>
      <w:r>
        <w:rPr>
          <w:b/>
        </w:rPr>
        <w:t>Klient</w:t>
      </w:r>
      <w:r>
        <w:t xml:space="preserve"> znamená</w:t>
      </w:r>
      <w:r>
        <w:rPr>
          <w:lang w:eastAsia="cs-CZ"/>
        </w:rPr>
        <w:t xml:space="preserve"> </w:t>
      </w:r>
      <w:r w:rsidRPr="00B04F08">
        <w:rPr>
          <w:lang w:eastAsia="cs-CZ"/>
        </w:rPr>
        <w:t xml:space="preserve">(i) </w:t>
      </w:r>
      <w:r w:rsidR="004B1E57">
        <w:rPr>
          <w:lang w:eastAsia="cs-CZ"/>
        </w:rPr>
        <w:t>XXX</w:t>
      </w:r>
      <w:r>
        <w:rPr>
          <w:rStyle w:val="Bezbarvy"/>
        </w:rPr>
        <w:t>.</w:t>
      </w:r>
    </w:p>
    <w:p w14:paraId="075EBBEB" w14:textId="77777777" w:rsidR="00DF2C78" w:rsidRDefault="00D52A6E">
      <w:pPr>
        <w:pStyle w:val="Text2"/>
        <w:rPr>
          <w:lang w:eastAsia="cs-CZ"/>
        </w:rPr>
      </w:pPr>
      <w:r>
        <w:rPr>
          <w:b/>
        </w:rPr>
        <w:t xml:space="preserve">Občanský zákoník </w:t>
      </w:r>
      <w:r>
        <w:t>znamená zákon č. 89/2012 Sb., občanský zákoník.</w:t>
      </w:r>
    </w:p>
    <w:p w14:paraId="585BDD84" w14:textId="77777777" w:rsidR="00970E9D" w:rsidRPr="008238CA" w:rsidRDefault="00970E9D">
      <w:pPr>
        <w:pStyle w:val="Text2"/>
        <w:rPr>
          <w:b/>
        </w:rPr>
      </w:pPr>
      <w:r w:rsidRPr="00F222D2">
        <w:rPr>
          <w:rFonts w:ascii="Calibri" w:hAnsi="Calibri"/>
          <w:b/>
          <w:lang w:eastAsia="cs-CZ"/>
        </w:rPr>
        <w:t>Obchodní podmínky</w:t>
      </w:r>
      <w:r w:rsidRPr="00F222D2">
        <w:rPr>
          <w:rFonts w:ascii="Calibri" w:hAnsi="Calibri"/>
          <w:lang w:eastAsia="cs-CZ"/>
        </w:rPr>
        <w:t xml:space="preserve"> znamená Všeobecné obchodní podmínky J&amp;T BANKY, a.s.</w:t>
      </w:r>
    </w:p>
    <w:p w14:paraId="574E052A" w14:textId="77777777" w:rsidR="00BB083F" w:rsidRPr="00FD2AEE" w:rsidRDefault="00BB083F">
      <w:pPr>
        <w:pStyle w:val="Text2"/>
        <w:rPr>
          <w:rFonts w:cs="Calibri"/>
          <w:b/>
          <w:szCs w:val="20"/>
        </w:rPr>
      </w:pPr>
      <w:r w:rsidRPr="00B06A4E">
        <w:rPr>
          <w:rFonts w:cs="Calibri"/>
          <w:b/>
          <w:szCs w:val="20"/>
        </w:rPr>
        <w:t>Ostatní zajištění</w:t>
      </w:r>
      <w:r>
        <w:rPr>
          <w:rFonts w:cs="Calibri"/>
          <w:b/>
          <w:szCs w:val="20"/>
        </w:rPr>
        <w:t xml:space="preserve"> </w:t>
      </w:r>
      <w:r w:rsidRPr="00BB083F">
        <w:rPr>
          <w:rFonts w:cs="Calibri"/>
          <w:szCs w:val="20"/>
        </w:rPr>
        <w:t xml:space="preserve">znamená </w:t>
      </w:r>
      <w:r>
        <w:rPr>
          <w:rFonts w:cs="Calibri"/>
          <w:szCs w:val="20"/>
        </w:rPr>
        <w:t>zajištění</w:t>
      </w:r>
      <w:r w:rsidR="004F573A">
        <w:rPr>
          <w:rFonts w:cs="Calibri"/>
          <w:szCs w:val="20"/>
        </w:rPr>
        <w:t xml:space="preserve">, ve formě ručení dle příslušných uzavřených smluv o ručení, </w:t>
      </w:r>
      <w:r>
        <w:rPr>
          <w:rFonts w:cs="Calibri"/>
          <w:szCs w:val="20"/>
        </w:rPr>
        <w:t>poskytnuté jinými subjekty než Ručitelem ve prospěch Banky</w:t>
      </w:r>
      <w:r w:rsidR="000D722D" w:rsidRPr="000D722D">
        <w:rPr>
          <w:rFonts w:cs="Calibri"/>
          <w:szCs w:val="20"/>
        </w:rPr>
        <w:t xml:space="preserve"> </w:t>
      </w:r>
      <w:r w:rsidR="000D722D">
        <w:rPr>
          <w:rFonts w:cs="Calibri"/>
          <w:szCs w:val="20"/>
        </w:rPr>
        <w:t xml:space="preserve">platné ke dni uzavření této Smlouvy, tak jak jsou uvedeny v Příloze </w:t>
      </w:r>
      <w:proofErr w:type="gramStart"/>
      <w:r w:rsidR="000D722D">
        <w:rPr>
          <w:rFonts w:cs="Calibri"/>
          <w:szCs w:val="20"/>
        </w:rPr>
        <w:t>č.2 této</w:t>
      </w:r>
      <w:proofErr w:type="gramEnd"/>
      <w:r w:rsidR="000D722D">
        <w:rPr>
          <w:rFonts w:cs="Calibri"/>
          <w:szCs w:val="20"/>
        </w:rPr>
        <w:t xml:space="preserve"> Smlouvy,</w:t>
      </w:r>
      <w:r>
        <w:rPr>
          <w:rFonts w:cs="Calibri"/>
          <w:szCs w:val="20"/>
        </w:rPr>
        <w:t xml:space="preserve"> za účelem zajištění pohledávek Banky</w:t>
      </w:r>
      <w:r w:rsidR="00750712">
        <w:rPr>
          <w:rFonts w:cs="Calibri"/>
          <w:szCs w:val="20"/>
        </w:rPr>
        <w:t xml:space="preserve"> ze Smlouvy o poskytnutí bankovní záruky.</w:t>
      </w:r>
      <w:r>
        <w:rPr>
          <w:rFonts w:cs="Calibri"/>
          <w:szCs w:val="20"/>
        </w:rPr>
        <w:t xml:space="preserve"> </w:t>
      </w:r>
      <w:r w:rsidR="002151B6">
        <w:rPr>
          <w:rFonts w:cs="Calibri"/>
          <w:szCs w:val="20"/>
        </w:rPr>
        <w:t xml:space="preserve">Banka bude tato zajištění udržovat v platné a účinné formě a </w:t>
      </w:r>
      <w:r w:rsidR="00D57E8F">
        <w:rPr>
          <w:rFonts w:cs="Calibri"/>
          <w:szCs w:val="20"/>
        </w:rPr>
        <w:t xml:space="preserve">zajistí, </w:t>
      </w:r>
      <w:proofErr w:type="gramStart"/>
      <w:r w:rsidR="00D57E8F">
        <w:rPr>
          <w:rFonts w:cs="Calibri"/>
          <w:szCs w:val="20"/>
        </w:rPr>
        <w:t xml:space="preserve">že </w:t>
      </w:r>
      <w:r w:rsidR="005C28A0">
        <w:rPr>
          <w:rFonts w:cs="Calibri"/>
          <w:szCs w:val="20"/>
        </w:rPr>
        <w:t xml:space="preserve"> smluvní</w:t>
      </w:r>
      <w:proofErr w:type="gramEnd"/>
      <w:r w:rsidR="005C28A0">
        <w:rPr>
          <w:rFonts w:cs="Calibri"/>
          <w:szCs w:val="20"/>
        </w:rPr>
        <w:t xml:space="preserve"> ujednání </w:t>
      </w:r>
      <w:r w:rsidR="00D57E8F">
        <w:rPr>
          <w:rFonts w:cs="Calibri"/>
          <w:szCs w:val="20"/>
        </w:rPr>
        <w:t xml:space="preserve">nebudou </w:t>
      </w:r>
      <w:r w:rsidR="002151B6">
        <w:rPr>
          <w:rFonts w:cs="Calibri"/>
          <w:szCs w:val="20"/>
        </w:rPr>
        <w:t xml:space="preserve">v době trvání této Smlouvy </w:t>
      </w:r>
      <w:r w:rsidR="00D57E8F">
        <w:rPr>
          <w:rFonts w:cs="Calibri"/>
          <w:szCs w:val="20"/>
        </w:rPr>
        <w:t xml:space="preserve">jakkoliv měněna. Změna ujednání je umožněna </w:t>
      </w:r>
      <w:proofErr w:type="gramStart"/>
      <w:r w:rsidR="00D57E8F">
        <w:rPr>
          <w:rFonts w:cs="Calibri"/>
          <w:szCs w:val="20"/>
        </w:rPr>
        <w:t xml:space="preserve">jen </w:t>
      </w:r>
      <w:r w:rsidR="005C28A0">
        <w:rPr>
          <w:rFonts w:cs="Calibri"/>
          <w:szCs w:val="20"/>
        </w:rPr>
        <w:t xml:space="preserve"> s předchozím</w:t>
      </w:r>
      <w:proofErr w:type="gramEnd"/>
      <w:r w:rsidR="005C28A0">
        <w:rPr>
          <w:rFonts w:cs="Calibri"/>
          <w:szCs w:val="20"/>
        </w:rPr>
        <w:t xml:space="preserve"> písemným svolením Ručitele</w:t>
      </w:r>
      <w:r w:rsidR="005C28A0" w:rsidRPr="00FD2AEE">
        <w:rPr>
          <w:rFonts w:cs="Calibri"/>
          <w:szCs w:val="20"/>
        </w:rPr>
        <w:t>, které nebude bezdůvodně odmítnuto.</w:t>
      </w:r>
      <w:r w:rsidRPr="00FD2AEE">
        <w:rPr>
          <w:rFonts w:cs="Calibri"/>
          <w:szCs w:val="20"/>
        </w:rPr>
        <w:t xml:space="preserve">  </w:t>
      </w:r>
    </w:p>
    <w:p w14:paraId="672911E5" w14:textId="77777777" w:rsidR="00DF2C78" w:rsidRPr="00FD2AEE" w:rsidRDefault="00D52A6E">
      <w:pPr>
        <w:pStyle w:val="Text2"/>
        <w:rPr>
          <w:lang w:eastAsia="cs-CZ"/>
        </w:rPr>
      </w:pPr>
      <w:r w:rsidRPr="00FD2AEE">
        <w:rPr>
          <w:rFonts w:cs="Calibri"/>
          <w:b/>
          <w:szCs w:val="20"/>
        </w:rPr>
        <w:t>Pracovní den</w:t>
      </w:r>
      <w:r w:rsidRPr="00FD2AEE">
        <w:t xml:space="preserve"> znamená den, ve kterém jsou banky v Praze přístupné veřejnosti a kdy se na pražském mezibankovním trhu provádějí obchody v českých korunách.</w:t>
      </w:r>
    </w:p>
    <w:p w14:paraId="2DA05EC7" w14:textId="77777777" w:rsidR="00D52A6E" w:rsidRPr="00FD2AEE" w:rsidRDefault="00D52A6E" w:rsidP="00D52A6E">
      <w:pPr>
        <w:pStyle w:val="Text2"/>
      </w:pPr>
      <w:r w:rsidRPr="00FD2AEE">
        <w:rPr>
          <w:b/>
        </w:rPr>
        <w:t>Ručení</w:t>
      </w:r>
      <w:r w:rsidRPr="00FD2AEE">
        <w:t xml:space="preserve"> znamená ručení podle této Smlouvy. </w:t>
      </w:r>
    </w:p>
    <w:p w14:paraId="7C60B0EF" w14:textId="362AF67F" w:rsidR="00A90916" w:rsidRPr="00A04A85" w:rsidRDefault="00A90916" w:rsidP="00A90916">
      <w:pPr>
        <w:pStyle w:val="Text2"/>
        <w:tabs>
          <w:tab w:val="clear" w:pos="454"/>
          <w:tab w:val="left" w:pos="-1701"/>
        </w:tabs>
        <w:rPr>
          <w:lang w:eastAsia="cs-CZ"/>
        </w:rPr>
      </w:pPr>
      <w:r w:rsidRPr="00FD2AEE">
        <w:rPr>
          <w:b/>
          <w:lang w:eastAsia="cs-CZ"/>
        </w:rPr>
        <w:t xml:space="preserve">Smlouva o poskytnutí bankovní záruky </w:t>
      </w:r>
      <w:r w:rsidRPr="00FD2AEE">
        <w:rPr>
          <w:lang w:eastAsia="cs-CZ"/>
        </w:rPr>
        <w:t xml:space="preserve">znamená smlouvu o poskytnutí bankovní záruky, </w:t>
      </w:r>
      <w:r w:rsidR="00D9187F" w:rsidRPr="00FD2AEE">
        <w:rPr>
          <w:lang w:eastAsia="cs-CZ"/>
        </w:rPr>
        <w:t>XXX</w:t>
      </w:r>
      <w:r w:rsidRPr="00A04A85">
        <w:rPr>
          <w:lang w:eastAsia="cs-CZ"/>
        </w:rPr>
        <w:t xml:space="preserve">, uzavřenou </w:t>
      </w:r>
      <w:r w:rsidRPr="00D9187F">
        <w:rPr>
          <w:lang w:eastAsia="cs-CZ"/>
        </w:rPr>
        <w:t xml:space="preserve">dne </w:t>
      </w:r>
      <w:r w:rsidR="004B1E57" w:rsidRPr="00FD2AEE">
        <w:rPr>
          <w:szCs w:val="20"/>
        </w:rPr>
        <w:t>XXX</w:t>
      </w:r>
      <w:r w:rsidRPr="00A04A85">
        <w:t>mezi Bankou na straně jedné a Klientem na straně druhé, ve znění jejích pozdějších dodatků, kterou se Banka zavázala vystavit Klientovi bankovní záruku ve výši</w:t>
      </w:r>
      <w:r w:rsidRPr="00D9187F">
        <w:t>:</w:t>
      </w:r>
      <w:r w:rsidR="004B1E57" w:rsidRPr="00FD2AEE">
        <w:t>XXX</w:t>
      </w:r>
    </w:p>
    <w:p w14:paraId="2470CD51" w14:textId="29B7685E" w:rsidR="0085633D" w:rsidRPr="00664B54" w:rsidRDefault="00403A46" w:rsidP="00A459C6">
      <w:pPr>
        <w:pStyle w:val="Text2"/>
        <w:tabs>
          <w:tab w:val="clear" w:pos="454"/>
          <w:tab w:val="clear" w:pos="907"/>
        </w:tabs>
        <w:rPr>
          <w:bCs/>
          <w:szCs w:val="20"/>
        </w:rPr>
      </w:pPr>
      <w:r w:rsidRPr="00D9187F">
        <w:rPr>
          <w:b/>
          <w:bCs/>
          <w:szCs w:val="20"/>
        </w:rPr>
        <w:t>Zajištěné pohledávky</w:t>
      </w:r>
      <w:r w:rsidRPr="00D9187F">
        <w:rPr>
          <w:bCs/>
          <w:szCs w:val="20"/>
        </w:rPr>
        <w:t xml:space="preserve"> </w:t>
      </w:r>
      <w:r w:rsidR="00040FA7" w:rsidRPr="00D9187F">
        <w:rPr>
          <w:bCs/>
          <w:szCs w:val="20"/>
        </w:rPr>
        <w:t xml:space="preserve">za </w:t>
      </w:r>
      <w:r w:rsidR="006D2B74" w:rsidRPr="00D9187F">
        <w:rPr>
          <w:bCs/>
          <w:szCs w:val="20"/>
        </w:rPr>
        <w:t>K</w:t>
      </w:r>
      <w:r w:rsidR="00040FA7" w:rsidRPr="00D9187F">
        <w:rPr>
          <w:bCs/>
          <w:szCs w:val="20"/>
        </w:rPr>
        <w:t xml:space="preserve">lientem </w:t>
      </w:r>
      <w:r w:rsidRPr="00D9187F">
        <w:rPr>
          <w:bCs/>
          <w:szCs w:val="20"/>
        </w:rPr>
        <w:t>znamená všechny</w:t>
      </w:r>
      <w:r w:rsidR="002302CD" w:rsidRPr="00D9187F">
        <w:rPr>
          <w:bCs/>
          <w:szCs w:val="20"/>
        </w:rPr>
        <w:t xml:space="preserve"> existující,</w:t>
      </w:r>
      <w:r w:rsidRPr="00D9187F">
        <w:rPr>
          <w:bCs/>
          <w:szCs w:val="20"/>
        </w:rPr>
        <w:t xml:space="preserve"> budoucí, podmíněné i nepodmíněné pohledávky Banky, </w:t>
      </w:r>
      <w:r w:rsidR="00423C36" w:rsidRPr="00D9187F">
        <w:rPr>
          <w:bCs/>
          <w:szCs w:val="20"/>
        </w:rPr>
        <w:t xml:space="preserve">které Bance </w:t>
      </w:r>
      <w:r w:rsidR="002302CD" w:rsidRPr="00D9187F">
        <w:rPr>
          <w:bCs/>
          <w:szCs w:val="20"/>
        </w:rPr>
        <w:t>vznikl</w:t>
      </w:r>
      <w:r w:rsidR="00423C36" w:rsidRPr="00D9187F">
        <w:rPr>
          <w:bCs/>
          <w:szCs w:val="20"/>
        </w:rPr>
        <w:t>y nebo vzniknou</w:t>
      </w:r>
      <w:r w:rsidR="001A2749" w:rsidRPr="00D9187F">
        <w:rPr>
          <w:bCs/>
          <w:szCs w:val="20"/>
        </w:rPr>
        <w:t xml:space="preserve"> za Klientem</w:t>
      </w:r>
      <w:r w:rsidR="002302CD" w:rsidRPr="00D9187F">
        <w:rPr>
          <w:bCs/>
          <w:szCs w:val="20"/>
        </w:rPr>
        <w:t xml:space="preserve"> na základě nebo v souvislosti se Smlouvou o </w:t>
      </w:r>
      <w:r w:rsidR="0085633D" w:rsidRPr="00D9187F">
        <w:rPr>
          <w:bCs/>
          <w:szCs w:val="20"/>
        </w:rPr>
        <w:t>poskytnutí bankovní záruky o</w:t>
      </w:r>
      <w:r w:rsidR="00423C36" w:rsidRPr="00D9187F">
        <w:rPr>
          <w:bCs/>
          <w:szCs w:val="20"/>
        </w:rPr>
        <w:t xml:space="preserve">hledně poskytnutí </w:t>
      </w:r>
      <w:r w:rsidR="0085633D" w:rsidRPr="00D9187F">
        <w:rPr>
          <w:bCs/>
          <w:szCs w:val="20"/>
        </w:rPr>
        <w:t xml:space="preserve">Bankovní záruky ve výši </w:t>
      </w:r>
      <w:r w:rsidR="004B1E57" w:rsidRPr="00D9187F">
        <w:rPr>
          <w:bCs/>
          <w:szCs w:val="20"/>
        </w:rPr>
        <w:t>XXX</w:t>
      </w:r>
      <w:r w:rsidR="0085633D" w:rsidRPr="00D9187F">
        <w:rPr>
          <w:szCs w:val="20"/>
        </w:rPr>
        <w:t>,- Kč</w:t>
      </w:r>
      <w:r w:rsidR="0085633D" w:rsidRPr="00FD2AEE">
        <w:rPr>
          <w:bCs/>
          <w:szCs w:val="20"/>
        </w:rPr>
        <w:t xml:space="preserve">, a všechny existující, budoucí, podmíněné i nepodmíněné pohledávky Banky za </w:t>
      </w:r>
      <w:r w:rsidR="00555BB4" w:rsidRPr="00A04A85">
        <w:rPr>
          <w:bCs/>
          <w:szCs w:val="20"/>
        </w:rPr>
        <w:t>Ručitelem</w:t>
      </w:r>
      <w:r w:rsidR="0085633D" w:rsidRPr="00A04A85">
        <w:rPr>
          <w:bCs/>
          <w:szCs w:val="20"/>
        </w:rPr>
        <w:t>, které Bance vznikly nebo vzniknou na základě nebo v souvislosti s touto Smlouvou. Zajištěnými pohledávkami</w:t>
      </w:r>
      <w:r w:rsidR="00040FA7" w:rsidRPr="00D9187F">
        <w:rPr>
          <w:bCs/>
          <w:szCs w:val="20"/>
        </w:rPr>
        <w:t xml:space="preserve"> podle této Smlouvy</w:t>
      </w:r>
      <w:r w:rsidR="0085633D" w:rsidRPr="00D9187F">
        <w:rPr>
          <w:bCs/>
          <w:szCs w:val="20"/>
        </w:rPr>
        <w:t xml:space="preserve"> jsou pohledávky, až do celkové výše </w:t>
      </w:r>
      <w:r w:rsidR="004B1E57" w:rsidRPr="00D9187F">
        <w:rPr>
          <w:szCs w:val="20"/>
        </w:rPr>
        <w:t>XXX</w:t>
      </w:r>
      <w:r w:rsidR="0085633D" w:rsidRPr="00D9187F">
        <w:rPr>
          <w:bCs/>
          <w:szCs w:val="20"/>
        </w:rPr>
        <w:t xml:space="preserve">, které existují ke dni uzavření této Smlouvy, a které vzniknou v období od uzavření této Smlouvy do </w:t>
      </w:r>
      <w:r w:rsidR="004B1E57" w:rsidRPr="00D9187F">
        <w:rPr>
          <w:bCs/>
          <w:szCs w:val="20"/>
        </w:rPr>
        <w:t>XXX</w:t>
      </w:r>
      <w:r w:rsidR="0085633D" w:rsidRPr="00D9187F">
        <w:rPr>
          <w:bCs/>
          <w:szCs w:val="20"/>
        </w:rPr>
        <w:t>.</w:t>
      </w:r>
      <w:r w:rsidR="0085633D" w:rsidRPr="00FD2AEE">
        <w:rPr>
          <w:bCs/>
          <w:szCs w:val="20"/>
        </w:rPr>
        <w:t xml:space="preserve"> Zajištěnými pohledávkami</w:t>
      </w:r>
      <w:r w:rsidR="00E5064E" w:rsidRPr="00A04A85">
        <w:rPr>
          <w:bCs/>
          <w:szCs w:val="20"/>
        </w:rPr>
        <w:t xml:space="preserve"> za Klientem</w:t>
      </w:r>
      <w:r w:rsidR="0085633D" w:rsidRPr="00A04A85">
        <w:rPr>
          <w:bCs/>
          <w:szCs w:val="20"/>
        </w:rPr>
        <w:t xml:space="preserve"> jsou zejména:</w:t>
      </w:r>
    </w:p>
    <w:p w14:paraId="16816615" w14:textId="77777777" w:rsidR="0085633D" w:rsidRPr="00664B54" w:rsidRDefault="0085633D" w:rsidP="0085633D">
      <w:pPr>
        <w:pStyle w:val="Textoslovan"/>
        <w:numPr>
          <w:ilvl w:val="0"/>
          <w:numId w:val="8"/>
        </w:numPr>
        <w:tabs>
          <w:tab w:val="clear" w:pos="454"/>
          <w:tab w:val="left" w:pos="851"/>
        </w:tabs>
        <w:ind w:left="851" w:hanging="357"/>
        <w:rPr>
          <w:lang w:eastAsia="cs-CZ"/>
        </w:rPr>
      </w:pPr>
      <w:r w:rsidRPr="00664B54">
        <w:rPr>
          <w:bCs/>
          <w:szCs w:val="20"/>
        </w:rPr>
        <w:t>pohledávky na vrácení plnění z </w:t>
      </w:r>
      <w:r>
        <w:rPr>
          <w:bCs/>
          <w:szCs w:val="20"/>
        </w:rPr>
        <w:t>B</w:t>
      </w:r>
      <w:r w:rsidRPr="00664B54">
        <w:rPr>
          <w:bCs/>
          <w:szCs w:val="20"/>
        </w:rPr>
        <w:t xml:space="preserve">ankovní záruky a na zaplacení příslušenství, a to zejména </w:t>
      </w:r>
      <w:r>
        <w:rPr>
          <w:bCs/>
          <w:szCs w:val="20"/>
        </w:rPr>
        <w:t xml:space="preserve">úroků, </w:t>
      </w:r>
      <w:r w:rsidRPr="00664B54">
        <w:rPr>
          <w:bCs/>
          <w:szCs w:val="20"/>
        </w:rPr>
        <w:t>úroků z prodlení a nákladů vzniklých v souvislosti s uplatněním těchto pohledávek;</w:t>
      </w:r>
    </w:p>
    <w:p w14:paraId="7D35FC4E" w14:textId="77777777" w:rsidR="0085633D" w:rsidRPr="0085633D" w:rsidRDefault="0085633D" w:rsidP="008238CA">
      <w:pPr>
        <w:pStyle w:val="Textoslovan"/>
        <w:numPr>
          <w:ilvl w:val="0"/>
          <w:numId w:val="8"/>
        </w:numPr>
        <w:tabs>
          <w:tab w:val="left" w:pos="454"/>
        </w:tabs>
        <w:ind w:left="811" w:hanging="357"/>
        <w:rPr>
          <w:lang w:eastAsia="cs-CZ"/>
        </w:rPr>
      </w:pPr>
      <w:r w:rsidRPr="00664B54">
        <w:rPr>
          <w:bCs/>
          <w:szCs w:val="20"/>
        </w:rPr>
        <w:t>pohledávky na vrácení dalšího plnění z </w:t>
      </w:r>
      <w:r>
        <w:rPr>
          <w:bCs/>
          <w:szCs w:val="20"/>
        </w:rPr>
        <w:t>B</w:t>
      </w:r>
      <w:r w:rsidRPr="00664B54">
        <w:rPr>
          <w:bCs/>
          <w:szCs w:val="20"/>
        </w:rPr>
        <w:t xml:space="preserve">ankovní záruky, pokud se </w:t>
      </w:r>
      <w:r>
        <w:rPr>
          <w:bCs/>
          <w:szCs w:val="20"/>
        </w:rPr>
        <w:t>B</w:t>
      </w:r>
      <w:r w:rsidRPr="00664B54">
        <w:rPr>
          <w:bCs/>
          <w:szCs w:val="20"/>
        </w:rPr>
        <w:t>ankovní záruka dodatkem ke Smlouvě o</w:t>
      </w:r>
      <w:r w:rsidRPr="00664B54">
        <w:rPr>
          <w:lang w:eastAsia="cs-CZ"/>
        </w:rPr>
        <w:t xml:space="preserve"> poskytnutí bankovní záruky</w:t>
      </w:r>
      <w:r w:rsidRPr="00664B54">
        <w:rPr>
          <w:b/>
          <w:lang w:eastAsia="cs-CZ"/>
        </w:rPr>
        <w:t xml:space="preserve"> </w:t>
      </w:r>
      <w:r w:rsidRPr="00664B54">
        <w:rPr>
          <w:bCs/>
          <w:szCs w:val="20"/>
        </w:rPr>
        <w:t xml:space="preserve">navýší a na zaplacení příslušenství takového navýšení </w:t>
      </w:r>
      <w:r>
        <w:rPr>
          <w:bCs/>
          <w:szCs w:val="20"/>
        </w:rPr>
        <w:t>B</w:t>
      </w:r>
      <w:r w:rsidRPr="00664B54">
        <w:rPr>
          <w:bCs/>
          <w:szCs w:val="20"/>
        </w:rPr>
        <w:t>ankovní záruky, zejména úroků</w:t>
      </w:r>
      <w:r>
        <w:rPr>
          <w:bCs/>
          <w:szCs w:val="20"/>
        </w:rPr>
        <w:t>, úroků</w:t>
      </w:r>
      <w:r w:rsidRPr="00664B54">
        <w:rPr>
          <w:bCs/>
          <w:szCs w:val="20"/>
        </w:rPr>
        <w:t xml:space="preserve"> z prodlení a nákladů vzniklých v souvislosti s uplatněním těchto pohledávek;</w:t>
      </w:r>
    </w:p>
    <w:p w14:paraId="1B1D43E2" w14:textId="77777777" w:rsidR="008707CF" w:rsidRDefault="00403A46" w:rsidP="008238CA">
      <w:pPr>
        <w:pStyle w:val="Textoslovan"/>
        <w:numPr>
          <w:ilvl w:val="0"/>
          <w:numId w:val="8"/>
        </w:numPr>
        <w:tabs>
          <w:tab w:val="left" w:pos="454"/>
        </w:tabs>
        <w:ind w:left="811" w:hanging="357"/>
        <w:rPr>
          <w:lang w:eastAsia="cs-CZ"/>
        </w:rPr>
      </w:pPr>
      <w:r>
        <w:rPr>
          <w:bCs/>
          <w:szCs w:val="20"/>
        </w:rPr>
        <w:t>další pohledávky, zejména pohledávky na zaplacení nákladů, poplatků, smluvních pokut a nároků z titulu slibu odškodnění;</w:t>
      </w:r>
    </w:p>
    <w:p w14:paraId="4CC1FF35" w14:textId="77777777" w:rsidR="008707CF" w:rsidRDefault="00403A46" w:rsidP="008238CA">
      <w:pPr>
        <w:pStyle w:val="Textoslovan"/>
        <w:numPr>
          <w:ilvl w:val="0"/>
          <w:numId w:val="8"/>
        </w:numPr>
        <w:tabs>
          <w:tab w:val="left" w:pos="454"/>
        </w:tabs>
        <w:ind w:left="811" w:hanging="357"/>
        <w:rPr>
          <w:lang w:eastAsia="cs-CZ"/>
        </w:rPr>
      </w:pPr>
      <w:r>
        <w:rPr>
          <w:bCs/>
          <w:szCs w:val="20"/>
        </w:rPr>
        <w:t xml:space="preserve">pohledávky na zaplacení: </w:t>
      </w:r>
    </w:p>
    <w:p w14:paraId="49686061" w14:textId="77777777" w:rsidR="008707CF" w:rsidRDefault="00403A46" w:rsidP="008238CA">
      <w:pPr>
        <w:pStyle w:val="Odrky4"/>
        <w:ind w:left="1168" w:hanging="357"/>
        <w:rPr>
          <w:lang w:eastAsia="cs-CZ"/>
        </w:rPr>
      </w:pPr>
      <w:r>
        <w:rPr>
          <w:bCs/>
          <w:szCs w:val="20"/>
        </w:rPr>
        <w:t xml:space="preserve">náhrady škody, která Bance vznikla v důsledku porušení povinnosti Klienta podle Smlouvy o </w:t>
      </w:r>
      <w:r w:rsidR="00443043">
        <w:rPr>
          <w:bCs/>
          <w:szCs w:val="20"/>
        </w:rPr>
        <w:t>poskytnutí bankovní záruky</w:t>
      </w:r>
      <w:r>
        <w:rPr>
          <w:bCs/>
          <w:szCs w:val="20"/>
        </w:rPr>
        <w:t>;</w:t>
      </w:r>
    </w:p>
    <w:p w14:paraId="4446580F" w14:textId="77777777" w:rsidR="008707CF" w:rsidRDefault="00403A46" w:rsidP="008238CA">
      <w:pPr>
        <w:pStyle w:val="Odrky4"/>
        <w:ind w:left="1168" w:hanging="357"/>
        <w:rPr>
          <w:lang w:eastAsia="cs-CZ"/>
        </w:rPr>
      </w:pPr>
      <w:r>
        <w:rPr>
          <w:bCs/>
          <w:szCs w:val="20"/>
        </w:rPr>
        <w:t xml:space="preserve">nákladů, které Bance vznikly v důsledku porušení Smlouvy o </w:t>
      </w:r>
      <w:r w:rsidR="00443043">
        <w:rPr>
          <w:bCs/>
          <w:szCs w:val="20"/>
        </w:rPr>
        <w:t>poskytnutí bankovní záruky</w:t>
      </w:r>
      <w:r>
        <w:rPr>
          <w:bCs/>
          <w:szCs w:val="20"/>
        </w:rPr>
        <w:t>, zejména soudních výloh, nákladů na právní zastoupení a jiných nákladů spojených s </w:t>
      </w:r>
      <w:r w:rsidRPr="00410707">
        <w:rPr>
          <w:bCs/>
          <w:szCs w:val="20"/>
        </w:rPr>
        <w:t>výkonem práv Banky</w:t>
      </w:r>
      <w:r w:rsidR="006027B9" w:rsidRPr="00410707">
        <w:rPr>
          <w:bCs/>
          <w:szCs w:val="20"/>
        </w:rPr>
        <w:t xml:space="preserve"> ze zajištění</w:t>
      </w:r>
      <w:r w:rsidRPr="00410707">
        <w:rPr>
          <w:bCs/>
          <w:szCs w:val="20"/>
        </w:rPr>
        <w:t>, které</w:t>
      </w:r>
      <w:r>
        <w:rPr>
          <w:bCs/>
          <w:szCs w:val="20"/>
        </w:rPr>
        <w:t xml:space="preserve"> Banka účelně vynaložila;</w:t>
      </w:r>
    </w:p>
    <w:p w14:paraId="59AD03BA" w14:textId="77777777" w:rsidR="008707CF" w:rsidRDefault="00403A46">
      <w:pPr>
        <w:pStyle w:val="Textoslovan"/>
        <w:numPr>
          <w:ilvl w:val="0"/>
          <w:numId w:val="8"/>
        </w:numPr>
        <w:tabs>
          <w:tab w:val="clear" w:pos="454"/>
        </w:tabs>
        <w:ind w:left="811" w:hanging="357"/>
        <w:rPr>
          <w:lang w:eastAsia="cs-CZ"/>
        </w:rPr>
      </w:pPr>
      <w:r>
        <w:rPr>
          <w:bCs/>
          <w:szCs w:val="20"/>
        </w:rPr>
        <w:lastRenderedPageBreak/>
        <w:t xml:space="preserve">pohledávky, které Bance vznikly v důsledku výpovědi, odstoupení, nebo jiného ukončení Smlouvy o </w:t>
      </w:r>
      <w:r w:rsidR="00443043">
        <w:rPr>
          <w:bCs/>
          <w:szCs w:val="20"/>
        </w:rPr>
        <w:t>poskytnutí bankovní záruky</w:t>
      </w:r>
      <w:r>
        <w:rPr>
          <w:bCs/>
          <w:szCs w:val="20"/>
        </w:rPr>
        <w:t>, a pohledávk</w:t>
      </w:r>
      <w:r w:rsidR="00604A44">
        <w:rPr>
          <w:bCs/>
          <w:szCs w:val="20"/>
        </w:rPr>
        <w:t>y</w:t>
      </w:r>
      <w:r>
        <w:rPr>
          <w:bCs/>
          <w:szCs w:val="20"/>
        </w:rPr>
        <w:t xml:space="preserve"> Banky, které Bance vznikly z titulu nároku na vydání bezdůvodného obohacení, zejména pokud by se ukázalo, že Smlouva o úvěru je neplatná nebo zdánlivá.</w:t>
      </w:r>
    </w:p>
    <w:p w14:paraId="5D74CCF6" w14:textId="77777777" w:rsidR="00DF2C78" w:rsidRDefault="00DF2C78" w:rsidP="008238CA">
      <w:pPr>
        <w:pStyle w:val="slovn2"/>
        <w:numPr>
          <w:ilvl w:val="0"/>
          <w:numId w:val="0"/>
        </w:numPr>
      </w:pPr>
    </w:p>
    <w:p w14:paraId="64E7E3C3" w14:textId="77777777" w:rsidR="008707CF" w:rsidRDefault="000E781B" w:rsidP="008238CA">
      <w:pPr>
        <w:pStyle w:val="slovn1"/>
      </w:pPr>
      <w:r>
        <w:t>Ruč</w:t>
      </w:r>
      <w:r w:rsidR="001012CD">
        <w:t>ení</w:t>
      </w:r>
    </w:p>
    <w:p w14:paraId="2F19AD59" w14:textId="2CAA132F" w:rsidR="00DF2C78" w:rsidRDefault="00591E4D" w:rsidP="00102250">
      <w:pPr>
        <w:pStyle w:val="slovn2"/>
      </w:pPr>
      <w:r w:rsidRPr="006E2EF7">
        <w:t xml:space="preserve">Ručitel </w:t>
      </w:r>
      <w:r w:rsidR="009A4410">
        <w:t xml:space="preserve">tímto Bance </w:t>
      </w:r>
      <w:r w:rsidRPr="006E2EF7">
        <w:t xml:space="preserve">prohlašuje ve smyslu ustanovení § 2018 a násl. Občanského zákoníku, že </w:t>
      </w:r>
      <w:r w:rsidR="00B10102">
        <w:t xml:space="preserve">Banku uspokojí, jestliže </w:t>
      </w:r>
      <w:r w:rsidRPr="006E2EF7">
        <w:t xml:space="preserve">Klient </w:t>
      </w:r>
      <w:r w:rsidR="009A4410">
        <w:t xml:space="preserve">nesplní </w:t>
      </w:r>
      <w:r w:rsidR="00B10102">
        <w:t xml:space="preserve">dluh odpovídající kterékoli ze </w:t>
      </w:r>
      <w:r w:rsidRPr="006E2EF7">
        <w:t xml:space="preserve">Zajištěných </w:t>
      </w:r>
      <w:r w:rsidR="000F4AEA">
        <w:t>pohledávek</w:t>
      </w:r>
      <w:r w:rsidR="00040FA7">
        <w:t xml:space="preserve"> </w:t>
      </w:r>
      <w:r w:rsidR="00486EF5">
        <w:t>K</w:t>
      </w:r>
      <w:r w:rsidR="00040FA7">
        <w:t>lienta</w:t>
      </w:r>
      <w:r w:rsidR="006E2EF7" w:rsidRPr="00D869B0">
        <w:t>,</w:t>
      </w:r>
      <w:r w:rsidR="006E2EF7">
        <w:rPr>
          <w:bCs/>
          <w:szCs w:val="20"/>
        </w:rPr>
        <w:t xml:space="preserve"> </w:t>
      </w:r>
      <w:r w:rsidR="00B10102">
        <w:rPr>
          <w:bCs/>
          <w:szCs w:val="20"/>
        </w:rPr>
        <w:t xml:space="preserve">a to </w:t>
      </w:r>
      <w:r w:rsidR="006E2EF7">
        <w:rPr>
          <w:bCs/>
          <w:szCs w:val="20"/>
        </w:rPr>
        <w:t xml:space="preserve">až do </w:t>
      </w:r>
      <w:r w:rsidR="00AF1124">
        <w:rPr>
          <w:bCs/>
          <w:szCs w:val="20"/>
        </w:rPr>
        <w:t xml:space="preserve">kumulativní </w:t>
      </w:r>
      <w:r w:rsidR="00BB0929">
        <w:rPr>
          <w:bCs/>
          <w:szCs w:val="20"/>
        </w:rPr>
        <w:t>výše</w:t>
      </w:r>
      <w:r w:rsidR="008605CF">
        <w:rPr>
          <w:bCs/>
          <w:szCs w:val="20"/>
        </w:rPr>
        <w:t xml:space="preserve"> </w:t>
      </w:r>
      <w:r w:rsidR="00E70C43">
        <w:rPr>
          <w:b/>
          <w:bCs/>
          <w:szCs w:val="20"/>
        </w:rPr>
        <w:t>XXX</w:t>
      </w:r>
      <w:r w:rsidR="008605CF">
        <w:rPr>
          <w:bCs/>
          <w:szCs w:val="20"/>
        </w:rPr>
        <w:t xml:space="preserve"> </w:t>
      </w:r>
      <w:r w:rsidR="00D52A6E">
        <w:t xml:space="preserve">Ručitelský závazek podle předchozí věty se snižuje o částku, kterou Ručitel Bance splní za </w:t>
      </w:r>
      <w:r w:rsidR="00DC7B02">
        <w:t>Klienta</w:t>
      </w:r>
      <w:r w:rsidR="00D52A6E">
        <w:t xml:space="preserve">. </w:t>
      </w:r>
      <w:r w:rsidR="009A4410">
        <w:t xml:space="preserve">Ustanovení </w:t>
      </w:r>
      <w:r w:rsidR="00D52A6E">
        <w:t>§ 2020 Občanského zákoníku se nepoužije.</w:t>
      </w:r>
    </w:p>
    <w:p w14:paraId="071BEC54" w14:textId="13AEBA62" w:rsidR="00BE65AC" w:rsidRDefault="00D52A6E" w:rsidP="008238CA">
      <w:pPr>
        <w:pStyle w:val="slovn2"/>
      </w:pPr>
      <w:r>
        <w:t xml:space="preserve">Zajištěné pohledávky </w:t>
      </w:r>
      <w:r w:rsidR="00486EF5">
        <w:t>K</w:t>
      </w:r>
      <w:r w:rsidR="00040FA7">
        <w:t xml:space="preserve">lienta </w:t>
      </w:r>
      <w:r>
        <w:t xml:space="preserve">v prodlení Bance Ručitel uhradí do </w:t>
      </w:r>
      <w:r w:rsidR="00E70C43">
        <w:t xml:space="preserve">XXX </w:t>
      </w:r>
      <w:r>
        <w:t>Pracovních dnů od doručení výzvy Banky</w:t>
      </w:r>
      <w:r w:rsidR="002D4F75">
        <w:t xml:space="preserve"> Ručiteli</w:t>
      </w:r>
      <w:r w:rsidR="00FB7B21">
        <w:t>, kter</w:t>
      </w:r>
      <w:r w:rsidR="000B6DB6">
        <w:t>á</w:t>
      </w:r>
      <w:r w:rsidR="00FB7B21">
        <w:t xml:space="preserve"> obsah</w:t>
      </w:r>
      <w:r w:rsidR="006F1715">
        <w:t>uje</w:t>
      </w:r>
      <w:r w:rsidR="00FB7B21">
        <w:t xml:space="preserve"> prohlášení Banky, jakou částku Banka </w:t>
      </w:r>
      <w:r w:rsidR="00B816A7">
        <w:t xml:space="preserve">dosud obdržela </w:t>
      </w:r>
      <w:r w:rsidR="00FB7B21">
        <w:t xml:space="preserve">na základě </w:t>
      </w:r>
      <w:r w:rsidR="00FB7B21" w:rsidRPr="00D04BF8">
        <w:t>Ostatního zajištění</w:t>
      </w:r>
      <w:r w:rsidR="00B816A7">
        <w:t xml:space="preserve"> </w:t>
      </w:r>
      <w:r w:rsidR="00FB7B21">
        <w:t>(dále jen „</w:t>
      </w:r>
      <w:r w:rsidR="00FB7B21" w:rsidRPr="00413379">
        <w:rPr>
          <w:b/>
        </w:rPr>
        <w:t>Částka plnění ostatních ručitelů</w:t>
      </w:r>
      <w:r w:rsidR="00FB7B21">
        <w:t>“)</w:t>
      </w:r>
      <w:r>
        <w:t xml:space="preserve">. </w:t>
      </w:r>
      <w:r w:rsidR="00FB7B21">
        <w:t xml:space="preserve">Banka je oprávněna doručit Ručiteli výzvu podle předchozí věty opakovaně. </w:t>
      </w:r>
      <w:r w:rsidR="002151B6">
        <w:t xml:space="preserve">Banka vyzve Ručitele k úhradě </w:t>
      </w:r>
      <w:proofErr w:type="gramStart"/>
      <w:r w:rsidR="002151B6">
        <w:t>jen  poměrné</w:t>
      </w:r>
      <w:proofErr w:type="gramEnd"/>
      <w:r w:rsidR="002151B6">
        <w:t xml:space="preserve"> části dluhu Klienta, v poměru dle výše poskytnutého </w:t>
      </w:r>
      <w:r w:rsidR="00486EF5">
        <w:t>R</w:t>
      </w:r>
      <w:r w:rsidR="002151B6">
        <w:t xml:space="preserve">učení na </w:t>
      </w:r>
      <w:r w:rsidR="00486EF5">
        <w:t>Ostatních zajištění.</w:t>
      </w:r>
      <w:r w:rsidR="002151B6">
        <w:t xml:space="preserve">  </w:t>
      </w:r>
      <w:r w:rsidR="00FB7B21">
        <w:t xml:space="preserve">Ručitel není povinen na základě výzvy </w:t>
      </w:r>
      <w:r w:rsidR="000B6DB6">
        <w:t xml:space="preserve">Banky </w:t>
      </w:r>
      <w:r w:rsidR="00FB7B21">
        <w:t>plnit více, než činí v </w:t>
      </w:r>
      <w:r w:rsidR="000B6DB6">
        <w:t>takové</w:t>
      </w:r>
      <w:r w:rsidR="00FB7B21">
        <w:t xml:space="preserve"> výzvě specifikovaná Částka plnění ostatních ručitelů</w:t>
      </w:r>
      <w:r w:rsidR="00B816A7">
        <w:t xml:space="preserve"> (</w:t>
      </w:r>
      <w:r w:rsidR="000B6DB6">
        <w:t xml:space="preserve">případně </w:t>
      </w:r>
      <w:r w:rsidR="00B816A7">
        <w:t xml:space="preserve">snížená o již </w:t>
      </w:r>
      <w:r w:rsidR="000B6DB6">
        <w:t xml:space="preserve">dříve </w:t>
      </w:r>
      <w:proofErr w:type="gramStart"/>
      <w:r w:rsidR="000B6DB6">
        <w:t>Ručitelem</w:t>
      </w:r>
      <w:proofErr w:type="gramEnd"/>
      <w:r w:rsidR="000B6DB6">
        <w:t xml:space="preserve"> Bance poskytnutá plnění na základě předchozích výzev Banky)</w:t>
      </w:r>
      <w:r w:rsidR="00FB7B21">
        <w:t xml:space="preserve">. Ujednání odst. 2.1 této Smlouvy tím není dotčeno. </w:t>
      </w:r>
      <w:r>
        <w:t>Zajištěné pohledávky v prodlení Bance Ručitel uhradí na bankovní účet, který určí Banka</w:t>
      </w:r>
      <w:r w:rsidR="00486EF5">
        <w:t>.</w:t>
      </w:r>
      <w:r w:rsidR="002813F9">
        <w:t xml:space="preserve"> </w:t>
      </w:r>
    </w:p>
    <w:p w14:paraId="55460072" w14:textId="77777777" w:rsidR="004B47E9" w:rsidRDefault="004B47E9">
      <w:pPr>
        <w:pStyle w:val="slovn2"/>
      </w:pPr>
      <w:r>
        <w:t>Ručitel nepřebírá závazky za jiného Ručitele.</w:t>
      </w:r>
    </w:p>
    <w:p w14:paraId="798BFC83" w14:textId="77777777" w:rsidR="00DF2C78" w:rsidRDefault="00D52A6E">
      <w:pPr>
        <w:pStyle w:val="slovn2"/>
      </w:pPr>
      <w:r>
        <w:t>Banka Ručitelovo Ručení tímto přijímá.</w:t>
      </w:r>
    </w:p>
    <w:p w14:paraId="0A632B66" w14:textId="77777777" w:rsidR="00DF2C78" w:rsidRDefault="00D52A6E" w:rsidP="008238CA">
      <w:pPr>
        <w:pStyle w:val="slovn1"/>
      </w:pPr>
      <w:r>
        <w:t>Prohlášení Stran</w:t>
      </w:r>
    </w:p>
    <w:p w14:paraId="19849AA2" w14:textId="77777777" w:rsidR="00DF2C78" w:rsidRDefault="00D52A6E" w:rsidP="00102250">
      <w:pPr>
        <w:pStyle w:val="slovn2"/>
      </w:pPr>
      <w:r>
        <w:t>Ručitel</w:t>
      </w:r>
      <w:r>
        <w:rPr>
          <w:bCs/>
        </w:rPr>
        <w:t xml:space="preserve"> </w:t>
      </w:r>
      <w:r>
        <w:t>tímto prohlašuje, že všechny jeho prohlášení a záruky dle přílohy 1 této Smlouvy jsou ke dni uzavření této Smlouvy pravdivé, úplné a nezavádějící. Ručitel</w:t>
      </w:r>
      <w:r>
        <w:rPr>
          <w:bCs/>
        </w:rPr>
        <w:t xml:space="preserve"> </w:t>
      </w:r>
      <w:r>
        <w:t>se tímto zavazuje Bance, že zajistí, že všechny jeho prohlášení a záruky dle přílohy 1 této Smlouvy (s výjimkou prohlášení ohledně neexistence žádného soudního sporu, rozhodčího nebo správního řízení) budou pravdivé, úplné a nikoli zavádějící po celou dobu trvání této Smlouvy.</w:t>
      </w:r>
    </w:p>
    <w:p w14:paraId="0F2D03A2" w14:textId="77777777" w:rsidR="00DF2C78" w:rsidRDefault="00D52A6E" w:rsidP="00102250">
      <w:pPr>
        <w:pStyle w:val="slovn2"/>
      </w:pPr>
      <w:r>
        <w:t xml:space="preserve">Ručitel tímto potvrzuje, že se seznámil s podmínkami Smlouvy o </w:t>
      </w:r>
      <w:r w:rsidR="00212937">
        <w:t>poskytnutí bankovní záruky</w:t>
      </w:r>
      <w:r>
        <w:t xml:space="preserve">, včetně Obchodních podmínek, kterým plně porozuměl. Ručitel dále potvrzuje, že si je mimo jiné vědom skutečnosti, že dojde-li k závažnému porušení Smlouvy o </w:t>
      </w:r>
      <w:r w:rsidR="00212937">
        <w:t>poskytnutí bankovní záruky</w:t>
      </w:r>
      <w:r>
        <w:t xml:space="preserve">, Banka může prohlásit jakékoli pohledávky Banky za Klientem, které vyplývají ze Smlouvy o </w:t>
      </w:r>
      <w:r w:rsidR="00212937">
        <w:t>poskytnutí bankovní záruky</w:t>
      </w:r>
      <w:r>
        <w:t xml:space="preserve"> nebo z dohody, ujednání či smlouvy vzniklé v bezprostřední souvislosti se Smlouvou o </w:t>
      </w:r>
      <w:r w:rsidR="00212937">
        <w:t>poskytnutí bankovní záruky</w:t>
      </w:r>
      <w:r>
        <w:t>, za splatné.</w:t>
      </w:r>
    </w:p>
    <w:p w14:paraId="4CF11BF7" w14:textId="77777777" w:rsidR="00DF2C78" w:rsidRDefault="00D52A6E" w:rsidP="00102250">
      <w:pPr>
        <w:pStyle w:val="slovn2"/>
      </w:pPr>
      <w:r>
        <w:t>Banka tímto prohlašuje, že</w:t>
      </w:r>
    </w:p>
    <w:p w14:paraId="58CAC2D2" w14:textId="77777777" w:rsidR="00DF2C78" w:rsidRDefault="00D52A6E" w:rsidP="00102250">
      <w:pPr>
        <w:pStyle w:val="slovn3"/>
      </w:pPr>
      <w:r>
        <w:t>je společností v dobrém postavení náležitě založenou a existující v souladu s právními předpisy České republiky, a že je oprávněna uzavřít tuto Smlouvu a plnit závazky z ní vyplývající;</w:t>
      </w:r>
    </w:p>
    <w:p w14:paraId="75A0E84C" w14:textId="77777777" w:rsidR="00DF2C78" w:rsidRDefault="00D52A6E" w:rsidP="00102250">
      <w:pPr>
        <w:pStyle w:val="slovn3"/>
      </w:pPr>
      <w:r>
        <w:t>podepsáním a plněním této Smlouvy neporuší platné právní předpisy České republiky, a že disponuje veškerými licencemi, souhlasy, registracemi nebo schváleními, které jsou nezbytné pro uzavření nebo plnění této Smlouvy, a že tyto licence, souhlasy, registrace nebo schválení jsou platné a účinné;</w:t>
      </w:r>
    </w:p>
    <w:p w14:paraId="38FCAF09" w14:textId="2FD1A98A" w:rsidR="00DF2C78" w:rsidRPr="00B33CFA" w:rsidRDefault="00D52A6E" w:rsidP="00102250">
      <w:pPr>
        <w:pStyle w:val="slovn3"/>
      </w:pPr>
      <w:r>
        <w:t>na straně Banky neexistují žádné události, skutečnosti nebo okolnosti, které mohou být považovány za porušení této Smlouvy</w:t>
      </w:r>
      <w:r w:rsidR="00FD2AEE">
        <w:rPr>
          <w:rFonts w:cstheme="minorHAnsi"/>
        </w:rPr>
        <w:t>.</w:t>
      </w:r>
    </w:p>
    <w:p w14:paraId="50D3B6D3" w14:textId="77777777" w:rsidR="00DF2C78" w:rsidRDefault="00D52A6E" w:rsidP="008238CA">
      <w:pPr>
        <w:pStyle w:val="slovn1"/>
      </w:pPr>
      <w:r>
        <w:t>Informační povinnost</w:t>
      </w:r>
    </w:p>
    <w:p w14:paraId="65198C39" w14:textId="77777777" w:rsidR="00DF2C78" w:rsidRDefault="00D52A6E" w:rsidP="00102250">
      <w:pPr>
        <w:pStyle w:val="slovn2"/>
      </w:pPr>
      <w:r>
        <w:t>Ručitel Banku neprodleně vyrozumí o všech skutečnostech, které by mohly mít vliv na ručení nebo na práva Banky podle této Smlouvy. Ručitel Banku zejména neprodleně vyrozumí o jakýchkoli jednáních třetích osob nebo soudních správních nebo rozhodčích řízeních, která by mohla vést ke zpochybnění Ručení nebo povinností z něj vyplývajících.</w:t>
      </w:r>
    </w:p>
    <w:p w14:paraId="2025632A" w14:textId="77777777" w:rsidR="00DF2C78" w:rsidRDefault="00D52A6E" w:rsidP="00102250">
      <w:pPr>
        <w:pStyle w:val="slovn2"/>
      </w:pPr>
      <w:r>
        <w:t xml:space="preserve">Ručitel Banku neprodleně vyrozumí o všech událostech, které způsobily nebo by mohly způsobit zánik ručení podle této Smlouvy anebo mohou mít podstatný negativní vliv na možnost a rozsah uspokojení Banky z Ručení či na schopnost Ručitele plnit dluhy a povinnosti z této Smlouvy. </w:t>
      </w:r>
    </w:p>
    <w:p w14:paraId="555A10C8" w14:textId="77777777" w:rsidR="00DF2C78" w:rsidRDefault="00D52A6E" w:rsidP="00102250">
      <w:pPr>
        <w:pStyle w:val="slovn2"/>
      </w:pPr>
      <w:r>
        <w:t>Pokud Ručitel zjistí, že kterékoli z jeho prohlášení a záruk dle přílohy 1 této Smlouvy je nepravdivé, nesprávné nebo zavádějící, nebo pokud Ručitel zjistí, že porušil jakoukoli svou povinnost z této Smlouvy, Ručitel o tom bez zbytečného odkladu podá Bance písemnou zprávu. Ve zprávě podle předchozí věty Ručitel uvede, které prohlášení nebo záruka podle přílohy 1 této Smlouvy je nepravdivé, nesprávné nebo zavádějící, nebo která povinnost byla porušena, a jakým způsobem a jaké kroky k nápravě Ručitel navrhuje.</w:t>
      </w:r>
    </w:p>
    <w:p w14:paraId="7B42B047" w14:textId="77777777" w:rsidR="00DF2C78" w:rsidRDefault="00D52A6E" w:rsidP="00102250">
      <w:pPr>
        <w:pStyle w:val="slovn2"/>
      </w:pPr>
      <w:r>
        <w:t xml:space="preserve">Na písemnou </w:t>
      </w:r>
      <w:r w:rsidR="004B47E9">
        <w:t xml:space="preserve">a odůvodněnou </w:t>
      </w:r>
      <w:r>
        <w:t xml:space="preserve">žádost Banky </w:t>
      </w:r>
      <w:r>
        <w:rPr>
          <w:rFonts w:cs="Arial"/>
          <w:szCs w:val="18"/>
        </w:rPr>
        <w:t xml:space="preserve">poskytne </w:t>
      </w:r>
      <w:r w:rsidR="004B47E9">
        <w:rPr>
          <w:rFonts w:cs="Arial"/>
          <w:szCs w:val="18"/>
        </w:rPr>
        <w:t xml:space="preserve">Ručitel </w:t>
      </w:r>
      <w:r>
        <w:rPr>
          <w:rFonts w:cs="Arial"/>
          <w:szCs w:val="18"/>
        </w:rPr>
        <w:t>Bance veškeré informace a dokumenty týkající se ručení podle této Smlouvy, o které Banka Ručitele požádá</w:t>
      </w:r>
      <w:r>
        <w:t>.</w:t>
      </w:r>
    </w:p>
    <w:p w14:paraId="48719C03" w14:textId="77777777" w:rsidR="00DF2C78" w:rsidRDefault="00D52A6E" w:rsidP="008238CA">
      <w:pPr>
        <w:pStyle w:val="slovn1"/>
      </w:pPr>
      <w:r>
        <w:lastRenderedPageBreak/>
        <w:t>Výkon práv z Ručení</w:t>
      </w:r>
    </w:p>
    <w:p w14:paraId="497B019F" w14:textId="7F11CDA1" w:rsidR="00DF2C78" w:rsidRDefault="00D52A6E" w:rsidP="00102250">
      <w:pPr>
        <w:pStyle w:val="slovn2"/>
      </w:pPr>
      <w:r>
        <w:t>Pokud Klient Zajištěné pohledávky</w:t>
      </w:r>
      <w:r w:rsidR="00040FA7">
        <w:t xml:space="preserve"> Klienta</w:t>
      </w:r>
      <w:r>
        <w:t xml:space="preserve"> nesplní řádně a včas, má Banka právo zablokovat zůstatky na jakýchkoli Ručitelových účtech, které Banka pro Ručitele vede. Podle předchozí věty může Banka zablokovat zůstatky až do částky splatných i nesplatných Zajištěných pohledávek, tzn. neprovést jakýkoliv příkaz Ručitele k platbě či výplatě prostředků z Ručitelova účtu u Banky. Blokaci Ručitelova účtu Banka Ručiteli</w:t>
      </w:r>
      <w:r w:rsidR="00EA185D">
        <w:t xml:space="preserve">, a to pouze do </w:t>
      </w:r>
      <w:r w:rsidR="00EA185D" w:rsidRPr="00FD2AEE">
        <w:t xml:space="preserve">maximální </w:t>
      </w:r>
      <w:r w:rsidR="00EA185D" w:rsidRPr="00D9187F">
        <w:t xml:space="preserve">výše </w:t>
      </w:r>
      <w:r w:rsidR="00E70C43" w:rsidRPr="00FD2AEE">
        <w:t>XXX</w:t>
      </w:r>
      <w:r w:rsidR="00EA185D">
        <w:t xml:space="preserve">, dle </w:t>
      </w:r>
      <w:proofErr w:type="gramStart"/>
      <w:r w:rsidR="00EA185D">
        <w:t xml:space="preserve">čl. 2,  </w:t>
      </w:r>
      <w:r>
        <w:t xml:space="preserve"> bez</w:t>
      </w:r>
      <w:proofErr w:type="gramEnd"/>
      <w:r>
        <w:t xml:space="preserve"> zbytečného odkladu písemně oznámí.</w:t>
      </w:r>
    </w:p>
    <w:p w14:paraId="0EFA0522" w14:textId="77777777" w:rsidR="00DF2C78" w:rsidRDefault="00D52A6E" w:rsidP="00102250">
      <w:pPr>
        <w:pStyle w:val="slovn2"/>
      </w:pPr>
      <w:r>
        <w:t>Pokud Ručitel svou povinnost z Ručení řádně a včas nesplní,</w:t>
      </w:r>
      <w:r w:rsidR="00937A59" w:rsidRPr="00793821">
        <w:t xml:space="preserve"> Banka </w:t>
      </w:r>
      <w:r>
        <w:t>má právo započítat své splatné pohledávky za Ručitelem proti jakýmkoli Ručitelovým pohledávkám za Bankou. Zejména má Banka právo započítat své splatné pohledávky za Ručitelem proti Ručitelovým pohledávkám na výplatu peněžních prostředků z bankovních účtů, které Banka pro Ručitele vede. Právo</w:t>
      </w:r>
      <w:r w:rsidR="00937A59" w:rsidRPr="00793821">
        <w:t xml:space="preserve"> </w:t>
      </w:r>
      <w:r>
        <w:t>započítat pohledávky má Banka bez ohledu na splatnost pohledávek Ručitele, a bez ohledu na pokyny Ručitele k nakládání s prostředky, na měnu, ve které jsou prostředky denominovány, a právní vztah, ze kterého takové Ručitelovy pohledávky vyplývají.</w:t>
      </w:r>
    </w:p>
    <w:p w14:paraId="28A3B10F" w14:textId="77777777" w:rsidR="00DF2C78" w:rsidRDefault="00D52A6E" w:rsidP="008238CA">
      <w:pPr>
        <w:pStyle w:val="slovn1"/>
      </w:pPr>
      <w:bookmarkStart w:id="1" w:name="_Ref483430328"/>
      <w:r>
        <w:t>Výtěžek z výkonu práv z Ručení</w:t>
      </w:r>
      <w:bookmarkEnd w:id="1"/>
    </w:p>
    <w:p w14:paraId="2ACC5FC5" w14:textId="77777777" w:rsidR="00DF2C78" w:rsidRDefault="00D52A6E" w:rsidP="00102250">
      <w:pPr>
        <w:pStyle w:val="slovn2"/>
      </w:pPr>
      <w:r>
        <w:t xml:space="preserve">Peněžní prostředky, které výkonem práv z Ručení Banka získá, použije Banka na uspokojení splatných Zajištěných pohledávek. Peněžní prostředky, které výkonem práv z Ručení Banka získala a které převyšují částku použitou k uspokojení splatných Zajištěných pohledávek, </w:t>
      </w:r>
      <w:r w:rsidR="00EA185D">
        <w:t>musí Banka do pěti pracovních dnů vrátit Ručiteli.</w:t>
      </w:r>
    </w:p>
    <w:p w14:paraId="7D82E1CD" w14:textId="77777777" w:rsidR="00DF2C78" w:rsidRDefault="00D52A6E" w:rsidP="00102250">
      <w:pPr>
        <w:pStyle w:val="slovn2"/>
      </w:pPr>
      <w:r>
        <w:t xml:space="preserve">Pořadí, v jakém Banka provede úhradu jiných Zajištěných pohledávek než pohledávek na úhradu úroku z prodlení, úroku a </w:t>
      </w:r>
      <w:r w:rsidR="000865AB">
        <w:t xml:space="preserve">jistiny (tzn. </w:t>
      </w:r>
      <w:r w:rsidR="000865AB" w:rsidRPr="004848F9">
        <w:t>pohledávky Banky vzniklé plněním z Bankovní záruky</w:t>
      </w:r>
      <w:r w:rsidR="000865AB">
        <w:t xml:space="preserve">) podle Smlouvy </w:t>
      </w:r>
      <w:r w:rsidR="000865AB" w:rsidRPr="00410E1E">
        <w:t>o poskytnutí bankovní záruky</w:t>
      </w:r>
      <w:r w:rsidR="000865AB">
        <w:t>, určí Banka</w:t>
      </w:r>
      <w:r>
        <w:t xml:space="preserve">. Takové pohledávky budou uhrazeny přednostně. Pořadí, v jakém Banka provede úhradu úroku z prodlení, úroku a </w:t>
      </w:r>
      <w:r w:rsidR="000865AB">
        <w:t xml:space="preserve">jistiny (tzn. </w:t>
      </w:r>
      <w:r w:rsidR="000865AB" w:rsidRPr="0016648C">
        <w:t>pohledávky Banky vzniklé plněním z Bankovní záruky</w:t>
      </w:r>
      <w:r w:rsidR="000865AB">
        <w:t xml:space="preserve">) </w:t>
      </w:r>
      <w:r w:rsidR="00EA185D" w:rsidRPr="008238CA">
        <w:t>určí</w:t>
      </w:r>
      <w:r w:rsidR="00EA185D">
        <w:t xml:space="preserve"> </w:t>
      </w:r>
      <w:r w:rsidR="000865AB">
        <w:t xml:space="preserve">Smlouva </w:t>
      </w:r>
      <w:r w:rsidR="000865AB" w:rsidRPr="00410E1E">
        <w:t>o poskytnutí bankovní záruky</w:t>
      </w:r>
      <w:r w:rsidR="000865AB">
        <w:t xml:space="preserve">. Pokud Smlouva </w:t>
      </w:r>
      <w:r w:rsidR="000865AB" w:rsidRPr="00410E1E">
        <w:t xml:space="preserve">o poskytnutí bankovní záruky </w:t>
      </w:r>
      <w:r w:rsidR="000865AB">
        <w:t xml:space="preserve">pořadí neurčuje, určí jej Banka. </w:t>
      </w:r>
      <w:r>
        <w:t xml:space="preserve">Ustanovení § 1932 Občanského zákoníku se nepoužije. Za účelem uspokojení Zajištěných pohledávek má Banka právo převádět peněžní prostředky, které na základě Ručení získala, </w:t>
      </w:r>
      <w:r w:rsidR="00DC3B8B">
        <w:t xml:space="preserve">z jedné </w:t>
      </w:r>
      <w:r>
        <w:t>měny do druhé podle směnného kurzu Banky platného k okamžiku takového převodu.</w:t>
      </w:r>
    </w:p>
    <w:p w14:paraId="211D827D" w14:textId="44658DAF" w:rsidR="00DF2C78" w:rsidRDefault="00D52A6E" w:rsidP="00102250">
      <w:pPr>
        <w:pStyle w:val="slovn2"/>
      </w:pPr>
      <w:r>
        <w:t xml:space="preserve">Poté co budou Zajištěné pohledávky uspokojeny, </w:t>
      </w:r>
      <w:r w:rsidR="00EA185D">
        <w:t xml:space="preserve">do celkové </w:t>
      </w:r>
      <w:r w:rsidR="00EA185D" w:rsidRPr="00FD2AEE">
        <w:t xml:space="preserve">výše </w:t>
      </w:r>
      <w:r w:rsidR="00E70C43" w:rsidRPr="00FD2AEE">
        <w:t>XXX</w:t>
      </w:r>
      <w:r w:rsidR="00A2615B" w:rsidRPr="00FD2AEE">
        <w:t>.</w:t>
      </w:r>
      <w:r w:rsidRPr="00FD2AEE">
        <w:t xml:space="preserve"> Banka</w:t>
      </w:r>
      <w:r>
        <w:t xml:space="preserve"> bez zbytečného odkladu převede případný přebytek peněžních prostředků, které získala výkonem práv z Ručení, na běžný účet, který Banka pro Ručitele vede nebo na bankovní účet, který Ručitel oznámí Bance.</w:t>
      </w:r>
    </w:p>
    <w:p w14:paraId="0423C98F" w14:textId="77777777" w:rsidR="00DF2C78" w:rsidRDefault="0032270F" w:rsidP="00102250">
      <w:pPr>
        <w:pStyle w:val="slovn1"/>
      </w:pPr>
      <w:bookmarkStart w:id="2" w:name="_Ref483427577"/>
      <w:r>
        <w:t xml:space="preserve">Dohoda </w:t>
      </w:r>
      <w:r w:rsidR="003B5926">
        <w:t>o podřízenosti</w:t>
      </w:r>
      <w:bookmarkEnd w:id="2"/>
    </w:p>
    <w:p w14:paraId="6BF825C0" w14:textId="5EB3AEF9" w:rsidR="00DC2C35" w:rsidRDefault="00D52A6E" w:rsidP="00811669">
      <w:pPr>
        <w:pStyle w:val="slovn2"/>
      </w:pPr>
      <w:r>
        <w:t xml:space="preserve">Až do </w:t>
      </w:r>
      <w:r w:rsidR="00FC55F6">
        <w:t>úplného</w:t>
      </w:r>
      <w:r>
        <w:t xml:space="preserve"> zániku Zajištěných pohledávek, pokud další Zajištěné pohledávky už nemohou vzniknout, budou </w:t>
      </w:r>
      <w:r w:rsidRPr="00486EF5">
        <w:t>veškerá práva Ručitele nabytá podle § 1937 odst. 2</w:t>
      </w:r>
      <w:r>
        <w:t xml:space="preserve"> Občanského zákoníku </w:t>
      </w:r>
      <w:r w:rsidR="00811669">
        <w:t xml:space="preserve">z titulu plnění jeho ručitelského závazku podle této Smlouvy </w:t>
      </w:r>
      <w:r>
        <w:t>(dále jen "</w:t>
      </w:r>
      <w:r>
        <w:rPr>
          <w:b/>
        </w:rPr>
        <w:t>Subrogační práva</w:t>
      </w:r>
      <w:r>
        <w:t>") podřízena pohledávkám Banky na zaplacení dluhů odpovída</w:t>
      </w:r>
      <w:r w:rsidR="00AB5D2F">
        <w:t>jí</w:t>
      </w:r>
      <w:r>
        <w:t>cích Zajištěným pohledávkám.</w:t>
      </w:r>
      <w:r w:rsidR="00E46282">
        <w:t xml:space="preserve"> Subrogační práva budou uspokojena až po uspokojení veškerých Zajištěných pohledávek.</w:t>
      </w:r>
      <w:r>
        <w:t xml:space="preserve"> Podřízenost Subrogačních práv podle tohoto odst. se uplatní i v případě, že bude vydáno rozhodnutí o úpadku Klienta</w:t>
      </w:r>
      <w:r w:rsidR="00E46282">
        <w:t xml:space="preserve"> nebo obdobné rozhodnutí</w:t>
      </w:r>
      <w:r>
        <w:t>.</w:t>
      </w:r>
      <w:r w:rsidR="00E46282">
        <w:t xml:space="preserve"> V takovém případě budou ve smyslu § 172 zákona č. 182/2006 Sb., o úpadku a způsobech jeho řešení (insolvenční zákona), v platném znění, nebo jiného ustanovení obdobné povahy, Subrogační práva uspokojena (uhrazena) až po uspokojení Zajištěných pohledávek.</w:t>
      </w:r>
    </w:p>
    <w:p w14:paraId="29CD166F" w14:textId="77777777" w:rsidR="00254C17" w:rsidRDefault="00DC2C35" w:rsidP="002E20EB">
      <w:pPr>
        <w:pStyle w:val="slovn2"/>
      </w:pPr>
      <w:r>
        <w:t>Ručitel se zavazuje, že až do úplného zániku Zajištěných pohledávek, pokud další Zajištěné pohledávky už nemohou vzniknout:</w:t>
      </w:r>
    </w:p>
    <w:p w14:paraId="3BE27884" w14:textId="77777777" w:rsidR="00DC2C35" w:rsidRDefault="0049612F" w:rsidP="00DC2C35">
      <w:pPr>
        <w:pStyle w:val="slovn3"/>
      </w:pPr>
      <w:r>
        <w:t xml:space="preserve">nebude </w:t>
      </w:r>
      <w:r w:rsidR="001B3ADF">
        <w:t xml:space="preserve">požadovat </w:t>
      </w:r>
      <w:r>
        <w:t>ani přijímat jakákoli plnění na Subrogační práva (ať peněžitá nebo jiná) od Klienta nebo</w:t>
      </w:r>
      <w:r w:rsidR="005D593E">
        <w:t xml:space="preserve"> z jakéhokoli </w:t>
      </w:r>
      <w:r>
        <w:t>jiného zdroje,</w:t>
      </w:r>
      <w:r w:rsidR="00EF7626">
        <w:t xml:space="preserve"> ani jinak neumožní splnění Subrogačních práv (zejména neumožní, aby Subrogační práva zanikla započtením pohledávek nebo jinak),</w:t>
      </w:r>
    </w:p>
    <w:p w14:paraId="7A3631C6" w14:textId="77777777" w:rsidR="0049612F" w:rsidRPr="00200C88" w:rsidRDefault="0049612F" w:rsidP="00DC2C35">
      <w:pPr>
        <w:pStyle w:val="slovn3"/>
      </w:pPr>
      <w:r>
        <w:t xml:space="preserve">nepostoupí </w:t>
      </w:r>
      <w:r w:rsidRPr="00200C88">
        <w:t xml:space="preserve">nebo jinak nepřevede Subrogační práva na jakoukoli třetí osobu ani </w:t>
      </w:r>
      <w:r w:rsidR="00EF7626" w:rsidRPr="00200C88">
        <w:t xml:space="preserve">nebude </w:t>
      </w:r>
      <w:r w:rsidRPr="00200C88">
        <w:t xml:space="preserve">souhlasit s převzetím dluhů </w:t>
      </w:r>
      <w:r w:rsidR="00274124">
        <w:t xml:space="preserve">ani s přistoupením k dluhům </w:t>
      </w:r>
      <w:r w:rsidRPr="00200C88">
        <w:t>odpovídajících Subrogačním právům jakoukoli třetí osobou,</w:t>
      </w:r>
    </w:p>
    <w:p w14:paraId="0C206042" w14:textId="77777777" w:rsidR="0049612F" w:rsidRPr="00200C88" w:rsidRDefault="00627282" w:rsidP="00DC2C35">
      <w:pPr>
        <w:pStyle w:val="slovn3"/>
      </w:pPr>
      <w:r>
        <w:t xml:space="preserve">s výjimkou zajištění zřízeného ve prospěch Banky </w:t>
      </w:r>
      <w:r w:rsidR="001B688E" w:rsidRPr="00200C88">
        <w:t xml:space="preserve">neumožní vznik jakéhokoli zajišťovacího práva na majetku Klienta k zajištění Subrogačních práv, ani vznik jiného zajištění Subrogačních práv (včetně </w:t>
      </w:r>
      <w:r w:rsidR="00832EF3">
        <w:t xml:space="preserve">ručení a </w:t>
      </w:r>
      <w:r w:rsidR="001B688E" w:rsidRPr="00200C88">
        <w:t>zajišťovacích směnek)</w:t>
      </w:r>
      <w:r w:rsidR="0049612F" w:rsidRPr="00200C88">
        <w:t>,</w:t>
      </w:r>
    </w:p>
    <w:p w14:paraId="51198A09" w14:textId="77777777" w:rsidR="005D593E" w:rsidRDefault="005D593E" w:rsidP="00DC2C35">
      <w:pPr>
        <w:pStyle w:val="slovn3"/>
      </w:pPr>
      <w:r>
        <w:t>nebude jakkoli vymáhat plnění na Subrogační práva, zejména v soudním řízení, správním řízení ani jinak, nezahájí ani nedá podnět k zahájení jakéhokoli insolvenčního řízení nebo obdobného řízení proti Klientovi,</w:t>
      </w:r>
    </w:p>
    <w:p w14:paraId="5BD14EBD" w14:textId="77777777" w:rsidR="0049612F" w:rsidRDefault="0049612F" w:rsidP="00DC2C35">
      <w:pPr>
        <w:pStyle w:val="slovn3"/>
      </w:pPr>
      <w:r>
        <w:t>neučiní žádné jednání, které by mohlo ohrozit podřízenost Subrogačních práv dle tohoto článku</w:t>
      </w:r>
      <w:r w:rsidR="005D593E">
        <w:t>.</w:t>
      </w:r>
    </w:p>
    <w:p w14:paraId="07C68FD7" w14:textId="77777777" w:rsidR="0049612F" w:rsidRDefault="00492CE2" w:rsidP="008F6E88">
      <w:pPr>
        <w:pStyle w:val="slovn2"/>
      </w:pPr>
      <w:r>
        <w:t>Klient se</w:t>
      </w:r>
      <w:r w:rsidR="008F6E88">
        <w:t xml:space="preserve"> </w:t>
      </w:r>
      <w:r w:rsidR="0049612F">
        <w:t>zavazuje</w:t>
      </w:r>
      <w:r w:rsidR="00832EF3">
        <w:t xml:space="preserve"> (od okamžiku, kdy podepíše doložku </w:t>
      </w:r>
      <w:r w:rsidR="00832EF3" w:rsidRPr="00E63CB8">
        <w:t xml:space="preserve">Přistoupení Klienta k </w:t>
      </w:r>
      <w:r w:rsidR="0032270F">
        <w:t>Dohodě</w:t>
      </w:r>
      <w:r w:rsidR="00832EF3">
        <w:t xml:space="preserve"> </w:t>
      </w:r>
      <w:r w:rsidR="00832EF3" w:rsidRPr="00E63CB8">
        <w:t>o podřízenosti</w:t>
      </w:r>
      <w:r w:rsidR="00832EF3">
        <w:t>)</w:t>
      </w:r>
      <w:r w:rsidR="0049612F">
        <w:t>, že až do úplného zániku Zajištěných pohledávek, pokud další Zajištěné pohledávky už nemohou vzniknout:</w:t>
      </w:r>
    </w:p>
    <w:p w14:paraId="6788E326" w14:textId="77777777" w:rsidR="0049612F" w:rsidRDefault="0049612F" w:rsidP="0049612F">
      <w:pPr>
        <w:pStyle w:val="slovn3"/>
      </w:pPr>
      <w:r>
        <w:t xml:space="preserve">nebude </w:t>
      </w:r>
      <w:r w:rsidR="00EF7626">
        <w:t xml:space="preserve">plnit </w:t>
      </w:r>
      <w:r>
        <w:t xml:space="preserve">na Subrogační práva (ať </w:t>
      </w:r>
      <w:r w:rsidR="00EF7626">
        <w:t xml:space="preserve">plněním </w:t>
      </w:r>
      <w:r>
        <w:t>peněžit</w:t>
      </w:r>
      <w:r w:rsidR="00EF7626">
        <w:t>ým</w:t>
      </w:r>
      <w:r>
        <w:t xml:space="preserve"> nebo jin</w:t>
      </w:r>
      <w:r w:rsidR="00EF7626">
        <w:t>ým</w:t>
      </w:r>
      <w:r>
        <w:t>)</w:t>
      </w:r>
      <w:r w:rsidR="00EF7626">
        <w:t xml:space="preserve">, ani jinak neumožní splnění Subrogačních práv (zejména </w:t>
      </w:r>
      <w:r w:rsidR="00492CE2">
        <w:t xml:space="preserve">nedá souhlas, aby plnění na Subrogační práva nabídla </w:t>
      </w:r>
      <w:r w:rsidR="00923CEF">
        <w:t xml:space="preserve">Bance </w:t>
      </w:r>
      <w:r w:rsidR="00492CE2">
        <w:t xml:space="preserve">třetí osoba, </w:t>
      </w:r>
      <w:r w:rsidR="00EF7626">
        <w:t>neumožní, aby Subrogační práva zanikla započtením pohledávek nebo jinak)</w:t>
      </w:r>
      <w:r>
        <w:t>,</w:t>
      </w:r>
    </w:p>
    <w:p w14:paraId="097F23EA" w14:textId="77777777" w:rsidR="0049612F" w:rsidRPr="00200C88" w:rsidRDefault="0049612F" w:rsidP="0049612F">
      <w:pPr>
        <w:pStyle w:val="slovn3"/>
      </w:pPr>
      <w:r>
        <w:lastRenderedPageBreak/>
        <w:t xml:space="preserve">nepřevede </w:t>
      </w:r>
      <w:r w:rsidR="00EF7626">
        <w:t xml:space="preserve">dluh odpovídající </w:t>
      </w:r>
      <w:r>
        <w:t>Subrogační</w:t>
      </w:r>
      <w:r w:rsidR="00EF7626">
        <w:t>m</w:t>
      </w:r>
      <w:r>
        <w:t xml:space="preserve"> práv</w:t>
      </w:r>
      <w:r w:rsidR="00EF7626">
        <w:t>ům</w:t>
      </w:r>
      <w:r>
        <w:t xml:space="preserve"> na jakoukoli třetí osobu ani </w:t>
      </w:r>
      <w:r w:rsidR="00EF7626">
        <w:t xml:space="preserve">neumožní přistoupení třetí </w:t>
      </w:r>
      <w:r w:rsidR="00EF7626" w:rsidRPr="00200C88">
        <w:t>osoby k dluhům odpovídajícím Subrogačním právům</w:t>
      </w:r>
      <w:r w:rsidRPr="00200C88">
        <w:t>,</w:t>
      </w:r>
    </w:p>
    <w:p w14:paraId="6D918C31" w14:textId="77777777" w:rsidR="00EF7626" w:rsidRDefault="00627282" w:rsidP="0049612F">
      <w:pPr>
        <w:pStyle w:val="slovn3"/>
      </w:pPr>
      <w:r>
        <w:t xml:space="preserve">s výjimkou zajištění zřízeného ve prospěch Banky </w:t>
      </w:r>
      <w:r w:rsidR="00EF7626" w:rsidRPr="00200C88">
        <w:t xml:space="preserve">neumožní vznik jakéhokoli zajišťovacího práva na svém majetku k zajištění Subrogačních práv, ani vznik jiného zajištění Subrogačních práv (včetně </w:t>
      </w:r>
      <w:r w:rsidR="00923CEF">
        <w:t xml:space="preserve">ručení a </w:t>
      </w:r>
      <w:r w:rsidR="00EF7626" w:rsidRPr="00200C88">
        <w:t>zajišťovacích směnek),</w:t>
      </w:r>
    </w:p>
    <w:p w14:paraId="03BC18E2" w14:textId="77777777" w:rsidR="0049612F" w:rsidRDefault="0049612F" w:rsidP="0049612F">
      <w:pPr>
        <w:pStyle w:val="slovn3"/>
        <w:tabs>
          <w:tab w:val="left" w:pos="454"/>
        </w:tabs>
      </w:pPr>
      <w:r>
        <w:t>neučiní žádné jednání, které by mohlo ohrozit podřízenost Subrogačních práv dle tohoto článku.</w:t>
      </w:r>
    </w:p>
    <w:p w14:paraId="62134AED" w14:textId="77777777" w:rsidR="00CF6D54" w:rsidRDefault="00CF6D54" w:rsidP="00997DE0">
      <w:pPr>
        <w:pStyle w:val="slovn2"/>
        <w:rPr>
          <w:rStyle w:val="Bezbarvy"/>
          <w:color w:val="000000"/>
        </w:rPr>
      </w:pPr>
      <w:r>
        <w:rPr>
          <w:rStyle w:val="Bezbarvy"/>
          <w:color w:val="000000"/>
        </w:rPr>
        <w:t>Pokud</w:t>
      </w:r>
      <w:r w:rsidR="005B1C99">
        <w:rPr>
          <w:rStyle w:val="Bezbarvy"/>
          <w:color w:val="000000"/>
        </w:rPr>
        <w:t xml:space="preserve"> v době </w:t>
      </w:r>
      <w:r w:rsidR="005B1C99">
        <w:t>až do úplného zániku Zajištěných pohledávek, pokud další Zajištěné pohledávky už nemohou</w:t>
      </w:r>
      <w:r w:rsidR="00F67CB5">
        <w:t> </w:t>
      </w:r>
      <w:r w:rsidR="005B1C99">
        <w:t>vzniknout</w:t>
      </w:r>
      <w:r>
        <w:rPr>
          <w:rStyle w:val="Bezbarvy"/>
          <w:color w:val="000000"/>
        </w:rPr>
        <w:t>:</w:t>
      </w:r>
    </w:p>
    <w:p w14:paraId="192E421D" w14:textId="77777777" w:rsidR="00CF6D54" w:rsidRDefault="00CF6D54" w:rsidP="00CF6D54">
      <w:pPr>
        <w:pStyle w:val="slovn3"/>
        <w:rPr>
          <w:rStyle w:val="Bezbarvy"/>
          <w:color w:val="000000"/>
        </w:rPr>
      </w:pPr>
      <w:r>
        <w:rPr>
          <w:rStyle w:val="Bezbarvy"/>
          <w:color w:val="000000"/>
        </w:rPr>
        <w:t>Ručitel obdrží jakékoli plnění na Subrogační práva od Klienta nebo z jakéhokoli jiného zdroje, nebo</w:t>
      </w:r>
    </w:p>
    <w:p w14:paraId="1EAB081C" w14:textId="77777777" w:rsidR="00627282" w:rsidRDefault="00CF6D54" w:rsidP="00CF6D54">
      <w:pPr>
        <w:pStyle w:val="slovn3"/>
        <w:rPr>
          <w:rStyle w:val="Bezbarvy"/>
          <w:color w:val="000000"/>
        </w:rPr>
      </w:pPr>
      <w:r>
        <w:rPr>
          <w:rStyle w:val="Bezbarvy"/>
          <w:color w:val="000000"/>
        </w:rPr>
        <w:t xml:space="preserve">Ručitel obdrží jakoukoli částku </w:t>
      </w:r>
      <w:r w:rsidR="00627282">
        <w:rPr>
          <w:rStyle w:val="Bezbarvy"/>
          <w:color w:val="000000"/>
        </w:rPr>
        <w:t>z výkonu jakéhokoli zajištění Subrogačních práv,</w:t>
      </w:r>
    </w:p>
    <w:p w14:paraId="2262EF25" w14:textId="6DDA1530" w:rsidR="00CF6D54" w:rsidRDefault="00113B32" w:rsidP="005A2C78">
      <w:pPr>
        <w:pStyle w:val="slovn3"/>
        <w:numPr>
          <w:ilvl w:val="0"/>
          <w:numId w:val="0"/>
        </w:numPr>
        <w:ind w:left="454"/>
        <w:rPr>
          <w:rStyle w:val="Bezbarvy"/>
          <w:color w:val="000000"/>
        </w:rPr>
      </w:pPr>
      <w:r>
        <w:rPr>
          <w:rStyle w:val="Bezbarvy"/>
          <w:color w:val="000000"/>
        </w:rPr>
        <w:t xml:space="preserve">pak taková obdržená částka náleží Bance, nikoli Ručiteli. </w:t>
      </w:r>
      <w:r w:rsidR="00DE11F4">
        <w:rPr>
          <w:rStyle w:val="Bezbarvy"/>
          <w:color w:val="000000"/>
        </w:rPr>
        <w:t>Taková obdržená částka se považuje za plnění Klienta na úhradu Zajištěných pohledávek</w:t>
      </w:r>
      <w:r w:rsidR="00E20421">
        <w:rPr>
          <w:rStyle w:val="Bezbarvy"/>
          <w:color w:val="000000"/>
        </w:rPr>
        <w:t xml:space="preserve"> ve prospěch Banky</w:t>
      </w:r>
      <w:r w:rsidR="00DE11F4">
        <w:rPr>
          <w:rStyle w:val="Bezbarvy"/>
          <w:color w:val="000000"/>
        </w:rPr>
        <w:t xml:space="preserve">. </w:t>
      </w:r>
      <w:r>
        <w:rPr>
          <w:rStyle w:val="Bezbarvy"/>
          <w:color w:val="000000"/>
        </w:rPr>
        <w:t>Ručitel tako</w:t>
      </w:r>
      <w:r w:rsidR="009E7631">
        <w:rPr>
          <w:rStyle w:val="Bezbarvy"/>
          <w:color w:val="000000"/>
        </w:rPr>
        <w:t>vo</w:t>
      </w:r>
      <w:r>
        <w:rPr>
          <w:rStyle w:val="Bezbarvy"/>
          <w:color w:val="000000"/>
        </w:rPr>
        <w:t xml:space="preserve">u částku </w:t>
      </w:r>
      <w:r w:rsidR="005A2C78">
        <w:rPr>
          <w:rStyle w:val="Bezbarvy"/>
          <w:color w:val="000000"/>
        </w:rPr>
        <w:t xml:space="preserve">do 10 pracovních dnů </w:t>
      </w:r>
      <w:r>
        <w:rPr>
          <w:rStyle w:val="Bezbarvy"/>
          <w:color w:val="000000"/>
        </w:rPr>
        <w:t>převede Bance</w:t>
      </w:r>
      <w:r w:rsidR="00420BEB">
        <w:rPr>
          <w:rStyle w:val="Bezbarvy"/>
          <w:color w:val="000000"/>
        </w:rPr>
        <w:t xml:space="preserve">. </w:t>
      </w:r>
      <w:r w:rsidR="00E20421">
        <w:rPr>
          <w:rStyle w:val="Bezbarvy"/>
          <w:color w:val="000000"/>
        </w:rPr>
        <w:t xml:space="preserve">Ohledně takové částky je Ručitel zmocněncem Banky. </w:t>
      </w:r>
    </w:p>
    <w:p w14:paraId="01087757" w14:textId="77777777" w:rsidR="00420BEB" w:rsidRDefault="005806D1" w:rsidP="00420BEB">
      <w:pPr>
        <w:pStyle w:val="slovn2"/>
        <w:rPr>
          <w:rStyle w:val="Bezbarvy"/>
          <w:color w:val="000000"/>
        </w:rPr>
      </w:pPr>
      <w:r>
        <w:rPr>
          <w:rStyle w:val="Bezbarvy"/>
          <w:color w:val="000000"/>
        </w:rPr>
        <w:t>Č</w:t>
      </w:r>
      <w:r w:rsidR="00420BEB">
        <w:rPr>
          <w:rStyle w:val="Bezbarvy"/>
          <w:color w:val="000000"/>
        </w:rPr>
        <w:t xml:space="preserve">ástky získané podle předchozích dvou odstavců tohoto článku </w:t>
      </w:r>
      <w:r>
        <w:rPr>
          <w:rStyle w:val="Bezbarvy"/>
          <w:color w:val="000000"/>
        </w:rPr>
        <w:t xml:space="preserve">Banka použije jako výtěžek z výkonu práv z ručení. </w:t>
      </w:r>
    </w:p>
    <w:p w14:paraId="3CD6FA7B" w14:textId="77777777" w:rsidR="00AB5D2F" w:rsidRPr="00FC55F6" w:rsidRDefault="00997DE0" w:rsidP="00811669">
      <w:pPr>
        <w:pStyle w:val="slovn3"/>
        <w:numPr>
          <w:ilvl w:val="0"/>
          <w:numId w:val="0"/>
        </w:numPr>
        <w:ind w:left="454"/>
      </w:pPr>
      <w:r>
        <w:t>(Ujednání předchozích odstavců tohoto článku dále jen „</w:t>
      </w:r>
      <w:r w:rsidR="0032270F">
        <w:rPr>
          <w:b/>
        </w:rPr>
        <w:t>Dohoda</w:t>
      </w:r>
      <w:r w:rsidRPr="002E20EB">
        <w:rPr>
          <w:b/>
        </w:rPr>
        <w:t xml:space="preserve"> o podřízenosti</w:t>
      </w:r>
      <w:r>
        <w:t>“)</w:t>
      </w:r>
    </w:p>
    <w:p w14:paraId="1E540B2A" w14:textId="77777777" w:rsidR="00DF2C78" w:rsidRDefault="00D52A6E" w:rsidP="008238CA">
      <w:pPr>
        <w:pStyle w:val="slovn1"/>
      </w:pPr>
      <w:r>
        <w:t>Zánik Ručení</w:t>
      </w:r>
    </w:p>
    <w:p w14:paraId="193D1E54" w14:textId="77777777" w:rsidR="00DF2C78" w:rsidRDefault="00D52A6E" w:rsidP="00102250">
      <w:pPr>
        <w:pStyle w:val="slovn2"/>
      </w:pPr>
      <w:r>
        <w:t>Ručení zanikne pokud:</w:t>
      </w:r>
    </w:p>
    <w:p w14:paraId="58C14EB6" w14:textId="77777777" w:rsidR="00DF2C78" w:rsidRDefault="00D52A6E" w:rsidP="00102250">
      <w:pPr>
        <w:pStyle w:val="slovn3"/>
      </w:pPr>
      <w:r>
        <w:t>zaniknou Zajištěné pohledávky</w:t>
      </w:r>
      <w:r w:rsidR="00040FA7">
        <w:t xml:space="preserve"> Klienta</w:t>
      </w:r>
      <w:r>
        <w:t>, přičemž další Zajištěné pohledávky</w:t>
      </w:r>
      <w:r w:rsidR="00040FA7">
        <w:t xml:space="preserve"> Klienta</w:t>
      </w:r>
      <w:r>
        <w:t xml:space="preserve"> už nemohou vzniknout; nebo</w:t>
      </w:r>
    </w:p>
    <w:p w14:paraId="0AF57FED" w14:textId="4E03C389" w:rsidR="00683225" w:rsidRDefault="001E161B" w:rsidP="001E161B">
      <w:pPr>
        <w:pStyle w:val="slovn3"/>
      </w:pPr>
      <w:r w:rsidRPr="001E161B">
        <w:t xml:space="preserve">Ručitel poskytne plnění do maximální výše zajištěné podle této Smlouvy, tj. až do celkové výše </w:t>
      </w:r>
      <w:r w:rsidR="004B1E57" w:rsidRPr="00D9187F">
        <w:t>XXX</w:t>
      </w:r>
      <w:r w:rsidRPr="00D9187F">
        <w:t>,- Kč</w:t>
      </w:r>
      <w:r w:rsidRPr="00FD2AEE">
        <w:t>;</w:t>
      </w:r>
      <w:r>
        <w:t xml:space="preserve"> nebo</w:t>
      </w:r>
    </w:p>
    <w:p w14:paraId="0739587B" w14:textId="77777777" w:rsidR="00DF2C78" w:rsidRDefault="00D52A6E" w:rsidP="00102250">
      <w:pPr>
        <w:pStyle w:val="slovn3"/>
      </w:pPr>
      <w:proofErr w:type="gramStart"/>
      <w:r>
        <w:t>se na</w:t>
      </w:r>
      <w:proofErr w:type="gramEnd"/>
      <w:r>
        <w:t xml:space="preserve"> tom Ručitel a Banka písemně dohodnou</w:t>
      </w:r>
      <w:r w:rsidR="000B6DB6">
        <w:t>,</w:t>
      </w:r>
    </w:p>
    <w:p w14:paraId="3E040EB2" w14:textId="77777777" w:rsidR="00DF2C78" w:rsidRPr="00050836" w:rsidRDefault="00D52A6E" w:rsidP="00102250">
      <w:pPr>
        <w:pStyle w:val="slovn2"/>
      </w:pPr>
      <w:r>
        <w:t xml:space="preserve">Na písemné požádání Ručitele Banka vystaví Ručiteli písemné potvrzení o tom, že Ručení </w:t>
      </w:r>
      <w:r w:rsidRPr="00050836">
        <w:t>zaniklo</w:t>
      </w:r>
      <w:r w:rsidR="00F226C6" w:rsidRPr="00050836">
        <w:t xml:space="preserve">. </w:t>
      </w:r>
    </w:p>
    <w:p w14:paraId="3CB49C5B" w14:textId="77777777" w:rsidR="00DF2C78" w:rsidRDefault="00D52A6E" w:rsidP="008238CA">
      <w:pPr>
        <w:pStyle w:val="slovn1"/>
      </w:pPr>
      <w:r>
        <w:t>Postoupení pohledávek a souhlas s poskytnutím informací</w:t>
      </w:r>
    </w:p>
    <w:p w14:paraId="77DF12CA" w14:textId="77777777" w:rsidR="00DF2C78" w:rsidRDefault="005A37CA" w:rsidP="00102250">
      <w:pPr>
        <w:pStyle w:val="slovn2"/>
      </w:pPr>
      <w:bookmarkStart w:id="3" w:name="_Ref457584059"/>
      <w:bookmarkEnd w:id="3"/>
      <w:r>
        <w:t xml:space="preserve">Žádná ze Stran </w:t>
      </w:r>
      <w:r w:rsidR="00D52A6E">
        <w:t>není oprávněn</w:t>
      </w:r>
      <w:r>
        <w:t>a</w:t>
      </w:r>
      <w:r w:rsidR="00D52A6E">
        <w:t xml:space="preserve"> podle § 1879 a násl. Občanského zákoníku pohledávky z této Smlouvy postoupit na třetí osobu ani není oprávněn</w:t>
      </w:r>
      <w:r w:rsidR="00595490">
        <w:t>a</w:t>
      </w:r>
      <w:r w:rsidR="00D52A6E">
        <w:t xml:space="preserve"> podle § 1895 a násl. Občanského zákoníku převést svá práva a povinnosti z této Smlouvy na třetí osob</w:t>
      </w:r>
      <w:r w:rsidR="007376EC">
        <w:t>u</w:t>
      </w:r>
      <w:r w:rsidR="00A80CEA">
        <w:t>.</w:t>
      </w:r>
    </w:p>
    <w:p w14:paraId="43E0D761" w14:textId="77777777" w:rsidR="005A37CA" w:rsidRDefault="005A37CA" w:rsidP="00595490">
      <w:pPr>
        <w:pStyle w:val="slovn2"/>
      </w:pPr>
      <w:r>
        <w:t>Předchozí článek se ne</w:t>
      </w:r>
      <w:r w:rsidR="001E161B">
        <w:t xml:space="preserve">aplikuje pro případ, kdy Bance </w:t>
      </w:r>
      <w:r>
        <w:t xml:space="preserve">vznikne </w:t>
      </w:r>
      <w:r w:rsidRPr="001E161B">
        <w:t>vůči Ručiteli pohledávka</w:t>
      </w:r>
      <w:r>
        <w:t xml:space="preserve"> </w:t>
      </w:r>
      <w:r w:rsidR="00595490">
        <w:t xml:space="preserve">po splatnosti </w:t>
      </w:r>
      <w:r w:rsidR="001E161B">
        <w:t xml:space="preserve">z titulu neuhrazení plnění ve </w:t>
      </w:r>
      <w:r>
        <w:t>vazbě na vystavenou Bankovní záruku. Poté, podle § 1879 a násl. Občanského zákoníku může Banka své pohledávky z této Smlouvy postoupit na třetí osobu, a to i bez souhlasu Ručitele (dále jen "</w:t>
      </w:r>
      <w:r>
        <w:rPr>
          <w:rStyle w:val="Siln"/>
          <w:bCs w:val="0"/>
        </w:rPr>
        <w:t>Postoupení pohledávek</w:t>
      </w:r>
      <w:r>
        <w:t>"). Podle § 1895 a násl. Občanského zákoníku může Banka převést svá práva a povinnosti z této Smlouvy, na třetí osobu, které Banka postoupila Smlouvu o poskytnutí bankovní záruky (dále jen "</w:t>
      </w:r>
      <w:r>
        <w:rPr>
          <w:rStyle w:val="Siln"/>
          <w:bCs w:val="0"/>
        </w:rPr>
        <w:t>Postoupení smlouvy</w:t>
      </w:r>
      <w:r>
        <w:t>"). Ve smyslu § 1897 odst. 1 Občanského zákoníku uděluje tímto Ručitel Bance předem souhlas s Postoupením smlouvy. V takovém případě se neuplatní § 1899 Občanského zákoníku a Ručitel nemůže odmítnout osvobození Banky od jejích povinností podle této Smlouvy. O Postoupení pohledávek nebo o Postoupení Smlouvy Banka Ručitele písemně vyrozumí.</w:t>
      </w:r>
    </w:p>
    <w:p w14:paraId="23B371CB" w14:textId="77777777" w:rsidR="005A37CA" w:rsidRDefault="005A37CA" w:rsidP="00102250">
      <w:pPr>
        <w:pStyle w:val="slovn2"/>
      </w:pPr>
      <w:r>
        <w:t>V případě vzniku pohledávek Banky z titulu Sm</w:t>
      </w:r>
      <w:r w:rsidR="001E161B">
        <w:t xml:space="preserve">luvních pokut, které plynou ze Smlouvy o ručení, </w:t>
      </w:r>
      <w:r>
        <w:t>vyžaduje se k postoupení takovéto pohledávky Banky předchozí písemný souhlas Ručitele, který však nebude bezdůvodně odmítnut.</w:t>
      </w:r>
    </w:p>
    <w:p w14:paraId="36212C26" w14:textId="77777777" w:rsidR="005A37CA" w:rsidRDefault="005A37CA" w:rsidP="00004467">
      <w:pPr>
        <w:pStyle w:val="slovn2"/>
        <w:numPr>
          <w:ilvl w:val="0"/>
          <w:numId w:val="0"/>
        </w:numPr>
        <w:ind w:left="454"/>
      </w:pPr>
    </w:p>
    <w:p w14:paraId="31A77882" w14:textId="77777777" w:rsidR="00BB1400" w:rsidRPr="008238CA" w:rsidRDefault="00BB1400" w:rsidP="00BB1400">
      <w:pPr>
        <w:pStyle w:val="slovn1"/>
        <w:rPr>
          <w:b w:val="0"/>
        </w:rPr>
      </w:pPr>
      <w:r w:rsidRPr="008238CA">
        <w:rPr>
          <w:b w:val="0"/>
        </w:rPr>
        <w:t>Povinnost mlčenlivosti</w:t>
      </w:r>
    </w:p>
    <w:p w14:paraId="00C6F0BE" w14:textId="77777777" w:rsidR="00BB1400" w:rsidRPr="008238CA" w:rsidRDefault="00BB1400" w:rsidP="008238CA">
      <w:pPr>
        <w:pStyle w:val="slovn1"/>
        <w:numPr>
          <w:ilvl w:val="0"/>
          <w:numId w:val="0"/>
        </w:numPr>
        <w:ind w:left="454"/>
        <w:rPr>
          <w:b w:val="0"/>
        </w:rPr>
      </w:pPr>
      <w:r w:rsidRPr="008238CA">
        <w:rPr>
          <w:b w:val="0"/>
        </w:rPr>
        <w:t>Strany zachovají Důvěrné informace v</w:t>
      </w:r>
      <w:r w:rsidRPr="00486EF5">
        <w:rPr>
          <w:b w:val="0"/>
        </w:rPr>
        <w:t> </w:t>
      </w:r>
      <w:r w:rsidRPr="008238CA">
        <w:rPr>
          <w:b w:val="0"/>
        </w:rPr>
        <w:t>tajnosti jak</w:t>
      </w:r>
      <w:r w:rsidR="000D722D" w:rsidRPr="008238CA">
        <w:rPr>
          <w:b w:val="0"/>
        </w:rPr>
        <w:t xml:space="preserve"> </w:t>
      </w:r>
      <w:r w:rsidRPr="008238CA">
        <w:rPr>
          <w:b w:val="0"/>
        </w:rPr>
        <w:t xml:space="preserve">po dobu trvání této Smlouvy tak i </w:t>
      </w:r>
      <w:r w:rsidRPr="00486EF5">
        <w:rPr>
          <w:b w:val="0"/>
        </w:rPr>
        <w:t>poté</w:t>
      </w:r>
      <w:r w:rsidRPr="008238CA">
        <w:rPr>
          <w:b w:val="0"/>
        </w:rPr>
        <w:t xml:space="preserve">, co </w:t>
      </w:r>
      <w:r w:rsidR="00486EF5" w:rsidRPr="008238CA">
        <w:rPr>
          <w:b w:val="0"/>
        </w:rPr>
        <w:t>t</w:t>
      </w:r>
      <w:r w:rsidRPr="008238CA">
        <w:rPr>
          <w:b w:val="0"/>
        </w:rPr>
        <w:t xml:space="preserve">ato Smlouva zanikla. Důvěrné informace, které jsou </w:t>
      </w:r>
      <w:proofErr w:type="gramStart"/>
      <w:r w:rsidRPr="008238CA">
        <w:rPr>
          <w:b w:val="0"/>
        </w:rPr>
        <w:t>ve</w:t>
      </w:r>
      <w:r w:rsidRPr="00486EF5">
        <w:rPr>
          <w:b w:val="0"/>
        </w:rPr>
        <w:t xml:space="preserve"> </w:t>
      </w:r>
      <w:r w:rsidRPr="008238CA">
        <w:rPr>
          <w:b w:val="0"/>
        </w:rPr>
        <w:t xml:space="preserve"> vlastnictví</w:t>
      </w:r>
      <w:proofErr w:type="gramEnd"/>
      <w:r w:rsidRPr="008238CA">
        <w:rPr>
          <w:b w:val="0"/>
        </w:rPr>
        <w:t xml:space="preserve"> jedné Strany a které tato Strana poskytne druhé Straně, zůstávají ve výhradním vlastnictví Strany, která je druhé </w:t>
      </w:r>
      <w:r w:rsidRPr="00486EF5">
        <w:rPr>
          <w:b w:val="0"/>
        </w:rPr>
        <w:t>straně</w:t>
      </w:r>
      <w:r w:rsidRPr="008238CA">
        <w:rPr>
          <w:b w:val="0"/>
        </w:rPr>
        <w:t xml:space="preserve"> poskytla. Strana chrání Důvěrné informace druhé Strany stejně,</w:t>
      </w:r>
      <w:r>
        <w:t xml:space="preserve"> </w:t>
      </w:r>
      <w:r w:rsidRPr="008238CA">
        <w:rPr>
          <w:b w:val="0"/>
        </w:rPr>
        <w:t>jako chrání své vlastní Důvěrné informace</w:t>
      </w:r>
      <w:r w:rsidR="005A37CA" w:rsidRPr="008238CA">
        <w:rPr>
          <w:b w:val="0"/>
        </w:rPr>
        <w:t>. Strana nepoužije Důvěrné informace druhé Strany k</w:t>
      </w:r>
      <w:r w:rsidR="005A37CA" w:rsidRPr="00486EF5">
        <w:rPr>
          <w:b w:val="0"/>
        </w:rPr>
        <w:t> </w:t>
      </w:r>
      <w:r w:rsidR="005A37CA" w:rsidRPr="008238CA">
        <w:rPr>
          <w:b w:val="0"/>
        </w:rPr>
        <w:t>žádnému jinému účelu, než je plnění této Smlouvy.</w:t>
      </w:r>
    </w:p>
    <w:p w14:paraId="6B0E5082" w14:textId="77777777" w:rsidR="00DF2C78" w:rsidRDefault="00D52A6E" w:rsidP="00102250">
      <w:pPr>
        <w:pStyle w:val="slovn1"/>
      </w:pPr>
      <w:r>
        <w:t>Smluvní pokuta</w:t>
      </w:r>
    </w:p>
    <w:p w14:paraId="1F3380DE" w14:textId="6751F3D3" w:rsidR="00DF2C78" w:rsidRPr="00FD2AEE" w:rsidRDefault="00D52A6E" w:rsidP="00102250">
      <w:pPr>
        <w:pStyle w:val="slovn2"/>
      </w:pPr>
      <w:r>
        <w:t xml:space="preserve">Pokud bude kterékoli z prohlášení a záruk Ručitele dle této Smlouvy nepravdivé, neúplné nebo zavádějící nebo Ručitel poruší svoji povinnost zajistit, že jeho prohlášení a záruky dle této Smlouvy budou po celou dobu trvání závazku z této Smlouvy pravdivé, úplné a nikoli zavádějící, zaplatí Ručitel Bance za </w:t>
      </w:r>
      <w:r w:rsidRPr="00FD2AEE">
        <w:t xml:space="preserve">každé takové nepravdivé nebo zavádějící prohlášení nebo záruku nebo porušení uvedené povinnosti smluvní pokutu ve výši </w:t>
      </w:r>
      <w:r w:rsidR="004B1E57" w:rsidRPr="00D9187F">
        <w:t>XXX</w:t>
      </w:r>
      <w:r w:rsidRPr="00D9187F">
        <w:t xml:space="preserve"> Kč</w:t>
      </w:r>
      <w:r w:rsidRPr="00FD2AEE">
        <w:t xml:space="preserve">. Pokud Ručitel </w:t>
      </w:r>
      <w:r w:rsidRPr="00FD2AEE">
        <w:lastRenderedPageBreak/>
        <w:t xml:space="preserve">poruší některou ze svých jiných povinností podle této Smlouvy, zaplatí Ručitel Bance za každé takové porušení smluvní pokutu ve výši </w:t>
      </w:r>
      <w:r w:rsidR="004B1E57" w:rsidRPr="00D9187F">
        <w:t>XXX</w:t>
      </w:r>
      <w:r w:rsidRPr="00D9187F">
        <w:t xml:space="preserve"> Kč</w:t>
      </w:r>
      <w:r w:rsidRPr="00FD2AEE">
        <w:t>.</w:t>
      </w:r>
      <w:r w:rsidR="0070142D" w:rsidRPr="00FD2AEE">
        <w:t xml:space="preserve"> Celková výše </w:t>
      </w:r>
      <w:r w:rsidR="00595490" w:rsidRPr="00FD2AEE">
        <w:t xml:space="preserve">smluvních </w:t>
      </w:r>
      <w:r w:rsidR="0070142D" w:rsidRPr="00FD2AEE">
        <w:t>pok</w:t>
      </w:r>
      <w:r w:rsidR="0070142D" w:rsidRPr="00A04A85">
        <w:t xml:space="preserve">ut </w:t>
      </w:r>
      <w:r w:rsidR="00595490" w:rsidRPr="00A04A85">
        <w:t xml:space="preserve">uhrazených Ručitelem </w:t>
      </w:r>
      <w:r w:rsidR="0070142D" w:rsidRPr="00A04A85">
        <w:t xml:space="preserve">po dobu trvání </w:t>
      </w:r>
      <w:r w:rsidR="00595490" w:rsidRPr="00A04A85">
        <w:t xml:space="preserve">této </w:t>
      </w:r>
      <w:r w:rsidR="0070142D" w:rsidRPr="00D9187F">
        <w:t xml:space="preserve">Smlouvy </w:t>
      </w:r>
      <w:r w:rsidR="00595490" w:rsidRPr="00D9187F">
        <w:t>nesmí</w:t>
      </w:r>
      <w:r w:rsidR="0070142D" w:rsidRPr="00D9187F">
        <w:t xml:space="preserve"> </w:t>
      </w:r>
      <w:r w:rsidR="00595490" w:rsidRPr="00D9187F">
        <w:t>pře</w:t>
      </w:r>
      <w:r w:rsidR="0070142D" w:rsidRPr="00D9187F">
        <w:t xml:space="preserve">sáhnout </w:t>
      </w:r>
      <w:r w:rsidR="000D722D" w:rsidRPr="00D9187F">
        <w:t xml:space="preserve">maximální </w:t>
      </w:r>
      <w:r w:rsidR="0070142D" w:rsidRPr="00D9187F">
        <w:t>kumulovan</w:t>
      </w:r>
      <w:r w:rsidR="00595490" w:rsidRPr="00D9187F">
        <w:t>é</w:t>
      </w:r>
      <w:r w:rsidR="0070142D" w:rsidRPr="00D9187F">
        <w:t xml:space="preserve"> výše </w:t>
      </w:r>
      <w:r w:rsidR="004B1E57" w:rsidRPr="00D9187F">
        <w:t>XXX</w:t>
      </w:r>
      <w:r w:rsidR="00595490" w:rsidRPr="00D9187F">
        <w:t>,</w:t>
      </w:r>
      <w:r w:rsidR="0070142D" w:rsidRPr="00D9187F">
        <w:t>- Kč.</w:t>
      </w:r>
    </w:p>
    <w:p w14:paraId="15E38A69" w14:textId="77777777" w:rsidR="00DF2C78" w:rsidRDefault="00D52A6E" w:rsidP="00102250">
      <w:pPr>
        <w:pStyle w:val="slovn2"/>
      </w:pPr>
      <w:r>
        <w:t>Smluvní pokuta podle této Smlouvy je splatná v den, který následuje po dni, ve kterém byla Straně doručena písemná výzva druhé Strany, aby Strana smluvní pokutu podle této Smlouvy zaplatila.</w:t>
      </w:r>
    </w:p>
    <w:p w14:paraId="554195BE" w14:textId="77777777" w:rsidR="00DF2C78" w:rsidRDefault="00D52A6E" w:rsidP="00102250">
      <w:pPr>
        <w:pStyle w:val="slovn2"/>
      </w:pPr>
      <w:r>
        <w:t>Zaplacením smluvní pokuty podle této Smlouvy povinnost, jejíž splnění bylo smluvní pokutou zajištěno, nezaniká. Zaplacením smluvní pokuty není dotčen nárok na náhradu škody, která v důsledku porušení povinnost vznikla ani nezbavuje Stranu povinnosti zaplatit smluvní pokutu podle této Smlouvy při opětovném porušení stejné povinnosti nebo při porušení jiné povinnosti podle této Smlouvy.</w:t>
      </w:r>
    </w:p>
    <w:p w14:paraId="501A6B52" w14:textId="77777777" w:rsidR="00DF2C78" w:rsidRDefault="00D52A6E" w:rsidP="00102250">
      <w:pPr>
        <w:pStyle w:val="slovn1"/>
      </w:pPr>
      <w:r>
        <w:t xml:space="preserve">Kontaktní </w:t>
      </w:r>
      <w:r w:rsidR="00403A46">
        <w:t>osoby a doručování</w:t>
      </w:r>
    </w:p>
    <w:p w14:paraId="209405B4" w14:textId="77777777" w:rsidR="008707CF" w:rsidRDefault="00403A46">
      <w:pPr>
        <w:pStyle w:val="slovn2"/>
      </w:pPr>
      <w:r>
        <w:t>K jednáním, ke kterým obvykle dochází při plnění této Smlouvy, Strany zmocňují níže uvedené kontaktní osoby.</w:t>
      </w:r>
      <w:r w:rsidR="00EF1D11">
        <w:t xml:space="preserve"> V roz</w:t>
      </w:r>
      <w:r>
        <w:t>sahu zmocnění podle předchozí věty jsou Strany jednáním kontaktních osob vázány a nesou za ně odpovědnost.</w:t>
      </w:r>
    </w:p>
    <w:p w14:paraId="69AB86DB" w14:textId="77777777" w:rsidR="00A026E6" w:rsidRPr="00FD2AEE" w:rsidRDefault="00A026E6" w:rsidP="008238CA">
      <w:pPr>
        <w:pStyle w:val="slovn3"/>
        <w:keepLines/>
        <w:spacing w:after="0"/>
      </w:pPr>
      <w:r w:rsidRPr="00FD2AEE">
        <w:t xml:space="preserve">Kontaktní osobou za </w:t>
      </w:r>
      <w:r w:rsidRPr="00FD2AEE">
        <w:rPr>
          <w:bCs/>
        </w:rPr>
        <w:t xml:space="preserve">Banku </w:t>
      </w:r>
      <w:r w:rsidRPr="00FD2AEE">
        <w:t xml:space="preserve">je: </w:t>
      </w:r>
    </w:p>
    <w:p w14:paraId="590AE90F" w14:textId="065EE506" w:rsidR="00A026E6" w:rsidRPr="00FD2AEE" w:rsidRDefault="00E70C43" w:rsidP="00A026E6">
      <w:pPr>
        <w:keepLines/>
        <w:ind w:left="1021"/>
        <w:rPr>
          <w:szCs w:val="22"/>
          <w:lang w:eastAsia="en-US"/>
        </w:rPr>
      </w:pPr>
      <w:r w:rsidRPr="00FD2AEE">
        <w:rPr>
          <w:bCs/>
          <w:szCs w:val="22"/>
        </w:rPr>
        <w:t>XXX</w:t>
      </w:r>
    </w:p>
    <w:p w14:paraId="129BB959" w14:textId="74784211" w:rsidR="0070142D" w:rsidRPr="00FD2AEE" w:rsidRDefault="0070142D" w:rsidP="00A026E6">
      <w:pPr>
        <w:keepLines/>
        <w:ind w:left="1021"/>
        <w:rPr>
          <w:szCs w:val="22"/>
          <w:lang w:eastAsia="en-US"/>
        </w:rPr>
      </w:pPr>
      <w:r w:rsidRPr="00FD2AEE">
        <w:rPr>
          <w:szCs w:val="22"/>
          <w:lang w:eastAsia="en-US"/>
        </w:rPr>
        <w:t>Datová schránka:</w:t>
      </w:r>
      <w:r w:rsidR="00BE32BA" w:rsidRPr="00FD2AEE">
        <w:rPr>
          <w:szCs w:val="22"/>
          <w:lang w:eastAsia="en-US"/>
        </w:rPr>
        <w:t xml:space="preserve"> </w:t>
      </w:r>
      <w:r w:rsidR="00FD2AEE">
        <w:rPr>
          <w:szCs w:val="22"/>
          <w:lang w:eastAsia="en-US"/>
        </w:rPr>
        <w:t>XXX</w:t>
      </w:r>
    </w:p>
    <w:p w14:paraId="7B223716" w14:textId="77777777" w:rsidR="00A026E6" w:rsidRPr="00FD2AEE" w:rsidRDefault="00A026E6" w:rsidP="00A026E6">
      <w:pPr>
        <w:pStyle w:val="slovn3"/>
        <w:keepLines/>
        <w:spacing w:after="0"/>
      </w:pPr>
      <w:r w:rsidRPr="00FD2AEE">
        <w:t xml:space="preserve">Kontaktní osobou za Ručitele je: </w:t>
      </w:r>
    </w:p>
    <w:p w14:paraId="6AA84A30" w14:textId="415AD191" w:rsidR="00A026E6" w:rsidRPr="00FD2AEE" w:rsidRDefault="00E70C43" w:rsidP="00A026E6">
      <w:pPr>
        <w:keepLines/>
        <w:ind w:left="1021"/>
        <w:rPr>
          <w:szCs w:val="20"/>
        </w:rPr>
      </w:pPr>
      <w:r w:rsidRPr="00FD2AEE">
        <w:rPr>
          <w:bCs/>
          <w:szCs w:val="22"/>
        </w:rPr>
        <w:t>XXX</w:t>
      </w:r>
    </w:p>
    <w:p w14:paraId="553315BD" w14:textId="7A3DAD29" w:rsidR="0070142D" w:rsidRDefault="0070142D" w:rsidP="00A026E6">
      <w:pPr>
        <w:keepLines/>
        <w:ind w:left="1021"/>
        <w:rPr>
          <w:szCs w:val="20"/>
        </w:rPr>
      </w:pPr>
      <w:r w:rsidRPr="00FD2AEE">
        <w:rPr>
          <w:bCs/>
          <w:szCs w:val="22"/>
        </w:rPr>
        <w:t>Datová schránka:</w:t>
      </w:r>
      <w:r w:rsidR="000D722D" w:rsidRPr="00FD2AEE">
        <w:rPr>
          <w:bCs/>
          <w:szCs w:val="22"/>
        </w:rPr>
        <w:t xml:space="preserve"> </w:t>
      </w:r>
      <w:r w:rsidR="00FD2AEE">
        <w:rPr>
          <w:bCs/>
          <w:szCs w:val="22"/>
        </w:rPr>
        <w:t>XXX</w:t>
      </w:r>
    </w:p>
    <w:p w14:paraId="23D5C8A2" w14:textId="77777777" w:rsidR="008707CF" w:rsidRDefault="00403A46">
      <w:pPr>
        <w:pStyle w:val="slovn2"/>
      </w:pPr>
      <w:r>
        <w:t>Strana může kontaktní osobu nebo její kontaktní údaje změnit jednostranným písemným oznámením, které doručí druhé Straně na adresu uvedenou v záhlaví této Smlouvy. Změna kontaktní osoby nebo jejích kontaktních údajů je účinná uplynutím deseti (10) Pracovních dnů ode dne doručení oznámení druhé Straně.</w:t>
      </w:r>
    </w:p>
    <w:p w14:paraId="5B7EA194" w14:textId="77777777" w:rsidR="008707CF" w:rsidRDefault="00403A46">
      <w:pPr>
        <w:pStyle w:val="slovn2"/>
      </w:pPr>
      <w:r>
        <w:t xml:space="preserve">Všechna sdělení </w:t>
      </w:r>
      <w:r w:rsidR="002B7638">
        <w:t xml:space="preserve">Ručiteli </w:t>
      </w:r>
      <w:r>
        <w:t xml:space="preserve">doručovaná v souvislosti s plněním této Smlouvy se považují za </w:t>
      </w:r>
      <w:proofErr w:type="gramStart"/>
      <w:r>
        <w:t>účinná</w:t>
      </w:r>
      <w:proofErr w:type="gramEnd"/>
      <w:r>
        <w:t xml:space="preserve"> okamžikem jejich doručení. </w:t>
      </w:r>
      <w:r w:rsidR="0070142D">
        <w:t xml:space="preserve"> Obě smluvní Strany pro vzájemnou komunikaci budou primárně používat Datové schránky. </w:t>
      </w:r>
      <w:r>
        <w:t>Doručením se rozumí v</w:t>
      </w:r>
      <w:r w:rsidR="0057576D">
        <w:t> </w:t>
      </w:r>
      <w:r>
        <w:t>případě</w:t>
      </w:r>
      <w:r w:rsidR="0057576D">
        <w:t>:</w:t>
      </w:r>
    </w:p>
    <w:p w14:paraId="2409837C" w14:textId="77777777" w:rsidR="008707CF" w:rsidRDefault="00403A46">
      <w:pPr>
        <w:pStyle w:val="slovn3"/>
      </w:pPr>
      <w:r>
        <w:t xml:space="preserve">osobního doručení okamžik předání adresátovi. </w:t>
      </w:r>
    </w:p>
    <w:p w14:paraId="1C05E1EC" w14:textId="77777777" w:rsidR="008707CF" w:rsidRPr="00D97601" w:rsidRDefault="00403A46">
      <w:pPr>
        <w:pStyle w:val="slovn3"/>
      </w:pPr>
      <w:r>
        <w:t xml:space="preserve">doručení poštou třetí (3) Pracovní den po odeslání </w:t>
      </w:r>
      <w:r w:rsidRPr="00D97601">
        <w:t>doporučenou poštou</w:t>
      </w:r>
      <w:r w:rsidR="005C7C58" w:rsidRPr="00D97601">
        <w:t>;</w:t>
      </w:r>
    </w:p>
    <w:p w14:paraId="28B8E537" w14:textId="77777777" w:rsidR="008707CF" w:rsidRPr="00D97601" w:rsidRDefault="00403A46">
      <w:pPr>
        <w:pStyle w:val="slovn3"/>
      </w:pPr>
      <w:r w:rsidRPr="00D97601">
        <w:rPr>
          <w:kern w:val="16"/>
        </w:rPr>
        <w:t xml:space="preserve">zaslání e-mailem nebo jinou elektronickou komunikací okamžik, ve kterém </w:t>
      </w:r>
      <w:r w:rsidRPr="00D97601">
        <w:t>adresát</w:t>
      </w:r>
      <w:r w:rsidRPr="00D97601">
        <w:rPr>
          <w:kern w:val="16"/>
        </w:rPr>
        <w:t xml:space="preserve"> zprávu obdržel</w:t>
      </w:r>
      <w:r w:rsidR="0070142D">
        <w:rPr>
          <w:kern w:val="16"/>
        </w:rPr>
        <w:t xml:space="preserve"> a potvrdil její přijetí (u datové schránky okamžikem přijetí zprávy </w:t>
      </w:r>
      <w:proofErr w:type="gramStart"/>
      <w:r w:rsidR="0070142D">
        <w:rPr>
          <w:kern w:val="16"/>
        </w:rPr>
        <w:t>do  datové</w:t>
      </w:r>
      <w:proofErr w:type="gramEnd"/>
      <w:r w:rsidR="0070142D">
        <w:rPr>
          <w:kern w:val="16"/>
        </w:rPr>
        <w:t xml:space="preserve"> schránky).</w:t>
      </w:r>
    </w:p>
    <w:p w14:paraId="583E3796" w14:textId="77777777" w:rsidR="008707CF" w:rsidRPr="00D97601" w:rsidRDefault="00403A46">
      <w:pPr>
        <w:pStyle w:val="slovn2"/>
      </w:pPr>
      <w:r w:rsidRPr="00D97601">
        <w:t>Všechna oznámení nebo sdělení vůči Bance budou účinná pouze okamžikem, ve kterém je Banka skutečně obdržela.</w:t>
      </w:r>
    </w:p>
    <w:p w14:paraId="65E74FB4" w14:textId="77777777" w:rsidR="00DF2C78" w:rsidRDefault="00D52A6E" w:rsidP="008238CA">
      <w:pPr>
        <w:pStyle w:val="slovn1"/>
      </w:pPr>
      <w:r>
        <w:t>Závěrečná ustanovení</w:t>
      </w:r>
    </w:p>
    <w:p w14:paraId="75E9A0E7" w14:textId="77777777" w:rsidR="00DF2C78" w:rsidRDefault="00D52A6E" w:rsidP="00102250">
      <w:pPr>
        <w:pStyle w:val="slovn2"/>
      </w:pPr>
      <w:r>
        <w:t>Tato Smlouva je úplnou dohodou Stran o předmětu této Smlouvy. Tato Smlouva nahrazuje všechny přechozí dohody Stran o předmětu této Smlouvy.</w:t>
      </w:r>
    </w:p>
    <w:p w14:paraId="1ECEA911" w14:textId="77777777" w:rsidR="00DF2C78" w:rsidRDefault="00D52A6E" w:rsidP="00102250">
      <w:pPr>
        <w:pStyle w:val="slovn2"/>
      </w:pPr>
      <w:r>
        <w:t>Tato Smlouva není závislá na jakékoli jiné smlouvě ve smyslu § 1727 Občanského zákoníku.</w:t>
      </w:r>
    </w:p>
    <w:p w14:paraId="7938C16C" w14:textId="77777777" w:rsidR="00DF2C78" w:rsidRDefault="00D52A6E" w:rsidP="00102250">
      <w:pPr>
        <w:pStyle w:val="slovn2"/>
      </w:pPr>
      <w:r>
        <w:t>Veškeré přílohy této Smlouvy jsou nedílnou součástí této Smlouvy a jsou pro Strany závazné. Přílohy jsou:</w:t>
      </w:r>
    </w:p>
    <w:p w14:paraId="11613AAF" w14:textId="77777777" w:rsidR="00DF2C78" w:rsidRDefault="00D52A6E" w:rsidP="00102250">
      <w:pPr>
        <w:pStyle w:val="slovn3"/>
      </w:pPr>
      <w:r>
        <w:t>Příloha 1 Prohlášení Ručitele.</w:t>
      </w:r>
    </w:p>
    <w:p w14:paraId="5A14F528" w14:textId="5B02EA9B" w:rsidR="00DF2C78" w:rsidRDefault="00D52A6E" w:rsidP="00475ADE">
      <w:pPr>
        <w:pStyle w:val="slovn2"/>
      </w:pPr>
      <w:r>
        <w:t xml:space="preserve">Tato Smlouva se může měnit pouze písemným dodatkem, podepsaným oběma Stranami. § 1740 odst. 3 Občanského zákoníku se nepoužije. </w:t>
      </w:r>
      <w:r w:rsidR="00F3275D">
        <w:t xml:space="preserve"> </w:t>
      </w:r>
      <w:r w:rsidR="00475ADE">
        <w:t xml:space="preserve">S výjimkou plnění poskytnutého osobou náležící do </w:t>
      </w:r>
      <w:r w:rsidR="002420E2">
        <w:t>k</w:t>
      </w:r>
      <w:r w:rsidR="00475ADE">
        <w:t xml:space="preserve">oncernu ČD </w:t>
      </w:r>
      <w:r w:rsidR="00475ADE" w:rsidRPr="00475ADE">
        <w:t xml:space="preserve">nemusí </w:t>
      </w:r>
      <w:r w:rsidR="00475ADE">
        <w:t xml:space="preserve">Banka </w:t>
      </w:r>
      <w:r w:rsidR="00475ADE" w:rsidRPr="00475ADE">
        <w:t>přijmout plnění, které jí se souhlasem dlužníka nabídne třetí osoba.</w:t>
      </w:r>
      <w:r w:rsidR="002420E2">
        <w:t xml:space="preserve"> V takovém případě je však povinností Ručitele / třetí osoby náležející do koncernu ČD tuto skutečnost Bance písemně oznámit. </w:t>
      </w:r>
      <w:r w:rsidR="00475ADE">
        <w:t xml:space="preserve">Ustanovení </w:t>
      </w:r>
      <w:r w:rsidR="00475ADE" w:rsidRPr="00475ADE">
        <w:t xml:space="preserve">§ 1936 odst. 1 </w:t>
      </w:r>
      <w:r w:rsidR="00475ADE">
        <w:t xml:space="preserve">Občanského zákoníku </w:t>
      </w:r>
      <w:r w:rsidR="00475ADE" w:rsidRPr="00475ADE">
        <w:t xml:space="preserve">se nepoužije.  </w:t>
      </w:r>
    </w:p>
    <w:p w14:paraId="710DF876" w14:textId="77777777" w:rsidR="00DF2C78" w:rsidRDefault="00D52A6E" w:rsidP="00C273BC">
      <w:pPr>
        <w:pStyle w:val="slovn2"/>
      </w:pPr>
      <w:r>
        <w:t>Banka neposkytuje Ručiteli jakékoli právní, daňové, účetní ani investiční poradenství, ani poradenství ohledně jeho podnikání, investiční nebo podnikatelské strategie či jiných otázek. Jakékoli informace, které Banka předá Ručiteli, se nepovažují za rady ve smyslu § 2950 Občanského zákoníku.</w:t>
      </w:r>
    </w:p>
    <w:p w14:paraId="4001CD83" w14:textId="77777777" w:rsidR="00DF2C78" w:rsidRDefault="00D52A6E" w:rsidP="00102250">
      <w:pPr>
        <w:pStyle w:val="slovn2"/>
      </w:pPr>
      <w:r>
        <w:t xml:space="preserve">Pokud příslušný orgán rozhodne, že některé ustanovení této Smlouvy je neplatné nebo neúčinné, zůstávají ostatní ustanovení této Smlouvy, i tato Smlouva jako celek, platná a účinná. Strany </w:t>
      </w:r>
      <w:r w:rsidR="00C64DFB">
        <w:t xml:space="preserve">po vzájemné dohodě </w:t>
      </w:r>
      <w:r>
        <w:t>nahradí neplatné nebo neúčinné ustanovení, ustanovením platným a účinným a to tak, aby takové ustanovení co nejlépe dosáhlo zamýšlených hospodářských, právních a obchodních účelů neplatného nebo neúčinného ustanovení.</w:t>
      </w:r>
    </w:p>
    <w:p w14:paraId="534A9679" w14:textId="77777777" w:rsidR="00DF2C78" w:rsidRDefault="00D52A6E" w:rsidP="00102250">
      <w:pPr>
        <w:pStyle w:val="slovn2"/>
      </w:pPr>
      <w:r>
        <w:t xml:space="preserve">Tato Smlouva a všechny mimosmluvní závazky vzniklé z ní nebo v souvislosti s ní se řídí českým právem. </w:t>
      </w:r>
    </w:p>
    <w:p w14:paraId="6F7B8A47" w14:textId="77777777" w:rsidR="00E84808" w:rsidRPr="00E84808" w:rsidRDefault="00E84808" w:rsidP="00E84808">
      <w:pPr>
        <w:pStyle w:val="slovn2"/>
        <w:ind w:left="567" w:hanging="567"/>
      </w:pPr>
      <w:r w:rsidRPr="00B1486A">
        <w:t>Tato Smlouva se řídí českým právem.</w:t>
      </w:r>
      <w:r w:rsidRPr="00E84808">
        <w:t xml:space="preserve"> Smluvní strany se zavazují řešit spory vzniklé z této Smlouvy nebo v souvislosti s ní především smírnou cestou. Pokud se nepodaří spor vyřešit dohodou smluvních stran, bude spor řešen dle hmotného a procesního práva České republiky a k jeho projednání jsou příslušné soudy České republiky v souladu </w:t>
      </w:r>
      <w:r w:rsidRPr="00E84808">
        <w:lastRenderedPageBreak/>
        <w:t xml:space="preserve">se zák. č. 99/1963 Sb., občanský soudní řád, v platném znění, přičemž místní příslušnost soudu bude určena dle sídla </w:t>
      </w:r>
      <w:r>
        <w:t>Ručitele</w:t>
      </w:r>
      <w:r w:rsidRPr="00E84808">
        <w:t xml:space="preserve">. </w:t>
      </w:r>
    </w:p>
    <w:p w14:paraId="7174BC54" w14:textId="77777777" w:rsidR="00DF2C78" w:rsidRDefault="00445A0D" w:rsidP="008238CA">
      <w:pPr>
        <w:pStyle w:val="slovn2"/>
        <w:ind w:left="567" w:hanging="567"/>
      </w:pPr>
      <w:r w:rsidRPr="00445A0D">
        <w:t>Tato Smlouva je vyhotovena ve třech (3) vyhotoveních v českém jazyce. Každá Strana obdrží jedno (1) vyhotovení této Smlouvy a jedno (1) vyhotovení této Smlouvy bude držet Banka, dokud Klient nepřistoupí k Dohodě o podřízenosti (podepsáním doložky o přistoupení Klienta k Dohodě o podřízenosti) a následně je</w:t>
      </w:r>
      <w:r>
        <w:t>j</w:t>
      </w:r>
      <w:r w:rsidRPr="00445A0D">
        <w:t xml:space="preserve"> Banka předá Klientovi. </w:t>
      </w:r>
    </w:p>
    <w:p w14:paraId="2669CA25" w14:textId="77777777" w:rsidR="00E542B9" w:rsidRDefault="00E542B9" w:rsidP="00E542B9">
      <w:pPr>
        <w:pStyle w:val="slovn2"/>
        <w:ind w:left="567" w:hanging="567"/>
        <w:rPr>
          <w:shd w:val="clear" w:color="auto" w:fill="FFFFFF"/>
        </w:rPr>
      </w:pPr>
      <w:r>
        <w:t xml:space="preserve">Strany prohlašují, že na Smlouvu se vztahuje povinnost uveřejnění v </w:t>
      </w:r>
      <w:r w:rsidRPr="00570A21">
        <w:rPr>
          <w:shd w:val="clear" w:color="auto" w:fill="FFFFFF"/>
        </w:rPr>
        <w:t>informační</w:t>
      </w:r>
      <w:r>
        <w:rPr>
          <w:shd w:val="clear" w:color="auto" w:fill="FFFFFF"/>
        </w:rPr>
        <w:t>m</w:t>
      </w:r>
      <w:r w:rsidRPr="00570A21">
        <w:rPr>
          <w:shd w:val="clear" w:color="auto" w:fill="FFFFFF"/>
        </w:rPr>
        <w:t xml:space="preserve"> systém</w:t>
      </w:r>
      <w:r>
        <w:rPr>
          <w:shd w:val="clear" w:color="auto" w:fill="FFFFFF"/>
        </w:rPr>
        <w:t>u</w:t>
      </w:r>
      <w:r w:rsidRPr="00570A21">
        <w:rPr>
          <w:shd w:val="clear" w:color="auto" w:fill="FFFFFF"/>
        </w:rPr>
        <w:t xml:space="preserve"> zřízen</w:t>
      </w:r>
      <w:r>
        <w:rPr>
          <w:shd w:val="clear" w:color="auto" w:fill="FFFFFF"/>
        </w:rPr>
        <w:t>ém</w:t>
      </w:r>
      <w:r w:rsidRPr="00570A21">
        <w:rPr>
          <w:shd w:val="clear" w:color="auto" w:fill="FFFFFF"/>
        </w:rPr>
        <w:t xml:space="preserve"> podle </w:t>
      </w:r>
      <w:proofErr w:type="gramStart"/>
      <w:r w:rsidRPr="00570A21">
        <w:rPr>
          <w:shd w:val="clear" w:color="auto" w:fill="FFFFFF"/>
        </w:rPr>
        <w:t xml:space="preserve">zákona </w:t>
      </w:r>
      <w:r>
        <w:rPr>
          <w:shd w:val="clear" w:color="auto" w:fill="FFFFFF"/>
        </w:rPr>
        <w:t xml:space="preserve">  </w:t>
      </w:r>
      <w:r w:rsidRPr="00570A21">
        <w:rPr>
          <w:shd w:val="clear" w:color="auto" w:fill="FFFFFF"/>
        </w:rPr>
        <w:t>č.</w:t>
      </w:r>
      <w:proofErr w:type="gramEnd"/>
      <w:r w:rsidRPr="00570A21">
        <w:rPr>
          <w:shd w:val="clear" w:color="auto" w:fill="FFFFFF"/>
        </w:rPr>
        <w:t xml:space="preserve"> 340/2015 Sb., o zvláštních podmínkách účinnosti některých smluv, uveřejňování těchto smluv a o registru smluv (zákon o registru smluv)</w:t>
      </w:r>
      <w:r>
        <w:rPr>
          <w:shd w:val="clear" w:color="auto" w:fill="FFFFFF"/>
        </w:rPr>
        <w:t xml:space="preserve"> (dále jen „</w:t>
      </w:r>
      <w:r w:rsidRPr="00195F22">
        <w:rPr>
          <w:b/>
          <w:shd w:val="clear" w:color="auto" w:fill="FFFFFF"/>
        </w:rPr>
        <w:t>Registr smluv</w:t>
      </w:r>
      <w:r>
        <w:rPr>
          <w:shd w:val="clear" w:color="auto" w:fill="FFFFFF"/>
        </w:rPr>
        <w:t>“)</w:t>
      </w:r>
      <w:r w:rsidRPr="00570A21">
        <w:rPr>
          <w:shd w:val="clear" w:color="auto" w:fill="FFFFFF"/>
        </w:rPr>
        <w:t>.</w:t>
      </w:r>
      <w:r>
        <w:rPr>
          <w:shd w:val="clear" w:color="auto" w:fill="FFFFFF"/>
        </w:rPr>
        <w:t xml:space="preserve">  </w:t>
      </w:r>
    </w:p>
    <w:p w14:paraId="437CA902" w14:textId="77777777" w:rsidR="00E542B9" w:rsidRDefault="00E542B9" w:rsidP="00E542B9">
      <w:pPr>
        <w:pStyle w:val="slovn2"/>
        <w:ind w:left="567" w:hanging="567"/>
      </w:pPr>
      <w:r>
        <w:t xml:space="preserve">Strany se dohodly, že Ručitel zveřejní Smlouvu v Registru smluv na své náklady, a to nejpozději do 3 pracovních dnů ode dne podpisu Smlouvy a že tato Smlouva neobsahuje žádné bankovní/obchodní tajemství. </w:t>
      </w:r>
    </w:p>
    <w:p w14:paraId="206C9B14" w14:textId="77777777" w:rsidR="00DF2C78" w:rsidRDefault="00D52A6E" w:rsidP="00E84808">
      <w:pPr>
        <w:pStyle w:val="slovn2"/>
        <w:ind w:left="567" w:hanging="567"/>
      </w:pPr>
      <w:r>
        <w:t xml:space="preserve">Tato Smlouva nabývá platnosti </w:t>
      </w:r>
      <w:r w:rsidR="00374561">
        <w:t>dnem</w:t>
      </w:r>
      <w:r w:rsidR="001461C9">
        <w:t>,</w:t>
      </w:r>
      <w:r w:rsidR="00374561">
        <w:t xml:space="preserve"> </w:t>
      </w:r>
      <w:r>
        <w:t>ve kterém ji podepíše poslední Strana.</w:t>
      </w:r>
      <w:r w:rsidR="00037088">
        <w:t xml:space="preserve"> </w:t>
      </w:r>
      <w:r w:rsidR="00374561">
        <w:rPr>
          <w:shd w:val="clear" w:color="auto" w:fill="FFFFFF"/>
        </w:rPr>
        <w:t xml:space="preserve">Smlouva nabývá účinnosti dnem zveřejněním v Registru smluv. </w:t>
      </w:r>
      <w:r w:rsidR="00037088">
        <w:t xml:space="preserve">Pro vyloučení všech pochybností se stanoví, že nabytí platnosti a účinnosti této Smlouvy není jakkoli závislé na tom, kdy (a zda vůbec) Klient </w:t>
      </w:r>
      <w:r w:rsidR="00394D48">
        <w:t>p</w:t>
      </w:r>
      <w:r w:rsidR="00E63CB8" w:rsidRPr="00E63CB8">
        <w:t xml:space="preserve">řistoupí k </w:t>
      </w:r>
      <w:r w:rsidR="0032270F">
        <w:t>Dohodě</w:t>
      </w:r>
      <w:r w:rsidR="003B5926">
        <w:t xml:space="preserve"> </w:t>
      </w:r>
      <w:r w:rsidR="00E63CB8" w:rsidRPr="00E63CB8">
        <w:t>o podřízenosti</w:t>
      </w:r>
      <w:r w:rsidR="00037088">
        <w:t>, která je předtištěna na této listině po</w:t>
      </w:r>
      <w:r w:rsidR="0053410A">
        <w:t>d</w:t>
      </w:r>
      <w:r w:rsidR="00037088">
        <w:t xml:space="preserve"> podpisy Stran.</w:t>
      </w:r>
    </w:p>
    <w:p w14:paraId="01861095" w14:textId="77777777" w:rsidR="00DF2C78" w:rsidRDefault="00D52A6E" w:rsidP="00325539">
      <w:pPr>
        <w:pStyle w:val="slovn2"/>
        <w:ind w:left="567" w:hanging="567"/>
      </w:pPr>
      <w:r>
        <w:t>Na důkaz souhlasu s touto Smlouvou Strany tuto Smlouvu podepsaly.</w:t>
      </w:r>
    </w:p>
    <w:p w14:paraId="0F36CE18" w14:textId="77777777" w:rsidR="00DF2C78" w:rsidRPr="00102250" w:rsidRDefault="00DF2C78">
      <w:pPr>
        <w:rPr>
          <w:rStyle w:val="Bezbarvy"/>
          <w:color w:val="000000"/>
        </w:rPr>
      </w:pPr>
    </w:p>
    <w:p w14:paraId="448D1768" w14:textId="77777777" w:rsidR="00DF2C78" w:rsidRDefault="00DF2C78">
      <w:pPr>
        <w:rPr>
          <w:rStyle w:val="Bezbarvy"/>
          <w:rFonts w:cs="Calibri"/>
          <w:color w:val="000000"/>
        </w:rPr>
      </w:pPr>
    </w:p>
    <w:p w14:paraId="73C7C7F5" w14:textId="77777777" w:rsidR="00DF2C78" w:rsidRDefault="00D52A6E">
      <w:pPr>
        <w:suppressAutoHyphens w:val="0"/>
        <w:autoSpaceDE w:val="0"/>
        <w:autoSpaceDN w:val="0"/>
        <w:adjustRightInd w:val="0"/>
        <w:rPr>
          <w:rFonts w:ascii="Calibri" w:hAnsi="Calibri"/>
          <w:b/>
          <w:lang w:eastAsia="cs-CZ"/>
        </w:rPr>
      </w:pPr>
      <w:r>
        <w:rPr>
          <w:rFonts w:ascii="Calibri" w:hAnsi="Calibri"/>
          <w:b/>
          <w:lang w:eastAsia="cs-CZ"/>
        </w:rPr>
        <w:t>Zbývající část stránky je úmyslně ponechána prázdná.</w:t>
      </w:r>
    </w:p>
    <w:p w14:paraId="524EFBFD" w14:textId="77777777" w:rsidR="00DF2C78" w:rsidRDefault="00D52A6E">
      <w:pPr>
        <w:rPr>
          <w:rFonts w:ascii="Calibri" w:hAnsi="Calibri"/>
          <w:b/>
          <w:lang w:eastAsia="cs-CZ"/>
        </w:rPr>
      </w:pPr>
      <w:r>
        <w:rPr>
          <w:rFonts w:ascii="Calibri" w:hAnsi="Calibri"/>
          <w:b/>
          <w:lang w:eastAsia="cs-CZ"/>
        </w:rPr>
        <w:t>Podpisy Stran jsou na poslední stránce této listiny.</w:t>
      </w:r>
    </w:p>
    <w:p w14:paraId="3B25E7A9" w14:textId="77777777" w:rsidR="00DF2C78" w:rsidRDefault="00DF2C78">
      <w:pPr>
        <w:rPr>
          <w:rFonts w:ascii="Calibri" w:hAnsi="Calibri"/>
          <w:b/>
          <w:lang w:eastAsia="cs-CZ"/>
        </w:rPr>
      </w:pPr>
    </w:p>
    <w:p w14:paraId="38351490" w14:textId="77777777" w:rsidR="00DF2C78" w:rsidRPr="00102250" w:rsidRDefault="00D52A6E">
      <w:pPr>
        <w:tabs>
          <w:tab w:val="clear" w:pos="454"/>
        </w:tabs>
        <w:suppressAutoHyphens w:val="0"/>
        <w:spacing w:line="240" w:lineRule="auto"/>
        <w:rPr>
          <w:rFonts w:ascii="Calibri" w:hAnsi="Calibri"/>
          <w:b/>
        </w:rPr>
      </w:pPr>
      <w:r w:rsidRPr="00102250">
        <w:rPr>
          <w:rFonts w:ascii="Calibri" w:hAnsi="Calibri"/>
          <w:b/>
        </w:rPr>
        <w:br w:type="page"/>
      </w:r>
    </w:p>
    <w:p w14:paraId="6762ADCE" w14:textId="77777777" w:rsidR="00DF2C78" w:rsidRDefault="00D52A6E">
      <w:pPr>
        <w:rPr>
          <w:vanish/>
          <w:sz w:val="22"/>
          <w:szCs w:val="22"/>
        </w:rPr>
      </w:pPr>
      <w:r>
        <w:rPr>
          <w:vanish/>
          <w:color w:val="FF0000"/>
        </w:rPr>
        <w:lastRenderedPageBreak/>
        <w:fldChar w:fldCharType="begin"/>
      </w:r>
      <w:r>
        <w:rPr>
          <w:vanish/>
          <w:color w:val="FF0000"/>
        </w:rPr>
        <w:instrText xml:space="preserve"> LISTNUM  \l 0 \s 0 </w:instrText>
      </w:r>
      <w:r>
        <w:rPr>
          <w:vanish/>
          <w:color w:val="FF0000"/>
        </w:rPr>
        <w:fldChar w:fldCharType="end">
          <w:numberingChange w:id="4" w:author="Autor" w:original="0."/>
        </w:fldChar>
      </w:r>
    </w:p>
    <w:p w14:paraId="4FB29B57" w14:textId="77777777" w:rsidR="00DF2C78" w:rsidRDefault="00D52A6E">
      <w:pPr>
        <w:pStyle w:val="Podtitul"/>
        <w:rPr>
          <w:lang w:val="cs-CZ"/>
        </w:rPr>
      </w:pPr>
      <w:r>
        <w:t xml:space="preserve">Příloha </w:t>
      </w:r>
      <w:r>
        <w:rPr>
          <w:lang w:val="cs-CZ"/>
        </w:rPr>
        <w:t>1</w:t>
      </w:r>
      <w:r>
        <w:t xml:space="preserve"> / Prohlášení </w:t>
      </w:r>
      <w:r w:rsidR="00836E89">
        <w:rPr>
          <w:lang w:val="cs-CZ"/>
        </w:rPr>
        <w:t>Ručitele</w:t>
      </w:r>
      <w:r>
        <w:rPr>
          <w:lang w:val="cs-CZ"/>
        </w:rPr>
        <w:t xml:space="preserve"> </w:t>
      </w:r>
    </w:p>
    <w:p w14:paraId="11FE3AD7" w14:textId="77777777" w:rsidR="00DF2C78" w:rsidRDefault="00D52A6E" w:rsidP="008238CA">
      <w:pPr>
        <w:pStyle w:val="slovn1"/>
      </w:pPr>
      <w:r>
        <w:t xml:space="preserve">Prohlášení a záruky Ručitele </w:t>
      </w:r>
    </w:p>
    <w:p w14:paraId="6124029A" w14:textId="77777777" w:rsidR="00DF2C78" w:rsidRDefault="00D52A6E" w:rsidP="00102250">
      <w:pPr>
        <w:pStyle w:val="slovn2"/>
      </w:pPr>
      <w:r>
        <w:t>Ručitel tímto prohlašuje, že:</w:t>
      </w:r>
    </w:p>
    <w:p w14:paraId="3D84A623" w14:textId="77777777" w:rsidR="00DF2C78" w:rsidRDefault="00D52A6E" w:rsidP="00102250">
      <w:pPr>
        <w:pStyle w:val="slovn3"/>
      </w:pPr>
      <w:r>
        <w:t>je řádně založenou společností existující v</w:t>
      </w:r>
      <w:r w:rsidR="0053410A">
        <w:t> </w:t>
      </w:r>
      <w:r>
        <w:t>souladu</w:t>
      </w:r>
      <w:r w:rsidR="0053410A">
        <w:t xml:space="preserve"> s právním </w:t>
      </w:r>
      <w:r>
        <w:t xml:space="preserve">řádem státu svého sídla, a že </w:t>
      </w:r>
    </w:p>
    <w:p w14:paraId="24E65E8A" w14:textId="77777777" w:rsidR="00DF2C78" w:rsidRDefault="00D52A6E" w:rsidP="00102250">
      <w:pPr>
        <w:pStyle w:val="slovn3"/>
      </w:pPr>
      <w:r>
        <w:t xml:space="preserve">získal veškeré souhlasy požadované právními předpisy, zakladatelskými právními jednáními, vnitřními organizačními předpisy a jakýmkoli dokumentem nebo ujednáním pro něj závazným v souvislosti s uzavřením této Smlouvy a plněním povinností v ní stanovených; všechny souhlasy orgánů Ručitele nezbytné k uzavření této Smlouvy a plnění povinností v ní stanovených byly řádně uděleny; a že </w:t>
      </w:r>
    </w:p>
    <w:p w14:paraId="34C59519" w14:textId="77777777" w:rsidR="00DF2C78" w:rsidRDefault="00D52A6E" w:rsidP="00102250">
      <w:pPr>
        <w:pStyle w:val="slovn3"/>
      </w:pPr>
      <w:r>
        <w:t>v případech vyžadovaných právními předpisy (včetně existence případného konfliktu zájmů) byly všechny příslušné orgány Ručitele řádně a včas informovány o záměru uzavřít tuto Smlouvu a žádný orgán Ručitele nezakázal, ani žádným způsobem neomezil uzavření této Smlouvy, a že</w:t>
      </w:r>
    </w:p>
    <w:p w14:paraId="1AF5A611" w14:textId="77777777" w:rsidR="00DF2C78" w:rsidRDefault="00D52A6E" w:rsidP="00102250">
      <w:pPr>
        <w:pStyle w:val="slovn3"/>
      </w:pPr>
      <w:r>
        <w:t>tato Smlouva byla řádně podepsána osobami oprávněnými jednat a podepisovat jménem či za Ručitele, a že</w:t>
      </w:r>
    </w:p>
    <w:p w14:paraId="5CF0A6AD" w14:textId="77777777" w:rsidR="00DF2C78" w:rsidRDefault="00D52A6E" w:rsidP="00102250">
      <w:pPr>
        <w:pStyle w:val="slovn3"/>
      </w:pPr>
      <w:r>
        <w:t>má způsobilost a je oprávněn uzavřít tuto Smlouvu a plnit závazky z ní vyplývající, a že</w:t>
      </w:r>
    </w:p>
    <w:p w14:paraId="17372626" w14:textId="77777777" w:rsidR="00DF2C78" w:rsidRDefault="00D52A6E" w:rsidP="00102250">
      <w:pPr>
        <w:pStyle w:val="slovn3"/>
      </w:pPr>
      <w:r>
        <w:t>povinnosti, které Ručitel přejímá touto Smlouvou, jsou v souladu s právními předpisy a jsou závazné, účinné, platné a vymahatelné a neexistují žádné důvody, pro které by tato Smlouva mohla být prohlášena z jakéhokoliv důvodu za neplatnou či neúčinnou vůči jakékoliv osobě, a že</w:t>
      </w:r>
    </w:p>
    <w:p w14:paraId="39BF377A" w14:textId="77777777" w:rsidR="00DF2C78" w:rsidRDefault="002F724C" w:rsidP="0078752D">
      <w:pPr>
        <w:pStyle w:val="slovn3"/>
      </w:pPr>
      <w:r>
        <w:t xml:space="preserve">Ručitel </w:t>
      </w:r>
      <w:r w:rsidR="0078752D">
        <w:t>u</w:t>
      </w:r>
      <w:r w:rsidR="00D52A6E">
        <w:t>zavřením a plněním této Smlouvy, ani poskytnutí</w:t>
      </w:r>
      <w:r w:rsidR="000F7243">
        <w:t>m</w:t>
      </w:r>
      <w:r w:rsidR="00D52A6E">
        <w:t xml:space="preserve"> Ručení, neporuší (a) žádné platné právní předpisy České republiky ani jiného státu, která jsou pro něj závazné, (b) žádné rozhodnutí soudu, rozhodce či rozhodčího soudu či správního orgánu, kterým je Ručitel vázán, (c) své zakladatelské dokumenty</w:t>
      </w:r>
      <w:r w:rsidR="0013781B">
        <w:t>.</w:t>
      </w:r>
      <w:r w:rsidR="00D52A6E">
        <w:t xml:space="preserve"> </w:t>
      </w:r>
    </w:p>
    <w:p w14:paraId="77C01B95" w14:textId="77777777" w:rsidR="00DF2C78" w:rsidRDefault="00D52A6E" w:rsidP="00102250">
      <w:pPr>
        <w:pStyle w:val="slovn3"/>
      </w:pPr>
      <w:r>
        <w:t>peněžité dluhy Ručitele podle této Smlouvy jsou přinejmenším rovnocenné (pari passu) s dluhy vůči všem dalším nepodmíněným, nepodřízeným, nezajištěným věřitelům Ručitele, s výjimkou těch dluhů, které mají podle kogentních ustanovení právních předpisů přednost před kterýmikoliv jinými dluhy, a že</w:t>
      </w:r>
    </w:p>
    <w:p w14:paraId="1FEF2249" w14:textId="77777777" w:rsidR="00DF2C78" w:rsidRDefault="00D52A6E" w:rsidP="00102250">
      <w:pPr>
        <w:pStyle w:val="slovn3"/>
      </w:pPr>
      <w:r>
        <w:t>v důsledku převzetí závazku podle této Smlouvy nebude překročen žádný limit nebo omezení závazn</w:t>
      </w:r>
      <w:r w:rsidR="002F724C">
        <w:t>é</w:t>
      </w:r>
      <w:r>
        <w:t xml:space="preserve"> pro Ručitele, a že</w:t>
      </w:r>
    </w:p>
    <w:p w14:paraId="34030770" w14:textId="77777777" w:rsidR="00DF2C78" w:rsidRDefault="00D52A6E" w:rsidP="00102250">
      <w:pPr>
        <w:pStyle w:val="slovn3"/>
      </w:pPr>
      <w:r>
        <w:t>finanční situace a technické a personální zázemí a vybavení Ručitele jsou dostačující pro včasné a řádné plnění povinností vyplývajících mu z této Smlouvy, zejména z Ručení, a že</w:t>
      </w:r>
    </w:p>
    <w:p w14:paraId="73412103" w14:textId="77777777" w:rsidR="00DF2C78" w:rsidRDefault="00D52A6E" w:rsidP="00102250">
      <w:pPr>
        <w:pStyle w:val="slovn3"/>
      </w:pPr>
      <w:r>
        <w:t>není v úpadku a není mu známo, že by vůči němu byl podán návrh na zahájení insolvenčního řízení, a že</w:t>
      </w:r>
    </w:p>
    <w:p w14:paraId="249C5B50" w14:textId="77777777" w:rsidR="00DF2C78" w:rsidRDefault="00D52A6E" w:rsidP="00102250">
      <w:pPr>
        <w:pStyle w:val="slovn3"/>
      </w:pPr>
      <w:r>
        <w:t>není v prodlení s plněním svých daňových ani jiných povinností vůči státu, a že</w:t>
      </w:r>
    </w:p>
    <w:p w14:paraId="1D67E335" w14:textId="77777777" w:rsidR="00DF2C78" w:rsidRDefault="00D52A6E" w:rsidP="00102250">
      <w:pPr>
        <w:pStyle w:val="slovn3"/>
      </w:pPr>
      <w:r>
        <w:t>neexistují žádné události, skutečnosti nebo okolnosti, které mohou být považovány za porušení této Smlouvy, a že</w:t>
      </w:r>
    </w:p>
    <w:p w14:paraId="3584253F" w14:textId="77777777" w:rsidR="00DF2C78" w:rsidRDefault="00D52A6E" w:rsidP="00102250">
      <w:pPr>
        <w:pStyle w:val="slovn3"/>
      </w:pPr>
      <w:r>
        <w:t>po celou dobu trvání této Smlouvy bude Ručení platné a vymahatelné.</w:t>
      </w:r>
    </w:p>
    <w:p w14:paraId="2995B62F" w14:textId="77777777" w:rsidR="00DF2C78" w:rsidRDefault="00D52A6E" w:rsidP="00F31C9B">
      <w:pPr>
        <w:rPr>
          <w:szCs w:val="20"/>
        </w:rPr>
      </w:pPr>
      <w:r>
        <w:rPr>
          <w:rStyle w:val="Tunakurzva"/>
        </w:rPr>
        <w:t>Zbývající část stránky byla úmyslně ponechána prázdná. </w:t>
      </w:r>
    </w:p>
    <w:p w14:paraId="6F7AE9CF" w14:textId="77777777" w:rsidR="00DF2C78" w:rsidRDefault="00D52A6E">
      <w:pPr>
        <w:tabs>
          <w:tab w:val="clear" w:pos="454"/>
        </w:tabs>
        <w:suppressAutoHyphens w:val="0"/>
        <w:spacing w:line="240" w:lineRule="auto"/>
        <w:rPr>
          <w:rFonts w:asciiTheme="majorHAnsi" w:hAnsiTheme="majorHAnsi" w:cs="Arial"/>
          <w:b/>
          <w:bCs/>
          <w:szCs w:val="20"/>
        </w:rPr>
      </w:pPr>
      <w:r>
        <w:rPr>
          <w:szCs w:val="20"/>
        </w:rPr>
        <w:br w:type="page"/>
      </w:r>
    </w:p>
    <w:p w14:paraId="5968A801" w14:textId="77777777" w:rsidR="005C28A0" w:rsidRDefault="000D722D">
      <w:pPr>
        <w:pStyle w:val="Nzev"/>
        <w:spacing w:after="240" w:line="240" w:lineRule="auto"/>
        <w:rPr>
          <w:sz w:val="20"/>
          <w:szCs w:val="20"/>
        </w:rPr>
      </w:pPr>
      <w:r>
        <w:rPr>
          <w:sz w:val="20"/>
          <w:szCs w:val="20"/>
        </w:rPr>
        <w:lastRenderedPageBreak/>
        <w:t xml:space="preserve">Příloha 2 / </w:t>
      </w:r>
      <w:r w:rsidR="005D5C0E">
        <w:rPr>
          <w:sz w:val="20"/>
          <w:szCs w:val="20"/>
        </w:rPr>
        <w:t xml:space="preserve">Ostatní zajištění </w:t>
      </w:r>
      <w:r>
        <w:rPr>
          <w:sz w:val="20"/>
          <w:szCs w:val="20"/>
        </w:rPr>
        <w:t xml:space="preserve"> </w:t>
      </w:r>
    </w:p>
    <w:p w14:paraId="1F02074E" w14:textId="77777777" w:rsidR="005C28A0" w:rsidRPr="005D5C0E" w:rsidRDefault="005C28A0">
      <w:pPr>
        <w:pStyle w:val="Nzev"/>
        <w:spacing w:after="240" w:line="240" w:lineRule="auto"/>
        <w:rPr>
          <w:rFonts w:asciiTheme="minorHAnsi" w:hAnsiTheme="minorHAnsi" w:cstheme="minorHAnsi"/>
          <w:b w:val="0"/>
          <w:sz w:val="20"/>
          <w:szCs w:val="20"/>
        </w:rPr>
      </w:pPr>
      <w:r w:rsidRPr="005D5C0E">
        <w:rPr>
          <w:rFonts w:asciiTheme="minorHAnsi" w:hAnsiTheme="minorHAnsi" w:cstheme="minorHAnsi"/>
          <w:b w:val="0"/>
          <w:sz w:val="20"/>
          <w:szCs w:val="20"/>
        </w:rPr>
        <w:t xml:space="preserve">k datu podpisu této Smlouvy jsou podepsány a platné následující </w:t>
      </w:r>
      <w:r w:rsidR="005D5C0E" w:rsidRPr="005D5C0E">
        <w:rPr>
          <w:rFonts w:asciiTheme="minorHAnsi" w:hAnsiTheme="minorHAnsi" w:cstheme="minorHAnsi"/>
          <w:b w:val="0"/>
          <w:sz w:val="20"/>
          <w:szCs w:val="20"/>
        </w:rPr>
        <w:t>r</w:t>
      </w:r>
      <w:r w:rsidRPr="005D5C0E">
        <w:rPr>
          <w:rFonts w:asciiTheme="minorHAnsi" w:hAnsiTheme="minorHAnsi" w:cstheme="minorHAnsi"/>
          <w:b w:val="0"/>
          <w:sz w:val="20"/>
          <w:szCs w:val="20"/>
        </w:rPr>
        <w:t>učení</w:t>
      </w:r>
      <w:r w:rsidR="005D5C0E" w:rsidRPr="005D5C0E">
        <w:rPr>
          <w:rFonts w:asciiTheme="minorHAnsi" w:hAnsiTheme="minorHAnsi" w:cstheme="minorHAnsi"/>
          <w:b w:val="0"/>
          <w:sz w:val="20"/>
          <w:szCs w:val="20"/>
        </w:rPr>
        <w:t xml:space="preserve"> (Ostatní zajištění ve smyslu Smlouvy) </w:t>
      </w:r>
      <w:proofErr w:type="gramStart"/>
      <w:r w:rsidR="005D5C0E" w:rsidRPr="005D5C0E">
        <w:rPr>
          <w:rFonts w:asciiTheme="minorHAnsi" w:hAnsiTheme="minorHAnsi" w:cstheme="minorHAnsi"/>
          <w:b w:val="0"/>
          <w:sz w:val="20"/>
          <w:szCs w:val="20"/>
        </w:rPr>
        <w:t>dle  ust</w:t>
      </w:r>
      <w:proofErr w:type="gramEnd"/>
      <w:r w:rsidR="005D5C0E" w:rsidRPr="005D5C0E">
        <w:rPr>
          <w:rFonts w:asciiTheme="minorHAnsi" w:hAnsiTheme="minorHAnsi" w:cstheme="minorHAnsi"/>
          <w:b w:val="0"/>
          <w:sz w:val="20"/>
          <w:szCs w:val="20"/>
        </w:rPr>
        <w:t xml:space="preserve">. § 2018 zák. č. 89/2012 Sb. </w:t>
      </w:r>
    </w:p>
    <w:p w14:paraId="2BDF061E" w14:textId="0BF53941" w:rsidR="005D5C0E" w:rsidRPr="00FD2AEE" w:rsidRDefault="005C28A0" w:rsidP="00004467">
      <w:pPr>
        <w:pStyle w:val="Nzev"/>
        <w:tabs>
          <w:tab w:val="clear" w:pos="454"/>
        </w:tabs>
        <w:spacing w:after="240" w:line="240" w:lineRule="auto"/>
        <w:rPr>
          <w:rFonts w:asciiTheme="minorHAnsi" w:hAnsiTheme="minorHAnsi" w:cstheme="minorHAnsi"/>
          <w:b w:val="0"/>
          <w:sz w:val="20"/>
          <w:szCs w:val="20"/>
        </w:rPr>
      </w:pPr>
      <w:r w:rsidRPr="005D5C0E">
        <w:rPr>
          <w:rFonts w:asciiTheme="minorHAnsi" w:hAnsiTheme="minorHAnsi" w:cstheme="minorHAnsi"/>
          <w:b w:val="0"/>
          <w:sz w:val="20"/>
          <w:szCs w:val="20"/>
        </w:rPr>
        <w:t>1.</w:t>
      </w:r>
      <w:r w:rsidR="005D5C0E" w:rsidRPr="005D5C0E">
        <w:rPr>
          <w:rFonts w:asciiTheme="minorHAnsi" w:hAnsiTheme="minorHAnsi" w:cstheme="minorHAnsi"/>
          <w:b w:val="0"/>
          <w:sz w:val="20"/>
          <w:szCs w:val="20"/>
        </w:rPr>
        <w:t xml:space="preserve"> ručitel </w:t>
      </w:r>
      <w:r w:rsidR="005D5C0E" w:rsidRPr="00FD2AEE">
        <w:rPr>
          <w:rFonts w:asciiTheme="minorHAnsi" w:hAnsiTheme="minorHAnsi" w:cstheme="minorHAnsi"/>
          <w:b w:val="0"/>
          <w:sz w:val="20"/>
          <w:szCs w:val="20"/>
        </w:rPr>
        <w:t xml:space="preserve">- </w:t>
      </w:r>
      <w:r w:rsidR="00E70C43" w:rsidRPr="00D9187F">
        <w:rPr>
          <w:rFonts w:asciiTheme="minorHAnsi" w:hAnsiTheme="minorHAnsi" w:cstheme="minorHAnsi"/>
          <w:b w:val="0"/>
          <w:sz w:val="20"/>
          <w:szCs w:val="20"/>
        </w:rPr>
        <w:t>XXX</w:t>
      </w:r>
    </w:p>
    <w:p w14:paraId="25FA6B04" w14:textId="7FCE5146" w:rsidR="005D5C0E" w:rsidRPr="005D5C0E" w:rsidRDefault="005D5C0E" w:rsidP="005D5C0E">
      <w:pPr>
        <w:pStyle w:val="Nzev"/>
        <w:tabs>
          <w:tab w:val="clear" w:pos="454"/>
        </w:tabs>
        <w:spacing w:after="240" w:line="240" w:lineRule="auto"/>
        <w:rPr>
          <w:rFonts w:asciiTheme="minorHAnsi" w:hAnsiTheme="minorHAnsi" w:cstheme="minorHAnsi"/>
          <w:b w:val="0"/>
          <w:sz w:val="20"/>
          <w:szCs w:val="20"/>
        </w:rPr>
      </w:pPr>
      <w:r w:rsidRPr="00FD2AEE">
        <w:rPr>
          <w:rFonts w:asciiTheme="minorHAnsi" w:hAnsiTheme="minorHAnsi" w:cstheme="minorHAnsi"/>
          <w:b w:val="0"/>
          <w:sz w:val="20"/>
          <w:szCs w:val="20"/>
        </w:rPr>
        <w:t xml:space="preserve">2. ručitel - </w:t>
      </w:r>
      <w:r w:rsidR="00E70C43" w:rsidRPr="00D9187F">
        <w:rPr>
          <w:rFonts w:asciiTheme="minorHAnsi" w:hAnsiTheme="minorHAnsi" w:cstheme="minorHAnsi"/>
          <w:b w:val="0"/>
          <w:sz w:val="20"/>
          <w:szCs w:val="20"/>
        </w:rPr>
        <w:t>XXX</w:t>
      </w:r>
    </w:p>
    <w:p w14:paraId="12E84230" w14:textId="77777777" w:rsidR="005D5C0E" w:rsidRPr="005D5C0E" w:rsidRDefault="005D5C0E" w:rsidP="005D5C0E"/>
    <w:p w14:paraId="733FD4B8" w14:textId="77777777" w:rsidR="005C28A0" w:rsidRPr="005D5C0E" w:rsidRDefault="005D5C0E" w:rsidP="00004467">
      <w:pPr>
        <w:pStyle w:val="Nzev"/>
        <w:tabs>
          <w:tab w:val="clear" w:pos="454"/>
        </w:tabs>
        <w:spacing w:after="240" w:line="240" w:lineRule="auto"/>
        <w:rPr>
          <w:b w:val="0"/>
          <w:sz w:val="20"/>
          <w:szCs w:val="20"/>
        </w:rPr>
      </w:pPr>
      <w:r w:rsidRPr="005D5C0E">
        <w:rPr>
          <w:b w:val="0"/>
          <w:sz w:val="20"/>
          <w:szCs w:val="20"/>
        </w:rPr>
        <w:t xml:space="preserve"> </w:t>
      </w:r>
    </w:p>
    <w:p w14:paraId="72D09A44" w14:textId="77777777" w:rsidR="005C28A0" w:rsidRPr="005C28A0" w:rsidRDefault="005C28A0" w:rsidP="00004467"/>
    <w:p w14:paraId="47BB139F" w14:textId="77777777" w:rsidR="005C28A0" w:rsidRDefault="005C28A0">
      <w:pPr>
        <w:pStyle w:val="Nzev"/>
        <w:spacing w:after="240" w:line="240" w:lineRule="auto"/>
        <w:rPr>
          <w:sz w:val="20"/>
          <w:szCs w:val="20"/>
        </w:rPr>
      </w:pPr>
    </w:p>
    <w:p w14:paraId="6EEC8A68" w14:textId="77777777" w:rsidR="005C28A0" w:rsidRDefault="005C28A0">
      <w:pPr>
        <w:pStyle w:val="Nzev"/>
        <w:spacing w:after="240" w:line="240" w:lineRule="auto"/>
        <w:rPr>
          <w:sz w:val="20"/>
          <w:szCs w:val="20"/>
        </w:rPr>
      </w:pPr>
    </w:p>
    <w:p w14:paraId="0386BB36" w14:textId="77777777" w:rsidR="005C28A0" w:rsidRDefault="005C28A0">
      <w:pPr>
        <w:pStyle w:val="Nzev"/>
        <w:spacing w:after="240" w:line="240" w:lineRule="auto"/>
        <w:rPr>
          <w:sz w:val="20"/>
          <w:szCs w:val="20"/>
        </w:rPr>
      </w:pPr>
    </w:p>
    <w:p w14:paraId="62C8AACE" w14:textId="77777777" w:rsidR="005C28A0" w:rsidRDefault="005C28A0">
      <w:pPr>
        <w:pStyle w:val="Nzev"/>
        <w:spacing w:after="240" w:line="240" w:lineRule="auto"/>
        <w:rPr>
          <w:sz w:val="20"/>
          <w:szCs w:val="20"/>
        </w:rPr>
      </w:pPr>
    </w:p>
    <w:p w14:paraId="474D96C6" w14:textId="77777777" w:rsidR="005C28A0" w:rsidRDefault="005C28A0">
      <w:pPr>
        <w:pStyle w:val="Nzev"/>
        <w:spacing w:after="240" w:line="240" w:lineRule="auto"/>
        <w:rPr>
          <w:sz w:val="20"/>
          <w:szCs w:val="20"/>
        </w:rPr>
      </w:pPr>
    </w:p>
    <w:p w14:paraId="069E0007" w14:textId="77777777" w:rsidR="005C28A0" w:rsidRDefault="005C28A0">
      <w:pPr>
        <w:pStyle w:val="Nzev"/>
        <w:spacing w:after="240" w:line="240" w:lineRule="auto"/>
        <w:rPr>
          <w:sz w:val="20"/>
          <w:szCs w:val="20"/>
        </w:rPr>
      </w:pPr>
    </w:p>
    <w:p w14:paraId="7673B4B4" w14:textId="77777777" w:rsidR="005C28A0" w:rsidRDefault="005C28A0">
      <w:pPr>
        <w:pStyle w:val="Nzev"/>
        <w:spacing w:after="240" w:line="240" w:lineRule="auto"/>
        <w:rPr>
          <w:sz w:val="20"/>
          <w:szCs w:val="20"/>
        </w:rPr>
      </w:pPr>
    </w:p>
    <w:p w14:paraId="4FE84504" w14:textId="77777777" w:rsidR="005C28A0" w:rsidRDefault="005C28A0">
      <w:pPr>
        <w:pStyle w:val="Nzev"/>
        <w:spacing w:after="240" w:line="240" w:lineRule="auto"/>
        <w:rPr>
          <w:sz w:val="20"/>
          <w:szCs w:val="20"/>
        </w:rPr>
      </w:pPr>
    </w:p>
    <w:p w14:paraId="1CAC8C63" w14:textId="77777777" w:rsidR="005C28A0" w:rsidRDefault="005C28A0">
      <w:pPr>
        <w:pStyle w:val="Nzev"/>
        <w:spacing w:after="240" w:line="240" w:lineRule="auto"/>
        <w:rPr>
          <w:sz w:val="20"/>
          <w:szCs w:val="20"/>
        </w:rPr>
      </w:pPr>
    </w:p>
    <w:p w14:paraId="229274F4" w14:textId="77777777" w:rsidR="005C28A0" w:rsidRDefault="005C28A0">
      <w:pPr>
        <w:pStyle w:val="Nzev"/>
        <w:spacing w:after="240" w:line="240" w:lineRule="auto"/>
        <w:rPr>
          <w:sz w:val="20"/>
          <w:szCs w:val="20"/>
        </w:rPr>
      </w:pPr>
    </w:p>
    <w:p w14:paraId="679D76F3" w14:textId="77777777" w:rsidR="005C28A0" w:rsidRDefault="005C28A0">
      <w:pPr>
        <w:pStyle w:val="Nzev"/>
        <w:spacing w:after="240" w:line="240" w:lineRule="auto"/>
        <w:rPr>
          <w:sz w:val="20"/>
          <w:szCs w:val="20"/>
        </w:rPr>
      </w:pPr>
    </w:p>
    <w:p w14:paraId="1EE93EF7" w14:textId="77777777" w:rsidR="005C28A0" w:rsidRDefault="005C28A0">
      <w:pPr>
        <w:pStyle w:val="Nzev"/>
        <w:spacing w:after="240" w:line="240" w:lineRule="auto"/>
        <w:rPr>
          <w:sz w:val="20"/>
          <w:szCs w:val="20"/>
        </w:rPr>
      </w:pPr>
    </w:p>
    <w:p w14:paraId="752158C7" w14:textId="77777777" w:rsidR="005C28A0" w:rsidRDefault="005C28A0">
      <w:pPr>
        <w:pStyle w:val="Nzev"/>
        <w:spacing w:after="240" w:line="240" w:lineRule="auto"/>
        <w:rPr>
          <w:sz w:val="20"/>
          <w:szCs w:val="20"/>
        </w:rPr>
      </w:pPr>
    </w:p>
    <w:p w14:paraId="1B57BC56" w14:textId="77777777" w:rsidR="005C28A0" w:rsidRDefault="005C28A0">
      <w:pPr>
        <w:pStyle w:val="Nzev"/>
        <w:spacing w:after="240" w:line="240" w:lineRule="auto"/>
        <w:rPr>
          <w:sz w:val="20"/>
          <w:szCs w:val="20"/>
        </w:rPr>
      </w:pPr>
    </w:p>
    <w:p w14:paraId="0FE0F467" w14:textId="77777777" w:rsidR="005C28A0" w:rsidRDefault="005C28A0">
      <w:pPr>
        <w:pStyle w:val="Nzev"/>
        <w:spacing w:after="240" w:line="240" w:lineRule="auto"/>
        <w:rPr>
          <w:sz w:val="20"/>
          <w:szCs w:val="20"/>
        </w:rPr>
      </w:pPr>
    </w:p>
    <w:p w14:paraId="440CDFFF" w14:textId="77777777" w:rsidR="005C28A0" w:rsidRDefault="005C28A0">
      <w:pPr>
        <w:pStyle w:val="Nzev"/>
        <w:spacing w:after="240" w:line="240" w:lineRule="auto"/>
        <w:rPr>
          <w:sz w:val="20"/>
          <w:szCs w:val="20"/>
        </w:rPr>
      </w:pPr>
    </w:p>
    <w:p w14:paraId="3CFA058A" w14:textId="77777777" w:rsidR="005C28A0" w:rsidRDefault="005C28A0">
      <w:pPr>
        <w:pStyle w:val="Nzev"/>
        <w:spacing w:after="240" w:line="240" w:lineRule="auto"/>
        <w:rPr>
          <w:sz w:val="20"/>
          <w:szCs w:val="20"/>
        </w:rPr>
      </w:pPr>
    </w:p>
    <w:p w14:paraId="5EB3590C" w14:textId="77777777" w:rsidR="005C28A0" w:rsidRDefault="005C28A0">
      <w:pPr>
        <w:pStyle w:val="Nzev"/>
        <w:spacing w:after="240" w:line="240" w:lineRule="auto"/>
        <w:rPr>
          <w:sz w:val="20"/>
          <w:szCs w:val="20"/>
        </w:rPr>
      </w:pPr>
    </w:p>
    <w:p w14:paraId="216BFA00" w14:textId="77777777" w:rsidR="005C28A0" w:rsidRDefault="005C28A0">
      <w:pPr>
        <w:pStyle w:val="Nzev"/>
        <w:spacing w:after="240" w:line="240" w:lineRule="auto"/>
        <w:rPr>
          <w:sz w:val="20"/>
          <w:szCs w:val="20"/>
        </w:rPr>
      </w:pPr>
    </w:p>
    <w:p w14:paraId="4662A745" w14:textId="77777777" w:rsidR="005C28A0" w:rsidRDefault="005C28A0">
      <w:pPr>
        <w:pStyle w:val="Nzev"/>
        <w:spacing w:after="240" w:line="240" w:lineRule="auto"/>
        <w:rPr>
          <w:sz w:val="20"/>
          <w:szCs w:val="20"/>
        </w:rPr>
      </w:pPr>
    </w:p>
    <w:p w14:paraId="51B7D0AA" w14:textId="77777777" w:rsidR="005C28A0" w:rsidRDefault="005C28A0">
      <w:pPr>
        <w:pStyle w:val="Nzev"/>
        <w:spacing w:after="240" w:line="240" w:lineRule="auto"/>
        <w:rPr>
          <w:sz w:val="20"/>
          <w:szCs w:val="20"/>
        </w:rPr>
      </w:pPr>
    </w:p>
    <w:p w14:paraId="13CCF85B" w14:textId="77777777" w:rsidR="005C28A0" w:rsidRDefault="005C28A0">
      <w:pPr>
        <w:pStyle w:val="Nzev"/>
        <w:spacing w:after="240" w:line="240" w:lineRule="auto"/>
        <w:rPr>
          <w:sz w:val="20"/>
          <w:szCs w:val="20"/>
        </w:rPr>
      </w:pPr>
    </w:p>
    <w:p w14:paraId="3960726E" w14:textId="77777777" w:rsidR="005C28A0" w:rsidRDefault="005C28A0">
      <w:pPr>
        <w:pStyle w:val="Nzev"/>
        <w:spacing w:after="240" w:line="240" w:lineRule="auto"/>
        <w:rPr>
          <w:sz w:val="20"/>
          <w:szCs w:val="20"/>
        </w:rPr>
      </w:pPr>
    </w:p>
    <w:p w14:paraId="4412C8B7" w14:textId="77777777" w:rsidR="005C28A0" w:rsidRDefault="005C28A0">
      <w:pPr>
        <w:pStyle w:val="Nzev"/>
        <w:spacing w:after="240" w:line="240" w:lineRule="auto"/>
        <w:rPr>
          <w:sz w:val="20"/>
          <w:szCs w:val="20"/>
        </w:rPr>
      </w:pPr>
    </w:p>
    <w:p w14:paraId="1FAAFDC2" w14:textId="77777777" w:rsidR="005C28A0" w:rsidRDefault="005C28A0">
      <w:pPr>
        <w:pStyle w:val="Nzev"/>
        <w:spacing w:after="240" w:line="240" w:lineRule="auto"/>
        <w:rPr>
          <w:sz w:val="20"/>
          <w:szCs w:val="20"/>
        </w:rPr>
      </w:pPr>
    </w:p>
    <w:p w14:paraId="7DD5B6D1" w14:textId="13D36AC5" w:rsidR="00DF2C78" w:rsidRDefault="00D52A6E">
      <w:pPr>
        <w:pStyle w:val="Nzev"/>
        <w:spacing w:after="240" w:line="240" w:lineRule="auto"/>
        <w:rPr>
          <w:sz w:val="20"/>
          <w:szCs w:val="20"/>
        </w:rPr>
      </w:pPr>
      <w:r>
        <w:rPr>
          <w:sz w:val="20"/>
          <w:szCs w:val="20"/>
        </w:rPr>
        <w:t xml:space="preserve">Podpisová stránka Smlouvy o ručení reg. </w:t>
      </w:r>
      <w:proofErr w:type="gramStart"/>
      <w:r>
        <w:rPr>
          <w:sz w:val="20"/>
          <w:szCs w:val="20"/>
        </w:rPr>
        <w:t>č.</w:t>
      </w:r>
      <w:proofErr w:type="gramEnd"/>
      <w:r>
        <w:rPr>
          <w:sz w:val="20"/>
          <w:szCs w:val="20"/>
        </w:rPr>
        <w:t xml:space="preserve"> </w:t>
      </w:r>
      <w:r w:rsidR="00FD2AEE">
        <w:rPr>
          <w:sz w:val="20"/>
        </w:rPr>
        <w:t>XXX</w:t>
      </w:r>
      <w:r w:rsidR="005E0BD2" w:rsidRPr="00102250">
        <w:rPr>
          <w:sz w:val="20"/>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064"/>
        <w:gridCol w:w="3720"/>
      </w:tblGrid>
      <w:tr w:rsidR="00DF2C78" w:rsidRPr="00A04A85" w14:paraId="5BC59E04" w14:textId="77777777">
        <w:tc>
          <w:tcPr>
            <w:tcW w:w="4077" w:type="dxa"/>
          </w:tcPr>
          <w:p w14:paraId="3AD8A62E" w14:textId="30B3B44D" w:rsidR="003F3879" w:rsidRPr="00FD2AEE" w:rsidRDefault="00D52A6E">
            <w:pPr>
              <w:spacing w:line="240" w:lineRule="auto"/>
            </w:pPr>
            <w:r w:rsidRPr="00FD2AEE">
              <w:t xml:space="preserve">V Praze dne </w:t>
            </w:r>
            <w:proofErr w:type="gramStart"/>
            <w:r w:rsidR="00A04A85">
              <w:t>18.6.2018</w:t>
            </w:r>
            <w:proofErr w:type="gramEnd"/>
          </w:p>
          <w:p w14:paraId="5DBD6AD4" w14:textId="77777777" w:rsidR="003F3879" w:rsidRPr="00A04A85" w:rsidRDefault="003F3879">
            <w:pPr>
              <w:spacing w:line="240" w:lineRule="auto"/>
            </w:pPr>
          </w:p>
          <w:p w14:paraId="46B82833" w14:textId="77777777" w:rsidR="003F3879" w:rsidRPr="00A04A85" w:rsidRDefault="003F3879">
            <w:pPr>
              <w:spacing w:line="240" w:lineRule="auto"/>
            </w:pPr>
          </w:p>
          <w:p w14:paraId="21EAF68F" w14:textId="77777777" w:rsidR="003F3879" w:rsidRPr="00A04A85" w:rsidRDefault="003F3879">
            <w:pPr>
              <w:spacing w:line="240" w:lineRule="auto"/>
            </w:pPr>
          </w:p>
          <w:p w14:paraId="6BB27D0B" w14:textId="246BFC5E" w:rsidR="00DF2C78" w:rsidRPr="00A04A85" w:rsidRDefault="00D52A6E">
            <w:pPr>
              <w:spacing w:line="240" w:lineRule="auto"/>
              <w:rPr>
                <w:szCs w:val="20"/>
              </w:rPr>
            </w:pPr>
            <w:r w:rsidRPr="00A04A85">
              <w:rPr>
                <w:szCs w:val="20"/>
              </w:rPr>
              <w:t>__________________________</w:t>
            </w:r>
          </w:p>
        </w:tc>
        <w:tc>
          <w:tcPr>
            <w:tcW w:w="2064" w:type="dxa"/>
          </w:tcPr>
          <w:p w14:paraId="39740B87" w14:textId="77777777" w:rsidR="00DF2C78" w:rsidRPr="00A04A85" w:rsidRDefault="00DF2C78">
            <w:pPr>
              <w:spacing w:line="240" w:lineRule="auto"/>
              <w:rPr>
                <w:szCs w:val="20"/>
              </w:rPr>
            </w:pPr>
          </w:p>
        </w:tc>
        <w:tc>
          <w:tcPr>
            <w:tcW w:w="3720" w:type="dxa"/>
          </w:tcPr>
          <w:p w14:paraId="4E9240F9" w14:textId="77777777" w:rsidR="003F3879" w:rsidRPr="00A04A85" w:rsidRDefault="003F3879">
            <w:pPr>
              <w:spacing w:line="240" w:lineRule="auto"/>
              <w:rPr>
                <w:szCs w:val="20"/>
              </w:rPr>
            </w:pPr>
          </w:p>
          <w:p w14:paraId="5BD36A72" w14:textId="77777777" w:rsidR="003F3879" w:rsidRPr="00A04A85" w:rsidRDefault="003F3879">
            <w:pPr>
              <w:spacing w:line="240" w:lineRule="auto"/>
              <w:rPr>
                <w:szCs w:val="20"/>
              </w:rPr>
            </w:pPr>
          </w:p>
          <w:p w14:paraId="58A77705" w14:textId="77777777" w:rsidR="003F3879" w:rsidRPr="00A04A85" w:rsidRDefault="003F3879">
            <w:pPr>
              <w:spacing w:line="240" w:lineRule="auto"/>
              <w:rPr>
                <w:szCs w:val="20"/>
              </w:rPr>
            </w:pPr>
          </w:p>
          <w:p w14:paraId="2B8DF254" w14:textId="77777777" w:rsidR="003F3879" w:rsidRPr="00A04A85" w:rsidRDefault="003F3879">
            <w:pPr>
              <w:spacing w:line="240" w:lineRule="auto"/>
              <w:rPr>
                <w:szCs w:val="20"/>
              </w:rPr>
            </w:pPr>
          </w:p>
          <w:p w14:paraId="33EB0FB0" w14:textId="77777777" w:rsidR="00DF2C78" w:rsidRPr="00A04A85" w:rsidRDefault="00D52A6E">
            <w:pPr>
              <w:spacing w:line="240" w:lineRule="auto"/>
              <w:rPr>
                <w:szCs w:val="20"/>
              </w:rPr>
            </w:pPr>
            <w:r w:rsidRPr="00A04A85">
              <w:rPr>
                <w:szCs w:val="20"/>
              </w:rPr>
              <w:t>__________________________</w:t>
            </w:r>
          </w:p>
        </w:tc>
      </w:tr>
      <w:tr w:rsidR="00DF2C78" w:rsidRPr="00A04A85" w14:paraId="1FD4B279" w14:textId="77777777">
        <w:tc>
          <w:tcPr>
            <w:tcW w:w="4077" w:type="dxa"/>
          </w:tcPr>
          <w:p w14:paraId="474BD971" w14:textId="77777777" w:rsidR="00DF2C78" w:rsidRPr="00A04A85" w:rsidRDefault="00374561" w:rsidP="00374561">
            <w:pPr>
              <w:spacing w:line="240" w:lineRule="auto"/>
              <w:rPr>
                <w:b/>
                <w:szCs w:val="20"/>
              </w:rPr>
            </w:pPr>
            <w:r w:rsidRPr="00A04A85">
              <w:rPr>
                <w:b/>
                <w:szCs w:val="20"/>
              </w:rPr>
              <w:t xml:space="preserve">ČD - Informační Systémy, a.s. </w:t>
            </w:r>
          </w:p>
        </w:tc>
        <w:tc>
          <w:tcPr>
            <w:tcW w:w="2064" w:type="dxa"/>
          </w:tcPr>
          <w:p w14:paraId="43E1A3A9" w14:textId="77777777" w:rsidR="00DF2C78" w:rsidRPr="00A04A85" w:rsidRDefault="00DF2C78">
            <w:pPr>
              <w:spacing w:line="240" w:lineRule="auto"/>
              <w:rPr>
                <w:szCs w:val="20"/>
              </w:rPr>
            </w:pPr>
          </w:p>
        </w:tc>
        <w:tc>
          <w:tcPr>
            <w:tcW w:w="3720" w:type="dxa"/>
          </w:tcPr>
          <w:p w14:paraId="42505B8B" w14:textId="77777777" w:rsidR="00DF2C78" w:rsidRPr="00A04A85" w:rsidRDefault="00D52A6E">
            <w:pPr>
              <w:spacing w:line="240" w:lineRule="auto"/>
              <w:rPr>
                <w:b/>
                <w:szCs w:val="20"/>
              </w:rPr>
            </w:pPr>
            <w:r w:rsidRPr="00A04A85">
              <w:rPr>
                <w:b/>
                <w:szCs w:val="20"/>
              </w:rPr>
              <w:t>J&amp;T BANKA, a.s.</w:t>
            </w:r>
          </w:p>
        </w:tc>
      </w:tr>
      <w:tr w:rsidR="00DF2C78" w:rsidRPr="00D9187F" w14:paraId="59D67F67" w14:textId="77777777">
        <w:tc>
          <w:tcPr>
            <w:tcW w:w="4077" w:type="dxa"/>
          </w:tcPr>
          <w:p w14:paraId="3DCF90AB" w14:textId="2D28ABC0" w:rsidR="00DF2C78" w:rsidRPr="00D9187F" w:rsidRDefault="00D52A6E" w:rsidP="003F3879">
            <w:pPr>
              <w:spacing w:line="240" w:lineRule="auto"/>
              <w:rPr>
                <w:szCs w:val="20"/>
              </w:rPr>
            </w:pPr>
            <w:r w:rsidRPr="00D9187F">
              <w:rPr>
                <w:szCs w:val="20"/>
              </w:rPr>
              <w:t>Jméno</w:t>
            </w:r>
            <w:r w:rsidR="003F3879" w:rsidRPr="00D9187F">
              <w:rPr>
                <w:szCs w:val="20"/>
              </w:rPr>
              <w:t xml:space="preserve">: </w:t>
            </w:r>
            <w:proofErr w:type="gramStart"/>
            <w:r w:rsidR="003F3879" w:rsidRPr="00D9187F">
              <w:rPr>
                <w:szCs w:val="20"/>
              </w:rPr>
              <w:t>Ing.Miloslav</w:t>
            </w:r>
            <w:proofErr w:type="gramEnd"/>
            <w:r w:rsidR="003F3879" w:rsidRPr="00D9187F">
              <w:rPr>
                <w:szCs w:val="20"/>
              </w:rPr>
              <w:t xml:space="preserve"> Kopecký</w:t>
            </w:r>
          </w:p>
        </w:tc>
        <w:tc>
          <w:tcPr>
            <w:tcW w:w="2064" w:type="dxa"/>
          </w:tcPr>
          <w:p w14:paraId="5EEDB940" w14:textId="77777777" w:rsidR="00DF2C78" w:rsidRPr="00D9187F" w:rsidRDefault="00DF2C78">
            <w:pPr>
              <w:spacing w:line="240" w:lineRule="auto"/>
              <w:rPr>
                <w:szCs w:val="20"/>
              </w:rPr>
            </w:pPr>
          </w:p>
        </w:tc>
        <w:tc>
          <w:tcPr>
            <w:tcW w:w="3720" w:type="dxa"/>
          </w:tcPr>
          <w:p w14:paraId="60E8B0E1" w14:textId="18B548D2" w:rsidR="00DF2C78" w:rsidRPr="00D9187F" w:rsidRDefault="00D52A6E" w:rsidP="00C827FF">
            <w:pPr>
              <w:spacing w:line="240" w:lineRule="auto"/>
              <w:rPr>
                <w:szCs w:val="20"/>
              </w:rPr>
            </w:pPr>
            <w:r w:rsidRPr="00D9187F">
              <w:rPr>
                <w:szCs w:val="20"/>
              </w:rPr>
              <w:t xml:space="preserve">Jméno: </w:t>
            </w:r>
            <w:r w:rsidR="00C827FF" w:rsidRPr="00D9187F">
              <w:rPr>
                <w:szCs w:val="20"/>
              </w:rPr>
              <w:t>Ing. Petr Suk</w:t>
            </w:r>
          </w:p>
        </w:tc>
      </w:tr>
      <w:tr w:rsidR="00DF2C78" w:rsidRPr="00D9187F" w14:paraId="62DE3ED3" w14:textId="77777777">
        <w:tc>
          <w:tcPr>
            <w:tcW w:w="4077" w:type="dxa"/>
          </w:tcPr>
          <w:p w14:paraId="14E28031" w14:textId="6238BCC4" w:rsidR="00DF2C78" w:rsidRPr="00D9187F" w:rsidRDefault="00D52A6E" w:rsidP="003F3879">
            <w:pPr>
              <w:spacing w:line="240" w:lineRule="auto"/>
              <w:rPr>
                <w:szCs w:val="20"/>
              </w:rPr>
            </w:pPr>
            <w:r w:rsidRPr="00D9187F">
              <w:rPr>
                <w:szCs w:val="20"/>
              </w:rPr>
              <w:t xml:space="preserve">Funkce: </w:t>
            </w:r>
            <w:r w:rsidR="003F3879" w:rsidRPr="00D9187F">
              <w:rPr>
                <w:szCs w:val="20"/>
              </w:rPr>
              <w:t xml:space="preserve"> Předseda představenstva</w:t>
            </w:r>
          </w:p>
        </w:tc>
        <w:tc>
          <w:tcPr>
            <w:tcW w:w="2064" w:type="dxa"/>
          </w:tcPr>
          <w:p w14:paraId="505C8F3F" w14:textId="77777777" w:rsidR="00DF2C78" w:rsidRPr="00D9187F" w:rsidRDefault="00DF2C78">
            <w:pPr>
              <w:spacing w:line="240" w:lineRule="auto"/>
              <w:rPr>
                <w:szCs w:val="20"/>
              </w:rPr>
            </w:pPr>
          </w:p>
        </w:tc>
        <w:tc>
          <w:tcPr>
            <w:tcW w:w="3720" w:type="dxa"/>
          </w:tcPr>
          <w:p w14:paraId="09F04D9D" w14:textId="7DB75329" w:rsidR="00DF2C78" w:rsidRPr="00D9187F" w:rsidRDefault="00D52A6E" w:rsidP="00C827FF">
            <w:pPr>
              <w:spacing w:line="240" w:lineRule="auto"/>
              <w:rPr>
                <w:szCs w:val="20"/>
              </w:rPr>
            </w:pPr>
            <w:r w:rsidRPr="00D9187F">
              <w:rPr>
                <w:szCs w:val="20"/>
              </w:rPr>
              <w:t xml:space="preserve">Funkce: </w:t>
            </w:r>
            <w:r w:rsidR="00C827FF" w:rsidRPr="00D9187F">
              <w:rPr>
                <w:szCs w:val="20"/>
              </w:rPr>
              <w:t>na základě pověření</w:t>
            </w:r>
          </w:p>
        </w:tc>
      </w:tr>
      <w:tr w:rsidR="00DF2C78" w:rsidRPr="00D9187F" w14:paraId="2135315C" w14:textId="77777777">
        <w:tc>
          <w:tcPr>
            <w:tcW w:w="4077" w:type="dxa"/>
          </w:tcPr>
          <w:p w14:paraId="031D06BD" w14:textId="77777777" w:rsidR="00DF2C78" w:rsidRPr="00D9187F" w:rsidRDefault="00DF2C78">
            <w:pPr>
              <w:spacing w:line="240" w:lineRule="auto"/>
              <w:rPr>
                <w:szCs w:val="20"/>
              </w:rPr>
            </w:pPr>
          </w:p>
        </w:tc>
        <w:tc>
          <w:tcPr>
            <w:tcW w:w="2064" w:type="dxa"/>
          </w:tcPr>
          <w:p w14:paraId="0B982B39" w14:textId="77777777" w:rsidR="00DF2C78" w:rsidRPr="00D9187F" w:rsidRDefault="00DF2C78">
            <w:pPr>
              <w:spacing w:line="240" w:lineRule="auto"/>
              <w:rPr>
                <w:szCs w:val="20"/>
              </w:rPr>
            </w:pPr>
          </w:p>
        </w:tc>
        <w:tc>
          <w:tcPr>
            <w:tcW w:w="3720" w:type="dxa"/>
          </w:tcPr>
          <w:p w14:paraId="67BEE3C7" w14:textId="77777777" w:rsidR="00DF2C78" w:rsidRPr="00D9187F" w:rsidRDefault="00DF2C78">
            <w:pPr>
              <w:spacing w:line="240" w:lineRule="auto"/>
              <w:rPr>
                <w:szCs w:val="20"/>
              </w:rPr>
            </w:pPr>
          </w:p>
        </w:tc>
      </w:tr>
      <w:tr w:rsidR="00DF2C78" w:rsidRPr="00D9187F" w14:paraId="5C67CA91" w14:textId="77777777">
        <w:tc>
          <w:tcPr>
            <w:tcW w:w="4077" w:type="dxa"/>
          </w:tcPr>
          <w:p w14:paraId="10B36C71" w14:textId="77777777" w:rsidR="00DF2C78" w:rsidRPr="00D9187F" w:rsidRDefault="00DF2C78">
            <w:pPr>
              <w:spacing w:line="240" w:lineRule="auto"/>
              <w:rPr>
                <w:szCs w:val="20"/>
              </w:rPr>
            </w:pPr>
          </w:p>
        </w:tc>
        <w:tc>
          <w:tcPr>
            <w:tcW w:w="2064" w:type="dxa"/>
          </w:tcPr>
          <w:p w14:paraId="4E53F29B" w14:textId="77777777" w:rsidR="00DF2C78" w:rsidRPr="00D9187F" w:rsidRDefault="00DF2C78">
            <w:pPr>
              <w:spacing w:line="240" w:lineRule="auto"/>
              <w:rPr>
                <w:szCs w:val="20"/>
              </w:rPr>
            </w:pPr>
          </w:p>
        </w:tc>
        <w:tc>
          <w:tcPr>
            <w:tcW w:w="3720" w:type="dxa"/>
          </w:tcPr>
          <w:p w14:paraId="058F100F" w14:textId="77777777" w:rsidR="00DF2C78" w:rsidRPr="00D9187F" w:rsidRDefault="00DF2C78">
            <w:pPr>
              <w:spacing w:line="240" w:lineRule="auto"/>
              <w:rPr>
                <w:szCs w:val="20"/>
              </w:rPr>
            </w:pPr>
          </w:p>
        </w:tc>
      </w:tr>
      <w:tr w:rsidR="00DF2C78" w:rsidRPr="00D9187F" w14:paraId="00AD9CFA" w14:textId="77777777">
        <w:tc>
          <w:tcPr>
            <w:tcW w:w="4077" w:type="dxa"/>
          </w:tcPr>
          <w:p w14:paraId="14D30295" w14:textId="77777777" w:rsidR="00DF2C78" w:rsidRPr="00D9187F" w:rsidRDefault="00D52A6E">
            <w:pPr>
              <w:spacing w:line="240" w:lineRule="auto"/>
              <w:rPr>
                <w:szCs w:val="20"/>
              </w:rPr>
            </w:pPr>
            <w:r w:rsidRPr="00D9187F">
              <w:rPr>
                <w:szCs w:val="20"/>
              </w:rPr>
              <w:t>__________________________</w:t>
            </w:r>
          </w:p>
        </w:tc>
        <w:tc>
          <w:tcPr>
            <w:tcW w:w="2064" w:type="dxa"/>
          </w:tcPr>
          <w:p w14:paraId="7E16C2CD" w14:textId="77777777" w:rsidR="00DF2C78" w:rsidRPr="00D9187F" w:rsidRDefault="00DF2C78">
            <w:pPr>
              <w:spacing w:line="240" w:lineRule="auto"/>
              <w:rPr>
                <w:szCs w:val="20"/>
              </w:rPr>
            </w:pPr>
          </w:p>
        </w:tc>
        <w:tc>
          <w:tcPr>
            <w:tcW w:w="3720" w:type="dxa"/>
          </w:tcPr>
          <w:p w14:paraId="4A3C26E9" w14:textId="77777777" w:rsidR="00DF2C78" w:rsidRPr="00D9187F" w:rsidRDefault="00D52A6E">
            <w:pPr>
              <w:spacing w:line="240" w:lineRule="auto"/>
              <w:rPr>
                <w:szCs w:val="20"/>
              </w:rPr>
            </w:pPr>
            <w:r w:rsidRPr="00D9187F">
              <w:rPr>
                <w:szCs w:val="20"/>
              </w:rPr>
              <w:t>__________________________</w:t>
            </w:r>
          </w:p>
        </w:tc>
      </w:tr>
      <w:tr w:rsidR="00DF2C78" w:rsidRPr="00D9187F" w14:paraId="5327CDBD" w14:textId="77777777">
        <w:tc>
          <w:tcPr>
            <w:tcW w:w="4077" w:type="dxa"/>
          </w:tcPr>
          <w:p w14:paraId="1F6BDE9E" w14:textId="77777777" w:rsidR="00DF2C78" w:rsidRPr="00D9187F" w:rsidRDefault="00374561" w:rsidP="00374561">
            <w:pPr>
              <w:spacing w:line="240" w:lineRule="auto"/>
              <w:rPr>
                <w:b/>
                <w:szCs w:val="20"/>
              </w:rPr>
            </w:pPr>
            <w:r w:rsidRPr="00D9187F">
              <w:rPr>
                <w:b/>
                <w:szCs w:val="20"/>
              </w:rPr>
              <w:t>ČD - Informační Systémy, a.s.</w:t>
            </w:r>
            <w:r w:rsidR="00D52A6E" w:rsidRPr="00D9187F">
              <w:rPr>
                <w:lang w:val="en-US"/>
              </w:rPr>
              <w:t xml:space="preserve"> </w:t>
            </w:r>
          </w:p>
        </w:tc>
        <w:tc>
          <w:tcPr>
            <w:tcW w:w="2064" w:type="dxa"/>
          </w:tcPr>
          <w:p w14:paraId="084804EE" w14:textId="77777777" w:rsidR="00DF2C78" w:rsidRPr="00D9187F" w:rsidRDefault="00DF2C78">
            <w:pPr>
              <w:spacing w:line="240" w:lineRule="auto"/>
              <w:rPr>
                <w:szCs w:val="20"/>
              </w:rPr>
            </w:pPr>
          </w:p>
        </w:tc>
        <w:tc>
          <w:tcPr>
            <w:tcW w:w="3720" w:type="dxa"/>
          </w:tcPr>
          <w:p w14:paraId="4DF1DFE9" w14:textId="77777777" w:rsidR="00DF2C78" w:rsidRPr="00D9187F" w:rsidRDefault="00D52A6E">
            <w:pPr>
              <w:spacing w:line="240" w:lineRule="auto"/>
              <w:rPr>
                <w:szCs w:val="20"/>
              </w:rPr>
            </w:pPr>
            <w:r w:rsidRPr="00D9187F">
              <w:rPr>
                <w:b/>
                <w:szCs w:val="20"/>
              </w:rPr>
              <w:t>J&amp;T BANKA, a.s.</w:t>
            </w:r>
          </w:p>
        </w:tc>
      </w:tr>
      <w:tr w:rsidR="00DF2C78" w:rsidRPr="00D9187F" w14:paraId="3DAD7658" w14:textId="77777777">
        <w:tc>
          <w:tcPr>
            <w:tcW w:w="4077" w:type="dxa"/>
          </w:tcPr>
          <w:p w14:paraId="390CB6F5" w14:textId="1455AE34" w:rsidR="00DF2C78" w:rsidRPr="00D9187F" w:rsidRDefault="00D52A6E" w:rsidP="003F3879">
            <w:pPr>
              <w:spacing w:line="240" w:lineRule="auto"/>
            </w:pPr>
            <w:r w:rsidRPr="00D9187F">
              <w:rPr>
                <w:szCs w:val="20"/>
              </w:rPr>
              <w:t xml:space="preserve">Jméno: </w:t>
            </w:r>
            <w:r w:rsidR="003F3879" w:rsidRPr="00D9187F">
              <w:rPr>
                <w:szCs w:val="20"/>
              </w:rPr>
              <w:t>RNDr. František Čermák</w:t>
            </w:r>
          </w:p>
        </w:tc>
        <w:tc>
          <w:tcPr>
            <w:tcW w:w="2064" w:type="dxa"/>
          </w:tcPr>
          <w:p w14:paraId="37D3B30A" w14:textId="77777777" w:rsidR="00DF2C78" w:rsidRPr="00D9187F" w:rsidRDefault="00DF2C78">
            <w:pPr>
              <w:spacing w:line="240" w:lineRule="auto"/>
              <w:rPr>
                <w:szCs w:val="20"/>
              </w:rPr>
            </w:pPr>
          </w:p>
        </w:tc>
        <w:tc>
          <w:tcPr>
            <w:tcW w:w="3720" w:type="dxa"/>
          </w:tcPr>
          <w:p w14:paraId="4F885EE6" w14:textId="7CFE58E8" w:rsidR="00DF2C78" w:rsidRPr="00D9187F" w:rsidRDefault="00D52A6E" w:rsidP="00C827FF">
            <w:pPr>
              <w:spacing w:line="240" w:lineRule="auto"/>
              <w:rPr>
                <w:szCs w:val="20"/>
              </w:rPr>
            </w:pPr>
            <w:r w:rsidRPr="00D9187F">
              <w:rPr>
                <w:szCs w:val="20"/>
              </w:rPr>
              <w:t xml:space="preserve">Jméno: </w:t>
            </w:r>
            <w:r w:rsidR="00C827FF" w:rsidRPr="00D9187F">
              <w:rPr>
                <w:szCs w:val="20"/>
              </w:rPr>
              <w:t>Ing. Tomáš Hejduk</w:t>
            </w:r>
          </w:p>
        </w:tc>
      </w:tr>
      <w:tr w:rsidR="00DF2C78" w:rsidRPr="00D9187F" w14:paraId="0050A3FE" w14:textId="77777777">
        <w:tc>
          <w:tcPr>
            <w:tcW w:w="4077" w:type="dxa"/>
          </w:tcPr>
          <w:p w14:paraId="42A1F12D" w14:textId="7E4312FD" w:rsidR="00DF2C78" w:rsidRPr="00D9187F" w:rsidRDefault="00D52A6E" w:rsidP="003F3879">
            <w:pPr>
              <w:spacing w:line="240" w:lineRule="auto"/>
              <w:rPr>
                <w:szCs w:val="20"/>
              </w:rPr>
            </w:pPr>
            <w:r w:rsidRPr="00D9187F">
              <w:rPr>
                <w:szCs w:val="20"/>
              </w:rPr>
              <w:t xml:space="preserve">Funkce: </w:t>
            </w:r>
            <w:r w:rsidR="003F3879" w:rsidRPr="00D9187F">
              <w:rPr>
                <w:szCs w:val="20"/>
              </w:rPr>
              <w:t>člen představenstva</w:t>
            </w:r>
          </w:p>
        </w:tc>
        <w:tc>
          <w:tcPr>
            <w:tcW w:w="2064" w:type="dxa"/>
          </w:tcPr>
          <w:p w14:paraId="59AE11B4" w14:textId="77777777" w:rsidR="00DF2C78" w:rsidRPr="00D9187F" w:rsidRDefault="00DF2C78">
            <w:pPr>
              <w:spacing w:line="240" w:lineRule="auto"/>
              <w:rPr>
                <w:szCs w:val="20"/>
              </w:rPr>
            </w:pPr>
          </w:p>
        </w:tc>
        <w:tc>
          <w:tcPr>
            <w:tcW w:w="3720" w:type="dxa"/>
          </w:tcPr>
          <w:p w14:paraId="05EA15BD" w14:textId="44A5B6CA" w:rsidR="00DF2C78" w:rsidRPr="00D9187F" w:rsidRDefault="00D52A6E" w:rsidP="00C827FF">
            <w:pPr>
              <w:tabs>
                <w:tab w:val="center" w:pos="1739"/>
              </w:tabs>
              <w:spacing w:line="240" w:lineRule="auto"/>
              <w:rPr>
                <w:szCs w:val="20"/>
              </w:rPr>
            </w:pPr>
            <w:r w:rsidRPr="00D9187F">
              <w:rPr>
                <w:szCs w:val="20"/>
              </w:rPr>
              <w:t xml:space="preserve">Funkce: </w:t>
            </w:r>
            <w:r w:rsidR="00C827FF" w:rsidRPr="00D9187F">
              <w:rPr>
                <w:szCs w:val="20"/>
              </w:rPr>
              <w:t>na základě pověření</w:t>
            </w:r>
          </w:p>
        </w:tc>
      </w:tr>
    </w:tbl>
    <w:p w14:paraId="30B000D2" w14:textId="77777777" w:rsidR="00DF2C78" w:rsidRPr="00D9187F" w:rsidRDefault="00DF2C78" w:rsidP="008238CA">
      <w:pPr>
        <w:widowControl w:val="0"/>
        <w:spacing w:before="80"/>
      </w:pPr>
    </w:p>
    <w:p w14:paraId="6B1C3EF2" w14:textId="77777777" w:rsidR="00DF2C78" w:rsidRPr="008238CA" w:rsidRDefault="00DF2C78" w:rsidP="008238CA">
      <w:pPr>
        <w:widowControl w:val="0"/>
        <w:spacing w:before="80"/>
        <w:rPr>
          <w:highlight w:val="yellow"/>
        </w:rPr>
      </w:pPr>
    </w:p>
    <w:p w14:paraId="35A7BD28" w14:textId="77777777" w:rsidR="00DF2C78" w:rsidRDefault="00DF2C78">
      <w:pPr>
        <w:widowControl w:val="0"/>
        <w:spacing w:before="80"/>
        <w:rPr>
          <w:highlight w:val="yellow"/>
        </w:rPr>
      </w:pPr>
    </w:p>
    <w:p w14:paraId="7F106917" w14:textId="77777777" w:rsidR="004C39BD" w:rsidRPr="002E20EB" w:rsidRDefault="004C39BD" w:rsidP="004C39BD">
      <w:pPr>
        <w:rPr>
          <w:rStyle w:val="Bezbarvy"/>
          <w:b/>
          <w:color w:val="000000"/>
        </w:rPr>
      </w:pPr>
      <w:r w:rsidRPr="002E20EB">
        <w:rPr>
          <w:rStyle w:val="Bezbarvy"/>
          <w:b/>
          <w:color w:val="000000"/>
        </w:rPr>
        <w:t>Přistoupení Klienta k</w:t>
      </w:r>
      <w:r>
        <w:rPr>
          <w:rStyle w:val="Bezbarvy"/>
          <w:b/>
          <w:color w:val="000000"/>
        </w:rPr>
        <w:t xml:space="preserve"> Dohodě </w:t>
      </w:r>
      <w:r w:rsidRPr="002E20EB">
        <w:rPr>
          <w:rStyle w:val="Bezbarvy"/>
          <w:b/>
          <w:color w:val="000000"/>
        </w:rPr>
        <w:t>o podřízenosti</w:t>
      </w:r>
    </w:p>
    <w:p w14:paraId="339C9516" w14:textId="77777777" w:rsidR="004C39BD" w:rsidRDefault="004C39BD" w:rsidP="004C39BD">
      <w:pPr>
        <w:rPr>
          <w:rStyle w:val="Bezbarvy"/>
          <w:color w:val="000000"/>
        </w:rPr>
      </w:pPr>
    </w:p>
    <w:p w14:paraId="19103F0B" w14:textId="7918B24E" w:rsidR="004C39BD" w:rsidRPr="002E20EB" w:rsidRDefault="00374561" w:rsidP="004C39BD">
      <w:pPr>
        <w:rPr>
          <w:rStyle w:val="Bezbarvy"/>
          <w:color w:val="000000"/>
        </w:rPr>
      </w:pPr>
      <w:r>
        <w:t xml:space="preserve">V Praze dne </w:t>
      </w:r>
      <w:proofErr w:type="gramStart"/>
      <w:r w:rsidR="00A04A85">
        <w:t>18.6.2018</w:t>
      </w:r>
      <w:proofErr w:type="gramEnd"/>
    </w:p>
    <w:p w14:paraId="1F4F3881" w14:textId="77777777" w:rsidR="004C39BD" w:rsidRDefault="004C39BD" w:rsidP="004C39BD">
      <w:pPr>
        <w:spacing w:line="240" w:lineRule="auto"/>
        <w:rPr>
          <w:b/>
          <w:szCs w:val="20"/>
        </w:rPr>
      </w:pPr>
    </w:p>
    <w:p w14:paraId="3D37667C" w14:textId="54B84178" w:rsidR="004C39BD" w:rsidRPr="00280B0D" w:rsidRDefault="004C39BD" w:rsidP="004C39BD">
      <w:pPr>
        <w:widowControl w:val="0"/>
        <w:tabs>
          <w:tab w:val="clear" w:pos="454"/>
        </w:tabs>
        <w:spacing w:line="240" w:lineRule="auto"/>
        <w:rPr>
          <w:rStyle w:val="Bezbarvy"/>
          <w:szCs w:val="20"/>
        </w:rPr>
      </w:pPr>
      <w:r>
        <w:rPr>
          <w:rStyle w:val="Bezbarvy"/>
          <w:color w:val="000000"/>
        </w:rPr>
        <w:t xml:space="preserve">My, </w:t>
      </w:r>
      <w:r w:rsidR="00FD2AEE">
        <w:rPr>
          <w:b/>
          <w:szCs w:val="20"/>
        </w:rPr>
        <w:t>XXX</w:t>
      </w:r>
      <w:r>
        <w:rPr>
          <w:szCs w:val="20"/>
        </w:rPr>
        <w:t>, tí</w:t>
      </w:r>
      <w:r>
        <w:rPr>
          <w:rStyle w:val="Bezbarvy"/>
          <w:color w:val="000000"/>
        </w:rPr>
        <w:t xml:space="preserve">mto přistupujeme k Dohodě o podřízenosti. </w:t>
      </w:r>
    </w:p>
    <w:p w14:paraId="116370AD" w14:textId="77777777" w:rsidR="004C39BD" w:rsidRPr="002E20EB" w:rsidRDefault="004C39BD" w:rsidP="004C39BD">
      <w:pPr>
        <w:widowControl w:val="0"/>
        <w:tabs>
          <w:tab w:val="clear" w:pos="454"/>
          <w:tab w:val="left" w:pos="426"/>
        </w:tabs>
        <w:spacing w:line="240" w:lineRule="auto"/>
        <w:rPr>
          <w:rStyle w:val="Bezbarvy"/>
          <w:color w:val="000000"/>
        </w:rPr>
      </w:pPr>
    </w:p>
    <w:p w14:paraId="2EE65738" w14:textId="77777777" w:rsidR="004C39BD" w:rsidRDefault="004C39BD" w:rsidP="004C39BD">
      <w:pPr>
        <w:rPr>
          <w:rStyle w:val="Bezbarvy"/>
          <w:color w:val="000000"/>
        </w:rPr>
      </w:pPr>
    </w:p>
    <w:p w14:paraId="55ACC5ED" w14:textId="77777777" w:rsidR="004C39BD" w:rsidRDefault="004C39BD" w:rsidP="004C39BD">
      <w:pPr>
        <w:rPr>
          <w:rStyle w:val="Bezbarvy"/>
          <w:color w:val="00000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064"/>
        <w:gridCol w:w="3720"/>
      </w:tblGrid>
      <w:tr w:rsidR="004C39BD" w:rsidRPr="00A04A85" w14:paraId="1BBB5151" w14:textId="77777777" w:rsidTr="00C273BC">
        <w:tc>
          <w:tcPr>
            <w:tcW w:w="4077" w:type="dxa"/>
          </w:tcPr>
          <w:p w14:paraId="6031F2FB" w14:textId="77777777" w:rsidR="004C39BD" w:rsidRPr="00FD2AEE" w:rsidRDefault="004C39BD" w:rsidP="00C273BC">
            <w:pPr>
              <w:spacing w:line="240" w:lineRule="auto"/>
              <w:rPr>
                <w:szCs w:val="20"/>
              </w:rPr>
            </w:pPr>
            <w:r w:rsidRPr="00FD2AEE">
              <w:rPr>
                <w:szCs w:val="20"/>
              </w:rPr>
              <w:t>__________________________</w:t>
            </w:r>
          </w:p>
        </w:tc>
        <w:tc>
          <w:tcPr>
            <w:tcW w:w="2064" w:type="dxa"/>
          </w:tcPr>
          <w:p w14:paraId="774377DF" w14:textId="77777777" w:rsidR="004C39BD" w:rsidRPr="00A04A85" w:rsidRDefault="004C39BD" w:rsidP="00C273BC">
            <w:pPr>
              <w:spacing w:line="240" w:lineRule="auto"/>
              <w:rPr>
                <w:szCs w:val="20"/>
              </w:rPr>
            </w:pPr>
          </w:p>
        </w:tc>
        <w:tc>
          <w:tcPr>
            <w:tcW w:w="3720" w:type="dxa"/>
          </w:tcPr>
          <w:p w14:paraId="725AAD68" w14:textId="77777777" w:rsidR="004C39BD" w:rsidRPr="00A04A85" w:rsidRDefault="004C39BD" w:rsidP="00C273BC">
            <w:pPr>
              <w:spacing w:line="240" w:lineRule="auto"/>
              <w:rPr>
                <w:szCs w:val="20"/>
              </w:rPr>
            </w:pPr>
            <w:r w:rsidRPr="00A04A85">
              <w:rPr>
                <w:szCs w:val="20"/>
              </w:rPr>
              <w:t>__________________________</w:t>
            </w:r>
          </w:p>
        </w:tc>
      </w:tr>
      <w:tr w:rsidR="004C39BD" w:rsidRPr="00A04A85" w14:paraId="6E063840" w14:textId="77777777" w:rsidTr="00C273BC">
        <w:tc>
          <w:tcPr>
            <w:tcW w:w="4077" w:type="dxa"/>
          </w:tcPr>
          <w:p w14:paraId="7C2B3E81" w14:textId="66951C77" w:rsidR="004C39BD" w:rsidRPr="00A04A85" w:rsidRDefault="00A04A85" w:rsidP="00C273BC">
            <w:pPr>
              <w:spacing w:line="240" w:lineRule="auto"/>
              <w:rPr>
                <w:b/>
                <w:szCs w:val="20"/>
              </w:rPr>
            </w:pPr>
            <w:r>
              <w:rPr>
                <w:b/>
                <w:szCs w:val="20"/>
              </w:rPr>
              <w:t>XXX</w:t>
            </w:r>
          </w:p>
        </w:tc>
        <w:tc>
          <w:tcPr>
            <w:tcW w:w="2064" w:type="dxa"/>
          </w:tcPr>
          <w:p w14:paraId="2209CFE7" w14:textId="77777777" w:rsidR="004C39BD" w:rsidRPr="00A04A85" w:rsidRDefault="004C39BD" w:rsidP="00C273BC">
            <w:pPr>
              <w:spacing w:line="240" w:lineRule="auto"/>
              <w:rPr>
                <w:szCs w:val="20"/>
              </w:rPr>
            </w:pPr>
          </w:p>
        </w:tc>
        <w:tc>
          <w:tcPr>
            <w:tcW w:w="3720" w:type="dxa"/>
          </w:tcPr>
          <w:p w14:paraId="6D79A044" w14:textId="0171E544" w:rsidR="004C39BD" w:rsidRPr="00A04A85" w:rsidRDefault="00A04A85" w:rsidP="00C273BC">
            <w:pPr>
              <w:spacing w:line="240" w:lineRule="auto"/>
              <w:rPr>
                <w:b/>
                <w:szCs w:val="20"/>
              </w:rPr>
            </w:pPr>
            <w:r>
              <w:rPr>
                <w:b/>
                <w:szCs w:val="20"/>
              </w:rPr>
              <w:t>XXX</w:t>
            </w:r>
          </w:p>
        </w:tc>
      </w:tr>
      <w:tr w:rsidR="004C39BD" w:rsidRPr="00A04A85" w14:paraId="3F36D5DF" w14:textId="77777777" w:rsidTr="00C273BC">
        <w:tc>
          <w:tcPr>
            <w:tcW w:w="4077" w:type="dxa"/>
          </w:tcPr>
          <w:p w14:paraId="7FA8F0A6" w14:textId="09750D17" w:rsidR="004C39BD" w:rsidRPr="00A04A85" w:rsidRDefault="004C39BD" w:rsidP="00C273BC">
            <w:pPr>
              <w:spacing w:line="240" w:lineRule="auto"/>
              <w:rPr>
                <w:szCs w:val="20"/>
              </w:rPr>
            </w:pPr>
          </w:p>
        </w:tc>
        <w:tc>
          <w:tcPr>
            <w:tcW w:w="2064" w:type="dxa"/>
          </w:tcPr>
          <w:p w14:paraId="0F2504D2" w14:textId="77777777" w:rsidR="004C39BD" w:rsidRPr="00A04A85" w:rsidRDefault="004C39BD" w:rsidP="00C273BC">
            <w:pPr>
              <w:spacing w:line="240" w:lineRule="auto"/>
              <w:rPr>
                <w:szCs w:val="20"/>
              </w:rPr>
            </w:pPr>
          </w:p>
        </w:tc>
        <w:tc>
          <w:tcPr>
            <w:tcW w:w="3720" w:type="dxa"/>
          </w:tcPr>
          <w:p w14:paraId="1A36B127" w14:textId="6A83E559" w:rsidR="004C39BD" w:rsidRPr="00A04A85" w:rsidRDefault="004C39BD" w:rsidP="00C273BC">
            <w:pPr>
              <w:spacing w:line="240" w:lineRule="auto"/>
              <w:rPr>
                <w:szCs w:val="20"/>
              </w:rPr>
            </w:pPr>
          </w:p>
        </w:tc>
      </w:tr>
      <w:tr w:rsidR="004C39BD" w14:paraId="37266FC1" w14:textId="77777777" w:rsidTr="00C273BC">
        <w:tc>
          <w:tcPr>
            <w:tcW w:w="4077" w:type="dxa"/>
          </w:tcPr>
          <w:p w14:paraId="35B7A866" w14:textId="3873FBC9" w:rsidR="004C39BD" w:rsidRPr="00A04A85" w:rsidRDefault="004C39BD" w:rsidP="00C273BC">
            <w:pPr>
              <w:spacing w:line="240" w:lineRule="auto"/>
              <w:rPr>
                <w:szCs w:val="20"/>
              </w:rPr>
            </w:pPr>
          </w:p>
        </w:tc>
        <w:tc>
          <w:tcPr>
            <w:tcW w:w="2064" w:type="dxa"/>
          </w:tcPr>
          <w:p w14:paraId="61C42978" w14:textId="77777777" w:rsidR="004C39BD" w:rsidRPr="00A04A85" w:rsidRDefault="004C39BD" w:rsidP="00C273BC">
            <w:pPr>
              <w:spacing w:line="240" w:lineRule="auto"/>
              <w:rPr>
                <w:szCs w:val="20"/>
              </w:rPr>
            </w:pPr>
          </w:p>
        </w:tc>
        <w:tc>
          <w:tcPr>
            <w:tcW w:w="3720" w:type="dxa"/>
          </w:tcPr>
          <w:p w14:paraId="3D77C752" w14:textId="548F2D8D" w:rsidR="004C39BD" w:rsidRPr="00A04A85" w:rsidRDefault="004C39BD" w:rsidP="00C273BC">
            <w:pPr>
              <w:spacing w:line="240" w:lineRule="auto"/>
              <w:rPr>
                <w:szCs w:val="20"/>
              </w:rPr>
            </w:pPr>
          </w:p>
        </w:tc>
      </w:tr>
      <w:tr w:rsidR="004C39BD" w14:paraId="3D4405AD" w14:textId="77777777" w:rsidTr="00C273BC">
        <w:tc>
          <w:tcPr>
            <w:tcW w:w="4077" w:type="dxa"/>
          </w:tcPr>
          <w:p w14:paraId="589A0638" w14:textId="77777777" w:rsidR="004C39BD" w:rsidRDefault="004C39BD" w:rsidP="00C273BC">
            <w:pPr>
              <w:spacing w:line="240" w:lineRule="auto"/>
              <w:rPr>
                <w:szCs w:val="20"/>
              </w:rPr>
            </w:pPr>
          </w:p>
        </w:tc>
        <w:tc>
          <w:tcPr>
            <w:tcW w:w="2064" w:type="dxa"/>
          </w:tcPr>
          <w:p w14:paraId="27ED7AA5" w14:textId="77777777" w:rsidR="004C39BD" w:rsidRDefault="004C39BD" w:rsidP="00C273BC">
            <w:pPr>
              <w:spacing w:line="240" w:lineRule="auto"/>
              <w:rPr>
                <w:szCs w:val="20"/>
              </w:rPr>
            </w:pPr>
          </w:p>
        </w:tc>
        <w:tc>
          <w:tcPr>
            <w:tcW w:w="3720" w:type="dxa"/>
          </w:tcPr>
          <w:p w14:paraId="5C86DFC9" w14:textId="77777777" w:rsidR="004C39BD" w:rsidRDefault="004C39BD" w:rsidP="00C273BC">
            <w:pPr>
              <w:spacing w:line="240" w:lineRule="auto"/>
              <w:rPr>
                <w:szCs w:val="20"/>
              </w:rPr>
            </w:pPr>
          </w:p>
        </w:tc>
      </w:tr>
      <w:tr w:rsidR="004C39BD" w14:paraId="6CF8A6A5" w14:textId="77777777" w:rsidTr="00C273BC">
        <w:tc>
          <w:tcPr>
            <w:tcW w:w="4077" w:type="dxa"/>
          </w:tcPr>
          <w:p w14:paraId="759A87A6" w14:textId="77777777" w:rsidR="004C39BD" w:rsidRDefault="004C39BD" w:rsidP="00C273BC">
            <w:pPr>
              <w:spacing w:line="240" w:lineRule="auto"/>
              <w:rPr>
                <w:szCs w:val="20"/>
              </w:rPr>
            </w:pPr>
          </w:p>
        </w:tc>
        <w:tc>
          <w:tcPr>
            <w:tcW w:w="2064" w:type="dxa"/>
          </w:tcPr>
          <w:p w14:paraId="4452E849" w14:textId="77777777" w:rsidR="004C39BD" w:rsidRDefault="004C39BD" w:rsidP="00C273BC">
            <w:pPr>
              <w:spacing w:line="240" w:lineRule="auto"/>
              <w:rPr>
                <w:szCs w:val="20"/>
              </w:rPr>
            </w:pPr>
          </w:p>
        </w:tc>
        <w:tc>
          <w:tcPr>
            <w:tcW w:w="3720" w:type="dxa"/>
          </w:tcPr>
          <w:p w14:paraId="3BA61176" w14:textId="77777777" w:rsidR="004C39BD" w:rsidRDefault="004C39BD" w:rsidP="00C273BC">
            <w:pPr>
              <w:spacing w:line="240" w:lineRule="auto"/>
              <w:rPr>
                <w:szCs w:val="20"/>
              </w:rPr>
            </w:pPr>
          </w:p>
        </w:tc>
      </w:tr>
      <w:tr w:rsidR="00374561" w14:paraId="6B99CB30" w14:textId="77777777" w:rsidTr="003F3879">
        <w:trPr>
          <w:trHeight w:val="278"/>
        </w:trPr>
        <w:tc>
          <w:tcPr>
            <w:tcW w:w="4077" w:type="dxa"/>
          </w:tcPr>
          <w:p w14:paraId="1A1DEC6C" w14:textId="77777777" w:rsidR="00374561" w:rsidRDefault="00374561" w:rsidP="00C273BC">
            <w:pPr>
              <w:spacing w:line="240" w:lineRule="auto"/>
              <w:rPr>
                <w:szCs w:val="20"/>
              </w:rPr>
            </w:pPr>
          </w:p>
        </w:tc>
        <w:tc>
          <w:tcPr>
            <w:tcW w:w="2064" w:type="dxa"/>
          </w:tcPr>
          <w:p w14:paraId="0903B50B" w14:textId="77777777" w:rsidR="00374561" w:rsidRDefault="00374561" w:rsidP="00C273BC">
            <w:pPr>
              <w:spacing w:line="240" w:lineRule="auto"/>
              <w:rPr>
                <w:szCs w:val="20"/>
              </w:rPr>
            </w:pPr>
          </w:p>
        </w:tc>
        <w:tc>
          <w:tcPr>
            <w:tcW w:w="3720" w:type="dxa"/>
          </w:tcPr>
          <w:p w14:paraId="6E45173F" w14:textId="77777777" w:rsidR="00374561" w:rsidRDefault="00374561" w:rsidP="00C273BC">
            <w:pPr>
              <w:spacing w:line="240" w:lineRule="auto"/>
              <w:rPr>
                <w:szCs w:val="20"/>
              </w:rPr>
            </w:pPr>
          </w:p>
        </w:tc>
      </w:tr>
    </w:tbl>
    <w:p w14:paraId="0614E1A8" w14:textId="437D4D5A" w:rsidR="004C39BD" w:rsidRDefault="00374561" w:rsidP="004C39BD">
      <w:pPr>
        <w:spacing w:line="240" w:lineRule="auto"/>
        <w:rPr>
          <w:szCs w:val="20"/>
        </w:rPr>
      </w:pPr>
      <w:r>
        <w:t xml:space="preserve">V Praze dne </w:t>
      </w:r>
      <w:proofErr w:type="gramStart"/>
      <w:r w:rsidR="00A04A85">
        <w:t>18.6.2018</w:t>
      </w:r>
      <w:proofErr w:type="gramEnd"/>
    </w:p>
    <w:p w14:paraId="6A21AF30" w14:textId="77777777" w:rsidR="00374561" w:rsidRPr="00CB260A" w:rsidRDefault="00374561" w:rsidP="004C39BD">
      <w:pPr>
        <w:spacing w:line="240" w:lineRule="auto"/>
        <w:rPr>
          <w:rFonts w:cstheme="minorHAnsi"/>
          <w:b/>
          <w:szCs w:val="20"/>
        </w:rPr>
      </w:pPr>
    </w:p>
    <w:p w14:paraId="294AB761" w14:textId="1CBBBC37" w:rsidR="004C39BD" w:rsidRPr="00CB260A" w:rsidRDefault="004C39BD" w:rsidP="004C39BD">
      <w:pPr>
        <w:widowControl w:val="0"/>
        <w:tabs>
          <w:tab w:val="clear" w:pos="454"/>
        </w:tabs>
        <w:spacing w:line="240" w:lineRule="auto"/>
        <w:rPr>
          <w:rStyle w:val="Bezbarvy"/>
          <w:rFonts w:cstheme="minorHAnsi"/>
          <w:szCs w:val="20"/>
        </w:rPr>
      </w:pPr>
      <w:r w:rsidRPr="00CB260A">
        <w:rPr>
          <w:rStyle w:val="Bezbarvy"/>
          <w:rFonts w:cstheme="minorHAnsi"/>
          <w:color w:val="000000"/>
          <w:szCs w:val="20"/>
        </w:rPr>
        <w:t xml:space="preserve">My, </w:t>
      </w:r>
      <w:r w:rsidR="00FD2AEE">
        <w:rPr>
          <w:rFonts w:cstheme="minorHAnsi"/>
          <w:b/>
          <w:color w:val="333333"/>
          <w:szCs w:val="20"/>
          <w:shd w:val="clear" w:color="auto" w:fill="FFFFFF"/>
        </w:rPr>
        <w:t>XXX</w:t>
      </w:r>
      <w:r w:rsidRPr="00CB260A">
        <w:rPr>
          <w:rFonts w:cstheme="minorHAnsi"/>
          <w:szCs w:val="20"/>
        </w:rPr>
        <w:t>, tí</w:t>
      </w:r>
      <w:r w:rsidRPr="00CB260A">
        <w:rPr>
          <w:rStyle w:val="Bezbarvy"/>
          <w:rFonts w:cstheme="minorHAnsi"/>
          <w:color w:val="000000"/>
          <w:szCs w:val="20"/>
        </w:rPr>
        <w:t xml:space="preserve">mto přistupujeme k Dohodě o podřízenosti. </w:t>
      </w:r>
    </w:p>
    <w:p w14:paraId="3269D024" w14:textId="77777777" w:rsidR="004C39BD" w:rsidRPr="00CB260A" w:rsidRDefault="004C39BD" w:rsidP="004C39BD">
      <w:pPr>
        <w:widowControl w:val="0"/>
        <w:tabs>
          <w:tab w:val="clear" w:pos="454"/>
          <w:tab w:val="left" w:pos="426"/>
        </w:tabs>
        <w:spacing w:line="240" w:lineRule="auto"/>
        <w:rPr>
          <w:rStyle w:val="Bezbarvy"/>
          <w:rFonts w:cstheme="minorHAnsi"/>
          <w:color w:val="000000"/>
          <w:szCs w:val="20"/>
        </w:rPr>
      </w:pPr>
    </w:p>
    <w:p w14:paraId="2062CEFF" w14:textId="77777777" w:rsidR="004C39BD" w:rsidRPr="00CB260A" w:rsidRDefault="004C39BD" w:rsidP="004C39BD">
      <w:pPr>
        <w:rPr>
          <w:rStyle w:val="Bezbarvy"/>
          <w:rFonts w:cstheme="minorHAnsi"/>
          <w:color w:val="000000"/>
          <w:szCs w:val="20"/>
        </w:rPr>
      </w:pPr>
    </w:p>
    <w:p w14:paraId="09ABBEEB" w14:textId="77777777" w:rsidR="004C39BD" w:rsidRPr="00CB260A" w:rsidRDefault="004C39BD" w:rsidP="004C39BD">
      <w:pPr>
        <w:rPr>
          <w:rStyle w:val="Bezbarvy"/>
          <w:rFonts w:cstheme="minorHAnsi"/>
          <w:color w:val="00000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064"/>
        <w:gridCol w:w="3720"/>
      </w:tblGrid>
      <w:tr w:rsidR="004C39BD" w:rsidRPr="00CB260A" w14:paraId="7FEA5B77" w14:textId="77777777" w:rsidTr="00C273BC">
        <w:tc>
          <w:tcPr>
            <w:tcW w:w="4077" w:type="dxa"/>
          </w:tcPr>
          <w:p w14:paraId="1CC7EC47" w14:textId="77777777" w:rsidR="004C39BD" w:rsidRPr="00CB260A" w:rsidRDefault="004C39BD" w:rsidP="00C273BC">
            <w:pPr>
              <w:spacing w:line="240" w:lineRule="auto"/>
              <w:rPr>
                <w:rFonts w:cstheme="minorHAnsi"/>
                <w:szCs w:val="20"/>
              </w:rPr>
            </w:pPr>
            <w:r w:rsidRPr="00CB260A">
              <w:rPr>
                <w:rFonts w:cstheme="minorHAnsi"/>
                <w:szCs w:val="20"/>
              </w:rPr>
              <w:t>__________________________</w:t>
            </w:r>
          </w:p>
        </w:tc>
        <w:tc>
          <w:tcPr>
            <w:tcW w:w="2064" w:type="dxa"/>
          </w:tcPr>
          <w:p w14:paraId="3CC02E65" w14:textId="77777777" w:rsidR="004C39BD" w:rsidRPr="00CB260A" w:rsidRDefault="004C39BD" w:rsidP="00C273BC">
            <w:pPr>
              <w:spacing w:line="240" w:lineRule="auto"/>
              <w:rPr>
                <w:rFonts w:cstheme="minorHAnsi"/>
                <w:szCs w:val="20"/>
              </w:rPr>
            </w:pPr>
          </w:p>
        </w:tc>
        <w:tc>
          <w:tcPr>
            <w:tcW w:w="3720" w:type="dxa"/>
          </w:tcPr>
          <w:p w14:paraId="33C0A0EC" w14:textId="77777777" w:rsidR="004C39BD" w:rsidRPr="00CB260A" w:rsidRDefault="004C39BD" w:rsidP="00C273BC">
            <w:pPr>
              <w:spacing w:line="240" w:lineRule="auto"/>
              <w:rPr>
                <w:rFonts w:cstheme="minorHAnsi"/>
                <w:szCs w:val="20"/>
              </w:rPr>
            </w:pPr>
            <w:r w:rsidRPr="00CB260A">
              <w:rPr>
                <w:rFonts w:cstheme="minorHAnsi"/>
                <w:szCs w:val="20"/>
              </w:rPr>
              <w:t>__________________________</w:t>
            </w:r>
          </w:p>
        </w:tc>
      </w:tr>
      <w:tr w:rsidR="004C39BD" w:rsidRPr="00CB260A" w14:paraId="10FA85AF" w14:textId="77777777" w:rsidTr="00C273BC">
        <w:tc>
          <w:tcPr>
            <w:tcW w:w="4077" w:type="dxa"/>
          </w:tcPr>
          <w:p w14:paraId="5CC3ED59" w14:textId="7DA96108" w:rsidR="004C39BD" w:rsidRPr="00CB260A" w:rsidRDefault="00E70C43" w:rsidP="00C273BC">
            <w:pPr>
              <w:spacing w:line="240" w:lineRule="auto"/>
              <w:rPr>
                <w:rFonts w:cstheme="minorHAnsi"/>
                <w:b/>
                <w:szCs w:val="20"/>
              </w:rPr>
            </w:pPr>
            <w:r>
              <w:rPr>
                <w:rFonts w:cstheme="minorHAnsi"/>
                <w:b/>
                <w:color w:val="333333"/>
                <w:szCs w:val="20"/>
                <w:shd w:val="clear" w:color="auto" w:fill="FFFFFF"/>
              </w:rPr>
              <w:t>XXX</w:t>
            </w:r>
          </w:p>
        </w:tc>
        <w:tc>
          <w:tcPr>
            <w:tcW w:w="2064" w:type="dxa"/>
          </w:tcPr>
          <w:p w14:paraId="637558C1" w14:textId="77777777" w:rsidR="004C39BD" w:rsidRPr="00CB260A" w:rsidRDefault="004C39BD" w:rsidP="00C273BC">
            <w:pPr>
              <w:spacing w:line="240" w:lineRule="auto"/>
              <w:rPr>
                <w:rFonts w:cstheme="minorHAnsi"/>
                <w:szCs w:val="20"/>
              </w:rPr>
            </w:pPr>
          </w:p>
        </w:tc>
        <w:tc>
          <w:tcPr>
            <w:tcW w:w="3720" w:type="dxa"/>
          </w:tcPr>
          <w:p w14:paraId="27DAD3C2" w14:textId="0880DA20" w:rsidR="004C39BD" w:rsidRPr="00CB260A" w:rsidRDefault="00E70C43" w:rsidP="00C273BC">
            <w:pPr>
              <w:spacing w:line="240" w:lineRule="auto"/>
              <w:rPr>
                <w:rFonts w:cstheme="minorHAnsi"/>
                <w:b/>
                <w:szCs w:val="20"/>
              </w:rPr>
            </w:pPr>
            <w:r>
              <w:rPr>
                <w:rFonts w:cstheme="minorHAnsi"/>
                <w:b/>
                <w:color w:val="333333"/>
                <w:szCs w:val="20"/>
                <w:shd w:val="clear" w:color="auto" w:fill="FFFFFF"/>
              </w:rPr>
              <w:t>XXX</w:t>
            </w:r>
          </w:p>
        </w:tc>
      </w:tr>
      <w:tr w:rsidR="004C39BD" w:rsidRPr="00B04F08" w14:paraId="4275ED8A" w14:textId="77777777" w:rsidTr="00C273BC">
        <w:tc>
          <w:tcPr>
            <w:tcW w:w="4077" w:type="dxa"/>
          </w:tcPr>
          <w:p w14:paraId="75E733A2" w14:textId="523CC0FC" w:rsidR="004C39BD" w:rsidRPr="00B04F08" w:rsidRDefault="004C39BD" w:rsidP="00C273BC">
            <w:pPr>
              <w:spacing w:line="240" w:lineRule="auto"/>
              <w:rPr>
                <w:rFonts w:cstheme="minorHAnsi"/>
                <w:szCs w:val="20"/>
                <w:highlight w:val="yellow"/>
              </w:rPr>
            </w:pPr>
          </w:p>
        </w:tc>
        <w:tc>
          <w:tcPr>
            <w:tcW w:w="2064" w:type="dxa"/>
          </w:tcPr>
          <w:p w14:paraId="41B4BC5F" w14:textId="77777777" w:rsidR="004C39BD" w:rsidRPr="00B04F08" w:rsidRDefault="004C39BD" w:rsidP="00C273BC">
            <w:pPr>
              <w:spacing w:line="240" w:lineRule="auto"/>
              <w:rPr>
                <w:rFonts w:cstheme="minorHAnsi"/>
                <w:szCs w:val="20"/>
                <w:highlight w:val="yellow"/>
              </w:rPr>
            </w:pPr>
          </w:p>
        </w:tc>
        <w:tc>
          <w:tcPr>
            <w:tcW w:w="3720" w:type="dxa"/>
          </w:tcPr>
          <w:p w14:paraId="4DAB5F5A" w14:textId="47596C2B" w:rsidR="004C39BD" w:rsidRPr="00B04F08" w:rsidRDefault="004C39BD" w:rsidP="00E70C43">
            <w:pPr>
              <w:spacing w:line="240" w:lineRule="auto"/>
              <w:rPr>
                <w:rFonts w:cstheme="minorHAnsi"/>
                <w:szCs w:val="20"/>
                <w:highlight w:val="yellow"/>
              </w:rPr>
            </w:pPr>
          </w:p>
        </w:tc>
      </w:tr>
      <w:tr w:rsidR="004C39BD" w:rsidRPr="00CB260A" w14:paraId="0471A612" w14:textId="77777777" w:rsidTr="00C273BC">
        <w:tc>
          <w:tcPr>
            <w:tcW w:w="4077" w:type="dxa"/>
          </w:tcPr>
          <w:p w14:paraId="4126ABE9" w14:textId="17F730D1" w:rsidR="004C39BD" w:rsidRPr="00B04F08" w:rsidRDefault="004C39BD" w:rsidP="00C273BC">
            <w:pPr>
              <w:spacing w:line="240" w:lineRule="auto"/>
              <w:rPr>
                <w:rFonts w:cstheme="minorHAnsi"/>
                <w:szCs w:val="20"/>
                <w:highlight w:val="yellow"/>
              </w:rPr>
            </w:pPr>
          </w:p>
        </w:tc>
        <w:tc>
          <w:tcPr>
            <w:tcW w:w="2064" w:type="dxa"/>
          </w:tcPr>
          <w:p w14:paraId="039DEF40" w14:textId="77777777" w:rsidR="004C39BD" w:rsidRPr="00B04F08" w:rsidRDefault="004C39BD" w:rsidP="00C273BC">
            <w:pPr>
              <w:spacing w:line="240" w:lineRule="auto"/>
              <w:rPr>
                <w:rFonts w:cstheme="minorHAnsi"/>
                <w:szCs w:val="20"/>
                <w:highlight w:val="yellow"/>
              </w:rPr>
            </w:pPr>
          </w:p>
        </w:tc>
        <w:tc>
          <w:tcPr>
            <w:tcW w:w="3720" w:type="dxa"/>
          </w:tcPr>
          <w:p w14:paraId="5CF0296A" w14:textId="640618F0" w:rsidR="004C39BD" w:rsidRPr="00CB260A" w:rsidRDefault="004C39BD" w:rsidP="003F3879">
            <w:pPr>
              <w:spacing w:line="240" w:lineRule="auto"/>
              <w:rPr>
                <w:rFonts w:cstheme="minorHAnsi"/>
                <w:szCs w:val="20"/>
              </w:rPr>
            </w:pPr>
          </w:p>
        </w:tc>
      </w:tr>
    </w:tbl>
    <w:p w14:paraId="16FCBCDC" w14:textId="77777777" w:rsidR="004C39BD" w:rsidRPr="00102250" w:rsidRDefault="004C39BD" w:rsidP="004C39BD">
      <w:pPr>
        <w:rPr>
          <w:rStyle w:val="Bezbarvy"/>
          <w:color w:val="000000"/>
        </w:rPr>
      </w:pPr>
    </w:p>
    <w:sectPr w:rsidR="004C39BD" w:rsidRPr="00102250">
      <w:headerReference w:type="even" r:id="rId9"/>
      <w:headerReference w:type="default" r:id="rId10"/>
      <w:footerReference w:type="default" r:id="rId11"/>
      <w:headerReference w:type="first" r:id="rId12"/>
      <w:footerReference w:type="first" r:id="rId13"/>
      <w:pgSz w:w="11906" w:h="16838" w:code="9"/>
      <w:pgMar w:top="964" w:right="851" w:bottom="1247" w:left="1134" w:header="567" w:footer="56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BB5E8" w14:textId="77777777" w:rsidR="004A6688" w:rsidRDefault="004A6688">
      <w:r>
        <w:separator/>
      </w:r>
    </w:p>
    <w:p w14:paraId="2C0E5348" w14:textId="77777777" w:rsidR="004A6688" w:rsidRDefault="004A6688"/>
  </w:endnote>
  <w:endnote w:type="continuationSeparator" w:id="0">
    <w:p w14:paraId="0D02C47E" w14:textId="77777777" w:rsidR="004A6688" w:rsidRDefault="004A6688">
      <w:r>
        <w:continuationSeparator/>
      </w:r>
    </w:p>
    <w:p w14:paraId="3E38CF2B" w14:textId="77777777" w:rsidR="004A6688" w:rsidRDefault="004A6688"/>
  </w:endnote>
  <w:endnote w:type="continuationNotice" w:id="1">
    <w:p w14:paraId="0B797D7D" w14:textId="77777777" w:rsidR="004A6688" w:rsidRDefault="004A66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menia Serif Pro">
    <w:altName w:val="Segoe Script"/>
    <w:panose1 w:val="00000000000000000000"/>
    <w:charset w:val="00"/>
    <w:family w:val="modern"/>
    <w:notTrueType/>
    <w:pitch w:val="variable"/>
    <w:sig w:usb0="00000001" w:usb1="1000207A" w:usb2="00000000" w:usb3="00000000" w:csb0="0000009B"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47777" w14:textId="6C336CED" w:rsidR="00C273BC" w:rsidRDefault="00C273BC">
    <w:pPr>
      <w:rPr>
        <w:sz w:val="14"/>
        <w:szCs w:val="14"/>
      </w:rPr>
    </w:pPr>
    <w:r>
      <w:rPr>
        <w:sz w:val="14"/>
        <w:szCs w:val="14"/>
      </w:rPr>
      <w:fldChar w:fldCharType="begin"/>
    </w:r>
    <w:r>
      <w:rPr>
        <w:sz w:val="14"/>
        <w:szCs w:val="14"/>
      </w:rPr>
      <w:instrText>PAGE</w:instrText>
    </w:r>
    <w:r>
      <w:rPr>
        <w:sz w:val="14"/>
        <w:szCs w:val="14"/>
      </w:rPr>
      <w:fldChar w:fldCharType="separate"/>
    </w:r>
    <w:r w:rsidR="00D9187F">
      <w:rPr>
        <w:noProof/>
        <w:sz w:val="14"/>
        <w:szCs w:val="14"/>
      </w:rPr>
      <w:t>7</w:t>
    </w:r>
    <w:r>
      <w:rPr>
        <w:sz w:val="14"/>
        <w:szCs w:val="14"/>
      </w:rPr>
      <w:fldChar w:fldCharType="end"/>
    </w:r>
    <w:r>
      <w:rPr>
        <w:sz w:val="14"/>
        <w:szCs w:val="14"/>
      </w:rPr>
      <w:t>/</w:t>
    </w:r>
    <w:r>
      <w:rPr>
        <w:sz w:val="14"/>
        <w:szCs w:val="14"/>
      </w:rPr>
      <w:fldChar w:fldCharType="begin"/>
    </w:r>
    <w:r>
      <w:rPr>
        <w:sz w:val="14"/>
        <w:szCs w:val="14"/>
      </w:rPr>
      <w:instrText>NUMPAGES</w:instrText>
    </w:r>
    <w:r>
      <w:rPr>
        <w:sz w:val="14"/>
        <w:szCs w:val="14"/>
      </w:rPr>
      <w:fldChar w:fldCharType="separate"/>
    </w:r>
    <w:r w:rsidR="00D9187F">
      <w:rPr>
        <w:noProof/>
        <w:sz w:val="14"/>
        <w:szCs w:val="14"/>
      </w:rPr>
      <w:t>9</w:t>
    </w:r>
    <w:r>
      <w:rPr>
        <w:sz w:val="14"/>
        <w:szCs w:val="14"/>
      </w:rPr>
      <w:fldChar w:fldCharType="end"/>
    </w:r>
    <w:r>
      <w:rPr>
        <w:sz w:val="14"/>
        <w:szCs w:val="14"/>
      </w:rPr>
      <w:t xml:space="preserve"> </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t>OAO_RUCENI_26112017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FAC9B" w14:textId="77777777" w:rsidR="00C273BC" w:rsidRDefault="00C273BC">
    <w:pPr>
      <w:pStyle w:val="Zpat"/>
      <w:pBdr>
        <w:top w:val="none" w:sz="0" w:space="0" w:color="auto"/>
      </w:pBdr>
    </w:pPr>
    <w:r>
      <w:rPr>
        <w:noProof/>
        <w:lang w:eastAsia="cs-CZ"/>
      </w:rPr>
      <mc:AlternateContent>
        <mc:Choice Requires="wps">
          <w:drawing>
            <wp:anchor distT="0" distB="0" distL="114300" distR="114300" simplePos="0" relativeHeight="251659264" behindDoc="0" locked="0" layoutInCell="1" allowOverlap="1" wp14:anchorId="3ECF298D" wp14:editId="2C79E66F">
              <wp:simplePos x="0" y="0"/>
              <wp:positionH relativeFrom="page">
                <wp:posOffset>720090</wp:posOffset>
              </wp:positionH>
              <wp:positionV relativeFrom="page">
                <wp:posOffset>10081260</wp:posOffset>
              </wp:positionV>
              <wp:extent cx="6300000" cy="0"/>
              <wp:effectExtent l="0" t="0" r="24765" b="19050"/>
              <wp:wrapNone/>
              <wp:docPr id="1" name="Přímá spojnice 1"/>
              <wp:cNvGraphicFramePr/>
              <a:graphic xmlns:a="http://schemas.openxmlformats.org/drawingml/2006/main">
                <a:graphicData uri="http://schemas.microsoft.com/office/word/2010/wordprocessingShape">
                  <wps:wsp>
                    <wps:cNvCnPr/>
                    <wps:spPr>
                      <a:xfrm>
                        <a:off x="0" y="0"/>
                        <a:ext cx="6300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0EA5A7C" id="Přímá spojnice 1"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793.8pt" to="552.75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" strokecolor="black [3213]" strokeweight=".25pt">
              <w10:wrap anchorx="page" anchory="page"/>
            </v:line>
          </w:pict>
        </mc:Fallback>
      </mc:AlternateContent>
    </w:r>
    <w:r>
      <w:t>J&amp;T Banka, a. s., Pobřežní 297/14, 186 00 Praha 8, Česká republika, tel.: +420 800 707 606, fax: +420 221 710 211, info@jtbank.cz, www.jtbank.cz</w:t>
    </w:r>
  </w:p>
  <w:p w14:paraId="4D7DA906" w14:textId="77777777" w:rsidR="00C273BC" w:rsidRDefault="00C273BC">
    <w:pPr>
      <w:pStyle w:val="Zpat"/>
      <w:pBdr>
        <w:top w:val="none" w:sz="0" w:space="0" w:color="auto"/>
      </w:pBdr>
    </w:pPr>
    <w:r>
      <w:t>IČ: 47115378, DIČ: CZ699000619, zapsaná v OR vedeném MS v Praze, oddíl B, vložka 1731, SWIFT: JTBPCZPP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35C77" w14:textId="77777777" w:rsidR="004A6688" w:rsidRDefault="004A6688">
      <w:r>
        <w:separator/>
      </w:r>
    </w:p>
    <w:p w14:paraId="76BEFF6B" w14:textId="77777777" w:rsidR="004A6688" w:rsidRDefault="004A6688"/>
  </w:footnote>
  <w:footnote w:type="continuationSeparator" w:id="0">
    <w:p w14:paraId="41CC766D" w14:textId="77777777" w:rsidR="004A6688" w:rsidRDefault="004A6688">
      <w:r>
        <w:continuationSeparator/>
      </w:r>
    </w:p>
    <w:p w14:paraId="5BE81800" w14:textId="77777777" w:rsidR="004A6688" w:rsidRDefault="004A6688"/>
  </w:footnote>
  <w:footnote w:type="continuationNotice" w:id="1">
    <w:p w14:paraId="444B1C65" w14:textId="77777777" w:rsidR="004A6688" w:rsidRDefault="004A668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BD21A" w14:textId="77777777" w:rsidR="00C273BC" w:rsidRDefault="00C273BC"/>
  <w:p w14:paraId="0CC7EADE" w14:textId="77777777" w:rsidR="00C273BC" w:rsidRDefault="00C273BC"/>
  <w:p w14:paraId="6C89FBB2" w14:textId="77777777" w:rsidR="00C273BC" w:rsidRDefault="00C27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A3FC7" w14:textId="77777777" w:rsidR="00C273BC" w:rsidRDefault="00C273B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B0FFB" w14:textId="77777777" w:rsidR="00C273BC" w:rsidRDefault="00C273BC">
    <w:pPr>
      <w:pStyle w:val="Zhlav"/>
      <w:spacing w:after="1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50D2"/>
    <w:multiLevelType w:val="hybridMultilevel"/>
    <w:tmpl w:val="E2241024"/>
    <w:lvl w:ilvl="0" w:tplc="DC6A87F2">
      <w:start w:val="1"/>
      <w:numFmt w:val="decimal"/>
      <w:lvlText w:val="%1."/>
      <w:lvlJc w:val="left"/>
      <w:pPr>
        <w:ind w:left="814" w:hanging="360"/>
      </w:pPr>
      <w:rPr>
        <w:rFonts w:hint="default"/>
        <w:b/>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1">
    <w:nsid w:val="066E66AB"/>
    <w:multiLevelType w:val="hybridMultilevel"/>
    <w:tmpl w:val="C9E03C9E"/>
    <w:lvl w:ilvl="0" w:tplc="913C249C">
      <w:start w:val="1"/>
      <w:numFmt w:val="lowerRoman"/>
      <w:lvlText w:val="(%1)"/>
      <w:lvlJc w:val="left"/>
      <w:pPr>
        <w:ind w:left="1174" w:hanging="72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2">
    <w:nsid w:val="0BA43DBA"/>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FE74F7D"/>
    <w:multiLevelType w:val="multilevel"/>
    <w:tmpl w:val="9B6ADE4E"/>
    <w:name w:val="Numbering2"/>
    <w:lvl w:ilvl="0">
      <w:start w:val="1"/>
      <w:numFmt w:val="decimal"/>
      <w:pStyle w:val="Level1"/>
      <w:lvlText w:val="%1."/>
      <w:lvlJc w:val="left"/>
      <w:pPr>
        <w:tabs>
          <w:tab w:val="num" w:pos="709"/>
        </w:tabs>
        <w:ind w:left="709" w:hanging="709"/>
      </w:pPr>
      <w:rPr>
        <w:rFonts w:ascii="Times New Roman" w:hAnsi="Times New Roman" w:cs="Times New Roman" w:hint="default"/>
        <w:b/>
      </w:rPr>
    </w:lvl>
    <w:lvl w:ilvl="1">
      <w:start w:val="1"/>
      <w:numFmt w:val="decimal"/>
      <w:pStyle w:val="Level2"/>
      <w:isLgl/>
      <w:lvlText w:val="%1.%2"/>
      <w:lvlJc w:val="left"/>
      <w:pPr>
        <w:tabs>
          <w:tab w:val="num" w:pos="709"/>
        </w:tabs>
        <w:ind w:left="709" w:hanging="709"/>
      </w:pPr>
      <w:rPr>
        <w:rFonts w:ascii="Times New Roman" w:hAnsi="Times New Roman" w:cs="Times New Roman" w:hint="default"/>
        <w:b w:val="0"/>
        <w:i w:val="0"/>
      </w:rPr>
    </w:lvl>
    <w:lvl w:ilvl="2">
      <w:start w:val="1"/>
      <w:numFmt w:val="lowerLetter"/>
      <w:pStyle w:val="Level3"/>
      <w:lvlText w:val="(%3)"/>
      <w:lvlJc w:val="left"/>
      <w:pPr>
        <w:tabs>
          <w:tab w:val="num" w:pos="1417"/>
        </w:tabs>
        <w:ind w:left="1417" w:hanging="708"/>
      </w:pPr>
      <w:rPr>
        <w:rFonts w:ascii="Arial" w:hAnsi="Arial" w:cs="Times New Roman" w:hint="default"/>
        <w:b w:val="0"/>
      </w:rPr>
    </w:lvl>
    <w:lvl w:ilvl="3">
      <w:start w:val="1"/>
      <w:numFmt w:val="lowerRoman"/>
      <w:pStyle w:val="Level4"/>
      <w:lvlText w:val="(%4)"/>
      <w:lvlJc w:val="left"/>
      <w:pPr>
        <w:tabs>
          <w:tab w:val="num" w:pos="2126"/>
        </w:tabs>
        <w:ind w:left="2126" w:hanging="709"/>
      </w:pPr>
      <w:rPr>
        <w:rFonts w:ascii="Arial" w:hAnsi="Arial" w:cs="Times New Roman" w:hint="default"/>
        <w:b w:val="0"/>
      </w:rPr>
    </w:lvl>
    <w:lvl w:ilvl="4">
      <w:start w:val="1"/>
      <w:numFmt w:val="decimal"/>
      <w:pStyle w:val="Level5"/>
      <w:lvlText w:val="(%5)"/>
      <w:lvlJc w:val="left"/>
      <w:pPr>
        <w:tabs>
          <w:tab w:val="num" w:pos="2835"/>
        </w:tabs>
        <w:ind w:left="2835" w:hanging="709"/>
      </w:pPr>
      <w:rPr>
        <w:rFonts w:ascii="Arial" w:hAnsi="Arial" w:cs="Times New Roman"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1632C53"/>
    <w:multiLevelType w:val="hybridMultilevel"/>
    <w:tmpl w:val="2CF4FE96"/>
    <w:lvl w:ilvl="0" w:tplc="74985D1A">
      <w:start w:val="1"/>
      <w:numFmt w:val="lowerLetter"/>
      <w:pStyle w:val="Seznama"/>
      <w:lvlText w:val="%1)"/>
      <w:lvlJc w:val="left"/>
      <w:pPr>
        <w:tabs>
          <w:tab w:val="num" w:pos="454"/>
        </w:tabs>
        <w:ind w:left="454" w:hanging="45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AE7E2A"/>
    <w:multiLevelType w:val="hybridMultilevel"/>
    <w:tmpl w:val="ED70A89A"/>
    <w:lvl w:ilvl="0" w:tplc="B5727262">
      <w:start w:val="1"/>
      <w:numFmt w:val="bullet"/>
      <w:pStyle w:val="Odrky3"/>
      <w:lvlText w:val=""/>
      <w:lvlJc w:val="left"/>
      <w:pPr>
        <w:tabs>
          <w:tab w:val="num" w:pos="1021"/>
        </w:tabs>
        <w:ind w:left="1021" w:hanging="567"/>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
    <w:nsid w:val="200B087F"/>
    <w:multiLevelType w:val="hybridMultilevel"/>
    <w:tmpl w:val="48FEC536"/>
    <w:lvl w:ilvl="0" w:tplc="5678C48A">
      <w:start w:val="1"/>
      <w:numFmt w:val="bullet"/>
      <w:pStyle w:val="Odrky4"/>
      <w:lvlText w:val=""/>
      <w:lvlJc w:val="left"/>
      <w:pPr>
        <w:tabs>
          <w:tab w:val="num" w:pos="1758"/>
        </w:tabs>
        <w:ind w:left="1758" w:hanging="737"/>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3036E5F"/>
    <w:multiLevelType w:val="hybridMultilevel"/>
    <w:tmpl w:val="28DE3FA4"/>
    <w:lvl w:ilvl="0" w:tplc="0409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4CE1C14"/>
    <w:multiLevelType w:val="hybridMultilevel"/>
    <w:tmpl w:val="09D0E826"/>
    <w:lvl w:ilvl="0" w:tplc="55146A6C">
      <w:start w:val="1"/>
      <w:numFmt w:val="decimal"/>
      <w:lvlText w:val="%1."/>
      <w:lvlJc w:val="left"/>
      <w:pPr>
        <w:ind w:left="814" w:hanging="360"/>
      </w:pPr>
      <w:rPr>
        <w:rFonts w:cs="Times New Roman" w:hint="default"/>
        <w:b/>
        <w:color w:val="auto"/>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9">
    <w:nsid w:val="289F1BAA"/>
    <w:multiLevelType w:val="hybridMultilevel"/>
    <w:tmpl w:val="BF30162C"/>
    <w:lvl w:ilvl="0" w:tplc="EAF2F386">
      <w:start w:val="1"/>
      <w:numFmt w:val="bullet"/>
      <w:pStyle w:val="Odrky5"/>
      <w:lvlText w:val=""/>
      <w:lvlJc w:val="left"/>
      <w:pPr>
        <w:tabs>
          <w:tab w:val="num" w:pos="2608"/>
        </w:tabs>
        <w:ind w:left="2608" w:hanging="85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D152E42"/>
    <w:multiLevelType w:val="hybridMultilevel"/>
    <w:tmpl w:val="45EE47E0"/>
    <w:lvl w:ilvl="0" w:tplc="B90CA69C">
      <w:start w:val="1"/>
      <w:numFmt w:val="bullet"/>
      <w:pStyle w:val="Odrky2"/>
      <w:lvlText w:val=""/>
      <w:lvlJc w:val="left"/>
      <w:pPr>
        <w:tabs>
          <w:tab w:val="num" w:pos="567"/>
        </w:tabs>
        <w:ind w:left="567" w:hanging="56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64F606A6"/>
    <w:multiLevelType w:val="multilevel"/>
    <w:tmpl w:val="3EDCDC78"/>
    <w:lvl w:ilvl="0">
      <w:start w:val="1"/>
      <w:numFmt w:val="decimal"/>
      <w:pStyle w:val="sl1"/>
      <w:lvlText w:val="%1."/>
      <w:lvlJc w:val="left"/>
      <w:pPr>
        <w:tabs>
          <w:tab w:val="num" w:pos="454"/>
        </w:tabs>
        <w:ind w:left="454" w:hanging="454"/>
      </w:pPr>
      <w:rPr>
        <w:rFonts w:hint="default"/>
        <w:b w:val="0"/>
      </w:rPr>
    </w:lvl>
    <w:lvl w:ilvl="1">
      <w:start w:val="1"/>
      <w:numFmt w:val="decimal"/>
      <w:pStyle w:val="sl2"/>
      <w:lvlText w:val="%1.%2"/>
      <w:lvlJc w:val="left"/>
      <w:pPr>
        <w:tabs>
          <w:tab w:val="num" w:pos="1021"/>
        </w:tabs>
        <w:ind w:left="1021" w:hanging="567"/>
      </w:pPr>
      <w:rPr>
        <w:rFonts w:hint="default"/>
      </w:rPr>
    </w:lvl>
    <w:lvl w:ilvl="2">
      <w:start w:val="1"/>
      <w:numFmt w:val="decimal"/>
      <w:pStyle w:val="sl3"/>
      <w:lvlText w:val="%1.%2.%3"/>
      <w:lvlJc w:val="left"/>
      <w:pPr>
        <w:tabs>
          <w:tab w:val="num" w:pos="1758"/>
        </w:tabs>
        <w:ind w:left="1758" w:hanging="737"/>
      </w:pPr>
      <w:rPr>
        <w:rFonts w:hint="default"/>
      </w:rPr>
    </w:lvl>
    <w:lvl w:ilvl="3">
      <w:start w:val="1"/>
      <w:numFmt w:val="decimal"/>
      <w:pStyle w:val="sl4"/>
      <w:lvlText w:val="%1.%2.%3.%4"/>
      <w:lvlJc w:val="left"/>
      <w:pPr>
        <w:tabs>
          <w:tab w:val="num" w:pos="2608"/>
        </w:tabs>
        <w:ind w:left="2608" w:hanging="850"/>
      </w:pPr>
      <w:rPr>
        <w:rFonts w:hint="default"/>
      </w:rPr>
    </w:lvl>
    <w:lvl w:ilvl="4">
      <w:start w:val="1"/>
      <w:numFmt w:val="decimal"/>
      <w:pStyle w:val="sl5"/>
      <w:lvlText w:val="%1.%2.%3.%4.%5"/>
      <w:lvlJc w:val="left"/>
      <w:pPr>
        <w:tabs>
          <w:tab w:val="num" w:pos="3629"/>
        </w:tabs>
        <w:ind w:left="3629" w:hanging="102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672D65B7"/>
    <w:multiLevelType w:val="hybridMultilevel"/>
    <w:tmpl w:val="76564184"/>
    <w:lvl w:ilvl="0" w:tplc="1EB69B9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F100620"/>
    <w:multiLevelType w:val="multilevel"/>
    <w:tmpl w:val="D1564B0C"/>
    <w:lvl w:ilvl="0">
      <w:start w:val="1"/>
      <w:numFmt w:val="decimal"/>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pStyle w:val="Nadpis9"/>
      <w:lvlText w:val="%1.%2.%3.%4.%5.%6.%7.%8.%9."/>
      <w:lvlJc w:val="left"/>
      <w:pPr>
        <w:tabs>
          <w:tab w:val="num" w:pos="1800"/>
        </w:tabs>
        <w:ind w:left="1800" w:hanging="1800"/>
      </w:pPr>
      <w:rPr>
        <w:rFonts w:hint="default"/>
      </w:rPr>
    </w:lvl>
  </w:abstractNum>
  <w:abstractNum w:abstractNumId="14">
    <w:nsid w:val="75004750"/>
    <w:multiLevelType w:val="hybridMultilevel"/>
    <w:tmpl w:val="1A407E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A4B600E"/>
    <w:multiLevelType w:val="multilevel"/>
    <w:tmpl w:val="F62ECFD6"/>
    <w:lvl w:ilvl="0">
      <w:start w:val="1"/>
      <w:numFmt w:val="decimal"/>
      <w:pStyle w:val="slovn1"/>
      <w:lvlText w:val="%1."/>
      <w:lvlJc w:val="left"/>
      <w:pPr>
        <w:tabs>
          <w:tab w:val="num" w:pos="454"/>
        </w:tabs>
        <w:ind w:left="454" w:hanging="454"/>
      </w:pPr>
      <w:rPr>
        <w:rFonts w:hint="default"/>
        <w:b w:val="0"/>
        <w:i w:val="0"/>
      </w:rPr>
    </w:lvl>
    <w:lvl w:ilvl="1">
      <w:start w:val="1"/>
      <w:numFmt w:val="decimal"/>
      <w:pStyle w:val="slovn2"/>
      <w:lvlText w:val="%1.%2"/>
      <w:lvlJc w:val="left"/>
      <w:pPr>
        <w:tabs>
          <w:tab w:val="num" w:pos="454"/>
        </w:tabs>
        <w:ind w:left="454" w:hanging="454"/>
      </w:pPr>
      <w:rPr>
        <w:rFonts w:hint="default"/>
        <w:b w:val="0"/>
        <w:i w:val="0"/>
        <w:strike w:val="0"/>
      </w:rPr>
    </w:lvl>
    <w:lvl w:ilvl="2">
      <w:start w:val="1"/>
      <w:numFmt w:val="decimal"/>
      <w:pStyle w:val="slovn3"/>
      <w:lvlText w:val="%1.%2.%3"/>
      <w:lvlJc w:val="left"/>
      <w:pPr>
        <w:tabs>
          <w:tab w:val="num" w:pos="1021"/>
        </w:tabs>
        <w:ind w:left="1021"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58"/>
        </w:tabs>
        <w:ind w:left="1758" w:hanging="737"/>
      </w:pPr>
      <w:rPr>
        <w:rFonts w:hint="default"/>
        <w:b w:val="0"/>
        <w:i w:val="0"/>
      </w:rPr>
    </w:lvl>
    <w:lvl w:ilvl="4">
      <w:start w:val="1"/>
      <w:numFmt w:val="decimal"/>
      <w:lvlText w:val="%1.%2.%3.%4.%5"/>
      <w:lvlJc w:val="left"/>
      <w:pPr>
        <w:tabs>
          <w:tab w:val="num" w:pos="2608"/>
        </w:tabs>
        <w:ind w:left="2608" w:hanging="850"/>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nsid w:val="7FEB3B64"/>
    <w:multiLevelType w:val="multilevel"/>
    <w:tmpl w:val="4586AC02"/>
    <w:name w:val="TAVEL"/>
    <w:lvl w:ilvl="0">
      <w:start w:val="1"/>
      <w:numFmt w:val="decimal"/>
      <w:pStyle w:val="Nadpislnku"/>
      <w:lvlText w:val="%1."/>
      <w:lvlJc w:val="left"/>
      <w:pPr>
        <w:ind w:left="703" w:hanging="703"/>
      </w:pPr>
      <w:rPr>
        <w:rFonts w:cs="Times New Roman" w:hint="default"/>
      </w:rPr>
    </w:lvl>
    <w:lvl w:ilvl="1">
      <w:start w:val="1"/>
      <w:numFmt w:val="decimal"/>
      <w:pStyle w:val="Odsttext"/>
      <w:lvlText w:val="%1.%2"/>
      <w:lvlJc w:val="left"/>
      <w:pPr>
        <w:tabs>
          <w:tab w:val="num" w:pos="1701"/>
        </w:tabs>
        <w:ind w:left="703" w:hanging="703"/>
      </w:pPr>
      <w:rPr>
        <w:rFonts w:cs="Times New Roman" w:hint="default"/>
      </w:rPr>
    </w:lvl>
    <w:lvl w:ilvl="2">
      <w:start w:val="1"/>
      <w:numFmt w:val="lowerLetter"/>
      <w:pStyle w:val="Odstpsmeno"/>
      <w:lvlText w:val="%3)"/>
      <w:lvlJc w:val="left"/>
      <w:pPr>
        <w:tabs>
          <w:tab w:val="num" w:pos="2268"/>
        </w:tabs>
        <w:ind w:left="1406" w:hanging="703"/>
      </w:pPr>
      <w:rPr>
        <w:rFonts w:cs="Times New Roman" w:hint="default"/>
      </w:rPr>
    </w:lvl>
    <w:lvl w:ilvl="3">
      <w:start w:val="1"/>
      <w:numFmt w:val="lowerRoman"/>
      <w:pStyle w:val="Odstbod"/>
      <w:lvlText w:val="(%4)"/>
      <w:lvlJc w:val="left"/>
      <w:pPr>
        <w:ind w:left="2245" w:hanging="839"/>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3"/>
  </w:num>
  <w:num w:numId="2">
    <w:abstractNumId w:val="10"/>
  </w:num>
  <w:num w:numId="3">
    <w:abstractNumId w:val="5"/>
  </w:num>
  <w:num w:numId="4">
    <w:abstractNumId w:val="15"/>
  </w:num>
  <w:num w:numId="5">
    <w:abstractNumId w:val="4"/>
  </w:num>
  <w:num w:numId="6">
    <w:abstractNumId w:val="6"/>
  </w:num>
  <w:num w:numId="7">
    <w:abstractNumId w:val="9"/>
  </w:num>
  <w:num w:numId="8">
    <w:abstractNumId w:val="11"/>
  </w:num>
  <w:num w:numId="9">
    <w:abstractNumId w:val="16"/>
  </w:num>
  <w:num w:numId="10">
    <w:abstractNumId w:val="1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7"/>
  </w:num>
  <w:num w:numId="15">
    <w:abstractNumId w:val="0"/>
  </w:num>
  <w:num w:numId="16">
    <w:abstractNumId w:val="8"/>
  </w:num>
  <w:num w:numId="17">
    <w:abstractNumId w:val="14"/>
  </w:num>
  <w:num w:numId="18">
    <w:abstractNumId w:val="15"/>
  </w:num>
  <w:num w:numId="19">
    <w:abstractNumId w:val="15"/>
  </w:num>
  <w:num w:numId="20">
    <w:abstractNumId w:val="15"/>
  </w:num>
  <w:num w:numId="21">
    <w:abstractNumId w:val="12"/>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
  </w:num>
  <w:num w:numId="2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EE"/>
    <w:rsid w:val="0000009E"/>
    <w:rsid w:val="000007B8"/>
    <w:rsid w:val="000021DB"/>
    <w:rsid w:val="0000237A"/>
    <w:rsid w:val="00003983"/>
    <w:rsid w:val="00004467"/>
    <w:rsid w:val="00005B9B"/>
    <w:rsid w:val="00005EE3"/>
    <w:rsid w:val="0000686B"/>
    <w:rsid w:val="000069C7"/>
    <w:rsid w:val="00012566"/>
    <w:rsid w:val="00012B42"/>
    <w:rsid w:val="000141DD"/>
    <w:rsid w:val="00014D66"/>
    <w:rsid w:val="000161B1"/>
    <w:rsid w:val="000167E0"/>
    <w:rsid w:val="0001702E"/>
    <w:rsid w:val="0001797D"/>
    <w:rsid w:val="00017BBA"/>
    <w:rsid w:val="00021539"/>
    <w:rsid w:val="0002187D"/>
    <w:rsid w:val="00022D29"/>
    <w:rsid w:val="00023861"/>
    <w:rsid w:val="00024ABB"/>
    <w:rsid w:val="00024C5D"/>
    <w:rsid w:val="00026A19"/>
    <w:rsid w:val="00030924"/>
    <w:rsid w:val="00031268"/>
    <w:rsid w:val="00032365"/>
    <w:rsid w:val="0003328A"/>
    <w:rsid w:val="0003551D"/>
    <w:rsid w:val="00035D88"/>
    <w:rsid w:val="00036596"/>
    <w:rsid w:val="00036E9B"/>
    <w:rsid w:val="00037088"/>
    <w:rsid w:val="0003724A"/>
    <w:rsid w:val="00037291"/>
    <w:rsid w:val="000373CB"/>
    <w:rsid w:val="00040DC0"/>
    <w:rsid w:val="00040FA7"/>
    <w:rsid w:val="000411C5"/>
    <w:rsid w:val="00041A92"/>
    <w:rsid w:val="000438F1"/>
    <w:rsid w:val="0004470A"/>
    <w:rsid w:val="00044976"/>
    <w:rsid w:val="00044C16"/>
    <w:rsid w:val="0004533D"/>
    <w:rsid w:val="000455C4"/>
    <w:rsid w:val="00045F42"/>
    <w:rsid w:val="0004614F"/>
    <w:rsid w:val="00047779"/>
    <w:rsid w:val="00050836"/>
    <w:rsid w:val="00052D66"/>
    <w:rsid w:val="00052D8A"/>
    <w:rsid w:val="00053E54"/>
    <w:rsid w:val="00054B65"/>
    <w:rsid w:val="00055AD5"/>
    <w:rsid w:val="00056B1B"/>
    <w:rsid w:val="00056CFE"/>
    <w:rsid w:val="00057FE9"/>
    <w:rsid w:val="0006000F"/>
    <w:rsid w:val="000637C6"/>
    <w:rsid w:val="00066B25"/>
    <w:rsid w:val="000670B1"/>
    <w:rsid w:val="00067BBA"/>
    <w:rsid w:val="00070483"/>
    <w:rsid w:val="00071DD7"/>
    <w:rsid w:val="00072A80"/>
    <w:rsid w:val="00072B92"/>
    <w:rsid w:val="00073CB0"/>
    <w:rsid w:val="000776D5"/>
    <w:rsid w:val="00080178"/>
    <w:rsid w:val="000825CB"/>
    <w:rsid w:val="00084025"/>
    <w:rsid w:val="0008610E"/>
    <w:rsid w:val="00086587"/>
    <w:rsid w:val="000865AB"/>
    <w:rsid w:val="0008670B"/>
    <w:rsid w:val="000867C8"/>
    <w:rsid w:val="00087F59"/>
    <w:rsid w:val="0009015A"/>
    <w:rsid w:val="00091511"/>
    <w:rsid w:val="00091C9E"/>
    <w:rsid w:val="000934AD"/>
    <w:rsid w:val="00094C4E"/>
    <w:rsid w:val="00097283"/>
    <w:rsid w:val="00097C24"/>
    <w:rsid w:val="00097DC1"/>
    <w:rsid w:val="000A15EB"/>
    <w:rsid w:val="000A3F0C"/>
    <w:rsid w:val="000A47F0"/>
    <w:rsid w:val="000A5936"/>
    <w:rsid w:val="000A64A9"/>
    <w:rsid w:val="000A6EBF"/>
    <w:rsid w:val="000B0DD1"/>
    <w:rsid w:val="000B0FB1"/>
    <w:rsid w:val="000B1587"/>
    <w:rsid w:val="000B1686"/>
    <w:rsid w:val="000B18EA"/>
    <w:rsid w:val="000B28D4"/>
    <w:rsid w:val="000B38EA"/>
    <w:rsid w:val="000B3C14"/>
    <w:rsid w:val="000B4561"/>
    <w:rsid w:val="000B4C35"/>
    <w:rsid w:val="000B5616"/>
    <w:rsid w:val="000B6DB6"/>
    <w:rsid w:val="000B77BD"/>
    <w:rsid w:val="000B7DAA"/>
    <w:rsid w:val="000C08AA"/>
    <w:rsid w:val="000C2CFE"/>
    <w:rsid w:val="000C315C"/>
    <w:rsid w:val="000C3424"/>
    <w:rsid w:val="000C3F63"/>
    <w:rsid w:val="000C441F"/>
    <w:rsid w:val="000C5A72"/>
    <w:rsid w:val="000D30E8"/>
    <w:rsid w:val="000D30F8"/>
    <w:rsid w:val="000D553E"/>
    <w:rsid w:val="000D6A08"/>
    <w:rsid w:val="000D722D"/>
    <w:rsid w:val="000D7F8B"/>
    <w:rsid w:val="000E08C2"/>
    <w:rsid w:val="000E1ABF"/>
    <w:rsid w:val="000E1D93"/>
    <w:rsid w:val="000E2552"/>
    <w:rsid w:val="000E7152"/>
    <w:rsid w:val="000E728E"/>
    <w:rsid w:val="000E734F"/>
    <w:rsid w:val="000E781B"/>
    <w:rsid w:val="000F056B"/>
    <w:rsid w:val="000F12DD"/>
    <w:rsid w:val="000F2408"/>
    <w:rsid w:val="000F2CD9"/>
    <w:rsid w:val="000F391B"/>
    <w:rsid w:val="000F4AEA"/>
    <w:rsid w:val="000F7243"/>
    <w:rsid w:val="000F7CEB"/>
    <w:rsid w:val="001012CD"/>
    <w:rsid w:val="00101725"/>
    <w:rsid w:val="00102250"/>
    <w:rsid w:val="00102A38"/>
    <w:rsid w:val="001031A7"/>
    <w:rsid w:val="00104C1C"/>
    <w:rsid w:val="00104F2A"/>
    <w:rsid w:val="00104FFB"/>
    <w:rsid w:val="00105DE5"/>
    <w:rsid w:val="00112A2A"/>
    <w:rsid w:val="00112D2D"/>
    <w:rsid w:val="00113B15"/>
    <w:rsid w:val="00113B32"/>
    <w:rsid w:val="00115390"/>
    <w:rsid w:val="00121558"/>
    <w:rsid w:val="00124B86"/>
    <w:rsid w:val="00124E96"/>
    <w:rsid w:val="001252B2"/>
    <w:rsid w:val="00125E5E"/>
    <w:rsid w:val="001306BB"/>
    <w:rsid w:val="00132066"/>
    <w:rsid w:val="00132438"/>
    <w:rsid w:val="001342BB"/>
    <w:rsid w:val="00134D20"/>
    <w:rsid w:val="0013666C"/>
    <w:rsid w:val="00137401"/>
    <w:rsid w:val="0013781B"/>
    <w:rsid w:val="00140BD1"/>
    <w:rsid w:val="00141153"/>
    <w:rsid w:val="00141A60"/>
    <w:rsid w:val="00141F1A"/>
    <w:rsid w:val="00142E17"/>
    <w:rsid w:val="001438D6"/>
    <w:rsid w:val="00144D00"/>
    <w:rsid w:val="001451F8"/>
    <w:rsid w:val="00145815"/>
    <w:rsid w:val="001461C9"/>
    <w:rsid w:val="00146A7D"/>
    <w:rsid w:val="001472AC"/>
    <w:rsid w:val="001475F7"/>
    <w:rsid w:val="00152314"/>
    <w:rsid w:val="001529BC"/>
    <w:rsid w:val="00156015"/>
    <w:rsid w:val="00156963"/>
    <w:rsid w:val="00157811"/>
    <w:rsid w:val="00161374"/>
    <w:rsid w:val="00161951"/>
    <w:rsid w:val="001625FF"/>
    <w:rsid w:val="00162C2F"/>
    <w:rsid w:val="001634E9"/>
    <w:rsid w:val="00163851"/>
    <w:rsid w:val="0016472B"/>
    <w:rsid w:val="001661AF"/>
    <w:rsid w:val="001664A3"/>
    <w:rsid w:val="0017152D"/>
    <w:rsid w:val="00171DD9"/>
    <w:rsid w:val="001730B0"/>
    <w:rsid w:val="0017348D"/>
    <w:rsid w:val="001735EA"/>
    <w:rsid w:val="0017371A"/>
    <w:rsid w:val="001749A2"/>
    <w:rsid w:val="001758FE"/>
    <w:rsid w:val="00175CD4"/>
    <w:rsid w:val="001760AE"/>
    <w:rsid w:val="00177237"/>
    <w:rsid w:val="00177A5D"/>
    <w:rsid w:val="00182A6D"/>
    <w:rsid w:val="00183431"/>
    <w:rsid w:val="001872CF"/>
    <w:rsid w:val="00187D2E"/>
    <w:rsid w:val="00187F21"/>
    <w:rsid w:val="00190780"/>
    <w:rsid w:val="0019172E"/>
    <w:rsid w:val="00193AAB"/>
    <w:rsid w:val="00193C13"/>
    <w:rsid w:val="00194309"/>
    <w:rsid w:val="0019493A"/>
    <w:rsid w:val="00194DAA"/>
    <w:rsid w:val="001A0682"/>
    <w:rsid w:val="001A0A51"/>
    <w:rsid w:val="001A1442"/>
    <w:rsid w:val="001A1AE4"/>
    <w:rsid w:val="001A2749"/>
    <w:rsid w:val="001A47FD"/>
    <w:rsid w:val="001A481A"/>
    <w:rsid w:val="001A4FFB"/>
    <w:rsid w:val="001A5355"/>
    <w:rsid w:val="001A7A5F"/>
    <w:rsid w:val="001B0569"/>
    <w:rsid w:val="001B08A6"/>
    <w:rsid w:val="001B1135"/>
    <w:rsid w:val="001B1C3E"/>
    <w:rsid w:val="001B22CA"/>
    <w:rsid w:val="001B2F35"/>
    <w:rsid w:val="001B3111"/>
    <w:rsid w:val="001B3ADF"/>
    <w:rsid w:val="001B4047"/>
    <w:rsid w:val="001B5960"/>
    <w:rsid w:val="001B688E"/>
    <w:rsid w:val="001B6C67"/>
    <w:rsid w:val="001B6CDC"/>
    <w:rsid w:val="001C0894"/>
    <w:rsid w:val="001C295D"/>
    <w:rsid w:val="001C2D33"/>
    <w:rsid w:val="001C3A61"/>
    <w:rsid w:val="001C58C5"/>
    <w:rsid w:val="001C7402"/>
    <w:rsid w:val="001D0244"/>
    <w:rsid w:val="001D08B5"/>
    <w:rsid w:val="001D3FD6"/>
    <w:rsid w:val="001E161B"/>
    <w:rsid w:val="001E1EF7"/>
    <w:rsid w:val="001E3458"/>
    <w:rsid w:val="001E3EA2"/>
    <w:rsid w:val="001E57D0"/>
    <w:rsid w:val="001E59F3"/>
    <w:rsid w:val="001E6209"/>
    <w:rsid w:val="001E7431"/>
    <w:rsid w:val="001E7E99"/>
    <w:rsid w:val="001F0BD8"/>
    <w:rsid w:val="001F0C03"/>
    <w:rsid w:val="001F213F"/>
    <w:rsid w:val="001F216C"/>
    <w:rsid w:val="001F28A5"/>
    <w:rsid w:val="001F3026"/>
    <w:rsid w:val="001F48A7"/>
    <w:rsid w:val="00200BEF"/>
    <w:rsid w:val="00200C88"/>
    <w:rsid w:val="00201970"/>
    <w:rsid w:val="00202E6E"/>
    <w:rsid w:val="002037C2"/>
    <w:rsid w:val="0020465D"/>
    <w:rsid w:val="0020553F"/>
    <w:rsid w:val="00205814"/>
    <w:rsid w:val="00206BF0"/>
    <w:rsid w:val="00210461"/>
    <w:rsid w:val="00212937"/>
    <w:rsid w:val="00212B26"/>
    <w:rsid w:val="0021318A"/>
    <w:rsid w:val="0021339F"/>
    <w:rsid w:val="00213FB1"/>
    <w:rsid w:val="002151B6"/>
    <w:rsid w:val="002152DF"/>
    <w:rsid w:val="0021597B"/>
    <w:rsid w:val="00215D9A"/>
    <w:rsid w:val="00215FDD"/>
    <w:rsid w:val="00216641"/>
    <w:rsid w:val="00217865"/>
    <w:rsid w:val="00217C8C"/>
    <w:rsid w:val="002201DF"/>
    <w:rsid w:val="002202DF"/>
    <w:rsid w:val="00220EFC"/>
    <w:rsid w:val="002235F5"/>
    <w:rsid w:val="0022463A"/>
    <w:rsid w:val="002249F2"/>
    <w:rsid w:val="00225630"/>
    <w:rsid w:val="00225A0C"/>
    <w:rsid w:val="0022778A"/>
    <w:rsid w:val="00227DB9"/>
    <w:rsid w:val="00227F4D"/>
    <w:rsid w:val="002302CD"/>
    <w:rsid w:val="0023332B"/>
    <w:rsid w:val="002350BD"/>
    <w:rsid w:val="00235DF7"/>
    <w:rsid w:val="00235EDF"/>
    <w:rsid w:val="00236298"/>
    <w:rsid w:val="0023682C"/>
    <w:rsid w:val="00236CEE"/>
    <w:rsid w:val="002375F8"/>
    <w:rsid w:val="002412F7"/>
    <w:rsid w:val="002418BB"/>
    <w:rsid w:val="002420E2"/>
    <w:rsid w:val="00242679"/>
    <w:rsid w:val="002429AC"/>
    <w:rsid w:val="00242E7F"/>
    <w:rsid w:val="0024339E"/>
    <w:rsid w:val="00243DAD"/>
    <w:rsid w:val="00244C58"/>
    <w:rsid w:val="00244E71"/>
    <w:rsid w:val="00246112"/>
    <w:rsid w:val="002478BB"/>
    <w:rsid w:val="00250131"/>
    <w:rsid w:val="002512C6"/>
    <w:rsid w:val="00253E23"/>
    <w:rsid w:val="00253F3B"/>
    <w:rsid w:val="00253F40"/>
    <w:rsid w:val="00254311"/>
    <w:rsid w:val="00254C17"/>
    <w:rsid w:val="002552B1"/>
    <w:rsid w:val="002562B2"/>
    <w:rsid w:val="002562CC"/>
    <w:rsid w:val="00260451"/>
    <w:rsid w:val="00260D50"/>
    <w:rsid w:val="00262541"/>
    <w:rsid w:val="0026260A"/>
    <w:rsid w:val="00262AB6"/>
    <w:rsid w:val="00262DAA"/>
    <w:rsid w:val="00262E09"/>
    <w:rsid w:val="00263B97"/>
    <w:rsid w:val="00264860"/>
    <w:rsid w:val="00267790"/>
    <w:rsid w:val="00267821"/>
    <w:rsid w:val="002679E8"/>
    <w:rsid w:val="0027216D"/>
    <w:rsid w:val="00274124"/>
    <w:rsid w:val="0027596A"/>
    <w:rsid w:val="00275B32"/>
    <w:rsid w:val="00276D4B"/>
    <w:rsid w:val="00276F18"/>
    <w:rsid w:val="00280B0D"/>
    <w:rsid w:val="002813C7"/>
    <w:rsid w:val="002813F9"/>
    <w:rsid w:val="00282D48"/>
    <w:rsid w:val="00283AAC"/>
    <w:rsid w:val="00284CD0"/>
    <w:rsid w:val="0028575C"/>
    <w:rsid w:val="002857BB"/>
    <w:rsid w:val="00285AFE"/>
    <w:rsid w:val="002864DC"/>
    <w:rsid w:val="002870A9"/>
    <w:rsid w:val="0029177E"/>
    <w:rsid w:val="00292A14"/>
    <w:rsid w:val="0029421D"/>
    <w:rsid w:val="002950C9"/>
    <w:rsid w:val="00296105"/>
    <w:rsid w:val="00297086"/>
    <w:rsid w:val="00297FCB"/>
    <w:rsid w:val="002A2216"/>
    <w:rsid w:val="002A2394"/>
    <w:rsid w:val="002A2959"/>
    <w:rsid w:val="002A34A5"/>
    <w:rsid w:val="002A35C5"/>
    <w:rsid w:val="002A543C"/>
    <w:rsid w:val="002A5F67"/>
    <w:rsid w:val="002A7D41"/>
    <w:rsid w:val="002B0D45"/>
    <w:rsid w:val="002B2998"/>
    <w:rsid w:val="002B4EC7"/>
    <w:rsid w:val="002B6FA0"/>
    <w:rsid w:val="002B7335"/>
    <w:rsid w:val="002B7638"/>
    <w:rsid w:val="002C136D"/>
    <w:rsid w:val="002C2B67"/>
    <w:rsid w:val="002C31C8"/>
    <w:rsid w:val="002C3967"/>
    <w:rsid w:val="002C3D01"/>
    <w:rsid w:val="002C435F"/>
    <w:rsid w:val="002C451B"/>
    <w:rsid w:val="002C5583"/>
    <w:rsid w:val="002C64AB"/>
    <w:rsid w:val="002C653E"/>
    <w:rsid w:val="002C69B1"/>
    <w:rsid w:val="002C6F40"/>
    <w:rsid w:val="002C71E9"/>
    <w:rsid w:val="002C7602"/>
    <w:rsid w:val="002D1D26"/>
    <w:rsid w:val="002D3294"/>
    <w:rsid w:val="002D453F"/>
    <w:rsid w:val="002D48F9"/>
    <w:rsid w:val="002D4F75"/>
    <w:rsid w:val="002D57CE"/>
    <w:rsid w:val="002D5836"/>
    <w:rsid w:val="002D7403"/>
    <w:rsid w:val="002E0015"/>
    <w:rsid w:val="002E0D2C"/>
    <w:rsid w:val="002E20EB"/>
    <w:rsid w:val="002E2404"/>
    <w:rsid w:val="002E47F5"/>
    <w:rsid w:val="002E498E"/>
    <w:rsid w:val="002E4C91"/>
    <w:rsid w:val="002E6DEC"/>
    <w:rsid w:val="002F114D"/>
    <w:rsid w:val="002F21E1"/>
    <w:rsid w:val="002F2AAA"/>
    <w:rsid w:val="002F3003"/>
    <w:rsid w:val="002F3D79"/>
    <w:rsid w:val="002F5131"/>
    <w:rsid w:val="002F6929"/>
    <w:rsid w:val="002F724C"/>
    <w:rsid w:val="00301A35"/>
    <w:rsid w:val="00302A21"/>
    <w:rsid w:val="00304E99"/>
    <w:rsid w:val="00305EE4"/>
    <w:rsid w:val="003078A4"/>
    <w:rsid w:val="00310C56"/>
    <w:rsid w:val="00311EEF"/>
    <w:rsid w:val="00312F27"/>
    <w:rsid w:val="003141F6"/>
    <w:rsid w:val="00314BC7"/>
    <w:rsid w:val="003153D7"/>
    <w:rsid w:val="00315D1B"/>
    <w:rsid w:val="00316943"/>
    <w:rsid w:val="00316B16"/>
    <w:rsid w:val="003212AE"/>
    <w:rsid w:val="00321C8B"/>
    <w:rsid w:val="0032270F"/>
    <w:rsid w:val="00322BF5"/>
    <w:rsid w:val="00323438"/>
    <w:rsid w:val="003234B3"/>
    <w:rsid w:val="003236A8"/>
    <w:rsid w:val="0032456D"/>
    <w:rsid w:val="00324A1D"/>
    <w:rsid w:val="00325539"/>
    <w:rsid w:val="003257B6"/>
    <w:rsid w:val="003304DC"/>
    <w:rsid w:val="00330C9E"/>
    <w:rsid w:val="00331C57"/>
    <w:rsid w:val="0033313E"/>
    <w:rsid w:val="00334B56"/>
    <w:rsid w:val="0033565B"/>
    <w:rsid w:val="00336056"/>
    <w:rsid w:val="003412B5"/>
    <w:rsid w:val="0034234E"/>
    <w:rsid w:val="003442D3"/>
    <w:rsid w:val="003473C1"/>
    <w:rsid w:val="00347A47"/>
    <w:rsid w:val="00347D37"/>
    <w:rsid w:val="00350BCC"/>
    <w:rsid w:val="00351BC5"/>
    <w:rsid w:val="00351D23"/>
    <w:rsid w:val="003525C5"/>
    <w:rsid w:val="003540CA"/>
    <w:rsid w:val="003548E3"/>
    <w:rsid w:val="00354C6D"/>
    <w:rsid w:val="00356025"/>
    <w:rsid w:val="00356FC8"/>
    <w:rsid w:val="00357AF9"/>
    <w:rsid w:val="00361AEE"/>
    <w:rsid w:val="00363202"/>
    <w:rsid w:val="00364C29"/>
    <w:rsid w:val="00370E04"/>
    <w:rsid w:val="00374561"/>
    <w:rsid w:val="00374C41"/>
    <w:rsid w:val="00376CE1"/>
    <w:rsid w:val="00377684"/>
    <w:rsid w:val="00383571"/>
    <w:rsid w:val="0038397F"/>
    <w:rsid w:val="00386A07"/>
    <w:rsid w:val="00387724"/>
    <w:rsid w:val="0039160C"/>
    <w:rsid w:val="00391F35"/>
    <w:rsid w:val="00392ABC"/>
    <w:rsid w:val="00392C05"/>
    <w:rsid w:val="00393013"/>
    <w:rsid w:val="00394D48"/>
    <w:rsid w:val="003958F9"/>
    <w:rsid w:val="00396AB6"/>
    <w:rsid w:val="003A0A01"/>
    <w:rsid w:val="003A1892"/>
    <w:rsid w:val="003A3A54"/>
    <w:rsid w:val="003A4A60"/>
    <w:rsid w:val="003A62FB"/>
    <w:rsid w:val="003A6ADA"/>
    <w:rsid w:val="003A791F"/>
    <w:rsid w:val="003B04AB"/>
    <w:rsid w:val="003B05F0"/>
    <w:rsid w:val="003B077B"/>
    <w:rsid w:val="003B0C8E"/>
    <w:rsid w:val="003B1296"/>
    <w:rsid w:val="003B19B9"/>
    <w:rsid w:val="003B3556"/>
    <w:rsid w:val="003B3F1E"/>
    <w:rsid w:val="003B3F99"/>
    <w:rsid w:val="003B4C0C"/>
    <w:rsid w:val="003B5926"/>
    <w:rsid w:val="003B5DE4"/>
    <w:rsid w:val="003B772F"/>
    <w:rsid w:val="003C23C9"/>
    <w:rsid w:val="003C2A97"/>
    <w:rsid w:val="003C2E7B"/>
    <w:rsid w:val="003C36D6"/>
    <w:rsid w:val="003C3D53"/>
    <w:rsid w:val="003C4AFB"/>
    <w:rsid w:val="003C79ED"/>
    <w:rsid w:val="003C7FB3"/>
    <w:rsid w:val="003D0025"/>
    <w:rsid w:val="003D0AD1"/>
    <w:rsid w:val="003D2109"/>
    <w:rsid w:val="003D2E0E"/>
    <w:rsid w:val="003D3032"/>
    <w:rsid w:val="003D36B7"/>
    <w:rsid w:val="003D45ED"/>
    <w:rsid w:val="003D4917"/>
    <w:rsid w:val="003D5357"/>
    <w:rsid w:val="003E0A03"/>
    <w:rsid w:val="003E0CFD"/>
    <w:rsid w:val="003E2764"/>
    <w:rsid w:val="003E3ADB"/>
    <w:rsid w:val="003E402D"/>
    <w:rsid w:val="003E702B"/>
    <w:rsid w:val="003E73C2"/>
    <w:rsid w:val="003F0FA2"/>
    <w:rsid w:val="003F2693"/>
    <w:rsid w:val="003F3846"/>
    <w:rsid w:val="003F3879"/>
    <w:rsid w:val="003F4C91"/>
    <w:rsid w:val="003F64E5"/>
    <w:rsid w:val="003F6615"/>
    <w:rsid w:val="003F7707"/>
    <w:rsid w:val="004002B9"/>
    <w:rsid w:val="00403A46"/>
    <w:rsid w:val="00403FCD"/>
    <w:rsid w:val="00404580"/>
    <w:rsid w:val="00404AFA"/>
    <w:rsid w:val="00405FDC"/>
    <w:rsid w:val="0040605D"/>
    <w:rsid w:val="0041005E"/>
    <w:rsid w:val="004101CF"/>
    <w:rsid w:val="00410707"/>
    <w:rsid w:val="0041097C"/>
    <w:rsid w:val="00410E1E"/>
    <w:rsid w:val="004124EC"/>
    <w:rsid w:val="00413379"/>
    <w:rsid w:val="004133CB"/>
    <w:rsid w:val="00413918"/>
    <w:rsid w:val="00413AD5"/>
    <w:rsid w:val="00413C29"/>
    <w:rsid w:val="004145B9"/>
    <w:rsid w:val="00415654"/>
    <w:rsid w:val="00416200"/>
    <w:rsid w:val="00416902"/>
    <w:rsid w:val="00416BAE"/>
    <w:rsid w:val="00416FB4"/>
    <w:rsid w:val="00417259"/>
    <w:rsid w:val="00420996"/>
    <w:rsid w:val="00420BEB"/>
    <w:rsid w:val="00422E0F"/>
    <w:rsid w:val="00423C36"/>
    <w:rsid w:val="004240C1"/>
    <w:rsid w:val="004257B1"/>
    <w:rsid w:val="00427307"/>
    <w:rsid w:val="00431118"/>
    <w:rsid w:val="00431176"/>
    <w:rsid w:val="00432020"/>
    <w:rsid w:val="004326F0"/>
    <w:rsid w:val="004330B5"/>
    <w:rsid w:val="004330CB"/>
    <w:rsid w:val="00433B35"/>
    <w:rsid w:val="00435712"/>
    <w:rsid w:val="00436D5D"/>
    <w:rsid w:val="00440571"/>
    <w:rsid w:val="00441549"/>
    <w:rsid w:val="0044165E"/>
    <w:rsid w:val="00442614"/>
    <w:rsid w:val="00443043"/>
    <w:rsid w:val="00443705"/>
    <w:rsid w:val="00443C37"/>
    <w:rsid w:val="00445A0D"/>
    <w:rsid w:val="00445AD3"/>
    <w:rsid w:val="00446B28"/>
    <w:rsid w:val="00446E24"/>
    <w:rsid w:val="004471D3"/>
    <w:rsid w:val="00447A2D"/>
    <w:rsid w:val="004502D0"/>
    <w:rsid w:val="004509F7"/>
    <w:rsid w:val="0045115C"/>
    <w:rsid w:val="0045445E"/>
    <w:rsid w:val="00455ECD"/>
    <w:rsid w:val="00456EF7"/>
    <w:rsid w:val="00457964"/>
    <w:rsid w:val="00457FA4"/>
    <w:rsid w:val="004610C0"/>
    <w:rsid w:val="00462092"/>
    <w:rsid w:val="004622B6"/>
    <w:rsid w:val="004624A1"/>
    <w:rsid w:val="004637D1"/>
    <w:rsid w:val="004645F0"/>
    <w:rsid w:val="004650DA"/>
    <w:rsid w:val="0046577B"/>
    <w:rsid w:val="00466C2C"/>
    <w:rsid w:val="00467CF6"/>
    <w:rsid w:val="00467ECD"/>
    <w:rsid w:val="0047062B"/>
    <w:rsid w:val="00470EA1"/>
    <w:rsid w:val="00471717"/>
    <w:rsid w:val="00471EF7"/>
    <w:rsid w:val="0047205C"/>
    <w:rsid w:val="0047229E"/>
    <w:rsid w:val="0047267A"/>
    <w:rsid w:val="00472CBA"/>
    <w:rsid w:val="00472E24"/>
    <w:rsid w:val="00473317"/>
    <w:rsid w:val="00473EDA"/>
    <w:rsid w:val="00474A42"/>
    <w:rsid w:val="00474C12"/>
    <w:rsid w:val="004754FE"/>
    <w:rsid w:val="00475ADE"/>
    <w:rsid w:val="00477ADF"/>
    <w:rsid w:val="00477BB9"/>
    <w:rsid w:val="004801B6"/>
    <w:rsid w:val="00480751"/>
    <w:rsid w:val="00480BC0"/>
    <w:rsid w:val="00483674"/>
    <w:rsid w:val="00484DF4"/>
    <w:rsid w:val="00486EF5"/>
    <w:rsid w:val="00487A77"/>
    <w:rsid w:val="0049054C"/>
    <w:rsid w:val="00491FC8"/>
    <w:rsid w:val="004920F3"/>
    <w:rsid w:val="0049219C"/>
    <w:rsid w:val="00492CE2"/>
    <w:rsid w:val="00492EBC"/>
    <w:rsid w:val="00494F0A"/>
    <w:rsid w:val="0049612F"/>
    <w:rsid w:val="004974E5"/>
    <w:rsid w:val="00497A55"/>
    <w:rsid w:val="004A0B07"/>
    <w:rsid w:val="004A1D67"/>
    <w:rsid w:val="004A2BC1"/>
    <w:rsid w:val="004A3575"/>
    <w:rsid w:val="004A3DFC"/>
    <w:rsid w:val="004A6688"/>
    <w:rsid w:val="004A7240"/>
    <w:rsid w:val="004B1E57"/>
    <w:rsid w:val="004B40C5"/>
    <w:rsid w:val="004B47E9"/>
    <w:rsid w:val="004B4A98"/>
    <w:rsid w:val="004B4F70"/>
    <w:rsid w:val="004B5496"/>
    <w:rsid w:val="004B5908"/>
    <w:rsid w:val="004B682B"/>
    <w:rsid w:val="004C1CC3"/>
    <w:rsid w:val="004C2FF5"/>
    <w:rsid w:val="004C39BD"/>
    <w:rsid w:val="004C3F49"/>
    <w:rsid w:val="004C406B"/>
    <w:rsid w:val="004C61F8"/>
    <w:rsid w:val="004C7EB9"/>
    <w:rsid w:val="004D1328"/>
    <w:rsid w:val="004D4945"/>
    <w:rsid w:val="004D56FD"/>
    <w:rsid w:val="004D59DB"/>
    <w:rsid w:val="004D7D78"/>
    <w:rsid w:val="004E7054"/>
    <w:rsid w:val="004E7C11"/>
    <w:rsid w:val="004E7E98"/>
    <w:rsid w:val="004E7ED2"/>
    <w:rsid w:val="004F20FF"/>
    <w:rsid w:val="004F32B3"/>
    <w:rsid w:val="004F387D"/>
    <w:rsid w:val="004F4995"/>
    <w:rsid w:val="004F538C"/>
    <w:rsid w:val="004F573A"/>
    <w:rsid w:val="004F5876"/>
    <w:rsid w:val="0050029F"/>
    <w:rsid w:val="005013E4"/>
    <w:rsid w:val="00501D70"/>
    <w:rsid w:val="00501FEB"/>
    <w:rsid w:val="00502C35"/>
    <w:rsid w:val="005033E6"/>
    <w:rsid w:val="0050421C"/>
    <w:rsid w:val="00505657"/>
    <w:rsid w:val="00505EA7"/>
    <w:rsid w:val="0050621E"/>
    <w:rsid w:val="005068FA"/>
    <w:rsid w:val="00507098"/>
    <w:rsid w:val="005074F9"/>
    <w:rsid w:val="005108B7"/>
    <w:rsid w:val="005115B2"/>
    <w:rsid w:val="005135A9"/>
    <w:rsid w:val="00513CCC"/>
    <w:rsid w:val="00514F83"/>
    <w:rsid w:val="005150E8"/>
    <w:rsid w:val="005154F8"/>
    <w:rsid w:val="00516CCC"/>
    <w:rsid w:val="00517B54"/>
    <w:rsid w:val="00520013"/>
    <w:rsid w:val="00520051"/>
    <w:rsid w:val="005204B2"/>
    <w:rsid w:val="00520850"/>
    <w:rsid w:val="00521822"/>
    <w:rsid w:val="005226A9"/>
    <w:rsid w:val="00522E76"/>
    <w:rsid w:val="0052699C"/>
    <w:rsid w:val="00526AB5"/>
    <w:rsid w:val="00527F20"/>
    <w:rsid w:val="0053227F"/>
    <w:rsid w:val="00533385"/>
    <w:rsid w:val="00533794"/>
    <w:rsid w:val="0053410A"/>
    <w:rsid w:val="00534182"/>
    <w:rsid w:val="00534ACE"/>
    <w:rsid w:val="00534ED2"/>
    <w:rsid w:val="00534FC8"/>
    <w:rsid w:val="005355C2"/>
    <w:rsid w:val="00540D44"/>
    <w:rsid w:val="00541672"/>
    <w:rsid w:val="00541F5C"/>
    <w:rsid w:val="00542600"/>
    <w:rsid w:val="0054367B"/>
    <w:rsid w:val="00543EC9"/>
    <w:rsid w:val="005443D7"/>
    <w:rsid w:val="0054473F"/>
    <w:rsid w:val="00550286"/>
    <w:rsid w:val="00550604"/>
    <w:rsid w:val="00552BE6"/>
    <w:rsid w:val="0055505D"/>
    <w:rsid w:val="00555BB4"/>
    <w:rsid w:val="00555D06"/>
    <w:rsid w:val="0055659B"/>
    <w:rsid w:val="00556AA8"/>
    <w:rsid w:val="00556F62"/>
    <w:rsid w:val="005572EF"/>
    <w:rsid w:val="00560415"/>
    <w:rsid w:val="0056178F"/>
    <w:rsid w:val="00562C6F"/>
    <w:rsid w:val="00563291"/>
    <w:rsid w:val="00563377"/>
    <w:rsid w:val="00564104"/>
    <w:rsid w:val="00564C2D"/>
    <w:rsid w:val="005651A2"/>
    <w:rsid w:val="00565597"/>
    <w:rsid w:val="0057059C"/>
    <w:rsid w:val="00572E46"/>
    <w:rsid w:val="00573F69"/>
    <w:rsid w:val="00574028"/>
    <w:rsid w:val="00574B44"/>
    <w:rsid w:val="0057576D"/>
    <w:rsid w:val="005806D1"/>
    <w:rsid w:val="00581767"/>
    <w:rsid w:val="00582B81"/>
    <w:rsid w:val="00586035"/>
    <w:rsid w:val="005875B6"/>
    <w:rsid w:val="00587C88"/>
    <w:rsid w:val="005906BB"/>
    <w:rsid w:val="005907D8"/>
    <w:rsid w:val="00591E4D"/>
    <w:rsid w:val="0059260C"/>
    <w:rsid w:val="00592EBF"/>
    <w:rsid w:val="00592FF7"/>
    <w:rsid w:val="005938A5"/>
    <w:rsid w:val="00593C23"/>
    <w:rsid w:val="00594959"/>
    <w:rsid w:val="00594D90"/>
    <w:rsid w:val="00594E83"/>
    <w:rsid w:val="005952E6"/>
    <w:rsid w:val="00595490"/>
    <w:rsid w:val="00596C73"/>
    <w:rsid w:val="005A19A4"/>
    <w:rsid w:val="005A1A3A"/>
    <w:rsid w:val="005A2C78"/>
    <w:rsid w:val="005A301F"/>
    <w:rsid w:val="005A3025"/>
    <w:rsid w:val="005A37CA"/>
    <w:rsid w:val="005A61AE"/>
    <w:rsid w:val="005A6E3E"/>
    <w:rsid w:val="005B160A"/>
    <w:rsid w:val="005B1C99"/>
    <w:rsid w:val="005B1F65"/>
    <w:rsid w:val="005B2FC2"/>
    <w:rsid w:val="005B409F"/>
    <w:rsid w:val="005B4896"/>
    <w:rsid w:val="005B4E15"/>
    <w:rsid w:val="005B6F92"/>
    <w:rsid w:val="005C1215"/>
    <w:rsid w:val="005C151E"/>
    <w:rsid w:val="005C28A0"/>
    <w:rsid w:val="005C4905"/>
    <w:rsid w:val="005C53CF"/>
    <w:rsid w:val="005C6AA8"/>
    <w:rsid w:val="005C7A86"/>
    <w:rsid w:val="005C7C58"/>
    <w:rsid w:val="005D1455"/>
    <w:rsid w:val="005D21ED"/>
    <w:rsid w:val="005D2ECD"/>
    <w:rsid w:val="005D463C"/>
    <w:rsid w:val="005D593E"/>
    <w:rsid w:val="005D5C0A"/>
    <w:rsid w:val="005D5C0E"/>
    <w:rsid w:val="005D64E6"/>
    <w:rsid w:val="005D6719"/>
    <w:rsid w:val="005D694D"/>
    <w:rsid w:val="005E0BD2"/>
    <w:rsid w:val="005E1A32"/>
    <w:rsid w:val="005E1CD8"/>
    <w:rsid w:val="005E4AFC"/>
    <w:rsid w:val="005E5617"/>
    <w:rsid w:val="005E6BA8"/>
    <w:rsid w:val="005F02DD"/>
    <w:rsid w:val="005F55BD"/>
    <w:rsid w:val="005F6417"/>
    <w:rsid w:val="005F6750"/>
    <w:rsid w:val="005F7131"/>
    <w:rsid w:val="005F78BB"/>
    <w:rsid w:val="005F7A05"/>
    <w:rsid w:val="00600595"/>
    <w:rsid w:val="00600D37"/>
    <w:rsid w:val="006027B9"/>
    <w:rsid w:val="00602B6B"/>
    <w:rsid w:val="00603097"/>
    <w:rsid w:val="00603F27"/>
    <w:rsid w:val="00604A44"/>
    <w:rsid w:val="00605D84"/>
    <w:rsid w:val="006102D6"/>
    <w:rsid w:val="00610510"/>
    <w:rsid w:val="00610F03"/>
    <w:rsid w:val="00611BA0"/>
    <w:rsid w:val="006125E8"/>
    <w:rsid w:val="006131F7"/>
    <w:rsid w:val="006136EC"/>
    <w:rsid w:val="0061604C"/>
    <w:rsid w:val="00616D23"/>
    <w:rsid w:val="006170D7"/>
    <w:rsid w:val="006204FC"/>
    <w:rsid w:val="00620873"/>
    <w:rsid w:val="00620D05"/>
    <w:rsid w:val="00620D6C"/>
    <w:rsid w:val="00621130"/>
    <w:rsid w:val="00621538"/>
    <w:rsid w:val="00622C04"/>
    <w:rsid w:val="00624CCB"/>
    <w:rsid w:val="00626657"/>
    <w:rsid w:val="00627282"/>
    <w:rsid w:val="006300AB"/>
    <w:rsid w:val="00632F3E"/>
    <w:rsid w:val="00633010"/>
    <w:rsid w:val="0063400C"/>
    <w:rsid w:val="00634315"/>
    <w:rsid w:val="00634EBE"/>
    <w:rsid w:val="00635282"/>
    <w:rsid w:val="0063535A"/>
    <w:rsid w:val="00636E0D"/>
    <w:rsid w:val="006378F7"/>
    <w:rsid w:val="00637AD0"/>
    <w:rsid w:val="006406CF"/>
    <w:rsid w:val="00643764"/>
    <w:rsid w:val="00644DCF"/>
    <w:rsid w:val="006460B8"/>
    <w:rsid w:val="006477B9"/>
    <w:rsid w:val="00647D47"/>
    <w:rsid w:val="00647D62"/>
    <w:rsid w:val="00652996"/>
    <w:rsid w:val="00652B35"/>
    <w:rsid w:val="006564B3"/>
    <w:rsid w:val="00656C3F"/>
    <w:rsid w:val="00657B34"/>
    <w:rsid w:val="00661F59"/>
    <w:rsid w:val="006629E2"/>
    <w:rsid w:val="006630B3"/>
    <w:rsid w:val="006635D0"/>
    <w:rsid w:val="00664FC5"/>
    <w:rsid w:val="0067160F"/>
    <w:rsid w:val="006716A9"/>
    <w:rsid w:val="00673780"/>
    <w:rsid w:val="00673F09"/>
    <w:rsid w:val="006746E0"/>
    <w:rsid w:val="00674952"/>
    <w:rsid w:val="0067627C"/>
    <w:rsid w:val="006766D0"/>
    <w:rsid w:val="00676A83"/>
    <w:rsid w:val="006773BB"/>
    <w:rsid w:val="00677CFB"/>
    <w:rsid w:val="00680C24"/>
    <w:rsid w:val="00681697"/>
    <w:rsid w:val="0068171E"/>
    <w:rsid w:val="00683225"/>
    <w:rsid w:val="00683ABE"/>
    <w:rsid w:val="00684938"/>
    <w:rsid w:val="00685104"/>
    <w:rsid w:val="00686178"/>
    <w:rsid w:val="006869EA"/>
    <w:rsid w:val="00690B0F"/>
    <w:rsid w:val="006914EE"/>
    <w:rsid w:val="00692E77"/>
    <w:rsid w:val="006955D3"/>
    <w:rsid w:val="0069657B"/>
    <w:rsid w:val="00696F4A"/>
    <w:rsid w:val="006A109E"/>
    <w:rsid w:val="006A1624"/>
    <w:rsid w:val="006A184A"/>
    <w:rsid w:val="006A1ABC"/>
    <w:rsid w:val="006A1BCF"/>
    <w:rsid w:val="006A4615"/>
    <w:rsid w:val="006A6D85"/>
    <w:rsid w:val="006A713D"/>
    <w:rsid w:val="006A739E"/>
    <w:rsid w:val="006B010D"/>
    <w:rsid w:val="006B040F"/>
    <w:rsid w:val="006B06C1"/>
    <w:rsid w:val="006B0FE6"/>
    <w:rsid w:val="006B2D10"/>
    <w:rsid w:val="006B2E0D"/>
    <w:rsid w:val="006B35D1"/>
    <w:rsid w:val="006B379B"/>
    <w:rsid w:val="006B39F6"/>
    <w:rsid w:val="006B3A64"/>
    <w:rsid w:val="006B3FA7"/>
    <w:rsid w:val="006B4647"/>
    <w:rsid w:val="006B4A87"/>
    <w:rsid w:val="006B62AA"/>
    <w:rsid w:val="006B7092"/>
    <w:rsid w:val="006C0EB9"/>
    <w:rsid w:val="006C0FF6"/>
    <w:rsid w:val="006C2601"/>
    <w:rsid w:val="006C2803"/>
    <w:rsid w:val="006C3076"/>
    <w:rsid w:val="006C34B4"/>
    <w:rsid w:val="006C6784"/>
    <w:rsid w:val="006C67DF"/>
    <w:rsid w:val="006C703B"/>
    <w:rsid w:val="006D289B"/>
    <w:rsid w:val="006D2AA5"/>
    <w:rsid w:val="006D2B74"/>
    <w:rsid w:val="006D38DC"/>
    <w:rsid w:val="006D3B4B"/>
    <w:rsid w:val="006D6342"/>
    <w:rsid w:val="006D6537"/>
    <w:rsid w:val="006D7DC0"/>
    <w:rsid w:val="006D7F46"/>
    <w:rsid w:val="006E1900"/>
    <w:rsid w:val="006E2EF7"/>
    <w:rsid w:val="006E323C"/>
    <w:rsid w:val="006E5271"/>
    <w:rsid w:val="006E6013"/>
    <w:rsid w:val="006F1715"/>
    <w:rsid w:val="006F2C7A"/>
    <w:rsid w:val="006F3F2E"/>
    <w:rsid w:val="006F51A8"/>
    <w:rsid w:val="006F559D"/>
    <w:rsid w:val="006F74CA"/>
    <w:rsid w:val="006F7624"/>
    <w:rsid w:val="0070142D"/>
    <w:rsid w:val="0070161B"/>
    <w:rsid w:val="00701BF7"/>
    <w:rsid w:val="00703998"/>
    <w:rsid w:val="00703A6F"/>
    <w:rsid w:val="00705484"/>
    <w:rsid w:val="0070775C"/>
    <w:rsid w:val="0071118A"/>
    <w:rsid w:val="00711754"/>
    <w:rsid w:val="00711805"/>
    <w:rsid w:val="007126D2"/>
    <w:rsid w:val="00722048"/>
    <w:rsid w:val="0072250C"/>
    <w:rsid w:val="007230D8"/>
    <w:rsid w:val="0072346A"/>
    <w:rsid w:val="00723496"/>
    <w:rsid w:val="00724F12"/>
    <w:rsid w:val="0072665C"/>
    <w:rsid w:val="00727567"/>
    <w:rsid w:val="00731371"/>
    <w:rsid w:val="0073322B"/>
    <w:rsid w:val="007337A4"/>
    <w:rsid w:val="00733BD2"/>
    <w:rsid w:val="00735767"/>
    <w:rsid w:val="007373E3"/>
    <w:rsid w:val="007376EC"/>
    <w:rsid w:val="00740132"/>
    <w:rsid w:val="00742CB7"/>
    <w:rsid w:val="00743129"/>
    <w:rsid w:val="00743511"/>
    <w:rsid w:val="00744F87"/>
    <w:rsid w:val="00744FAC"/>
    <w:rsid w:val="00745477"/>
    <w:rsid w:val="007474C9"/>
    <w:rsid w:val="007479B6"/>
    <w:rsid w:val="00750300"/>
    <w:rsid w:val="00750712"/>
    <w:rsid w:val="0075294A"/>
    <w:rsid w:val="00752A14"/>
    <w:rsid w:val="007546AF"/>
    <w:rsid w:val="0075528E"/>
    <w:rsid w:val="007554E1"/>
    <w:rsid w:val="00756A1F"/>
    <w:rsid w:val="00757095"/>
    <w:rsid w:val="007625E3"/>
    <w:rsid w:val="00763CC7"/>
    <w:rsid w:val="00763D92"/>
    <w:rsid w:val="007652D5"/>
    <w:rsid w:val="00765917"/>
    <w:rsid w:val="007675B5"/>
    <w:rsid w:val="00767DB2"/>
    <w:rsid w:val="0077250E"/>
    <w:rsid w:val="00772F6F"/>
    <w:rsid w:val="00773933"/>
    <w:rsid w:val="007750BB"/>
    <w:rsid w:val="007755D2"/>
    <w:rsid w:val="00776BC8"/>
    <w:rsid w:val="0077752C"/>
    <w:rsid w:val="0077764E"/>
    <w:rsid w:val="00777D6B"/>
    <w:rsid w:val="00781DBE"/>
    <w:rsid w:val="00781EC4"/>
    <w:rsid w:val="007824F3"/>
    <w:rsid w:val="0078534E"/>
    <w:rsid w:val="0078752D"/>
    <w:rsid w:val="00787C9F"/>
    <w:rsid w:val="007905A1"/>
    <w:rsid w:val="0079076C"/>
    <w:rsid w:val="00790A7E"/>
    <w:rsid w:val="007932B5"/>
    <w:rsid w:val="00793821"/>
    <w:rsid w:val="00794758"/>
    <w:rsid w:val="007A1CD5"/>
    <w:rsid w:val="007A3635"/>
    <w:rsid w:val="007A3991"/>
    <w:rsid w:val="007A515C"/>
    <w:rsid w:val="007A62A3"/>
    <w:rsid w:val="007A6CAD"/>
    <w:rsid w:val="007B0F34"/>
    <w:rsid w:val="007B110A"/>
    <w:rsid w:val="007B1753"/>
    <w:rsid w:val="007B2753"/>
    <w:rsid w:val="007B281A"/>
    <w:rsid w:val="007B2C57"/>
    <w:rsid w:val="007B61C2"/>
    <w:rsid w:val="007B6B5D"/>
    <w:rsid w:val="007B7786"/>
    <w:rsid w:val="007B7DFC"/>
    <w:rsid w:val="007C0A83"/>
    <w:rsid w:val="007C0F55"/>
    <w:rsid w:val="007C11E2"/>
    <w:rsid w:val="007C13C6"/>
    <w:rsid w:val="007C157C"/>
    <w:rsid w:val="007C1751"/>
    <w:rsid w:val="007C19A1"/>
    <w:rsid w:val="007C3F0C"/>
    <w:rsid w:val="007C4FF6"/>
    <w:rsid w:val="007C5028"/>
    <w:rsid w:val="007C577E"/>
    <w:rsid w:val="007C5B9C"/>
    <w:rsid w:val="007D165D"/>
    <w:rsid w:val="007D3229"/>
    <w:rsid w:val="007D4DD2"/>
    <w:rsid w:val="007D4EA4"/>
    <w:rsid w:val="007D5311"/>
    <w:rsid w:val="007D6221"/>
    <w:rsid w:val="007D6BBB"/>
    <w:rsid w:val="007D71BE"/>
    <w:rsid w:val="007D75C3"/>
    <w:rsid w:val="007E03C5"/>
    <w:rsid w:val="007E04B4"/>
    <w:rsid w:val="007E29E7"/>
    <w:rsid w:val="007E2EAA"/>
    <w:rsid w:val="007E4089"/>
    <w:rsid w:val="007E5D3C"/>
    <w:rsid w:val="007E69F0"/>
    <w:rsid w:val="007F39D3"/>
    <w:rsid w:val="007F3A09"/>
    <w:rsid w:val="007F4CA2"/>
    <w:rsid w:val="007F547A"/>
    <w:rsid w:val="007F5A0B"/>
    <w:rsid w:val="007F6E82"/>
    <w:rsid w:val="007F7D7D"/>
    <w:rsid w:val="00800085"/>
    <w:rsid w:val="0080162C"/>
    <w:rsid w:val="00802FA0"/>
    <w:rsid w:val="00804175"/>
    <w:rsid w:val="008049C0"/>
    <w:rsid w:val="00804CC4"/>
    <w:rsid w:val="008052EE"/>
    <w:rsid w:val="008059AF"/>
    <w:rsid w:val="00806596"/>
    <w:rsid w:val="00806671"/>
    <w:rsid w:val="00807991"/>
    <w:rsid w:val="0081053F"/>
    <w:rsid w:val="00811669"/>
    <w:rsid w:val="00812C4B"/>
    <w:rsid w:val="00815954"/>
    <w:rsid w:val="00815AF5"/>
    <w:rsid w:val="00815C4E"/>
    <w:rsid w:val="00822117"/>
    <w:rsid w:val="008235EB"/>
    <w:rsid w:val="008238CA"/>
    <w:rsid w:val="008258C5"/>
    <w:rsid w:val="00825C91"/>
    <w:rsid w:val="0082776B"/>
    <w:rsid w:val="00830A43"/>
    <w:rsid w:val="008310E7"/>
    <w:rsid w:val="00831745"/>
    <w:rsid w:val="00832101"/>
    <w:rsid w:val="00832EF3"/>
    <w:rsid w:val="00836E89"/>
    <w:rsid w:val="00837783"/>
    <w:rsid w:val="008468B6"/>
    <w:rsid w:val="0084793E"/>
    <w:rsid w:val="00847C2F"/>
    <w:rsid w:val="0085031F"/>
    <w:rsid w:val="00850D6B"/>
    <w:rsid w:val="00852AD8"/>
    <w:rsid w:val="00853DFD"/>
    <w:rsid w:val="008556D0"/>
    <w:rsid w:val="0085633D"/>
    <w:rsid w:val="00857120"/>
    <w:rsid w:val="00857D1B"/>
    <w:rsid w:val="008605CF"/>
    <w:rsid w:val="008609B5"/>
    <w:rsid w:val="0086127E"/>
    <w:rsid w:val="00862398"/>
    <w:rsid w:val="008624C4"/>
    <w:rsid w:val="00862CC3"/>
    <w:rsid w:val="00863012"/>
    <w:rsid w:val="0086330D"/>
    <w:rsid w:val="00866539"/>
    <w:rsid w:val="00867AC8"/>
    <w:rsid w:val="008707CF"/>
    <w:rsid w:val="00871243"/>
    <w:rsid w:val="008712AE"/>
    <w:rsid w:val="008739B5"/>
    <w:rsid w:val="00873A03"/>
    <w:rsid w:val="00873E0D"/>
    <w:rsid w:val="00874674"/>
    <w:rsid w:val="00874983"/>
    <w:rsid w:val="00875308"/>
    <w:rsid w:val="008757EB"/>
    <w:rsid w:val="008759CA"/>
    <w:rsid w:val="00875B4E"/>
    <w:rsid w:val="00875D4D"/>
    <w:rsid w:val="00875EC6"/>
    <w:rsid w:val="00876004"/>
    <w:rsid w:val="008768B7"/>
    <w:rsid w:val="00876C6E"/>
    <w:rsid w:val="0087704E"/>
    <w:rsid w:val="00881621"/>
    <w:rsid w:val="00881E32"/>
    <w:rsid w:val="00882F80"/>
    <w:rsid w:val="008830D6"/>
    <w:rsid w:val="00883B4B"/>
    <w:rsid w:val="00884C78"/>
    <w:rsid w:val="00884F8B"/>
    <w:rsid w:val="008853FD"/>
    <w:rsid w:val="008863BF"/>
    <w:rsid w:val="00886D93"/>
    <w:rsid w:val="00887F89"/>
    <w:rsid w:val="00890EE4"/>
    <w:rsid w:val="00892E4B"/>
    <w:rsid w:val="008944D3"/>
    <w:rsid w:val="00894A3A"/>
    <w:rsid w:val="00894E60"/>
    <w:rsid w:val="00894FF9"/>
    <w:rsid w:val="008952C8"/>
    <w:rsid w:val="00897A86"/>
    <w:rsid w:val="008A0004"/>
    <w:rsid w:val="008A0B3E"/>
    <w:rsid w:val="008A2308"/>
    <w:rsid w:val="008A2D1C"/>
    <w:rsid w:val="008A51D8"/>
    <w:rsid w:val="008A5E92"/>
    <w:rsid w:val="008B0FED"/>
    <w:rsid w:val="008B2BE4"/>
    <w:rsid w:val="008B43BD"/>
    <w:rsid w:val="008B4566"/>
    <w:rsid w:val="008B5D02"/>
    <w:rsid w:val="008B6F3C"/>
    <w:rsid w:val="008B7601"/>
    <w:rsid w:val="008C045C"/>
    <w:rsid w:val="008C276E"/>
    <w:rsid w:val="008C29F2"/>
    <w:rsid w:val="008C3D4B"/>
    <w:rsid w:val="008C480B"/>
    <w:rsid w:val="008C5188"/>
    <w:rsid w:val="008C6D23"/>
    <w:rsid w:val="008D01A5"/>
    <w:rsid w:val="008D3ECA"/>
    <w:rsid w:val="008D59E8"/>
    <w:rsid w:val="008E0225"/>
    <w:rsid w:val="008E2F49"/>
    <w:rsid w:val="008E2F81"/>
    <w:rsid w:val="008E30B5"/>
    <w:rsid w:val="008E3814"/>
    <w:rsid w:val="008E498A"/>
    <w:rsid w:val="008E53E5"/>
    <w:rsid w:val="008E610C"/>
    <w:rsid w:val="008E6E86"/>
    <w:rsid w:val="008F08F0"/>
    <w:rsid w:val="008F1D8D"/>
    <w:rsid w:val="008F228F"/>
    <w:rsid w:val="008F2404"/>
    <w:rsid w:val="008F488C"/>
    <w:rsid w:val="008F4EF6"/>
    <w:rsid w:val="008F5917"/>
    <w:rsid w:val="008F6584"/>
    <w:rsid w:val="008F6E88"/>
    <w:rsid w:val="00901F37"/>
    <w:rsid w:val="00902828"/>
    <w:rsid w:val="0090285F"/>
    <w:rsid w:val="00902886"/>
    <w:rsid w:val="00902EF8"/>
    <w:rsid w:val="0090440F"/>
    <w:rsid w:val="00904424"/>
    <w:rsid w:val="00905238"/>
    <w:rsid w:val="009059BE"/>
    <w:rsid w:val="00906C20"/>
    <w:rsid w:val="00907992"/>
    <w:rsid w:val="00911309"/>
    <w:rsid w:val="00912786"/>
    <w:rsid w:val="009127CA"/>
    <w:rsid w:val="00913EC4"/>
    <w:rsid w:val="00913FD2"/>
    <w:rsid w:val="00914C8E"/>
    <w:rsid w:val="00915350"/>
    <w:rsid w:val="009153BF"/>
    <w:rsid w:val="009202A1"/>
    <w:rsid w:val="009208B6"/>
    <w:rsid w:val="00920F18"/>
    <w:rsid w:val="00921474"/>
    <w:rsid w:val="009218BF"/>
    <w:rsid w:val="00922B6A"/>
    <w:rsid w:val="00923A40"/>
    <w:rsid w:val="00923BDF"/>
    <w:rsid w:val="00923CEF"/>
    <w:rsid w:val="0092498F"/>
    <w:rsid w:val="00924FED"/>
    <w:rsid w:val="009251B9"/>
    <w:rsid w:val="00925489"/>
    <w:rsid w:val="00926BE9"/>
    <w:rsid w:val="00927691"/>
    <w:rsid w:val="009304E4"/>
    <w:rsid w:val="009306C5"/>
    <w:rsid w:val="009341B8"/>
    <w:rsid w:val="00936484"/>
    <w:rsid w:val="00936A59"/>
    <w:rsid w:val="00937A59"/>
    <w:rsid w:val="00937F67"/>
    <w:rsid w:val="009402F8"/>
    <w:rsid w:val="00940935"/>
    <w:rsid w:val="00940993"/>
    <w:rsid w:val="00943B89"/>
    <w:rsid w:val="00944D7B"/>
    <w:rsid w:val="00944EE9"/>
    <w:rsid w:val="00946DE2"/>
    <w:rsid w:val="00946F64"/>
    <w:rsid w:val="0095068D"/>
    <w:rsid w:val="00951568"/>
    <w:rsid w:val="00952C30"/>
    <w:rsid w:val="0095590E"/>
    <w:rsid w:val="0095648B"/>
    <w:rsid w:val="0095774E"/>
    <w:rsid w:val="00957975"/>
    <w:rsid w:val="009625B3"/>
    <w:rsid w:val="00962E4C"/>
    <w:rsid w:val="00963CFE"/>
    <w:rsid w:val="00963D8D"/>
    <w:rsid w:val="0096427F"/>
    <w:rsid w:val="0096708F"/>
    <w:rsid w:val="009678B7"/>
    <w:rsid w:val="00970B44"/>
    <w:rsid w:val="00970E9D"/>
    <w:rsid w:val="00971448"/>
    <w:rsid w:val="0097200A"/>
    <w:rsid w:val="009735F5"/>
    <w:rsid w:val="009769F5"/>
    <w:rsid w:val="00976D02"/>
    <w:rsid w:val="009808D8"/>
    <w:rsid w:val="00982557"/>
    <w:rsid w:val="0098294F"/>
    <w:rsid w:val="00983072"/>
    <w:rsid w:val="00984B99"/>
    <w:rsid w:val="00985562"/>
    <w:rsid w:val="00986DE1"/>
    <w:rsid w:val="009879CE"/>
    <w:rsid w:val="00990C43"/>
    <w:rsid w:val="00991410"/>
    <w:rsid w:val="00991C02"/>
    <w:rsid w:val="00992BBA"/>
    <w:rsid w:val="00993178"/>
    <w:rsid w:val="009936A0"/>
    <w:rsid w:val="0099538C"/>
    <w:rsid w:val="00997581"/>
    <w:rsid w:val="00997AE5"/>
    <w:rsid w:val="00997DE0"/>
    <w:rsid w:val="009A0A4D"/>
    <w:rsid w:val="009A1441"/>
    <w:rsid w:val="009A15AD"/>
    <w:rsid w:val="009A3B99"/>
    <w:rsid w:val="009A4410"/>
    <w:rsid w:val="009A549C"/>
    <w:rsid w:val="009A5D38"/>
    <w:rsid w:val="009A7323"/>
    <w:rsid w:val="009B0014"/>
    <w:rsid w:val="009B0771"/>
    <w:rsid w:val="009B0925"/>
    <w:rsid w:val="009B274D"/>
    <w:rsid w:val="009B2D10"/>
    <w:rsid w:val="009B435B"/>
    <w:rsid w:val="009B4419"/>
    <w:rsid w:val="009B5058"/>
    <w:rsid w:val="009B59CD"/>
    <w:rsid w:val="009B63CC"/>
    <w:rsid w:val="009C0C62"/>
    <w:rsid w:val="009C0F3C"/>
    <w:rsid w:val="009C3304"/>
    <w:rsid w:val="009C4B05"/>
    <w:rsid w:val="009C4D6E"/>
    <w:rsid w:val="009D003F"/>
    <w:rsid w:val="009D0F0E"/>
    <w:rsid w:val="009D10AC"/>
    <w:rsid w:val="009D1721"/>
    <w:rsid w:val="009D4079"/>
    <w:rsid w:val="009D47CF"/>
    <w:rsid w:val="009D6092"/>
    <w:rsid w:val="009D6A11"/>
    <w:rsid w:val="009D7F43"/>
    <w:rsid w:val="009E0C8A"/>
    <w:rsid w:val="009E2557"/>
    <w:rsid w:val="009E3392"/>
    <w:rsid w:val="009E42D1"/>
    <w:rsid w:val="009E4618"/>
    <w:rsid w:val="009E5BC7"/>
    <w:rsid w:val="009E6AA1"/>
    <w:rsid w:val="009E6FC7"/>
    <w:rsid w:val="009E7631"/>
    <w:rsid w:val="009E7712"/>
    <w:rsid w:val="009F02F1"/>
    <w:rsid w:val="009F043F"/>
    <w:rsid w:val="009F0FFA"/>
    <w:rsid w:val="009F138F"/>
    <w:rsid w:val="009F1C01"/>
    <w:rsid w:val="009F2A2E"/>
    <w:rsid w:val="009F2D1F"/>
    <w:rsid w:val="009F3894"/>
    <w:rsid w:val="009F471F"/>
    <w:rsid w:val="009F4CA4"/>
    <w:rsid w:val="009F6545"/>
    <w:rsid w:val="009F7E6D"/>
    <w:rsid w:val="00A00596"/>
    <w:rsid w:val="00A007D4"/>
    <w:rsid w:val="00A00938"/>
    <w:rsid w:val="00A00A3E"/>
    <w:rsid w:val="00A011D0"/>
    <w:rsid w:val="00A026E6"/>
    <w:rsid w:val="00A0367B"/>
    <w:rsid w:val="00A0387D"/>
    <w:rsid w:val="00A03EC2"/>
    <w:rsid w:val="00A04A85"/>
    <w:rsid w:val="00A04DBD"/>
    <w:rsid w:val="00A05441"/>
    <w:rsid w:val="00A05645"/>
    <w:rsid w:val="00A0596F"/>
    <w:rsid w:val="00A068D0"/>
    <w:rsid w:val="00A07186"/>
    <w:rsid w:val="00A10911"/>
    <w:rsid w:val="00A116DF"/>
    <w:rsid w:val="00A1196D"/>
    <w:rsid w:val="00A1221E"/>
    <w:rsid w:val="00A1265A"/>
    <w:rsid w:val="00A12942"/>
    <w:rsid w:val="00A129E9"/>
    <w:rsid w:val="00A1462F"/>
    <w:rsid w:val="00A14A5C"/>
    <w:rsid w:val="00A15BA6"/>
    <w:rsid w:val="00A164A7"/>
    <w:rsid w:val="00A16F71"/>
    <w:rsid w:val="00A17851"/>
    <w:rsid w:val="00A17A68"/>
    <w:rsid w:val="00A211AD"/>
    <w:rsid w:val="00A2149C"/>
    <w:rsid w:val="00A21994"/>
    <w:rsid w:val="00A23205"/>
    <w:rsid w:val="00A24223"/>
    <w:rsid w:val="00A24A29"/>
    <w:rsid w:val="00A25088"/>
    <w:rsid w:val="00A2615B"/>
    <w:rsid w:val="00A2642A"/>
    <w:rsid w:val="00A273FD"/>
    <w:rsid w:val="00A27D8D"/>
    <w:rsid w:val="00A3020E"/>
    <w:rsid w:val="00A30A56"/>
    <w:rsid w:val="00A31B5E"/>
    <w:rsid w:val="00A336CB"/>
    <w:rsid w:val="00A33D23"/>
    <w:rsid w:val="00A345F6"/>
    <w:rsid w:val="00A35CA9"/>
    <w:rsid w:val="00A36677"/>
    <w:rsid w:val="00A372EA"/>
    <w:rsid w:val="00A4176A"/>
    <w:rsid w:val="00A41CF3"/>
    <w:rsid w:val="00A42B8A"/>
    <w:rsid w:val="00A4361B"/>
    <w:rsid w:val="00A444EC"/>
    <w:rsid w:val="00A4535F"/>
    <w:rsid w:val="00A459C6"/>
    <w:rsid w:val="00A45BFA"/>
    <w:rsid w:val="00A45C47"/>
    <w:rsid w:val="00A45DE0"/>
    <w:rsid w:val="00A45FBC"/>
    <w:rsid w:val="00A46038"/>
    <w:rsid w:val="00A46897"/>
    <w:rsid w:val="00A47D92"/>
    <w:rsid w:val="00A51527"/>
    <w:rsid w:val="00A54E28"/>
    <w:rsid w:val="00A558AE"/>
    <w:rsid w:val="00A571E8"/>
    <w:rsid w:val="00A57672"/>
    <w:rsid w:val="00A62044"/>
    <w:rsid w:val="00A62F32"/>
    <w:rsid w:val="00A635F4"/>
    <w:rsid w:val="00A65E2F"/>
    <w:rsid w:val="00A66E16"/>
    <w:rsid w:val="00A70CA2"/>
    <w:rsid w:val="00A70DB9"/>
    <w:rsid w:val="00A71B5C"/>
    <w:rsid w:val="00A72461"/>
    <w:rsid w:val="00A72E51"/>
    <w:rsid w:val="00A73F0C"/>
    <w:rsid w:val="00A77CC0"/>
    <w:rsid w:val="00A80CEA"/>
    <w:rsid w:val="00A816F3"/>
    <w:rsid w:val="00A838B5"/>
    <w:rsid w:val="00A8542F"/>
    <w:rsid w:val="00A8606B"/>
    <w:rsid w:val="00A86451"/>
    <w:rsid w:val="00A869ED"/>
    <w:rsid w:val="00A90418"/>
    <w:rsid w:val="00A905B1"/>
    <w:rsid w:val="00A90916"/>
    <w:rsid w:val="00A90BB0"/>
    <w:rsid w:val="00A92B76"/>
    <w:rsid w:val="00A93D74"/>
    <w:rsid w:val="00A9493C"/>
    <w:rsid w:val="00A94F5B"/>
    <w:rsid w:val="00A953D1"/>
    <w:rsid w:val="00A9609C"/>
    <w:rsid w:val="00A9635C"/>
    <w:rsid w:val="00A96A6C"/>
    <w:rsid w:val="00A97607"/>
    <w:rsid w:val="00A97DB7"/>
    <w:rsid w:val="00AA011D"/>
    <w:rsid w:val="00AA0E24"/>
    <w:rsid w:val="00AA16A5"/>
    <w:rsid w:val="00AA2F7C"/>
    <w:rsid w:val="00AA3922"/>
    <w:rsid w:val="00AA47F5"/>
    <w:rsid w:val="00AA4C81"/>
    <w:rsid w:val="00AA5736"/>
    <w:rsid w:val="00AA64A0"/>
    <w:rsid w:val="00AB131D"/>
    <w:rsid w:val="00AB13CE"/>
    <w:rsid w:val="00AB17BE"/>
    <w:rsid w:val="00AB18D6"/>
    <w:rsid w:val="00AB1B16"/>
    <w:rsid w:val="00AB1BA0"/>
    <w:rsid w:val="00AB3080"/>
    <w:rsid w:val="00AB30BA"/>
    <w:rsid w:val="00AB3444"/>
    <w:rsid w:val="00AB3AA8"/>
    <w:rsid w:val="00AB3B37"/>
    <w:rsid w:val="00AB5BC6"/>
    <w:rsid w:val="00AB5D2F"/>
    <w:rsid w:val="00AB5E29"/>
    <w:rsid w:val="00AB5E50"/>
    <w:rsid w:val="00AB6D37"/>
    <w:rsid w:val="00AB6D45"/>
    <w:rsid w:val="00AB7674"/>
    <w:rsid w:val="00AB7B65"/>
    <w:rsid w:val="00AC0EA4"/>
    <w:rsid w:val="00AC3444"/>
    <w:rsid w:val="00AC3B7D"/>
    <w:rsid w:val="00AC3E55"/>
    <w:rsid w:val="00AC43AE"/>
    <w:rsid w:val="00AC4F1F"/>
    <w:rsid w:val="00AC4F80"/>
    <w:rsid w:val="00AC4FF7"/>
    <w:rsid w:val="00AC511D"/>
    <w:rsid w:val="00AC54AC"/>
    <w:rsid w:val="00AC599D"/>
    <w:rsid w:val="00AC72AB"/>
    <w:rsid w:val="00AD261D"/>
    <w:rsid w:val="00AD2B60"/>
    <w:rsid w:val="00AD5184"/>
    <w:rsid w:val="00AD5C73"/>
    <w:rsid w:val="00AD6AED"/>
    <w:rsid w:val="00AE00B4"/>
    <w:rsid w:val="00AE0E79"/>
    <w:rsid w:val="00AE10D2"/>
    <w:rsid w:val="00AE1EED"/>
    <w:rsid w:val="00AE4707"/>
    <w:rsid w:val="00AE529A"/>
    <w:rsid w:val="00AE5DD0"/>
    <w:rsid w:val="00AE61E8"/>
    <w:rsid w:val="00AE684A"/>
    <w:rsid w:val="00AF0206"/>
    <w:rsid w:val="00AF0DEA"/>
    <w:rsid w:val="00AF1124"/>
    <w:rsid w:val="00AF1637"/>
    <w:rsid w:val="00AF1A70"/>
    <w:rsid w:val="00AF1D59"/>
    <w:rsid w:val="00AF478C"/>
    <w:rsid w:val="00AF5686"/>
    <w:rsid w:val="00AF5EE2"/>
    <w:rsid w:val="00AF6040"/>
    <w:rsid w:val="00B00F7B"/>
    <w:rsid w:val="00B01519"/>
    <w:rsid w:val="00B0158F"/>
    <w:rsid w:val="00B01CE8"/>
    <w:rsid w:val="00B01CFB"/>
    <w:rsid w:val="00B032F9"/>
    <w:rsid w:val="00B04F08"/>
    <w:rsid w:val="00B052B7"/>
    <w:rsid w:val="00B05502"/>
    <w:rsid w:val="00B05922"/>
    <w:rsid w:val="00B06A4E"/>
    <w:rsid w:val="00B0724B"/>
    <w:rsid w:val="00B10052"/>
    <w:rsid w:val="00B10102"/>
    <w:rsid w:val="00B10CC4"/>
    <w:rsid w:val="00B11757"/>
    <w:rsid w:val="00B11CF3"/>
    <w:rsid w:val="00B11E48"/>
    <w:rsid w:val="00B1486A"/>
    <w:rsid w:val="00B15212"/>
    <w:rsid w:val="00B162BA"/>
    <w:rsid w:val="00B168CB"/>
    <w:rsid w:val="00B16961"/>
    <w:rsid w:val="00B171B2"/>
    <w:rsid w:val="00B217E0"/>
    <w:rsid w:val="00B21F89"/>
    <w:rsid w:val="00B21FB7"/>
    <w:rsid w:val="00B21FEB"/>
    <w:rsid w:val="00B24104"/>
    <w:rsid w:val="00B24C5C"/>
    <w:rsid w:val="00B254A4"/>
    <w:rsid w:val="00B25896"/>
    <w:rsid w:val="00B260E3"/>
    <w:rsid w:val="00B2655A"/>
    <w:rsid w:val="00B26E8F"/>
    <w:rsid w:val="00B31D10"/>
    <w:rsid w:val="00B33291"/>
    <w:rsid w:val="00B332CC"/>
    <w:rsid w:val="00B33B94"/>
    <w:rsid w:val="00B33CFA"/>
    <w:rsid w:val="00B34FA9"/>
    <w:rsid w:val="00B371B6"/>
    <w:rsid w:val="00B40E3B"/>
    <w:rsid w:val="00B42BB9"/>
    <w:rsid w:val="00B42F21"/>
    <w:rsid w:val="00B4331E"/>
    <w:rsid w:val="00B45612"/>
    <w:rsid w:val="00B46B0B"/>
    <w:rsid w:val="00B46F5A"/>
    <w:rsid w:val="00B47492"/>
    <w:rsid w:val="00B47ECF"/>
    <w:rsid w:val="00B512DD"/>
    <w:rsid w:val="00B51DA7"/>
    <w:rsid w:val="00B53E83"/>
    <w:rsid w:val="00B551EC"/>
    <w:rsid w:val="00B5616E"/>
    <w:rsid w:val="00B562B7"/>
    <w:rsid w:val="00B56424"/>
    <w:rsid w:val="00B6009F"/>
    <w:rsid w:val="00B60727"/>
    <w:rsid w:val="00B61668"/>
    <w:rsid w:val="00B636B6"/>
    <w:rsid w:val="00B6432F"/>
    <w:rsid w:val="00B64BB5"/>
    <w:rsid w:val="00B666AE"/>
    <w:rsid w:val="00B66FC6"/>
    <w:rsid w:val="00B6787A"/>
    <w:rsid w:val="00B67E31"/>
    <w:rsid w:val="00B70D60"/>
    <w:rsid w:val="00B720A8"/>
    <w:rsid w:val="00B734A8"/>
    <w:rsid w:val="00B74604"/>
    <w:rsid w:val="00B74C19"/>
    <w:rsid w:val="00B74E2B"/>
    <w:rsid w:val="00B759BB"/>
    <w:rsid w:val="00B76667"/>
    <w:rsid w:val="00B76F93"/>
    <w:rsid w:val="00B80620"/>
    <w:rsid w:val="00B816A7"/>
    <w:rsid w:val="00B81F14"/>
    <w:rsid w:val="00B82245"/>
    <w:rsid w:val="00B846EB"/>
    <w:rsid w:val="00B853A7"/>
    <w:rsid w:val="00B85A6A"/>
    <w:rsid w:val="00B86919"/>
    <w:rsid w:val="00B87B94"/>
    <w:rsid w:val="00B905F1"/>
    <w:rsid w:val="00B916C6"/>
    <w:rsid w:val="00B91FAD"/>
    <w:rsid w:val="00B9274B"/>
    <w:rsid w:val="00B92B5C"/>
    <w:rsid w:val="00B9426F"/>
    <w:rsid w:val="00B95262"/>
    <w:rsid w:val="00B95278"/>
    <w:rsid w:val="00B95A46"/>
    <w:rsid w:val="00B95ECC"/>
    <w:rsid w:val="00BA062D"/>
    <w:rsid w:val="00BA2F24"/>
    <w:rsid w:val="00BA4F31"/>
    <w:rsid w:val="00BA7D4C"/>
    <w:rsid w:val="00BB083F"/>
    <w:rsid w:val="00BB0929"/>
    <w:rsid w:val="00BB0BB2"/>
    <w:rsid w:val="00BB1098"/>
    <w:rsid w:val="00BB1400"/>
    <w:rsid w:val="00BB2E70"/>
    <w:rsid w:val="00BB64DE"/>
    <w:rsid w:val="00BB69E4"/>
    <w:rsid w:val="00BB715F"/>
    <w:rsid w:val="00BC04A1"/>
    <w:rsid w:val="00BC12EF"/>
    <w:rsid w:val="00BC165C"/>
    <w:rsid w:val="00BC3C5D"/>
    <w:rsid w:val="00BC6208"/>
    <w:rsid w:val="00BC69CA"/>
    <w:rsid w:val="00BC74BC"/>
    <w:rsid w:val="00BC7B23"/>
    <w:rsid w:val="00BD0157"/>
    <w:rsid w:val="00BD0982"/>
    <w:rsid w:val="00BD3A5F"/>
    <w:rsid w:val="00BD41C2"/>
    <w:rsid w:val="00BD5135"/>
    <w:rsid w:val="00BD641E"/>
    <w:rsid w:val="00BE134A"/>
    <w:rsid w:val="00BE1CED"/>
    <w:rsid w:val="00BE1E9B"/>
    <w:rsid w:val="00BE249A"/>
    <w:rsid w:val="00BE32BA"/>
    <w:rsid w:val="00BE36D0"/>
    <w:rsid w:val="00BE43A3"/>
    <w:rsid w:val="00BE4838"/>
    <w:rsid w:val="00BE5302"/>
    <w:rsid w:val="00BE65AC"/>
    <w:rsid w:val="00BE6B07"/>
    <w:rsid w:val="00BF0889"/>
    <w:rsid w:val="00BF0FAD"/>
    <w:rsid w:val="00BF11A5"/>
    <w:rsid w:val="00BF226A"/>
    <w:rsid w:val="00BF3149"/>
    <w:rsid w:val="00BF32C2"/>
    <w:rsid w:val="00BF3C73"/>
    <w:rsid w:val="00BF42A0"/>
    <w:rsid w:val="00BF48A9"/>
    <w:rsid w:val="00BF58D9"/>
    <w:rsid w:val="00BF5ED0"/>
    <w:rsid w:val="00BF772C"/>
    <w:rsid w:val="00BF780A"/>
    <w:rsid w:val="00BF7D60"/>
    <w:rsid w:val="00BF7EEF"/>
    <w:rsid w:val="00C0048B"/>
    <w:rsid w:val="00C0125D"/>
    <w:rsid w:val="00C0147E"/>
    <w:rsid w:val="00C01EBC"/>
    <w:rsid w:val="00C02AF4"/>
    <w:rsid w:val="00C0395E"/>
    <w:rsid w:val="00C06B88"/>
    <w:rsid w:val="00C073B0"/>
    <w:rsid w:val="00C07DCE"/>
    <w:rsid w:val="00C07F9D"/>
    <w:rsid w:val="00C106FC"/>
    <w:rsid w:val="00C1116F"/>
    <w:rsid w:val="00C12B12"/>
    <w:rsid w:val="00C136B5"/>
    <w:rsid w:val="00C1377D"/>
    <w:rsid w:val="00C13B48"/>
    <w:rsid w:val="00C13E50"/>
    <w:rsid w:val="00C14398"/>
    <w:rsid w:val="00C14B0B"/>
    <w:rsid w:val="00C154BD"/>
    <w:rsid w:val="00C177A8"/>
    <w:rsid w:val="00C2020C"/>
    <w:rsid w:val="00C2148A"/>
    <w:rsid w:val="00C215F8"/>
    <w:rsid w:val="00C221C2"/>
    <w:rsid w:val="00C222E5"/>
    <w:rsid w:val="00C226DA"/>
    <w:rsid w:val="00C2347C"/>
    <w:rsid w:val="00C23E86"/>
    <w:rsid w:val="00C23F42"/>
    <w:rsid w:val="00C24366"/>
    <w:rsid w:val="00C248AB"/>
    <w:rsid w:val="00C255B0"/>
    <w:rsid w:val="00C25E58"/>
    <w:rsid w:val="00C273BC"/>
    <w:rsid w:val="00C27510"/>
    <w:rsid w:val="00C3093B"/>
    <w:rsid w:val="00C33947"/>
    <w:rsid w:val="00C34365"/>
    <w:rsid w:val="00C36515"/>
    <w:rsid w:val="00C40565"/>
    <w:rsid w:val="00C40B81"/>
    <w:rsid w:val="00C40E4B"/>
    <w:rsid w:val="00C41F93"/>
    <w:rsid w:val="00C42996"/>
    <w:rsid w:val="00C4625C"/>
    <w:rsid w:val="00C51C7B"/>
    <w:rsid w:val="00C53279"/>
    <w:rsid w:val="00C54702"/>
    <w:rsid w:val="00C56156"/>
    <w:rsid w:val="00C5624B"/>
    <w:rsid w:val="00C57C4A"/>
    <w:rsid w:val="00C602AF"/>
    <w:rsid w:val="00C6184B"/>
    <w:rsid w:val="00C62007"/>
    <w:rsid w:val="00C6292D"/>
    <w:rsid w:val="00C64DFB"/>
    <w:rsid w:val="00C65B37"/>
    <w:rsid w:val="00C663BF"/>
    <w:rsid w:val="00C70A6A"/>
    <w:rsid w:val="00C713F4"/>
    <w:rsid w:val="00C72523"/>
    <w:rsid w:val="00C73F97"/>
    <w:rsid w:val="00C74DD4"/>
    <w:rsid w:val="00C76262"/>
    <w:rsid w:val="00C76464"/>
    <w:rsid w:val="00C764C6"/>
    <w:rsid w:val="00C76BFB"/>
    <w:rsid w:val="00C77638"/>
    <w:rsid w:val="00C827FF"/>
    <w:rsid w:val="00C82F39"/>
    <w:rsid w:val="00C8523C"/>
    <w:rsid w:val="00C854CA"/>
    <w:rsid w:val="00C85877"/>
    <w:rsid w:val="00C863F7"/>
    <w:rsid w:val="00C87041"/>
    <w:rsid w:val="00C90D1F"/>
    <w:rsid w:val="00C910B1"/>
    <w:rsid w:val="00C92596"/>
    <w:rsid w:val="00C929E6"/>
    <w:rsid w:val="00C948C2"/>
    <w:rsid w:val="00CA1102"/>
    <w:rsid w:val="00CA14B6"/>
    <w:rsid w:val="00CA16FC"/>
    <w:rsid w:val="00CA1FAB"/>
    <w:rsid w:val="00CB0576"/>
    <w:rsid w:val="00CB1F1F"/>
    <w:rsid w:val="00CB42F8"/>
    <w:rsid w:val="00CB4E7F"/>
    <w:rsid w:val="00CB648C"/>
    <w:rsid w:val="00CC1203"/>
    <w:rsid w:val="00CC1FAB"/>
    <w:rsid w:val="00CC24F2"/>
    <w:rsid w:val="00CC2548"/>
    <w:rsid w:val="00CC5157"/>
    <w:rsid w:val="00CC55C7"/>
    <w:rsid w:val="00CC5B18"/>
    <w:rsid w:val="00CC643A"/>
    <w:rsid w:val="00CD11C0"/>
    <w:rsid w:val="00CD2CD3"/>
    <w:rsid w:val="00CD4541"/>
    <w:rsid w:val="00CD65FD"/>
    <w:rsid w:val="00CD6B58"/>
    <w:rsid w:val="00CE16A9"/>
    <w:rsid w:val="00CE2C71"/>
    <w:rsid w:val="00CE3FAB"/>
    <w:rsid w:val="00CE5B18"/>
    <w:rsid w:val="00CE6063"/>
    <w:rsid w:val="00CE66A9"/>
    <w:rsid w:val="00CE6B68"/>
    <w:rsid w:val="00CE6CE8"/>
    <w:rsid w:val="00CE7E54"/>
    <w:rsid w:val="00CF21B0"/>
    <w:rsid w:val="00CF23C9"/>
    <w:rsid w:val="00CF3DEE"/>
    <w:rsid w:val="00CF6D54"/>
    <w:rsid w:val="00CF73C5"/>
    <w:rsid w:val="00CF7C74"/>
    <w:rsid w:val="00D02395"/>
    <w:rsid w:val="00D03B89"/>
    <w:rsid w:val="00D04119"/>
    <w:rsid w:val="00D04BF8"/>
    <w:rsid w:val="00D04E51"/>
    <w:rsid w:val="00D05526"/>
    <w:rsid w:val="00D058F7"/>
    <w:rsid w:val="00D12D4A"/>
    <w:rsid w:val="00D14D7C"/>
    <w:rsid w:val="00D16F16"/>
    <w:rsid w:val="00D17048"/>
    <w:rsid w:val="00D20CD9"/>
    <w:rsid w:val="00D21F2A"/>
    <w:rsid w:val="00D22164"/>
    <w:rsid w:val="00D22BD5"/>
    <w:rsid w:val="00D22C96"/>
    <w:rsid w:val="00D2355A"/>
    <w:rsid w:val="00D23C83"/>
    <w:rsid w:val="00D24882"/>
    <w:rsid w:val="00D24EE0"/>
    <w:rsid w:val="00D24EEB"/>
    <w:rsid w:val="00D2512A"/>
    <w:rsid w:val="00D25F6A"/>
    <w:rsid w:val="00D262E7"/>
    <w:rsid w:val="00D26C0E"/>
    <w:rsid w:val="00D2773D"/>
    <w:rsid w:val="00D27D52"/>
    <w:rsid w:val="00D30398"/>
    <w:rsid w:val="00D320BD"/>
    <w:rsid w:val="00D33577"/>
    <w:rsid w:val="00D340AF"/>
    <w:rsid w:val="00D36ED7"/>
    <w:rsid w:val="00D37DA6"/>
    <w:rsid w:val="00D40434"/>
    <w:rsid w:val="00D4230F"/>
    <w:rsid w:val="00D426A7"/>
    <w:rsid w:val="00D459D1"/>
    <w:rsid w:val="00D45B48"/>
    <w:rsid w:val="00D45B9C"/>
    <w:rsid w:val="00D47934"/>
    <w:rsid w:val="00D47AAF"/>
    <w:rsid w:val="00D502AD"/>
    <w:rsid w:val="00D523C2"/>
    <w:rsid w:val="00D52A6E"/>
    <w:rsid w:val="00D52EAC"/>
    <w:rsid w:val="00D57725"/>
    <w:rsid w:val="00D57E8F"/>
    <w:rsid w:val="00D623FF"/>
    <w:rsid w:val="00D625E2"/>
    <w:rsid w:val="00D62649"/>
    <w:rsid w:val="00D626C9"/>
    <w:rsid w:val="00D628E2"/>
    <w:rsid w:val="00D656CF"/>
    <w:rsid w:val="00D661F8"/>
    <w:rsid w:val="00D6725C"/>
    <w:rsid w:val="00D676B7"/>
    <w:rsid w:val="00D67F5E"/>
    <w:rsid w:val="00D70188"/>
    <w:rsid w:val="00D70C94"/>
    <w:rsid w:val="00D72B3B"/>
    <w:rsid w:val="00D73872"/>
    <w:rsid w:val="00D73D79"/>
    <w:rsid w:val="00D740F2"/>
    <w:rsid w:val="00D74986"/>
    <w:rsid w:val="00D7608A"/>
    <w:rsid w:val="00D76439"/>
    <w:rsid w:val="00D76A7D"/>
    <w:rsid w:val="00D77471"/>
    <w:rsid w:val="00D77F6B"/>
    <w:rsid w:val="00D844D0"/>
    <w:rsid w:val="00D84FD7"/>
    <w:rsid w:val="00D84FF1"/>
    <w:rsid w:val="00D85728"/>
    <w:rsid w:val="00D85E52"/>
    <w:rsid w:val="00D869B0"/>
    <w:rsid w:val="00D9187F"/>
    <w:rsid w:val="00D9276A"/>
    <w:rsid w:val="00D92A76"/>
    <w:rsid w:val="00D92DB4"/>
    <w:rsid w:val="00D96FE4"/>
    <w:rsid w:val="00D97601"/>
    <w:rsid w:val="00DA052C"/>
    <w:rsid w:val="00DA17CE"/>
    <w:rsid w:val="00DA3270"/>
    <w:rsid w:val="00DA4071"/>
    <w:rsid w:val="00DA42EF"/>
    <w:rsid w:val="00DA5654"/>
    <w:rsid w:val="00DA6EA8"/>
    <w:rsid w:val="00DB2317"/>
    <w:rsid w:val="00DB2428"/>
    <w:rsid w:val="00DB3BD1"/>
    <w:rsid w:val="00DB3CBC"/>
    <w:rsid w:val="00DB3EF8"/>
    <w:rsid w:val="00DB5EA6"/>
    <w:rsid w:val="00DB6EEF"/>
    <w:rsid w:val="00DB71AB"/>
    <w:rsid w:val="00DB71EB"/>
    <w:rsid w:val="00DC0B5B"/>
    <w:rsid w:val="00DC0DAB"/>
    <w:rsid w:val="00DC235D"/>
    <w:rsid w:val="00DC2C35"/>
    <w:rsid w:val="00DC3027"/>
    <w:rsid w:val="00DC33FF"/>
    <w:rsid w:val="00DC3B8B"/>
    <w:rsid w:val="00DC3E59"/>
    <w:rsid w:val="00DC4295"/>
    <w:rsid w:val="00DC4444"/>
    <w:rsid w:val="00DC4BB5"/>
    <w:rsid w:val="00DC631A"/>
    <w:rsid w:val="00DC7B02"/>
    <w:rsid w:val="00DD05D8"/>
    <w:rsid w:val="00DD0640"/>
    <w:rsid w:val="00DD2BEC"/>
    <w:rsid w:val="00DD3E36"/>
    <w:rsid w:val="00DD41BA"/>
    <w:rsid w:val="00DD4F6B"/>
    <w:rsid w:val="00DD680F"/>
    <w:rsid w:val="00DD732A"/>
    <w:rsid w:val="00DD7C71"/>
    <w:rsid w:val="00DE11F4"/>
    <w:rsid w:val="00DE2941"/>
    <w:rsid w:val="00DE321C"/>
    <w:rsid w:val="00DE327C"/>
    <w:rsid w:val="00DE63C8"/>
    <w:rsid w:val="00DE651E"/>
    <w:rsid w:val="00DE654E"/>
    <w:rsid w:val="00DE67C8"/>
    <w:rsid w:val="00DE6FEB"/>
    <w:rsid w:val="00DE7473"/>
    <w:rsid w:val="00DE7602"/>
    <w:rsid w:val="00DF118D"/>
    <w:rsid w:val="00DF24BE"/>
    <w:rsid w:val="00DF2714"/>
    <w:rsid w:val="00DF2C2B"/>
    <w:rsid w:val="00DF2C78"/>
    <w:rsid w:val="00DF50E4"/>
    <w:rsid w:val="00DF554A"/>
    <w:rsid w:val="00DF5F02"/>
    <w:rsid w:val="00E01554"/>
    <w:rsid w:val="00E02A9E"/>
    <w:rsid w:val="00E02FF8"/>
    <w:rsid w:val="00E03B8B"/>
    <w:rsid w:val="00E0451E"/>
    <w:rsid w:val="00E04CA2"/>
    <w:rsid w:val="00E05771"/>
    <w:rsid w:val="00E062B5"/>
    <w:rsid w:val="00E10127"/>
    <w:rsid w:val="00E108BF"/>
    <w:rsid w:val="00E109C4"/>
    <w:rsid w:val="00E11723"/>
    <w:rsid w:val="00E11746"/>
    <w:rsid w:val="00E1256E"/>
    <w:rsid w:val="00E1315F"/>
    <w:rsid w:val="00E13935"/>
    <w:rsid w:val="00E14E82"/>
    <w:rsid w:val="00E15369"/>
    <w:rsid w:val="00E15A95"/>
    <w:rsid w:val="00E16546"/>
    <w:rsid w:val="00E20421"/>
    <w:rsid w:val="00E20DDD"/>
    <w:rsid w:val="00E2187C"/>
    <w:rsid w:val="00E21C5B"/>
    <w:rsid w:val="00E22514"/>
    <w:rsid w:val="00E238B1"/>
    <w:rsid w:val="00E243C7"/>
    <w:rsid w:val="00E2531B"/>
    <w:rsid w:val="00E25940"/>
    <w:rsid w:val="00E269EA"/>
    <w:rsid w:val="00E26A84"/>
    <w:rsid w:val="00E26EF7"/>
    <w:rsid w:val="00E2745B"/>
    <w:rsid w:val="00E279F7"/>
    <w:rsid w:val="00E300CF"/>
    <w:rsid w:val="00E30622"/>
    <w:rsid w:val="00E32698"/>
    <w:rsid w:val="00E34465"/>
    <w:rsid w:val="00E36B4A"/>
    <w:rsid w:val="00E374EE"/>
    <w:rsid w:val="00E41030"/>
    <w:rsid w:val="00E41567"/>
    <w:rsid w:val="00E41E05"/>
    <w:rsid w:val="00E42997"/>
    <w:rsid w:val="00E4431F"/>
    <w:rsid w:val="00E45AAE"/>
    <w:rsid w:val="00E46282"/>
    <w:rsid w:val="00E476F4"/>
    <w:rsid w:val="00E47C5C"/>
    <w:rsid w:val="00E5064E"/>
    <w:rsid w:val="00E52D65"/>
    <w:rsid w:val="00E53283"/>
    <w:rsid w:val="00E53EB3"/>
    <w:rsid w:val="00E542B9"/>
    <w:rsid w:val="00E54F5C"/>
    <w:rsid w:val="00E56C07"/>
    <w:rsid w:val="00E620B6"/>
    <w:rsid w:val="00E63CB8"/>
    <w:rsid w:val="00E63CF1"/>
    <w:rsid w:val="00E64E0A"/>
    <w:rsid w:val="00E66AF3"/>
    <w:rsid w:val="00E70428"/>
    <w:rsid w:val="00E70C43"/>
    <w:rsid w:val="00E7106F"/>
    <w:rsid w:val="00E71DC9"/>
    <w:rsid w:val="00E721E1"/>
    <w:rsid w:val="00E72E22"/>
    <w:rsid w:val="00E73865"/>
    <w:rsid w:val="00E738B8"/>
    <w:rsid w:val="00E7496E"/>
    <w:rsid w:val="00E75EA3"/>
    <w:rsid w:val="00E75F15"/>
    <w:rsid w:val="00E7644D"/>
    <w:rsid w:val="00E76F98"/>
    <w:rsid w:val="00E77966"/>
    <w:rsid w:val="00E81099"/>
    <w:rsid w:val="00E81518"/>
    <w:rsid w:val="00E81577"/>
    <w:rsid w:val="00E81A4E"/>
    <w:rsid w:val="00E81BC9"/>
    <w:rsid w:val="00E82950"/>
    <w:rsid w:val="00E83410"/>
    <w:rsid w:val="00E83930"/>
    <w:rsid w:val="00E83AFD"/>
    <w:rsid w:val="00E84808"/>
    <w:rsid w:val="00E84A58"/>
    <w:rsid w:val="00E852EE"/>
    <w:rsid w:val="00E85CEF"/>
    <w:rsid w:val="00E86264"/>
    <w:rsid w:val="00E877CC"/>
    <w:rsid w:val="00E9125F"/>
    <w:rsid w:val="00E91A91"/>
    <w:rsid w:val="00E91DB1"/>
    <w:rsid w:val="00E9338E"/>
    <w:rsid w:val="00E94B65"/>
    <w:rsid w:val="00E967A5"/>
    <w:rsid w:val="00E96C50"/>
    <w:rsid w:val="00EA0ECF"/>
    <w:rsid w:val="00EA185D"/>
    <w:rsid w:val="00EA1EFE"/>
    <w:rsid w:val="00EA38FE"/>
    <w:rsid w:val="00EA457D"/>
    <w:rsid w:val="00EB0512"/>
    <w:rsid w:val="00EB0E8B"/>
    <w:rsid w:val="00EB1CA1"/>
    <w:rsid w:val="00EB30C9"/>
    <w:rsid w:val="00EB4293"/>
    <w:rsid w:val="00EB453B"/>
    <w:rsid w:val="00EB4FE4"/>
    <w:rsid w:val="00EB6289"/>
    <w:rsid w:val="00EB6A4B"/>
    <w:rsid w:val="00EB6C21"/>
    <w:rsid w:val="00EB7548"/>
    <w:rsid w:val="00EC0C01"/>
    <w:rsid w:val="00EC30DF"/>
    <w:rsid w:val="00EC44DC"/>
    <w:rsid w:val="00EC4943"/>
    <w:rsid w:val="00EC4F53"/>
    <w:rsid w:val="00EC53DB"/>
    <w:rsid w:val="00EC5B6F"/>
    <w:rsid w:val="00EC6125"/>
    <w:rsid w:val="00EC64EB"/>
    <w:rsid w:val="00EC6935"/>
    <w:rsid w:val="00ED0AA4"/>
    <w:rsid w:val="00ED6A08"/>
    <w:rsid w:val="00ED75F3"/>
    <w:rsid w:val="00ED7749"/>
    <w:rsid w:val="00EE08E7"/>
    <w:rsid w:val="00EE0B68"/>
    <w:rsid w:val="00EE1D91"/>
    <w:rsid w:val="00EE369C"/>
    <w:rsid w:val="00EE3AEC"/>
    <w:rsid w:val="00EE3E98"/>
    <w:rsid w:val="00EE648B"/>
    <w:rsid w:val="00EE6C42"/>
    <w:rsid w:val="00EF03CE"/>
    <w:rsid w:val="00EF1500"/>
    <w:rsid w:val="00EF1D11"/>
    <w:rsid w:val="00EF2FFB"/>
    <w:rsid w:val="00EF3563"/>
    <w:rsid w:val="00EF40EA"/>
    <w:rsid w:val="00EF7483"/>
    <w:rsid w:val="00EF7626"/>
    <w:rsid w:val="00EF77D1"/>
    <w:rsid w:val="00F01244"/>
    <w:rsid w:val="00F02A5F"/>
    <w:rsid w:val="00F03996"/>
    <w:rsid w:val="00F03C68"/>
    <w:rsid w:val="00F04821"/>
    <w:rsid w:val="00F04837"/>
    <w:rsid w:val="00F04877"/>
    <w:rsid w:val="00F04F62"/>
    <w:rsid w:val="00F071D2"/>
    <w:rsid w:val="00F07248"/>
    <w:rsid w:val="00F100AB"/>
    <w:rsid w:val="00F13E52"/>
    <w:rsid w:val="00F13EFA"/>
    <w:rsid w:val="00F14F1D"/>
    <w:rsid w:val="00F1522C"/>
    <w:rsid w:val="00F164D7"/>
    <w:rsid w:val="00F2011F"/>
    <w:rsid w:val="00F210AD"/>
    <w:rsid w:val="00F213A9"/>
    <w:rsid w:val="00F21AA9"/>
    <w:rsid w:val="00F226C6"/>
    <w:rsid w:val="00F25165"/>
    <w:rsid w:val="00F25A31"/>
    <w:rsid w:val="00F25CC8"/>
    <w:rsid w:val="00F263F0"/>
    <w:rsid w:val="00F26D54"/>
    <w:rsid w:val="00F30002"/>
    <w:rsid w:val="00F30E70"/>
    <w:rsid w:val="00F31734"/>
    <w:rsid w:val="00F31C9B"/>
    <w:rsid w:val="00F32722"/>
    <w:rsid w:val="00F3275D"/>
    <w:rsid w:val="00F3285A"/>
    <w:rsid w:val="00F32DF1"/>
    <w:rsid w:val="00F331F0"/>
    <w:rsid w:val="00F3330B"/>
    <w:rsid w:val="00F34A14"/>
    <w:rsid w:val="00F35440"/>
    <w:rsid w:val="00F37077"/>
    <w:rsid w:val="00F4019C"/>
    <w:rsid w:val="00F40216"/>
    <w:rsid w:val="00F40331"/>
    <w:rsid w:val="00F42796"/>
    <w:rsid w:val="00F43F9E"/>
    <w:rsid w:val="00F44742"/>
    <w:rsid w:val="00F478F3"/>
    <w:rsid w:val="00F5371E"/>
    <w:rsid w:val="00F54AE3"/>
    <w:rsid w:val="00F553FB"/>
    <w:rsid w:val="00F558DE"/>
    <w:rsid w:val="00F55D08"/>
    <w:rsid w:val="00F55F45"/>
    <w:rsid w:val="00F6018B"/>
    <w:rsid w:val="00F613F7"/>
    <w:rsid w:val="00F639F0"/>
    <w:rsid w:val="00F64C85"/>
    <w:rsid w:val="00F67CB5"/>
    <w:rsid w:val="00F7037F"/>
    <w:rsid w:val="00F7276F"/>
    <w:rsid w:val="00F73014"/>
    <w:rsid w:val="00F73BB8"/>
    <w:rsid w:val="00F7443B"/>
    <w:rsid w:val="00F74A7C"/>
    <w:rsid w:val="00F75E07"/>
    <w:rsid w:val="00F775C3"/>
    <w:rsid w:val="00F7792B"/>
    <w:rsid w:val="00F77CF3"/>
    <w:rsid w:val="00F80AA5"/>
    <w:rsid w:val="00F82CA2"/>
    <w:rsid w:val="00F8313F"/>
    <w:rsid w:val="00F8736F"/>
    <w:rsid w:val="00F9156C"/>
    <w:rsid w:val="00F9206E"/>
    <w:rsid w:val="00F92F6A"/>
    <w:rsid w:val="00F94F5D"/>
    <w:rsid w:val="00F95756"/>
    <w:rsid w:val="00F969A0"/>
    <w:rsid w:val="00F97B60"/>
    <w:rsid w:val="00FA0A29"/>
    <w:rsid w:val="00FA1AFA"/>
    <w:rsid w:val="00FA2BB7"/>
    <w:rsid w:val="00FA34F4"/>
    <w:rsid w:val="00FA3D30"/>
    <w:rsid w:val="00FA4991"/>
    <w:rsid w:val="00FA5094"/>
    <w:rsid w:val="00FA7427"/>
    <w:rsid w:val="00FA77A3"/>
    <w:rsid w:val="00FB2815"/>
    <w:rsid w:val="00FB3713"/>
    <w:rsid w:val="00FB43CF"/>
    <w:rsid w:val="00FB6B1D"/>
    <w:rsid w:val="00FB7B21"/>
    <w:rsid w:val="00FB7E7E"/>
    <w:rsid w:val="00FC014F"/>
    <w:rsid w:val="00FC047B"/>
    <w:rsid w:val="00FC0C07"/>
    <w:rsid w:val="00FC267A"/>
    <w:rsid w:val="00FC2A3C"/>
    <w:rsid w:val="00FC310F"/>
    <w:rsid w:val="00FC3A47"/>
    <w:rsid w:val="00FC3C36"/>
    <w:rsid w:val="00FC55F6"/>
    <w:rsid w:val="00FC588C"/>
    <w:rsid w:val="00FC6D1A"/>
    <w:rsid w:val="00FC703E"/>
    <w:rsid w:val="00FD01A2"/>
    <w:rsid w:val="00FD04E2"/>
    <w:rsid w:val="00FD20D3"/>
    <w:rsid w:val="00FD2661"/>
    <w:rsid w:val="00FD2745"/>
    <w:rsid w:val="00FD2AEE"/>
    <w:rsid w:val="00FD3D9A"/>
    <w:rsid w:val="00FD4E68"/>
    <w:rsid w:val="00FD540D"/>
    <w:rsid w:val="00FD5649"/>
    <w:rsid w:val="00FD6E92"/>
    <w:rsid w:val="00FE15A8"/>
    <w:rsid w:val="00FE3E1B"/>
    <w:rsid w:val="00FE4E35"/>
    <w:rsid w:val="00FE597D"/>
    <w:rsid w:val="00FE59EB"/>
    <w:rsid w:val="00FE5E06"/>
    <w:rsid w:val="00FE6982"/>
    <w:rsid w:val="00FE6CC6"/>
    <w:rsid w:val="00FF095D"/>
    <w:rsid w:val="00FF0C78"/>
    <w:rsid w:val="00FF0D73"/>
    <w:rsid w:val="00FF204B"/>
    <w:rsid w:val="00FF2558"/>
    <w:rsid w:val="00FF2AE0"/>
    <w:rsid w:val="00FF36A7"/>
    <w:rsid w:val="00FF3AB5"/>
    <w:rsid w:val="00FF41EE"/>
    <w:rsid w:val="00FF5420"/>
    <w:rsid w:val="00FF5FED"/>
    <w:rsid w:val="00FF6CFE"/>
    <w:rsid w:val="00FF7783"/>
    <w:rsid w:val="00FF7CB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542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uiPriority="9" w:qFormat="1"/>
    <w:lsdException w:name="heading 7" w:semiHidden="0" w:uiPriority="9" w:unhideWhenUsed="0"/>
    <w:lsdException w:name="heading 8" w:semiHidden="0" w:uiPriority="9" w:unhideWhenUsed="0"/>
    <w:lsdException w:name="heading 9" w:uiPriority="9"/>
    <w:lsdException w:name="toc 1" w:uiPriority="56"/>
    <w:lsdException w:name="toc 2" w:uiPriority="56"/>
    <w:lsdException w:name="toc 3" w:uiPriority="56"/>
    <w:lsdException w:name="toc 4" w:uiPriority="56"/>
    <w:lsdException w:name="toc 5" w:uiPriority="0"/>
    <w:lsdException w:name="toc 6" w:uiPriority="56"/>
    <w:lsdException w:name="toc 7" w:uiPriority="56"/>
    <w:lsdException w:name="toc 8" w:uiPriority="56"/>
    <w:lsdException w:name="toc 9" w:uiPriority="56"/>
    <w:lsdException w:name="annotation text" w:uiPriority="0"/>
    <w:lsdException w:name="header" w:uiPriority="14"/>
    <w:lsdException w:name="caption" w:uiPriority="52" w:qFormat="1"/>
    <w:lsdException w:name="annotation reference" w:uiPriority="0"/>
    <w:lsdException w:name="page number" w:uiPriority="14"/>
    <w:lsdException w:name="Title" w:semiHidden="0" w:uiPriority="8" w:unhideWhenUsed="0" w:qFormat="1"/>
    <w:lsdException w:name="Default Paragraph Font" w:uiPriority="1"/>
    <w:lsdException w:name="Subtitle" w:semiHidden="0" w:uiPriority="8" w:unhideWhenUsed="0" w:qFormat="1"/>
    <w:lsdException w:name="Body Text 3" w:uiPriority="0"/>
    <w:lsdException w:name="Hyperlink" w:uiPriority="10"/>
    <w:lsdException w:name="Strong" w:semiHidden="0" w:uiPriority="1" w:unhideWhenUsed="0" w:qFormat="1"/>
    <w:lsdException w:name="Emphasis" w:semiHidden="0" w:uiPriority="2" w:unhideWhenUsed="0" w:qFormat="1"/>
    <w:lsdException w:name="Document Map" w:uiPriority="0"/>
    <w:lsdException w:name="Plain Text" w:uiPriority="20"/>
    <w:lsdException w:name="annotation subject" w:uiPriority="0"/>
    <w:lsdException w:name="Balloon Text" w:uiPriority="0"/>
    <w:lsdException w:name="Table Grid" w:semiHidden="0" w:uiPriority="0" w:unhideWhenUsed="0"/>
    <w:lsdException w:name="Placeholder Text" w:unhideWhenUsed="0"/>
    <w:lsdException w:name="No Spacing" w:semiHidden="0" w:uiPriority="3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47" w:unhideWhenUsed="0"/>
    <w:lsdException w:name="Intense Quote" w:semiHidden="0" w:uiPriority="47"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6" w:unhideWhenUsed="0"/>
    <w:lsdException w:name="Intense Emphasis" w:semiHidden="0" w:uiPriority="38" w:unhideWhenUsed="0"/>
    <w:lsdException w:name="Subtle Reference" w:semiHidden="0" w:uiPriority="31" w:unhideWhenUsed="0"/>
    <w:lsdException w:name="Intense Reference" w:semiHidden="0" w:uiPriority="32" w:unhideWhenUsed="0" w:qFormat="1"/>
    <w:lsdException w:name="Book Title" w:semiHidden="0" w:uiPriority="50" w:unhideWhenUsed="0"/>
    <w:lsdException w:name="Bibliography" w:uiPriority="54"/>
    <w:lsdException w:name="TOC Heading" w:uiPriority="56" w:qFormat="1"/>
  </w:latentStyles>
  <w:style w:type="paragraph" w:default="1" w:styleId="Normln">
    <w:name w:val="Normal"/>
    <w:qFormat/>
    <w:pPr>
      <w:tabs>
        <w:tab w:val="left" w:pos="454"/>
      </w:tabs>
      <w:suppressAutoHyphens/>
      <w:spacing w:line="240" w:lineRule="atLeast"/>
    </w:pPr>
    <w:rPr>
      <w:rFonts w:asciiTheme="minorHAnsi" w:hAnsiTheme="minorHAnsi"/>
      <w:szCs w:val="24"/>
      <w:lang w:eastAsia="zh-CN"/>
    </w:rPr>
  </w:style>
  <w:style w:type="paragraph" w:styleId="Nadpis1">
    <w:name w:val="heading 1"/>
    <w:basedOn w:val="Normln"/>
    <w:next w:val="Normln"/>
    <w:uiPriority w:val="9"/>
    <w:qFormat/>
    <w:pPr>
      <w:keepNext/>
      <w:spacing w:before="240" w:after="120" w:line="320" w:lineRule="atLeast"/>
      <w:outlineLvl w:val="0"/>
    </w:pPr>
    <w:rPr>
      <w:rFonts w:asciiTheme="majorHAnsi" w:hAnsiTheme="majorHAnsi"/>
      <w:b/>
      <w:iCs/>
      <w:sz w:val="28"/>
    </w:rPr>
  </w:style>
  <w:style w:type="paragraph" w:styleId="Nadpis2">
    <w:name w:val="heading 2"/>
    <w:basedOn w:val="Normln"/>
    <w:next w:val="Normln"/>
    <w:uiPriority w:val="9"/>
    <w:qFormat/>
    <w:pPr>
      <w:keepNext/>
      <w:spacing w:before="240" w:after="120" w:line="280" w:lineRule="atLeast"/>
      <w:outlineLvl w:val="1"/>
    </w:pPr>
    <w:rPr>
      <w:rFonts w:asciiTheme="majorHAnsi" w:hAnsiTheme="majorHAnsi" w:cs="Arial"/>
      <w:b/>
      <w:color w:val="000000"/>
      <w:sz w:val="24"/>
    </w:rPr>
  </w:style>
  <w:style w:type="paragraph" w:styleId="Nadpis3">
    <w:name w:val="heading 3"/>
    <w:basedOn w:val="Normln"/>
    <w:next w:val="Normln"/>
    <w:uiPriority w:val="9"/>
    <w:qFormat/>
    <w:pPr>
      <w:keepNext/>
      <w:spacing w:before="240" w:after="120" w:line="260" w:lineRule="atLeast"/>
      <w:outlineLvl w:val="2"/>
    </w:pPr>
    <w:rPr>
      <w:rFonts w:asciiTheme="majorHAnsi" w:hAnsiTheme="majorHAnsi" w:cs="Arial"/>
      <w:b/>
      <w:bCs/>
      <w:sz w:val="22"/>
    </w:rPr>
  </w:style>
  <w:style w:type="paragraph" w:styleId="Nadpis4">
    <w:name w:val="heading 4"/>
    <w:basedOn w:val="Normln"/>
    <w:next w:val="Normln"/>
    <w:uiPriority w:val="9"/>
    <w:pPr>
      <w:keepNext/>
      <w:spacing w:before="240" w:after="120" w:line="260" w:lineRule="atLeast"/>
      <w:outlineLvl w:val="3"/>
    </w:pPr>
    <w:rPr>
      <w:rFonts w:asciiTheme="majorHAnsi" w:hAnsiTheme="majorHAnsi" w:cs="Arial"/>
      <w:b/>
      <w:sz w:val="22"/>
    </w:rPr>
  </w:style>
  <w:style w:type="paragraph" w:styleId="Nadpis5">
    <w:name w:val="heading 5"/>
    <w:basedOn w:val="Normln"/>
    <w:next w:val="Normln"/>
    <w:link w:val="Nadpis5Char"/>
    <w:uiPriority w:val="9"/>
    <w:pPr>
      <w:keepNext/>
      <w:spacing w:before="240" w:after="120"/>
      <w:outlineLvl w:val="4"/>
    </w:pPr>
    <w:rPr>
      <w:rFonts w:asciiTheme="majorHAnsi" w:hAnsiTheme="majorHAnsi"/>
      <w:b/>
      <w:bCs/>
    </w:rPr>
  </w:style>
  <w:style w:type="paragraph" w:styleId="Nadpis6">
    <w:name w:val="heading 6"/>
    <w:basedOn w:val="Normln"/>
    <w:next w:val="Normlnodsazen"/>
    <w:link w:val="Nadpis6Char"/>
    <w:uiPriority w:val="9"/>
    <w:rsid w:val="00102250"/>
    <w:pPr>
      <w:tabs>
        <w:tab w:val="num" w:pos="0"/>
      </w:tabs>
      <w:ind w:left="4248" w:hanging="708"/>
      <w:jc w:val="both"/>
      <w:outlineLvl w:val="5"/>
    </w:pPr>
    <w:rPr>
      <w:rFonts w:ascii="Comenia Serif Pro" w:hAnsi="Comenia Serif Pro"/>
      <w:szCs w:val="20"/>
      <w:u w:val="single"/>
      <w:lang w:val="en-GB" w:eastAsia="en-US"/>
    </w:rPr>
  </w:style>
  <w:style w:type="paragraph" w:styleId="Nadpis7">
    <w:name w:val="heading 7"/>
    <w:basedOn w:val="Normln"/>
    <w:next w:val="Normln"/>
    <w:uiPriority w:val="9"/>
    <w:pPr>
      <w:keepNext/>
      <w:tabs>
        <w:tab w:val="left" w:pos="284"/>
      </w:tabs>
      <w:spacing w:before="240" w:after="120"/>
      <w:outlineLvl w:val="6"/>
    </w:pPr>
  </w:style>
  <w:style w:type="paragraph" w:styleId="Nadpis8">
    <w:name w:val="heading 8"/>
    <w:basedOn w:val="Normln"/>
    <w:next w:val="Normln"/>
    <w:link w:val="Nadpis8Char"/>
    <w:uiPriority w:val="9"/>
    <w:pPr>
      <w:keepNext/>
      <w:ind w:left="709" w:hanging="709"/>
      <w:outlineLvl w:val="7"/>
    </w:pPr>
    <w:rPr>
      <w:rFonts w:ascii="Arial" w:hAnsi="Arial" w:cs="Arial"/>
      <w:b/>
      <w:u w:val="single"/>
    </w:rPr>
  </w:style>
  <w:style w:type="paragraph" w:styleId="Nadpis9">
    <w:name w:val="heading 9"/>
    <w:basedOn w:val="Normln"/>
    <w:next w:val="Normln"/>
    <w:link w:val="Nadpis9Char"/>
    <w:uiPriority w:val="9"/>
    <w:pPr>
      <w:numPr>
        <w:ilvl w:val="8"/>
        <w:numId w:val="1"/>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8"/>
    <w:qFormat/>
    <w:pPr>
      <w:spacing w:line="320" w:lineRule="atLeast"/>
    </w:pPr>
    <w:rPr>
      <w:rFonts w:asciiTheme="majorHAnsi" w:hAnsiTheme="majorHAnsi" w:cs="Arial"/>
      <w:b/>
      <w:bCs/>
      <w:sz w:val="32"/>
    </w:rPr>
  </w:style>
  <w:style w:type="character" w:styleId="Odkazjemn">
    <w:name w:val="Subtle Reference"/>
    <w:basedOn w:val="Standardnpsmoodstavce"/>
    <w:uiPriority w:val="31"/>
    <w:rPr>
      <w:smallCaps/>
      <w:color w:val="404040" w:themeColor="text1" w:themeTint="BF"/>
      <w:u w:val="single"/>
    </w:rPr>
  </w:style>
  <w:style w:type="paragraph" w:styleId="Zhlav">
    <w:name w:val="header"/>
    <w:basedOn w:val="Normln"/>
    <w:link w:val="ZhlavChar"/>
    <w:uiPriority w:val="14"/>
    <w:pPr>
      <w:tabs>
        <w:tab w:val="center" w:pos="4536"/>
        <w:tab w:val="right" w:pos="9072"/>
      </w:tabs>
      <w:spacing w:line="170" w:lineRule="atLeast"/>
    </w:pPr>
    <w:rPr>
      <w:rFonts w:cs="Arial"/>
      <w:sz w:val="14"/>
    </w:rPr>
  </w:style>
  <w:style w:type="character" w:styleId="slostrnky">
    <w:name w:val="page number"/>
    <w:uiPriority w:val="14"/>
    <w:rPr>
      <w:rFonts w:asciiTheme="minorHAnsi" w:hAnsiTheme="minorHAnsi"/>
      <w:sz w:val="20"/>
    </w:rPr>
  </w:style>
  <w:style w:type="paragraph" w:styleId="Zpat">
    <w:name w:val="footer"/>
    <w:basedOn w:val="Normln"/>
    <w:link w:val="ZpatChar"/>
    <w:uiPriority w:val="99"/>
    <w:pPr>
      <w:pBdr>
        <w:top w:val="single" w:sz="4" w:space="1" w:color="auto"/>
      </w:pBdr>
      <w:tabs>
        <w:tab w:val="center" w:pos="4536"/>
        <w:tab w:val="right" w:pos="9072"/>
      </w:tabs>
      <w:spacing w:line="170" w:lineRule="atLeast"/>
    </w:pPr>
    <w:rPr>
      <w:sz w:val="14"/>
    </w:rPr>
  </w:style>
  <w:style w:type="character" w:styleId="Zvraznn">
    <w:name w:val="Emphasis"/>
    <w:aliases w:val="Kurzíva"/>
    <w:uiPriority w:val="2"/>
    <w:qFormat/>
    <w:rPr>
      <w:i/>
      <w:iCs/>
    </w:rPr>
  </w:style>
  <w:style w:type="character" w:styleId="Hypertextovodkaz">
    <w:name w:val="Hyperlink"/>
    <w:uiPriority w:val="10"/>
    <w:rPr>
      <w:color w:val="0000FF"/>
      <w:u w:val="single"/>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link w:val="TextkomenteChar"/>
    <w:semiHidden/>
  </w:style>
  <w:style w:type="paragraph" w:styleId="Pedmtkomente">
    <w:name w:val="annotation subject"/>
    <w:basedOn w:val="Textkomente"/>
    <w:next w:val="Textkomente"/>
    <w:semiHidden/>
    <w:rPr>
      <w:b/>
      <w:bCs/>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aliases w:val="Tučně"/>
    <w:uiPriority w:val="1"/>
    <w:qFormat/>
    <w:rPr>
      <w:b/>
      <w:bCs/>
    </w:rPr>
  </w:style>
  <w:style w:type="paragraph" w:styleId="Odstavecseseznamem">
    <w:name w:val="List Paragraph"/>
    <w:basedOn w:val="Normln"/>
    <w:link w:val="OdstavecseseznamemChar"/>
    <w:uiPriority w:val="34"/>
    <w:pPr>
      <w:spacing w:after="240"/>
      <w:ind w:left="720"/>
    </w:pPr>
  </w:style>
  <w:style w:type="paragraph" w:styleId="Rozloendokumentu">
    <w:name w:val="Document Map"/>
    <w:basedOn w:val="Normln"/>
    <w:semiHidden/>
    <w:pPr>
      <w:shd w:val="clear" w:color="auto" w:fill="000080"/>
    </w:pPr>
    <w:rPr>
      <w:rFonts w:ascii="Tahoma" w:hAnsi="Tahoma" w:cs="Tahoma"/>
    </w:rPr>
  </w:style>
  <w:style w:type="character" w:customStyle="1" w:styleId="Nadpis5Char">
    <w:name w:val="Nadpis 5 Char"/>
    <w:link w:val="Nadpis5"/>
    <w:uiPriority w:val="9"/>
    <w:rPr>
      <w:rFonts w:asciiTheme="majorHAnsi" w:hAnsiTheme="majorHAnsi"/>
      <w:b/>
      <w:bCs/>
      <w:szCs w:val="24"/>
      <w:lang w:eastAsia="zh-CN"/>
    </w:rPr>
  </w:style>
  <w:style w:type="character" w:styleId="Odkazintenzivn">
    <w:name w:val="Intense Reference"/>
    <w:basedOn w:val="Standardnpsmoodstavce"/>
    <w:uiPriority w:val="32"/>
    <w:qFormat/>
    <w:rPr>
      <w:b/>
      <w:bCs/>
      <w:smallCaps/>
      <w:color w:val="000000" w:themeColor="text1"/>
      <w:spacing w:val="5"/>
      <w:u w:val="single"/>
    </w:rPr>
  </w:style>
  <w:style w:type="character" w:customStyle="1" w:styleId="ZpatChar">
    <w:name w:val="Zápatí Char"/>
    <w:link w:val="Zpat"/>
    <w:uiPriority w:val="99"/>
    <w:rPr>
      <w:rFonts w:asciiTheme="minorHAnsi" w:hAnsiTheme="minorHAnsi"/>
      <w:sz w:val="14"/>
      <w:szCs w:val="24"/>
      <w:lang w:eastAsia="zh-CN"/>
    </w:rPr>
  </w:style>
  <w:style w:type="character" w:customStyle="1" w:styleId="Nadpis8Char">
    <w:name w:val="Nadpis 8 Char"/>
    <w:link w:val="Nadpis8"/>
    <w:uiPriority w:val="9"/>
    <w:rPr>
      <w:rFonts w:ascii="Arial" w:hAnsi="Arial" w:cs="Arial"/>
      <w:b/>
      <w:szCs w:val="24"/>
      <w:u w:val="single"/>
      <w:lang w:eastAsia="zh-CN"/>
    </w:rPr>
  </w:style>
  <w:style w:type="character" w:customStyle="1" w:styleId="ZhlavChar">
    <w:name w:val="Záhlaví Char"/>
    <w:link w:val="Zhlav"/>
    <w:uiPriority w:val="14"/>
    <w:rPr>
      <w:rFonts w:asciiTheme="minorHAnsi" w:hAnsiTheme="minorHAnsi" w:cs="Arial"/>
      <w:sz w:val="14"/>
      <w:szCs w:val="24"/>
      <w:lang w:eastAsia="zh-CN"/>
    </w:rPr>
  </w:style>
  <w:style w:type="character" w:customStyle="1" w:styleId="TextkomenteChar">
    <w:name w:val="Text komentáře Char"/>
    <w:basedOn w:val="Standardnpsmoodstavce"/>
    <w:link w:val="Textkomente"/>
    <w:semiHidden/>
    <w:rPr>
      <w:rFonts w:asciiTheme="minorHAnsi" w:hAnsiTheme="minorHAnsi"/>
      <w:szCs w:val="24"/>
      <w:lang w:eastAsia="zh-CN"/>
    </w:rPr>
  </w:style>
  <w:style w:type="paragraph" w:styleId="Revize">
    <w:name w:val="Revision"/>
    <w:hidden/>
    <w:uiPriority w:val="99"/>
    <w:semiHidden/>
  </w:style>
  <w:style w:type="character" w:customStyle="1" w:styleId="OdstavecseseznamemChar">
    <w:name w:val="Odstavec se seznamem Char"/>
    <w:basedOn w:val="Standardnpsmoodstavce"/>
    <w:link w:val="Odstavecseseznamem"/>
    <w:uiPriority w:val="34"/>
    <w:rPr>
      <w:rFonts w:asciiTheme="minorHAnsi" w:hAnsiTheme="minorHAnsi"/>
      <w:szCs w:val="24"/>
      <w:lang w:eastAsia="zh-CN"/>
    </w:rPr>
  </w:style>
  <w:style w:type="paragraph" w:customStyle="1" w:styleId="slovn1">
    <w:name w:val="Číslování 1"/>
    <w:basedOn w:val="Odstavecseseznamem"/>
    <w:next w:val="slovn2"/>
    <w:link w:val="slovn1Char"/>
    <w:uiPriority w:val="7"/>
    <w:qFormat/>
    <w:rsid w:val="00102250"/>
    <w:pPr>
      <w:keepNext/>
      <w:numPr>
        <w:numId w:val="4"/>
      </w:numPr>
      <w:spacing w:before="240" w:after="0"/>
    </w:pPr>
    <w:rPr>
      <w:rFonts w:asciiTheme="majorHAnsi" w:hAnsiTheme="majorHAnsi"/>
      <w:b/>
      <w:szCs w:val="20"/>
    </w:rPr>
  </w:style>
  <w:style w:type="character" w:customStyle="1" w:styleId="slovn1Char">
    <w:name w:val="Číslování 1 Char"/>
    <w:link w:val="slovn1"/>
    <w:uiPriority w:val="7"/>
    <w:rPr>
      <w:rFonts w:asciiTheme="majorHAnsi" w:hAnsiTheme="majorHAnsi"/>
      <w:b/>
      <w:lang w:eastAsia="zh-CN"/>
    </w:rPr>
  </w:style>
  <w:style w:type="paragraph" w:customStyle="1" w:styleId="slovn2">
    <w:name w:val="Číslování 2"/>
    <w:basedOn w:val="Odstavecseseznamem"/>
    <w:link w:val="slovn2Char"/>
    <w:uiPriority w:val="7"/>
    <w:qFormat/>
    <w:rsid w:val="008238CA"/>
    <w:pPr>
      <w:numPr>
        <w:ilvl w:val="1"/>
        <w:numId w:val="4"/>
      </w:numPr>
      <w:spacing w:before="60" w:after="60"/>
    </w:pPr>
  </w:style>
  <w:style w:type="character" w:customStyle="1" w:styleId="slovn2Char">
    <w:name w:val="Číslování 2 Char"/>
    <w:link w:val="slovn2"/>
    <w:uiPriority w:val="7"/>
    <w:rPr>
      <w:rFonts w:asciiTheme="minorHAnsi" w:hAnsiTheme="minorHAnsi"/>
      <w:szCs w:val="24"/>
      <w:lang w:eastAsia="zh-CN"/>
    </w:rPr>
  </w:style>
  <w:style w:type="paragraph" w:customStyle="1" w:styleId="Text2">
    <w:name w:val="Text 2"/>
    <w:basedOn w:val="Normln"/>
    <w:link w:val="Text2Char"/>
    <w:uiPriority w:val="7"/>
    <w:qFormat/>
    <w:pPr>
      <w:tabs>
        <w:tab w:val="left" w:pos="907"/>
      </w:tabs>
      <w:spacing w:before="60" w:after="60"/>
      <w:ind w:left="454"/>
    </w:pPr>
  </w:style>
  <w:style w:type="character" w:customStyle="1" w:styleId="Text2Char">
    <w:name w:val="Text 2 Char"/>
    <w:link w:val="Text2"/>
    <w:uiPriority w:val="7"/>
    <w:rPr>
      <w:rFonts w:asciiTheme="minorHAnsi" w:hAnsiTheme="minorHAnsi"/>
      <w:szCs w:val="24"/>
      <w:lang w:eastAsia="zh-CN"/>
    </w:rPr>
  </w:style>
  <w:style w:type="paragraph" w:customStyle="1" w:styleId="Odrky2">
    <w:name w:val="Odrážky 2"/>
    <w:basedOn w:val="Text2"/>
    <w:link w:val="Odrky2Char"/>
    <w:uiPriority w:val="7"/>
    <w:qFormat/>
    <w:rsid w:val="00102250"/>
    <w:pPr>
      <w:numPr>
        <w:numId w:val="2"/>
      </w:numPr>
      <w:ind w:left="454" w:hanging="454"/>
    </w:pPr>
  </w:style>
  <w:style w:type="character" w:customStyle="1" w:styleId="Odrky2Char">
    <w:name w:val="Odrážky 2 Char"/>
    <w:link w:val="Odrky2"/>
    <w:uiPriority w:val="7"/>
    <w:rPr>
      <w:rFonts w:asciiTheme="minorHAnsi" w:hAnsiTheme="minorHAnsi"/>
      <w:szCs w:val="24"/>
      <w:lang w:eastAsia="zh-CN"/>
    </w:rPr>
  </w:style>
  <w:style w:type="paragraph" w:customStyle="1" w:styleId="slovn3">
    <w:name w:val="Číslování 3"/>
    <w:basedOn w:val="Odstavecseseznamem"/>
    <w:link w:val="slovn3Char"/>
    <w:uiPriority w:val="7"/>
    <w:qFormat/>
    <w:rsid w:val="00102250"/>
    <w:pPr>
      <w:numPr>
        <w:ilvl w:val="2"/>
        <w:numId w:val="4"/>
      </w:numPr>
      <w:tabs>
        <w:tab w:val="clear" w:pos="454"/>
      </w:tabs>
      <w:spacing w:before="60" w:after="60"/>
    </w:pPr>
  </w:style>
  <w:style w:type="character" w:customStyle="1" w:styleId="slovn3Char">
    <w:name w:val="Číslování 3 Char"/>
    <w:link w:val="slovn3"/>
    <w:uiPriority w:val="7"/>
    <w:rPr>
      <w:rFonts w:asciiTheme="minorHAnsi" w:hAnsiTheme="minorHAnsi"/>
      <w:szCs w:val="24"/>
      <w:lang w:eastAsia="zh-CN"/>
    </w:rPr>
  </w:style>
  <w:style w:type="paragraph" w:customStyle="1" w:styleId="Text3">
    <w:name w:val="Text 3"/>
    <w:basedOn w:val="Normln"/>
    <w:link w:val="Text3Char"/>
    <w:uiPriority w:val="7"/>
    <w:qFormat/>
    <w:pPr>
      <w:tabs>
        <w:tab w:val="clear" w:pos="454"/>
        <w:tab w:val="left" w:pos="1474"/>
      </w:tabs>
      <w:spacing w:before="60" w:after="60"/>
      <w:ind w:left="1021"/>
    </w:pPr>
  </w:style>
  <w:style w:type="character" w:customStyle="1" w:styleId="Text3Char">
    <w:name w:val="Text 3 Char"/>
    <w:link w:val="Text3"/>
    <w:uiPriority w:val="7"/>
    <w:rPr>
      <w:rFonts w:asciiTheme="minorHAnsi" w:hAnsiTheme="minorHAnsi"/>
      <w:szCs w:val="24"/>
      <w:lang w:eastAsia="zh-CN"/>
    </w:rPr>
  </w:style>
  <w:style w:type="paragraph" w:customStyle="1" w:styleId="Odrky3">
    <w:name w:val="Odrážky 3"/>
    <w:basedOn w:val="Text3"/>
    <w:link w:val="Odrky3Char"/>
    <w:uiPriority w:val="7"/>
    <w:qFormat/>
    <w:rsid w:val="00102250"/>
    <w:pPr>
      <w:numPr>
        <w:numId w:val="3"/>
      </w:numPr>
    </w:pPr>
    <w:rPr>
      <w:lang w:bidi="en-US"/>
    </w:rPr>
  </w:style>
  <w:style w:type="character" w:customStyle="1" w:styleId="Odrky3Char">
    <w:name w:val="Odrážky 3 Char"/>
    <w:link w:val="Odrky3"/>
    <w:uiPriority w:val="7"/>
    <w:rPr>
      <w:rFonts w:asciiTheme="minorHAnsi" w:hAnsiTheme="minorHAnsi"/>
      <w:szCs w:val="24"/>
      <w:lang w:eastAsia="zh-CN" w:bidi="en-US"/>
    </w:rPr>
  </w:style>
  <w:style w:type="paragraph" w:customStyle="1" w:styleId="Text4">
    <w:name w:val="Text 4"/>
    <w:basedOn w:val="Normln"/>
    <w:link w:val="Text4Char"/>
    <w:uiPriority w:val="7"/>
    <w:qFormat/>
    <w:pPr>
      <w:tabs>
        <w:tab w:val="clear" w:pos="454"/>
        <w:tab w:val="left" w:pos="2211"/>
      </w:tabs>
      <w:spacing w:before="60" w:after="60"/>
      <w:ind w:left="1758"/>
    </w:pPr>
    <w:rPr>
      <w:lang w:bidi="en-US"/>
    </w:rPr>
  </w:style>
  <w:style w:type="character" w:styleId="Zstupntext">
    <w:name w:val="Placeholder Text"/>
    <w:basedOn w:val="Standardnpsmoodstavce"/>
    <w:uiPriority w:val="99"/>
    <w:semiHidden/>
    <w:rPr>
      <w:color w:val="808080"/>
    </w:rPr>
  </w:style>
  <w:style w:type="character" w:customStyle="1" w:styleId="Nadpis9Char">
    <w:name w:val="Nadpis 9 Char"/>
    <w:basedOn w:val="Standardnpsmoodstavce"/>
    <w:link w:val="Nadpis9"/>
    <w:uiPriority w:val="9"/>
    <w:rPr>
      <w:rFonts w:ascii="Arial" w:hAnsi="Arial" w:cs="Arial"/>
      <w:szCs w:val="22"/>
      <w:lang w:eastAsia="zh-CN"/>
    </w:rPr>
  </w:style>
  <w:style w:type="character" w:customStyle="1" w:styleId="Zkladntext3Char">
    <w:name w:val="Základní text 3 Char"/>
    <w:link w:val="Zkladntext3"/>
    <w:semiHidden/>
    <w:rPr>
      <w:sz w:val="16"/>
      <w:szCs w:val="16"/>
    </w:rPr>
  </w:style>
  <w:style w:type="paragraph" w:styleId="Podtitul">
    <w:name w:val="Subtitle"/>
    <w:basedOn w:val="Normln"/>
    <w:next w:val="Normln"/>
    <w:link w:val="PodtitulChar"/>
    <w:uiPriority w:val="8"/>
    <w:qFormat/>
    <w:pPr>
      <w:spacing w:line="320" w:lineRule="atLeast"/>
    </w:pPr>
    <w:rPr>
      <w:rFonts w:asciiTheme="majorHAnsi" w:hAnsiTheme="majorHAnsi"/>
      <w:b/>
      <w:bCs/>
      <w:sz w:val="28"/>
      <w:lang w:val="x-none"/>
    </w:rPr>
  </w:style>
  <w:style w:type="character" w:customStyle="1" w:styleId="PodtitulChar">
    <w:name w:val="Podtitul Char"/>
    <w:basedOn w:val="Standardnpsmoodstavce"/>
    <w:link w:val="Podtitul"/>
    <w:uiPriority w:val="8"/>
    <w:rPr>
      <w:rFonts w:asciiTheme="majorHAnsi" w:hAnsiTheme="majorHAnsi"/>
      <w:b/>
      <w:bCs/>
      <w:sz w:val="28"/>
      <w:szCs w:val="24"/>
      <w:lang w:val="x-none" w:eastAsia="zh-CN"/>
    </w:rPr>
  </w:style>
  <w:style w:type="paragraph" w:styleId="Zkladntextodsazen3">
    <w:name w:val="Body Text Indent 3"/>
    <w:basedOn w:val="Normln"/>
    <w:link w:val="Zkladntextodsazen3Char1"/>
    <w:uiPriority w:val="99"/>
    <w:semiHidden/>
    <w:unhideWhenUsed/>
    <w:pPr>
      <w:spacing w:after="120"/>
      <w:ind w:left="283"/>
    </w:pPr>
    <w:rPr>
      <w:sz w:val="16"/>
      <w:szCs w:val="16"/>
      <w:lang w:val="x-none"/>
    </w:rPr>
  </w:style>
  <w:style w:type="character" w:customStyle="1" w:styleId="Zkladntextodsazen3Char">
    <w:name w:val="Základní text odsazený 3 Char"/>
    <w:basedOn w:val="Standardnpsmoodstavce"/>
    <w:semiHidden/>
    <w:rPr>
      <w:rFonts w:asciiTheme="minorHAnsi" w:hAnsiTheme="minorHAnsi"/>
      <w:sz w:val="16"/>
      <w:szCs w:val="16"/>
      <w:lang w:eastAsia="zh-CN"/>
    </w:rPr>
  </w:style>
  <w:style w:type="character" w:customStyle="1" w:styleId="Zkladntextodsazen3Char1">
    <w:name w:val="Základní text odsazený 3 Char1"/>
    <w:link w:val="Zkladntextodsazen3"/>
    <w:uiPriority w:val="99"/>
    <w:semiHidden/>
    <w:rPr>
      <w:rFonts w:asciiTheme="minorHAnsi" w:hAnsiTheme="minorHAnsi"/>
      <w:sz w:val="16"/>
      <w:szCs w:val="16"/>
      <w:lang w:val="x-none" w:eastAsia="zh-CN"/>
    </w:rPr>
  </w:style>
  <w:style w:type="paragraph" w:styleId="Zkladntext3">
    <w:name w:val="Body Text 3"/>
    <w:basedOn w:val="Normln"/>
    <w:link w:val="Zkladntext3Char"/>
    <w:semiHidden/>
    <w:unhideWhenUsed/>
    <w:pPr>
      <w:suppressAutoHyphens w:val="0"/>
      <w:spacing w:after="120"/>
    </w:pPr>
    <w:rPr>
      <w:rFonts w:ascii="Times New Roman" w:hAnsi="Times New Roman"/>
      <w:sz w:val="16"/>
      <w:szCs w:val="16"/>
      <w:lang w:eastAsia="cs-CZ"/>
    </w:rPr>
  </w:style>
  <w:style w:type="character" w:customStyle="1" w:styleId="Zkladntext3Char1">
    <w:name w:val="Základní text 3 Char1"/>
    <w:basedOn w:val="Standardnpsmoodstavce"/>
    <w:uiPriority w:val="99"/>
    <w:semiHidden/>
    <w:rPr>
      <w:rFonts w:asciiTheme="minorHAnsi" w:hAnsiTheme="minorHAnsi"/>
      <w:sz w:val="16"/>
      <w:szCs w:val="16"/>
      <w:lang w:eastAsia="zh-CN"/>
    </w:rPr>
  </w:style>
  <w:style w:type="character" w:customStyle="1" w:styleId="ProsttextChar1">
    <w:name w:val="Prostý text Char1"/>
    <w:basedOn w:val="Standardnpsmoodstavce"/>
    <w:uiPriority w:val="99"/>
    <w:semiHidden/>
    <w:rPr>
      <w:rFonts w:ascii="Consolas" w:hAnsi="Consolas" w:cs="Consolas"/>
      <w:sz w:val="21"/>
      <w:szCs w:val="21"/>
      <w:lang w:eastAsia="zh-CN"/>
    </w:rPr>
  </w:style>
  <w:style w:type="paragraph" w:customStyle="1" w:styleId="slovn4">
    <w:name w:val="Číslování 4"/>
    <w:basedOn w:val="slovn3"/>
    <w:link w:val="slovn4Char"/>
    <w:uiPriority w:val="7"/>
    <w:qFormat/>
    <w:rsid w:val="00102250"/>
    <w:pPr>
      <w:numPr>
        <w:ilvl w:val="3"/>
        <w:numId w:val="0"/>
      </w:numPr>
    </w:pPr>
  </w:style>
  <w:style w:type="paragraph" w:customStyle="1" w:styleId="slovn5">
    <w:name w:val="Číslování 5"/>
    <w:basedOn w:val="slovn4"/>
    <w:link w:val="slovn5Char"/>
    <w:uiPriority w:val="7"/>
    <w:qFormat/>
    <w:rsid w:val="00102250"/>
    <w:pPr>
      <w:numPr>
        <w:ilvl w:val="4"/>
      </w:numPr>
      <w:ind w:left="2609" w:hanging="851"/>
    </w:pPr>
  </w:style>
  <w:style w:type="character" w:customStyle="1" w:styleId="slovn4Char">
    <w:name w:val="Číslování 4 Char"/>
    <w:basedOn w:val="slovn3Char"/>
    <w:link w:val="slovn4"/>
    <w:uiPriority w:val="7"/>
    <w:rPr>
      <w:rFonts w:asciiTheme="minorHAnsi" w:hAnsiTheme="minorHAnsi"/>
      <w:szCs w:val="24"/>
      <w:lang w:eastAsia="zh-CN"/>
    </w:rPr>
  </w:style>
  <w:style w:type="character" w:customStyle="1" w:styleId="slovn5Char">
    <w:name w:val="Číslování 5 Char"/>
    <w:basedOn w:val="slovn4Char"/>
    <w:link w:val="slovn5"/>
    <w:uiPriority w:val="7"/>
    <w:rPr>
      <w:rFonts w:asciiTheme="minorHAnsi" w:hAnsiTheme="minorHAnsi"/>
      <w:szCs w:val="24"/>
      <w:lang w:eastAsia="zh-CN"/>
    </w:rPr>
  </w:style>
  <w:style w:type="paragraph" w:customStyle="1" w:styleId="Seznama">
    <w:name w:val="Seznam a)"/>
    <w:basedOn w:val="Odstavecseseznamem"/>
    <w:link w:val="SeznamaChar"/>
    <w:uiPriority w:val="7"/>
    <w:qFormat/>
    <w:rsid w:val="00102250"/>
    <w:pPr>
      <w:numPr>
        <w:numId w:val="5"/>
      </w:numPr>
    </w:pPr>
  </w:style>
  <w:style w:type="character" w:customStyle="1" w:styleId="SeznamaChar">
    <w:name w:val="Seznam a) Char"/>
    <w:basedOn w:val="OdstavecseseznamemChar"/>
    <w:link w:val="Seznama"/>
    <w:uiPriority w:val="7"/>
    <w:rPr>
      <w:rFonts w:asciiTheme="minorHAnsi" w:hAnsiTheme="minorHAnsi"/>
      <w:szCs w:val="24"/>
      <w:lang w:eastAsia="zh-CN"/>
    </w:rPr>
  </w:style>
  <w:style w:type="paragraph" w:customStyle="1" w:styleId="Odrky4">
    <w:name w:val="Odrážky 4"/>
    <w:basedOn w:val="Normln"/>
    <w:link w:val="Odrky4Char"/>
    <w:uiPriority w:val="7"/>
    <w:qFormat/>
    <w:rsid w:val="00102250"/>
    <w:pPr>
      <w:numPr>
        <w:numId w:val="6"/>
      </w:numPr>
      <w:spacing w:before="60" w:after="60"/>
    </w:pPr>
  </w:style>
  <w:style w:type="character" w:customStyle="1" w:styleId="Text4Char">
    <w:name w:val="Text 4 Char"/>
    <w:basedOn w:val="Standardnpsmoodstavce"/>
    <w:link w:val="Text4"/>
    <w:uiPriority w:val="7"/>
    <w:rPr>
      <w:rFonts w:asciiTheme="minorHAnsi" w:hAnsiTheme="minorHAnsi"/>
      <w:szCs w:val="24"/>
      <w:lang w:eastAsia="zh-CN" w:bidi="en-US"/>
    </w:rPr>
  </w:style>
  <w:style w:type="character" w:customStyle="1" w:styleId="Odrky4Char">
    <w:name w:val="Odrážky 4 Char"/>
    <w:basedOn w:val="Odrky3Char"/>
    <w:link w:val="Odrky4"/>
    <w:uiPriority w:val="7"/>
    <w:rPr>
      <w:rFonts w:asciiTheme="minorHAnsi" w:hAnsiTheme="minorHAnsi"/>
      <w:szCs w:val="24"/>
      <w:lang w:eastAsia="zh-CN" w:bidi="en-US"/>
    </w:rPr>
  </w:style>
  <w:style w:type="paragraph" w:customStyle="1" w:styleId="Text5">
    <w:name w:val="Text 5"/>
    <w:basedOn w:val="Normln"/>
    <w:link w:val="Text5Char"/>
    <w:uiPriority w:val="7"/>
    <w:qFormat/>
    <w:pPr>
      <w:tabs>
        <w:tab w:val="clear" w:pos="454"/>
        <w:tab w:val="left" w:pos="3062"/>
      </w:tabs>
      <w:spacing w:before="60" w:after="60"/>
      <w:ind w:left="2608"/>
    </w:pPr>
  </w:style>
  <w:style w:type="paragraph" w:customStyle="1" w:styleId="Odrky5">
    <w:name w:val="Odrážky 5"/>
    <w:basedOn w:val="Normln"/>
    <w:link w:val="Odrky5Char"/>
    <w:uiPriority w:val="7"/>
    <w:qFormat/>
    <w:rsid w:val="00102250"/>
    <w:pPr>
      <w:numPr>
        <w:numId w:val="7"/>
      </w:numPr>
      <w:spacing w:before="60" w:after="60"/>
    </w:pPr>
  </w:style>
  <w:style w:type="character" w:customStyle="1" w:styleId="Text5Char">
    <w:name w:val="Text 5 Char"/>
    <w:basedOn w:val="Standardnpsmoodstavce"/>
    <w:link w:val="Text5"/>
    <w:uiPriority w:val="7"/>
    <w:rPr>
      <w:rFonts w:asciiTheme="minorHAnsi" w:hAnsiTheme="minorHAnsi"/>
      <w:szCs w:val="24"/>
      <w:lang w:eastAsia="zh-CN"/>
    </w:rPr>
  </w:style>
  <w:style w:type="character" w:customStyle="1" w:styleId="Odrky5Char">
    <w:name w:val="Odrážky 5 Char"/>
    <w:basedOn w:val="Standardnpsmoodstavce"/>
    <w:link w:val="Odrky5"/>
    <w:uiPriority w:val="7"/>
    <w:rPr>
      <w:rFonts w:asciiTheme="minorHAnsi" w:hAnsiTheme="minorHAnsi"/>
      <w:szCs w:val="24"/>
      <w:lang w:eastAsia="zh-CN"/>
    </w:rPr>
  </w:style>
  <w:style w:type="paragraph" w:customStyle="1" w:styleId="Text">
    <w:name w:val="Text"/>
    <w:basedOn w:val="Normln"/>
    <w:link w:val="TextChar"/>
    <w:uiPriority w:val="6"/>
    <w:qFormat/>
    <w:pPr>
      <w:spacing w:before="60" w:after="60"/>
    </w:pPr>
  </w:style>
  <w:style w:type="character" w:customStyle="1" w:styleId="TextChar">
    <w:name w:val="Text Char"/>
    <w:basedOn w:val="Standardnpsmoodstavce"/>
    <w:link w:val="Text"/>
    <w:uiPriority w:val="6"/>
    <w:rPr>
      <w:rFonts w:asciiTheme="minorHAnsi" w:hAnsiTheme="minorHAnsi"/>
      <w:szCs w:val="24"/>
      <w:lang w:eastAsia="zh-CN"/>
    </w:rPr>
  </w:style>
  <w:style w:type="character" w:customStyle="1" w:styleId="Bezbarvy">
    <w:name w:val="Bez barvy"/>
    <w:basedOn w:val="Standardnpsmoodstavce"/>
    <w:uiPriority w:val="5"/>
    <w:qFormat/>
    <w:rPr>
      <w:bdr w:val="none" w:sz="0" w:space="0" w:color="auto"/>
      <w:shd w:val="clear" w:color="auto" w:fill="auto"/>
    </w:rPr>
  </w:style>
  <w:style w:type="character" w:customStyle="1" w:styleId="erven">
    <w:name w:val="Červeně"/>
    <w:basedOn w:val="Standardnpsmoodstavce"/>
    <w:uiPriority w:val="4"/>
    <w:qFormat/>
    <w:rPr>
      <w:bdr w:val="none" w:sz="0" w:space="0" w:color="auto"/>
      <w:shd w:val="clear" w:color="auto" w:fill="FF0000"/>
    </w:rPr>
  </w:style>
  <w:style w:type="character" w:customStyle="1" w:styleId="Tunakurzva">
    <w:name w:val="Tučně a kurzíva"/>
    <w:basedOn w:val="Standardnpsmoodstavce"/>
    <w:uiPriority w:val="2"/>
    <w:qFormat/>
    <w:rPr>
      <w:b/>
      <w:i/>
    </w:rPr>
  </w:style>
  <w:style w:type="character" w:customStyle="1" w:styleId="Zelen">
    <w:name w:val="Zeleně"/>
    <w:basedOn w:val="Standardnpsmoodstavce"/>
    <w:uiPriority w:val="3"/>
    <w:qFormat/>
    <w:rPr>
      <w:bdr w:val="none" w:sz="0" w:space="0" w:color="auto"/>
      <w:shd w:val="clear" w:color="auto" w:fill="92D050"/>
    </w:rPr>
  </w:style>
  <w:style w:type="character" w:customStyle="1" w:styleId="lut">
    <w:name w:val="Žlutě"/>
    <w:basedOn w:val="Standardnpsmoodstavce"/>
    <w:uiPriority w:val="2"/>
    <w:qFormat/>
    <w:rPr>
      <w:rFonts w:asciiTheme="minorHAnsi" w:hAnsiTheme="minorHAnsi"/>
      <w:bdr w:val="none" w:sz="0" w:space="0" w:color="auto"/>
      <w:shd w:val="clear" w:color="auto" w:fill="FFFF00"/>
    </w:rPr>
  </w:style>
  <w:style w:type="character" w:customStyle="1" w:styleId="Nadpis1Char">
    <w:name w:val="Nadpis 1 Char"/>
    <w:basedOn w:val="Standardnpsmoodstavce"/>
    <w:uiPriority w:val="9"/>
    <w:locked/>
    <w:rPr>
      <w:rFonts w:asciiTheme="majorHAnsi" w:eastAsiaTheme="majorEastAsia" w:hAnsiTheme="majorHAnsi" w:cs="Times New Roman"/>
      <w:b/>
      <w:bCs/>
      <w:color w:val="365F91" w:themeColor="accent1" w:themeShade="BF"/>
      <w:sz w:val="28"/>
      <w:szCs w:val="28"/>
    </w:rPr>
  </w:style>
  <w:style w:type="character" w:customStyle="1" w:styleId="NzevChar">
    <w:name w:val="Název Char"/>
    <w:basedOn w:val="Standardnpsmoodstavce"/>
    <w:uiPriority w:val="10"/>
    <w:locked/>
    <w:rPr>
      <w:rFonts w:asciiTheme="majorHAnsi" w:eastAsiaTheme="majorEastAsia" w:hAnsiTheme="majorHAnsi" w:cs="Times New Roman"/>
      <w:color w:val="17365D" w:themeColor="text2" w:themeShade="BF"/>
      <w:spacing w:val="5"/>
      <w:kern w:val="28"/>
      <w:sz w:val="52"/>
      <w:szCs w:val="52"/>
    </w:rPr>
  </w:style>
  <w:style w:type="paragraph" w:customStyle="1" w:styleId="Odsttext">
    <w:name w:val="Odst. text"/>
    <w:basedOn w:val="Normln"/>
    <w:link w:val="OdsttextChar"/>
    <w:qFormat/>
    <w:pPr>
      <w:numPr>
        <w:ilvl w:val="1"/>
        <w:numId w:val="9"/>
      </w:numPr>
      <w:spacing w:before="240"/>
    </w:pPr>
  </w:style>
  <w:style w:type="character" w:customStyle="1" w:styleId="OdsttextChar">
    <w:name w:val="Odst. text Char"/>
    <w:basedOn w:val="Standardnpsmoodstavce"/>
    <w:link w:val="Odsttext"/>
    <w:locked/>
    <w:rPr>
      <w:rFonts w:asciiTheme="minorHAnsi" w:hAnsiTheme="minorHAnsi"/>
      <w:szCs w:val="24"/>
      <w:lang w:eastAsia="zh-CN"/>
    </w:rPr>
  </w:style>
  <w:style w:type="paragraph" w:styleId="Zkladntextodsazen2">
    <w:name w:val="Body Text Indent 2"/>
    <w:basedOn w:val="Normln"/>
    <w:link w:val="Zkladntextodsazen2Char"/>
    <w:uiPriority w:val="99"/>
    <w:unhideWhenUsed/>
    <w:pPr>
      <w:ind w:left="3544" w:hanging="2128"/>
    </w:pPr>
    <w:rPr>
      <w:rFonts w:ascii="Courier New" w:hAnsi="Courier New"/>
      <w:szCs w:val="20"/>
    </w:rPr>
  </w:style>
  <w:style w:type="character" w:customStyle="1" w:styleId="Zkladntextodsazen2Char">
    <w:name w:val="Základní text odsazený 2 Char"/>
    <w:basedOn w:val="Standardnpsmoodstavce"/>
    <w:link w:val="Zkladntextodsazen2"/>
    <w:uiPriority w:val="99"/>
    <w:locked/>
    <w:rPr>
      <w:rFonts w:ascii="Courier New" w:hAnsi="Courier New" w:cs="Times New Roman"/>
      <w:sz w:val="24"/>
    </w:rPr>
  </w:style>
  <w:style w:type="character" w:customStyle="1" w:styleId="TextbublinyChar">
    <w:name w:val="Text bubliny Char"/>
    <w:basedOn w:val="Standardnpsmoodstavce"/>
    <w:uiPriority w:val="99"/>
    <w:locked/>
    <w:rPr>
      <w:rFonts w:ascii="Tahoma" w:hAnsi="Tahoma" w:cs="Tahoma"/>
      <w:sz w:val="16"/>
      <w:szCs w:val="16"/>
    </w:rPr>
  </w:style>
  <w:style w:type="paragraph" w:styleId="Normlnodsazen">
    <w:name w:val="Normal Indent"/>
    <w:basedOn w:val="Normln"/>
    <w:uiPriority w:val="99"/>
    <w:unhideWhenUsed/>
    <w:pPr>
      <w:spacing w:before="40"/>
      <w:ind w:left="1072"/>
    </w:pPr>
    <w:rPr>
      <w:rFonts w:ascii="Arial" w:hAnsi="Arial"/>
      <w:szCs w:val="20"/>
      <w:lang w:val="en-US"/>
    </w:rPr>
  </w:style>
  <w:style w:type="character" w:customStyle="1" w:styleId="popis1">
    <w:name w:val="popis1"/>
    <w:rPr>
      <w:vanish/>
    </w:rPr>
  </w:style>
  <w:style w:type="character" w:customStyle="1" w:styleId="pozn1">
    <w:name w:val="pozn1"/>
    <w:rPr>
      <w:vanish/>
      <w:sz w:val="22"/>
    </w:rPr>
  </w:style>
  <w:style w:type="paragraph" w:customStyle="1" w:styleId="Odsttexturoven2">
    <w:name w:val="Odst. text uroven 2"/>
    <w:basedOn w:val="Normln"/>
    <w:qFormat/>
    <w:rsid w:val="00102250"/>
    <w:pPr>
      <w:keepNext/>
      <w:spacing w:before="80" w:line="240" w:lineRule="auto"/>
      <w:ind w:left="2245" w:hanging="839"/>
    </w:pPr>
    <w:rPr>
      <w:rFonts w:ascii="Calibri" w:hAnsi="Calibri"/>
      <w:kern w:val="16"/>
      <w:lang w:eastAsia="cs-CZ"/>
    </w:rPr>
  </w:style>
  <w:style w:type="paragraph" w:customStyle="1" w:styleId="sl1">
    <w:name w:val="Čísl 1"/>
    <w:basedOn w:val="Normln"/>
    <w:link w:val="sl1Char"/>
    <w:uiPriority w:val="5"/>
    <w:qFormat/>
    <w:pPr>
      <w:numPr>
        <w:numId w:val="8"/>
      </w:numPr>
      <w:spacing w:before="40" w:line="240" w:lineRule="auto"/>
    </w:pPr>
    <w:rPr>
      <w:szCs w:val="20"/>
    </w:rPr>
  </w:style>
  <w:style w:type="paragraph" w:customStyle="1" w:styleId="sl2">
    <w:name w:val="Čísl 2"/>
    <w:basedOn w:val="Normln"/>
    <w:link w:val="sl2Char"/>
    <w:uiPriority w:val="5"/>
    <w:qFormat/>
    <w:pPr>
      <w:numPr>
        <w:ilvl w:val="1"/>
        <w:numId w:val="8"/>
      </w:numPr>
      <w:tabs>
        <w:tab w:val="clear" w:pos="454"/>
      </w:tabs>
      <w:spacing w:before="60" w:after="60"/>
    </w:pPr>
  </w:style>
  <w:style w:type="character" w:customStyle="1" w:styleId="sl1Char">
    <w:name w:val="Čísl 1 Char"/>
    <w:basedOn w:val="Standardnpsmoodstavce"/>
    <w:link w:val="sl1"/>
    <w:uiPriority w:val="5"/>
    <w:rPr>
      <w:rFonts w:asciiTheme="minorHAnsi" w:hAnsiTheme="minorHAnsi"/>
      <w:lang w:eastAsia="zh-CN"/>
    </w:rPr>
  </w:style>
  <w:style w:type="paragraph" w:customStyle="1" w:styleId="sl3">
    <w:name w:val="Čísl 3"/>
    <w:basedOn w:val="Normln"/>
    <w:link w:val="sl3Char"/>
    <w:uiPriority w:val="5"/>
    <w:qFormat/>
    <w:pPr>
      <w:numPr>
        <w:ilvl w:val="2"/>
        <w:numId w:val="8"/>
      </w:numPr>
      <w:tabs>
        <w:tab w:val="clear" w:pos="454"/>
      </w:tabs>
      <w:spacing w:before="60" w:after="60"/>
    </w:pPr>
  </w:style>
  <w:style w:type="character" w:customStyle="1" w:styleId="sl2Char">
    <w:name w:val="Čísl 2 Char"/>
    <w:basedOn w:val="Standardnpsmoodstavce"/>
    <w:link w:val="sl2"/>
    <w:uiPriority w:val="5"/>
    <w:rPr>
      <w:rFonts w:asciiTheme="minorHAnsi" w:hAnsiTheme="minorHAnsi"/>
      <w:szCs w:val="24"/>
      <w:lang w:eastAsia="zh-CN"/>
    </w:rPr>
  </w:style>
  <w:style w:type="character" w:customStyle="1" w:styleId="sl3Char">
    <w:name w:val="Čísl 3 Char"/>
    <w:basedOn w:val="Standardnpsmoodstavce"/>
    <w:link w:val="sl3"/>
    <w:uiPriority w:val="5"/>
    <w:rPr>
      <w:rFonts w:asciiTheme="minorHAnsi" w:hAnsiTheme="minorHAnsi"/>
      <w:szCs w:val="24"/>
      <w:lang w:eastAsia="zh-CN"/>
    </w:rPr>
  </w:style>
  <w:style w:type="paragraph" w:customStyle="1" w:styleId="sl4">
    <w:name w:val="Čísl 4"/>
    <w:basedOn w:val="Normln"/>
    <w:link w:val="sl4Char"/>
    <w:uiPriority w:val="5"/>
    <w:qFormat/>
    <w:pPr>
      <w:numPr>
        <w:ilvl w:val="3"/>
        <w:numId w:val="8"/>
      </w:numPr>
      <w:tabs>
        <w:tab w:val="clear" w:pos="454"/>
      </w:tabs>
    </w:pPr>
  </w:style>
  <w:style w:type="paragraph" w:customStyle="1" w:styleId="sl5">
    <w:name w:val="Čísl 5"/>
    <w:basedOn w:val="Normln"/>
    <w:link w:val="sl5Char"/>
    <w:uiPriority w:val="5"/>
    <w:qFormat/>
    <w:pPr>
      <w:numPr>
        <w:ilvl w:val="4"/>
        <w:numId w:val="8"/>
      </w:numPr>
      <w:tabs>
        <w:tab w:val="clear" w:pos="454"/>
      </w:tabs>
    </w:pPr>
  </w:style>
  <w:style w:type="character" w:customStyle="1" w:styleId="sl4Char">
    <w:name w:val="Čísl 4 Char"/>
    <w:basedOn w:val="Standardnpsmoodstavce"/>
    <w:link w:val="sl4"/>
    <w:uiPriority w:val="5"/>
    <w:rPr>
      <w:rFonts w:asciiTheme="minorHAnsi" w:hAnsiTheme="minorHAnsi"/>
      <w:szCs w:val="24"/>
      <w:lang w:eastAsia="zh-CN"/>
    </w:rPr>
  </w:style>
  <w:style w:type="character" w:customStyle="1" w:styleId="sl5Char">
    <w:name w:val="Čísl 5 Char"/>
    <w:basedOn w:val="Standardnpsmoodstavce"/>
    <w:link w:val="sl5"/>
    <w:uiPriority w:val="5"/>
    <w:rPr>
      <w:rFonts w:asciiTheme="minorHAnsi" w:hAnsiTheme="minorHAnsi"/>
      <w:szCs w:val="24"/>
      <w:lang w:eastAsia="zh-CN"/>
    </w:rPr>
  </w:style>
  <w:style w:type="paragraph" w:customStyle="1" w:styleId="Nadpissmlouvy">
    <w:name w:val="Nadpis smlouvy"/>
    <w:basedOn w:val="Normln"/>
    <w:link w:val="NadpissmlouvyChar"/>
    <w:qFormat/>
    <w:pPr>
      <w:spacing w:after="600"/>
      <w:jc w:val="center"/>
    </w:pPr>
    <w:rPr>
      <w:b/>
      <w:caps/>
    </w:rPr>
  </w:style>
  <w:style w:type="character" w:customStyle="1" w:styleId="NadpissmlouvyChar">
    <w:name w:val="Nadpis smlouvy Char"/>
    <w:basedOn w:val="Standardnpsmoodstavce"/>
    <w:link w:val="Nadpissmlouvy"/>
    <w:locked/>
    <w:rPr>
      <w:rFonts w:cs="Times New Roman"/>
      <w:b/>
      <w:caps/>
      <w:sz w:val="24"/>
      <w:szCs w:val="24"/>
    </w:rPr>
  </w:style>
  <w:style w:type="paragraph" w:customStyle="1" w:styleId="Nadpislnku">
    <w:name w:val="Nadpis článku"/>
    <w:basedOn w:val="Normln"/>
    <w:link w:val="NadpislnkuChar"/>
    <w:qFormat/>
    <w:rsid w:val="00102250"/>
    <w:pPr>
      <w:keepNext/>
      <w:numPr>
        <w:numId w:val="10"/>
      </w:numPr>
      <w:spacing w:before="440"/>
    </w:pPr>
    <w:rPr>
      <w:b/>
    </w:rPr>
  </w:style>
  <w:style w:type="character" w:customStyle="1" w:styleId="NadpislnkuChar">
    <w:name w:val="Nadpis článku Char"/>
    <w:basedOn w:val="Standardnpsmoodstavce"/>
    <w:link w:val="Nadpislnku"/>
    <w:locked/>
    <w:rPr>
      <w:rFonts w:asciiTheme="minorHAnsi" w:hAnsiTheme="minorHAnsi"/>
      <w:b/>
      <w:szCs w:val="24"/>
      <w:lang w:eastAsia="zh-CN"/>
    </w:rPr>
  </w:style>
  <w:style w:type="paragraph" w:customStyle="1" w:styleId="Odstpsmeno">
    <w:name w:val="Odst. písmeno"/>
    <w:basedOn w:val="Normln"/>
    <w:link w:val="OdstpsmenoChar"/>
    <w:qFormat/>
    <w:pPr>
      <w:numPr>
        <w:ilvl w:val="2"/>
        <w:numId w:val="10"/>
      </w:numPr>
      <w:spacing w:before="60"/>
    </w:pPr>
  </w:style>
  <w:style w:type="paragraph" w:customStyle="1" w:styleId="Odstbod">
    <w:name w:val="Odst. bod"/>
    <w:basedOn w:val="Normln"/>
    <w:link w:val="OdstbodChar"/>
    <w:qFormat/>
    <w:pPr>
      <w:numPr>
        <w:ilvl w:val="3"/>
        <w:numId w:val="10"/>
      </w:numPr>
      <w:spacing w:before="60"/>
    </w:pPr>
  </w:style>
  <w:style w:type="character" w:customStyle="1" w:styleId="OdstpsmenoChar">
    <w:name w:val="Odst. písmeno Char"/>
    <w:basedOn w:val="Standardnpsmoodstavce"/>
    <w:link w:val="Odstpsmeno"/>
    <w:locked/>
    <w:rPr>
      <w:rFonts w:asciiTheme="minorHAnsi" w:hAnsiTheme="minorHAnsi"/>
      <w:szCs w:val="24"/>
      <w:lang w:eastAsia="zh-CN"/>
    </w:rPr>
  </w:style>
  <w:style w:type="character" w:customStyle="1" w:styleId="OdstbodChar">
    <w:name w:val="Odst. bod Char"/>
    <w:basedOn w:val="Standardnpsmoodstavce"/>
    <w:link w:val="Odstbod"/>
    <w:locked/>
    <w:rPr>
      <w:rFonts w:asciiTheme="minorHAnsi" w:hAnsiTheme="minorHAnsi"/>
      <w:szCs w:val="24"/>
      <w:lang w:eastAsia="zh-CN"/>
    </w:rPr>
  </w:style>
  <w:style w:type="character" w:customStyle="1" w:styleId="Nadpis2Char">
    <w:name w:val="Nadpis 2 Char"/>
    <w:basedOn w:val="Standardnpsmoodstavce"/>
    <w:uiPriority w:val="9"/>
    <w:rPr>
      <w:rFonts w:asciiTheme="majorHAnsi" w:hAnsiTheme="majorHAnsi" w:cs="Arial"/>
      <w:b/>
      <w:color w:val="000000"/>
      <w:sz w:val="24"/>
      <w:szCs w:val="24"/>
      <w:lang w:val="cs-CZ" w:eastAsia="zh-CN"/>
    </w:rPr>
  </w:style>
  <w:style w:type="character" w:customStyle="1" w:styleId="Nadpis3Char">
    <w:name w:val="Nadpis 3 Char"/>
    <w:basedOn w:val="Standardnpsmoodstavce"/>
    <w:uiPriority w:val="9"/>
    <w:rPr>
      <w:rFonts w:asciiTheme="majorHAnsi" w:hAnsiTheme="majorHAnsi" w:cs="Arial"/>
      <w:b/>
      <w:bCs/>
      <w:szCs w:val="24"/>
      <w:lang w:val="cs-CZ" w:eastAsia="zh-CN"/>
    </w:rPr>
  </w:style>
  <w:style w:type="character" w:customStyle="1" w:styleId="Nadpis4Char">
    <w:name w:val="Nadpis 4 Char"/>
    <w:basedOn w:val="Standardnpsmoodstavce"/>
    <w:uiPriority w:val="9"/>
    <w:rPr>
      <w:rFonts w:asciiTheme="majorHAnsi" w:hAnsiTheme="majorHAnsi" w:cs="Arial"/>
      <w:b/>
      <w:szCs w:val="24"/>
      <w:lang w:val="cs-CZ" w:eastAsia="zh-CN"/>
    </w:rPr>
  </w:style>
  <w:style w:type="character" w:customStyle="1" w:styleId="Nadpis7Char">
    <w:name w:val="Nadpis 7 Char"/>
    <w:basedOn w:val="Standardnpsmoodstavce"/>
    <w:uiPriority w:val="9"/>
    <w:rPr>
      <w:rFonts w:cs="Times New Roman"/>
      <w:sz w:val="20"/>
      <w:szCs w:val="24"/>
      <w:lang w:val="cs-CZ" w:eastAsia="zh-CN"/>
    </w:rPr>
  </w:style>
  <w:style w:type="character" w:customStyle="1" w:styleId="PedmtkomenteChar">
    <w:name w:val="Předmět komentáře Char"/>
    <w:basedOn w:val="TextkomenteChar"/>
    <w:semiHidden/>
    <w:rsid w:val="00102250"/>
    <w:rPr>
      <w:rFonts w:asciiTheme="minorHAnsi" w:hAnsiTheme="minorHAnsi" w:cs="Times New Roman"/>
      <w:b/>
      <w:bCs/>
      <w:sz w:val="20"/>
      <w:szCs w:val="24"/>
      <w:lang w:val="cs-CZ" w:eastAsia="zh-CN"/>
    </w:rPr>
  </w:style>
  <w:style w:type="character" w:customStyle="1" w:styleId="RozloendokumentuChar">
    <w:name w:val="Rozložení dokumentu Char"/>
    <w:basedOn w:val="Standardnpsmoodstavce"/>
    <w:semiHidden/>
    <w:rPr>
      <w:rFonts w:ascii="Tahoma" w:hAnsi="Tahoma" w:cs="Tahoma"/>
      <w:sz w:val="20"/>
      <w:szCs w:val="24"/>
      <w:shd w:val="clear" w:color="auto" w:fill="000080"/>
      <w:lang w:val="cs-CZ" w:eastAsia="zh-CN"/>
    </w:rPr>
  </w:style>
  <w:style w:type="paragraph" w:customStyle="1" w:styleId="Textoslovan">
    <w:name w:val="Text očíslovaně"/>
    <w:basedOn w:val="Normln"/>
    <w:qFormat/>
    <w:rsid w:val="00102250"/>
    <w:pPr>
      <w:tabs>
        <w:tab w:val="num" w:pos="454"/>
      </w:tabs>
      <w:spacing w:before="60" w:after="60"/>
      <w:ind w:left="454" w:hanging="454"/>
    </w:pPr>
  </w:style>
  <w:style w:type="paragraph" w:customStyle="1" w:styleId="CharChar1CharCharCharChar">
    <w:name w:val="Char Char1 Char Char Char Char"/>
    <w:basedOn w:val="Normln"/>
    <w:pPr>
      <w:spacing w:after="160" w:line="240" w:lineRule="exact"/>
    </w:pPr>
    <w:rPr>
      <w:rFonts w:ascii="Verdana" w:hAnsi="Verdana"/>
      <w:szCs w:val="20"/>
    </w:rPr>
  </w:style>
  <w:style w:type="paragraph" w:customStyle="1" w:styleId="Odsttexturoven1">
    <w:name w:val="Odst. text uroven 1"/>
    <w:basedOn w:val="Normln"/>
    <w:link w:val="Odsttexturoven1Char"/>
    <w:qFormat/>
    <w:pPr>
      <w:tabs>
        <w:tab w:val="num" w:pos="2268"/>
      </w:tabs>
      <w:spacing w:before="60"/>
      <w:ind w:left="1423" w:hanging="703"/>
    </w:pPr>
    <w:rPr>
      <w:kern w:val="16"/>
    </w:rPr>
  </w:style>
  <w:style w:type="character" w:customStyle="1" w:styleId="Odsttexturoven1Char">
    <w:name w:val="Odst. text uroven 1 Char"/>
    <w:link w:val="Odsttexturoven1"/>
    <w:locked/>
    <w:rPr>
      <w:rFonts w:asciiTheme="minorHAnsi" w:hAnsiTheme="minorHAnsi"/>
      <w:kern w:val="16"/>
      <w:szCs w:val="24"/>
      <w:lang w:eastAsia="zh-CN"/>
    </w:rPr>
  </w:style>
  <w:style w:type="character" w:customStyle="1" w:styleId="Odsttexturoven2Char">
    <w:name w:val="Odst. text uroven 2 Char"/>
    <w:locked/>
    <w:rPr>
      <w:rFonts w:ascii="Calibri" w:hAnsi="Calibri"/>
      <w:kern w:val="16"/>
      <w:sz w:val="24"/>
      <w:lang w:val="cs-CZ" w:eastAsia="cs-CZ"/>
    </w:rPr>
  </w:style>
  <w:style w:type="character" w:customStyle="1" w:styleId="Nadpis6Char">
    <w:name w:val="Nadpis 6 Char"/>
    <w:basedOn w:val="Standardnpsmoodstavce"/>
    <w:link w:val="Nadpis6"/>
    <w:uiPriority w:val="9"/>
    <w:rsid w:val="00102250"/>
    <w:rPr>
      <w:rFonts w:ascii="Comenia Serif Pro" w:hAnsi="Comenia Serif Pro"/>
      <w:u w:val="single"/>
      <w:lang w:val="en-GB" w:eastAsia="en-US"/>
    </w:rPr>
  </w:style>
  <w:style w:type="paragraph" w:styleId="Zkladntext">
    <w:name w:val="Body Text"/>
    <w:basedOn w:val="Normln"/>
    <w:link w:val="ZkladntextChar"/>
    <w:uiPriority w:val="99"/>
    <w:rsid w:val="00102250"/>
    <w:pPr>
      <w:jc w:val="both"/>
    </w:pPr>
  </w:style>
  <w:style w:type="character" w:customStyle="1" w:styleId="ZkladntextChar">
    <w:name w:val="Základní text Char"/>
    <w:basedOn w:val="Standardnpsmoodstavce"/>
    <w:link w:val="Zkladntext"/>
    <w:uiPriority w:val="99"/>
    <w:rsid w:val="00102250"/>
    <w:rPr>
      <w:rFonts w:asciiTheme="minorHAnsi" w:hAnsiTheme="minorHAnsi"/>
      <w:szCs w:val="24"/>
      <w:lang w:eastAsia="zh-CN"/>
    </w:rPr>
  </w:style>
  <w:style w:type="character" w:customStyle="1" w:styleId="platne1">
    <w:name w:val="platne1"/>
    <w:rsid w:val="00102250"/>
  </w:style>
  <w:style w:type="paragraph" w:customStyle="1" w:styleId="texte1x">
    <w:name w:val="texte 1.x"/>
    <w:basedOn w:val="Normln"/>
    <w:link w:val="texte1xChar"/>
    <w:rsid w:val="00102250"/>
    <w:pPr>
      <w:tabs>
        <w:tab w:val="clear" w:pos="454"/>
      </w:tabs>
      <w:suppressAutoHyphens w:val="0"/>
      <w:autoSpaceDE w:val="0"/>
      <w:autoSpaceDN w:val="0"/>
      <w:adjustRightInd w:val="0"/>
      <w:spacing w:before="120" w:after="120" w:line="240" w:lineRule="auto"/>
      <w:ind w:left="567"/>
      <w:jc w:val="both"/>
    </w:pPr>
    <w:rPr>
      <w:rFonts w:ascii="Times New Roman" w:hAnsi="Times New Roman"/>
      <w:sz w:val="22"/>
      <w:szCs w:val="22"/>
      <w:lang w:val="en-GB" w:eastAsia="en-US"/>
    </w:rPr>
  </w:style>
  <w:style w:type="character" w:customStyle="1" w:styleId="texte1xChar">
    <w:name w:val="texte 1.x Char"/>
    <w:link w:val="texte1x"/>
    <w:rsid w:val="00102250"/>
    <w:rPr>
      <w:sz w:val="22"/>
      <w:szCs w:val="22"/>
      <w:lang w:val="en-GB" w:eastAsia="en-US"/>
    </w:rPr>
  </w:style>
  <w:style w:type="paragraph" w:styleId="Obsah5">
    <w:name w:val="toc 5"/>
    <w:basedOn w:val="Normln"/>
    <w:next w:val="Normln"/>
    <w:autoRedefine/>
    <w:semiHidden/>
    <w:rsid w:val="00102250"/>
    <w:pPr>
      <w:tabs>
        <w:tab w:val="clear" w:pos="454"/>
      </w:tabs>
      <w:suppressAutoHyphens w:val="0"/>
      <w:autoSpaceDE w:val="0"/>
      <w:autoSpaceDN w:val="0"/>
      <w:adjustRightInd w:val="0"/>
      <w:spacing w:line="240" w:lineRule="auto"/>
      <w:ind w:right="-263"/>
      <w:jc w:val="both"/>
    </w:pPr>
    <w:rPr>
      <w:rFonts w:ascii="Times New Roman" w:hAnsi="Times New Roman"/>
      <w:bCs/>
      <w:sz w:val="22"/>
      <w:szCs w:val="22"/>
      <w:lang w:eastAsia="en-US"/>
    </w:rPr>
  </w:style>
  <w:style w:type="paragraph" w:customStyle="1" w:styleId="Level1">
    <w:name w:val="Level 1"/>
    <w:basedOn w:val="Normln"/>
    <w:next w:val="Normln"/>
    <w:rsid w:val="00102250"/>
    <w:pPr>
      <w:numPr>
        <w:numId w:val="12"/>
      </w:numPr>
      <w:tabs>
        <w:tab w:val="clear" w:pos="454"/>
      </w:tabs>
      <w:suppressAutoHyphens w:val="0"/>
      <w:spacing w:after="210" w:line="264" w:lineRule="auto"/>
      <w:jc w:val="both"/>
      <w:outlineLvl w:val="0"/>
    </w:pPr>
    <w:rPr>
      <w:rFonts w:ascii="Arial" w:eastAsia="MS Mincho" w:hAnsi="Arial"/>
      <w:kern w:val="28"/>
      <w:sz w:val="21"/>
      <w:szCs w:val="20"/>
      <w:lang w:eastAsia="en-US"/>
    </w:rPr>
  </w:style>
  <w:style w:type="paragraph" w:customStyle="1" w:styleId="Level2">
    <w:name w:val="Level 2"/>
    <w:basedOn w:val="Normln"/>
    <w:next w:val="Normln"/>
    <w:rsid w:val="00102250"/>
    <w:pPr>
      <w:numPr>
        <w:ilvl w:val="1"/>
        <w:numId w:val="12"/>
      </w:numPr>
      <w:tabs>
        <w:tab w:val="clear" w:pos="454"/>
      </w:tabs>
      <w:suppressAutoHyphens w:val="0"/>
      <w:spacing w:after="210" w:line="264" w:lineRule="auto"/>
      <w:jc w:val="both"/>
      <w:outlineLvl w:val="1"/>
    </w:pPr>
    <w:rPr>
      <w:rFonts w:ascii="Arial" w:eastAsia="MS Mincho" w:hAnsi="Arial"/>
      <w:kern w:val="28"/>
      <w:sz w:val="21"/>
      <w:szCs w:val="20"/>
      <w:lang w:eastAsia="en-US"/>
    </w:rPr>
  </w:style>
  <w:style w:type="paragraph" w:customStyle="1" w:styleId="Level3">
    <w:name w:val="Level 3"/>
    <w:basedOn w:val="Normln"/>
    <w:next w:val="Normln"/>
    <w:rsid w:val="00102250"/>
    <w:pPr>
      <w:numPr>
        <w:ilvl w:val="2"/>
        <w:numId w:val="12"/>
      </w:numPr>
      <w:tabs>
        <w:tab w:val="clear" w:pos="454"/>
      </w:tabs>
      <w:suppressAutoHyphens w:val="0"/>
      <w:spacing w:after="210" w:line="264" w:lineRule="auto"/>
      <w:jc w:val="both"/>
      <w:outlineLvl w:val="2"/>
    </w:pPr>
    <w:rPr>
      <w:rFonts w:ascii="Arial" w:eastAsia="MS Mincho" w:hAnsi="Arial"/>
      <w:kern w:val="28"/>
      <w:sz w:val="21"/>
      <w:szCs w:val="20"/>
      <w:lang w:eastAsia="en-US"/>
    </w:rPr>
  </w:style>
  <w:style w:type="paragraph" w:customStyle="1" w:styleId="Level4">
    <w:name w:val="Level 4"/>
    <w:basedOn w:val="Normln"/>
    <w:next w:val="Normln"/>
    <w:rsid w:val="00102250"/>
    <w:pPr>
      <w:numPr>
        <w:ilvl w:val="3"/>
        <w:numId w:val="12"/>
      </w:numPr>
      <w:tabs>
        <w:tab w:val="clear" w:pos="454"/>
      </w:tabs>
      <w:suppressAutoHyphens w:val="0"/>
      <w:spacing w:after="210" w:line="264" w:lineRule="auto"/>
      <w:jc w:val="both"/>
      <w:outlineLvl w:val="3"/>
    </w:pPr>
    <w:rPr>
      <w:rFonts w:ascii="Arial" w:eastAsia="MS Mincho" w:hAnsi="Arial"/>
      <w:kern w:val="28"/>
      <w:sz w:val="21"/>
      <w:szCs w:val="20"/>
      <w:lang w:eastAsia="en-US"/>
    </w:rPr>
  </w:style>
  <w:style w:type="paragraph" w:customStyle="1" w:styleId="Level5">
    <w:name w:val="Level 5"/>
    <w:basedOn w:val="Normln"/>
    <w:next w:val="Normln"/>
    <w:rsid w:val="00102250"/>
    <w:pPr>
      <w:numPr>
        <w:ilvl w:val="4"/>
        <w:numId w:val="12"/>
      </w:numPr>
      <w:tabs>
        <w:tab w:val="clear" w:pos="454"/>
      </w:tabs>
      <w:suppressAutoHyphens w:val="0"/>
      <w:spacing w:after="210" w:line="264" w:lineRule="auto"/>
      <w:jc w:val="both"/>
      <w:outlineLvl w:val="4"/>
    </w:pPr>
    <w:rPr>
      <w:rFonts w:ascii="Arial" w:eastAsia="MS Mincho" w:hAnsi="Arial"/>
      <w:kern w:val="28"/>
      <w:sz w:val="21"/>
      <w:szCs w:val="20"/>
      <w:lang w:eastAsia="en-US"/>
    </w:rPr>
  </w:style>
  <w:style w:type="character" w:customStyle="1" w:styleId="Heading1Text">
    <w:name w:val="Heading 1 Text"/>
    <w:rsid w:val="00102250"/>
    <w:rPr>
      <w:b/>
      <w:bCs w:val="0"/>
      <w:small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uiPriority="9" w:qFormat="1"/>
    <w:lsdException w:name="heading 7" w:semiHidden="0" w:uiPriority="9" w:unhideWhenUsed="0"/>
    <w:lsdException w:name="heading 8" w:semiHidden="0" w:uiPriority="9" w:unhideWhenUsed="0"/>
    <w:lsdException w:name="heading 9" w:uiPriority="9"/>
    <w:lsdException w:name="toc 1" w:uiPriority="56"/>
    <w:lsdException w:name="toc 2" w:uiPriority="56"/>
    <w:lsdException w:name="toc 3" w:uiPriority="56"/>
    <w:lsdException w:name="toc 4" w:uiPriority="56"/>
    <w:lsdException w:name="toc 5" w:uiPriority="0"/>
    <w:lsdException w:name="toc 6" w:uiPriority="56"/>
    <w:lsdException w:name="toc 7" w:uiPriority="56"/>
    <w:lsdException w:name="toc 8" w:uiPriority="56"/>
    <w:lsdException w:name="toc 9" w:uiPriority="56"/>
    <w:lsdException w:name="annotation text" w:uiPriority="0"/>
    <w:lsdException w:name="header" w:uiPriority="14"/>
    <w:lsdException w:name="caption" w:uiPriority="52" w:qFormat="1"/>
    <w:lsdException w:name="annotation reference" w:uiPriority="0"/>
    <w:lsdException w:name="page number" w:uiPriority="14"/>
    <w:lsdException w:name="Title" w:semiHidden="0" w:uiPriority="8" w:unhideWhenUsed="0" w:qFormat="1"/>
    <w:lsdException w:name="Default Paragraph Font" w:uiPriority="1"/>
    <w:lsdException w:name="Subtitle" w:semiHidden="0" w:uiPriority="8" w:unhideWhenUsed="0" w:qFormat="1"/>
    <w:lsdException w:name="Body Text 3" w:uiPriority="0"/>
    <w:lsdException w:name="Hyperlink" w:uiPriority="10"/>
    <w:lsdException w:name="Strong" w:semiHidden="0" w:uiPriority="1" w:unhideWhenUsed="0" w:qFormat="1"/>
    <w:lsdException w:name="Emphasis" w:semiHidden="0" w:uiPriority="2" w:unhideWhenUsed="0" w:qFormat="1"/>
    <w:lsdException w:name="Document Map" w:uiPriority="0"/>
    <w:lsdException w:name="Plain Text" w:uiPriority="20"/>
    <w:lsdException w:name="annotation subject" w:uiPriority="0"/>
    <w:lsdException w:name="Balloon Text" w:uiPriority="0"/>
    <w:lsdException w:name="Table Grid" w:semiHidden="0" w:uiPriority="0" w:unhideWhenUsed="0"/>
    <w:lsdException w:name="Placeholder Text" w:unhideWhenUsed="0"/>
    <w:lsdException w:name="No Spacing" w:semiHidden="0" w:uiPriority="3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47" w:unhideWhenUsed="0"/>
    <w:lsdException w:name="Intense Quote" w:semiHidden="0" w:uiPriority="47"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6" w:unhideWhenUsed="0"/>
    <w:lsdException w:name="Intense Emphasis" w:semiHidden="0" w:uiPriority="38" w:unhideWhenUsed="0"/>
    <w:lsdException w:name="Subtle Reference" w:semiHidden="0" w:uiPriority="31" w:unhideWhenUsed="0"/>
    <w:lsdException w:name="Intense Reference" w:semiHidden="0" w:uiPriority="32" w:unhideWhenUsed="0" w:qFormat="1"/>
    <w:lsdException w:name="Book Title" w:semiHidden="0" w:uiPriority="50" w:unhideWhenUsed="0"/>
    <w:lsdException w:name="Bibliography" w:uiPriority="54"/>
    <w:lsdException w:name="TOC Heading" w:uiPriority="56" w:qFormat="1"/>
  </w:latentStyles>
  <w:style w:type="paragraph" w:default="1" w:styleId="Normln">
    <w:name w:val="Normal"/>
    <w:qFormat/>
    <w:pPr>
      <w:tabs>
        <w:tab w:val="left" w:pos="454"/>
      </w:tabs>
      <w:suppressAutoHyphens/>
      <w:spacing w:line="240" w:lineRule="atLeast"/>
    </w:pPr>
    <w:rPr>
      <w:rFonts w:asciiTheme="minorHAnsi" w:hAnsiTheme="minorHAnsi"/>
      <w:szCs w:val="24"/>
      <w:lang w:eastAsia="zh-CN"/>
    </w:rPr>
  </w:style>
  <w:style w:type="paragraph" w:styleId="Nadpis1">
    <w:name w:val="heading 1"/>
    <w:basedOn w:val="Normln"/>
    <w:next w:val="Normln"/>
    <w:uiPriority w:val="9"/>
    <w:qFormat/>
    <w:pPr>
      <w:keepNext/>
      <w:spacing w:before="240" w:after="120" w:line="320" w:lineRule="atLeast"/>
      <w:outlineLvl w:val="0"/>
    </w:pPr>
    <w:rPr>
      <w:rFonts w:asciiTheme="majorHAnsi" w:hAnsiTheme="majorHAnsi"/>
      <w:b/>
      <w:iCs/>
      <w:sz w:val="28"/>
    </w:rPr>
  </w:style>
  <w:style w:type="paragraph" w:styleId="Nadpis2">
    <w:name w:val="heading 2"/>
    <w:basedOn w:val="Normln"/>
    <w:next w:val="Normln"/>
    <w:uiPriority w:val="9"/>
    <w:qFormat/>
    <w:pPr>
      <w:keepNext/>
      <w:spacing w:before="240" w:after="120" w:line="280" w:lineRule="atLeast"/>
      <w:outlineLvl w:val="1"/>
    </w:pPr>
    <w:rPr>
      <w:rFonts w:asciiTheme="majorHAnsi" w:hAnsiTheme="majorHAnsi" w:cs="Arial"/>
      <w:b/>
      <w:color w:val="000000"/>
      <w:sz w:val="24"/>
    </w:rPr>
  </w:style>
  <w:style w:type="paragraph" w:styleId="Nadpis3">
    <w:name w:val="heading 3"/>
    <w:basedOn w:val="Normln"/>
    <w:next w:val="Normln"/>
    <w:uiPriority w:val="9"/>
    <w:qFormat/>
    <w:pPr>
      <w:keepNext/>
      <w:spacing w:before="240" w:after="120" w:line="260" w:lineRule="atLeast"/>
      <w:outlineLvl w:val="2"/>
    </w:pPr>
    <w:rPr>
      <w:rFonts w:asciiTheme="majorHAnsi" w:hAnsiTheme="majorHAnsi" w:cs="Arial"/>
      <w:b/>
      <w:bCs/>
      <w:sz w:val="22"/>
    </w:rPr>
  </w:style>
  <w:style w:type="paragraph" w:styleId="Nadpis4">
    <w:name w:val="heading 4"/>
    <w:basedOn w:val="Normln"/>
    <w:next w:val="Normln"/>
    <w:uiPriority w:val="9"/>
    <w:pPr>
      <w:keepNext/>
      <w:spacing w:before="240" w:after="120" w:line="260" w:lineRule="atLeast"/>
      <w:outlineLvl w:val="3"/>
    </w:pPr>
    <w:rPr>
      <w:rFonts w:asciiTheme="majorHAnsi" w:hAnsiTheme="majorHAnsi" w:cs="Arial"/>
      <w:b/>
      <w:sz w:val="22"/>
    </w:rPr>
  </w:style>
  <w:style w:type="paragraph" w:styleId="Nadpis5">
    <w:name w:val="heading 5"/>
    <w:basedOn w:val="Normln"/>
    <w:next w:val="Normln"/>
    <w:link w:val="Nadpis5Char"/>
    <w:uiPriority w:val="9"/>
    <w:pPr>
      <w:keepNext/>
      <w:spacing w:before="240" w:after="120"/>
      <w:outlineLvl w:val="4"/>
    </w:pPr>
    <w:rPr>
      <w:rFonts w:asciiTheme="majorHAnsi" w:hAnsiTheme="majorHAnsi"/>
      <w:b/>
      <w:bCs/>
    </w:rPr>
  </w:style>
  <w:style w:type="paragraph" w:styleId="Nadpis6">
    <w:name w:val="heading 6"/>
    <w:basedOn w:val="Normln"/>
    <w:next w:val="Normlnodsazen"/>
    <w:link w:val="Nadpis6Char"/>
    <w:uiPriority w:val="9"/>
    <w:rsid w:val="00102250"/>
    <w:pPr>
      <w:tabs>
        <w:tab w:val="num" w:pos="0"/>
      </w:tabs>
      <w:ind w:left="4248" w:hanging="708"/>
      <w:jc w:val="both"/>
      <w:outlineLvl w:val="5"/>
    </w:pPr>
    <w:rPr>
      <w:rFonts w:ascii="Comenia Serif Pro" w:hAnsi="Comenia Serif Pro"/>
      <w:szCs w:val="20"/>
      <w:u w:val="single"/>
      <w:lang w:val="en-GB" w:eastAsia="en-US"/>
    </w:rPr>
  </w:style>
  <w:style w:type="paragraph" w:styleId="Nadpis7">
    <w:name w:val="heading 7"/>
    <w:basedOn w:val="Normln"/>
    <w:next w:val="Normln"/>
    <w:uiPriority w:val="9"/>
    <w:pPr>
      <w:keepNext/>
      <w:tabs>
        <w:tab w:val="left" w:pos="284"/>
      </w:tabs>
      <w:spacing w:before="240" w:after="120"/>
      <w:outlineLvl w:val="6"/>
    </w:pPr>
  </w:style>
  <w:style w:type="paragraph" w:styleId="Nadpis8">
    <w:name w:val="heading 8"/>
    <w:basedOn w:val="Normln"/>
    <w:next w:val="Normln"/>
    <w:link w:val="Nadpis8Char"/>
    <w:uiPriority w:val="9"/>
    <w:pPr>
      <w:keepNext/>
      <w:ind w:left="709" w:hanging="709"/>
      <w:outlineLvl w:val="7"/>
    </w:pPr>
    <w:rPr>
      <w:rFonts w:ascii="Arial" w:hAnsi="Arial" w:cs="Arial"/>
      <w:b/>
      <w:u w:val="single"/>
    </w:rPr>
  </w:style>
  <w:style w:type="paragraph" w:styleId="Nadpis9">
    <w:name w:val="heading 9"/>
    <w:basedOn w:val="Normln"/>
    <w:next w:val="Normln"/>
    <w:link w:val="Nadpis9Char"/>
    <w:uiPriority w:val="9"/>
    <w:pPr>
      <w:numPr>
        <w:ilvl w:val="8"/>
        <w:numId w:val="1"/>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8"/>
    <w:qFormat/>
    <w:pPr>
      <w:spacing w:line="320" w:lineRule="atLeast"/>
    </w:pPr>
    <w:rPr>
      <w:rFonts w:asciiTheme="majorHAnsi" w:hAnsiTheme="majorHAnsi" w:cs="Arial"/>
      <w:b/>
      <w:bCs/>
      <w:sz w:val="32"/>
    </w:rPr>
  </w:style>
  <w:style w:type="character" w:styleId="Odkazjemn">
    <w:name w:val="Subtle Reference"/>
    <w:basedOn w:val="Standardnpsmoodstavce"/>
    <w:uiPriority w:val="31"/>
    <w:rPr>
      <w:smallCaps/>
      <w:color w:val="404040" w:themeColor="text1" w:themeTint="BF"/>
      <w:u w:val="single"/>
    </w:rPr>
  </w:style>
  <w:style w:type="paragraph" w:styleId="Zhlav">
    <w:name w:val="header"/>
    <w:basedOn w:val="Normln"/>
    <w:link w:val="ZhlavChar"/>
    <w:uiPriority w:val="14"/>
    <w:pPr>
      <w:tabs>
        <w:tab w:val="center" w:pos="4536"/>
        <w:tab w:val="right" w:pos="9072"/>
      </w:tabs>
      <w:spacing w:line="170" w:lineRule="atLeast"/>
    </w:pPr>
    <w:rPr>
      <w:rFonts w:cs="Arial"/>
      <w:sz w:val="14"/>
    </w:rPr>
  </w:style>
  <w:style w:type="character" w:styleId="slostrnky">
    <w:name w:val="page number"/>
    <w:uiPriority w:val="14"/>
    <w:rPr>
      <w:rFonts w:asciiTheme="minorHAnsi" w:hAnsiTheme="minorHAnsi"/>
      <w:sz w:val="20"/>
    </w:rPr>
  </w:style>
  <w:style w:type="paragraph" w:styleId="Zpat">
    <w:name w:val="footer"/>
    <w:basedOn w:val="Normln"/>
    <w:link w:val="ZpatChar"/>
    <w:uiPriority w:val="99"/>
    <w:pPr>
      <w:pBdr>
        <w:top w:val="single" w:sz="4" w:space="1" w:color="auto"/>
      </w:pBdr>
      <w:tabs>
        <w:tab w:val="center" w:pos="4536"/>
        <w:tab w:val="right" w:pos="9072"/>
      </w:tabs>
      <w:spacing w:line="170" w:lineRule="atLeast"/>
    </w:pPr>
    <w:rPr>
      <w:sz w:val="14"/>
    </w:rPr>
  </w:style>
  <w:style w:type="character" w:styleId="Zvraznn">
    <w:name w:val="Emphasis"/>
    <w:aliases w:val="Kurzíva"/>
    <w:uiPriority w:val="2"/>
    <w:qFormat/>
    <w:rPr>
      <w:i/>
      <w:iCs/>
    </w:rPr>
  </w:style>
  <w:style w:type="character" w:styleId="Hypertextovodkaz">
    <w:name w:val="Hyperlink"/>
    <w:uiPriority w:val="10"/>
    <w:rPr>
      <w:color w:val="0000FF"/>
      <w:u w:val="single"/>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link w:val="TextkomenteChar"/>
    <w:semiHidden/>
  </w:style>
  <w:style w:type="paragraph" w:styleId="Pedmtkomente">
    <w:name w:val="annotation subject"/>
    <w:basedOn w:val="Textkomente"/>
    <w:next w:val="Textkomente"/>
    <w:semiHidden/>
    <w:rPr>
      <w:b/>
      <w:bCs/>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aliases w:val="Tučně"/>
    <w:uiPriority w:val="1"/>
    <w:qFormat/>
    <w:rPr>
      <w:b/>
      <w:bCs/>
    </w:rPr>
  </w:style>
  <w:style w:type="paragraph" w:styleId="Odstavecseseznamem">
    <w:name w:val="List Paragraph"/>
    <w:basedOn w:val="Normln"/>
    <w:link w:val="OdstavecseseznamemChar"/>
    <w:uiPriority w:val="34"/>
    <w:pPr>
      <w:spacing w:after="240"/>
      <w:ind w:left="720"/>
    </w:pPr>
  </w:style>
  <w:style w:type="paragraph" w:styleId="Rozloendokumentu">
    <w:name w:val="Document Map"/>
    <w:basedOn w:val="Normln"/>
    <w:semiHidden/>
    <w:pPr>
      <w:shd w:val="clear" w:color="auto" w:fill="000080"/>
    </w:pPr>
    <w:rPr>
      <w:rFonts w:ascii="Tahoma" w:hAnsi="Tahoma" w:cs="Tahoma"/>
    </w:rPr>
  </w:style>
  <w:style w:type="character" w:customStyle="1" w:styleId="Nadpis5Char">
    <w:name w:val="Nadpis 5 Char"/>
    <w:link w:val="Nadpis5"/>
    <w:uiPriority w:val="9"/>
    <w:rPr>
      <w:rFonts w:asciiTheme="majorHAnsi" w:hAnsiTheme="majorHAnsi"/>
      <w:b/>
      <w:bCs/>
      <w:szCs w:val="24"/>
      <w:lang w:eastAsia="zh-CN"/>
    </w:rPr>
  </w:style>
  <w:style w:type="character" w:styleId="Odkazintenzivn">
    <w:name w:val="Intense Reference"/>
    <w:basedOn w:val="Standardnpsmoodstavce"/>
    <w:uiPriority w:val="32"/>
    <w:qFormat/>
    <w:rPr>
      <w:b/>
      <w:bCs/>
      <w:smallCaps/>
      <w:color w:val="000000" w:themeColor="text1"/>
      <w:spacing w:val="5"/>
      <w:u w:val="single"/>
    </w:rPr>
  </w:style>
  <w:style w:type="character" w:customStyle="1" w:styleId="ZpatChar">
    <w:name w:val="Zápatí Char"/>
    <w:link w:val="Zpat"/>
    <w:uiPriority w:val="99"/>
    <w:rPr>
      <w:rFonts w:asciiTheme="minorHAnsi" w:hAnsiTheme="minorHAnsi"/>
      <w:sz w:val="14"/>
      <w:szCs w:val="24"/>
      <w:lang w:eastAsia="zh-CN"/>
    </w:rPr>
  </w:style>
  <w:style w:type="character" w:customStyle="1" w:styleId="Nadpis8Char">
    <w:name w:val="Nadpis 8 Char"/>
    <w:link w:val="Nadpis8"/>
    <w:uiPriority w:val="9"/>
    <w:rPr>
      <w:rFonts w:ascii="Arial" w:hAnsi="Arial" w:cs="Arial"/>
      <w:b/>
      <w:szCs w:val="24"/>
      <w:u w:val="single"/>
      <w:lang w:eastAsia="zh-CN"/>
    </w:rPr>
  </w:style>
  <w:style w:type="character" w:customStyle="1" w:styleId="ZhlavChar">
    <w:name w:val="Záhlaví Char"/>
    <w:link w:val="Zhlav"/>
    <w:uiPriority w:val="14"/>
    <w:rPr>
      <w:rFonts w:asciiTheme="minorHAnsi" w:hAnsiTheme="minorHAnsi" w:cs="Arial"/>
      <w:sz w:val="14"/>
      <w:szCs w:val="24"/>
      <w:lang w:eastAsia="zh-CN"/>
    </w:rPr>
  </w:style>
  <w:style w:type="character" w:customStyle="1" w:styleId="TextkomenteChar">
    <w:name w:val="Text komentáře Char"/>
    <w:basedOn w:val="Standardnpsmoodstavce"/>
    <w:link w:val="Textkomente"/>
    <w:semiHidden/>
    <w:rPr>
      <w:rFonts w:asciiTheme="minorHAnsi" w:hAnsiTheme="minorHAnsi"/>
      <w:szCs w:val="24"/>
      <w:lang w:eastAsia="zh-CN"/>
    </w:rPr>
  </w:style>
  <w:style w:type="paragraph" w:styleId="Revize">
    <w:name w:val="Revision"/>
    <w:hidden/>
    <w:uiPriority w:val="99"/>
    <w:semiHidden/>
  </w:style>
  <w:style w:type="character" w:customStyle="1" w:styleId="OdstavecseseznamemChar">
    <w:name w:val="Odstavec se seznamem Char"/>
    <w:basedOn w:val="Standardnpsmoodstavce"/>
    <w:link w:val="Odstavecseseznamem"/>
    <w:uiPriority w:val="34"/>
    <w:rPr>
      <w:rFonts w:asciiTheme="minorHAnsi" w:hAnsiTheme="minorHAnsi"/>
      <w:szCs w:val="24"/>
      <w:lang w:eastAsia="zh-CN"/>
    </w:rPr>
  </w:style>
  <w:style w:type="paragraph" w:customStyle="1" w:styleId="slovn1">
    <w:name w:val="Číslování 1"/>
    <w:basedOn w:val="Odstavecseseznamem"/>
    <w:next w:val="slovn2"/>
    <w:link w:val="slovn1Char"/>
    <w:uiPriority w:val="7"/>
    <w:qFormat/>
    <w:rsid w:val="00102250"/>
    <w:pPr>
      <w:keepNext/>
      <w:numPr>
        <w:numId w:val="4"/>
      </w:numPr>
      <w:spacing w:before="240" w:after="0"/>
    </w:pPr>
    <w:rPr>
      <w:rFonts w:asciiTheme="majorHAnsi" w:hAnsiTheme="majorHAnsi"/>
      <w:b/>
      <w:szCs w:val="20"/>
    </w:rPr>
  </w:style>
  <w:style w:type="character" w:customStyle="1" w:styleId="slovn1Char">
    <w:name w:val="Číslování 1 Char"/>
    <w:link w:val="slovn1"/>
    <w:uiPriority w:val="7"/>
    <w:rPr>
      <w:rFonts w:asciiTheme="majorHAnsi" w:hAnsiTheme="majorHAnsi"/>
      <w:b/>
      <w:lang w:eastAsia="zh-CN"/>
    </w:rPr>
  </w:style>
  <w:style w:type="paragraph" w:customStyle="1" w:styleId="slovn2">
    <w:name w:val="Číslování 2"/>
    <w:basedOn w:val="Odstavecseseznamem"/>
    <w:link w:val="slovn2Char"/>
    <w:uiPriority w:val="7"/>
    <w:qFormat/>
    <w:rsid w:val="008238CA"/>
    <w:pPr>
      <w:numPr>
        <w:ilvl w:val="1"/>
        <w:numId w:val="4"/>
      </w:numPr>
      <w:spacing w:before="60" w:after="60"/>
    </w:pPr>
  </w:style>
  <w:style w:type="character" w:customStyle="1" w:styleId="slovn2Char">
    <w:name w:val="Číslování 2 Char"/>
    <w:link w:val="slovn2"/>
    <w:uiPriority w:val="7"/>
    <w:rPr>
      <w:rFonts w:asciiTheme="minorHAnsi" w:hAnsiTheme="minorHAnsi"/>
      <w:szCs w:val="24"/>
      <w:lang w:eastAsia="zh-CN"/>
    </w:rPr>
  </w:style>
  <w:style w:type="paragraph" w:customStyle="1" w:styleId="Text2">
    <w:name w:val="Text 2"/>
    <w:basedOn w:val="Normln"/>
    <w:link w:val="Text2Char"/>
    <w:uiPriority w:val="7"/>
    <w:qFormat/>
    <w:pPr>
      <w:tabs>
        <w:tab w:val="left" w:pos="907"/>
      </w:tabs>
      <w:spacing w:before="60" w:after="60"/>
      <w:ind w:left="454"/>
    </w:pPr>
  </w:style>
  <w:style w:type="character" w:customStyle="1" w:styleId="Text2Char">
    <w:name w:val="Text 2 Char"/>
    <w:link w:val="Text2"/>
    <w:uiPriority w:val="7"/>
    <w:rPr>
      <w:rFonts w:asciiTheme="minorHAnsi" w:hAnsiTheme="minorHAnsi"/>
      <w:szCs w:val="24"/>
      <w:lang w:eastAsia="zh-CN"/>
    </w:rPr>
  </w:style>
  <w:style w:type="paragraph" w:customStyle="1" w:styleId="Odrky2">
    <w:name w:val="Odrážky 2"/>
    <w:basedOn w:val="Text2"/>
    <w:link w:val="Odrky2Char"/>
    <w:uiPriority w:val="7"/>
    <w:qFormat/>
    <w:rsid w:val="00102250"/>
    <w:pPr>
      <w:numPr>
        <w:numId w:val="2"/>
      </w:numPr>
      <w:ind w:left="454" w:hanging="454"/>
    </w:pPr>
  </w:style>
  <w:style w:type="character" w:customStyle="1" w:styleId="Odrky2Char">
    <w:name w:val="Odrážky 2 Char"/>
    <w:link w:val="Odrky2"/>
    <w:uiPriority w:val="7"/>
    <w:rPr>
      <w:rFonts w:asciiTheme="minorHAnsi" w:hAnsiTheme="minorHAnsi"/>
      <w:szCs w:val="24"/>
      <w:lang w:eastAsia="zh-CN"/>
    </w:rPr>
  </w:style>
  <w:style w:type="paragraph" w:customStyle="1" w:styleId="slovn3">
    <w:name w:val="Číslování 3"/>
    <w:basedOn w:val="Odstavecseseznamem"/>
    <w:link w:val="slovn3Char"/>
    <w:uiPriority w:val="7"/>
    <w:qFormat/>
    <w:rsid w:val="00102250"/>
    <w:pPr>
      <w:numPr>
        <w:ilvl w:val="2"/>
        <w:numId w:val="4"/>
      </w:numPr>
      <w:tabs>
        <w:tab w:val="clear" w:pos="454"/>
      </w:tabs>
      <w:spacing w:before="60" w:after="60"/>
    </w:pPr>
  </w:style>
  <w:style w:type="character" w:customStyle="1" w:styleId="slovn3Char">
    <w:name w:val="Číslování 3 Char"/>
    <w:link w:val="slovn3"/>
    <w:uiPriority w:val="7"/>
    <w:rPr>
      <w:rFonts w:asciiTheme="minorHAnsi" w:hAnsiTheme="minorHAnsi"/>
      <w:szCs w:val="24"/>
      <w:lang w:eastAsia="zh-CN"/>
    </w:rPr>
  </w:style>
  <w:style w:type="paragraph" w:customStyle="1" w:styleId="Text3">
    <w:name w:val="Text 3"/>
    <w:basedOn w:val="Normln"/>
    <w:link w:val="Text3Char"/>
    <w:uiPriority w:val="7"/>
    <w:qFormat/>
    <w:pPr>
      <w:tabs>
        <w:tab w:val="clear" w:pos="454"/>
        <w:tab w:val="left" w:pos="1474"/>
      </w:tabs>
      <w:spacing w:before="60" w:after="60"/>
      <w:ind w:left="1021"/>
    </w:pPr>
  </w:style>
  <w:style w:type="character" w:customStyle="1" w:styleId="Text3Char">
    <w:name w:val="Text 3 Char"/>
    <w:link w:val="Text3"/>
    <w:uiPriority w:val="7"/>
    <w:rPr>
      <w:rFonts w:asciiTheme="minorHAnsi" w:hAnsiTheme="minorHAnsi"/>
      <w:szCs w:val="24"/>
      <w:lang w:eastAsia="zh-CN"/>
    </w:rPr>
  </w:style>
  <w:style w:type="paragraph" w:customStyle="1" w:styleId="Odrky3">
    <w:name w:val="Odrážky 3"/>
    <w:basedOn w:val="Text3"/>
    <w:link w:val="Odrky3Char"/>
    <w:uiPriority w:val="7"/>
    <w:qFormat/>
    <w:rsid w:val="00102250"/>
    <w:pPr>
      <w:numPr>
        <w:numId w:val="3"/>
      </w:numPr>
    </w:pPr>
    <w:rPr>
      <w:lang w:bidi="en-US"/>
    </w:rPr>
  </w:style>
  <w:style w:type="character" w:customStyle="1" w:styleId="Odrky3Char">
    <w:name w:val="Odrážky 3 Char"/>
    <w:link w:val="Odrky3"/>
    <w:uiPriority w:val="7"/>
    <w:rPr>
      <w:rFonts w:asciiTheme="minorHAnsi" w:hAnsiTheme="minorHAnsi"/>
      <w:szCs w:val="24"/>
      <w:lang w:eastAsia="zh-CN" w:bidi="en-US"/>
    </w:rPr>
  </w:style>
  <w:style w:type="paragraph" w:customStyle="1" w:styleId="Text4">
    <w:name w:val="Text 4"/>
    <w:basedOn w:val="Normln"/>
    <w:link w:val="Text4Char"/>
    <w:uiPriority w:val="7"/>
    <w:qFormat/>
    <w:pPr>
      <w:tabs>
        <w:tab w:val="clear" w:pos="454"/>
        <w:tab w:val="left" w:pos="2211"/>
      </w:tabs>
      <w:spacing w:before="60" w:after="60"/>
      <w:ind w:left="1758"/>
    </w:pPr>
    <w:rPr>
      <w:lang w:bidi="en-US"/>
    </w:rPr>
  </w:style>
  <w:style w:type="character" w:styleId="Zstupntext">
    <w:name w:val="Placeholder Text"/>
    <w:basedOn w:val="Standardnpsmoodstavce"/>
    <w:uiPriority w:val="99"/>
    <w:semiHidden/>
    <w:rPr>
      <w:color w:val="808080"/>
    </w:rPr>
  </w:style>
  <w:style w:type="character" w:customStyle="1" w:styleId="Nadpis9Char">
    <w:name w:val="Nadpis 9 Char"/>
    <w:basedOn w:val="Standardnpsmoodstavce"/>
    <w:link w:val="Nadpis9"/>
    <w:uiPriority w:val="9"/>
    <w:rPr>
      <w:rFonts w:ascii="Arial" w:hAnsi="Arial" w:cs="Arial"/>
      <w:szCs w:val="22"/>
      <w:lang w:eastAsia="zh-CN"/>
    </w:rPr>
  </w:style>
  <w:style w:type="character" w:customStyle="1" w:styleId="Zkladntext3Char">
    <w:name w:val="Základní text 3 Char"/>
    <w:link w:val="Zkladntext3"/>
    <w:semiHidden/>
    <w:rPr>
      <w:sz w:val="16"/>
      <w:szCs w:val="16"/>
    </w:rPr>
  </w:style>
  <w:style w:type="paragraph" w:styleId="Podtitul">
    <w:name w:val="Subtitle"/>
    <w:basedOn w:val="Normln"/>
    <w:next w:val="Normln"/>
    <w:link w:val="PodtitulChar"/>
    <w:uiPriority w:val="8"/>
    <w:qFormat/>
    <w:pPr>
      <w:spacing w:line="320" w:lineRule="atLeast"/>
    </w:pPr>
    <w:rPr>
      <w:rFonts w:asciiTheme="majorHAnsi" w:hAnsiTheme="majorHAnsi"/>
      <w:b/>
      <w:bCs/>
      <w:sz w:val="28"/>
      <w:lang w:val="x-none"/>
    </w:rPr>
  </w:style>
  <w:style w:type="character" w:customStyle="1" w:styleId="PodtitulChar">
    <w:name w:val="Podtitul Char"/>
    <w:basedOn w:val="Standardnpsmoodstavce"/>
    <w:link w:val="Podtitul"/>
    <w:uiPriority w:val="8"/>
    <w:rPr>
      <w:rFonts w:asciiTheme="majorHAnsi" w:hAnsiTheme="majorHAnsi"/>
      <w:b/>
      <w:bCs/>
      <w:sz w:val="28"/>
      <w:szCs w:val="24"/>
      <w:lang w:val="x-none" w:eastAsia="zh-CN"/>
    </w:rPr>
  </w:style>
  <w:style w:type="paragraph" w:styleId="Zkladntextodsazen3">
    <w:name w:val="Body Text Indent 3"/>
    <w:basedOn w:val="Normln"/>
    <w:link w:val="Zkladntextodsazen3Char1"/>
    <w:uiPriority w:val="99"/>
    <w:semiHidden/>
    <w:unhideWhenUsed/>
    <w:pPr>
      <w:spacing w:after="120"/>
      <w:ind w:left="283"/>
    </w:pPr>
    <w:rPr>
      <w:sz w:val="16"/>
      <w:szCs w:val="16"/>
      <w:lang w:val="x-none"/>
    </w:rPr>
  </w:style>
  <w:style w:type="character" w:customStyle="1" w:styleId="Zkladntextodsazen3Char">
    <w:name w:val="Základní text odsazený 3 Char"/>
    <w:basedOn w:val="Standardnpsmoodstavce"/>
    <w:semiHidden/>
    <w:rPr>
      <w:rFonts w:asciiTheme="minorHAnsi" w:hAnsiTheme="minorHAnsi"/>
      <w:sz w:val="16"/>
      <w:szCs w:val="16"/>
      <w:lang w:eastAsia="zh-CN"/>
    </w:rPr>
  </w:style>
  <w:style w:type="character" w:customStyle="1" w:styleId="Zkladntextodsazen3Char1">
    <w:name w:val="Základní text odsazený 3 Char1"/>
    <w:link w:val="Zkladntextodsazen3"/>
    <w:uiPriority w:val="99"/>
    <w:semiHidden/>
    <w:rPr>
      <w:rFonts w:asciiTheme="minorHAnsi" w:hAnsiTheme="minorHAnsi"/>
      <w:sz w:val="16"/>
      <w:szCs w:val="16"/>
      <w:lang w:val="x-none" w:eastAsia="zh-CN"/>
    </w:rPr>
  </w:style>
  <w:style w:type="paragraph" w:styleId="Zkladntext3">
    <w:name w:val="Body Text 3"/>
    <w:basedOn w:val="Normln"/>
    <w:link w:val="Zkladntext3Char"/>
    <w:semiHidden/>
    <w:unhideWhenUsed/>
    <w:pPr>
      <w:suppressAutoHyphens w:val="0"/>
      <w:spacing w:after="120"/>
    </w:pPr>
    <w:rPr>
      <w:rFonts w:ascii="Times New Roman" w:hAnsi="Times New Roman"/>
      <w:sz w:val="16"/>
      <w:szCs w:val="16"/>
      <w:lang w:eastAsia="cs-CZ"/>
    </w:rPr>
  </w:style>
  <w:style w:type="character" w:customStyle="1" w:styleId="Zkladntext3Char1">
    <w:name w:val="Základní text 3 Char1"/>
    <w:basedOn w:val="Standardnpsmoodstavce"/>
    <w:uiPriority w:val="99"/>
    <w:semiHidden/>
    <w:rPr>
      <w:rFonts w:asciiTheme="minorHAnsi" w:hAnsiTheme="minorHAnsi"/>
      <w:sz w:val="16"/>
      <w:szCs w:val="16"/>
      <w:lang w:eastAsia="zh-CN"/>
    </w:rPr>
  </w:style>
  <w:style w:type="character" w:customStyle="1" w:styleId="ProsttextChar1">
    <w:name w:val="Prostý text Char1"/>
    <w:basedOn w:val="Standardnpsmoodstavce"/>
    <w:uiPriority w:val="99"/>
    <w:semiHidden/>
    <w:rPr>
      <w:rFonts w:ascii="Consolas" w:hAnsi="Consolas" w:cs="Consolas"/>
      <w:sz w:val="21"/>
      <w:szCs w:val="21"/>
      <w:lang w:eastAsia="zh-CN"/>
    </w:rPr>
  </w:style>
  <w:style w:type="paragraph" w:customStyle="1" w:styleId="slovn4">
    <w:name w:val="Číslování 4"/>
    <w:basedOn w:val="slovn3"/>
    <w:link w:val="slovn4Char"/>
    <w:uiPriority w:val="7"/>
    <w:qFormat/>
    <w:rsid w:val="00102250"/>
    <w:pPr>
      <w:numPr>
        <w:ilvl w:val="3"/>
        <w:numId w:val="0"/>
      </w:numPr>
    </w:pPr>
  </w:style>
  <w:style w:type="paragraph" w:customStyle="1" w:styleId="slovn5">
    <w:name w:val="Číslování 5"/>
    <w:basedOn w:val="slovn4"/>
    <w:link w:val="slovn5Char"/>
    <w:uiPriority w:val="7"/>
    <w:qFormat/>
    <w:rsid w:val="00102250"/>
    <w:pPr>
      <w:numPr>
        <w:ilvl w:val="4"/>
      </w:numPr>
      <w:ind w:left="2609" w:hanging="851"/>
    </w:pPr>
  </w:style>
  <w:style w:type="character" w:customStyle="1" w:styleId="slovn4Char">
    <w:name w:val="Číslování 4 Char"/>
    <w:basedOn w:val="slovn3Char"/>
    <w:link w:val="slovn4"/>
    <w:uiPriority w:val="7"/>
    <w:rPr>
      <w:rFonts w:asciiTheme="minorHAnsi" w:hAnsiTheme="minorHAnsi"/>
      <w:szCs w:val="24"/>
      <w:lang w:eastAsia="zh-CN"/>
    </w:rPr>
  </w:style>
  <w:style w:type="character" w:customStyle="1" w:styleId="slovn5Char">
    <w:name w:val="Číslování 5 Char"/>
    <w:basedOn w:val="slovn4Char"/>
    <w:link w:val="slovn5"/>
    <w:uiPriority w:val="7"/>
    <w:rPr>
      <w:rFonts w:asciiTheme="minorHAnsi" w:hAnsiTheme="minorHAnsi"/>
      <w:szCs w:val="24"/>
      <w:lang w:eastAsia="zh-CN"/>
    </w:rPr>
  </w:style>
  <w:style w:type="paragraph" w:customStyle="1" w:styleId="Seznama">
    <w:name w:val="Seznam a)"/>
    <w:basedOn w:val="Odstavecseseznamem"/>
    <w:link w:val="SeznamaChar"/>
    <w:uiPriority w:val="7"/>
    <w:qFormat/>
    <w:rsid w:val="00102250"/>
    <w:pPr>
      <w:numPr>
        <w:numId w:val="5"/>
      </w:numPr>
    </w:pPr>
  </w:style>
  <w:style w:type="character" w:customStyle="1" w:styleId="SeznamaChar">
    <w:name w:val="Seznam a) Char"/>
    <w:basedOn w:val="OdstavecseseznamemChar"/>
    <w:link w:val="Seznama"/>
    <w:uiPriority w:val="7"/>
    <w:rPr>
      <w:rFonts w:asciiTheme="minorHAnsi" w:hAnsiTheme="minorHAnsi"/>
      <w:szCs w:val="24"/>
      <w:lang w:eastAsia="zh-CN"/>
    </w:rPr>
  </w:style>
  <w:style w:type="paragraph" w:customStyle="1" w:styleId="Odrky4">
    <w:name w:val="Odrážky 4"/>
    <w:basedOn w:val="Normln"/>
    <w:link w:val="Odrky4Char"/>
    <w:uiPriority w:val="7"/>
    <w:qFormat/>
    <w:rsid w:val="00102250"/>
    <w:pPr>
      <w:numPr>
        <w:numId w:val="6"/>
      </w:numPr>
      <w:spacing w:before="60" w:after="60"/>
    </w:pPr>
  </w:style>
  <w:style w:type="character" w:customStyle="1" w:styleId="Text4Char">
    <w:name w:val="Text 4 Char"/>
    <w:basedOn w:val="Standardnpsmoodstavce"/>
    <w:link w:val="Text4"/>
    <w:uiPriority w:val="7"/>
    <w:rPr>
      <w:rFonts w:asciiTheme="minorHAnsi" w:hAnsiTheme="minorHAnsi"/>
      <w:szCs w:val="24"/>
      <w:lang w:eastAsia="zh-CN" w:bidi="en-US"/>
    </w:rPr>
  </w:style>
  <w:style w:type="character" w:customStyle="1" w:styleId="Odrky4Char">
    <w:name w:val="Odrážky 4 Char"/>
    <w:basedOn w:val="Odrky3Char"/>
    <w:link w:val="Odrky4"/>
    <w:uiPriority w:val="7"/>
    <w:rPr>
      <w:rFonts w:asciiTheme="minorHAnsi" w:hAnsiTheme="minorHAnsi"/>
      <w:szCs w:val="24"/>
      <w:lang w:eastAsia="zh-CN" w:bidi="en-US"/>
    </w:rPr>
  </w:style>
  <w:style w:type="paragraph" w:customStyle="1" w:styleId="Text5">
    <w:name w:val="Text 5"/>
    <w:basedOn w:val="Normln"/>
    <w:link w:val="Text5Char"/>
    <w:uiPriority w:val="7"/>
    <w:qFormat/>
    <w:pPr>
      <w:tabs>
        <w:tab w:val="clear" w:pos="454"/>
        <w:tab w:val="left" w:pos="3062"/>
      </w:tabs>
      <w:spacing w:before="60" w:after="60"/>
      <w:ind w:left="2608"/>
    </w:pPr>
  </w:style>
  <w:style w:type="paragraph" w:customStyle="1" w:styleId="Odrky5">
    <w:name w:val="Odrážky 5"/>
    <w:basedOn w:val="Normln"/>
    <w:link w:val="Odrky5Char"/>
    <w:uiPriority w:val="7"/>
    <w:qFormat/>
    <w:rsid w:val="00102250"/>
    <w:pPr>
      <w:numPr>
        <w:numId w:val="7"/>
      </w:numPr>
      <w:spacing w:before="60" w:after="60"/>
    </w:pPr>
  </w:style>
  <w:style w:type="character" w:customStyle="1" w:styleId="Text5Char">
    <w:name w:val="Text 5 Char"/>
    <w:basedOn w:val="Standardnpsmoodstavce"/>
    <w:link w:val="Text5"/>
    <w:uiPriority w:val="7"/>
    <w:rPr>
      <w:rFonts w:asciiTheme="minorHAnsi" w:hAnsiTheme="minorHAnsi"/>
      <w:szCs w:val="24"/>
      <w:lang w:eastAsia="zh-CN"/>
    </w:rPr>
  </w:style>
  <w:style w:type="character" w:customStyle="1" w:styleId="Odrky5Char">
    <w:name w:val="Odrážky 5 Char"/>
    <w:basedOn w:val="Standardnpsmoodstavce"/>
    <w:link w:val="Odrky5"/>
    <w:uiPriority w:val="7"/>
    <w:rPr>
      <w:rFonts w:asciiTheme="minorHAnsi" w:hAnsiTheme="minorHAnsi"/>
      <w:szCs w:val="24"/>
      <w:lang w:eastAsia="zh-CN"/>
    </w:rPr>
  </w:style>
  <w:style w:type="paragraph" w:customStyle="1" w:styleId="Text">
    <w:name w:val="Text"/>
    <w:basedOn w:val="Normln"/>
    <w:link w:val="TextChar"/>
    <w:uiPriority w:val="6"/>
    <w:qFormat/>
    <w:pPr>
      <w:spacing w:before="60" w:after="60"/>
    </w:pPr>
  </w:style>
  <w:style w:type="character" w:customStyle="1" w:styleId="TextChar">
    <w:name w:val="Text Char"/>
    <w:basedOn w:val="Standardnpsmoodstavce"/>
    <w:link w:val="Text"/>
    <w:uiPriority w:val="6"/>
    <w:rPr>
      <w:rFonts w:asciiTheme="minorHAnsi" w:hAnsiTheme="minorHAnsi"/>
      <w:szCs w:val="24"/>
      <w:lang w:eastAsia="zh-CN"/>
    </w:rPr>
  </w:style>
  <w:style w:type="character" w:customStyle="1" w:styleId="Bezbarvy">
    <w:name w:val="Bez barvy"/>
    <w:basedOn w:val="Standardnpsmoodstavce"/>
    <w:uiPriority w:val="5"/>
    <w:qFormat/>
    <w:rPr>
      <w:bdr w:val="none" w:sz="0" w:space="0" w:color="auto"/>
      <w:shd w:val="clear" w:color="auto" w:fill="auto"/>
    </w:rPr>
  </w:style>
  <w:style w:type="character" w:customStyle="1" w:styleId="erven">
    <w:name w:val="Červeně"/>
    <w:basedOn w:val="Standardnpsmoodstavce"/>
    <w:uiPriority w:val="4"/>
    <w:qFormat/>
    <w:rPr>
      <w:bdr w:val="none" w:sz="0" w:space="0" w:color="auto"/>
      <w:shd w:val="clear" w:color="auto" w:fill="FF0000"/>
    </w:rPr>
  </w:style>
  <w:style w:type="character" w:customStyle="1" w:styleId="Tunakurzva">
    <w:name w:val="Tučně a kurzíva"/>
    <w:basedOn w:val="Standardnpsmoodstavce"/>
    <w:uiPriority w:val="2"/>
    <w:qFormat/>
    <w:rPr>
      <w:b/>
      <w:i/>
    </w:rPr>
  </w:style>
  <w:style w:type="character" w:customStyle="1" w:styleId="Zelen">
    <w:name w:val="Zeleně"/>
    <w:basedOn w:val="Standardnpsmoodstavce"/>
    <w:uiPriority w:val="3"/>
    <w:qFormat/>
    <w:rPr>
      <w:bdr w:val="none" w:sz="0" w:space="0" w:color="auto"/>
      <w:shd w:val="clear" w:color="auto" w:fill="92D050"/>
    </w:rPr>
  </w:style>
  <w:style w:type="character" w:customStyle="1" w:styleId="lut">
    <w:name w:val="Žlutě"/>
    <w:basedOn w:val="Standardnpsmoodstavce"/>
    <w:uiPriority w:val="2"/>
    <w:qFormat/>
    <w:rPr>
      <w:rFonts w:asciiTheme="minorHAnsi" w:hAnsiTheme="minorHAnsi"/>
      <w:bdr w:val="none" w:sz="0" w:space="0" w:color="auto"/>
      <w:shd w:val="clear" w:color="auto" w:fill="FFFF00"/>
    </w:rPr>
  </w:style>
  <w:style w:type="character" w:customStyle="1" w:styleId="Nadpis1Char">
    <w:name w:val="Nadpis 1 Char"/>
    <w:basedOn w:val="Standardnpsmoodstavce"/>
    <w:uiPriority w:val="9"/>
    <w:locked/>
    <w:rPr>
      <w:rFonts w:asciiTheme="majorHAnsi" w:eastAsiaTheme="majorEastAsia" w:hAnsiTheme="majorHAnsi" w:cs="Times New Roman"/>
      <w:b/>
      <w:bCs/>
      <w:color w:val="365F91" w:themeColor="accent1" w:themeShade="BF"/>
      <w:sz w:val="28"/>
      <w:szCs w:val="28"/>
    </w:rPr>
  </w:style>
  <w:style w:type="character" w:customStyle="1" w:styleId="NzevChar">
    <w:name w:val="Název Char"/>
    <w:basedOn w:val="Standardnpsmoodstavce"/>
    <w:uiPriority w:val="10"/>
    <w:locked/>
    <w:rPr>
      <w:rFonts w:asciiTheme="majorHAnsi" w:eastAsiaTheme="majorEastAsia" w:hAnsiTheme="majorHAnsi" w:cs="Times New Roman"/>
      <w:color w:val="17365D" w:themeColor="text2" w:themeShade="BF"/>
      <w:spacing w:val="5"/>
      <w:kern w:val="28"/>
      <w:sz w:val="52"/>
      <w:szCs w:val="52"/>
    </w:rPr>
  </w:style>
  <w:style w:type="paragraph" w:customStyle="1" w:styleId="Odsttext">
    <w:name w:val="Odst. text"/>
    <w:basedOn w:val="Normln"/>
    <w:link w:val="OdsttextChar"/>
    <w:qFormat/>
    <w:pPr>
      <w:numPr>
        <w:ilvl w:val="1"/>
        <w:numId w:val="9"/>
      </w:numPr>
      <w:spacing w:before="240"/>
    </w:pPr>
  </w:style>
  <w:style w:type="character" w:customStyle="1" w:styleId="OdsttextChar">
    <w:name w:val="Odst. text Char"/>
    <w:basedOn w:val="Standardnpsmoodstavce"/>
    <w:link w:val="Odsttext"/>
    <w:locked/>
    <w:rPr>
      <w:rFonts w:asciiTheme="minorHAnsi" w:hAnsiTheme="minorHAnsi"/>
      <w:szCs w:val="24"/>
      <w:lang w:eastAsia="zh-CN"/>
    </w:rPr>
  </w:style>
  <w:style w:type="paragraph" w:styleId="Zkladntextodsazen2">
    <w:name w:val="Body Text Indent 2"/>
    <w:basedOn w:val="Normln"/>
    <w:link w:val="Zkladntextodsazen2Char"/>
    <w:uiPriority w:val="99"/>
    <w:unhideWhenUsed/>
    <w:pPr>
      <w:ind w:left="3544" w:hanging="2128"/>
    </w:pPr>
    <w:rPr>
      <w:rFonts w:ascii="Courier New" w:hAnsi="Courier New"/>
      <w:szCs w:val="20"/>
    </w:rPr>
  </w:style>
  <w:style w:type="character" w:customStyle="1" w:styleId="Zkladntextodsazen2Char">
    <w:name w:val="Základní text odsazený 2 Char"/>
    <w:basedOn w:val="Standardnpsmoodstavce"/>
    <w:link w:val="Zkladntextodsazen2"/>
    <w:uiPriority w:val="99"/>
    <w:locked/>
    <w:rPr>
      <w:rFonts w:ascii="Courier New" w:hAnsi="Courier New" w:cs="Times New Roman"/>
      <w:sz w:val="24"/>
    </w:rPr>
  </w:style>
  <w:style w:type="character" w:customStyle="1" w:styleId="TextbublinyChar">
    <w:name w:val="Text bubliny Char"/>
    <w:basedOn w:val="Standardnpsmoodstavce"/>
    <w:uiPriority w:val="99"/>
    <w:locked/>
    <w:rPr>
      <w:rFonts w:ascii="Tahoma" w:hAnsi="Tahoma" w:cs="Tahoma"/>
      <w:sz w:val="16"/>
      <w:szCs w:val="16"/>
    </w:rPr>
  </w:style>
  <w:style w:type="paragraph" w:styleId="Normlnodsazen">
    <w:name w:val="Normal Indent"/>
    <w:basedOn w:val="Normln"/>
    <w:uiPriority w:val="99"/>
    <w:unhideWhenUsed/>
    <w:pPr>
      <w:spacing w:before="40"/>
      <w:ind w:left="1072"/>
    </w:pPr>
    <w:rPr>
      <w:rFonts w:ascii="Arial" w:hAnsi="Arial"/>
      <w:szCs w:val="20"/>
      <w:lang w:val="en-US"/>
    </w:rPr>
  </w:style>
  <w:style w:type="character" w:customStyle="1" w:styleId="popis1">
    <w:name w:val="popis1"/>
    <w:rPr>
      <w:vanish/>
    </w:rPr>
  </w:style>
  <w:style w:type="character" w:customStyle="1" w:styleId="pozn1">
    <w:name w:val="pozn1"/>
    <w:rPr>
      <w:vanish/>
      <w:sz w:val="22"/>
    </w:rPr>
  </w:style>
  <w:style w:type="paragraph" w:customStyle="1" w:styleId="Odsttexturoven2">
    <w:name w:val="Odst. text uroven 2"/>
    <w:basedOn w:val="Normln"/>
    <w:qFormat/>
    <w:rsid w:val="00102250"/>
    <w:pPr>
      <w:keepNext/>
      <w:spacing w:before="80" w:line="240" w:lineRule="auto"/>
      <w:ind w:left="2245" w:hanging="839"/>
    </w:pPr>
    <w:rPr>
      <w:rFonts w:ascii="Calibri" w:hAnsi="Calibri"/>
      <w:kern w:val="16"/>
      <w:lang w:eastAsia="cs-CZ"/>
    </w:rPr>
  </w:style>
  <w:style w:type="paragraph" w:customStyle="1" w:styleId="sl1">
    <w:name w:val="Čísl 1"/>
    <w:basedOn w:val="Normln"/>
    <w:link w:val="sl1Char"/>
    <w:uiPriority w:val="5"/>
    <w:qFormat/>
    <w:pPr>
      <w:numPr>
        <w:numId w:val="8"/>
      </w:numPr>
      <w:spacing w:before="40" w:line="240" w:lineRule="auto"/>
    </w:pPr>
    <w:rPr>
      <w:szCs w:val="20"/>
    </w:rPr>
  </w:style>
  <w:style w:type="paragraph" w:customStyle="1" w:styleId="sl2">
    <w:name w:val="Čísl 2"/>
    <w:basedOn w:val="Normln"/>
    <w:link w:val="sl2Char"/>
    <w:uiPriority w:val="5"/>
    <w:qFormat/>
    <w:pPr>
      <w:numPr>
        <w:ilvl w:val="1"/>
        <w:numId w:val="8"/>
      </w:numPr>
      <w:tabs>
        <w:tab w:val="clear" w:pos="454"/>
      </w:tabs>
      <w:spacing w:before="60" w:after="60"/>
    </w:pPr>
  </w:style>
  <w:style w:type="character" w:customStyle="1" w:styleId="sl1Char">
    <w:name w:val="Čísl 1 Char"/>
    <w:basedOn w:val="Standardnpsmoodstavce"/>
    <w:link w:val="sl1"/>
    <w:uiPriority w:val="5"/>
    <w:rPr>
      <w:rFonts w:asciiTheme="minorHAnsi" w:hAnsiTheme="minorHAnsi"/>
      <w:lang w:eastAsia="zh-CN"/>
    </w:rPr>
  </w:style>
  <w:style w:type="paragraph" w:customStyle="1" w:styleId="sl3">
    <w:name w:val="Čísl 3"/>
    <w:basedOn w:val="Normln"/>
    <w:link w:val="sl3Char"/>
    <w:uiPriority w:val="5"/>
    <w:qFormat/>
    <w:pPr>
      <w:numPr>
        <w:ilvl w:val="2"/>
        <w:numId w:val="8"/>
      </w:numPr>
      <w:tabs>
        <w:tab w:val="clear" w:pos="454"/>
      </w:tabs>
      <w:spacing w:before="60" w:after="60"/>
    </w:pPr>
  </w:style>
  <w:style w:type="character" w:customStyle="1" w:styleId="sl2Char">
    <w:name w:val="Čísl 2 Char"/>
    <w:basedOn w:val="Standardnpsmoodstavce"/>
    <w:link w:val="sl2"/>
    <w:uiPriority w:val="5"/>
    <w:rPr>
      <w:rFonts w:asciiTheme="minorHAnsi" w:hAnsiTheme="minorHAnsi"/>
      <w:szCs w:val="24"/>
      <w:lang w:eastAsia="zh-CN"/>
    </w:rPr>
  </w:style>
  <w:style w:type="character" w:customStyle="1" w:styleId="sl3Char">
    <w:name w:val="Čísl 3 Char"/>
    <w:basedOn w:val="Standardnpsmoodstavce"/>
    <w:link w:val="sl3"/>
    <w:uiPriority w:val="5"/>
    <w:rPr>
      <w:rFonts w:asciiTheme="minorHAnsi" w:hAnsiTheme="minorHAnsi"/>
      <w:szCs w:val="24"/>
      <w:lang w:eastAsia="zh-CN"/>
    </w:rPr>
  </w:style>
  <w:style w:type="paragraph" w:customStyle="1" w:styleId="sl4">
    <w:name w:val="Čísl 4"/>
    <w:basedOn w:val="Normln"/>
    <w:link w:val="sl4Char"/>
    <w:uiPriority w:val="5"/>
    <w:qFormat/>
    <w:pPr>
      <w:numPr>
        <w:ilvl w:val="3"/>
        <w:numId w:val="8"/>
      </w:numPr>
      <w:tabs>
        <w:tab w:val="clear" w:pos="454"/>
      </w:tabs>
    </w:pPr>
  </w:style>
  <w:style w:type="paragraph" w:customStyle="1" w:styleId="sl5">
    <w:name w:val="Čísl 5"/>
    <w:basedOn w:val="Normln"/>
    <w:link w:val="sl5Char"/>
    <w:uiPriority w:val="5"/>
    <w:qFormat/>
    <w:pPr>
      <w:numPr>
        <w:ilvl w:val="4"/>
        <w:numId w:val="8"/>
      </w:numPr>
      <w:tabs>
        <w:tab w:val="clear" w:pos="454"/>
      </w:tabs>
    </w:pPr>
  </w:style>
  <w:style w:type="character" w:customStyle="1" w:styleId="sl4Char">
    <w:name w:val="Čísl 4 Char"/>
    <w:basedOn w:val="Standardnpsmoodstavce"/>
    <w:link w:val="sl4"/>
    <w:uiPriority w:val="5"/>
    <w:rPr>
      <w:rFonts w:asciiTheme="minorHAnsi" w:hAnsiTheme="minorHAnsi"/>
      <w:szCs w:val="24"/>
      <w:lang w:eastAsia="zh-CN"/>
    </w:rPr>
  </w:style>
  <w:style w:type="character" w:customStyle="1" w:styleId="sl5Char">
    <w:name w:val="Čísl 5 Char"/>
    <w:basedOn w:val="Standardnpsmoodstavce"/>
    <w:link w:val="sl5"/>
    <w:uiPriority w:val="5"/>
    <w:rPr>
      <w:rFonts w:asciiTheme="minorHAnsi" w:hAnsiTheme="minorHAnsi"/>
      <w:szCs w:val="24"/>
      <w:lang w:eastAsia="zh-CN"/>
    </w:rPr>
  </w:style>
  <w:style w:type="paragraph" w:customStyle="1" w:styleId="Nadpissmlouvy">
    <w:name w:val="Nadpis smlouvy"/>
    <w:basedOn w:val="Normln"/>
    <w:link w:val="NadpissmlouvyChar"/>
    <w:qFormat/>
    <w:pPr>
      <w:spacing w:after="600"/>
      <w:jc w:val="center"/>
    </w:pPr>
    <w:rPr>
      <w:b/>
      <w:caps/>
    </w:rPr>
  </w:style>
  <w:style w:type="character" w:customStyle="1" w:styleId="NadpissmlouvyChar">
    <w:name w:val="Nadpis smlouvy Char"/>
    <w:basedOn w:val="Standardnpsmoodstavce"/>
    <w:link w:val="Nadpissmlouvy"/>
    <w:locked/>
    <w:rPr>
      <w:rFonts w:cs="Times New Roman"/>
      <w:b/>
      <w:caps/>
      <w:sz w:val="24"/>
      <w:szCs w:val="24"/>
    </w:rPr>
  </w:style>
  <w:style w:type="paragraph" w:customStyle="1" w:styleId="Nadpislnku">
    <w:name w:val="Nadpis článku"/>
    <w:basedOn w:val="Normln"/>
    <w:link w:val="NadpislnkuChar"/>
    <w:qFormat/>
    <w:rsid w:val="00102250"/>
    <w:pPr>
      <w:keepNext/>
      <w:numPr>
        <w:numId w:val="10"/>
      </w:numPr>
      <w:spacing w:before="440"/>
    </w:pPr>
    <w:rPr>
      <w:b/>
    </w:rPr>
  </w:style>
  <w:style w:type="character" w:customStyle="1" w:styleId="NadpislnkuChar">
    <w:name w:val="Nadpis článku Char"/>
    <w:basedOn w:val="Standardnpsmoodstavce"/>
    <w:link w:val="Nadpislnku"/>
    <w:locked/>
    <w:rPr>
      <w:rFonts w:asciiTheme="minorHAnsi" w:hAnsiTheme="minorHAnsi"/>
      <w:b/>
      <w:szCs w:val="24"/>
      <w:lang w:eastAsia="zh-CN"/>
    </w:rPr>
  </w:style>
  <w:style w:type="paragraph" w:customStyle="1" w:styleId="Odstpsmeno">
    <w:name w:val="Odst. písmeno"/>
    <w:basedOn w:val="Normln"/>
    <w:link w:val="OdstpsmenoChar"/>
    <w:qFormat/>
    <w:pPr>
      <w:numPr>
        <w:ilvl w:val="2"/>
        <w:numId w:val="10"/>
      </w:numPr>
      <w:spacing w:before="60"/>
    </w:pPr>
  </w:style>
  <w:style w:type="paragraph" w:customStyle="1" w:styleId="Odstbod">
    <w:name w:val="Odst. bod"/>
    <w:basedOn w:val="Normln"/>
    <w:link w:val="OdstbodChar"/>
    <w:qFormat/>
    <w:pPr>
      <w:numPr>
        <w:ilvl w:val="3"/>
        <w:numId w:val="10"/>
      </w:numPr>
      <w:spacing w:before="60"/>
    </w:pPr>
  </w:style>
  <w:style w:type="character" w:customStyle="1" w:styleId="OdstpsmenoChar">
    <w:name w:val="Odst. písmeno Char"/>
    <w:basedOn w:val="Standardnpsmoodstavce"/>
    <w:link w:val="Odstpsmeno"/>
    <w:locked/>
    <w:rPr>
      <w:rFonts w:asciiTheme="minorHAnsi" w:hAnsiTheme="minorHAnsi"/>
      <w:szCs w:val="24"/>
      <w:lang w:eastAsia="zh-CN"/>
    </w:rPr>
  </w:style>
  <w:style w:type="character" w:customStyle="1" w:styleId="OdstbodChar">
    <w:name w:val="Odst. bod Char"/>
    <w:basedOn w:val="Standardnpsmoodstavce"/>
    <w:link w:val="Odstbod"/>
    <w:locked/>
    <w:rPr>
      <w:rFonts w:asciiTheme="minorHAnsi" w:hAnsiTheme="minorHAnsi"/>
      <w:szCs w:val="24"/>
      <w:lang w:eastAsia="zh-CN"/>
    </w:rPr>
  </w:style>
  <w:style w:type="character" w:customStyle="1" w:styleId="Nadpis2Char">
    <w:name w:val="Nadpis 2 Char"/>
    <w:basedOn w:val="Standardnpsmoodstavce"/>
    <w:uiPriority w:val="9"/>
    <w:rPr>
      <w:rFonts w:asciiTheme="majorHAnsi" w:hAnsiTheme="majorHAnsi" w:cs="Arial"/>
      <w:b/>
      <w:color w:val="000000"/>
      <w:sz w:val="24"/>
      <w:szCs w:val="24"/>
      <w:lang w:val="cs-CZ" w:eastAsia="zh-CN"/>
    </w:rPr>
  </w:style>
  <w:style w:type="character" w:customStyle="1" w:styleId="Nadpis3Char">
    <w:name w:val="Nadpis 3 Char"/>
    <w:basedOn w:val="Standardnpsmoodstavce"/>
    <w:uiPriority w:val="9"/>
    <w:rPr>
      <w:rFonts w:asciiTheme="majorHAnsi" w:hAnsiTheme="majorHAnsi" w:cs="Arial"/>
      <w:b/>
      <w:bCs/>
      <w:szCs w:val="24"/>
      <w:lang w:val="cs-CZ" w:eastAsia="zh-CN"/>
    </w:rPr>
  </w:style>
  <w:style w:type="character" w:customStyle="1" w:styleId="Nadpis4Char">
    <w:name w:val="Nadpis 4 Char"/>
    <w:basedOn w:val="Standardnpsmoodstavce"/>
    <w:uiPriority w:val="9"/>
    <w:rPr>
      <w:rFonts w:asciiTheme="majorHAnsi" w:hAnsiTheme="majorHAnsi" w:cs="Arial"/>
      <w:b/>
      <w:szCs w:val="24"/>
      <w:lang w:val="cs-CZ" w:eastAsia="zh-CN"/>
    </w:rPr>
  </w:style>
  <w:style w:type="character" w:customStyle="1" w:styleId="Nadpis7Char">
    <w:name w:val="Nadpis 7 Char"/>
    <w:basedOn w:val="Standardnpsmoodstavce"/>
    <w:uiPriority w:val="9"/>
    <w:rPr>
      <w:rFonts w:cs="Times New Roman"/>
      <w:sz w:val="20"/>
      <w:szCs w:val="24"/>
      <w:lang w:val="cs-CZ" w:eastAsia="zh-CN"/>
    </w:rPr>
  </w:style>
  <w:style w:type="character" w:customStyle="1" w:styleId="PedmtkomenteChar">
    <w:name w:val="Předmět komentáře Char"/>
    <w:basedOn w:val="TextkomenteChar"/>
    <w:semiHidden/>
    <w:rsid w:val="00102250"/>
    <w:rPr>
      <w:rFonts w:asciiTheme="minorHAnsi" w:hAnsiTheme="minorHAnsi" w:cs="Times New Roman"/>
      <w:b/>
      <w:bCs/>
      <w:sz w:val="20"/>
      <w:szCs w:val="24"/>
      <w:lang w:val="cs-CZ" w:eastAsia="zh-CN"/>
    </w:rPr>
  </w:style>
  <w:style w:type="character" w:customStyle="1" w:styleId="RozloendokumentuChar">
    <w:name w:val="Rozložení dokumentu Char"/>
    <w:basedOn w:val="Standardnpsmoodstavce"/>
    <w:semiHidden/>
    <w:rPr>
      <w:rFonts w:ascii="Tahoma" w:hAnsi="Tahoma" w:cs="Tahoma"/>
      <w:sz w:val="20"/>
      <w:szCs w:val="24"/>
      <w:shd w:val="clear" w:color="auto" w:fill="000080"/>
      <w:lang w:val="cs-CZ" w:eastAsia="zh-CN"/>
    </w:rPr>
  </w:style>
  <w:style w:type="paragraph" w:customStyle="1" w:styleId="Textoslovan">
    <w:name w:val="Text očíslovaně"/>
    <w:basedOn w:val="Normln"/>
    <w:qFormat/>
    <w:rsid w:val="00102250"/>
    <w:pPr>
      <w:tabs>
        <w:tab w:val="num" w:pos="454"/>
      </w:tabs>
      <w:spacing w:before="60" w:after="60"/>
      <w:ind w:left="454" w:hanging="454"/>
    </w:pPr>
  </w:style>
  <w:style w:type="paragraph" w:customStyle="1" w:styleId="CharChar1CharCharCharChar">
    <w:name w:val="Char Char1 Char Char Char Char"/>
    <w:basedOn w:val="Normln"/>
    <w:pPr>
      <w:spacing w:after="160" w:line="240" w:lineRule="exact"/>
    </w:pPr>
    <w:rPr>
      <w:rFonts w:ascii="Verdana" w:hAnsi="Verdana"/>
      <w:szCs w:val="20"/>
    </w:rPr>
  </w:style>
  <w:style w:type="paragraph" w:customStyle="1" w:styleId="Odsttexturoven1">
    <w:name w:val="Odst. text uroven 1"/>
    <w:basedOn w:val="Normln"/>
    <w:link w:val="Odsttexturoven1Char"/>
    <w:qFormat/>
    <w:pPr>
      <w:tabs>
        <w:tab w:val="num" w:pos="2268"/>
      </w:tabs>
      <w:spacing w:before="60"/>
      <w:ind w:left="1423" w:hanging="703"/>
    </w:pPr>
    <w:rPr>
      <w:kern w:val="16"/>
    </w:rPr>
  </w:style>
  <w:style w:type="character" w:customStyle="1" w:styleId="Odsttexturoven1Char">
    <w:name w:val="Odst. text uroven 1 Char"/>
    <w:link w:val="Odsttexturoven1"/>
    <w:locked/>
    <w:rPr>
      <w:rFonts w:asciiTheme="minorHAnsi" w:hAnsiTheme="minorHAnsi"/>
      <w:kern w:val="16"/>
      <w:szCs w:val="24"/>
      <w:lang w:eastAsia="zh-CN"/>
    </w:rPr>
  </w:style>
  <w:style w:type="character" w:customStyle="1" w:styleId="Odsttexturoven2Char">
    <w:name w:val="Odst. text uroven 2 Char"/>
    <w:locked/>
    <w:rPr>
      <w:rFonts w:ascii="Calibri" w:hAnsi="Calibri"/>
      <w:kern w:val="16"/>
      <w:sz w:val="24"/>
      <w:lang w:val="cs-CZ" w:eastAsia="cs-CZ"/>
    </w:rPr>
  </w:style>
  <w:style w:type="character" w:customStyle="1" w:styleId="Nadpis6Char">
    <w:name w:val="Nadpis 6 Char"/>
    <w:basedOn w:val="Standardnpsmoodstavce"/>
    <w:link w:val="Nadpis6"/>
    <w:uiPriority w:val="9"/>
    <w:rsid w:val="00102250"/>
    <w:rPr>
      <w:rFonts w:ascii="Comenia Serif Pro" w:hAnsi="Comenia Serif Pro"/>
      <w:u w:val="single"/>
      <w:lang w:val="en-GB" w:eastAsia="en-US"/>
    </w:rPr>
  </w:style>
  <w:style w:type="paragraph" w:styleId="Zkladntext">
    <w:name w:val="Body Text"/>
    <w:basedOn w:val="Normln"/>
    <w:link w:val="ZkladntextChar"/>
    <w:uiPriority w:val="99"/>
    <w:rsid w:val="00102250"/>
    <w:pPr>
      <w:jc w:val="both"/>
    </w:pPr>
  </w:style>
  <w:style w:type="character" w:customStyle="1" w:styleId="ZkladntextChar">
    <w:name w:val="Základní text Char"/>
    <w:basedOn w:val="Standardnpsmoodstavce"/>
    <w:link w:val="Zkladntext"/>
    <w:uiPriority w:val="99"/>
    <w:rsid w:val="00102250"/>
    <w:rPr>
      <w:rFonts w:asciiTheme="minorHAnsi" w:hAnsiTheme="minorHAnsi"/>
      <w:szCs w:val="24"/>
      <w:lang w:eastAsia="zh-CN"/>
    </w:rPr>
  </w:style>
  <w:style w:type="character" w:customStyle="1" w:styleId="platne1">
    <w:name w:val="platne1"/>
    <w:rsid w:val="00102250"/>
  </w:style>
  <w:style w:type="paragraph" w:customStyle="1" w:styleId="texte1x">
    <w:name w:val="texte 1.x"/>
    <w:basedOn w:val="Normln"/>
    <w:link w:val="texte1xChar"/>
    <w:rsid w:val="00102250"/>
    <w:pPr>
      <w:tabs>
        <w:tab w:val="clear" w:pos="454"/>
      </w:tabs>
      <w:suppressAutoHyphens w:val="0"/>
      <w:autoSpaceDE w:val="0"/>
      <w:autoSpaceDN w:val="0"/>
      <w:adjustRightInd w:val="0"/>
      <w:spacing w:before="120" w:after="120" w:line="240" w:lineRule="auto"/>
      <w:ind w:left="567"/>
      <w:jc w:val="both"/>
    </w:pPr>
    <w:rPr>
      <w:rFonts w:ascii="Times New Roman" w:hAnsi="Times New Roman"/>
      <w:sz w:val="22"/>
      <w:szCs w:val="22"/>
      <w:lang w:val="en-GB" w:eastAsia="en-US"/>
    </w:rPr>
  </w:style>
  <w:style w:type="character" w:customStyle="1" w:styleId="texte1xChar">
    <w:name w:val="texte 1.x Char"/>
    <w:link w:val="texte1x"/>
    <w:rsid w:val="00102250"/>
    <w:rPr>
      <w:sz w:val="22"/>
      <w:szCs w:val="22"/>
      <w:lang w:val="en-GB" w:eastAsia="en-US"/>
    </w:rPr>
  </w:style>
  <w:style w:type="paragraph" w:styleId="Obsah5">
    <w:name w:val="toc 5"/>
    <w:basedOn w:val="Normln"/>
    <w:next w:val="Normln"/>
    <w:autoRedefine/>
    <w:semiHidden/>
    <w:rsid w:val="00102250"/>
    <w:pPr>
      <w:tabs>
        <w:tab w:val="clear" w:pos="454"/>
      </w:tabs>
      <w:suppressAutoHyphens w:val="0"/>
      <w:autoSpaceDE w:val="0"/>
      <w:autoSpaceDN w:val="0"/>
      <w:adjustRightInd w:val="0"/>
      <w:spacing w:line="240" w:lineRule="auto"/>
      <w:ind w:right="-263"/>
      <w:jc w:val="both"/>
    </w:pPr>
    <w:rPr>
      <w:rFonts w:ascii="Times New Roman" w:hAnsi="Times New Roman"/>
      <w:bCs/>
      <w:sz w:val="22"/>
      <w:szCs w:val="22"/>
      <w:lang w:eastAsia="en-US"/>
    </w:rPr>
  </w:style>
  <w:style w:type="paragraph" w:customStyle="1" w:styleId="Level1">
    <w:name w:val="Level 1"/>
    <w:basedOn w:val="Normln"/>
    <w:next w:val="Normln"/>
    <w:rsid w:val="00102250"/>
    <w:pPr>
      <w:numPr>
        <w:numId w:val="12"/>
      </w:numPr>
      <w:tabs>
        <w:tab w:val="clear" w:pos="454"/>
      </w:tabs>
      <w:suppressAutoHyphens w:val="0"/>
      <w:spacing w:after="210" w:line="264" w:lineRule="auto"/>
      <w:jc w:val="both"/>
      <w:outlineLvl w:val="0"/>
    </w:pPr>
    <w:rPr>
      <w:rFonts w:ascii="Arial" w:eastAsia="MS Mincho" w:hAnsi="Arial"/>
      <w:kern w:val="28"/>
      <w:sz w:val="21"/>
      <w:szCs w:val="20"/>
      <w:lang w:eastAsia="en-US"/>
    </w:rPr>
  </w:style>
  <w:style w:type="paragraph" w:customStyle="1" w:styleId="Level2">
    <w:name w:val="Level 2"/>
    <w:basedOn w:val="Normln"/>
    <w:next w:val="Normln"/>
    <w:rsid w:val="00102250"/>
    <w:pPr>
      <w:numPr>
        <w:ilvl w:val="1"/>
        <w:numId w:val="12"/>
      </w:numPr>
      <w:tabs>
        <w:tab w:val="clear" w:pos="454"/>
      </w:tabs>
      <w:suppressAutoHyphens w:val="0"/>
      <w:spacing w:after="210" w:line="264" w:lineRule="auto"/>
      <w:jc w:val="both"/>
      <w:outlineLvl w:val="1"/>
    </w:pPr>
    <w:rPr>
      <w:rFonts w:ascii="Arial" w:eastAsia="MS Mincho" w:hAnsi="Arial"/>
      <w:kern w:val="28"/>
      <w:sz w:val="21"/>
      <w:szCs w:val="20"/>
      <w:lang w:eastAsia="en-US"/>
    </w:rPr>
  </w:style>
  <w:style w:type="paragraph" w:customStyle="1" w:styleId="Level3">
    <w:name w:val="Level 3"/>
    <w:basedOn w:val="Normln"/>
    <w:next w:val="Normln"/>
    <w:rsid w:val="00102250"/>
    <w:pPr>
      <w:numPr>
        <w:ilvl w:val="2"/>
        <w:numId w:val="12"/>
      </w:numPr>
      <w:tabs>
        <w:tab w:val="clear" w:pos="454"/>
      </w:tabs>
      <w:suppressAutoHyphens w:val="0"/>
      <w:spacing w:after="210" w:line="264" w:lineRule="auto"/>
      <w:jc w:val="both"/>
      <w:outlineLvl w:val="2"/>
    </w:pPr>
    <w:rPr>
      <w:rFonts w:ascii="Arial" w:eastAsia="MS Mincho" w:hAnsi="Arial"/>
      <w:kern w:val="28"/>
      <w:sz w:val="21"/>
      <w:szCs w:val="20"/>
      <w:lang w:eastAsia="en-US"/>
    </w:rPr>
  </w:style>
  <w:style w:type="paragraph" w:customStyle="1" w:styleId="Level4">
    <w:name w:val="Level 4"/>
    <w:basedOn w:val="Normln"/>
    <w:next w:val="Normln"/>
    <w:rsid w:val="00102250"/>
    <w:pPr>
      <w:numPr>
        <w:ilvl w:val="3"/>
        <w:numId w:val="12"/>
      </w:numPr>
      <w:tabs>
        <w:tab w:val="clear" w:pos="454"/>
      </w:tabs>
      <w:suppressAutoHyphens w:val="0"/>
      <w:spacing w:after="210" w:line="264" w:lineRule="auto"/>
      <w:jc w:val="both"/>
      <w:outlineLvl w:val="3"/>
    </w:pPr>
    <w:rPr>
      <w:rFonts w:ascii="Arial" w:eastAsia="MS Mincho" w:hAnsi="Arial"/>
      <w:kern w:val="28"/>
      <w:sz w:val="21"/>
      <w:szCs w:val="20"/>
      <w:lang w:eastAsia="en-US"/>
    </w:rPr>
  </w:style>
  <w:style w:type="paragraph" w:customStyle="1" w:styleId="Level5">
    <w:name w:val="Level 5"/>
    <w:basedOn w:val="Normln"/>
    <w:next w:val="Normln"/>
    <w:rsid w:val="00102250"/>
    <w:pPr>
      <w:numPr>
        <w:ilvl w:val="4"/>
        <w:numId w:val="12"/>
      </w:numPr>
      <w:tabs>
        <w:tab w:val="clear" w:pos="454"/>
      </w:tabs>
      <w:suppressAutoHyphens w:val="0"/>
      <w:spacing w:after="210" w:line="264" w:lineRule="auto"/>
      <w:jc w:val="both"/>
      <w:outlineLvl w:val="4"/>
    </w:pPr>
    <w:rPr>
      <w:rFonts w:ascii="Arial" w:eastAsia="MS Mincho" w:hAnsi="Arial"/>
      <w:kern w:val="28"/>
      <w:sz w:val="21"/>
      <w:szCs w:val="20"/>
      <w:lang w:eastAsia="en-US"/>
    </w:rPr>
  </w:style>
  <w:style w:type="character" w:customStyle="1" w:styleId="Heading1Text">
    <w:name w:val="Heading 1 Text"/>
    <w:rsid w:val="00102250"/>
    <w:rPr>
      <w:b/>
      <w:bCs w:val="0"/>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ožený">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4A5B75B9-CF93-4730-86B9-7AB13B538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3860</Words>
  <Characters>22780</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Smlouva o ručení</vt:lpstr>
    </vt:vector>
  </TitlesOfParts>
  <LinksUpToDate>false</LinksUpToDate>
  <CharactersWithSpaces>26587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2018-07-18T15:29:00Z</dcterms:created>
  <dcterms:modified xsi:type="dcterms:W3CDTF">2018-07-18T15:35:00Z</dcterms:modified>
</cp:coreProperties>
</file>