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41A" w:rsidRDefault="00910BF6" w:rsidP="008D7F00">
      <w:pPr>
        <w:pStyle w:val="Nzev"/>
        <w:keepNext/>
      </w:pPr>
      <w:r>
        <w:rPr>
          <w:noProof/>
          <w:lang w:eastAsia="cs-CZ"/>
        </w:rPr>
        <mc:AlternateContent>
          <mc:Choice Requires="wps">
            <w:drawing>
              <wp:anchor distT="0" distB="0" distL="114300" distR="114300" simplePos="0" relativeHeight="251658752" behindDoc="0" locked="0" layoutInCell="1" allowOverlap="0" wp14:anchorId="0E408523" wp14:editId="5C403CF8">
                <wp:simplePos x="0" y="0"/>
                <wp:positionH relativeFrom="page">
                  <wp:posOffset>1296035</wp:posOffset>
                </wp:positionH>
                <wp:positionV relativeFrom="page">
                  <wp:posOffset>6911340</wp:posOffset>
                </wp:positionV>
                <wp:extent cx="5363845" cy="2879725"/>
                <wp:effectExtent l="0" t="0" r="8255" b="158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41A" w:rsidRDefault="001F241A" w:rsidP="00E962A1">
                            <w:r>
                              <w:t xml:space="preserve">číslo smlouvy objednatele: </w:t>
                            </w:r>
                            <w:r w:rsidRPr="000F4B7E">
                              <w:t>201</w:t>
                            </w:r>
                            <w:r w:rsidR="0055119F">
                              <w:t>8</w:t>
                            </w:r>
                            <w:r w:rsidR="00B96712">
                              <w:t>/S/51</w:t>
                            </w:r>
                            <w:r w:rsidRPr="000F4B7E">
                              <w:t>0/</w:t>
                            </w:r>
                            <w:r w:rsidR="008F39A2">
                              <w:t>253</w:t>
                            </w:r>
                          </w:p>
                          <w:p w:rsidR="001F241A" w:rsidRDefault="001F241A" w:rsidP="00E962A1">
                            <w:r>
                              <w:t>číslo smlouvy zhotovitele:</w:t>
                            </w:r>
                          </w:p>
                          <w:p w:rsidR="001F241A" w:rsidRDefault="001F241A" w:rsidP="00E962A1"/>
                          <w:p w:rsidR="001F241A" w:rsidRDefault="001F241A"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08523" id="_x0000_t202" coordsize="21600,21600" o:spt="202" path="m,l,21600r21600,l21600,xe">
                <v:stroke joinstyle="miter"/>
                <v:path gradientshapeok="t" o:connecttype="rect"/>
              </v:shapetype>
              <v:shape id="Text Box 7" o:spid="_x0000_s1026" type="#_x0000_t202" style="position:absolute;margin-left:102.05pt;margin-top:544.2pt;width:422.35pt;height:22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" o:allowoverlap="f" filled="f" fillcolor="#e7f4fa" stroked="f">
                <v:textbox inset="0,0,0,0">
                  <w:txbxContent>
                    <w:p w:rsidR="001F241A" w:rsidRDefault="001F241A" w:rsidP="00E962A1">
                      <w:r>
                        <w:t xml:space="preserve">číslo smlouvy objednatele: </w:t>
                      </w:r>
                      <w:r w:rsidRPr="000F4B7E">
                        <w:t>201</w:t>
                      </w:r>
                      <w:r w:rsidR="0055119F">
                        <w:t>8</w:t>
                      </w:r>
                      <w:r w:rsidR="00B96712">
                        <w:t>/S/51</w:t>
                      </w:r>
                      <w:r w:rsidRPr="000F4B7E">
                        <w:t>0/</w:t>
                      </w:r>
                      <w:r w:rsidR="008F39A2">
                        <w:t>253</w:t>
                      </w:r>
                    </w:p>
                    <w:p w:rsidR="001F241A" w:rsidRDefault="001F241A" w:rsidP="00E962A1">
                      <w:r>
                        <w:t>číslo smlouvy zhotovitele:</w:t>
                      </w:r>
                    </w:p>
                    <w:p w:rsidR="001F241A" w:rsidRDefault="001F241A" w:rsidP="00E962A1"/>
                    <w:p w:rsidR="001F241A" w:rsidRDefault="001F241A" w:rsidP="00E962A1"/>
                  </w:txbxContent>
                </v:textbox>
                <w10:wrap anchorx="page"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14:anchorId="276FEB35" wp14:editId="0B9F266D">
                <wp:simplePos x="0" y="0"/>
                <wp:positionH relativeFrom="page">
                  <wp:posOffset>1296035</wp:posOffset>
                </wp:positionH>
                <wp:positionV relativeFrom="page">
                  <wp:posOffset>3564255</wp:posOffset>
                </wp:positionV>
                <wp:extent cx="5363845" cy="2879725"/>
                <wp:effectExtent l="0" t="0" r="8255"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41A" w:rsidRPr="003507DB" w:rsidRDefault="001F241A"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Českou centrálou cestovního ruchu – CzechTourism</w:t>
                            </w:r>
                          </w:p>
                          <w:p w:rsidR="001F241A" w:rsidRDefault="001F241A" w:rsidP="0050155B">
                            <w:pPr>
                              <w:pStyle w:val="Nzev"/>
                            </w:pPr>
                          </w:p>
                          <w:p w:rsidR="001F241A" w:rsidRDefault="001F241A" w:rsidP="003507DB">
                            <w:pPr>
                              <w:pStyle w:val="Nzev"/>
                              <w:jc w:val="center"/>
                            </w:pPr>
                            <w:r>
                              <w:t>a</w:t>
                            </w:r>
                          </w:p>
                          <w:p w:rsidR="001F241A" w:rsidRDefault="001F241A" w:rsidP="0050155B">
                            <w:pPr>
                              <w:pStyle w:val="Nzev"/>
                            </w:pPr>
                          </w:p>
                          <w:p w:rsidR="001F241A" w:rsidRPr="003507DB" w:rsidRDefault="001F241A"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 xml:space="preserve"> </w:t>
                            </w:r>
                            <w:r w:rsidR="00AF4512" w:rsidRPr="00AF4512">
                              <w:rPr>
                                <w:rFonts w:ascii="Georgia" w:hAnsi="Georgia"/>
                                <w:sz w:val="32"/>
                                <w:szCs w:val="32"/>
                              </w:rPr>
                              <w:t>STEM/</w:t>
                            </w:r>
                            <w:bookmarkStart w:id="0" w:name="_GoBack"/>
                            <w:bookmarkEnd w:id="0"/>
                            <w:r w:rsidR="00AF4512" w:rsidRPr="00AF4512">
                              <w:rPr>
                                <w:rFonts w:ascii="Georgia" w:hAnsi="Georgia"/>
                                <w:sz w:val="32"/>
                                <w:szCs w:val="32"/>
                              </w:rPr>
                              <w:t>MARK, a.s.</w:t>
                            </w:r>
                          </w:p>
                          <w:p w:rsidR="001F241A" w:rsidRDefault="001F241A" w:rsidP="0050155B">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FEB35" id="Text Box 5" o:spid="_x0000_s1027" type="#_x0000_t202" style="position:absolute;margin-left:102.05pt;margin-top:280.65pt;width:422.35pt;height:226.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" o:allowoverlap="f" filled="f" fillcolor="#e7f4fa" stroked="f">
                <v:textbox inset="0,0,0,0">
                  <w:txbxContent>
                    <w:p w:rsidR="001F241A" w:rsidRPr="003507DB" w:rsidRDefault="001F241A"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Českou centrálou cestovního ruchu – CzechTourism</w:t>
                      </w:r>
                    </w:p>
                    <w:p w:rsidR="001F241A" w:rsidRDefault="001F241A" w:rsidP="0050155B">
                      <w:pPr>
                        <w:pStyle w:val="Nzev"/>
                      </w:pPr>
                    </w:p>
                    <w:p w:rsidR="001F241A" w:rsidRDefault="001F241A" w:rsidP="003507DB">
                      <w:pPr>
                        <w:pStyle w:val="Nzev"/>
                        <w:jc w:val="center"/>
                      </w:pPr>
                      <w:r>
                        <w:t>a</w:t>
                      </w:r>
                    </w:p>
                    <w:p w:rsidR="001F241A" w:rsidRDefault="001F241A" w:rsidP="0050155B">
                      <w:pPr>
                        <w:pStyle w:val="Nzev"/>
                      </w:pPr>
                    </w:p>
                    <w:p w:rsidR="001F241A" w:rsidRPr="003507DB" w:rsidRDefault="001F241A"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 xml:space="preserve"> </w:t>
                      </w:r>
                      <w:r w:rsidR="00AF4512" w:rsidRPr="00AF4512">
                        <w:rPr>
                          <w:rFonts w:ascii="Georgia" w:hAnsi="Georgia"/>
                          <w:sz w:val="32"/>
                          <w:szCs w:val="32"/>
                        </w:rPr>
                        <w:t>STEM/</w:t>
                      </w:r>
                      <w:bookmarkStart w:id="1" w:name="_GoBack"/>
                      <w:bookmarkEnd w:id="1"/>
                      <w:r w:rsidR="00AF4512" w:rsidRPr="00AF4512">
                        <w:rPr>
                          <w:rFonts w:ascii="Georgia" w:hAnsi="Georgia"/>
                          <w:sz w:val="32"/>
                          <w:szCs w:val="32"/>
                        </w:rPr>
                        <w:t>MARK, a.s.</w:t>
                      </w:r>
                    </w:p>
                    <w:p w:rsidR="001F241A" w:rsidRDefault="001F241A" w:rsidP="0050155B">
                      <w:pPr>
                        <w:pStyle w:val="Nzev"/>
                      </w:pPr>
                    </w:p>
                  </w:txbxContent>
                </v:textbox>
                <w10:wrap anchorx="page"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14:anchorId="4C284579" wp14:editId="3FFE0335">
                <wp:simplePos x="0" y="0"/>
                <wp:positionH relativeFrom="page">
                  <wp:posOffset>1296035</wp:posOffset>
                </wp:positionH>
                <wp:positionV relativeFrom="page">
                  <wp:posOffset>1764030</wp:posOffset>
                </wp:positionV>
                <wp:extent cx="5363845" cy="1440180"/>
                <wp:effectExtent l="0" t="0" r="8255"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41A" w:rsidRDefault="001F241A" w:rsidP="00CA4BE3">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 xml:space="preserve">Smlouva o </w:t>
                            </w:r>
                            <w:r>
                              <w:rPr>
                                <w:rFonts w:ascii="Georgia" w:hAnsi="Georgia"/>
                                <w:sz w:val="32"/>
                                <w:szCs w:val="32"/>
                              </w:rPr>
                              <w:t>realizaci</w:t>
                            </w:r>
                          </w:p>
                          <w:p w:rsidR="00801ACB" w:rsidRDefault="00801ACB" w:rsidP="00CA4BE3">
                            <w:pPr>
                              <w:keepNext/>
                              <w:keepLines/>
                              <w:jc w:val="center"/>
                              <w:rPr>
                                <w:rFonts w:eastAsia="Times New Roman" w:cs="Times New Roman"/>
                                <w:b/>
                                <w:bCs/>
                                <w:sz w:val="32"/>
                                <w:szCs w:val="32"/>
                                <w:lang w:eastAsia="cs-CZ"/>
                              </w:rPr>
                            </w:pPr>
                          </w:p>
                          <w:p w:rsidR="00FC6EB4" w:rsidRDefault="00CA4BE3" w:rsidP="00CA4BE3">
                            <w:pPr>
                              <w:keepNext/>
                              <w:keepLines/>
                              <w:jc w:val="center"/>
                              <w:rPr>
                                <w:rFonts w:eastAsia="Times New Roman" w:cs="Times New Roman"/>
                                <w:b/>
                                <w:bCs/>
                                <w:sz w:val="32"/>
                                <w:szCs w:val="32"/>
                                <w:lang w:eastAsia="cs-CZ"/>
                              </w:rPr>
                            </w:pPr>
                            <w:r>
                              <w:rPr>
                                <w:rStyle w:val="Siln"/>
                                <w:rFonts w:cs="Arial"/>
                                <w:szCs w:val="22"/>
                              </w:rPr>
                              <w:t xml:space="preserve">USPs produktů v oblasti cestovního ruchu na vzdálených trzích - zaměřeno na produkty a cílové skupiny s největším potenciálem pro Českou republiku </w:t>
                            </w:r>
                            <w:r w:rsidRPr="00C17469">
                              <w:rPr>
                                <w:rStyle w:val="Siln"/>
                                <w:rFonts w:cs="Arial"/>
                                <w:szCs w:val="22"/>
                              </w:rPr>
                              <w:t xml:space="preserve">(zdrojové trhy: </w:t>
                            </w:r>
                            <w:r>
                              <w:rPr>
                                <w:rStyle w:val="Siln"/>
                                <w:rFonts w:cs="Arial"/>
                                <w:szCs w:val="22"/>
                              </w:rPr>
                              <w:t>USA, Rusko</w:t>
                            </w:r>
                            <w:r w:rsidRPr="00C17469">
                              <w:rPr>
                                <w:rStyle w:val="Siln"/>
                                <w:rFonts w:cs="Arial"/>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84579" id="Text Box 2" o:spid="_x0000_s1028" type="#_x0000_t202" style="position:absolute;margin-left:102.05pt;margin-top:138.9pt;width:422.35pt;height:11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" o:allowoverlap="f" filled="f" fillcolor="#e7f4fa" stroked="f">
                <v:textbox inset="0,0,0,0">
                  <w:txbxContent>
                    <w:p w:rsidR="001F241A" w:rsidRDefault="001F241A" w:rsidP="00CA4BE3">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 xml:space="preserve">Smlouva o </w:t>
                      </w:r>
                      <w:r>
                        <w:rPr>
                          <w:rFonts w:ascii="Georgia" w:hAnsi="Georgia"/>
                          <w:sz w:val="32"/>
                          <w:szCs w:val="32"/>
                        </w:rPr>
                        <w:t>realizaci</w:t>
                      </w:r>
                    </w:p>
                    <w:p w:rsidR="00801ACB" w:rsidRDefault="00801ACB" w:rsidP="00CA4BE3">
                      <w:pPr>
                        <w:keepNext/>
                        <w:keepLines/>
                        <w:jc w:val="center"/>
                        <w:rPr>
                          <w:rFonts w:eastAsia="Times New Roman" w:cs="Times New Roman"/>
                          <w:b/>
                          <w:bCs/>
                          <w:sz w:val="32"/>
                          <w:szCs w:val="32"/>
                          <w:lang w:eastAsia="cs-CZ"/>
                        </w:rPr>
                      </w:pPr>
                    </w:p>
                    <w:p w:rsidR="00FC6EB4" w:rsidRDefault="00CA4BE3" w:rsidP="00CA4BE3">
                      <w:pPr>
                        <w:keepNext/>
                        <w:keepLines/>
                        <w:jc w:val="center"/>
                        <w:rPr>
                          <w:rFonts w:eastAsia="Times New Roman" w:cs="Times New Roman"/>
                          <w:b/>
                          <w:bCs/>
                          <w:sz w:val="32"/>
                          <w:szCs w:val="32"/>
                          <w:lang w:eastAsia="cs-CZ"/>
                        </w:rPr>
                      </w:pPr>
                      <w:r>
                        <w:rPr>
                          <w:rStyle w:val="Siln"/>
                          <w:rFonts w:cs="Arial"/>
                          <w:szCs w:val="22"/>
                        </w:rPr>
                        <w:t xml:space="preserve">USPs produktů v oblasti cestovního ruchu na vzdálených trzích - zaměřeno na produkty a cílové skupiny s největším potenciálem pro Českou republiku </w:t>
                      </w:r>
                      <w:r w:rsidRPr="00C17469">
                        <w:rPr>
                          <w:rStyle w:val="Siln"/>
                          <w:rFonts w:cs="Arial"/>
                          <w:szCs w:val="22"/>
                        </w:rPr>
                        <w:t xml:space="preserve">(zdrojové trhy: </w:t>
                      </w:r>
                      <w:r>
                        <w:rPr>
                          <w:rStyle w:val="Siln"/>
                          <w:rFonts w:cs="Arial"/>
                          <w:szCs w:val="22"/>
                        </w:rPr>
                        <w:t>USA, Rusko</w:t>
                      </w:r>
                      <w:r w:rsidRPr="00C17469">
                        <w:rPr>
                          <w:rStyle w:val="Siln"/>
                          <w:rFonts w:cs="Arial"/>
                          <w:szCs w:val="22"/>
                        </w:rPr>
                        <w:t>)</w:t>
                      </w:r>
                    </w:p>
                  </w:txbxContent>
                </v:textbox>
                <w10:wrap anchorx="page" anchory="page"/>
              </v:shape>
            </w:pict>
          </mc:Fallback>
        </mc:AlternateContent>
      </w:r>
      <w:r w:rsidR="001F241A">
        <w:t xml:space="preserve"> </w:t>
      </w:r>
      <w:r w:rsidR="001F241A">
        <w:br w:type="page"/>
      </w:r>
    </w:p>
    <w:p w:rsidR="001F241A" w:rsidRDefault="003843D7" w:rsidP="005D0180">
      <w:pPr>
        <w:pStyle w:val="Heading1CzechTourism"/>
        <w:keepNext/>
        <w:numPr>
          <w:ilvl w:val="0"/>
          <w:numId w:val="0"/>
        </w:numPr>
      </w:pPr>
      <w:r>
        <w:lastRenderedPageBreak/>
        <w:t>Smlouva</w:t>
      </w:r>
    </w:p>
    <w:p w:rsidR="001F241A" w:rsidRDefault="001F241A" w:rsidP="00B625D5">
      <w:pPr>
        <w:keepNext/>
        <w:jc w:val="both"/>
      </w:pPr>
      <w:r>
        <w:t xml:space="preserve">uzavřená podle ustanovení § 1746 odst. 2 a násl. zákona č. 89/2012 Sb., občanský zákoník, ve znění pozdějších předpisů </w:t>
      </w:r>
    </w:p>
    <w:p w:rsidR="001F241A" w:rsidRDefault="001F241A" w:rsidP="00B625D5">
      <w:pPr>
        <w:keepNext/>
      </w:pPr>
    </w:p>
    <w:p w:rsidR="001F241A" w:rsidRDefault="001F241A" w:rsidP="005D0180">
      <w:pPr>
        <w:pStyle w:val="Heading1CzechTourism"/>
        <w:keepNext/>
        <w:numPr>
          <w:ilvl w:val="0"/>
          <w:numId w:val="13"/>
        </w:numPr>
        <w:ind w:left="0" w:firstLine="0"/>
      </w:pPr>
      <w:r>
        <w:t>Smluvní strany</w:t>
      </w:r>
    </w:p>
    <w:p w:rsidR="001F241A" w:rsidRDefault="001F241A" w:rsidP="005D0180">
      <w:pPr>
        <w:pStyle w:val="Heading2CzechTourism"/>
        <w:keepNext/>
        <w:numPr>
          <w:ilvl w:val="1"/>
          <w:numId w:val="13"/>
        </w:numPr>
        <w:tabs>
          <w:tab w:val="left" w:pos="1134"/>
        </w:tabs>
        <w:ind w:left="0" w:firstLine="0"/>
      </w:pPr>
      <w:r>
        <w:t xml:space="preserve">Česká centrála cestovního ruchu – CzechTourism </w:t>
      </w:r>
    </w:p>
    <w:p w:rsidR="001F241A" w:rsidRDefault="001F241A" w:rsidP="00B625D5">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1F241A" w:rsidRPr="00101C08" w:rsidTr="0048493F">
        <w:tc>
          <w:tcPr>
            <w:tcW w:w="2500" w:type="pct"/>
          </w:tcPr>
          <w:p w:rsidR="001F241A" w:rsidRPr="00101C08" w:rsidRDefault="001F241A" w:rsidP="00B625D5">
            <w:pPr>
              <w:pStyle w:val="TableTextCzechTourism"/>
              <w:keepNext/>
            </w:pPr>
            <w:r w:rsidRPr="00101C08">
              <w:t>se sídlem:</w:t>
            </w:r>
          </w:p>
        </w:tc>
        <w:tc>
          <w:tcPr>
            <w:tcW w:w="2500" w:type="pct"/>
          </w:tcPr>
          <w:p w:rsidR="001F241A" w:rsidRPr="00101C08" w:rsidRDefault="001F241A" w:rsidP="00B625D5">
            <w:pPr>
              <w:pStyle w:val="TableTextCzechTourism"/>
              <w:keepNext/>
            </w:pPr>
            <w:r w:rsidRPr="00101C08">
              <w:t>Vinohradská 46, 20 41 Praha 2</w:t>
            </w:r>
          </w:p>
        </w:tc>
      </w:tr>
      <w:tr w:rsidR="001F241A" w:rsidRPr="00101C08" w:rsidTr="0048493F">
        <w:tc>
          <w:tcPr>
            <w:tcW w:w="2500" w:type="pct"/>
          </w:tcPr>
          <w:p w:rsidR="001F241A" w:rsidRPr="00101C08" w:rsidRDefault="001F241A" w:rsidP="00B625D5">
            <w:pPr>
              <w:pStyle w:val="TableTextCzechTourism"/>
              <w:keepNext/>
            </w:pPr>
            <w:r w:rsidRPr="00101C08">
              <w:t xml:space="preserve">IČ: </w:t>
            </w:r>
          </w:p>
        </w:tc>
        <w:tc>
          <w:tcPr>
            <w:tcW w:w="2500" w:type="pct"/>
          </w:tcPr>
          <w:p w:rsidR="001F241A" w:rsidRPr="00101C08" w:rsidRDefault="001F241A" w:rsidP="00B625D5">
            <w:pPr>
              <w:pStyle w:val="TableTextCzechTourism"/>
              <w:keepNext/>
            </w:pPr>
            <w:r w:rsidRPr="00101C08">
              <w:t>49 27 76 00</w:t>
            </w:r>
          </w:p>
        </w:tc>
      </w:tr>
      <w:tr w:rsidR="001F241A" w:rsidRPr="00101C08" w:rsidTr="0048493F">
        <w:tc>
          <w:tcPr>
            <w:tcW w:w="2500" w:type="pct"/>
          </w:tcPr>
          <w:p w:rsidR="001F241A" w:rsidRPr="00101C08" w:rsidRDefault="001F241A" w:rsidP="00B625D5">
            <w:pPr>
              <w:pStyle w:val="TableTextCzechTourism"/>
              <w:keepNext/>
            </w:pPr>
            <w:r w:rsidRPr="00101C08">
              <w:t>DIČ:</w:t>
            </w:r>
          </w:p>
        </w:tc>
        <w:tc>
          <w:tcPr>
            <w:tcW w:w="2500" w:type="pct"/>
          </w:tcPr>
          <w:p w:rsidR="001F241A" w:rsidRPr="00101C08" w:rsidRDefault="001F241A" w:rsidP="00B625D5">
            <w:pPr>
              <w:pStyle w:val="TableTextCzechTourism"/>
              <w:keepNext/>
            </w:pPr>
            <w:r w:rsidRPr="00101C08">
              <w:t>CZ 49 27 76 00</w:t>
            </w:r>
          </w:p>
        </w:tc>
      </w:tr>
      <w:tr w:rsidR="001F241A" w:rsidRPr="00101C08" w:rsidTr="0048493F">
        <w:tc>
          <w:tcPr>
            <w:tcW w:w="2500" w:type="pct"/>
          </w:tcPr>
          <w:p w:rsidR="001F241A" w:rsidRPr="005054B3" w:rsidRDefault="001F241A" w:rsidP="00B625D5">
            <w:pPr>
              <w:pStyle w:val="TableTextCzechTourism"/>
              <w:keepNext/>
            </w:pPr>
            <w:r w:rsidRPr="005054B3">
              <w:t>Zastoupené:</w:t>
            </w:r>
          </w:p>
        </w:tc>
        <w:tc>
          <w:tcPr>
            <w:tcW w:w="2500" w:type="pct"/>
          </w:tcPr>
          <w:p w:rsidR="001F241A" w:rsidRPr="005054B3" w:rsidRDefault="00E05C9D" w:rsidP="00B625D5">
            <w:pPr>
              <w:pStyle w:val="TableTextCzechTourism"/>
              <w:keepNext/>
            </w:pPr>
            <w:r>
              <w:t xml:space="preserve">Monikou Palatkovou, </w:t>
            </w:r>
            <w:r w:rsidR="001F241A" w:rsidRPr="005054B3">
              <w:t>ředitelkou ČCCR – CzechTourism</w:t>
            </w:r>
          </w:p>
        </w:tc>
      </w:tr>
    </w:tbl>
    <w:p w:rsidR="001F241A" w:rsidRDefault="001F241A" w:rsidP="00B625D5">
      <w:pPr>
        <w:keepNext/>
      </w:pPr>
    </w:p>
    <w:p w:rsidR="001F241A" w:rsidRDefault="001F241A" w:rsidP="00B625D5">
      <w:pPr>
        <w:pStyle w:val="Zhlavzprvy"/>
        <w:keepNext/>
      </w:pPr>
      <w:r>
        <w:t>(dále jen „Objednatel“)</w:t>
      </w:r>
    </w:p>
    <w:p w:rsidR="001F241A" w:rsidRDefault="001F241A" w:rsidP="00B625D5">
      <w:pPr>
        <w:keepNext/>
      </w:pPr>
    </w:p>
    <w:p w:rsidR="001F241A" w:rsidRDefault="001F241A" w:rsidP="00B625D5">
      <w:pPr>
        <w:keepNext/>
      </w:pPr>
      <w:r>
        <w:t>a</w:t>
      </w:r>
    </w:p>
    <w:p w:rsidR="001F241A" w:rsidRDefault="001F241A" w:rsidP="00B625D5">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AF4512" w:rsidRPr="00101C08" w:rsidTr="0048493F">
        <w:tc>
          <w:tcPr>
            <w:tcW w:w="2500" w:type="pct"/>
          </w:tcPr>
          <w:p w:rsidR="00AF4512" w:rsidRPr="00101C08" w:rsidRDefault="00AF4512" w:rsidP="00AF4512">
            <w:pPr>
              <w:pStyle w:val="TableTextCzechTourism"/>
              <w:keepNext/>
            </w:pPr>
            <w:r w:rsidRPr="00101C08">
              <w:t>Firma:</w:t>
            </w:r>
          </w:p>
        </w:tc>
        <w:tc>
          <w:tcPr>
            <w:tcW w:w="2500" w:type="pct"/>
          </w:tcPr>
          <w:p w:rsidR="00AF4512" w:rsidRPr="00EF7770" w:rsidRDefault="00AF4512" w:rsidP="00AF4512">
            <w:r w:rsidRPr="00EF7770">
              <w:t>STEM/MARK, a.s.</w:t>
            </w:r>
          </w:p>
        </w:tc>
      </w:tr>
      <w:tr w:rsidR="00AF4512" w:rsidRPr="00101C08" w:rsidTr="0048493F">
        <w:tc>
          <w:tcPr>
            <w:tcW w:w="2500" w:type="pct"/>
          </w:tcPr>
          <w:p w:rsidR="00AF4512" w:rsidRPr="00101C08" w:rsidRDefault="00AF4512" w:rsidP="00AF4512">
            <w:pPr>
              <w:pStyle w:val="TableTextCzechTourism"/>
              <w:keepNext/>
            </w:pPr>
            <w:r>
              <w:t>se sídlem</w:t>
            </w:r>
            <w:r w:rsidRPr="00101C08">
              <w:t>:</w:t>
            </w:r>
          </w:p>
        </w:tc>
        <w:tc>
          <w:tcPr>
            <w:tcW w:w="2500" w:type="pct"/>
          </w:tcPr>
          <w:p w:rsidR="00AF4512" w:rsidRPr="00EF7770" w:rsidRDefault="00AF4512" w:rsidP="00AF4512">
            <w:r w:rsidRPr="00EF7770">
              <w:t>Smrčkova 2485/4, 180 00 Praha 8</w:t>
            </w:r>
          </w:p>
        </w:tc>
      </w:tr>
      <w:tr w:rsidR="00AF4512" w:rsidRPr="00101C08" w:rsidTr="0048493F">
        <w:tc>
          <w:tcPr>
            <w:tcW w:w="2500" w:type="pct"/>
          </w:tcPr>
          <w:p w:rsidR="00AF4512" w:rsidRPr="00101C08" w:rsidRDefault="00AF4512" w:rsidP="00AF4512">
            <w:pPr>
              <w:pStyle w:val="TableTextCzechTourism"/>
              <w:keepNext/>
            </w:pPr>
            <w:r w:rsidRPr="00101C08">
              <w:t xml:space="preserve">IČ: </w:t>
            </w:r>
          </w:p>
        </w:tc>
        <w:tc>
          <w:tcPr>
            <w:tcW w:w="2500" w:type="pct"/>
          </w:tcPr>
          <w:p w:rsidR="00AF4512" w:rsidRPr="00EF7770" w:rsidRDefault="00AF4512" w:rsidP="00AF4512">
            <w:r w:rsidRPr="00EF7770">
              <w:t>61859591</w:t>
            </w:r>
          </w:p>
        </w:tc>
      </w:tr>
      <w:tr w:rsidR="00AF4512" w:rsidRPr="00101C08" w:rsidTr="0048493F">
        <w:tc>
          <w:tcPr>
            <w:tcW w:w="2500" w:type="pct"/>
          </w:tcPr>
          <w:p w:rsidR="00AF4512" w:rsidRPr="00101C08" w:rsidRDefault="00AF4512" w:rsidP="00AF4512">
            <w:pPr>
              <w:pStyle w:val="TableTextCzechTourism"/>
              <w:keepNext/>
            </w:pPr>
            <w:r w:rsidRPr="00101C08">
              <w:t>DIČ:</w:t>
            </w:r>
          </w:p>
        </w:tc>
        <w:tc>
          <w:tcPr>
            <w:tcW w:w="2500" w:type="pct"/>
          </w:tcPr>
          <w:p w:rsidR="00AF4512" w:rsidRDefault="00AF4512" w:rsidP="00AF4512">
            <w:r>
              <w:t>CZ</w:t>
            </w:r>
            <w:r w:rsidRPr="00EF7770">
              <w:t>61859591</w:t>
            </w:r>
          </w:p>
        </w:tc>
      </w:tr>
      <w:tr w:rsidR="001F241A" w:rsidRPr="00101C08" w:rsidTr="0048493F">
        <w:tc>
          <w:tcPr>
            <w:tcW w:w="2500" w:type="pct"/>
          </w:tcPr>
          <w:p w:rsidR="001F241A" w:rsidRPr="00101C08" w:rsidRDefault="001F241A" w:rsidP="00B625D5">
            <w:pPr>
              <w:pStyle w:val="TableTextCzechTourism"/>
              <w:keepNext/>
            </w:pPr>
            <w:r w:rsidRPr="00101C08">
              <w:t xml:space="preserve">Zhotovitel je plátce DPH </w:t>
            </w:r>
          </w:p>
        </w:tc>
        <w:tc>
          <w:tcPr>
            <w:tcW w:w="2500" w:type="pct"/>
          </w:tcPr>
          <w:p w:rsidR="001F241A" w:rsidRPr="00101C08" w:rsidRDefault="00AF4512" w:rsidP="00B625D5">
            <w:pPr>
              <w:pStyle w:val="TableTextCzechTourism"/>
              <w:keepNext/>
            </w:pPr>
            <w:r>
              <w:t>ano</w:t>
            </w:r>
          </w:p>
        </w:tc>
      </w:tr>
      <w:tr w:rsidR="001F241A" w:rsidRPr="00101C08" w:rsidTr="0048493F">
        <w:tc>
          <w:tcPr>
            <w:tcW w:w="2500" w:type="pct"/>
          </w:tcPr>
          <w:p w:rsidR="001F241A" w:rsidRPr="00101C08" w:rsidRDefault="001F241A" w:rsidP="00B625D5">
            <w:pPr>
              <w:pStyle w:val="TableTextCzechTourism"/>
              <w:keepNext/>
            </w:pPr>
            <w:r w:rsidRPr="00101C08">
              <w:t>Bankovní spojení: č. účtu</w:t>
            </w:r>
          </w:p>
        </w:tc>
        <w:tc>
          <w:tcPr>
            <w:tcW w:w="2500" w:type="pct"/>
          </w:tcPr>
          <w:p w:rsidR="001F241A" w:rsidRPr="00101C08" w:rsidRDefault="001F241A" w:rsidP="00B625D5">
            <w:pPr>
              <w:pStyle w:val="TableTextCzechTourism"/>
              <w:keepNext/>
            </w:pPr>
          </w:p>
        </w:tc>
      </w:tr>
      <w:tr w:rsidR="001F241A" w:rsidRPr="00101C08" w:rsidTr="0048493F">
        <w:tblPrEx>
          <w:tblLook w:val="00A0" w:firstRow="1" w:lastRow="0" w:firstColumn="1" w:lastColumn="0" w:noHBand="0" w:noVBand="0"/>
        </w:tblPrEx>
        <w:tc>
          <w:tcPr>
            <w:tcW w:w="2500" w:type="pct"/>
          </w:tcPr>
          <w:p w:rsidR="001F241A" w:rsidRPr="0048493F" w:rsidRDefault="001F241A" w:rsidP="00B625D5">
            <w:pPr>
              <w:pStyle w:val="TableTextCzechTourism"/>
              <w:keepNext/>
              <w:rPr>
                <w:b/>
              </w:rPr>
            </w:pPr>
            <w:r w:rsidRPr="0048493F">
              <w:rPr>
                <w:b/>
              </w:rPr>
              <w:t>Zastoupená:</w:t>
            </w:r>
          </w:p>
        </w:tc>
        <w:tc>
          <w:tcPr>
            <w:tcW w:w="2500" w:type="pct"/>
          </w:tcPr>
          <w:p w:rsidR="001F241A" w:rsidRPr="00101C08" w:rsidRDefault="00AF4512" w:rsidP="00B625D5">
            <w:pPr>
              <w:pStyle w:val="TableTextCzechTourism"/>
              <w:keepNext/>
            </w:pPr>
            <w:r>
              <w:t>Janem Tučkem, ředitelem a prokuristou</w:t>
            </w:r>
          </w:p>
        </w:tc>
      </w:tr>
    </w:tbl>
    <w:p w:rsidR="001F241A" w:rsidRDefault="001F241A" w:rsidP="00B625D5">
      <w:pPr>
        <w:keepNext/>
      </w:pPr>
    </w:p>
    <w:p w:rsidR="001F241A" w:rsidRDefault="001F241A" w:rsidP="00B625D5">
      <w:pPr>
        <w:pStyle w:val="Zhlavzprvy"/>
        <w:keepNext/>
      </w:pPr>
      <w:r>
        <w:t>(dále jen „Zhotovitel“)</w:t>
      </w:r>
    </w:p>
    <w:p w:rsidR="001F241A" w:rsidRDefault="001F241A" w:rsidP="00B625D5">
      <w:pPr>
        <w:keepNext/>
      </w:pPr>
    </w:p>
    <w:p w:rsidR="001F241A" w:rsidRDefault="001F241A" w:rsidP="005D0180">
      <w:pPr>
        <w:pStyle w:val="Heading1CzechTourism"/>
        <w:keepNext/>
        <w:keepLines/>
        <w:numPr>
          <w:ilvl w:val="0"/>
          <w:numId w:val="13"/>
        </w:numPr>
        <w:ind w:left="0" w:firstLine="0"/>
      </w:pPr>
      <w:r>
        <w:t>Preambule</w:t>
      </w:r>
    </w:p>
    <w:p w:rsidR="001F241A" w:rsidRDefault="001F241A" w:rsidP="00B625D5">
      <w:pPr>
        <w:keepNext/>
        <w:keepLines/>
        <w:jc w:val="both"/>
      </w:pPr>
    </w:p>
    <w:p w:rsidR="00FC6EB4" w:rsidRPr="00381BFA" w:rsidRDefault="001F241A" w:rsidP="00CA4BE3">
      <w:pPr>
        <w:keepNext/>
        <w:keepLines/>
        <w:rPr>
          <w:rFonts w:eastAsia="Times New Roman" w:cs="Times New Roman"/>
          <w:b/>
          <w:bCs/>
          <w:sz w:val="32"/>
          <w:szCs w:val="32"/>
          <w:lang w:eastAsia="cs-CZ"/>
        </w:rPr>
      </w:pPr>
      <w:r w:rsidRPr="003D5F5D">
        <w:t xml:space="preserve">Podkladem pro uzavření této smlouvy je nabídka </w:t>
      </w:r>
      <w:r w:rsidRPr="005E72D7">
        <w:t>zhotovitele podaná ve veřejné zakázce</w:t>
      </w:r>
      <w:r>
        <w:t xml:space="preserve"> malého rozsahu</w:t>
      </w:r>
      <w:r w:rsidRPr="005E72D7">
        <w:t>, nazvané:</w:t>
      </w:r>
      <w:r w:rsidR="00381BFA" w:rsidRPr="00381BFA">
        <w:t xml:space="preserve"> </w:t>
      </w:r>
      <w:r w:rsidR="00CA4BE3">
        <w:rPr>
          <w:rStyle w:val="Siln"/>
          <w:rFonts w:cs="Arial"/>
          <w:szCs w:val="22"/>
        </w:rPr>
        <w:t xml:space="preserve">USPs produktů v oblasti cestovního ruchu na vzdálených trzích - zaměřeno na produkty a cílové skupiny s největším potenciálem pro Českou republiku </w:t>
      </w:r>
      <w:r w:rsidR="00CA4BE3" w:rsidRPr="00C17469">
        <w:rPr>
          <w:rStyle w:val="Siln"/>
          <w:rFonts w:cs="Arial"/>
          <w:szCs w:val="22"/>
        </w:rPr>
        <w:t xml:space="preserve">(zdrojové trhy: </w:t>
      </w:r>
      <w:r w:rsidR="00CA4BE3">
        <w:rPr>
          <w:rStyle w:val="Siln"/>
          <w:rFonts w:cs="Arial"/>
          <w:szCs w:val="22"/>
        </w:rPr>
        <w:t>USA, Rusko</w:t>
      </w:r>
      <w:r w:rsidR="00CA4BE3" w:rsidRPr="00C17469">
        <w:rPr>
          <w:rStyle w:val="Siln"/>
          <w:rFonts w:cs="Arial"/>
          <w:szCs w:val="22"/>
        </w:rPr>
        <w:t>)</w:t>
      </w:r>
      <w:r w:rsidR="00FC6EB4" w:rsidRPr="00381BFA">
        <w:rPr>
          <w:rStyle w:val="Siln"/>
          <w:rFonts w:cs="Arial"/>
          <w:b w:val="0"/>
          <w:szCs w:val="22"/>
        </w:rPr>
        <w:t>.</w:t>
      </w:r>
    </w:p>
    <w:p w:rsidR="001F241A" w:rsidRDefault="001F241A" w:rsidP="00B625D5">
      <w:pPr>
        <w:keepNext/>
        <w:keepLines/>
        <w:jc w:val="both"/>
      </w:pPr>
    </w:p>
    <w:p w:rsidR="001F241A" w:rsidRDefault="001F241A" w:rsidP="00B625D5">
      <w:pPr>
        <w:keepNext/>
        <w:keepLines/>
      </w:pPr>
    </w:p>
    <w:p w:rsidR="001F241A" w:rsidRDefault="001F241A" w:rsidP="00B625D5">
      <w:pPr>
        <w:keepNext/>
        <w:keepLines/>
      </w:pPr>
    </w:p>
    <w:p w:rsidR="001F241A" w:rsidRPr="000F2CD5" w:rsidRDefault="001F241A" w:rsidP="005D0180">
      <w:pPr>
        <w:pStyle w:val="slolnku"/>
        <w:keepLines/>
        <w:numPr>
          <w:ilvl w:val="0"/>
          <w:numId w:val="16"/>
        </w:numPr>
        <w:tabs>
          <w:tab w:val="clear" w:pos="284"/>
          <w:tab w:val="clear" w:pos="1701"/>
        </w:tabs>
        <w:rPr>
          <w:rFonts w:ascii="Georgia" w:hAnsi="Georgia" w:cs="Arial"/>
          <w:sz w:val="26"/>
          <w:szCs w:val="26"/>
        </w:rPr>
      </w:pPr>
      <w:r w:rsidRPr="000F2CD5">
        <w:rPr>
          <w:rFonts w:ascii="Georgia" w:hAnsi="Georgia" w:cs="Arial"/>
          <w:sz w:val="26"/>
          <w:szCs w:val="26"/>
        </w:rPr>
        <w:t>Výkladová ustanovení</w:t>
      </w:r>
    </w:p>
    <w:p w:rsidR="001F241A" w:rsidRPr="000F2CD5" w:rsidRDefault="001F241A" w:rsidP="00B625D5">
      <w:pPr>
        <w:pStyle w:val="slolnku"/>
        <w:keepLines/>
        <w:tabs>
          <w:tab w:val="clear" w:pos="0"/>
          <w:tab w:val="clear" w:pos="284"/>
          <w:tab w:val="clear" w:pos="1701"/>
        </w:tabs>
        <w:jc w:val="left"/>
        <w:rPr>
          <w:rFonts w:ascii="Georgia" w:hAnsi="Georgia" w:cs="Arial"/>
          <w:b w:val="0"/>
          <w:sz w:val="22"/>
          <w:lang w:eastAsia="en-US"/>
        </w:rPr>
      </w:pPr>
      <w:r w:rsidRPr="000F2CD5">
        <w:rPr>
          <w:rFonts w:ascii="Georgia" w:hAnsi="Georgia" w:cs="Arial"/>
          <w:b w:val="0"/>
          <w:sz w:val="22"/>
          <w:lang w:eastAsia="en-US"/>
        </w:rPr>
        <w:t xml:space="preserve"> Při výkladu obsahu této Smlouvy budou níže uvedené pojmy vykládány takto:</w:t>
      </w:r>
    </w:p>
    <w:p w:rsidR="00FC6EB4" w:rsidRDefault="001F241A" w:rsidP="00CA4BE3">
      <w:pPr>
        <w:keepNext/>
        <w:keepLines/>
        <w:rPr>
          <w:rFonts w:eastAsia="Times New Roman" w:cs="Times New Roman"/>
          <w:b/>
          <w:bCs/>
          <w:sz w:val="32"/>
          <w:szCs w:val="32"/>
          <w:lang w:eastAsia="cs-CZ"/>
        </w:rPr>
      </w:pPr>
      <w:r w:rsidRPr="000F2CD5">
        <w:t xml:space="preserve">Nabídka – nabídka Zhotovitele podaná v rámci řízení k zadání veřejné zakázky malého rozsahu </w:t>
      </w:r>
      <w:r>
        <w:t xml:space="preserve">na </w:t>
      </w:r>
      <w:r w:rsidRPr="00F73B1A">
        <w:t xml:space="preserve">realizaci </w:t>
      </w:r>
      <w:r w:rsidR="00D801F9">
        <w:t xml:space="preserve">výzkumu </w:t>
      </w:r>
      <w:r w:rsidR="00D801F9" w:rsidRPr="00801ACB">
        <w:t>„</w:t>
      </w:r>
      <w:r w:rsidR="00CA4BE3">
        <w:rPr>
          <w:rStyle w:val="Siln"/>
          <w:rFonts w:cs="Arial"/>
          <w:szCs w:val="22"/>
        </w:rPr>
        <w:t xml:space="preserve">USPs produktů v oblasti cestovního ruchu na vzdálených trzích - zaměřeno na produkty a cílové skupiny s největším potenciálem pro Českou republiku </w:t>
      </w:r>
      <w:r w:rsidR="00CA4BE3" w:rsidRPr="00C17469">
        <w:rPr>
          <w:rStyle w:val="Siln"/>
          <w:rFonts w:cs="Arial"/>
          <w:szCs w:val="22"/>
        </w:rPr>
        <w:t xml:space="preserve">(zdrojové trhy: </w:t>
      </w:r>
      <w:r w:rsidR="00CA4BE3">
        <w:rPr>
          <w:rStyle w:val="Siln"/>
          <w:rFonts w:cs="Arial"/>
          <w:szCs w:val="22"/>
        </w:rPr>
        <w:t>USA, Rusko</w:t>
      </w:r>
      <w:r w:rsidR="00CA4BE3" w:rsidRPr="00C17469">
        <w:rPr>
          <w:rStyle w:val="Siln"/>
          <w:rFonts w:cs="Arial"/>
          <w:szCs w:val="22"/>
        </w:rPr>
        <w:t>)</w:t>
      </w:r>
      <w:r w:rsidR="00FC6EB4">
        <w:rPr>
          <w:rStyle w:val="Siln"/>
          <w:rFonts w:cs="Arial"/>
          <w:szCs w:val="22"/>
        </w:rPr>
        <w:t>“.</w:t>
      </w:r>
    </w:p>
    <w:p w:rsidR="006E5674" w:rsidRDefault="006E5674" w:rsidP="00B625D5">
      <w:pPr>
        <w:keepNext/>
        <w:keepLines/>
      </w:pPr>
    </w:p>
    <w:p w:rsidR="00E05C9D" w:rsidRDefault="00E05C9D" w:rsidP="00B625D5">
      <w:pPr>
        <w:keepNext/>
        <w:keepLines/>
      </w:pPr>
    </w:p>
    <w:p w:rsidR="00E05C9D" w:rsidRDefault="00E05C9D" w:rsidP="00B625D5">
      <w:pPr>
        <w:keepNext/>
        <w:keepLines/>
      </w:pPr>
    </w:p>
    <w:p w:rsidR="00D801F9" w:rsidRDefault="00D801F9" w:rsidP="00B625D5">
      <w:pPr>
        <w:keepNext/>
        <w:keepLines/>
      </w:pPr>
    </w:p>
    <w:p w:rsidR="00E05C9D" w:rsidRDefault="00E05C9D" w:rsidP="00B625D5">
      <w:pPr>
        <w:keepNext/>
        <w:keepLines/>
      </w:pPr>
    </w:p>
    <w:p w:rsidR="001F241A" w:rsidRDefault="001F241A" w:rsidP="00B625D5">
      <w:pPr>
        <w:keepNext/>
        <w:keepLines/>
      </w:pPr>
    </w:p>
    <w:p w:rsidR="00D801F9" w:rsidRDefault="00D801F9" w:rsidP="00B625D5">
      <w:pPr>
        <w:keepNext/>
        <w:keepLines/>
      </w:pPr>
    </w:p>
    <w:p w:rsidR="001F241A" w:rsidRDefault="001F241A" w:rsidP="005D0180">
      <w:pPr>
        <w:pStyle w:val="slolnku"/>
        <w:keepLines/>
        <w:numPr>
          <w:ilvl w:val="0"/>
          <w:numId w:val="16"/>
        </w:numPr>
        <w:tabs>
          <w:tab w:val="clear" w:pos="284"/>
          <w:tab w:val="clear" w:pos="1701"/>
        </w:tabs>
        <w:rPr>
          <w:rFonts w:ascii="Georgia" w:hAnsi="Georgia" w:cs="Arial"/>
          <w:sz w:val="26"/>
          <w:szCs w:val="26"/>
        </w:rPr>
      </w:pPr>
      <w:r w:rsidRPr="000F2CD5">
        <w:rPr>
          <w:rFonts w:ascii="Georgia" w:hAnsi="Georgia" w:cs="Arial"/>
          <w:sz w:val="26"/>
          <w:szCs w:val="26"/>
        </w:rPr>
        <w:t>Základní ustanovení</w:t>
      </w:r>
    </w:p>
    <w:p w:rsidR="001F241A" w:rsidRPr="000F2CD5" w:rsidRDefault="001F241A" w:rsidP="00B625D5">
      <w:pPr>
        <w:keepNext/>
        <w:keepLines/>
        <w:rPr>
          <w:lang w:eastAsia="cs-CZ"/>
        </w:rPr>
      </w:pPr>
    </w:p>
    <w:p w:rsidR="001F241A" w:rsidRDefault="001F241A" w:rsidP="00B625D5">
      <w:pPr>
        <w:pStyle w:val="ListNumber-ContinueHeadingCzechTourism"/>
        <w:keepNext/>
        <w:keepLines/>
        <w:numPr>
          <w:ilvl w:val="0"/>
          <w:numId w:val="0"/>
        </w:numPr>
        <w:ind w:left="680"/>
        <w:jc w:val="both"/>
      </w:pPr>
      <w:r>
        <w:t>Zhotovitel</w:t>
      </w:r>
      <w:r w:rsidRPr="00FA602B">
        <w:t xml:space="preserve"> se touto Smlouvou zavazuje zajistit pro Objednatele služby spojené s</w:t>
      </w:r>
      <w:r w:rsidR="00D801F9">
        <w:t> </w:t>
      </w:r>
      <w:r>
        <w:t>realizací</w:t>
      </w:r>
      <w:r w:rsidR="00D801F9">
        <w:t xml:space="preserve"> výzkumu</w:t>
      </w:r>
      <w:r w:rsidR="000E7D5E" w:rsidRPr="00F73B1A">
        <w:t>.</w:t>
      </w:r>
      <w:r w:rsidR="006E5674" w:rsidRPr="00F73B1A">
        <w:t xml:space="preserve"> </w:t>
      </w:r>
    </w:p>
    <w:p w:rsidR="00E05C9D" w:rsidRPr="00F73B1A" w:rsidRDefault="00E05C9D" w:rsidP="00B625D5">
      <w:pPr>
        <w:pStyle w:val="ListNumber-ContinueHeadingCzechTourism"/>
        <w:keepNext/>
        <w:keepLines/>
        <w:numPr>
          <w:ilvl w:val="0"/>
          <w:numId w:val="0"/>
        </w:numPr>
        <w:ind w:left="680"/>
        <w:jc w:val="both"/>
      </w:pPr>
    </w:p>
    <w:p w:rsidR="001F241A" w:rsidRDefault="001F241A" w:rsidP="00166888">
      <w:pPr>
        <w:pStyle w:val="ListNumber-ContinueHeadingCzechTourism"/>
        <w:keepNext/>
        <w:keepLines/>
        <w:numPr>
          <w:ilvl w:val="1"/>
          <w:numId w:val="22"/>
        </w:numPr>
        <w:jc w:val="both"/>
      </w:pPr>
      <w:r w:rsidRPr="00FA602B">
        <w:t xml:space="preserve">Objednatel se touto Smlouvou zavazuje řádně provedené služby </w:t>
      </w:r>
      <w:r>
        <w:t>Zhotovitel</w:t>
      </w:r>
      <w:r w:rsidRPr="00FA602B">
        <w:t>i zaplatit, a to ve výši a za podmínek stanovených touto Smlouvou.</w:t>
      </w:r>
    </w:p>
    <w:p w:rsidR="001F241A" w:rsidRDefault="001F241A" w:rsidP="00B625D5">
      <w:pPr>
        <w:keepNext/>
        <w:keepLines/>
      </w:pPr>
    </w:p>
    <w:p w:rsidR="001F241A" w:rsidRPr="005E72D7" w:rsidRDefault="005D0180" w:rsidP="005D0180">
      <w:pPr>
        <w:pStyle w:val="slolnku"/>
        <w:keepLines/>
        <w:tabs>
          <w:tab w:val="clear" w:pos="284"/>
          <w:tab w:val="clear" w:pos="1701"/>
        </w:tabs>
        <w:rPr>
          <w:rFonts w:ascii="Georgia" w:hAnsi="Georgia" w:cs="Arial"/>
          <w:sz w:val="26"/>
          <w:szCs w:val="26"/>
        </w:rPr>
      </w:pPr>
      <w:r>
        <w:rPr>
          <w:rFonts w:ascii="Georgia" w:hAnsi="Georgia" w:cs="Arial"/>
          <w:sz w:val="26"/>
          <w:szCs w:val="26"/>
        </w:rPr>
        <w:t>Článek 3</w:t>
      </w:r>
      <w:r>
        <w:rPr>
          <w:rFonts w:ascii="Georgia" w:hAnsi="Georgia" w:cs="Arial"/>
          <w:sz w:val="26"/>
          <w:szCs w:val="26"/>
        </w:rPr>
        <w:tab/>
      </w:r>
      <w:r w:rsidR="001F241A" w:rsidRPr="005E72D7">
        <w:rPr>
          <w:rFonts w:ascii="Georgia" w:hAnsi="Georgia" w:cs="Arial"/>
          <w:sz w:val="26"/>
          <w:szCs w:val="26"/>
        </w:rPr>
        <w:t>Předmět Smlouvy</w:t>
      </w:r>
    </w:p>
    <w:p w:rsidR="001F241A" w:rsidRPr="005E72D7" w:rsidRDefault="001F241A" w:rsidP="00B625D5">
      <w:pPr>
        <w:keepNext/>
        <w:keepLines/>
        <w:rPr>
          <w:lang w:eastAsia="cs-CZ"/>
        </w:rPr>
      </w:pPr>
    </w:p>
    <w:p w:rsidR="00CA4BE3" w:rsidRDefault="001F241A" w:rsidP="00CA4BE3">
      <w:pPr>
        <w:keepNext/>
        <w:keepLines/>
        <w:rPr>
          <w:rStyle w:val="Siln"/>
          <w:rFonts w:cs="Arial"/>
          <w:b w:val="0"/>
          <w:szCs w:val="22"/>
        </w:rPr>
      </w:pPr>
      <w:r w:rsidRPr="005E72D7">
        <w:t xml:space="preserve">3.1.  </w:t>
      </w:r>
      <w:r w:rsidRPr="00FC6EB4">
        <w:tab/>
        <w:t>Předmětem této smlouvy je realizace</w:t>
      </w:r>
      <w:r w:rsidR="00D801F9" w:rsidRPr="00FC6EB4">
        <w:t xml:space="preserve"> výzkumu</w:t>
      </w:r>
      <w:r w:rsidR="00381BFA" w:rsidRPr="00381BFA">
        <w:t xml:space="preserve"> </w:t>
      </w:r>
      <w:r w:rsidR="00CA4BE3">
        <w:rPr>
          <w:rStyle w:val="Siln"/>
          <w:rFonts w:cs="Arial"/>
          <w:szCs w:val="22"/>
        </w:rPr>
        <w:t>USPs produktů v oblasti cestovního ruchu na vzdálených trzích - zaměřeno na produkty a cílové skupiny s největším potenciálem pro Českou republiku</w:t>
      </w:r>
    </w:p>
    <w:p w:rsidR="00FC6EB4" w:rsidRPr="00FC6EB4" w:rsidRDefault="00CA4BE3" w:rsidP="00CA4BE3">
      <w:pPr>
        <w:pStyle w:val="ListNumber-ContinueHeadingCzechTourism"/>
        <w:keepNext/>
        <w:keepLines/>
        <w:numPr>
          <w:ilvl w:val="0"/>
          <w:numId w:val="0"/>
        </w:numPr>
        <w:ind w:left="680" w:hanging="680"/>
        <w:jc w:val="both"/>
      </w:pPr>
      <w:r w:rsidRPr="00C17469">
        <w:rPr>
          <w:rStyle w:val="Siln"/>
          <w:rFonts w:cs="Arial"/>
          <w:szCs w:val="22"/>
        </w:rPr>
        <w:t xml:space="preserve">(zdrojové trhy: </w:t>
      </w:r>
      <w:r>
        <w:rPr>
          <w:rStyle w:val="Siln"/>
          <w:rFonts w:cs="Arial"/>
          <w:szCs w:val="22"/>
        </w:rPr>
        <w:t>USA, Rusko</w:t>
      </w:r>
      <w:r w:rsidRPr="00C17469">
        <w:rPr>
          <w:rStyle w:val="Siln"/>
          <w:rFonts w:cs="Arial"/>
          <w:szCs w:val="22"/>
        </w:rPr>
        <w:t>)</w:t>
      </w:r>
      <w:r w:rsidR="00FC6EB4" w:rsidRPr="00381BFA">
        <w:rPr>
          <w:b/>
          <w:bCs/>
        </w:rPr>
        <w:t>.</w:t>
      </w:r>
    </w:p>
    <w:p w:rsidR="00E05C9D" w:rsidRDefault="00E05C9D" w:rsidP="00D801F9">
      <w:pPr>
        <w:pStyle w:val="ListNumber-ContinueHeadingCzechTourism"/>
        <w:keepNext/>
        <w:keepLines/>
        <w:numPr>
          <w:ilvl w:val="0"/>
          <w:numId w:val="0"/>
        </w:numPr>
        <w:ind w:left="680" w:hanging="680"/>
        <w:jc w:val="both"/>
        <w:rPr>
          <w:rStyle w:val="Siln"/>
          <w:rFonts w:cs="Arial"/>
          <w:szCs w:val="22"/>
        </w:rPr>
      </w:pPr>
    </w:p>
    <w:p w:rsidR="00D801F9" w:rsidRDefault="00D801F9" w:rsidP="00D801F9">
      <w:pPr>
        <w:pStyle w:val="ListNumber-ContinueHeadingCzechTourism"/>
        <w:keepNext/>
        <w:keepLines/>
        <w:numPr>
          <w:ilvl w:val="0"/>
          <w:numId w:val="0"/>
        </w:numPr>
        <w:ind w:left="680" w:hanging="680"/>
        <w:jc w:val="both"/>
      </w:pPr>
    </w:p>
    <w:p w:rsidR="001F241A" w:rsidRDefault="006E5674" w:rsidP="00E05C9D">
      <w:pPr>
        <w:pStyle w:val="ListNumber-ContinueHeadingCzechTourism"/>
        <w:keepNext/>
        <w:keepLines/>
        <w:numPr>
          <w:ilvl w:val="0"/>
          <w:numId w:val="0"/>
        </w:numPr>
        <w:ind w:left="680"/>
        <w:jc w:val="both"/>
      </w:pPr>
      <w:r>
        <w:t>Výzkumy jsou zaměřeny na B2C</w:t>
      </w:r>
      <w:r w:rsidR="00D801F9">
        <w:t xml:space="preserve"> a skládají se z kombinace kvalitativního a kvantitativního výzkumu</w:t>
      </w:r>
      <w:r>
        <w:t>.</w:t>
      </w:r>
      <w:r w:rsidR="00D801F9">
        <w:t xml:space="preserve"> Realizace výzkumů probíhá v</w:t>
      </w:r>
      <w:r w:rsidR="005F0608">
        <w:t> USA a Rusku</w:t>
      </w:r>
      <w:r w:rsidR="00801ACB">
        <w:t>.</w:t>
      </w:r>
      <w:r w:rsidR="00D801F9">
        <w:t xml:space="preserve"> Závěrečná zpráva je v českém a anglickém jazyce. </w:t>
      </w:r>
    </w:p>
    <w:p w:rsidR="006E5674" w:rsidRDefault="006E5674" w:rsidP="00B625D5">
      <w:pPr>
        <w:pStyle w:val="ListNumber-ContinueHeadingCzechTourism"/>
        <w:keepNext/>
        <w:keepLines/>
        <w:numPr>
          <w:ilvl w:val="0"/>
          <w:numId w:val="0"/>
        </w:numPr>
        <w:ind w:left="680" w:hanging="680"/>
        <w:jc w:val="both"/>
        <w:rPr>
          <w:szCs w:val="22"/>
        </w:rPr>
      </w:pPr>
    </w:p>
    <w:p w:rsidR="001F241A" w:rsidRPr="00C82D14" w:rsidRDefault="000D37CB" w:rsidP="00B625D5">
      <w:pPr>
        <w:pStyle w:val="Heading1-Number-FollowNumberCzechTourism"/>
        <w:keepNext/>
        <w:keepLines/>
        <w:numPr>
          <w:ilvl w:val="0"/>
          <w:numId w:val="0"/>
        </w:numPr>
      </w:pPr>
      <w:r w:rsidRPr="005E72D7">
        <w:t>Č</w:t>
      </w:r>
      <w:r>
        <w:t>lánek 4</w:t>
      </w:r>
      <w:r>
        <w:tab/>
      </w:r>
      <w:r w:rsidRPr="005E72D7">
        <w:t>Specifikace</w:t>
      </w:r>
      <w:r w:rsidR="001F241A" w:rsidRPr="005E72D7">
        <w:t xml:space="preserve"> </w:t>
      </w:r>
      <w:r>
        <w:t>plnění</w:t>
      </w:r>
    </w:p>
    <w:p w:rsidR="001F241A" w:rsidRDefault="001F241A" w:rsidP="00166888">
      <w:pPr>
        <w:pStyle w:val="slolnku"/>
        <w:keepLines/>
        <w:numPr>
          <w:ilvl w:val="1"/>
          <w:numId w:val="23"/>
        </w:numPr>
        <w:tabs>
          <w:tab w:val="clear" w:pos="0"/>
          <w:tab w:val="clear" w:pos="284"/>
          <w:tab w:val="clear" w:pos="1701"/>
        </w:tabs>
        <w:spacing w:before="120" w:after="0"/>
        <w:jc w:val="both"/>
        <w:rPr>
          <w:rFonts w:ascii="Georgia" w:hAnsi="Georgia" w:cs="Arial"/>
          <w:b w:val="0"/>
          <w:sz w:val="22"/>
          <w:szCs w:val="22"/>
          <w:u w:val="single"/>
        </w:rPr>
      </w:pPr>
      <w:r w:rsidRPr="003D5F5D">
        <w:rPr>
          <w:rFonts w:ascii="Georgia" w:hAnsi="Georgia" w:cs="Arial"/>
          <w:b w:val="0"/>
          <w:sz w:val="22"/>
          <w:szCs w:val="22"/>
          <w:u w:val="single"/>
        </w:rPr>
        <w:t>Zhotovitel se zavazuje zajistit tyto služby:</w:t>
      </w:r>
    </w:p>
    <w:p w:rsidR="001F241A" w:rsidRDefault="001F241A" w:rsidP="00561ED2">
      <w:pPr>
        <w:pStyle w:val="BodyText21"/>
        <w:keepNext/>
        <w:rPr>
          <w:rFonts w:ascii="Georgia" w:hAnsi="Georgia" w:cs="Arial"/>
          <w:lang w:eastAsia="cs-CZ"/>
        </w:rPr>
      </w:pPr>
    </w:p>
    <w:p w:rsidR="00D801F9" w:rsidRDefault="00D801F9" w:rsidP="00D801F9">
      <w:pPr>
        <w:pStyle w:val="Odstavecseseznamem1"/>
        <w:keepNext/>
        <w:keepLines/>
        <w:numPr>
          <w:ilvl w:val="0"/>
          <w:numId w:val="39"/>
        </w:numPr>
        <w:autoSpaceDE w:val="0"/>
        <w:autoSpaceDN w:val="0"/>
        <w:adjustRightInd w:val="0"/>
        <w:spacing w:after="0" w:line="240" w:lineRule="auto"/>
        <w:jc w:val="both"/>
        <w:rPr>
          <w:rFonts w:ascii="Georgia" w:hAnsi="Georgia" w:cs="ArialNarrow"/>
          <w:b/>
        </w:rPr>
      </w:pPr>
      <w:r w:rsidRPr="006554BC">
        <w:rPr>
          <w:rFonts w:ascii="Georgia" w:hAnsi="Georgia" w:cs="ArialNarrow"/>
          <w:b/>
        </w:rPr>
        <w:t>Průběžnou komunikaci a součinnost se Zadavatelem v průběhu realizace celé zakázky</w:t>
      </w:r>
      <w:r>
        <w:rPr>
          <w:rFonts w:ascii="Georgia" w:hAnsi="Georgia" w:cs="ArialNarrow"/>
          <w:b/>
        </w:rPr>
        <w:t>.</w:t>
      </w:r>
    </w:p>
    <w:p w:rsidR="00D801F9" w:rsidRDefault="00D801F9" w:rsidP="00D801F9">
      <w:pPr>
        <w:pStyle w:val="Odstavecseseznamem1"/>
        <w:keepNext/>
        <w:keepLines/>
        <w:autoSpaceDE w:val="0"/>
        <w:autoSpaceDN w:val="0"/>
        <w:adjustRightInd w:val="0"/>
        <w:spacing w:after="0" w:line="240" w:lineRule="auto"/>
        <w:jc w:val="both"/>
        <w:rPr>
          <w:rFonts w:ascii="Georgia" w:hAnsi="Georgia" w:cs="ArialNarrow"/>
          <w:b/>
        </w:rPr>
      </w:pPr>
    </w:p>
    <w:p w:rsidR="00D801F9" w:rsidRPr="006554BC" w:rsidRDefault="00D801F9" w:rsidP="00D801F9">
      <w:pPr>
        <w:pStyle w:val="Odstavecseseznamem1"/>
        <w:keepNext/>
        <w:keepLines/>
        <w:numPr>
          <w:ilvl w:val="0"/>
          <w:numId w:val="39"/>
        </w:numPr>
        <w:tabs>
          <w:tab w:val="left" w:pos="2268"/>
        </w:tabs>
        <w:autoSpaceDE w:val="0"/>
        <w:autoSpaceDN w:val="0"/>
        <w:adjustRightInd w:val="0"/>
        <w:spacing w:after="0" w:line="240" w:lineRule="auto"/>
        <w:jc w:val="both"/>
        <w:rPr>
          <w:rFonts w:ascii="Georgia" w:hAnsi="Georgia" w:cs="ArialNarrow"/>
          <w:b/>
        </w:rPr>
      </w:pPr>
      <w:r>
        <w:rPr>
          <w:rFonts w:ascii="Georgia" w:hAnsi="Georgia" w:cs="ArialNarrow"/>
          <w:b/>
        </w:rPr>
        <w:t>Přípravu a samotnou r</w:t>
      </w:r>
      <w:r w:rsidRPr="006554BC">
        <w:rPr>
          <w:rFonts w:ascii="Georgia" w:hAnsi="Georgia" w:cs="ArialNarrow"/>
          <w:b/>
        </w:rPr>
        <w:t>ealizaci výzkumů</w:t>
      </w:r>
      <w:r>
        <w:rPr>
          <w:rFonts w:ascii="Georgia" w:hAnsi="Georgia" w:cs="ArialNarrow"/>
          <w:b/>
        </w:rPr>
        <w:t>:</w:t>
      </w:r>
    </w:p>
    <w:p w:rsidR="00D801F9" w:rsidRPr="00BA224F" w:rsidRDefault="00D801F9" w:rsidP="00D801F9">
      <w:pPr>
        <w:pStyle w:val="Odstavecseseznamem"/>
        <w:keepNext/>
        <w:keepLines/>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pPr>
      <w:r>
        <w:rPr>
          <w:rFonts w:cs="ArialNarrow"/>
        </w:rPr>
        <w:t xml:space="preserve">návrh dotazníků (finální znění všech materiálů </w:t>
      </w:r>
      <w:r w:rsidRPr="00BA224F">
        <w:t>kontroluje a schvaluje Zadavatel)</w:t>
      </w:r>
    </w:p>
    <w:p w:rsidR="00D801F9" w:rsidRDefault="00D801F9" w:rsidP="00D801F9">
      <w:pPr>
        <w:pStyle w:val="Odstavecseseznamem"/>
        <w:keepNext/>
        <w:keepLines/>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pPr>
      <w:r w:rsidRPr="00BA224F">
        <w:t xml:space="preserve">kompletní zajištění sběru dat </w:t>
      </w:r>
      <w:r>
        <w:t>/ realizaci FGs</w:t>
      </w:r>
      <w:r w:rsidR="00801ACB">
        <w:t xml:space="preserve"> / realizaci Why dives</w:t>
      </w:r>
    </w:p>
    <w:p w:rsidR="00D801F9" w:rsidRDefault="00D801F9" w:rsidP="00D801F9">
      <w:pPr>
        <w:pStyle w:val="Odstavecseseznamem"/>
        <w:keepNext/>
        <w:keepLines/>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pPr>
      <w:r w:rsidRPr="00BA224F">
        <w:t xml:space="preserve">proškolení </w:t>
      </w:r>
      <w:r>
        <w:t>moderátorů FGs</w:t>
      </w:r>
    </w:p>
    <w:p w:rsidR="00D801F9" w:rsidRDefault="00D801F9" w:rsidP="00D801F9">
      <w:pPr>
        <w:pStyle w:val="Odstavecseseznamem"/>
        <w:keepNext/>
        <w:keepLines/>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pPr>
      <w:r>
        <w:t>předložení seznamu míst a termínu pro realizace FGs s možností osobní účasti Zadavatele</w:t>
      </w:r>
    </w:p>
    <w:p w:rsidR="00D801F9" w:rsidRDefault="00D801F9" w:rsidP="00D801F9">
      <w:pPr>
        <w:pStyle w:val="Odstavecseseznamem"/>
        <w:keepNext/>
        <w:keepLines/>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pPr>
      <w:r w:rsidRPr="00BA224F">
        <w:t xml:space="preserve">zajištění kontrol </w:t>
      </w:r>
      <w:r>
        <w:t>a řádného průbě</w:t>
      </w:r>
      <w:r w:rsidR="00801ACB">
        <w:t>hu šetření</w:t>
      </w:r>
    </w:p>
    <w:p w:rsidR="00D801F9" w:rsidRDefault="00D801F9" w:rsidP="00D801F9">
      <w:pPr>
        <w:pStyle w:val="Odstavecseseznamem"/>
        <w:keepNext/>
        <w:keepLines/>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pPr>
      <w:r>
        <w:t>kontrolu dat, statistické zpracování dat</w:t>
      </w:r>
    </w:p>
    <w:p w:rsidR="00D801F9" w:rsidRDefault="00D801F9" w:rsidP="00D801F9">
      <w:pPr>
        <w:pStyle w:val="Odstavecseseznamem"/>
        <w:keepNext/>
        <w:keepLines/>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pPr>
      <w:r>
        <w:t>překlady dotazníku do daných jazykových mutací, následně překlad výstupu do češtiny a angličtiny</w:t>
      </w:r>
    </w:p>
    <w:p w:rsidR="00FD79ED" w:rsidRPr="00801ACB" w:rsidRDefault="00FD79ED" w:rsidP="00D801F9">
      <w:pPr>
        <w:pStyle w:val="Odstavecseseznamem"/>
        <w:keepNext/>
        <w:keepLines/>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pPr>
      <w:r>
        <w:t xml:space="preserve">garantovaný počet </w:t>
      </w:r>
      <w:r w:rsidR="00D16B20" w:rsidRPr="006B2BC2">
        <w:rPr>
          <w:szCs w:val="22"/>
        </w:rPr>
        <w:t>realizovaných rozhovorů v kvantitativní části</w:t>
      </w:r>
      <w:r w:rsidR="00D16B20">
        <w:rPr>
          <w:szCs w:val="22"/>
        </w:rPr>
        <w:t xml:space="preserve"> </w:t>
      </w:r>
      <w:r w:rsidR="008F39A2">
        <w:rPr>
          <w:szCs w:val="22"/>
        </w:rPr>
        <w:t>6 200</w:t>
      </w:r>
    </w:p>
    <w:p w:rsidR="00801ACB" w:rsidRPr="00801ACB" w:rsidRDefault="00801ACB" w:rsidP="00801ACB">
      <w:pPr>
        <w:pStyle w:val="Odstavecseseznamem"/>
        <w:keepNext/>
        <w:keepLines/>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pPr>
      <w:r>
        <w:t xml:space="preserve">garantovaný počet </w:t>
      </w:r>
      <w:r w:rsidRPr="006B2BC2">
        <w:rPr>
          <w:szCs w:val="22"/>
        </w:rPr>
        <w:t xml:space="preserve">realizovaných </w:t>
      </w:r>
      <w:r>
        <w:rPr>
          <w:szCs w:val="22"/>
        </w:rPr>
        <w:t xml:space="preserve">Why dives / In-depth rozhovorů </w:t>
      </w:r>
      <w:r w:rsidR="008F39A2">
        <w:rPr>
          <w:szCs w:val="22"/>
        </w:rPr>
        <w:t>52</w:t>
      </w:r>
    </w:p>
    <w:p w:rsidR="00D16B20" w:rsidRDefault="00D16B20" w:rsidP="00D801F9">
      <w:pPr>
        <w:pStyle w:val="Odstavecseseznamem"/>
        <w:keepNext/>
        <w:keepLines/>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pPr>
      <w:r>
        <w:t xml:space="preserve">garantovaný počet </w:t>
      </w:r>
      <w:r>
        <w:rPr>
          <w:szCs w:val="22"/>
        </w:rPr>
        <w:t xml:space="preserve">realizovaných skupinových diskuzí </w:t>
      </w:r>
      <w:r w:rsidR="008F39A2">
        <w:rPr>
          <w:szCs w:val="22"/>
        </w:rPr>
        <w:t>8</w:t>
      </w:r>
    </w:p>
    <w:p w:rsidR="00D801F9" w:rsidRPr="00BA224F" w:rsidRDefault="00D801F9" w:rsidP="00D801F9">
      <w:pPr>
        <w:pStyle w:val="Odstavecseseznamem"/>
        <w:keepNext/>
        <w:keepLines/>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ind w:left="720"/>
        <w:jc w:val="both"/>
      </w:pPr>
    </w:p>
    <w:p w:rsidR="00D801F9" w:rsidRPr="006554BC" w:rsidRDefault="00D801F9" w:rsidP="00D801F9">
      <w:pPr>
        <w:pStyle w:val="Odstavecseseznamem1"/>
        <w:keepNext/>
        <w:keepLines/>
        <w:numPr>
          <w:ilvl w:val="0"/>
          <w:numId w:val="39"/>
        </w:numPr>
        <w:tabs>
          <w:tab w:val="left" w:pos="2268"/>
        </w:tabs>
        <w:autoSpaceDE w:val="0"/>
        <w:autoSpaceDN w:val="0"/>
        <w:adjustRightInd w:val="0"/>
        <w:spacing w:after="0" w:line="240" w:lineRule="auto"/>
        <w:jc w:val="both"/>
        <w:rPr>
          <w:rFonts w:ascii="Georgia" w:hAnsi="Georgia" w:cs="ArialNarrow"/>
          <w:b/>
        </w:rPr>
      </w:pPr>
      <w:r w:rsidRPr="006554BC">
        <w:rPr>
          <w:rFonts w:ascii="Georgia" w:hAnsi="Georgia" w:cs="ArialNarrow"/>
          <w:b/>
        </w:rPr>
        <w:t>Zpracování a předání výsledků, a to ve formě:</w:t>
      </w:r>
    </w:p>
    <w:p w:rsidR="00801ACB" w:rsidRPr="003739DE" w:rsidRDefault="00801ACB" w:rsidP="00801ACB">
      <w:pPr>
        <w:pStyle w:val="Odstavecseseznamem"/>
        <w:keepNext/>
        <w:keepLines/>
        <w:numPr>
          <w:ilvl w:val="0"/>
          <w:numId w:val="4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cs="ArialNarrow"/>
        </w:rPr>
      </w:pPr>
      <w:r w:rsidRPr="009A1A7F">
        <w:rPr>
          <w:rFonts w:cs="ArialNarrow"/>
        </w:rPr>
        <w:t>Infografiku</w:t>
      </w:r>
      <w:r w:rsidR="00FC6EB4">
        <w:rPr>
          <w:rFonts w:cs="ArialNarrow"/>
        </w:rPr>
        <w:t xml:space="preserve"> za každý sledovaný trh</w:t>
      </w:r>
      <w:r w:rsidRPr="009A1A7F">
        <w:rPr>
          <w:rFonts w:cs="ArialNarrow"/>
        </w:rPr>
        <w:t xml:space="preserve"> </w:t>
      </w:r>
      <w:r>
        <w:rPr>
          <w:rFonts w:cs="ArialNarrow"/>
        </w:rPr>
        <w:t>o rozsahu 1 – 2 strany A4 (hlavní shrnutí v atraktivní grafické podobě, která bude v souladu s grafickými materiály Zadavatele)</w:t>
      </w:r>
    </w:p>
    <w:p w:rsidR="00801ACB" w:rsidRDefault="00801ACB" w:rsidP="00801ACB">
      <w:pPr>
        <w:pStyle w:val="Odstavecseseznamem"/>
        <w:keepNext/>
        <w:keepLines/>
        <w:numPr>
          <w:ilvl w:val="0"/>
          <w:numId w:val="4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cs="ArialNarrow"/>
        </w:rPr>
      </w:pPr>
      <w:r w:rsidRPr="009A1A7F">
        <w:rPr>
          <w:rFonts w:cs="ArialNarrow"/>
        </w:rPr>
        <w:t>Manažerské shrnutí</w:t>
      </w:r>
      <w:r w:rsidRPr="003739DE">
        <w:rPr>
          <w:rFonts w:cs="ArialNarrow"/>
        </w:rPr>
        <w:t xml:space="preserve"> včetně odborných doporučení v českém a anglickém jazyce (formát .ppt, layout zadavatele</w:t>
      </w:r>
      <w:r>
        <w:rPr>
          <w:rFonts w:cs="ArialNarrow"/>
        </w:rPr>
        <w:t>)</w:t>
      </w:r>
      <w:r w:rsidR="00FC6EB4">
        <w:rPr>
          <w:rFonts w:cs="ArialNarrow"/>
        </w:rPr>
        <w:t xml:space="preserve"> pro každý sledovaný trh.</w:t>
      </w:r>
    </w:p>
    <w:p w:rsidR="00801ACB" w:rsidRPr="003739DE" w:rsidRDefault="00801ACB" w:rsidP="00801ACB">
      <w:pPr>
        <w:pStyle w:val="Odstavecseseznamem"/>
        <w:keepNext/>
        <w:keepLines/>
        <w:numPr>
          <w:ilvl w:val="0"/>
          <w:numId w:val="4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cs="ArialNarrow"/>
        </w:rPr>
      </w:pPr>
      <w:r w:rsidRPr="009A1A7F">
        <w:rPr>
          <w:rFonts w:cs="ArialNarrow"/>
        </w:rPr>
        <w:t>Závěrečnou zprávu</w:t>
      </w:r>
      <w:r w:rsidRPr="003739DE">
        <w:rPr>
          <w:rFonts w:cs="ArialNarrow"/>
        </w:rPr>
        <w:t xml:space="preserve"> včetně grafů v českém jazyce</w:t>
      </w:r>
      <w:r>
        <w:rPr>
          <w:rFonts w:cs="ArialNarrow"/>
        </w:rPr>
        <w:t xml:space="preserve"> </w:t>
      </w:r>
      <w:r w:rsidRPr="003739DE">
        <w:rPr>
          <w:rFonts w:cs="ArialNarrow"/>
        </w:rPr>
        <w:t>(formát .ppt, layout zadavatele)</w:t>
      </w:r>
    </w:p>
    <w:p w:rsidR="00801ACB" w:rsidRDefault="00801ACB" w:rsidP="00801ACB">
      <w:pPr>
        <w:pStyle w:val="Odstavecseseznamem"/>
        <w:keepNext/>
        <w:keepLines/>
        <w:numPr>
          <w:ilvl w:val="0"/>
          <w:numId w:val="4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cs="ArialNarrow"/>
        </w:rPr>
      </w:pPr>
      <w:r>
        <w:rPr>
          <w:rFonts w:cs="ArialNarrow"/>
        </w:rPr>
        <w:t>P</w:t>
      </w:r>
      <w:r w:rsidRPr="003739DE">
        <w:rPr>
          <w:rFonts w:cs="ArialNarrow"/>
        </w:rPr>
        <w:t>řílohy: tabulky v</w:t>
      </w:r>
      <w:r>
        <w:rPr>
          <w:rFonts w:cs="ArialNarrow"/>
        </w:rPr>
        <w:t> </w:t>
      </w:r>
      <w:r w:rsidRPr="003739DE">
        <w:rPr>
          <w:rFonts w:cs="ArialNarrow"/>
        </w:rPr>
        <w:t>Excelu</w:t>
      </w:r>
      <w:r>
        <w:rPr>
          <w:rFonts w:cs="ArialNarrow"/>
        </w:rPr>
        <w:t xml:space="preserve"> prvního a druhého stupně třídění</w:t>
      </w:r>
      <w:r w:rsidRPr="003739DE">
        <w:rPr>
          <w:rFonts w:cs="ArialNarrow"/>
        </w:rPr>
        <w:t xml:space="preserve">, </w:t>
      </w:r>
      <w:r>
        <w:rPr>
          <w:rFonts w:cs="ArialNarrow"/>
        </w:rPr>
        <w:t>kompletní datový soubor</w:t>
      </w:r>
      <w:r w:rsidRPr="003739DE">
        <w:rPr>
          <w:rFonts w:cs="ArialNarrow"/>
        </w:rPr>
        <w:t xml:space="preserve"> v SPSS a</w:t>
      </w:r>
      <w:r>
        <w:rPr>
          <w:rFonts w:cs="ArialNarrow"/>
        </w:rPr>
        <w:t xml:space="preserve"> v</w:t>
      </w:r>
      <w:r w:rsidRPr="003739DE">
        <w:rPr>
          <w:rFonts w:cs="ArialNarrow"/>
        </w:rPr>
        <w:t>ideo záznam z</w:t>
      </w:r>
      <w:r>
        <w:rPr>
          <w:rFonts w:cs="ArialNarrow"/>
        </w:rPr>
        <w:t> </w:t>
      </w:r>
      <w:r w:rsidRPr="003739DE">
        <w:rPr>
          <w:rFonts w:cs="ArialNarrow"/>
        </w:rPr>
        <w:t>FGs</w:t>
      </w:r>
    </w:p>
    <w:p w:rsidR="00801ACB" w:rsidRDefault="00801ACB" w:rsidP="00801ACB">
      <w:pPr>
        <w:pStyle w:val="Odstavecseseznamem"/>
        <w:keepNext/>
        <w:keepLines/>
        <w:numPr>
          <w:ilvl w:val="0"/>
          <w:numId w:val="4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cs="ArialNarrow"/>
        </w:rPr>
      </w:pPr>
      <w:r>
        <w:rPr>
          <w:rFonts w:cs="ArialNarrow"/>
        </w:rPr>
        <w:t>K</w:t>
      </w:r>
      <w:r w:rsidRPr="003739DE">
        <w:rPr>
          <w:rFonts w:cs="ArialNarrow"/>
        </w:rPr>
        <w:t>ompletní výstup na CD</w:t>
      </w:r>
      <w:r w:rsidR="00381BFA">
        <w:rPr>
          <w:rFonts w:cs="ArialNarrow"/>
        </w:rPr>
        <w:t>, USB</w:t>
      </w:r>
      <w:r w:rsidRPr="003739DE">
        <w:rPr>
          <w:rFonts w:cs="ArialNarrow"/>
        </w:rPr>
        <w:t xml:space="preserve"> či DVD</w:t>
      </w:r>
    </w:p>
    <w:p w:rsidR="00801ACB" w:rsidRPr="003739DE" w:rsidRDefault="00801ACB" w:rsidP="00801ACB">
      <w:pPr>
        <w:pStyle w:val="Odstavecseseznamem"/>
        <w:keepNext/>
        <w:keepLines/>
        <w:numPr>
          <w:ilvl w:val="0"/>
          <w:numId w:val="4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cs="ArialNarrow"/>
        </w:rPr>
      </w:pPr>
      <w:r w:rsidRPr="009A1A7F">
        <w:rPr>
          <w:rFonts w:cs="ArialNarrow"/>
        </w:rPr>
        <w:lastRenderedPageBreak/>
        <w:t>Osobní prezentace</w:t>
      </w:r>
      <w:r>
        <w:rPr>
          <w:rFonts w:cs="ArialNarrow"/>
        </w:rPr>
        <w:t xml:space="preserve"> v sídle Zadavatele</w:t>
      </w:r>
    </w:p>
    <w:p w:rsidR="00D801F9" w:rsidRDefault="00D801F9" w:rsidP="00D801F9">
      <w:pPr>
        <w:pStyle w:val="Odstavecseseznamem"/>
        <w:keepNext/>
        <w:keepLines/>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ind w:left="720"/>
        <w:jc w:val="both"/>
        <w:rPr>
          <w:rFonts w:cs="ArialNarrow"/>
        </w:rPr>
      </w:pPr>
    </w:p>
    <w:p w:rsidR="00D801F9" w:rsidRPr="00D801F9" w:rsidRDefault="00D801F9" w:rsidP="00D801F9">
      <w:pPr>
        <w:pStyle w:val="Odstavecseseznamem1"/>
        <w:keepNext/>
        <w:keepLines/>
        <w:numPr>
          <w:ilvl w:val="0"/>
          <w:numId w:val="39"/>
        </w:numPr>
        <w:tabs>
          <w:tab w:val="left" w:pos="2268"/>
        </w:tabs>
        <w:autoSpaceDE w:val="0"/>
        <w:autoSpaceDN w:val="0"/>
        <w:adjustRightInd w:val="0"/>
        <w:spacing w:after="0" w:line="240" w:lineRule="auto"/>
        <w:jc w:val="both"/>
        <w:rPr>
          <w:rFonts w:ascii="Georgia" w:hAnsi="Georgia" w:cs="ArialNarrow"/>
          <w:b/>
        </w:rPr>
      </w:pPr>
      <w:r w:rsidRPr="00D801F9">
        <w:rPr>
          <w:rFonts w:ascii="Georgia" w:hAnsi="Georgia" w:cs="ArialNarrow"/>
          <w:b/>
        </w:rPr>
        <w:t>Pro plnění předmětu této zakázky požaduje Zadavatel dodržení standardů SIMAR.</w:t>
      </w:r>
    </w:p>
    <w:p w:rsidR="00D801F9" w:rsidRDefault="00D801F9" w:rsidP="00553861">
      <w:pPr>
        <w:keepNext/>
        <w:keepLines/>
        <w:spacing w:line="240" w:lineRule="auto"/>
        <w:jc w:val="both"/>
        <w:outlineLvl w:val="0"/>
        <w:rPr>
          <w:b/>
          <w:szCs w:val="22"/>
        </w:rPr>
      </w:pPr>
    </w:p>
    <w:p w:rsidR="00801ACB" w:rsidRDefault="00801ACB" w:rsidP="00553861">
      <w:pPr>
        <w:keepNext/>
        <w:keepLines/>
        <w:spacing w:line="240" w:lineRule="auto"/>
        <w:jc w:val="both"/>
        <w:outlineLvl w:val="0"/>
        <w:rPr>
          <w:b/>
          <w:szCs w:val="22"/>
        </w:rPr>
      </w:pPr>
    </w:p>
    <w:p w:rsidR="00194C5F" w:rsidRPr="00553861" w:rsidRDefault="00194C5F" w:rsidP="00553861">
      <w:pPr>
        <w:keepNext/>
        <w:keepLines/>
        <w:spacing w:line="240" w:lineRule="auto"/>
        <w:jc w:val="both"/>
        <w:outlineLvl w:val="0"/>
        <w:rPr>
          <w:b/>
          <w:szCs w:val="22"/>
        </w:rPr>
      </w:pPr>
      <w:r w:rsidRPr="00553861">
        <w:rPr>
          <w:b/>
          <w:szCs w:val="22"/>
        </w:rPr>
        <w:t>Hlavní cíle výzkumu</w:t>
      </w:r>
    </w:p>
    <w:p w:rsidR="00CA4BE3" w:rsidRDefault="00CA4BE3" w:rsidP="00CA4BE3">
      <w:pPr>
        <w:pStyle w:val="Odstavecseseznamem"/>
        <w:keepNext/>
        <w:keepLines/>
        <w:numPr>
          <w:ilvl w:val="0"/>
          <w:numId w:val="40"/>
        </w:numPr>
        <w:jc w:val="both"/>
      </w:pPr>
      <w:r w:rsidRPr="00714BA9">
        <w:rPr>
          <w:b/>
        </w:rPr>
        <w:t>Výpočet potenciálu hlavních produktových řad na daných trzích</w:t>
      </w:r>
      <w:r>
        <w:t xml:space="preserve"> (Aktivní turismus; Lázeňství; Kulturní turismus - návštěva památek; Regionální turismus - návštěva měst, akcí; Rekreační turismus)</w:t>
      </w:r>
    </w:p>
    <w:p w:rsidR="00CA4BE3" w:rsidRDefault="00CA4BE3" w:rsidP="00CA4BE3">
      <w:pPr>
        <w:pStyle w:val="Odstavecseseznamem"/>
        <w:keepNext/>
        <w:keepLines/>
        <w:numPr>
          <w:ilvl w:val="1"/>
          <w:numId w:val="40"/>
        </w:numPr>
        <w:jc w:val="both"/>
      </w:pPr>
      <w:r>
        <w:t>velikost i ekonomický potenciál cílových skupin v dané zemi</w:t>
      </w:r>
    </w:p>
    <w:p w:rsidR="00CA4BE3" w:rsidRDefault="00CA4BE3" w:rsidP="00CA4BE3">
      <w:pPr>
        <w:pStyle w:val="Odstavecseseznamem"/>
        <w:keepNext/>
        <w:keepLines/>
        <w:numPr>
          <w:ilvl w:val="1"/>
          <w:numId w:val="40"/>
        </w:numPr>
        <w:jc w:val="both"/>
      </w:pPr>
      <w:r>
        <w:t>velikost i ekonomický potenciál cílových skupin ve vazbě k ČR</w:t>
      </w:r>
    </w:p>
    <w:p w:rsidR="00CA4BE3" w:rsidRDefault="00CA4BE3" w:rsidP="00CA4BE3">
      <w:pPr>
        <w:pStyle w:val="Odstavecseseznamem"/>
        <w:keepNext/>
        <w:keepLines/>
        <w:numPr>
          <w:ilvl w:val="1"/>
          <w:numId w:val="40"/>
        </w:numPr>
        <w:jc w:val="both"/>
      </w:pPr>
      <w:r>
        <w:t>odhad kombinací aktivit – propojení jednotlivých produktových řad</w:t>
      </w:r>
    </w:p>
    <w:p w:rsidR="00CA4BE3" w:rsidRDefault="00CA4BE3" w:rsidP="00CA4BE3">
      <w:pPr>
        <w:pStyle w:val="Odstavecseseznamem"/>
        <w:keepNext/>
        <w:keepLines/>
        <w:numPr>
          <w:ilvl w:val="1"/>
          <w:numId w:val="40"/>
        </w:numPr>
        <w:jc w:val="both"/>
      </w:pPr>
      <w:r>
        <w:t>atraktivita produktových řad pro jednotlivé segmenty cílových skupin (dle archetypální segmentace)</w:t>
      </w:r>
    </w:p>
    <w:p w:rsidR="00CA4BE3" w:rsidRDefault="00CA4BE3" w:rsidP="00CA4BE3">
      <w:pPr>
        <w:keepNext/>
        <w:keepLines/>
        <w:ind w:left="1080"/>
        <w:jc w:val="both"/>
      </w:pPr>
    </w:p>
    <w:p w:rsidR="00CA4BE3" w:rsidRPr="00714BA9" w:rsidRDefault="00CA4BE3" w:rsidP="00CA4BE3">
      <w:pPr>
        <w:pStyle w:val="Odstavecseseznamem"/>
        <w:keepNext/>
        <w:keepLines/>
        <w:numPr>
          <w:ilvl w:val="0"/>
          <w:numId w:val="40"/>
        </w:numPr>
        <w:jc w:val="both"/>
        <w:rPr>
          <w:b/>
        </w:rPr>
      </w:pPr>
      <w:r w:rsidRPr="00714BA9">
        <w:rPr>
          <w:b/>
        </w:rPr>
        <w:t>Znalost jednotlivých detailních produktů</w:t>
      </w:r>
    </w:p>
    <w:p w:rsidR="00CA4BE3" w:rsidRDefault="00CA4BE3" w:rsidP="00CA4BE3">
      <w:pPr>
        <w:pStyle w:val="Odstavecseseznamem"/>
        <w:keepNext/>
        <w:keepLines/>
        <w:numPr>
          <w:ilvl w:val="0"/>
          <w:numId w:val="40"/>
        </w:numPr>
        <w:jc w:val="both"/>
      </w:pPr>
      <w:r w:rsidRPr="00714BA9">
        <w:rPr>
          <w:b/>
        </w:rPr>
        <w:t>Benefity</w:t>
      </w:r>
      <w:r>
        <w:t xml:space="preserve"> produktů, </w:t>
      </w:r>
      <w:r w:rsidRPr="00714BA9">
        <w:rPr>
          <w:b/>
        </w:rPr>
        <w:t>motivátory k návštěvě</w:t>
      </w:r>
    </w:p>
    <w:p w:rsidR="00CA4BE3" w:rsidRDefault="00CA4BE3" w:rsidP="00CA4BE3">
      <w:pPr>
        <w:pStyle w:val="Odstavecseseznamem"/>
        <w:keepNext/>
        <w:keepLines/>
        <w:numPr>
          <w:ilvl w:val="0"/>
          <w:numId w:val="40"/>
        </w:numPr>
        <w:jc w:val="both"/>
        <w:rPr>
          <w:b/>
        </w:rPr>
      </w:pPr>
      <w:r w:rsidRPr="00714BA9">
        <w:rPr>
          <w:b/>
        </w:rPr>
        <w:t>Hodnocení vytipovaných USPs produktů</w:t>
      </w:r>
    </w:p>
    <w:p w:rsidR="00CA4BE3" w:rsidRPr="00AE2489" w:rsidRDefault="00CA4BE3" w:rsidP="00CA4BE3">
      <w:pPr>
        <w:pStyle w:val="Odstavecseseznamem"/>
        <w:keepNext/>
        <w:keepLines/>
        <w:numPr>
          <w:ilvl w:val="0"/>
          <w:numId w:val="40"/>
        </w:numPr>
        <w:jc w:val="both"/>
      </w:pPr>
      <w:r>
        <w:rPr>
          <w:b/>
        </w:rPr>
        <w:t xml:space="preserve">Atraktivita versus vnímání úrovně propagace jednotlivých produktů </w:t>
      </w:r>
      <w:r w:rsidRPr="00AE2489">
        <w:t>(obecně, s ohledem na ČR)</w:t>
      </w:r>
    </w:p>
    <w:p w:rsidR="00CA4BE3" w:rsidRPr="00714BA9" w:rsidRDefault="00CA4BE3" w:rsidP="00CA4BE3">
      <w:pPr>
        <w:pStyle w:val="Odstavecseseznamem"/>
        <w:keepNext/>
        <w:keepLines/>
        <w:numPr>
          <w:ilvl w:val="0"/>
          <w:numId w:val="40"/>
        </w:numPr>
        <w:jc w:val="both"/>
        <w:rPr>
          <w:b/>
        </w:rPr>
      </w:pPr>
      <w:r w:rsidRPr="00714BA9">
        <w:rPr>
          <w:b/>
        </w:rPr>
        <w:t xml:space="preserve">Detailní zaměření na produkty </w:t>
      </w:r>
      <w:r>
        <w:rPr>
          <w:b/>
        </w:rPr>
        <w:t>s největším potenciálem pro</w:t>
      </w:r>
      <w:r w:rsidRPr="00714BA9">
        <w:rPr>
          <w:b/>
        </w:rPr>
        <w:t> Českou republiku</w:t>
      </w:r>
    </w:p>
    <w:p w:rsidR="00CA4BE3" w:rsidRDefault="00CA4BE3" w:rsidP="00CA4BE3">
      <w:pPr>
        <w:pStyle w:val="Odstavecseseznamem"/>
        <w:keepNext/>
        <w:keepLines/>
        <w:numPr>
          <w:ilvl w:val="1"/>
          <w:numId w:val="40"/>
        </w:numPr>
        <w:jc w:val="both"/>
      </w:pPr>
      <w:r w:rsidRPr="00867906">
        <w:t>Asociace produktové nabídky s Českou republikou</w:t>
      </w:r>
    </w:p>
    <w:p w:rsidR="00CA4BE3" w:rsidRPr="00CE7FCF" w:rsidRDefault="00CA4BE3" w:rsidP="00CA4BE3">
      <w:pPr>
        <w:pStyle w:val="Odstavecseseznamem"/>
        <w:keepNext/>
        <w:keepLines/>
        <w:numPr>
          <w:ilvl w:val="0"/>
          <w:numId w:val="40"/>
        </w:numPr>
        <w:jc w:val="both"/>
        <w:rPr>
          <w:b/>
        </w:rPr>
      </w:pPr>
      <w:r w:rsidRPr="00CE7FCF">
        <w:rPr>
          <w:b/>
        </w:rPr>
        <w:t>Detailní popis jednotlivých cílových skupin včetně mediálního chování</w:t>
      </w:r>
    </w:p>
    <w:p w:rsidR="00CA4BE3" w:rsidRPr="00714BA9" w:rsidRDefault="00CA4BE3" w:rsidP="00CA4BE3">
      <w:pPr>
        <w:pStyle w:val="Odstavecseseznamem"/>
        <w:keepNext/>
        <w:keepLines/>
        <w:numPr>
          <w:ilvl w:val="0"/>
          <w:numId w:val="40"/>
        </w:numPr>
        <w:jc w:val="both"/>
        <w:rPr>
          <w:b/>
        </w:rPr>
      </w:pPr>
      <w:r w:rsidRPr="00714BA9">
        <w:rPr>
          <w:b/>
        </w:rPr>
        <w:t>Doplňkové otázky:</w:t>
      </w:r>
    </w:p>
    <w:p w:rsidR="00CA4BE3" w:rsidRPr="00714BA9" w:rsidRDefault="00CA4BE3" w:rsidP="00CA4BE3">
      <w:pPr>
        <w:pStyle w:val="Odstavecseseznamem"/>
        <w:keepNext/>
        <w:keepLines/>
        <w:numPr>
          <w:ilvl w:val="1"/>
          <w:numId w:val="40"/>
        </w:numPr>
        <w:jc w:val="both"/>
      </w:pPr>
      <w:r>
        <w:t>cestovatelské zvyklosti – jak často cestuji, na jak dlouho, s kým</w:t>
      </w:r>
    </w:p>
    <w:p w:rsidR="00CA4BE3" w:rsidRDefault="00CA4BE3" w:rsidP="00CA4BE3">
      <w:pPr>
        <w:pStyle w:val="Odstavecseseznamem"/>
        <w:keepNext/>
        <w:keepLines/>
        <w:numPr>
          <w:ilvl w:val="1"/>
          <w:numId w:val="40"/>
        </w:numPr>
        <w:jc w:val="both"/>
      </w:pPr>
      <w:r>
        <w:t xml:space="preserve">zhodnocení parametrů ovlivňujících výběr lokality / destinace </w:t>
      </w:r>
    </w:p>
    <w:p w:rsidR="00CA4BE3" w:rsidRDefault="00CA4BE3" w:rsidP="00CA4BE3">
      <w:pPr>
        <w:pStyle w:val="Odstavecseseznamem"/>
        <w:keepNext/>
        <w:keepLines/>
        <w:numPr>
          <w:ilvl w:val="1"/>
          <w:numId w:val="40"/>
        </w:numPr>
        <w:jc w:val="both"/>
      </w:pPr>
      <w:r>
        <w:t>plánování dovolených a využívání informačních zdrojů</w:t>
      </w:r>
    </w:p>
    <w:p w:rsidR="00CA4BE3" w:rsidRDefault="00CA4BE3" w:rsidP="00CA4BE3">
      <w:pPr>
        <w:pStyle w:val="Odstavecseseznamem"/>
        <w:keepNext/>
        <w:keepLines/>
        <w:numPr>
          <w:ilvl w:val="1"/>
          <w:numId w:val="40"/>
        </w:numPr>
        <w:jc w:val="both"/>
      </w:pPr>
      <w:r>
        <w:t>image hodnocení ČR</w:t>
      </w:r>
    </w:p>
    <w:p w:rsidR="00CA4BE3" w:rsidRDefault="00CA4BE3" w:rsidP="00CA4BE3">
      <w:pPr>
        <w:pStyle w:val="Odstavecseseznamem"/>
        <w:keepNext/>
        <w:keepLines/>
        <w:numPr>
          <w:ilvl w:val="1"/>
          <w:numId w:val="40"/>
        </w:numPr>
        <w:jc w:val="both"/>
      </w:pPr>
      <w:r>
        <w:t>NPS</w:t>
      </w:r>
    </w:p>
    <w:p w:rsidR="00F3073D" w:rsidRPr="00CA4BE3" w:rsidRDefault="00CA4BE3" w:rsidP="00CA4BE3">
      <w:pPr>
        <w:pStyle w:val="Odstavecseseznamem"/>
        <w:keepNext/>
        <w:keepLines/>
        <w:numPr>
          <w:ilvl w:val="1"/>
          <w:numId w:val="40"/>
        </w:numPr>
        <w:jc w:val="both"/>
      </w:pPr>
      <w:r>
        <w:t>zkušenosti a porovnání s konkurenčními státy ČR</w:t>
      </w:r>
    </w:p>
    <w:p w:rsidR="00D801F9" w:rsidRPr="00801ACB" w:rsidRDefault="00801ACB" w:rsidP="00801ACB">
      <w:pPr>
        <w:keepNext/>
        <w:keepLines/>
        <w:tabs>
          <w:tab w:val="clear" w:pos="454"/>
          <w:tab w:val="clear" w:pos="907"/>
          <w:tab w:val="clear" w:pos="1361"/>
          <w:tab w:val="clear" w:pos="1814"/>
          <w:tab w:val="clear" w:pos="2268"/>
          <w:tab w:val="left" w:pos="799"/>
        </w:tabs>
        <w:suppressAutoHyphens/>
        <w:spacing w:before="120" w:line="280" w:lineRule="atLeast"/>
        <w:jc w:val="both"/>
        <w:rPr>
          <w:b/>
          <w:szCs w:val="22"/>
        </w:rPr>
      </w:pPr>
      <w:r w:rsidRPr="00801ACB">
        <w:rPr>
          <w:b/>
          <w:bCs/>
          <w:color w:val="000000"/>
          <w:szCs w:val="22"/>
        </w:rPr>
        <w:t>Metodologie a specifikace výzkumu</w:t>
      </w:r>
    </w:p>
    <w:p w:rsidR="00801ACB" w:rsidRPr="00801ACB" w:rsidRDefault="00801ACB" w:rsidP="00801ACB">
      <w:pPr>
        <w:pStyle w:val="Odstavecseseznamem"/>
        <w:keepNext/>
        <w:keepLines/>
        <w:tabs>
          <w:tab w:val="clear" w:pos="454"/>
          <w:tab w:val="clear" w:pos="907"/>
          <w:tab w:val="clear" w:pos="1361"/>
          <w:tab w:val="clear" w:pos="1814"/>
          <w:tab w:val="clear" w:pos="2268"/>
          <w:tab w:val="left" w:pos="799"/>
        </w:tabs>
        <w:suppressAutoHyphens/>
        <w:spacing w:before="120" w:line="280" w:lineRule="atLeast"/>
        <w:ind w:left="822"/>
        <w:jc w:val="both"/>
        <w:rPr>
          <w:b/>
          <w:szCs w:val="22"/>
        </w:rPr>
      </w:pPr>
    </w:p>
    <w:p w:rsidR="00CA4BE3" w:rsidRDefault="00CA4BE3" w:rsidP="00CA4BE3">
      <w:pPr>
        <w:tabs>
          <w:tab w:val="clear" w:pos="454"/>
          <w:tab w:val="clear" w:pos="907"/>
          <w:tab w:val="clear" w:pos="1361"/>
          <w:tab w:val="clear" w:pos="1814"/>
          <w:tab w:val="clear" w:pos="2268"/>
          <w:tab w:val="left" w:pos="799"/>
        </w:tabs>
        <w:suppressAutoHyphens/>
        <w:spacing w:before="120" w:line="280" w:lineRule="atLeast"/>
        <w:ind w:left="142"/>
        <w:jc w:val="both"/>
        <w:rPr>
          <w:b/>
        </w:rPr>
      </w:pPr>
      <w:r>
        <w:rPr>
          <w:b/>
        </w:rPr>
        <w:t>Zadavatel požaduje:</w:t>
      </w:r>
    </w:p>
    <w:p w:rsidR="00CA4BE3" w:rsidRPr="00EC638B" w:rsidRDefault="00CA4BE3" w:rsidP="00CA4BE3">
      <w:pPr>
        <w:pStyle w:val="Odstavecseseznamem"/>
        <w:keepNext/>
        <w:keepLines/>
        <w:numPr>
          <w:ilvl w:val="0"/>
          <w:numId w:val="40"/>
        </w:numPr>
        <w:jc w:val="both"/>
        <w:rPr>
          <w:b/>
        </w:rPr>
      </w:pPr>
      <w:r w:rsidRPr="00EC638B">
        <w:rPr>
          <w:b/>
        </w:rPr>
        <w:t>Kombinaci kvalitativního a kvantita</w:t>
      </w:r>
      <w:r>
        <w:rPr>
          <w:b/>
        </w:rPr>
        <w:t>ti</w:t>
      </w:r>
      <w:r w:rsidRPr="00EC638B">
        <w:rPr>
          <w:b/>
        </w:rPr>
        <w:t xml:space="preserve">vního výzkumu ve všech výše uvedených </w:t>
      </w:r>
      <w:r>
        <w:rPr>
          <w:b/>
        </w:rPr>
        <w:t xml:space="preserve">zdrojových </w:t>
      </w:r>
      <w:r w:rsidRPr="00EC638B">
        <w:rPr>
          <w:b/>
        </w:rPr>
        <w:t>zemích.</w:t>
      </w:r>
    </w:p>
    <w:p w:rsidR="00CA4BE3" w:rsidRPr="00FF65C8" w:rsidRDefault="00CA4BE3" w:rsidP="00CA4BE3">
      <w:pPr>
        <w:pStyle w:val="Odstavecseseznamem"/>
        <w:keepNext/>
        <w:keepLines/>
        <w:numPr>
          <w:ilvl w:val="0"/>
          <w:numId w:val="40"/>
        </w:numPr>
        <w:jc w:val="both"/>
      </w:pPr>
      <w:r w:rsidRPr="00EC638B">
        <w:rPr>
          <w:b/>
        </w:rPr>
        <w:t xml:space="preserve">Minimální počet rozhovorů v každé sledované zemi – kvantitativní část: N=1000 </w:t>
      </w:r>
      <w:r w:rsidRPr="00FF65C8">
        <w:t>(lidé se zájmem o cestování do zahraničí</w:t>
      </w:r>
      <w:r>
        <w:t xml:space="preserve"> - Evropy</w:t>
      </w:r>
      <w:r w:rsidRPr="00FF65C8">
        <w:t xml:space="preserve"> /vyčíslení počtu z celkové populace daného trhu), minimální délka dotazníku t=15 minut</w:t>
      </w:r>
    </w:p>
    <w:p w:rsidR="00CA4BE3" w:rsidRPr="00EC638B" w:rsidRDefault="00CA4BE3" w:rsidP="00CA4BE3">
      <w:pPr>
        <w:pStyle w:val="Odstavecseseznamem"/>
        <w:keepNext/>
        <w:keepLines/>
        <w:numPr>
          <w:ilvl w:val="0"/>
          <w:numId w:val="40"/>
        </w:numPr>
        <w:jc w:val="both"/>
        <w:rPr>
          <w:b/>
        </w:rPr>
      </w:pPr>
      <w:r w:rsidRPr="00EC638B">
        <w:rPr>
          <w:b/>
        </w:rPr>
        <w:t xml:space="preserve">Minimální počet Why dives / In-depth rozhovorů </w:t>
      </w:r>
      <w:r>
        <w:rPr>
          <w:b/>
        </w:rPr>
        <w:t>v každé sledované zemi</w:t>
      </w:r>
      <w:r w:rsidRPr="00EC638B">
        <w:rPr>
          <w:b/>
        </w:rPr>
        <w:t>: n=20</w:t>
      </w:r>
      <w:r>
        <w:rPr>
          <w:b/>
        </w:rPr>
        <w:t xml:space="preserve"> </w:t>
      </w:r>
      <w:r w:rsidRPr="00EC638B">
        <w:rPr>
          <w:b/>
        </w:rPr>
        <w:t xml:space="preserve"> </w:t>
      </w:r>
      <w:r w:rsidRPr="00FF65C8">
        <w:t>(v dělení podle typu aktivity, viz. níže) v délce t=30 minut</w:t>
      </w:r>
    </w:p>
    <w:p w:rsidR="00CA4BE3" w:rsidRPr="000B1AFC" w:rsidRDefault="00CA4BE3" w:rsidP="00CA4BE3">
      <w:pPr>
        <w:pStyle w:val="Odstavecseseznamem"/>
        <w:keepNext/>
        <w:keepLines/>
        <w:numPr>
          <w:ilvl w:val="0"/>
          <w:numId w:val="40"/>
        </w:numPr>
        <w:jc w:val="both"/>
      </w:pPr>
      <w:r w:rsidRPr="003A2924">
        <w:rPr>
          <w:b/>
        </w:rPr>
        <w:t xml:space="preserve">Minimálně realizace </w:t>
      </w:r>
      <w:r>
        <w:rPr>
          <w:b/>
        </w:rPr>
        <w:t>4</w:t>
      </w:r>
      <w:r w:rsidRPr="003A2924">
        <w:rPr>
          <w:b/>
        </w:rPr>
        <w:t xml:space="preserve"> FGs v každé zemi</w:t>
      </w:r>
      <w:r w:rsidRPr="000B1AFC">
        <w:t xml:space="preserve"> (min. 8 účastníků</w:t>
      </w:r>
      <w:r>
        <w:t xml:space="preserve"> na 1 FG</w:t>
      </w:r>
      <w:r w:rsidRPr="000B1AFC">
        <w:t>)</w:t>
      </w:r>
    </w:p>
    <w:p w:rsidR="00801ACB" w:rsidRDefault="00801ACB" w:rsidP="00801ACB">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b/>
          <w:bCs/>
        </w:rPr>
      </w:pPr>
      <w:r>
        <w:rPr>
          <w:b/>
          <w:bCs/>
        </w:rPr>
        <w:br w:type="page"/>
      </w:r>
    </w:p>
    <w:p w:rsidR="001F241A" w:rsidRPr="00831B39" w:rsidRDefault="001F241A" w:rsidP="00B625D5">
      <w:pPr>
        <w:pStyle w:val="slolnku"/>
        <w:keepLines/>
        <w:tabs>
          <w:tab w:val="clear" w:pos="284"/>
          <w:tab w:val="clear" w:pos="1701"/>
        </w:tabs>
        <w:rPr>
          <w:rFonts w:ascii="Georgia" w:hAnsi="Georgia" w:cs="Arial"/>
          <w:sz w:val="26"/>
          <w:szCs w:val="26"/>
        </w:rPr>
      </w:pPr>
      <w:r>
        <w:rPr>
          <w:rFonts w:ascii="Georgia" w:hAnsi="Georgia" w:cs="Arial"/>
          <w:sz w:val="26"/>
          <w:szCs w:val="26"/>
        </w:rPr>
        <w:lastRenderedPageBreak/>
        <w:t xml:space="preserve">Článek 5 </w:t>
      </w:r>
      <w:r w:rsidRPr="00831B39">
        <w:rPr>
          <w:rFonts w:ascii="Georgia" w:hAnsi="Georgia" w:cs="Arial"/>
          <w:sz w:val="26"/>
          <w:szCs w:val="26"/>
        </w:rPr>
        <w:t>Doba plnění</w:t>
      </w:r>
    </w:p>
    <w:p w:rsidR="00D37186" w:rsidRPr="000C770A" w:rsidRDefault="00D37186" w:rsidP="00D37186">
      <w:pPr>
        <w:pStyle w:val="slolnku"/>
        <w:keepLines/>
        <w:numPr>
          <w:ilvl w:val="1"/>
          <w:numId w:val="24"/>
        </w:numPr>
        <w:tabs>
          <w:tab w:val="clear" w:pos="0"/>
          <w:tab w:val="clear" w:pos="284"/>
          <w:tab w:val="clear" w:pos="1701"/>
        </w:tabs>
        <w:spacing w:before="120" w:after="0"/>
        <w:jc w:val="both"/>
        <w:rPr>
          <w:rFonts w:ascii="Georgia" w:hAnsi="Georgia"/>
          <w:b w:val="0"/>
          <w:bCs/>
          <w:sz w:val="22"/>
          <w:szCs w:val="22"/>
        </w:rPr>
      </w:pPr>
      <w:bookmarkStart w:id="2" w:name="_Hlk517860553"/>
      <w:r w:rsidRPr="000C770A">
        <w:rPr>
          <w:rFonts w:ascii="Georgia" w:hAnsi="Georgia" w:cs="Arial"/>
          <w:b w:val="0"/>
          <w:sz w:val="22"/>
          <w:szCs w:val="22"/>
        </w:rPr>
        <w:t xml:space="preserve">Zhotovitel </w:t>
      </w:r>
      <w:r w:rsidRPr="000C770A">
        <w:rPr>
          <w:rFonts w:ascii="Georgia" w:hAnsi="Georgia"/>
          <w:b w:val="0"/>
          <w:sz w:val="22"/>
          <w:szCs w:val="22"/>
        </w:rPr>
        <w:t>započne s plněním zakázky bez zbytečného odkladu po uzavření smlouvy.</w:t>
      </w:r>
    </w:p>
    <w:p w:rsidR="00D37186" w:rsidRPr="000C770A" w:rsidRDefault="00D37186" w:rsidP="00D37186">
      <w:pPr>
        <w:pStyle w:val="Odstavecseseznamem"/>
        <w:keepNext/>
        <w:keepLines/>
        <w:spacing w:before="120" w:line="280" w:lineRule="atLeast"/>
        <w:ind w:left="432"/>
        <w:jc w:val="both"/>
        <w:outlineLvl w:val="0"/>
        <w:rPr>
          <w:szCs w:val="22"/>
        </w:rPr>
      </w:pPr>
      <w:r w:rsidRPr="000C770A">
        <w:rPr>
          <w:szCs w:val="22"/>
        </w:rPr>
        <w:t>Plnění dle bodu 4. 1.  smlouvy předá Zhotovitel objednateli nejpozději do 30/10/2018.</w:t>
      </w:r>
      <w:bookmarkEnd w:id="2"/>
    </w:p>
    <w:p w:rsidR="002A2BE6" w:rsidRPr="002A2BE6" w:rsidRDefault="00D801F9" w:rsidP="00D801F9">
      <w:pPr>
        <w:pStyle w:val="Odstavecseseznamem"/>
        <w:keepNext/>
        <w:keepLines/>
        <w:numPr>
          <w:ilvl w:val="0"/>
          <w:numId w:val="32"/>
        </w:numPr>
        <w:spacing w:before="120" w:line="240" w:lineRule="auto"/>
        <w:ind w:left="720"/>
        <w:jc w:val="both"/>
        <w:outlineLvl w:val="0"/>
        <w:rPr>
          <w:lang w:eastAsia="cs-CZ"/>
        </w:rPr>
      </w:pPr>
      <w:r>
        <w:rPr>
          <w:szCs w:val="22"/>
        </w:rPr>
        <w:t xml:space="preserve"> </w:t>
      </w:r>
    </w:p>
    <w:p w:rsidR="001F241A" w:rsidRPr="003D5F5D" w:rsidRDefault="001F241A" w:rsidP="00B625D5">
      <w:pPr>
        <w:pStyle w:val="Heading1-Number-FollowNumberCzechTourism"/>
        <w:keepNext/>
        <w:keepLines/>
        <w:numPr>
          <w:ilvl w:val="0"/>
          <w:numId w:val="0"/>
        </w:numPr>
        <w:spacing w:before="100" w:beforeAutospacing="1" w:after="100" w:afterAutospacing="1" w:line="240" w:lineRule="auto"/>
        <w:ind w:left="360"/>
      </w:pPr>
      <w:r w:rsidRPr="003D5F5D">
        <w:t>Článek 6</w:t>
      </w:r>
      <w:r>
        <w:t xml:space="preserve"> </w:t>
      </w:r>
      <w:r w:rsidRPr="003D5F5D">
        <w:t>Místo plnění</w:t>
      </w:r>
    </w:p>
    <w:p w:rsidR="001F241A" w:rsidRPr="003843D7" w:rsidRDefault="001F241A" w:rsidP="00166888">
      <w:pPr>
        <w:pStyle w:val="ListNumber-ContinueHeadingCzechTourism"/>
        <w:keepNext/>
        <w:keepLines/>
        <w:numPr>
          <w:ilvl w:val="1"/>
          <w:numId w:val="25"/>
        </w:numPr>
        <w:rPr>
          <w:b/>
          <w:szCs w:val="22"/>
          <w:lang w:eastAsia="cs-CZ"/>
        </w:rPr>
      </w:pPr>
      <w:r w:rsidRPr="005D7ACF">
        <w:rPr>
          <w:szCs w:val="22"/>
          <w:lang w:eastAsia="cs-CZ"/>
        </w:rPr>
        <w:t xml:space="preserve">Místem realizace předmětu plnění </w:t>
      </w:r>
      <w:r>
        <w:rPr>
          <w:szCs w:val="22"/>
          <w:lang w:eastAsia="cs-CZ"/>
        </w:rPr>
        <w:t xml:space="preserve">je: </w:t>
      </w:r>
      <w:r w:rsidRPr="005A11B4">
        <w:rPr>
          <w:b/>
          <w:szCs w:val="22"/>
          <w:lang w:eastAsia="cs-CZ"/>
        </w:rPr>
        <w:t>Česká republika</w:t>
      </w:r>
      <w:r w:rsidR="009471E4">
        <w:rPr>
          <w:b/>
          <w:szCs w:val="22"/>
          <w:lang w:eastAsia="cs-CZ"/>
        </w:rPr>
        <w:t xml:space="preserve">, </w:t>
      </w:r>
      <w:r w:rsidR="00CA4BE3">
        <w:rPr>
          <w:rStyle w:val="Siln"/>
          <w:rFonts w:cs="Arial"/>
          <w:szCs w:val="22"/>
        </w:rPr>
        <w:t>USA, Rusko</w:t>
      </w:r>
      <w:r w:rsidR="009471E4">
        <w:rPr>
          <w:b/>
          <w:szCs w:val="22"/>
          <w:lang w:eastAsia="cs-CZ"/>
        </w:rPr>
        <w:t>.</w:t>
      </w:r>
      <w:r w:rsidRPr="00AA5EF8">
        <w:rPr>
          <w:b/>
          <w:szCs w:val="22"/>
          <w:lang w:eastAsia="cs-CZ"/>
        </w:rPr>
        <w:t xml:space="preserve"> </w:t>
      </w:r>
    </w:p>
    <w:p w:rsidR="00434EBC" w:rsidRPr="00FA0743" w:rsidRDefault="00434EBC" w:rsidP="00B625D5">
      <w:pPr>
        <w:pStyle w:val="ListNumber-ContinueHeadingCzechTourism"/>
        <w:keepNext/>
        <w:keepLines/>
        <w:numPr>
          <w:ilvl w:val="0"/>
          <w:numId w:val="0"/>
        </w:numPr>
        <w:rPr>
          <w:szCs w:val="22"/>
          <w:lang w:eastAsia="cs-CZ"/>
        </w:rPr>
      </w:pPr>
    </w:p>
    <w:p w:rsidR="001F241A" w:rsidRDefault="00434EBC" w:rsidP="00B625D5">
      <w:pPr>
        <w:pStyle w:val="Heading1-Number-FollowNumberCzechTourism"/>
        <w:keepNext/>
        <w:keepLines/>
        <w:numPr>
          <w:ilvl w:val="0"/>
          <w:numId w:val="0"/>
        </w:numPr>
        <w:ind w:left="360"/>
      </w:pPr>
      <w:r>
        <w:t xml:space="preserve">Článek 7 </w:t>
      </w:r>
      <w:r w:rsidR="00A86DC8">
        <w:t xml:space="preserve">Cena realizace </w:t>
      </w:r>
    </w:p>
    <w:p w:rsidR="009F1C12" w:rsidRDefault="001F241A" w:rsidP="00166888">
      <w:pPr>
        <w:pStyle w:val="slolnku"/>
        <w:keepLines/>
        <w:numPr>
          <w:ilvl w:val="1"/>
          <w:numId w:val="26"/>
        </w:numPr>
        <w:tabs>
          <w:tab w:val="clear" w:pos="1701"/>
          <w:tab w:val="left" w:pos="-5103"/>
        </w:tabs>
        <w:spacing w:before="120"/>
        <w:jc w:val="both"/>
        <w:rPr>
          <w:rFonts w:ascii="Georgia" w:hAnsi="Georgia" w:cs="Arial"/>
          <w:b w:val="0"/>
          <w:sz w:val="22"/>
          <w:szCs w:val="22"/>
        </w:rPr>
      </w:pPr>
      <w:r w:rsidRPr="00434EBC">
        <w:rPr>
          <w:rFonts w:ascii="Georgia" w:hAnsi="Georgia" w:cs="Arial"/>
          <w:b w:val="0"/>
          <w:sz w:val="22"/>
          <w:szCs w:val="22"/>
        </w:rPr>
        <w:t xml:space="preserve">Cena Realizace </w:t>
      </w:r>
      <w:r w:rsidR="009471E4">
        <w:rPr>
          <w:rFonts w:ascii="Georgia" w:hAnsi="Georgia" w:cs="Arial"/>
          <w:b w:val="0"/>
          <w:sz w:val="22"/>
          <w:szCs w:val="22"/>
        </w:rPr>
        <w:t xml:space="preserve">zakázky </w:t>
      </w:r>
      <w:r w:rsidRPr="00434EBC">
        <w:rPr>
          <w:rFonts w:ascii="Georgia" w:hAnsi="Georgia" w:cs="Arial"/>
          <w:b w:val="0"/>
          <w:sz w:val="22"/>
          <w:szCs w:val="22"/>
        </w:rPr>
        <w:t xml:space="preserve">je stanovena jako cena nejvýše přípustná, kterou není možné, s výjimkou případu uvedeného v odst. 7. 4. této Smlouvy, překročit, přičemž činí: </w:t>
      </w:r>
      <w:r w:rsidR="00CA4BE3">
        <w:rPr>
          <w:rFonts w:ascii="Georgia" w:hAnsi="Georgia" w:cs="Arial"/>
          <w:b w:val="0"/>
          <w:sz w:val="22"/>
          <w:szCs w:val="22"/>
        </w:rPr>
        <w:t>1</w:t>
      </w:r>
      <w:r w:rsidR="00801ACB" w:rsidRPr="00F3073D">
        <w:rPr>
          <w:rFonts w:ascii="Georgia" w:hAnsi="Georgia" w:cs="Arial"/>
          <w:b w:val="0"/>
          <w:sz w:val="22"/>
          <w:szCs w:val="22"/>
        </w:rPr>
        <w:t> </w:t>
      </w:r>
      <w:r w:rsidR="00CA4BE3">
        <w:rPr>
          <w:rFonts w:ascii="Georgia" w:hAnsi="Georgia" w:cs="Arial"/>
          <w:b w:val="0"/>
          <w:sz w:val="22"/>
          <w:szCs w:val="22"/>
        </w:rPr>
        <w:t>3</w:t>
      </w:r>
      <w:r w:rsidR="00FA1A4B" w:rsidRPr="00F3073D">
        <w:rPr>
          <w:rFonts w:ascii="Georgia" w:hAnsi="Georgia" w:cs="Arial"/>
          <w:b w:val="0"/>
          <w:sz w:val="22"/>
          <w:szCs w:val="22"/>
        </w:rPr>
        <w:t>00 000,- Kč</w:t>
      </w:r>
      <w:r w:rsidR="00F54F8D" w:rsidRPr="00F3073D">
        <w:rPr>
          <w:rFonts w:ascii="Georgia" w:hAnsi="Georgia" w:cs="Arial"/>
          <w:b w:val="0"/>
          <w:sz w:val="22"/>
          <w:szCs w:val="22"/>
        </w:rPr>
        <w:t xml:space="preserve"> bez DPH</w:t>
      </w:r>
      <w:r w:rsidR="00FA1A4B" w:rsidRPr="00F3073D">
        <w:rPr>
          <w:rFonts w:ascii="Georgia" w:hAnsi="Georgia" w:cs="Arial"/>
          <w:b w:val="0"/>
          <w:sz w:val="22"/>
          <w:szCs w:val="22"/>
        </w:rPr>
        <w:t>.</w:t>
      </w:r>
    </w:p>
    <w:p w:rsidR="009F1C12" w:rsidRDefault="001F241A" w:rsidP="00166888">
      <w:pPr>
        <w:pStyle w:val="slolnku"/>
        <w:keepLines/>
        <w:numPr>
          <w:ilvl w:val="1"/>
          <w:numId w:val="26"/>
        </w:numPr>
        <w:tabs>
          <w:tab w:val="clear" w:pos="1701"/>
          <w:tab w:val="left" w:pos="-5103"/>
        </w:tabs>
        <w:spacing w:before="120"/>
        <w:jc w:val="both"/>
        <w:rPr>
          <w:rFonts w:ascii="Georgia" w:hAnsi="Georgia" w:cs="Arial"/>
          <w:b w:val="0"/>
          <w:sz w:val="22"/>
          <w:szCs w:val="22"/>
        </w:rPr>
      </w:pPr>
      <w:r w:rsidRPr="009F1C12">
        <w:rPr>
          <w:rFonts w:ascii="Georgia" w:hAnsi="Georgia" w:cs="Arial"/>
          <w:b w:val="0"/>
          <w:sz w:val="22"/>
          <w:szCs w:val="22"/>
        </w:rPr>
        <w:t xml:space="preserve">Cena Realizace </w:t>
      </w:r>
      <w:r w:rsidR="009471E4">
        <w:rPr>
          <w:rFonts w:ascii="Georgia" w:hAnsi="Georgia" w:cs="Arial"/>
          <w:b w:val="0"/>
          <w:sz w:val="22"/>
          <w:szCs w:val="22"/>
        </w:rPr>
        <w:t>zakázky</w:t>
      </w:r>
      <w:r w:rsidR="000E7D5E">
        <w:rPr>
          <w:rFonts w:ascii="Georgia" w:hAnsi="Georgia" w:cs="Arial"/>
          <w:b w:val="0"/>
          <w:sz w:val="22"/>
          <w:szCs w:val="22"/>
        </w:rPr>
        <w:t xml:space="preserve"> </w:t>
      </w:r>
      <w:r w:rsidRPr="009F1C12">
        <w:rPr>
          <w:rFonts w:ascii="Georgia" w:hAnsi="Georgia" w:cs="Arial"/>
          <w:b w:val="0"/>
          <w:sz w:val="22"/>
          <w:szCs w:val="22"/>
        </w:rPr>
        <w:t>odpovídá celkové výši nabídkové ceny uvedené Zhotovitelem v Nabídce.</w:t>
      </w:r>
    </w:p>
    <w:p w:rsidR="009F1C12" w:rsidRDefault="001F241A" w:rsidP="00166888">
      <w:pPr>
        <w:pStyle w:val="slolnku"/>
        <w:keepLines/>
        <w:numPr>
          <w:ilvl w:val="1"/>
          <w:numId w:val="26"/>
        </w:numPr>
        <w:tabs>
          <w:tab w:val="clear" w:pos="1701"/>
          <w:tab w:val="left" w:pos="-5103"/>
        </w:tabs>
        <w:spacing w:before="120"/>
        <w:jc w:val="both"/>
        <w:rPr>
          <w:rFonts w:ascii="Georgia" w:hAnsi="Georgia" w:cs="Arial"/>
          <w:b w:val="0"/>
          <w:sz w:val="22"/>
          <w:szCs w:val="22"/>
        </w:rPr>
      </w:pPr>
      <w:r w:rsidRPr="009F1C12">
        <w:rPr>
          <w:rFonts w:ascii="Georgia" w:hAnsi="Georgia" w:cs="Arial"/>
          <w:b w:val="0"/>
          <w:sz w:val="22"/>
          <w:szCs w:val="22"/>
        </w:rPr>
        <w:t xml:space="preserve">DPH se pro účely této Smlouvy rozumí peněžní částka, jejíž výše odpovídá výši daně z přidané hodnoty vypočtené dle zákona č. 235/2004 Sb., o dani z přidané hodnoty, ve znění pozdějších předpisů. </w:t>
      </w:r>
    </w:p>
    <w:p w:rsidR="001F241A" w:rsidRPr="009F1C12" w:rsidRDefault="001F241A" w:rsidP="00166888">
      <w:pPr>
        <w:pStyle w:val="slolnku"/>
        <w:keepLines/>
        <w:numPr>
          <w:ilvl w:val="1"/>
          <w:numId w:val="26"/>
        </w:numPr>
        <w:tabs>
          <w:tab w:val="clear" w:pos="1701"/>
          <w:tab w:val="left" w:pos="-5103"/>
        </w:tabs>
        <w:spacing w:before="120"/>
        <w:jc w:val="both"/>
        <w:rPr>
          <w:rFonts w:ascii="Georgia" w:hAnsi="Georgia" w:cs="Arial"/>
          <w:b w:val="0"/>
          <w:sz w:val="22"/>
          <w:szCs w:val="22"/>
        </w:rPr>
      </w:pPr>
      <w:r w:rsidRPr="009F1C12">
        <w:rPr>
          <w:rFonts w:ascii="Georgia" w:hAnsi="Georgia" w:cs="Arial"/>
          <w:b w:val="0"/>
          <w:sz w:val="22"/>
          <w:szCs w:val="22"/>
        </w:rPr>
        <w:t xml:space="preserve">Cenu Realizace </w:t>
      </w:r>
      <w:r w:rsidR="009471E4">
        <w:rPr>
          <w:rFonts w:ascii="Georgia" w:hAnsi="Georgia" w:cs="Arial"/>
          <w:b w:val="0"/>
          <w:sz w:val="22"/>
          <w:szCs w:val="22"/>
        </w:rPr>
        <w:t xml:space="preserve">zakázky </w:t>
      </w:r>
      <w:r w:rsidR="00A86DC8">
        <w:rPr>
          <w:rFonts w:ascii="Georgia" w:hAnsi="Georgia" w:cs="Arial"/>
          <w:b w:val="0"/>
          <w:sz w:val="22"/>
          <w:szCs w:val="22"/>
        </w:rPr>
        <w:t>je</w:t>
      </w:r>
      <w:r w:rsidRPr="009F1C12">
        <w:rPr>
          <w:rFonts w:ascii="Georgia" w:hAnsi="Georgia" w:cs="Arial"/>
          <w:b w:val="0"/>
          <w:sz w:val="22"/>
          <w:szCs w:val="22"/>
        </w:rPr>
        <w:t xml:space="preserve"> možno překročit pouze v případě, že dojde ke změnám daňových právních předpisů, které budou mít prokazatelný vliv na výši Ceny realizace </w:t>
      </w:r>
      <w:r w:rsidR="009471E4">
        <w:rPr>
          <w:rFonts w:ascii="Georgia" w:hAnsi="Georgia" w:cs="Arial"/>
          <w:b w:val="0"/>
          <w:sz w:val="22"/>
          <w:szCs w:val="22"/>
        </w:rPr>
        <w:t>zakázky</w:t>
      </w:r>
      <w:r w:rsidRPr="009F1C12">
        <w:rPr>
          <w:rFonts w:ascii="Georgia" w:hAnsi="Georgia" w:cs="Arial"/>
          <w:b w:val="0"/>
          <w:sz w:val="22"/>
          <w:szCs w:val="22"/>
        </w:rPr>
        <w:t>, a to zejména v případě zvýšení sazby DPH.</w:t>
      </w:r>
    </w:p>
    <w:p w:rsidR="001F241A" w:rsidRPr="00BF19ED" w:rsidRDefault="001F241A" w:rsidP="00B625D5">
      <w:pPr>
        <w:keepNext/>
        <w:keepLines/>
        <w:rPr>
          <w:lang w:eastAsia="cs-CZ"/>
        </w:rPr>
      </w:pPr>
    </w:p>
    <w:p w:rsidR="001F241A" w:rsidRPr="00BF19ED" w:rsidRDefault="001F241A" w:rsidP="00B625D5">
      <w:pPr>
        <w:pStyle w:val="Heading1-Number-FollowNumberCzechTourism"/>
        <w:keepNext/>
        <w:keepLines/>
        <w:numPr>
          <w:ilvl w:val="0"/>
          <w:numId w:val="0"/>
        </w:numPr>
        <w:rPr>
          <w:lang w:eastAsia="cs-CZ"/>
        </w:rPr>
      </w:pPr>
      <w:r>
        <w:rPr>
          <w:lang w:eastAsia="cs-CZ"/>
        </w:rPr>
        <w:t xml:space="preserve">Článek </w:t>
      </w:r>
      <w:r w:rsidRPr="004C4B00">
        <w:rPr>
          <w:lang w:eastAsia="cs-CZ"/>
        </w:rPr>
        <w:t>8</w:t>
      </w:r>
      <w:r>
        <w:rPr>
          <w:lang w:eastAsia="cs-CZ"/>
        </w:rPr>
        <w:t xml:space="preserve"> </w:t>
      </w:r>
      <w:r w:rsidRPr="004C4B00">
        <w:rPr>
          <w:lang w:eastAsia="cs-CZ"/>
        </w:rPr>
        <w:t>Platební podmínky</w:t>
      </w:r>
    </w:p>
    <w:p w:rsidR="001F241A" w:rsidRPr="004053EC" w:rsidRDefault="001F241A" w:rsidP="00166888">
      <w:pPr>
        <w:pStyle w:val="slolnku"/>
        <w:keepLines/>
        <w:numPr>
          <w:ilvl w:val="1"/>
          <w:numId w:val="27"/>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 xml:space="preserve">Cena za </w:t>
      </w:r>
      <w:r>
        <w:rPr>
          <w:rFonts w:ascii="Georgia" w:hAnsi="Georgia" w:cs="Arial"/>
          <w:b w:val="0"/>
          <w:sz w:val="22"/>
          <w:szCs w:val="22"/>
        </w:rPr>
        <w:t xml:space="preserve">Realizaci </w:t>
      </w:r>
      <w:r w:rsidR="009471E4">
        <w:rPr>
          <w:rFonts w:ascii="Georgia" w:hAnsi="Georgia" w:cs="Arial"/>
          <w:b w:val="0"/>
          <w:sz w:val="22"/>
          <w:szCs w:val="22"/>
        </w:rPr>
        <w:t xml:space="preserve">zakázky </w:t>
      </w:r>
      <w:r w:rsidRPr="004053EC">
        <w:rPr>
          <w:rFonts w:ascii="Georgia" w:hAnsi="Georgia" w:cs="Arial"/>
          <w:b w:val="0"/>
          <w:sz w:val="22"/>
          <w:szCs w:val="22"/>
        </w:rPr>
        <w:t>bude Zhotoviteli uhrazena následujícím způsobem:</w:t>
      </w:r>
    </w:p>
    <w:p w:rsidR="001F241A" w:rsidRPr="004053EC" w:rsidRDefault="001F241A" w:rsidP="00B625D5">
      <w:pPr>
        <w:pStyle w:val="Nzevlnku"/>
        <w:keepLines/>
        <w:rPr>
          <w:rFonts w:ascii="Georgia" w:hAnsi="Georgia" w:cs="Arial"/>
          <w:b w:val="0"/>
          <w:sz w:val="22"/>
          <w:szCs w:val="22"/>
        </w:rPr>
      </w:pPr>
    </w:p>
    <w:p w:rsidR="001F241A" w:rsidRPr="00801ACB" w:rsidRDefault="00F3073D" w:rsidP="006D5583">
      <w:pPr>
        <w:pStyle w:val="slolnku"/>
        <w:keepLines/>
        <w:tabs>
          <w:tab w:val="clear" w:pos="0"/>
          <w:tab w:val="clear" w:pos="284"/>
          <w:tab w:val="clear" w:pos="1701"/>
        </w:tabs>
        <w:spacing w:before="0" w:after="0"/>
        <w:ind w:left="708"/>
        <w:jc w:val="both"/>
        <w:rPr>
          <w:rFonts w:ascii="Georgia" w:hAnsi="Georgia" w:cs="Arial"/>
          <w:b w:val="0"/>
          <w:sz w:val="22"/>
          <w:szCs w:val="22"/>
        </w:rPr>
      </w:pPr>
      <w:r>
        <w:rPr>
          <w:rFonts w:ascii="Georgia" w:hAnsi="Georgia" w:cs="Arial"/>
          <w:b w:val="0"/>
          <w:sz w:val="22"/>
          <w:szCs w:val="22"/>
        </w:rPr>
        <w:t>10</w:t>
      </w:r>
      <w:r w:rsidR="001F241A" w:rsidRPr="00801ACB">
        <w:rPr>
          <w:rFonts w:ascii="Georgia" w:hAnsi="Georgia" w:cs="Arial"/>
          <w:b w:val="0"/>
          <w:sz w:val="22"/>
          <w:szCs w:val="22"/>
        </w:rPr>
        <w:t xml:space="preserve">0 % Ceny </w:t>
      </w:r>
      <w:r w:rsidR="00EE7C6C" w:rsidRPr="00801ACB">
        <w:rPr>
          <w:rFonts w:ascii="Georgia" w:hAnsi="Georgia" w:cs="Arial"/>
          <w:b w:val="0"/>
          <w:sz w:val="22"/>
          <w:szCs w:val="22"/>
        </w:rPr>
        <w:t>včetně DPH</w:t>
      </w:r>
      <w:r w:rsidR="001F241A" w:rsidRPr="00801ACB">
        <w:rPr>
          <w:rFonts w:ascii="Georgia" w:hAnsi="Georgia" w:cs="Arial"/>
          <w:b w:val="0"/>
          <w:sz w:val="22"/>
          <w:szCs w:val="22"/>
        </w:rPr>
        <w:t xml:space="preserve"> bude Objednatelem uhrazeno po řádném dokončení výzkum</w:t>
      </w:r>
      <w:r w:rsidR="00801ACB">
        <w:rPr>
          <w:rFonts w:ascii="Georgia" w:hAnsi="Georgia" w:cs="Arial"/>
          <w:b w:val="0"/>
          <w:sz w:val="22"/>
          <w:szCs w:val="22"/>
        </w:rPr>
        <w:t>u</w:t>
      </w:r>
      <w:r w:rsidR="001F241A" w:rsidRPr="00801ACB">
        <w:rPr>
          <w:rFonts w:ascii="Georgia" w:hAnsi="Georgia" w:cs="Arial"/>
          <w:b w:val="0"/>
          <w:sz w:val="22"/>
          <w:szCs w:val="22"/>
        </w:rPr>
        <w:t xml:space="preserve"> a po předání</w:t>
      </w:r>
      <w:r w:rsidR="009471E4" w:rsidRPr="00801ACB">
        <w:rPr>
          <w:rFonts w:ascii="Georgia" w:hAnsi="Georgia" w:cs="Arial"/>
          <w:b w:val="0"/>
          <w:sz w:val="22"/>
          <w:szCs w:val="22"/>
        </w:rPr>
        <w:t xml:space="preserve"> všech výstupů</w:t>
      </w:r>
      <w:r w:rsidR="001F241A" w:rsidRPr="00801ACB">
        <w:rPr>
          <w:rFonts w:ascii="Georgia" w:hAnsi="Georgia" w:cs="Arial"/>
          <w:b w:val="0"/>
          <w:sz w:val="22"/>
          <w:szCs w:val="22"/>
        </w:rPr>
        <w:t>, a to na základě faktury, která bude Zhotovitelem</w:t>
      </w:r>
      <w:r w:rsidR="005C4D18" w:rsidRPr="00801ACB">
        <w:rPr>
          <w:rFonts w:ascii="Georgia" w:hAnsi="Georgia" w:cs="Arial"/>
          <w:b w:val="0"/>
          <w:sz w:val="22"/>
          <w:szCs w:val="22"/>
        </w:rPr>
        <w:t xml:space="preserve"> vystavena nejpozději do </w:t>
      </w:r>
      <w:r w:rsidR="00B111AB" w:rsidRPr="00801ACB">
        <w:rPr>
          <w:rFonts w:ascii="Georgia" w:hAnsi="Georgia" w:cs="Arial"/>
          <w:b w:val="0"/>
          <w:sz w:val="22"/>
          <w:szCs w:val="22"/>
        </w:rPr>
        <w:t>15</w:t>
      </w:r>
      <w:r w:rsidR="001F241A" w:rsidRPr="00801ACB">
        <w:rPr>
          <w:rFonts w:ascii="Georgia" w:hAnsi="Georgia" w:cs="Arial"/>
          <w:b w:val="0"/>
          <w:sz w:val="22"/>
          <w:szCs w:val="22"/>
        </w:rPr>
        <w:t>.</w:t>
      </w:r>
      <w:r w:rsidR="00B111AB" w:rsidRPr="00801ACB">
        <w:rPr>
          <w:rFonts w:ascii="Georgia" w:hAnsi="Georgia" w:cs="Arial"/>
          <w:b w:val="0"/>
          <w:sz w:val="22"/>
          <w:szCs w:val="22"/>
        </w:rPr>
        <w:t xml:space="preserve"> </w:t>
      </w:r>
      <w:r w:rsidR="001F241A" w:rsidRPr="00801ACB">
        <w:rPr>
          <w:rFonts w:ascii="Georgia" w:hAnsi="Georgia" w:cs="Arial"/>
          <w:b w:val="0"/>
          <w:sz w:val="22"/>
          <w:szCs w:val="22"/>
        </w:rPr>
        <w:t>1</w:t>
      </w:r>
      <w:r w:rsidR="00B111AB" w:rsidRPr="00801ACB">
        <w:rPr>
          <w:rFonts w:ascii="Georgia" w:hAnsi="Georgia" w:cs="Arial"/>
          <w:b w:val="0"/>
          <w:sz w:val="22"/>
          <w:szCs w:val="22"/>
        </w:rPr>
        <w:t>2</w:t>
      </w:r>
      <w:r w:rsidR="001F241A" w:rsidRPr="00801ACB">
        <w:rPr>
          <w:rFonts w:ascii="Georgia" w:hAnsi="Georgia" w:cs="Arial"/>
          <w:b w:val="0"/>
          <w:sz w:val="22"/>
          <w:szCs w:val="22"/>
        </w:rPr>
        <w:t>.</w:t>
      </w:r>
      <w:r w:rsidR="00B111AB" w:rsidRPr="00801ACB">
        <w:rPr>
          <w:rFonts w:ascii="Georgia" w:hAnsi="Georgia" w:cs="Arial"/>
          <w:b w:val="0"/>
          <w:sz w:val="22"/>
          <w:szCs w:val="22"/>
        </w:rPr>
        <w:t xml:space="preserve"> </w:t>
      </w:r>
      <w:r w:rsidR="001F241A" w:rsidRPr="00801ACB">
        <w:rPr>
          <w:rFonts w:ascii="Georgia" w:hAnsi="Georgia" w:cs="Arial"/>
          <w:b w:val="0"/>
          <w:sz w:val="22"/>
          <w:szCs w:val="22"/>
        </w:rPr>
        <w:t>201</w:t>
      </w:r>
      <w:r>
        <w:rPr>
          <w:rFonts w:ascii="Georgia" w:hAnsi="Georgia" w:cs="Arial"/>
          <w:b w:val="0"/>
          <w:sz w:val="22"/>
          <w:szCs w:val="22"/>
        </w:rPr>
        <w:t>8</w:t>
      </w:r>
      <w:r w:rsidR="001F241A" w:rsidRPr="00801ACB">
        <w:rPr>
          <w:rFonts w:ascii="Georgia" w:hAnsi="Georgia" w:cs="Arial"/>
          <w:b w:val="0"/>
          <w:sz w:val="22"/>
          <w:szCs w:val="22"/>
        </w:rPr>
        <w:t>.</w:t>
      </w:r>
    </w:p>
    <w:p w:rsidR="009F1C12" w:rsidRDefault="001F241A" w:rsidP="00166888">
      <w:pPr>
        <w:pStyle w:val="slolnku"/>
        <w:keepLines/>
        <w:numPr>
          <w:ilvl w:val="1"/>
          <w:numId w:val="27"/>
        </w:numPr>
        <w:tabs>
          <w:tab w:val="clear" w:pos="0"/>
          <w:tab w:val="clear" w:pos="284"/>
          <w:tab w:val="clear" w:pos="1701"/>
        </w:tabs>
        <w:spacing w:before="120" w:after="0"/>
        <w:jc w:val="both"/>
        <w:rPr>
          <w:rFonts w:ascii="Georgia" w:hAnsi="Georgia" w:cs="Arial"/>
          <w:b w:val="0"/>
          <w:sz w:val="22"/>
          <w:szCs w:val="22"/>
        </w:rPr>
      </w:pPr>
      <w:r w:rsidRPr="00E72BD0">
        <w:rPr>
          <w:rFonts w:ascii="Georgia" w:hAnsi="Georgia" w:cs="Arial"/>
          <w:b w:val="0"/>
          <w:sz w:val="22"/>
          <w:szCs w:val="22"/>
        </w:rPr>
        <w:t xml:space="preserve">Cena za </w:t>
      </w:r>
      <w:r>
        <w:rPr>
          <w:rFonts w:ascii="Georgia" w:hAnsi="Georgia" w:cs="Arial"/>
          <w:b w:val="0"/>
          <w:sz w:val="22"/>
          <w:szCs w:val="22"/>
        </w:rPr>
        <w:t xml:space="preserve">Realizaci </w:t>
      </w:r>
      <w:r w:rsidR="009471E4">
        <w:rPr>
          <w:rFonts w:ascii="Georgia" w:hAnsi="Georgia" w:cs="Arial"/>
          <w:b w:val="0"/>
          <w:sz w:val="22"/>
          <w:szCs w:val="22"/>
        </w:rPr>
        <w:t>zakázky</w:t>
      </w:r>
      <w:r w:rsidR="00B111AB">
        <w:rPr>
          <w:rFonts w:ascii="Georgia" w:hAnsi="Georgia" w:cs="Arial"/>
          <w:b w:val="0"/>
          <w:sz w:val="22"/>
          <w:szCs w:val="22"/>
        </w:rPr>
        <w:t xml:space="preserve"> </w:t>
      </w:r>
      <w:r w:rsidRPr="00E72BD0">
        <w:rPr>
          <w:rFonts w:ascii="Georgia" w:hAnsi="Georgia" w:cs="Arial"/>
          <w:b w:val="0"/>
          <w:sz w:val="22"/>
          <w:szCs w:val="22"/>
        </w:rPr>
        <w:t>bude uhrazena na základě faktury vystavené</w:t>
      </w:r>
      <w:r w:rsidRPr="004053EC">
        <w:rPr>
          <w:rFonts w:ascii="Georgia" w:hAnsi="Georgia" w:cs="Arial"/>
          <w:b w:val="0"/>
          <w:sz w:val="22"/>
          <w:szCs w:val="22"/>
        </w:rPr>
        <w:t xml:space="preserve"> Zhotovitelem v souladu s touto Smlouvou. Splatnost faktury je 30 dnů od jejího vystavení. Zhotovitel je povinen doručit Objednateli fakturu alespoň 20 dnů přede dnem její splatnosti, jinak se přiměřeně posouvá termín splatnosti.</w:t>
      </w:r>
    </w:p>
    <w:p w:rsidR="009F1C12" w:rsidRDefault="001F241A" w:rsidP="00166888">
      <w:pPr>
        <w:pStyle w:val="slolnku"/>
        <w:keepLines/>
        <w:numPr>
          <w:ilvl w:val="1"/>
          <w:numId w:val="27"/>
        </w:numPr>
        <w:tabs>
          <w:tab w:val="clear" w:pos="0"/>
          <w:tab w:val="clear" w:pos="284"/>
          <w:tab w:val="clear" w:pos="1701"/>
        </w:tabs>
        <w:spacing w:before="120" w:after="0"/>
        <w:jc w:val="both"/>
        <w:rPr>
          <w:rFonts w:ascii="Georgia" w:hAnsi="Georgia" w:cs="Arial"/>
          <w:b w:val="0"/>
          <w:sz w:val="22"/>
          <w:szCs w:val="22"/>
        </w:rPr>
      </w:pPr>
      <w:r w:rsidRPr="009F1C12">
        <w:rPr>
          <w:rFonts w:ascii="Georgia" w:hAnsi="Georgia" w:cs="Arial"/>
          <w:b w:val="0"/>
          <w:sz w:val="22"/>
          <w:szCs w:val="22"/>
        </w:rPr>
        <w:t>Veškeré platby dle této Smlouvy budou probíhat výlučně bezhotovostním</w:t>
      </w:r>
      <w:r w:rsidRPr="009F1C12">
        <w:rPr>
          <w:rFonts w:ascii="Georgia" w:hAnsi="Georgia" w:cs="Arial"/>
          <w:b w:val="0"/>
          <w:sz w:val="22"/>
          <w:szCs w:val="22"/>
        </w:rPr>
        <w:br/>
        <w:t xml:space="preserve">převodem v české měně. </w:t>
      </w:r>
    </w:p>
    <w:p w:rsidR="009F1C12" w:rsidRDefault="001F241A" w:rsidP="00166888">
      <w:pPr>
        <w:pStyle w:val="slolnku"/>
        <w:keepLines/>
        <w:numPr>
          <w:ilvl w:val="1"/>
          <w:numId w:val="27"/>
        </w:numPr>
        <w:tabs>
          <w:tab w:val="clear" w:pos="0"/>
          <w:tab w:val="clear" w:pos="284"/>
          <w:tab w:val="clear" w:pos="1701"/>
        </w:tabs>
        <w:spacing w:before="120" w:after="0"/>
        <w:jc w:val="both"/>
        <w:rPr>
          <w:rFonts w:ascii="Georgia" w:hAnsi="Georgia" w:cs="Arial"/>
          <w:b w:val="0"/>
          <w:sz w:val="22"/>
          <w:szCs w:val="22"/>
        </w:rPr>
      </w:pPr>
      <w:r w:rsidRPr="009F1C12">
        <w:rPr>
          <w:rFonts w:ascii="Georgia" w:hAnsi="Georgia" w:cs="Arial"/>
          <w:b w:val="0"/>
          <w:sz w:val="22"/>
          <w:szCs w:val="22"/>
        </w:rPr>
        <w:t>Faktura dle této Smlouvy musí být vystavena ve lhůtě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Zhotoviteli. Lhůta splatnosti se v takovém případě přerušuje a počíná znovu běžet až od vystavení opravené či doplněné faktury.</w:t>
      </w:r>
    </w:p>
    <w:p w:rsidR="001F241A" w:rsidRPr="009F1C12" w:rsidRDefault="001F241A" w:rsidP="00166888">
      <w:pPr>
        <w:pStyle w:val="slolnku"/>
        <w:keepLines/>
        <w:numPr>
          <w:ilvl w:val="1"/>
          <w:numId w:val="27"/>
        </w:numPr>
        <w:tabs>
          <w:tab w:val="clear" w:pos="0"/>
          <w:tab w:val="clear" w:pos="284"/>
          <w:tab w:val="clear" w:pos="1701"/>
        </w:tabs>
        <w:spacing w:before="120" w:after="0"/>
        <w:jc w:val="both"/>
        <w:rPr>
          <w:rFonts w:ascii="Georgia" w:hAnsi="Georgia" w:cs="Arial"/>
          <w:b w:val="0"/>
          <w:sz w:val="22"/>
          <w:szCs w:val="22"/>
        </w:rPr>
      </w:pPr>
      <w:r w:rsidRPr="009F1C12">
        <w:rPr>
          <w:rFonts w:ascii="Georgia" w:hAnsi="Georgia" w:cs="Arial"/>
          <w:b w:val="0"/>
          <w:sz w:val="22"/>
          <w:szCs w:val="22"/>
        </w:rPr>
        <w:t>Zhotovitel není oprávněn započíst jakékoli pohledávky oproti nárokům Objednatele. Pohledávky a nároky Zhotovitele vzniklé v souvislosti s touto Smlouvou nesmějí být postoupeny třetím osobám, zastaveny nebo s nimi jinak disponováno.</w:t>
      </w:r>
    </w:p>
    <w:p w:rsidR="001F241A" w:rsidRDefault="001F241A" w:rsidP="00B625D5">
      <w:pPr>
        <w:keepNext/>
        <w:keepLines/>
        <w:rPr>
          <w:lang w:eastAsia="cs-CZ"/>
        </w:rPr>
      </w:pPr>
    </w:p>
    <w:p w:rsidR="001F241A" w:rsidRPr="00CD45E9" w:rsidRDefault="001F241A" w:rsidP="00B625D5">
      <w:pPr>
        <w:pStyle w:val="Heading1-Number-FollowNumberCzechTourism"/>
        <w:keepNext/>
        <w:keepLines/>
        <w:numPr>
          <w:ilvl w:val="0"/>
          <w:numId w:val="0"/>
        </w:numPr>
        <w:ind w:left="360"/>
        <w:rPr>
          <w:lang w:eastAsia="cs-CZ"/>
        </w:rPr>
      </w:pPr>
      <w:r w:rsidRPr="00CD45E9">
        <w:rPr>
          <w:lang w:eastAsia="cs-CZ"/>
        </w:rPr>
        <w:lastRenderedPageBreak/>
        <w:t>Článek 9</w:t>
      </w:r>
      <w:r>
        <w:rPr>
          <w:lang w:eastAsia="cs-CZ"/>
        </w:rPr>
        <w:t xml:space="preserve"> </w:t>
      </w:r>
      <w:r w:rsidRPr="00CD45E9">
        <w:rPr>
          <w:lang w:eastAsia="cs-CZ"/>
        </w:rPr>
        <w:t>Další práva a povinnosti smluvních stran</w:t>
      </w:r>
    </w:p>
    <w:p w:rsidR="009F1C12" w:rsidRDefault="001F241A" w:rsidP="00166888">
      <w:pPr>
        <w:pStyle w:val="slolnku"/>
        <w:keepLines/>
        <w:numPr>
          <w:ilvl w:val="1"/>
          <w:numId w:val="28"/>
        </w:numPr>
        <w:tabs>
          <w:tab w:val="clear" w:pos="0"/>
          <w:tab w:val="clear" w:pos="284"/>
          <w:tab w:val="clear" w:pos="1701"/>
        </w:tabs>
        <w:spacing w:before="120" w:after="0"/>
        <w:ind w:right="-58"/>
        <w:jc w:val="both"/>
        <w:rPr>
          <w:rFonts w:ascii="Georgia" w:hAnsi="Georgia" w:cs="Arial"/>
          <w:b w:val="0"/>
          <w:sz w:val="22"/>
          <w:szCs w:val="22"/>
        </w:rPr>
      </w:pPr>
      <w:r w:rsidRPr="00CD45E9">
        <w:rPr>
          <w:rFonts w:ascii="Georgia" w:hAnsi="Georgia" w:cs="Arial"/>
          <w:b w:val="0"/>
          <w:sz w:val="22"/>
          <w:szCs w:val="22"/>
        </w:rPr>
        <w:t>Zhotovitel je povinen provád</w:t>
      </w:r>
      <w:r>
        <w:rPr>
          <w:rFonts w:ascii="Georgia" w:hAnsi="Georgia" w:cs="Arial"/>
          <w:b w:val="0"/>
          <w:sz w:val="22"/>
          <w:szCs w:val="22"/>
        </w:rPr>
        <w:t xml:space="preserve">ět Realizaci </w:t>
      </w:r>
      <w:r w:rsidR="009471E4">
        <w:rPr>
          <w:rFonts w:ascii="Georgia" w:hAnsi="Georgia" w:cs="Arial"/>
          <w:b w:val="0"/>
          <w:sz w:val="22"/>
          <w:szCs w:val="22"/>
        </w:rPr>
        <w:t>zakázky</w:t>
      </w:r>
      <w:r w:rsidR="00EA39C5">
        <w:rPr>
          <w:rFonts w:ascii="Georgia" w:hAnsi="Georgia" w:cs="Arial"/>
          <w:b w:val="0"/>
          <w:sz w:val="22"/>
          <w:szCs w:val="22"/>
        </w:rPr>
        <w:t xml:space="preserve"> </w:t>
      </w:r>
      <w:r>
        <w:rPr>
          <w:rFonts w:ascii="Georgia" w:hAnsi="Georgia" w:cs="Arial"/>
          <w:b w:val="0"/>
          <w:sz w:val="22"/>
          <w:szCs w:val="22"/>
        </w:rPr>
        <w:t xml:space="preserve">podle této Smlouvy </w:t>
      </w:r>
      <w:r w:rsidRPr="00CD45E9">
        <w:rPr>
          <w:rFonts w:ascii="Georgia" w:hAnsi="Georgia" w:cs="Arial"/>
          <w:b w:val="0"/>
          <w:sz w:val="22"/>
          <w:szCs w:val="22"/>
        </w:rPr>
        <w:t>s odbornou péčí a</w:t>
      </w:r>
      <w:r w:rsidR="003843D7">
        <w:rPr>
          <w:rFonts w:ascii="Georgia" w:hAnsi="Georgia" w:cs="Arial"/>
          <w:b w:val="0"/>
          <w:sz w:val="22"/>
          <w:szCs w:val="22"/>
        </w:rPr>
        <w:t> </w:t>
      </w:r>
      <w:r w:rsidRPr="00CD45E9">
        <w:rPr>
          <w:rFonts w:ascii="Georgia" w:hAnsi="Georgia" w:cs="Arial"/>
          <w:b w:val="0"/>
          <w:sz w:val="22"/>
          <w:szCs w:val="22"/>
        </w:rPr>
        <w:t xml:space="preserve">v souladu s právními předpisy České republiky, touto Smlouvou a s pokyny Objednatele. </w:t>
      </w:r>
    </w:p>
    <w:p w:rsidR="009F1C12" w:rsidRDefault="001F241A" w:rsidP="00166888">
      <w:pPr>
        <w:pStyle w:val="slolnku"/>
        <w:keepLines/>
        <w:numPr>
          <w:ilvl w:val="1"/>
          <w:numId w:val="28"/>
        </w:numPr>
        <w:tabs>
          <w:tab w:val="clear" w:pos="0"/>
          <w:tab w:val="clear" w:pos="284"/>
          <w:tab w:val="clear" w:pos="1701"/>
        </w:tabs>
        <w:spacing w:before="120" w:after="0"/>
        <w:ind w:right="-58"/>
        <w:jc w:val="both"/>
        <w:rPr>
          <w:rFonts w:ascii="Georgia" w:hAnsi="Georgia" w:cs="Arial"/>
          <w:b w:val="0"/>
          <w:sz w:val="22"/>
          <w:szCs w:val="22"/>
        </w:rPr>
      </w:pPr>
      <w:r w:rsidRPr="009F1C12">
        <w:rPr>
          <w:rFonts w:ascii="Georgia" w:hAnsi="Georgia" w:cs="Arial"/>
          <w:b w:val="0"/>
          <w:sz w:val="22"/>
          <w:szCs w:val="22"/>
        </w:rPr>
        <w:t xml:space="preserve">Zhotovitel bude provádět Realizaci </w:t>
      </w:r>
      <w:r w:rsidR="009471E4">
        <w:rPr>
          <w:rFonts w:ascii="Georgia" w:hAnsi="Georgia" w:cs="Arial"/>
          <w:b w:val="0"/>
          <w:sz w:val="22"/>
          <w:szCs w:val="22"/>
        </w:rPr>
        <w:t>zakázky</w:t>
      </w:r>
      <w:r w:rsidR="00EA39C5">
        <w:rPr>
          <w:rFonts w:ascii="Georgia" w:hAnsi="Georgia" w:cs="Arial"/>
          <w:b w:val="0"/>
          <w:sz w:val="22"/>
          <w:szCs w:val="22"/>
        </w:rPr>
        <w:t xml:space="preserve"> </w:t>
      </w:r>
      <w:r w:rsidRPr="009F1C12">
        <w:rPr>
          <w:rFonts w:ascii="Georgia" w:hAnsi="Georgia" w:cs="Arial"/>
          <w:b w:val="0"/>
          <w:sz w:val="22"/>
          <w:szCs w:val="22"/>
        </w:rPr>
        <w:t xml:space="preserve">na své náklady, vlastním jménem a na vlastní odpovědnost a nebezpečí. </w:t>
      </w:r>
    </w:p>
    <w:p w:rsidR="009F1C12" w:rsidRDefault="001F241A" w:rsidP="00166888">
      <w:pPr>
        <w:pStyle w:val="slolnku"/>
        <w:keepLines/>
        <w:numPr>
          <w:ilvl w:val="1"/>
          <w:numId w:val="28"/>
        </w:numPr>
        <w:tabs>
          <w:tab w:val="clear" w:pos="0"/>
          <w:tab w:val="clear" w:pos="284"/>
          <w:tab w:val="clear" w:pos="1701"/>
        </w:tabs>
        <w:spacing w:before="120" w:after="0"/>
        <w:ind w:right="-58"/>
        <w:jc w:val="both"/>
        <w:rPr>
          <w:rFonts w:ascii="Georgia" w:hAnsi="Georgia" w:cs="Arial"/>
          <w:b w:val="0"/>
          <w:sz w:val="22"/>
          <w:szCs w:val="22"/>
        </w:rPr>
      </w:pPr>
      <w:r w:rsidRPr="009F1C12">
        <w:rPr>
          <w:rFonts w:ascii="Georgia" w:hAnsi="Georgia" w:cs="Arial"/>
          <w:b w:val="0"/>
          <w:sz w:val="22"/>
          <w:szCs w:val="22"/>
        </w:rPr>
        <w:t xml:space="preserve">Objednatel je oprávněn kontrolovat způsob provádění jednotlivých činností Zhotovitelem a udělovat mu kdykoliv v průběhu provádění Realizace upřesňující pokyny týkající se zpracování Realizace či jiných činností nezbytných k řádnému provádění </w:t>
      </w:r>
      <w:r w:rsidR="009471E4">
        <w:rPr>
          <w:rFonts w:ascii="Georgia" w:hAnsi="Georgia" w:cs="Arial"/>
          <w:b w:val="0"/>
          <w:sz w:val="22"/>
          <w:szCs w:val="22"/>
        </w:rPr>
        <w:t>Výzkumů</w:t>
      </w:r>
      <w:r w:rsidRPr="009F1C12">
        <w:rPr>
          <w:rFonts w:ascii="Georgia" w:hAnsi="Georgia" w:cs="Arial"/>
          <w:b w:val="0"/>
          <w:sz w:val="22"/>
          <w:szCs w:val="22"/>
        </w:rPr>
        <w:t xml:space="preserve">, nebo pokyny ke zjednání nápravy. Nevytknutí vady či nedodělku Objednatelem nezbavuje Zhotovitele povinnosti k jejich neprodlenému bezplatnému odstranění. </w:t>
      </w:r>
    </w:p>
    <w:p w:rsidR="009F1C12" w:rsidRDefault="001F241A" w:rsidP="00166888">
      <w:pPr>
        <w:pStyle w:val="slolnku"/>
        <w:keepLines/>
        <w:numPr>
          <w:ilvl w:val="1"/>
          <w:numId w:val="28"/>
        </w:numPr>
        <w:tabs>
          <w:tab w:val="clear" w:pos="0"/>
          <w:tab w:val="clear" w:pos="284"/>
          <w:tab w:val="clear" w:pos="1701"/>
        </w:tabs>
        <w:spacing w:before="120" w:after="0"/>
        <w:ind w:right="-58"/>
        <w:jc w:val="both"/>
        <w:rPr>
          <w:rFonts w:ascii="Georgia" w:hAnsi="Georgia" w:cs="Arial"/>
          <w:b w:val="0"/>
          <w:sz w:val="22"/>
          <w:szCs w:val="22"/>
        </w:rPr>
      </w:pPr>
      <w:r w:rsidRPr="009F1C12">
        <w:rPr>
          <w:rFonts w:ascii="Georgia" w:hAnsi="Georgia" w:cs="Arial"/>
          <w:b w:val="0"/>
          <w:sz w:val="22"/>
          <w:szCs w:val="22"/>
        </w:rPr>
        <w:t>V případě, že Zhotovitel nebude schopen zajistit plnění zakázky v celém rozsahu, např. z důvodu zrušení jakékoliv části výzkumu má Objednatel nárok na náhradu plnění, a to v co nejkratší době. Pokud Zhotovitel odpovídající náhradu neposkytne nebo Objednatel nebude s nabízenou náhradou souhlasit, je Zhotovitel povinen vrátit Objednateli poměrnou část odměny a to do 15 dnů od doručení písemné výzvy Objednatele Zhotoviteli.</w:t>
      </w:r>
    </w:p>
    <w:p w:rsidR="009F1C12" w:rsidRDefault="001F241A" w:rsidP="00166888">
      <w:pPr>
        <w:pStyle w:val="slolnku"/>
        <w:keepLines/>
        <w:numPr>
          <w:ilvl w:val="1"/>
          <w:numId w:val="28"/>
        </w:numPr>
        <w:tabs>
          <w:tab w:val="clear" w:pos="0"/>
          <w:tab w:val="clear" w:pos="284"/>
          <w:tab w:val="clear" w:pos="1701"/>
        </w:tabs>
        <w:spacing w:before="120" w:after="0"/>
        <w:ind w:right="-58"/>
        <w:jc w:val="both"/>
        <w:rPr>
          <w:rFonts w:ascii="Georgia" w:hAnsi="Georgia" w:cs="Arial"/>
          <w:b w:val="0"/>
          <w:sz w:val="22"/>
          <w:szCs w:val="22"/>
        </w:rPr>
      </w:pPr>
      <w:r w:rsidRPr="009F1C12">
        <w:rPr>
          <w:rFonts w:ascii="Georgia" w:hAnsi="Georgia" w:cs="Arial"/>
          <w:b w:val="0"/>
          <w:sz w:val="22"/>
          <w:szCs w:val="22"/>
        </w:rPr>
        <w:t>Zhotovitel odpovídá za škodu vzniklou Objednateli nebo třetím osobám v</w:t>
      </w:r>
      <w:r w:rsidR="003843D7" w:rsidRPr="009F1C12">
        <w:rPr>
          <w:rFonts w:ascii="Georgia" w:hAnsi="Georgia" w:cs="Arial"/>
          <w:b w:val="0"/>
          <w:sz w:val="22"/>
          <w:szCs w:val="22"/>
        </w:rPr>
        <w:t> </w:t>
      </w:r>
      <w:r w:rsidRPr="009F1C12">
        <w:rPr>
          <w:rFonts w:ascii="Georgia" w:hAnsi="Georgia" w:cs="Arial"/>
          <w:b w:val="0"/>
          <w:sz w:val="22"/>
          <w:szCs w:val="22"/>
        </w:rPr>
        <w:t>souvislosti s plněním, nedodržením nebo porušením povinností vyplývajících z této Smlouvy.</w:t>
      </w:r>
    </w:p>
    <w:p w:rsidR="009F1C12" w:rsidRDefault="001F241A" w:rsidP="00166888">
      <w:pPr>
        <w:pStyle w:val="slolnku"/>
        <w:keepLines/>
        <w:numPr>
          <w:ilvl w:val="1"/>
          <w:numId w:val="28"/>
        </w:numPr>
        <w:tabs>
          <w:tab w:val="clear" w:pos="0"/>
          <w:tab w:val="clear" w:pos="284"/>
          <w:tab w:val="clear" w:pos="1701"/>
        </w:tabs>
        <w:spacing w:before="120" w:after="0"/>
        <w:ind w:right="-58"/>
        <w:jc w:val="both"/>
        <w:rPr>
          <w:rFonts w:ascii="Georgia" w:hAnsi="Georgia" w:cs="Arial"/>
          <w:b w:val="0"/>
          <w:sz w:val="22"/>
          <w:szCs w:val="22"/>
        </w:rPr>
      </w:pPr>
      <w:r w:rsidRPr="009F1C12">
        <w:rPr>
          <w:rFonts w:ascii="Georgia" w:hAnsi="Georgia" w:cs="Arial"/>
          <w:b w:val="0"/>
          <w:sz w:val="22"/>
          <w:szCs w:val="22"/>
        </w:rPr>
        <w:t>Zhotovitel je povinen Objednateli neprodleně oznámit jakoukoliv skutečnost, která by mohla mít, byť i částečně, vliv na schopnost Zhotovitele plnit své povinnosti vyplývající z této Smlouvy. Takovým oznámením však Zhotovitel není zbaven povinnosti nadále plnit své závazky vyplývající z této Smlouvy.</w:t>
      </w:r>
    </w:p>
    <w:p w:rsidR="001F241A" w:rsidRPr="009F1C12" w:rsidRDefault="001F241A" w:rsidP="00166888">
      <w:pPr>
        <w:pStyle w:val="slolnku"/>
        <w:keepLines/>
        <w:numPr>
          <w:ilvl w:val="1"/>
          <w:numId w:val="28"/>
        </w:numPr>
        <w:tabs>
          <w:tab w:val="clear" w:pos="0"/>
          <w:tab w:val="clear" w:pos="284"/>
          <w:tab w:val="clear" w:pos="1701"/>
        </w:tabs>
        <w:spacing w:before="120" w:after="0"/>
        <w:ind w:right="-58"/>
        <w:jc w:val="both"/>
        <w:rPr>
          <w:rFonts w:ascii="Georgia" w:hAnsi="Georgia" w:cs="Arial"/>
          <w:b w:val="0"/>
          <w:sz w:val="22"/>
          <w:szCs w:val="22"/>
        </w:rPr>
      </w:pPr>
      <w:r w:rsidRPr="009F1C12">
        <w:rPr>
          <w:rFonts w:ascii="Georgia" w:hAnsi="Georgia" w:cs="Arial"/>
          <w:b w:val="0"/>
          <w:sz w:val="22"/>
          <w:szCs w:val="22"/>
        </w:rPr>
        <w:t xml:space="preserve">Zhotovitel smí používat podklady předané mu Objednatelem pouze k provedení Realizace </w:t>
      </w:r>
      <w:r w:rsidR="009471E4">
        <w:rPr>
          <w:rFonts w:ascii="Georgia" w:hAnsi="Georgia" w:cs="Arial"/>
          <w:b w:val="0"/>
          <w:sz w:val="22"/>
          <w:szCs w:val="22"/>
        </w:rPr>
        <w:t>této zakázky</w:t>
      </w:r>
      <w:r w:rsidR="00EA39C5">
        <w:rPr>
          <w:rFonts w:ascii="Georgia" w:hAnsi="Georgia" w:cs="Arial"/>
          <w:b w:val="0"/>
          <w:sz w:val="22"/>
          <w:szCs w:val="22"/>
        </w:rPr>
        <w:t xml:space="preserve"> </w:t>
      </w:r>
      <w:r w:rsidRPr="009F1C12">
        <w:rPr>
          <w:rFonts w:ascii="Georgia" w:hAnsi="Georgia" w:cs="Arial"/>
          <w:b w:val="0"/>
          <w:sz w:val="22"/>
          <w:szCs w:val="22"/>
        </w:rPr>
        <w:t>dle této Smlouvy. Jakékoli jiné použití vyžaduje písemn</w:t>
      </w:r>
      <w:r w:rsidR="005C4D18" w:rsidRPr="009F1C12">
        <w:rPr>
          <w:rFonts w:ascii="Georgia" w:hAnsi="Georgia" w:cs="Arial"/>
          <w:b w:val="0"/>
          <w:sz w:val="22"/>
          <w:szCs w:val="22"/>
        </w:rPr>
        <w:t>ý</w:t>
      </w:r>
      <w:r w:rsidRPr="009F1C12">
        <w:rPr>
          <w:rFonts w:ascii="Georgia" w:hAnsi="Georgia" w:cs="Arial"/>
          <w:b w:val="0"/>
          <w:sz w:val="22"/>
          <w:szCs w:val="22"/>
        </w:rPr>
        <w:t xml:space="preserve"> souhlas Objednatele. Veškeré podklady, které byly předány Zhotoviteli Objednatelem, zůstávají v majetku Objednatele a budou mu na první výzvu vydány.</w:t>
      </w:r>
    </w:p>
    <w:p w:rsidR="009F1C12" w:rsidRPr="008D7F00" w:rsidRDefault="009F1C12" w:rsidP="00B625D5">
      <w:pPr>
        <w:keepNext/>
        <w:rPr>
          <w:lang w:eastAsia="cs-CZ"/>
        </w:rPr>
      </w:pPr>
    </w:p>
    <w:p w:rsidR="001F241A" w:rsidRPr="002A2BE6" w:rsidRDefault="001F241A" w:rsidP="002A2BE6">
      <w:pPr>
        <w:pStyle w:val="Heading1-Number-FollowNumberCzechTourism"/>
        <w:keepNext/>
        <w:keepLines/>
        <w:numPr>
          <w:ilvl w:val="0"/>
          <w:numId w:val="0"/>
        </w:numPr>
        <w:ind w:left="360"/>
        <w:rPr>
          <w:lang w:eastAsia="cs-CZ"/>
        </w:rPr>
      </w:pPr>
      <w:r w:rsidRPr="00686C30">
        <w:rPr>
          <w:lang w:eastAsia="cs-CZ"/>
        </w:rPr>
        <w:t>Článek 1</w:t>
      </w:r>
      <w:r>
        <w:rPr>
          <w:lang w:eastAsia="cs-CZ"/>
        </w:rPr>
        <w:t>0</w:t>
      </w:r>
      <w:r w:rsidR="008D7F00">
        <w:rPr>
          <w:lang w:eastAsia="cs-CZ"/>
        </w:rPr>
        <w:tab/>
      </w:r>
      <w:r w:rsidRPr="00686C30">
        <w:rPr>
          <w:lang w:eastAsia="cs-CZ"/>
        </w:rPr>
        <w:t xml:space="preserve">Úprava autorských práv </w:t>
      </w:r>
    </w:p>
    <w:p w:rsidR="001F241A" w:rsidRDefault="001F241A" w:rsidP="00166888">
      <w:pPr>
        <w:pStyle w:val="Odstavecseseznamem"/>
        <w:keepNext/>
        <w:keepLines/>
        <w:numPr>
          <w:ilvl w:val="1"/>
          <w:numId w:val="29"/>
        </w:numPr>
        <w:tabs>
          <w:tab w:val="clear" w:pos="454"/>
          <w:tab w:val="clear" w:pos="907"/>
          <w:tab w:val="clear" w:pos="1361"/>
          <w:tab w:val="clear" w:pos="1814"/>
          <w:tab w:val="clear" w:pos="2268"/>
          <w:tab w:val="num" w:pos="1440"/>
        </w:tabs>
        <w:spacing w:before="120" w:line="240" w:lineRule="auto"/>
        <w:jc w:val="both"/>
        <w:rPr>
          <w:szCs w:val="22"/>
        </w:rPr>
      </w:pPr>
      <w:r w:rsidRPr="009F1C12">
        <w:rPr>
          <w:szCs w:val="22"/>
        </w:rPr>
        <w:t>Pro případ, že budou v souv</w:t>
      </w:r>
      <w:r w:rsidR="002E6045">
        <w:rPr>
          <w:szCs w:val="22"/>
        </w:rPr>
        <w:t xml:space="preserve">islosti s plněním této Smlouvy </w:t>
      </w:r>
      <w:r w:rsidRPr="009F1C12">
        <w:rPr>
          <w:szCs w:val="22"/>
        </w:rPr>
        <w:t>Objednatelem Zhotoviteli předány jakékoliv podkl</w:t>
      </w:r>
      <w:r w:rsidR="00B111AB">
        <w:rPr>
          <w:szCs w:val="22"/>
        </w:rPr>
        <w:t xml:space="preserve">ady </w:t>
      </w:r>
      <w:r w:rsidRPr="009F1C12">
        <w:rPr>
          <w:szCs w:val="22"/>
        </w:rPr>
        <w:t>(např. grafické návrhy, vizuály, spoty apod.), které budou mít charakter autorského díla (dále jen „Autorské dílo“) ve smyslu zákona č. 121/2000 Sb., o</w:t>
      </w:r>
      <w:r w:rsidR="005C4D18" w:rsidRPr="009F1C12">
        <w:rPr>
          <w:szCs w:val="22"/>
        </w:rPr>
        <w:t> </w:t>
      </w:r>
      <w:r w:rsidRPr="009F1C12">
        <w:rPr>
          <w:szCs w:val="22"/>
        </w:rPr>
        <w:t>právu autorském, o právech souvisejících s právem autorským a o změně některých zákonů (autorský zákon), ve znění pozdějších předpisů, budou vztahy mezi smluvními stranami týkající se těchto Autorských děl upraveny takto:</w:t>
      </w:r>
    </w:p>
    <w:p w:rsidR="009F1C12" w:rsidRPr="00686C30" w:rsidRDefault="009F1C12" w:rsidP="00166888">
      <w:pPr>
        <w:pStyle w:val="Textodst1sl"/>
        <w:keepNext/>
        <w:keepLines/>
        <w:numPr>
          <w:ilvl w:val="2"/>
          <w:numId w:val="29"/>
        </w:numPr>
        <w:ind w:left="1418"/>
        <w:rPr>
          <w:rFonts w:ascii="Georgia" w:hAnsi="Georgia"/>
          <w:sz w:val="22"/>
          <w:szCs w:val="22"/>
        </w:rPr>
      </w:pPr>
      <w:r w:rsidRPr="00686C30">
        <w:rPr>
          <w:rFonts w:ascii="Georgia" w:hAnsi="Georgia"/>
          <w:sz w:val="22"/>
          <w:szCs w:val="22"/>
        </w:rPr>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Pr="00686C30">
        <w:rPr>
          <w:rFonts w:ascii="Georgia" w:hAnsi="Georgia"/>
          <w:bCs/>
          <w:sz w:val="22"/>
          <w:szCs w:val="22"/>
        </w:rPr>
        <w:t>bude předáváno Autorské dílo vytvořené třetí osobou, zavazuje, že zajistí souhlas autora k poskytnutí práva Zhotoviteli k užívání Autorského díla v rozsahu uvedeném v této Smlouvě (a to zejména formou licence dle ustanovení § 2371 Občanského zákoníku).</w:t>
      </w:r>
    </w:p>
    <w:p w:rsidR="009F1C12" w:rsidRPr="00686C30" w:rsidRDefault="009F1C12" w:rsidP="00166888">
      <w:pPr>
        <w:pStyle w:val="Textodst2slovan"/>
        <w:keepNext/>
        <w:keepLines/>
        <w:numPr>
          <w:ilvl w:val="2"/>
          <w:numId w:val="29"/>
        </w:numPr>
        <w:ind w:left="1418"/>
        <w:rPr>
          <w:rFonts w:ascii="Georgia" w:hAnsi="Georgia"/>
          <w:sz w:val="22"/>
          <w:szCs w:val="22"/>
        </w:rPr>
      </w:pPr>
      <w:r w:rsidRPr="00686C30">
        <w:rPr>
          <w:rFonts w:ascii="Georgia" w:hAnsi="Georgia"/>
          <w:sz w:val="22"/>
          <w:szCs w:val="22"/>
        </w:rPr>
        <w:t>Objednatel poskytuje Zhotoviteli oprávnění k výkonu práva předané Autorské dílo užít od</w:t>
      </w:r>
      <w:r>
        <w:rPr>
          <w:rFonts w:ascii="Georgia" w:hAnsi="Georgia"/>
          <w:sz w:val="22"/>
          <w:szCs w:val="22"/>
        </w:rPr>
        <w:t>e dne uzavření této smlouvy do 31. 10. 2016</w:t>
      </w:r>
      <w:r w:rsidRPr="00686C30">
        <w:rPr>
          <w:rFonts w:ascii="Georgia" w:hAnsi="Georgia"/>
          <w:sz w:val="22"/>
          <w:szCs w:val="22"/>
        </w:rPr>
        <w:t xml:space="preserve"> a</w:t>
      </w:r>
      <w:r>
        <w:rPr>
          <w:rFonts w:ascii="Georgia" w:hAnsi="Georgia"/>
          <w:sz w:val="22"/>
          <w:szCs w:val="22"/>
        </w:rPr>
        <w:t> </w:t>
      </w:r>
      <w:r w:rsidRPr="00686C30">
        <w:rPr>
          <w:rFonts w:ascii="Georgia" w:hAnsi="Georgia"/>
          <w:sz w:val="22"/>
          <w:szCs w:val="22"/>
        </w:rPr>
        <w:t xml:space="preserve">bez místního omezení, a to pouze v souvislosti s plněním této Smlouvy. </w:t>
      </w:r>
    </w:p>
    <w:p w:rsidR="009F1C12" w:rsidRDefault="009F1C12" w:rsidP="00166888">
      <w:pPr>
        <w:pStyle w:val="Textodst2slovan"/>
        <w:keepNext/>
        <w:keepLines/>
        <w:numPr>
          <w:ilvl w:val="2"/>
          <w:numId w:val="29"/>
        </w:numPr>
        <w:ind w:left="1418"/>
        <w:rPr>
          <w:rFonts w:ascii="Georgia" w:hAnsi="Georgia"/>
          <w:sz w:val="22"/>
          <w:szCs w:val="22"/>
        </w:rPr>
      </w:pPr>
      <w:r w:rsidRPr="00686C30">
        <w:rPr>
          <w:rFonts w:ascii="Georgia" w:hAnsi="Georgia"/>
          <w:sz w:val="22"/>
          <w:szCs w:val="22"/>
        </w:rPr>
        <w:t xml:space="preserve">Zhotovitel není oprávněn do předaného Autorského díla zasahovat a upravovat si ho bez předchozího souhlasu Objednatele. </w:t>
      </w:r>
    </w:p>
    <w:p w:rsidR="001F241A" w:rsidRPr="009F1C12" w:rsidRDefault="009F1C12" w:rsidP="00166888">
      <w:pPr>
        <w:pStyle w:val="Textodst2slovan"/>
        <w:keepNext/>
        <w:keepLines/>
        <w:numPr>
          <w:ilvl w:val="2"/>
          <w:numId w:val="29"/>
        </w:numPr>
        <w:ind w:left="1418"/>
        <w:rPr>
          <w:rFonts w:ascii="Georgia" w:hAnsi="Georgia"/>
          <w:sz w:val="20"/>
          <w:szCs w:val="22"/>
        </w:rPr>
      </w:pPr>
      <w:r w:rsidRPr="009F1C12">
        <w:rPr>
          <w:rFonts w:ascii="Georgia" w:hAnsi="Georgia"/>
          <w:sz w:val="22"/>
          <w:szCs w:val="22"/>
        </w:rPr>
        <w:lastRenderedPageBreak/>
        <w:t>Zhotovitel je oprávněn práva na užití Autorského díla specifikovaná shora v sub-odst. 10.1.2. a 10.1.3. postoupit zcela nebo zčásti na třetí osoby jen s písemným souhlasem Objednatele.</w:t>
      </w:r>
    </w:p>
    <w:p w:rsidR="001F241A" w:rsidRPr="00686C30" w:rsidRDefault="001F241A" w:rsidP="002A2BE6">
      <w:pPr>
        <w:pStyle w:val="Odstavecseseznamem"/>
        <w:keepNext/>
        <w:keepLines/>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0"/>
          <w:tab w:val="left" w:pos="284"/>
          <w:tab w:val="num" w:pos="1440"/>
        </w:tabs>
        <w:spacing w:before="80" w:line="240" w:lineRule="auto"/>
        <w:ind w:left="1440"/>
        <w:jc w:val="both"/>
        <w:outlineLvl w:val="1"/>
        <w:rPr>
          <w:rFonts w:cs="Times New Roman"/>
          <w:vanish/>
          <w:szCs w:val="22"/>
          <w:lang w:eastAsia="cs-CZ"/>
        </w:rPr>
      </w:pPr>
    </w:p>
    <w:p w:rsidR="001F241A" w:rsidRPr="009F1C12" w:rsidRDefault="001F241A" w:rsidP="00166888">
      <w:pPr>
        <w:pStyle w:val="Odstavecseseznamem"/>
        <w:keepNext/>
        <w:keepLines/>
        <w:numPr>
          <w:ilvl w:val="1"/>
          <w:numId w:val="29"/>
        </w:numPr>
        <w:tabs>
          <w:tab w:val="clear" w:pos="454"/>
          <w:tab w:val="clear" w:pos="907"/>
          <w:tab w:val="clear" w:pos="1361"/>
          <w:tab w:val="clear" w:pos="1814"/>
          <w:tab w:val="clear" w:pos="2268"/>
          <w:tab w:val="left" w:pos="0"/>
          <w:tab w:val="left" w:pos="284"/>
          <w:tab w:val="num" w:pos="1440"/>
        </w:tabs>
        <w:spacing w:before="120" w:line="240" w:lineRule="auto"/>
        <w:jc w:val="both"/>
        <w:outlineLvl w:val="1"/>
        <w:rPr>
          <w:szCs w:val="22"/>
        </w:rPr>
      </w:pPr>
      <w:r w:rsidRPr="009F1C12">
        <w:rPr>
          <w:szCs w:val="22"/>
        </w:rPr>
        <w:t>Oprávnění k užití Autorských práv v rozsahu a za podmínek sjednaných shora v tomto článku Smlouvy Objednatel poskytuje Zhotoviteli bezúplatně.</w:t>
      </w:r>
    </w:p>
    <w:p w:rsidR="001F241A" w:rsidRPr="00DD6EB1" w:rsidRDefault="001F241A" w:rsidP="00B625D5">
      <w:pPr>
        <w:keepNext/>
        <w:keepLines/>
        <w:rPr>
          <w:lang w:eastAsia="cs-CZ"/>
        </w:rPr>
      </w:pPr>
    </w:p>
    <w:p w:rsidR="001F241A" w:rsidRPr="002A2BE6" w:rsidRDefault="00C4768D" w:rsidP="002A2BE6">
      <w:pPr>
        <w:pStyle w:val="Heading1-Number-FollowNumberCzechTourism"/>
        <w:keepNext/>
        <w:keepLines/>
        <w:numPr>
          <w:ilvl w:val="0"/>
          <w:numId w:val="0"/>
        </w:numPr>
        <w:ind w:left="360"/>
        <w:rPr>
          <w:lang w:eastAsia="cs-CZ"/>
        </w:rPr>
      </w:pPr>
      <w:r>
        <w:rPr>
          <w:lang w:eastAsia="cs-CZ"/>
        </w:rPr>
        <w:t xml:space="preserve">Článek 11   </w:t>
      </w:r>
      <w:r w:rsidR="001F241A" w:rsidRPr="00EF280E">
        <w:rPr>
          <w:lang w:eastAsia="cs-CZ"/>
        </w:rPr>
        <w:t>Smluvní pokuty</w:t>
      </w:r>
    </w:p>
    <w:p w:rsidR="00B940C3" w:rsidRDefault="00B940C3" w:rsidP="00166888">
      <w:pPr>
        <w:pStyle w:val="ListLetterCzechTourism"/>
        <w:numPr>
          <w:ilvl w:val="1"/>
          <w:numId w:val="38"/>
        </w:numPr>
        <w:jc w:val="both"/>
        <w:rPr>
          <w:szCs w:val="22"/>
        </w:rPr>
      </w:pPr>
      <w:r>
        <w:t xml:space="preserve">     </w:t>
      </w:r>
      <w:r w:rsidR="00C4768D" w:rsidRPr="00502CB1">
        <w:t xml:space="preserve">V případě prodlení </w:t>
      </w:r>
      <w:r w:rsidR="00C4768D" w:rsidRPr="00383506">
        <w:rPr>
          <w:szCs w:val="22"/>
        </w:rPr>
        <w:t xml:space="preserve">Zhotovitele </w:t>
      </w:r>
      <w:r w:rsidR="00C4768D" w:rsidRPr="00502CB1">
        <w:t>s </w:t>
      </w:r>
      <w:r w:rsidR="00C4768D" w:rsidRPr="00383506">
        <w:rPr>
          <w:b/>
        </w:rPr>
        <w:t xml:space="preserve"> </w:t>
      </w:r>
      <w:r w:rsidR="00C4768D" w:rsidRPr="00502CB1">
        <w:t xml:space="preserve">předáním Díla </w:t>
      </w:r>
      <w:r w:rsidR="00C4768D">
        <w:t xml:space="preserve">(nebo jeho části) dle čl. </w:t>
      </w:r>
      <w:r>
        <w:t>5.</w:t>
      </w:r>
      <w:r w:rsidR="00BF0680">
        <w:t>1</w:t>
      </w:r>
      <w:r>
        <w:t>. a 5.</w:t>
      </w:r>
      <w:r w:rsidR="00BF0680">
        <w:t>2</w:t>
      </w:r>
      <w:r>
        <w:t xml:space="preserve">. této smlouvy </w:t>
      </w:r>
      <w:r w:rsidRPr="00AE0697">
        <w:rPr>
          <w:szCs w:val="22"/>
        </w:rPr>
        <w:t xml:space="preserve">přísluší </w:t>
      </w:r>
      <w:r>
        <w:rPr>
          <w:szCs w:val="22"/>
        </w:rPr>
        <w:t>O</w:t>
      </w:r>
      <w:r w:rsidRPr="00AE0697">
        <w:rPr>
          <w:szCs w:val="22"/>
        </w:rPr>
        <w:t xml:space="preserve">bjednateli smluvní pokuta ve výši 0,1 % z ceny prodlení za každý započatý den prodlení. </w:t>
      </w:r>
    </w:p>
    <w:p w:rsidR="00B940C3" w:rsidRDefault="00B940C3" w:rsidP="00B940C3">
      <w:pPr>
        <w:pStyle w:val="ListLetterCzechTourism"/>
        <w:numPr>
          <w:ilvl w:val="0"/>
          <w:numId w:val="0"/>
        </w:numPr>
        <w:ind w:left="720"/>
        <w:jc w:val="both"/>
        <w:rPr>
          <w:szCs w:val="22"/>
        </w:rPr>
      </w:pPr>
    </w:p>
    <w:p w:rsidR="00B940C3" w:rsidRDefault="00B940C3" w:rsidP="00B940C3">
      <w:pPr>
        <w:pStyle w:val="ListLetterCzechTourism"/>
        <w:numPr>
          <w:ilvl w:val="0"/>
          <w:numId w:val="0"/>
        </w:numPr>
        <w:ind w:left="708" w:hanging="708"/>
        <w:jc w:val="both"/>
        <w:rPr>
          <w:bCs/>
          <w:szCs w:val="22"/>
        </w:rPr>
      </w:pPr>
      <w:r>
        <w:rPr>
          <w:bCs/>
          <w:szCs w:val="22"/>
        </w:rPr>
        <w:t>11.2.</w:t>
      </w:r>
      <w:r>
        <w:rPr>
          <w:bCs/>
          <w:szCs w:val="22"/>
        </w:rPr>
        <w:tab/>
      </w:r>
      <w:r>
        <w:rPr>
          <w:bCs/>
          <w:szCs w:val="22"/>
        </w:rPr>
        <w:tab/>
      </w:r>
      <w:r w:rsidR="001F241A" w:rsidRPr="00B940C3">
        <w:rPr>
          <w:bCs/>
          <w:szCs w:val="22"/>
        </w:rPr>
        <w:t xml:space="preserve">V případě závažného porušení povinnosti Zhotoviteli vyplývající ze Smlouvy </w:t>
      </w:r>
      <w:r w:rsidR="001F241A" w:rsidRPr="00B940C3">
        <w:rPr>
          <w:szCs w:val="22"/>
        </w:rPr>
        <w:t xml:space="preserve">je Zhotovitel povinen Objednateli uhradit smluvní pokutu </w:t>
      </w:r>
      <w:r w:rsidR="001F241A" w:rsidRPr="00B940C3">
        <w:rPr>
          <w:bCs/>
          <w:szCs w:val="22"/>
        </w:rPr>
        <w:t>ve výši 10</w:t>
      </w:r>
      <w:r w:rsidR="001F241A" w:rsidRPr="00B940C3">
        <w:rPr>
          <w:szCs w:val="22"/>
        </w:rPr>
        <w:t xml:space="preserve"> % z Ceny dle odst. 7.1. Smlouvy,</w:t>
      </w:r>
      <w:r w:rsidR="001F241A" w:rsidRPr="00B940C3">
        <w:rPr>
          <w:bCs/>
          <w:szCs w:val="22"/>
        </w:rPr>
        <w:t xml:space="preserve"> a to za každý jednotlivý případ takového porušení povinnosti.</w:t>
      </w:r>
    </w:p>
    <w:p w:rsidR="00B940C3" w:rsidRDefault="00B940C3" w:rsidP="00B940C3">
      <w:pPr>
        <w:pStyle w:val="ListLetterCzechTourism"/>
        <w:numPr>
          <w:ilvl w:val="0"/>
          <w:numId w:val="0"/>
        </w:numPr>
        <w:ind w:left="708" w:hanging="708"/>
        <w:jc w:val="both"/>
        <w:rPr>
          <w:bCs/>
          <w:szCs w:val="22"/>
        </w:rPr>
      </w:pPr>
    </w:p>
    <w:p w:rsidR="00B940C3" w:rsidRDefault="00B940C3" w:rsidP="00B940C3">
      <w:pPr>
        <w:pStyle w:val="ListLetterCzechTourism"/>
        <w:numPr>
          <w:ilvl w:val="0"/>
          <w:numId w:val="0"/>
        </w:numPr>
        <w:ind w:left="708" w:hanging="708"/>
        <w:jc w:val="both"/>
        <w:rPr>
          <w:bCs/>
          <w:szCs w:val="22"/>
        </w:rPr>
      </w:pPr>
      <w:r>
        <w:rPr>
          <w:bCs/>
          <w:szCs w:val="22"/>
        </w:rPr>
        <w:t>11.3.</w:t>
      </w:r>
      <w:r>
        <w:rPr>
          <w:bCs/>
          <w:szCs w:val="22"/>
        </w:rPr>
        <w:tab/>
      </w:r>
      <w:r>
        <w:rPr>
          <w:bCs/>
          <w:szCs w:val="22"/>
        </w:rPr>
        <w:tab/>
      </w:r>
      <w:r w:rsidR="001F241A" w:rsidRPr="009F1C12">
        <w:rPr>
          <w:bCs/>
          <w:szCs w:val="22"/>
        </w:rPr>
        <w:t xml:space="preserve">V případě méně závažného porušení povinnosti Zhotoviteli vyplývající ze Smlouvy </w:t>
      </w:r>
      <w:r w:rsidR="001F241A" w:rsidRPr="009F1C12">
        <w:rPr>
          <w:szCs w:val="22"/>
        </w:rPr>
        <w:t xml:space="preserve">je Zhotovitel povinen Objednateli uhradit smluvní pokutu </w:t>
      </w:r>
      <w:r w:rsidR="001F241A" w:rsidRPr="009F1C12">
        <w:rPr>
          <w:bCs/>
          <w:szCs w:val="22"/>
        </w:rPr>
        <w:t>ve výši 1</w:t>
      </w:r>
      <w:r w:rsidR="001F241A" w:rsidRPr="009F1C12">
        <w:rPr>
          <w:szCs w:val="22"/>
        </w:rPr>
        <w:t xml:space="preserve"> % z Ceny dle odst. 7.1. Smlouvy,</w:t>
      </w:r>
      <w:r w:rsidR="001F241A" w:rsidRPr="009F1C12">
        <w:rPr>
          <w:bCs/>
          <w:szCs w:val="22"/>
        </w:rPr>
        <w:t xml:space="preserve"> a to za každý jednotlivý případ takového porušení povinnosti.</w:t>
      </w:r>
    </w:p>
    <w:p w:rsidR="00B940C3" w:rsidRDefault="00B940C3" w:rsidP="00B940C3">
      <w:pPr>
        <w:pStyle w:val="ListLetterCzechTourism"/>
        <w:numPr>
          <w:ilvl w:val="0"/>
          <w:numId w:val="0"/>
        </w:numPr>
        <w:ind w:left="454" w:hanging="454"/>
        <w:jc w:val="both"/>
        <w:rPr>
          <w:bCs/>
          <w:szCs w:val="22"/>
        </w:rPr>
      </w:pPr>
    </w:p>
    <w:p w:rsidR="00B940C3" w:rsidRDefault="00B940C3" w:rsidP="00B940C3">
      <w:pPr>
        <w:pStyle w:val="ListLetterCzechTourism"/>
        <w:numPr>
          <w:ilvl w:val="0"/>
          <w:numId w:val="0"/>
        </w:numPr>
        <w:ind w:left="708" w:hanging="708"/>
        <w:jc w:val="both"/>
        <w:rPr>
          <w:bCs/>
          <w:szCs w:val="22"/>
        </w:rPr>
      </w:pPr>
      <w:r>
        <w:rPr>
          <w:bCs/>
          <w:szCs w:val="22"/>
        </w:rPr>
        <w:t>11.4.</w:t>
      </w:r>
      <w:r>
        <w:rPr>
          <w:bCs/>
          <w:szCs w:val="22"/>
        </w:rPr>
        <w:tab/>
      </w:r>
      <w:r>
        <w:rPr>
          <w:bCs/>
          <w:szCs w:val="22"/>
        </w:rPr>
        <w:tab/>
      </w:r>
      <w:r w:rsidR="001F241A" w:rsidRPr="009F1C12">
        <w:rPr>
          <w:bCs/>
          <w:szCs w:val="22"/>
        </w:rPr>
        <w:t xml:space="preserve">Porušení povinnosti bude pro účely uplatnění nároku na smluvní pokutu považováno za závažné, jestliže Zhotovitel věděl v době uzavření Smlouvy nebo v této době bylo rozumné předvídat s přihlédnutím k účelu Smlouvy, který vyplývá z jejího obsahu nebo z okolností, za nichž byla Smlouva uzavřena, že porušení povinnosti zbaví Objednatele prospěchu, který oprávněně očekával, a zároveň bude-li ekonomická hodnota tohoto prospěchu adekvátní či vyšší ve vztahu ke stanovené výši smluvní pokuty. Za závažné porušení povinností považuje Objednatel zejména nedodržení rozsahu plnění specifikovaného ve Specifikaci </w:t>
      </w:r>
      <w:r w:rsidR="009F1C12">
        <w:rPr>
          <w:bCs/>
          <w:szCs w:val="22"/>
        </w:rPr>
        <w:t>plnění</w:t>
      </w:r>
      <w:r w:rsidR="001F241A" w:rsidRPr="009F1C12">
        <w:rPr>
          <w:bCs/>
          <w:szCs w:val="22"/>
        </w:rPr>
        <w:t>, jakož i veškerá další porušení smluvních povinností Zhotovitele mající za následek omezení či úplné zrušení jakékoliv části výzkumu.</w:t>
      </w:r>
    </w:p>
    <w:p w:rsidR="00B940C3" w:rsidRDefault="00B940C3" w:rsidP="00B940C3">
      <w:pPr>
        <w:pStyle w:val="ListLetterCzechTourism"/>
        <w:numPr>
          <w:ilvl w:val="0"/>
          <w:numId w:val="0"/>
        </w:numPr>
        <w:ind w:left="708" w:hanging="708"/>
        <w:jc w:val="both"/>
        <w:rPr>
          <w:bCs/>
          <w:szCs w:val="22"/>
        </w:rPr>
      </w:pPr>
    </w:p>
    <w:p w:rsidR="00B940C3" w:rsidRDefault="00B940C3" w:rsidP="00B940C3">
      <w:pPr>
        <w:pStyle w:val="ListLetterCzechTourism"/>
        <w:numPr>
          <w:ilvl w:val="0"/>
          <w:numId w:val="0"/>
        </w:numPr>
        <w:ind w:left="708" w:hanging="708"/>
        <w:jc w:val="both"/>
        <w:rPr>
          <w:szCs w:val="22"/>
        </w:rPr>
      </w:pPr>
      <w:r>
        <w:rPr>
          <w:bCs/>
          <w:szCs w:val="22"/>
        </w:rPr>
        <w:t>11.5.</w:t>
      </w:r>
      <w:r>
        <w:rPr>
          <w:bCs/>
          <w:szCs w:val="22"/>
        </w:rPr>
        <w:tab/>
      </w:r>
      <w:r>
        <w:rPr>
          <w:bCs/>
          <w:szCs w:val="22"/>
        </w:rPr>
        <w:tab/>
      </w:r>
      <w:r w:rsidR="001F241A" w:rsidRPr="009F1C12">
        <w:rPr>
          <w:szCs w:val="22"/>
        </w:rPr>
        <w:t>Vznikem povinnosti hradit smluvní pokutu, uplatněním nároku na zaplacení smluvní pokuty ani jejím faktickým zaplacením nezanikne povinnost Zhotovitele splnit povinnost, jejíž plnění bylo zajištěno smluvní pokutou. Zhotovitel tak bude i nadále povinen ke splnění takovéto povinnosti.</w:t>
      </w:r>
    </w:p>
    <w:p w:rsidR="00B940C3" w:rsidRDefault="00B940C3" w:rsidP="00B940C3">
      <w:pPr>
        <w:pStyle w:val="ListLetterCzechTourism"/>
        <w:numPr>
          <w:ilvl w:val="0"/>
          <w:numId w:val="0"/>
        </w:numPr>
        <w:ind w:left="708" w:hanging="708"/>
        <w:jc w:val="both"/>
        <w:rPr>
          <w:szCs w:val="22"/>
        </w:rPr>
      </w:pPr>
    </w:p>
    <w:p w:rsidR="00B940C3" w:rsidRDefault="00B940C3" w:rsidP="00B940C3">
      <w:pPr>
        <w:pStyle w:val="ListLetterCzechTourism"/>
        <w:numPr>
          <w:ilvl w:val="0"/>
          <w:numId w:val="0"/>
        </w:numPr>
        <w:ind w:left="708" w:hanging="708"/>
        <w:jc w:val="both"/>
        <w:rPr>
          <w:szCs w:val="22"/>
        </w:rPr>
      </w:pPr>
      <w:r>
        <w:rPr>
          <w:szCs w:val="22"/>
        </w:rPr>
        <w:t>11.6.</w:t>
      </w:r>
      <w:r>
        <w:rPr>
          <w:szCs w:val="22"/>
        </w:rPr>
        <w:tab/>
      </w:r>
      <w:r>
        <w:rPr>
          <w:szCs w:val="22"/>
        </w:rPr>
        <w:tab/>
      </w:r>
      <w:r w:rsidR="001F241A" w:rsidRPr="009F1C12">
        <w:rPr>
          <w:szCs w:val="22"/>
        </w:rPr>
        <w:t>Vznikem povinnosti hradit smluvní pokutu ani jejím faktickým zaplacením není dotčen nárok Objednatele na náhradu škody v plné výši ani na odstoupení od Smlouvy. Odstoupením od Smlouvy nárok na již uplatněnou smluvní pokutu nezaniká.</w:t>
      </w:r>
    </w:p>
    <w:p w:rsidR="00B940C3" w:rsidRDefault="00B940C3" w:rsidP="00B940C3">
      <w:pPr>
        <w:pStyle w:val="ListLetterCzechTourism"/>
        <w:numPr>
          <w:ilvl w:val="0"/>
          <w:numId w:val="0"/>
        </w:numPr>
        <w:ind w:left="708" w:hanging="708"/>
        <w:jc w:val="both"/>
        <w:rPr>
          <w:szCs w:val="22"/>
        </w:rPr>
      </w:pPr>
    </w:p>
    <w:p w:rsidR="00B940C3" w:rsidRDefault="00B940C3" w:rsidP="00B940C3">
      <w:pPr>
        <w:pStyle w:val="ListLetterCzechTourism"/>
        <w:numPr>
          <w:ilvl w:val="0"/>
          <w:numId w:val="0"/>
        </w:numPr>
        <w:ind w:left="708" w:hanging="708"/>
        <w:jc w:val="both"/>
        <w:rPr>
          <w:szCs w:val="22"/>
        </w:rPr>
      </w:pPr>
      <w:r>
        <w:rPr>
          <w:szCs w:val="22"/>
        </w:rPr>
        <w:t>11.7.</w:t>
      </w:r>
      <w:r>
        <w:rPr>
          <w:szCs w:val="22"/>
        </w:rPr>
        <w:tab/>
      </w:r>
      <w:r>
        <w:rPr>
          <w:szCs w:val="22"/>
        </w:rPr>
        <w:tab/>
      </w:r>
      <w:r w:rsidR="001F241A" w:rsidRPr="009F1C12">
        <w:rPr>
          <w:szCs w:val="22"/>
        </w:rPr>
        <w:t>Smluvní pokuta je splatná doručením písemného oznámení o jejím uplatnění Zhotoviteli. Objednatel je oprávněn svou pohledávku z titulu smluvní pokuty započíst oproti splatné pohledávc</w:t>
      </w:r>
      <w:r>
        <w:rPr>
          <w:szCs w:val="22"/>
        </w:rPr>
        <w:t>e Zhotovitele na zaplacení Ceny.</w:t>
      </w:r>
    </w:p>
    <w:p w:rsidR="00B940C3" w:rsidRDefault="00B940C3" w:rsidP="00B940C3">
      <w:pPr>
        <w:pStyle w:val="ListLetterCzechTourism"/>
        <w:numPr>
          <w:ilvl w:val="0"/>
          <w:numId w:val="0"/>
        </w:numPr>
        <w:ind w:left="708" w:hanging="708"/>
        <w:jc w:val="both"/>
        <w:rPr>
          <w:szCs w:val="22"/>
        </w:rPr>
      </w:pPr>
    </w:p>
    <w:p w:rsidR="001F241A" w:rsidRPr="009F1C12" w:rsidRDefault="00B940C3" w:rsidP="00B940C3">
      <w:pPr>
        <w:pStyle w:val="ListLetterCzechTourism"/>
        <w:numPr>
          <w:ilvl w:val="0"/>
          <w:numId w:val="0"/>
        </w:numPr>
        <w:ind w:left="708" w:hanging="708"/>
        <w:jc w:val="both"/>
        <w:rPr>
          <w:szCs w:val="22"/>
        </w:rPr>
      </w:pPr>
      <w:r>
        <w:rPr>
          <w:szCs w:val="22"/>
        </w:rPr>
        <w:t>11.8.</w:t>
      </w:r>
      <w:r>
        <w:rPr>
          <w:szCs w:val="22"/>
        </w:rPr>
        <w:tab/>
      </w:r>
      <w:r>
        <w:rPr>
          <w:szCs w:val="22"/>
        </w:rPr>
        <w:tab/>
      </w:r>
      <w:r w:rsidR="001F241A" w:rsidRPr="009F1C12">
        <w:rPr>
          <w:szCs w:val="22"/>
        </w:rPr>
        <w:t>Smluvní strany shodně prohlašují, že s ohledem na charakter povinností, jejichž splnění je zajištěno smluvními pokutami, jakož i s ohledem na veřejný zájem na jejich splnění, považují smluvní pokuty uvedené v tomto článku za přiměřené.</w:t>
      </w:r>
    </w:p>
    <w:p w:rsidR="001F241A" w:rsidRPr="002354FB" w:rsidRDefault="001F241A" w:rsidP="00B625D5">
      <w:pPr>
        <w:pStyle w:val="Heading1-Number-FollowNumberCzechTourism"/>
        <w:keepNext/>
        <w:keepLines/>
        <w:numPr>
          <w:ilvl w:val="0"/>
          <w:numId w:val="0"/>
        </w:numPr>
        <w:ind w:left="357"/>
        <w:rPr>
          <w:lang w:eastAsia="cs-CZ"/>
        </w:rPr>
      </w:pPr>
      <w:r>
        <w:rPr>
          <w:lang w:eastAsia="cs-CZ"/>
        </w:rPr>
        <w:lastRenderedPageBreak/>
        <w:t xml:space="preserve">Článek 12 </w:t>
      </w:r>
      <w:r w:rsidRPr="002354FB">
        <w:rPr>
          <w:lang w:eastAsia="cs-CZ"/>
        </w:rPr>
        <w:t>Ustanovení o vzniku a zániku Smlouvy</w:t>
      </w:r>
    </w:p>
    <w:p w:rsidR="001F241A" w:rsidRPr="002354FB" w:rsidRDefault="001F241A" w:rsidP="002A2BE6">
      <w:pPr>
        <w:pStyle w:val="Odstavecseseznamem"/>
        <w:keepNext/>
        <w:keepLines/>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ind w:left="435"/>
        <w:jc w:val="both"/>
        <w:rPr>
          <w:vanish/>
          <w:szCs w:val="22"/>
          <w:lang w:eastAsia="cs-CZ"/>
        </w:rPr>
      </w:pPr>
    </w:p>
    <w:p w:rsidR="00B940C3" w:rsidRDefault="00B940C3" w:rsidP="00B940C3">
      <w:pPr>
        <w:pStyle w:val="slolnku"/>
        <w:keepLines/>
        <w:tabs>
          <w:tab w:val="clear" w:pos="0"/>
          <w:tab w:val="clear" w:pos="284"/>
          <w:tab w:val="clear" w:pos="1701"/>
        </w:tabs>
        <w:spacing w:before="120" w:after="0"/>
        <w:ind w:left="705" w:hanging="705"/>
        <w:jc w:val="both"/>
        <w:rPr>
          <w:rFonts w:ascii="Georgia" w:hAnsi="Georgia" w:cs="Arial"/>
          <w:b w:val="0"/>
          <w:sz w:val="22"/>
          <w:szCs w:val="22"/>
        </w:rPr>
      </w:pPr>
      <w:r>
        <w:rPr>
          <w:rFonts w:ascii="Georgia" w:hAnsi="Georgia" w:cs="Arial"/>
          <w:b w:val="0"/>
          <w:sz w:val="22"/>
          <w:szCs w:val="22"/>
        </w:rPr>
        <w:t>12.1.</w:t>
      </w:r>
      <w:r>
        <w:rPr>
          <w:rFonts w:ascii="Georgia" w:hAnsi="Georgia" w:cs="Arial"/>
          <w:b w:val="0"/>
          <w:sz w:val="22"/>
          <w:szCs w:val="22"/>
        </w:rPr>
        <w:tab/>
      </w:r>
      <w:r w:rsidR="001F241A" w:rsidRPr="00166888">
        <w:rPr>
          <w:rFonts w:ascii="Georgia" w:hAnsi="Georgia" w:cs="Arial"/>
          <w:b w:val="0"/>
          <w:sz w:val="22"/>
          <w:szCs w:val="22"/>
        </w:rPr>
        <w:t xml:space="preserve">Tato </w:t>
      </w:r>
      <w:r w:rsidR="00166888" w:rsidRPr="00166888">
        <w:rPr>
          <w:rFonts w:ascii="Georgia" w:hAnsi="Georgia"/>
          <w:b w:val="0"/>
          <w:sz w:val="22"/>
          <w:szCs w:val="22"/>
        </w:rPr>
        <w:t>smlouva nabývá platnosti dnem jejího podpisu oběma smluvními stranami a účinnosti dnem jejího zveřejnění v registru smluv.</w:t>
      </w:r>
    </w:p>
    <w:p w:rsidR="009F1C12" w:rsidRPr="00B940C3" w:rsidRDefault="00B940C3" w:rsidP="00B940C3">
      <w:pPr>
        <w:pStyle w:val="slolnku"/>
        <w:keepLines/>
        <w:tabs>
          <w:tab w:val="clear" w:pos="0"/>
          <w:tab w:val="clear" w:pos="284"/>
          <w:tab w:val="clear" w:pos="1701"/>
        </w:tabs>
        <w:spacing w:before="120" w:after="0"/>
        <w:ind w:left="705" w:hanging="705"/>
        <w:jc w:val="both"/>
        <w:rPr>
          <w:rFonts w:ascii="Georgia" w:hAnsi="Georgia" w:cs="Arial"/>
          <w:b w:val="0"/>
          <w:sz w:val="22"/>
          <w:szCs w:val="22"/>
        </w:rPr>
      </w:pPr>
      <w:r>
        <w:rPr>
          <w:rFonts w:ascii="Georgia" w:hAnsi="Georgia" w:cs="Arial"/>
          <w:b w:val="0"/>
          <w:sz w:val="22"/>
          <w:szCs w:val="22"/>
        </w:rPr>
        <w:t>12.2.</w:t>
      </w:r>
      <w:r>
        <w:rPr>
          <w:rFonts w:ascii="Georgia" w:hAnsi="Georgia" w:cs="Arial"/>
          <w:b w:val="0"/>
          <w:sz w:val="22"/>
          <w:szCs w:val="22"/>
        </w:rPr>
        <w:tab/>
      </w:r>
      <w:r w:rsidR="001F241A" w:rsidRPr="00B940C3">
        <w:rPr>
          <w:rFonts w:ascii="Georgia" w:hAnsi="Georgia" w:cs="Arial"/>
          <w:b w:val="0"/>
          <w:sz w:val="22"/>
          <w:szCs w:val="22"/>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rsidR="00B940C3" w:rsidRPr="000B5604" w:rsidRDefault="00B940C3" w:rsidP="00B940C3">
      <w:pPr>
        <w:pStyle w:val="slolnku"/>
        <w:keepLines/>
        <w:tabs>
          <w:tab w:val="clear" w:pos="0"/>
          <w:tab w:val="clear" w:pos="284"/>
          <w:tab w:val="clear" w:pos="1701"/>
        </w:tabs>
        <w:spacing w:before="120" w:after="0"/>
        <w:ind w:left="705" w:hanging="705"/>
        <w:jc w:val="both"/>
        <w:rPr>
          <w:rFonts w:ascii="Georgia" w:hAnsi="Georgia" w:cs="Arial"/>
          <w:b w:val="0"/>
          <w:sz w:val="22"/>
          <w:szCs w:val="22"/>
        </w:rPr>
      </w:pPr>
      <w:r>
        <w:rPr>
          <w:rFonts w:ascii="Georgia" w:hAnsi="Georgia" w:cs="Arial"/>
          <w:b w:val="0"/>
          <w:sz w:val="22"/>
          <w:szCs w:val="22"/>
        </w:rPr>
        <w:t>12.3.</w:t>
      </w:r>
      <w:r>
        <w:rPr>
          <w:rFonts w:ascii="Georgia" w:hAnsi="Georgia" w:cs="Arial"/>
          <w:b w:val="0"/>
          <w:sz w:val="22"/>
          <w:szCs w:val="22"/>
        </w:rPr>
        <w:tab/>
      </w:r>
      <w:r w:rsidRPr="005E5241">
        <w:rPr>
          <w:rFonts w:ascii="Georgia" w:hAnsi="Georgia"/>
          <w:b w:val="0"/>
          <w:sz w:val="22"/>
          <w:szCs w:val="22"/>
        </w:rPr>
        <w:t>Objednatel může</w:t>
      </w:r>
      <w:r>
        <w:rPr>
          <w:rFonts w:ascii="Georgia" w:hAnsi="Georgia"/>
          <w:b w:val="0"/>
          <w:sz w:val="22"/>
          <w:szCs w:val="22"/>
        </w:rPr>
        <w:t xml:space="preserve"> tuto smlouvu vypovědět, a to </w:t>
      </w:r>
      <w:r w:rsidRPr="005E5241">
        <w:rPr>
          <w:rFonts w:ascii="Georgia" w:hAnsi="Georgia"/>
          <w:b w:val="0"/>
          <w:sz w:val="22"/>
          <w:szCs w:val="22"/>
        </w:rPr>
        <w:t>i bez</w:t>
      </w:r>
      <w:r>
        <w:rPr>
          <w:rFonts w:ascii="Georgia" w:hAnsi="Georgia"/>
          <w:b w:val="0"/>
          <w:sz w:val="22"/>
          <w:szCs w:val="22"/>
        </w:rPr>
        <w:t xml:space="preserve"> udání důvodu. Výpovědní lhůta v délce 30 dnů </w:t>
      </w:r>
      <w:r w:rsidRPr="005E5241">
        <w:rPr>
          <w:rFonts w:ascii="Georgia" w:hAnsi="Georgia"/>
          <w:b w:val="0"/>
          <w:sz w:val="22"/>
          <w:szCs w:val="22"/>
        </w:rPr>
        <w:t xml:space="preserve">počne plynout od doručení písemné Dodavateli. </w:t>
      </w:r>
    </w:p>
    <w:p w:rsidR="001F241A" w:rsidRPr="00CD45E9" w:rsidRDefault="00B940C3" w:rsidP="00B940C3">
      <w:pPr>
        <w:pStyle w:val="slolnku"/>
        <w:keepLines/>
        <w:tabs>
          <w:tab w:val="clear" w:pos="0"/>
          <w:tab w:val="clear" w:pos="284"/>
          <w:tab w:val="clear" w:pos="1701"/>
        </w:tabs>
        <w:spacing w:before="120" w:after="0"/>
        <w:ind w:left="705" w:hanging="705"/>
        <w:jc w:val="both"/>
        <w:rPr>
          <w:rFonts w:ascii="Georgia" w:hAnsi="Georgia" w:cs="Arial"/>
          <w:b w:val="0"/>
          <w:sz w:val="22"/>
          <w:szCs w:val="22"/>
        </w:rPr>
      </w:pPr>
      <w:r>
        <w:rPr>
          <w:rFonts w:ascii="Georgia" w:hAnsi="Georgia" w:cs="Arial"/>
          <w:b w:val="0"/>
          <w:sz w:val="22"/>
          <w:szCs w:val="22"/>
        </w:rPr>
        <w:t>12.4.</w:t>
      </w:r>
      <w:r>
        <w:rPr>
          <w:rFonts w:ascii="Georgia" w:hAnsi="Georgia" w:cs="Arial"/>
          <w:b w:val="0"/>
          <w:sz w:val="22"/>
          <w:szCs w:val="22"/>
        </w:rPr>
        <w:tab/>
      </w:r>
      <w:r w:rsidR="001F241A" w:rsidRPr="00CD45E9">
        <w:rPr>
          <w:rFonts w:ascii="Georgia" w:hAnsi="Georgia" w:cs="Arial"/>
          <w:b w:val="0"/>
          <w:sz w:val="22"/>
          <w:szCs w:val="22"/>
        </w:rPr>
        <w:t>Zhotovitel je oprávněn od této Smlouvy odstoupit v případě, že Objednatel bude v prodlení s úhradou svých peněžitých závazků vyplývajících z této Smlouvy po dobu delší než 90 dnů.</w:t>
      </w:r>
    </w:p>
    <w:p w:rsidR="001F241A" w:rsidRPr="00CD45E9" w:rsidRDefault="00B940C3" w:rsidP="00B940C3">
      <w:pPr>
        <w:pStyle w:val="slolnku"/>
        <w:keepLines/>
        <w:tabs>
          <w:tab w:val="clear" w:pos="0"/>
          <w:tab w:val="clear" w:pos="284"/>
          <w:tab w:val="clear" w:pos="1701"/>
        </w:tabs>
        <w:spacing w:before="120" w:after="0"/>
        <w:ind w:left="705" w:hanging="705"/>
        <w:jc w:val="both"/>
        <w:rPr>
          <w:rFonts w:ascii="Georgia" w:hAnsi="Georgia" w:cs="Arial"/>
          <w:b w:val="0"/>
          <w:sz w:val="22"/>
          <w:szCs w:val="22"/>
        </w:rPr>
      </w:pPr>
      <w:r>
        <w:rPr>
          <w:rFonts w:ascii="Georgia" w:hAnsi="Georgia" w:cs="Arial"/>
          <w:b w:val="0"/>
          <w:sz w:val="22"/>
          <w:szCs w:val="22"/>
        </w:rPr>
        <w:t>12.5.</w:t>
      </w:r>
      <w:r>
        <w:rPr>
          <w:rFonts w:ascii="Georgia" w:hAnsi="Georgia" w:cs="Arial"/>
          <w:b w:val="0"/>
          <w:sz w:val="22"/>
          <w:szCs w:val="22"/>
        </w:rPr>
        <w:tab/>
      </w:r>
      <w:r w:rsidR="001F241A" w:rsidRPr="00CD45E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rsidR="001F241A" w:rsidRPr="00CD45E9" w:rsidRDefault="00B940C3" w:rsidP="00B940C3">
      <w:pPr>
        <w:pStyle w:val="slolnku"/>
        <w:tabs>
          <w:tab w:val="clear" w:pos="0"/>
          <w:tab w:val="clear" w:pos="284"/>
          <w:tab w:val="clear" w:pos="1701"/>
        </w:tabs>
        <w:spacing w:before="120" w:after="0"/>
        <w:ind w:left="705" w:hanging="705"/>
        <w:jc w:val="both"/>
        <w:rPr>
          <w:rFonts w:ascii="Georgia" w:hAnsi="Georgia" w:cs="Arial"/>
          <w:b w:val="0"/>
          <w:sz w:val="22"/>
          <w:szCs w:val="22"/>
        </w:rPr>
      </w:pPr>
      <w:r>
        <w:rPr>
          <w:rFonts w:ascii="Georgia" w:hAnsi="Georgia" w:cs="Arial"/>
          <w:b w:val="0"/>
          <w:sz w:val="22"/>
          <w:szCs w:val="22"/>
        </w:rPr>
        <w:t>12.6.</w:t>
      </w:r>
      <w:r>
        <w:rPr>
          <w:rFonts w:ascii="Georgia" w:hAnsi="Georgia" w:cs="Arial"/>
          <w:b w:val="0"/>
          <w:sz w:val="22"/>
          <w:szCs w:val="22"/>
        </w:rPr>
        <w:tab/>
      </w:r>
      <w:r w:rsidR="001F241A" w:rsidRPr="00CD45E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rsidR="001F241A" w:rsidRPr="00CD45E9" w:rsidRDefault="00B940C3" w:rsidP="00B940C3">
      <w:pPr>
        <w:pStyle w:val="slolnku"/>
        <w:tabs>
          <w:tab w:val="clear" w:pos="0"/>
          <w:tab w:val="clear" w:pos="284"/>
          <w:tab w:val="clear" w:pos="1701"/>
        </w:tabs>
        <w:spacing w:before="120" w:after="0"/>
        <w:ind w:left="705" w:hanging="705"/>
        <w:jc w:val="both"/>
        <w:rPr>
          <w:rFonts w:ascii="Georgia" w:hAnsi="Georgia" w:cs="Arial"/>
          <w:b w:val="0"/>
          <w:sz w:val="22"/>
          <w:szCs w:val="22"/>
        </w:rPr>
      </w:pPr>
      <w:r>
        <w:rPr>
          <w:rFonts w:ascii="Georgia" w:hAnsi="Georgia" w:cs="Arial"/>
          <w:b w:val="0"/>
          <w:sz w:val="22"/>
          <w:szCs w:val="22"/>
        </w:rPr>
        <w:t>12.7.</w:t>
      </w:r>
      <w:r>
        <w:rPr>
          <w:rFonts w:ascii="Georgia" w:hAnsi="Georgia" w:cs="Arial"/>
          <w:b w:val="0"/>
          <w:sz w:val="22"/>
          <w:szCs w:val="22"/>
        </w:rPr>
        <w:tab/>
      </w:r>
      <w:r w:rsidR="001F241A">
        <w:rPr>
          <w:rFonts w:ascii="Georgia" w:hAnsi="Georgia" w:cs="Arial"/>
          <w:b w:val="0"/>
          <w:sz w:val="22"/>
          <w:szCs w:val="22"/>
        </w:rPr>
        <w:t>Z</w:t>
      </w:r>
      <w:r w:rsidR="001F241A" w:rsidRPr="00CD45E9">
        <w:rPr>
          <w:rFonts w:ascii="Georgia" w:hAnsi="Georgia" w:cs="Arial"/>
          <w:b w:val="0"/>
          <w:sz w:val="22"/>
          <w:szCs w:val="22"/>
        </w:rPr>
        <w:t xml:space="preserve">ávazky smluvních stran vzniklé v důsledku odstoupení od Smlouvy budou vypořádány následujícím způsobem. V případě odstoupení od Smlouvy je </w:t>
      </w:r>
      <w:r w:rsidR="001F241A" w:rsidRPr="00374710">
        <w:rPr>
          <w:rFonts w:ascii="Georgia" w:hAnsi="Georgia" w:cs="Arial"/>
          <w:b w:val="0"/>
          <w:sz w:val="22"/>
          <w:szCs w:val="22"/>
        </w:rPr>
        <w:t xml:space="preserve">Zhotovitel povinen neprodleně předat Objednateli </w:t>
      </w:r>
      <w:r w:rsidR="009471E4">
        <w:rPr>
          <w:rFonts w:ascii="Georgia" w:hAnsi="Georgia" w:cs="Arial"/>
          <w:b w:val="0"/>
          <w:sz w:val="22"/>
          <w:szCs w:val="22"/>
        </w:rPr>
        <w:t>zakázku</w:t>
      </w:r>
      <w:r w:rsidR="003A3D6A">
        <w:rPr>
          <w:rFonts w:ascii="Georgia" w:hAnsi="Georgia" w:cs="Arial"/>
          <w:b w:val="0"/>
          <w:sz w:val="22"/>
          <w:szCs w:val="22"/>
        </w:rPr>
        <w:t xml:space="preserve"> </w:t>
      </w:r>
      <w:r w:rsidR="001F241A" w:rsidRPr="00374710">
        <w:rPr>
          <w:rFonts w:ascii="Georgia" w:hAnsi="Georgia" w:cs="Arial"/>
          <w:b w:val="0"/>
          <w:sz w:val="22"/>
          <w:szCs w:val="22"/>
        </w:rPr>
        <w:t>v aktuálně rozpracovaném stavu. Pro případ odstoupení od Smlouvy</w:t>
      </w:r>
      <w:r w:rsidR="001F241A" w:rsidRPr="00CD45E9">
        <w:rPr>
          <w:rFonts w:ascii="Georgia" w:hAnsi="Georgia" w:cs="Arial"/>
          <w:b w:val="0"/>
          <w:sz w:val="22"/>
          <w:szCs w:val="22"/>
        </w:rPr>
        <w:t xml:space="preserve"> z důvodů na straně Objednatele má Zhotovitel nárok na poměrnou část Ceny odpovídající rozsahu jím provedeného a předané </w:t>
      </w:r>
      <w:r w:rsidR="009471E4">
        <w:rPr>
          <w:rFonts w:ascii="Georgia" w:hAnsi="Georgia" w:cs="Arial"/>
          <w:b w:val="0"/>
          <w:sz w:val="22"/>
          <w:szCs w:val="22"/>
        </w:rPr>
        <w:t>Zakázce</w:t>
      </w:r>
      <w:r w:rsidR="001F241A" w:rsidRPr="00CD45E9">
        <w:rPr>
          <w:rFonts w:ascii="Georgia" w:hAnsi="Georgia" w:cs="Arial"/>
          <w:b w:val="0"/>
          <w:sz w:val="22"/>
          <w:szCs w:val="22"/>
        </w:rPr>
        <w:t xml:space="preserve">. V případě odstoupení od Smlouvy z důvodů na straně Zhotovitele má Zhotovitel nárok na náhradu nutných nákladů, které prokazatelně vynaložil na provedení </w:t>
      </w:r>
      <w:r w:rsidR="001F241A">
        <w:rPr>
          <w:rFonts w:ascii="Georgia" w:hAnsi="Georgia" w:cs="Arial"/>
          <w:b w:val="0"/>
          <w:sz w:val="22"/>
          <w:szCs w:val="22"/>
        </w:rPr>
        <w:t>Výzkumu</w:t>
      </w:r>
      <w:r w:rsidR="001F241A" w:rsidRPr="00CD45E9">
        <w:rPr>
          <w:rFonts w:ascii="Georgia" w:hAnsi="Georgia" w:cs="Arial"/>
          <w:b w:val="0"/>
          <w:sz w:val="22"/>
          <w:szCs w:val="22"/>
        </w:rPr>
        <w:t>.</w:t>
      </w:r>
    </w:p>
    <w:p w:rsidR="001F241A" w:rsidRDefault="00B940C3" w:rsidP="00B940C3">
      <w:pPr>
        <w:pStyle w:val="slolnku"/>
        <w:tabs>
          <w:tab w:val="clear" w:pos="0"/>
          <w:tab w:val="clear" w:pos="284"/>
          <w:tab w:val="clear" w:pos="1701"/>
        </w:tabs>
        <w:spacing w:before="120" w:after="0"/>
        <w:ind w:left="705" w:hanging="705"/>
        <w:jc w:val="both"/>
        <w:rPr>
          <w:rFonts w:ascii="Georgia" w:hAnsi="Georgia" w:cs="Arial"/>
          <w:b w:val="0"/>
          <w:sz w:val="22"/>
          <w:szCs w:val="22"/>
        </w:rPr>
      </w:pPr>
      <w:r>
        <w:rPr>
          <w:rFonts w:ascii="Georgia" w:hAnsi="Georgia" w:cs="Arial"/>
          <w:b w:val="0"/>
          <w:sz w:val="22"/>
          <w:szCs w:val="22"/>
        </w:rPr>
        <w:t>12.8.</w:t>
      </w:r>
      <w:r>
        <w:rPr>
          <w:rFonts w:ascii="Georgia" w:hAnsi="Georgia" w:cs="Arial"/>
          <w:b w:val="0"/>
          <w:sz w:val="22"/>
          <w:szCs w:val="22"/>
        </w:rPr>
        <w:tab/>
      </w:r>
      <w:r w:rsidR="001F241A" w:rsidRPr="00CD45E9">
        <w:rPr>
          <w:rFonts w:ascii="Georgia" w:hAnsi="Georgia" w:cs="Arial"/>
          <w:b w:val="0"/>
          <w:sz w:val="22"/>
          <w:szCs w:val="22"/>
        </w:rPr>
        <w:t>V případě předčasného ukončení této Smlouvy je Zhotovitel povinen poskytnout Objednateli nezbytnou součinnost tak, aby Objednateli nevznikla škoda.</w:t>
      </w:r>
    </w:p>
    <w:p w:rsidR="001F241A" w:rsidRDefault="00B940C3" w:rsidP="00B940C3">
      <w:pPr>
        <w:pStyle w:val="slolnku"/>
        <w:tabs>
          <w:tab w:val="clear" w:pos="0"/>
          <w:tab w:val="clear" w:pos="284"/>
          <w:tab w:val="clear" w:pos="1701"/>
        </w:tabs>
        <w:spacing w:before="120" w:after="0"/>
        <w:ind w:left="705" w:hanging="705"/>
        <w:jc w:val="both"/>
        <w:rPr>
          <w:rFonts w:ascii="Georgia" w:hAnsi="Georgia" w:cs="Arial"/>
          <w:b w:val="0"/>
          <w:sz w:val="22"/>
          <w:szCs w:val="22"/>
        </w:rPr>
      </w:pPr>
      <w:r>
        <w:rPr>
          <w:rFonts w:ascii="Georgia" w:hAnsi="Georgia" w:cs="Arial"/>
          <w:b w:val="0"/>
          <w:sz w:val="22"/>
          <w:szCs w:val="22"/>
        </w:rPr>
        <w:t>12.9.</w:t>
      </w:r>
      <w:r>
        <w:rPr>
          <w:rFonts w:ascii="Georgia" w:hAnsi="Georgia" w:cs="Arial"/>
          <w:b w:val="0"/>
          <w:sz w:val="22"/>
          <w:szCs w:val="22"/>
        </w:rPr>
        <w:tab/>
      </w:r>
      <w:r w:rsidR="001F241A" w:rsidRPr="000C01B4">
        <w:rPr>
          <w:rFonts w:ascii="Georgia" w:hAnsi="Georgia" w:cs="Arial"/>
          <w:b w:val="0"/>
          <w:sz w:val="22"/>
          <w:szCs w:val="22"/>
        </w:rPr>
        <w:t xml:space="preserve">Smluvní strany se dohodly na vyloučení ustanovení § 1897 z. č. </w:t>
      </w:r>
      <w:r w:rsidR="001F241A">
        <w:rPr>
          <w:rFonts w:ascii="Georgia" w:hAnsi="Georgia" w:cs="Arial"/>
          <w:b w:val="0"/>
          <w:sz w:val="22"/>
          <w:szCs w:val="22"/>
        </w:rPr>
        <w:t>89/2012 Sb., občanský zákoník; t</w:t>
      </w:r>
      <w:r w:rsidR="001F241A" w:rsidRPr="000C01B4">
        <w:rPr>
          <w:rFonts w:ascii="Georgia" w:hAnsi="Georgia" w:cs="Arial"/>
          <w:b w:val="0"/>
          <w:sz w:val="22"/>
          <w:szCs w:val="22"/>
        </w:rPr>
        <w:t>uto smlouvu tak nelze postoupit rubopisem listiny.</w:t>
      </w:r>
    </w:p>
    <w:p w:rsidR="003843D7" w:rsidRDefault="003843D7" w:rsidP="00B625D5">
      <w:pPr>
        <w:pStyle w:val="Heading1-Number-FollowNumberCzechTourism"/>
        <w:keepNext/>
        <w:keepLines/>
        <w:numPr>
          <w:ilvl w:val="0"/>
          <w:numId w:val="0"/>
        </w:numPr>
        <w:ind w:left="360"/>
        <w:rPr>
          <w:lang w:eastAsia="cs-CZ"/>
        </w:rPr>
      </w:pPr>
    </w:p>
    <w:p w:rsidR="001F241A" w:rsidRPr="00CD45E9" w:rsidRDefault="001F241A" w:rsidP="00B625D5">
      <w:pPr>
        <w:pStyle w:val="Heading1-Number-FollowNumberCzechTourism"/>
        <w:keepNext/>
        <w:keepLines/>
        <w:numPr>
          <w:ilvl w:val="0"/>
          <w:numId w:val="0"/>
        </w:numPr>
        <w:ind w:left="360"/>
        <w:rPr>
          <w:lang w:eastAsia="cs-CZ"/>
        </w:rPr>
      </w:pPr>
      <w:r w:rsidRPr="00CD45E9">
        <w:rPr>
          <w:lang w:eastAsia="cs-CZ"/>
        </w:rPr>
        <w:t xml:space="preserve">Článek </w:t>
      </w:r>
      <w:r w:rsidR="00276967" w:rsidRPr="00CD45E9">
        <w:rPr>
          <w:lang w:eastAsia="cs-CZ"/>
        </w:rPr>
        <w:t>1</w:t>
      </w:r>
      <w:r w:rsidR="00276967">
        <w:rPr>
          <w:lang w:eastAsia="cs-CZ"/>
        </w:rPr>
        <w:t>3 Kontaktní</w:t>
      </w:r>
      <w:r w:rsidRPr="00CD45E9">
        <w:rPr>
          <w:lang w:eastAsia="cs-CZ"/>
        </w:rPr>
        <w:t xml:space="preserve"> osoby</w:t>
      </w:r>
    </w:p>
    <w:p w:rsidR="001F241A" w:rsidRPr="00CD45E9" w:rsidRDefault="001F241A" w:rsidP="00B625D5">
      <w:pPr>
        <w:pStyle w:val="slolnku"/>
        <w:keepLines/>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 xml:space="preserve">13.1  </w:t>
      </w:r>
      <w:r w:rsidRPr="00CD45E9">
        <w:rPr>
          <w:rFonts w:ascii="Georgia" w:hAnsi="Georgia" w:cs="Arial"/>
          <w:b w:val="0"/>
          <w:sz w:val="22"/>
          <w:szCs w:val="22"/>
        </w:rPr>
        <w:t xml:space="preserve">Smluvní strany se dohodly na následujících kontaktních osobách: </w:t>
      </w:r>
    </w:p>
    <w:p w:rsidR="008F39A2" w:rsidRDefault="001F241A" w:rsidP="00750E0E">
      <w:pPr>
        <w:pStyle w:val="slolnku"/>
        <w:keepLines/>
        <w:numPr>
          <w:ilvl w:val="0"/>
          <w:numId w:val="21"/>
        </w:numPr>
        <w:tabs>
          <w:tab w:val="clear" w:pos="0"/>
          <w:tab w:val="clear" w:pos="284"/>
          <w:tab w:val="clear" w:pos="1701"/>
        </w:tabs>
        <w:spacing w:before="0" w:after="0"/>
        <w:jc w:val="both"/>
        <w:rPr>
          <w:rFonts w:ascii="Georgia" w:hAnsi="Georgia" w:cs="Arial"/>
          <w:b w:val="0"/>
          <w:sz w:val="22"/>
          <w:szCs w:val="22"/>
        </w:rPr>
      </w:pPr>
      <w:r w:rsidRPr="008F39A2">
        <w:rPr>
          <w:rFonts w:ascii="Georgia" w:hAnsi="Georgia" w:cs="Arial"/>
          <w:b w:val="0"/>
          <w:sz w:val="22"/>
          <w:szCs w:val="22"/>
        </w:rPr>
        <w:t>za Objednatele:</w:t>
      </w:r>
      <w:r w:rsidR="004C26F5" w:rsidRPr="008F39A2">
        <w:rPr>
          <w:rFonts w:ascii="Georgia" w:hAnsi="Georgia" w:cs="Arial"/>
          <w:b w:val="0"/>
          <w:sz w:val="22"/>
          <w:szCs w:val="22"/>
        </w:rPr>
        <w:t xml:space="preserve"> Soňa Machová</w:t>
      </w:r>
    </w:p>
    <w:p w:rsidR="00B940C3" w:rsidRPr="008F39A2" w:rsidRDefault="001F241A" w:rsidP="00750E0E">
      <w:pPr>
        <w:pStyle w:val="slolnku"/>
        <w:keepLines/>
        <w:numPr>
          <w:ilvl w:val="0"/>
          <w:numId w:val="21"/>
        </w:numPr>
        <w:tabs>
          <w:tab w:val="clear" w:pos="0"/>
          <w:tab w:val="clear" w:pos="284"/>
          <w:tab w:val="clear" w:pos="1701"/>
        </w:tabs>
        <w:spacing w:before="0" w:after="0"/>
        <w:jc w:val="both"/>
        <w:rPr>
          <w:rFonts w:ascii="Georgia" w:hAnsi="Georgia" w:cs="Arial"/>
          <w:b w:val="0"/>
          <w:sz w:val="22"/>
          <w:szCs w:val="22"/>
        </w:rPr>
      </w:pPr>
      <w:r w:rsidRPr="008F39A2">
        <w:rPr>
          <w:rFonts w:ascii="Georgia" w:hAnsi="Georgia" w:cs="Arial"/>
          <w:b w:val="0"/>
          <w:sz w:val="22"/>
          <w:szCs w:val="22"/>
        </w:rPr>
        <w:t xml:space="preserve">za Zhotovitele: </w:t>
      </w:r>
      <w:r w:rsidR="008F39A2" w:rsidRPr="008F39A2">
        <w:rPr>
          <w:rFonts w:ascii="Georgia" w:hAnsi="Georgia" w:cs="Arial"/>
          <w:b w:val="0"/>
          <w:sz w:val="22"/>
          <w:szCs w:val="22"/>
        </w:rPr>
        <w:t>Jitka Zítková</w:t>
      </w:r>
    </w:p>
    <w:p w:rsidR="00B940C3" w:rsidRDefault="00B940C3" w:rsidP="00B625D5">
      <w:pPr>
        <w:keepNext/>
        <w:keepLines/>
        <w:rPr>
          <w:lang w:eastAsia="cs-CZ"/>
        </w:rPr>
      </w:pPr>
    </w:p>
    <w:p w:rsidR="00B940C3" w:rsidRDefault="00B940C3" w:rsidP="00B625D5">
      <w:pPr>
        <w:keepNext/>
        <w:keepLines/>
        <w:rPr>
          <w:lang w:eastAsia="cs-CZ"/>
        </w:rPr>
      </w:pPr>
    </w:p>
    <w:p w:rsidR="001F241A" w:rsidRPr="00B940C3" w:rsidRDefault="001F241A" w:rsidP="00B940C3">
      <w:pPr>
        <w:pStyle w:val="Heading1-Number-FollowNumberCzechTourism"/>
        <w:keepNext/>
        <w:keepLines/>
        <w:numPr>
          <w:ilvl w:val="0"/>
          <w:numId w:val="0"/>
        </w:numPr>
        <w:rPr>
          <w:lang w:eastAsia="cs-CZ"/>
        </w:rPr>
      </w:pPr>
      <w:r w:rsidRPr="00CD45E9">
        <w:rPr>
          <w:lang w:eastAsia="cs-CZ"/>
        </w:rPr>
        <w:t>Článek 1</w:t>
      </w:r>
      <w:r>
        <w:rPr>
          <w:lang w:eastAsia="cs-CZ"/>
        </w:rPr>
        <w:t>4</w:t>
      </w:r>
      <w:r w:rsidR="008D7F00">
        <w:rPr>
          <w:lang w:eastAsia="cs-CZ"/>
        </w:rPr>
        <w:tab/>
      </w:r>
      <w:r w:rsidRPr="00CD45E9">
        <w:rPr>
          <w:lang w:eastAsia="cs-CZ"/>
        </w:rPr>
        <w:t>Závěrečná ustanovení</w:t>
      </w:r>
    </w:p>
    <w:p w:rsidR="00276967" w:rsidRDefault="001F241A" w:rsidP="00166888">
      <w:pPr>
        <w:pStyle w:val="Odstavecseseznamem"/>
        <w:keepNext/>
        <w:keepLines/>
        <w:numPr>
          <w:ilvl w:val="1"/>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szCs w:val="22"/>
        </w:rPr>
      </w:pPr>
      <w:r w:rsidRPr="00276967">
        <w:rPr>
          <w:szCs w:val="22"/>
        </w:rPr>
        <w:t>Právní vztahy z této Smlouvy se řídí ustanoveními zákona č. 89/2012 Sb., občanského zákoníku, ve znění pozdějších předpisů.</w:t>
      </w:r>
    </w:p>
    <w:p w:rsidR="00276967" w:rsidRDefault="001F241A" w:rsidP="00166888">
      <w:pPr>
        <w:pStyle w:val="Odstavecseseznamem"/>
        <w:keepNext/>
        <w:keepLines/>
        <w:numPr>
          <w:ilvl w:val="1"/>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szCs w:val="22"/>
        </w:rPr>
      </w:pPr>
      <w:r w:rsidRPr="00276967">
        <w:rPr>
          <w:szCs w:val="22"/>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rsidR="00276967" w:rsidRDefault="001F241A" w:rsidP="00166888">
      <w:pPr>
        <w:pStyle w:val="Odstavecseseznamem"/>
        <w:keepNext/>
        <w:numPr>
          <w:ilvl w:val="1"/>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szCs w:val="22"/>
        </w:rPr>
      </w:pPr>
      <w:r w:rsidRPr="00276967">
        <w:rPr>
          <w:szCs w:val="22"/>
        </w:rPr>
        <w:lastRenderedPageBreak/>
        <w:t>Právní účinky doručení jakékoli písemnosti doručované v souvislosti s touto Smlouvou či na jejím základě nastávají pouze tehdy, je-li tato písemnost odesílatelem či odesílatelem pověřeným provozovatelem poštovních služeb osobně předána jejímu adresátovi nebo je-li tato písemnost doručena jejímu adresátovi formou doporučeného psaní odeslaného prostřednictvím držitele poštovní licence nebo zvláštní poštovní licence ve smyslu zákona č. 29/2000 Sb., o poštovních službách, ve znění pozdějších předpisů. Při doručování prostřednictvím osobního předání nastávají účinky doručení okamžikem písemného potvrzení adresáta o přijetí doručované písemnosti. Při doručování prostřednictvím doporučeného psaní nastávají účinky doručení okamžikem přijetí doručované písemnosti adresátem od poštovního doručovatele dle platných poštovních podmínek uveřejněných na základě zákona č. 29/2000 Sb., o poštovních službách, ve znění pozdějších předpisů. Doporučené psaní adresované smluvní straně této Smlouvy je třeba adresovat vždy na adresu smluvní strany uvedenou v této Smlouvě. Tato doručovací adresa smluvní strany může být změněna pouze písemným oznámením doručeným druhé smluvní straně. Pro doručování jiných poštovních zásilek než písemností platí toto ustanovení této Smlouvy obdobně.</w:t>
      </w:r>
    </w:p>
    <w:p w:rsidR="00276967" w:rsidRDefault="001F241A" w:rsidP="00166888">
      <w:pPr>
        <w:pStyle w:val="Odstavecseseznamem"/>
        <w:keepNext/>
        <w:numPr>
          <w:ilvl w:val="1"/>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szCs w:val="22"/>
        </w:rPr>
      </w:pPr>
      <w:r w:rsidRPr="00276967">
        <w:rPr>
          <w:szCs w:val="22"/>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rsidR="00276967" w:rsidRDefault="001F241A" w:rsidP="00166888">
      <w:pPr>
        <w:pStyle w:val="Odstavecseseznamem"/>
        <w:keepNext/>
        <w:numPr>
          <w:ilvl w:val="1"/>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szCs w:val="22"/>
        </w:rPr>
      </w:pPr>
      <w:r w:rsidRPr="00276967">
        <w:rPr>
          <w:szCs w:val="22"/>
        </w:rPr>
        <w:t>Tato Smlouva obsahuje úplnou a jedinou písemnou dohodu smluvních stran o</w:t>
      </w:r>
      <w:r w:rsidR="00B625D5" w:rsidRPr="00276967">
        <w:rPr>
          <w:szCs w:val="22"/>
        </w:rPr>
        <w:t> </w:t>
      </w:r>
      <w:r w:rsidRPr="00276967">
        <w:rPr>
          <w:szCs w:val="22"/>
        </w:rPr>
        <w:t>vzájemných právech a povinnostech upravených touto Smlouvou.</w:t>
      </w:r>
    </w:p>
    <w:p w:rsidR="00276967" w:rsidRDefault="001F241A" w:rsidP="00166888">
      <w:pPr>
        <w:pStyle w:val="Odstavecseseznamem"/>
        <w:keepNext/>
        <w:numPr>
          <w:ilvl w:val="1"/>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szCs w:val="22"/>
        </w:rPr>
      </w:pPr>
      <w:r w:rsidRPr="00276967">
        <w:rPr>
          <w:szCs w:val="22"/>
        </w:rPr>
        <w:t xml:space="preserve">Tato Smlouva může být měněna pouze dohodou smluvních stran v písemné formě, přičemž změna této Smlouvy bude účinná k okamžiku stanovenému v takovéto dohodě. Nebude-li takovýto okamžik stanoven, pak změna této Smlouvy bude účinná ke dni uzavření takovéto dohody. </w:t>
      </w:r>
    </w:p>
    <w:p w:rsidR="001F241A" w:rsidRDefault="001F241A" w:rsidP="00166888">
      <w:pPr>
        <w:pStyle w:val="Odstavecseseznamem"/>
        <w:keepNext/>
        <w:numPr>
          <w:ilvl w:val="1"/>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szCs w:val="22"/>
        </w:rPr>
      </w:pPr>
      <w:r w:rsidRPr="00276967">
        <w:rPr>
          <w:szCs w:val="22"/>
        </w:rPr>
        <w:t>Tato Smlouva je vyhotovena ve dvou stejnopisech, přičemž každá ze smluvních stran obdrží po jednom z nich.</w:t>
      </w:r>
    </w:p>
    <w:p w:rsidR="001F241A" w:rsidRPr="00CD45E9" w:rsidRDefault="001F241A" w:rsidP="00B625D5">
      <w:pPr>
        <w:pStyle w:val="Nzevlnku"/>
        <w:keepLines/>
        <w:rPr>
          <w:rFonts w:ascii="Georgia" w:hAnsi="Georgia"/>
          <w:sz w:val="22"/>
          <w:szCs w:val="22"/>
        </w:rPr>
      </w:pPr>
    </w:p>
    <w:p w:rsidR="001F241A" w:rsidRDefault="001F241A" w:rsidP="00B625D5">
      <w:pPr>
        <w:pStyle w:val="Podpis"/>
        <w:keepNext/>
      </w:pPr>
      <w:r>
        <w:t>Objednatel:</w:t>
      </w:r>
      <w:r>
        <w:tab/>
      </w:r>
      <w:r>
        <w:tab/>
      </w:r>
      <w:r>
        <w:tab/>
      </w:r>
      <w:r>
        <w:tab/>
      </w:r>
      <w:r>
        <w:tab/>
      </w:r>
      <w:r>
        <w:tab/>
      </w:r>
      <w:r>
        <w:tab/>
      </w:r>
      <w:r>
        <w:tab/>
      </w:r>
      <w:r>
        <w:tab/>
        <w:t>Zhotovitel:</w:t>
      </w:r>
    </w:p>
    <w:p w:rsidR="001F241A" w:rsidRDefault="001F241A" w:rsidP="00B625D5">
      <w:pPr>
        <w:pStyle w:val="Podpis"/>
        <w:keepNext/>
        <w:spacing w:before="0" w:line="240" w:lineRule="auto"/>
      </w:pPr>
    </w:p>
    <w:p w:rsidR="001F241A" w:rsidRDefault="001F241A" w:rsidP="00B625D5">
      <w:pPr>
        <w:pStyle w:val="Podpis"/>
        <w:keepNext/>
        <w:spacing w:before="0" w:line="240" w:lineRule="auto"/>
        <w:rPr>
          <w:b w:val="0"/>
        </w:rPr>
      </w:pPr>
    </w:p>
    <w:p w:rsidR="001F241A" w:rsidRPr="008D2081" w:rsidRDefault="001F241A" w:rsidP="00B625D5">
      <w:pPr>
        <w:pStyle w:val="Podpis"/>
        <w:keepNext/>
        <w:spacing w:before="0" w:line="240" w:lineRule="auto"/>
        <w:rPr>
          <w:b w:val="0"/>
        </w:rPr>
      </w:pPr>
      <w:r w:rsidRPr="008D2081">
        <w:rPr>
          <w:b w:val="0"/>
        </w:rPr>
        <w:t>V Praze dne _________</w:t>
      </w:r>
      <w:r>
        <w:rPr>
          <w:b w:val="0"/>
        </w:rPr>
        <w:tab/>
      </w:r>
      <w:r>
        <w:rPr>
          <w:b w:val="0"/>
        </w:rPr>
        <w:tab/>
      </w:r>
      <w:r>
        <w:rPr>
          <w:b w:val="0"/>
        </w:rPr>
        <w:tab/>
      </w:r>
      <w:r>
        <w:rPr>
          <w:b w:val="0"/>
        </w:rPr>
        <w:tab/>
      </w:r>
      <w:r w:rsidRPr="008D2081">
        <w:rPr>
          <w:b w:val="0"/>
        </w:rPr>
        <w:t>V </w:t>
      </w:r>
      <w:r w:rsidR="008F39A2">
        <w:rPr>
          <w:b w:val="0"/>
          <w:szCs w:val="22"/>
        </w:rPr>
        <w:t>Praze</w:t>
      </w:r>
      <w:r w:rsidRPr="00EC055A">
        <w:rPr>
          <w:b w:val="0"/>
          <w:szCs w:val="22"/>
        </w:rPr>
        <w:t xml:space="preserve"> </w:t>
      </w:r>
      <w:r w:rsidRPr="008D2081">
        <w:rPr>
          <w:b w:val="0"/>
        </w:rPr>
        <w:t>dne _________</w:t>
      </w:r>
    </w:p>
    <w:p w:rsidR="001F241A" w:rsidRPr="008D2081" w:rsidRDefault="001F241A" w:rsidP="00B625D5">
      <w:pPr>
        <w:pStyle w:val="Podpis"/>
        <w:keepNext/>
        <w:spacing w:before="0" w:line="240" w:lineRule="auto"/>
        <w:rPr>
          <w:b w:val="0"/>
        </w:rPr>
      </w:pPr>
    </w:p>
    <w:p w:rsidR="001F241A" w:rsidRDefault="001F241A" w:rsidP="00B625D5">
      <w:pPr>
        <w:pStyle w:val="Podpis"/>
        <w:keepNext/>
        <w:spacing w:before="0" w:line="240" w:lineRule="auto"/>
      </w:pPr>
    </w:p>
    <w:p w:rsidR="001F241A" w:rsidRDefault="001F241A" w:rsidP="00B625D5">
      <w:pPr>
        <w:pStyle w:val="Podpis"/>
        <w:keepNext/>
        <w:spacing w:before="0" w:line="240" w:lineRule="auto"/>
      </w:pPr>
    </w:p>
    <w:p w:rsidR="001F241A" w:rsidRDefault="001F241A" w:rsidP="00B625D5">
      <w:pPr>
        <w:pStyle w:val="Podpis"/>
        <w:keepNext/>
        <w:spacing w:before="0" w:line="240" w:lineRule="auto"/>
      </w:pPr>
      <w:r>
        <w:t>_____________________</w:t>
      </w:r>
      <w:r>
        <w:tab/>
      </w:r>
      <w:r>
        <w:tab/>
      </w:r>
      <w:r>
        <w:tab/>
        <w:t>_____________________</w:t>
      </w:r>
    </w:p>
    <w:p w:rsidR="001F241A" w:rsidRPr="008D2081" w:rsidRDefault="001F241A" w:rsidP="00B625D5">
      <w:pPr>
        <w:pStyle w:val="Podpis"/>
        <w:keepNext/>
        <w:spacing w:before="0" w:line="240" w:lineRule="auto"/>
        <w:rPr>
          <w:b w:val="0"/>
        </w:rPr>
      </w:pPr>
      <w:r>
        <w:rPr>
          <w:b w:val="0"/>
        </w:rPr>
        <w:t>Monika Palatková</w:t>
      </w:r>
      <w:r>
        <w:rPr>
          <w:b w:val="0"/>
        </w:rPr>
        <w:tab/>
      </w:r>
      <w:r>
        <w:rPr>
          <w:b w:val="0"/>
        </w:rPr>
        <w:tab/>
      </w:r>
      <w:r>
        <w:rPr>
          <w:b w:val="0"/>
        </w:rPr>
        <w:tab/>
      </w:r>
      <w:r>
        <w:rPr>
          <w:b w:val="0"/>
        </w:rPr>
        <w:tab/>
      </w:r>
      <w:r>
        <w:rPr>
          <w:b w:val="0"/>
        </w:rPr>
        <w:tab/>
      </w:r>
      <w:r>
        <w:rPr>
          <w:b w:val="0"/>
        </w:rPr>
        <w:tab/>
      </w:r>
      <w:r>
        <w:rPr>
          <w:b w:val="0"/>
        </w:rPr>
        <w:tab/>
      </w:r>
      <w:r w:rsidR="008F39A2">
        <w:rPr>
          <w:b w:val="0"/>
          <w:szCs w:val="22"/>
        </w:rPr>
        <w:t>Jan Tuček</w:t>
      </w:r>
    </w:p>
    <w:p w:rsidR="001F241A" w:rsidRPr="008D2081" w:rsidRDefault="001F241A" w:rsidP="00B625D5">
      <w:pPr>
        <w:pStyle w:val="Podpis"/>
        <w:keepNext/>
        <w:spacing w:before="0" w:line="240" w:lineRule="auto"/>
        <w:rPr>
          <w:b w:val="0"/>
        </w:rPr>
      </w:pPr>
      <w:r w:rsidRPr="008D2081">
        <w:rPr>
          <w:b w:val="0"/>
        </w:rPr>
        <w:t>ředitel</w:t>
      </w:r>
      <w:r w:rsidR="00166888">
        <w:rPr>
          <w:b w:val="0"/>
        </w:rPr>
        <w:t>ka</w:t>
      </w:r>
      <w:r w:rsidR="00166888">
        <w:rPr>
          <w:b w:val="0"/>
        </w:rPr>
        <w:tab/>
      </w:r>
      <w:r w:rsidR="00166888">
        <w:rPr>
          <w:b w:val="0"/>
        </w:rPr>
        <w:tab/>
      </w:r>
      <w:r w:rsidR="00166888">
        <w:rPr>
          <w:b w:val="0"/>
        </w:rPr>
        <w:tab/>
      </w:r>
      <w:r w:rsidR="00166888">
        <w:rPr>
          <w:b w:val="0"/>
        </w:rPr>
        <w:tab/>
      </w:r>
      <w:r w:rsidR="008F39A2">
        <w:rPr>
          <w:b w:val="0"/>
        </w:rPr>
        <w:tab/>
      </w:r>
      <w:r w:rsidR="008F39A2">
        <w:rPr>
          <w:b w:val="0"/>
        </w:rPr>
        <w:tab/>
      </w:r>
      <w:r w:rsidR="008F39A2">
        <w:rPr>
          <w:b w:val="0"/>
        </w:rPr>
        <w:tab/>
      </w:r>
      <w:r w:rsidR="008F39A2">
        <w:rPr>
          <w:b w:val="0"/>
        </w:rPr>
        <w:tab/>
      </w:r>
      <w:r w:rsidR="008F39A2">
        <w:rPr>
          <w:b w:val="0"/>
        </w:rPr>
        <w:tab/>
      </w:r>
      <w:r w:rsidR="008F39A2">
        <w:rPr>
          <w:b w:val="0"/>
        </w:rPr>
        <w:tab/>
      </w:r>
      <w:r w:rsidR="008F39A2">
        <w:rPr>
          <w:b w:val="0"/>
        </w:rPr>
        <w:tab/>
        <w:t>ředitel a prokurista</w:t>
      </w:r>
    </w:p>
    <w:p w:rsidR="001F241A" w:rsidRPr="008D2081" w:rsidRDefault="001F241A" w:rsidP="00B625D5">
      <w:pPr>
        <w:pStyle w:val="Podpis"/>
        <w:keepNext/>
        <w:spacing w:before="0" w:line="240" w:lineRule="auto"/>
        <w:rPr>
          <w:b w:val="0"/>
        </w:rPr>
      </w:pPr>
      <w:r w:rsidRPr="008D2081">
        <w:rPr>
          <w:b w:val="0"/>
        </w:rPr>
        <w:t>České centrály cestovního ruchu-</w:t>
      </w:r>
      <w:r>
        <w:rPr>
          <w:b w:val="0"/>
        </w:rPr>
        <w:tab/>
      </w:r>
      <w:r>
        <w:rPr>
          <w:b w:val="0"/>
        </w:rPr>
        <w:tab/>
      </w:r>
      <w:r w:rsidR="008F39A2">
        <w:rPr>
          <w:b w:val="0"/>
        </w:rPr>
        <w:tab/>
        <w:t>STEM/MARK, a.s.</w:t>
      </w:r>
    </w:p>
    <w:p w:rsidR="001F241A" w:rsidRPr="008D2081" w:rsidRDefault="001F241A" w:rsidP="00B625D5">
      <w:pPr>
        <w:pStyle w:val="Podpis"/>
        <w:keepNext/>
        <w:spacing w:before="0" w:line="240" w:lineRule="auto"/>
        <w:rPr>
          <w:b w:val="0"/>
        </w:rPr>
      </w:pPr>
      <w:r w:rsidRPr="008D2081">
        <w:rPr>
          <w:b w:val="0"/>
        </w:rPr>
        <w:t>CzechTourism</w:t>
      </w:r>
    </w:p>
    <w:sectPr w:rsidR="001F241A" w:rsidRPr="008D2081" w:rsidSect="00E962A1">
      <w:footerReference w:type="default" r:id="rId8"/>
      <w:headerReference w:type="first" r:id="rId9"/>
      <w:type w:val="continuous"/>
      <w:pgSz w:w="11906" w:h="16838" w:code="9"/>
      <w:pgMar w:top="680" w:right="1418" w:bottom="1418" w:left="204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F65" w:rsidRDefault="00D01F65" w:rsidP="00D067DD">
      <w:pPr>
        <w:spacing w:line="240" w:lineRule="auto"/>
      </w:pPr>
      <w:r>
        <w:separator/>
      </w:r>
    </w:p>
  </w:endnote>
  <w:endnote w:type="continuationSeparator" w:id="0">
    <w:p w:rsidR="00D01F65" w:rsidRDefault="00D01F65"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Narrow">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41A" w:rsidRDefault="00910BF6" w:rsidP="004A5274">
    <w:pPr>
      <w:pStyle w:val="Zpat"/>
    </w:pPr>
    <w:r>
      <w:rPr>
        <w:noProof/>
        <w:lang w:eastAsia="cs-CZ"/>
      </w:rPr>
      <mc:AlternateContent>
        <mc:Choice Requires="wps">
          <w:drawing>
            <wp:anchor distT="0" distB="0" distL="114300" distR="114300" simplePos="0" relativeHeight="251659776" behindDoc="0" locked="0" layoutInCell="1" allowOverlap="0">
              <wp:simplePos x="0" y="0"/>
              <wp:positionH relativeFrom="page">
                <wp:posOffset>4320540</wp:posOffset>
              </wp:positionH>
              <wp:positionV relativeFrom="page">
                <wp:posOffset>9973310</wp:posOffset>
              </wp:positionV>
              <wp:extent cx="2339975" cy="288290"/>
              <wp:effectExtent l="0" t="0" r="3175"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41A" w:rsidRDefault="001F241A" w:rsidP="00A01F07">
                          <w:pPr>
                            <w:pStyle w:val="Zpat"/>
                          </w:pPr>
                          <w:r>
                            <w:t>Zhotovitel:</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340.2pt;margin-top:785.3pt;width:184.25pt;height:22.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" o:allowoverlap="f" filled="f" fillcolor="#e7f4fa" stroked="f">
              <v:textbox inset="0,0,0,.2mm">
                <w:txbxContent>
                  <w:p w:rsidR="001F241A" w:rsidRDefault="001F241A" w:rsidP="00A01F07">
                    <w:pPr>
                      <w:pStyle w:val="Zpat"/>
                    </w:pPr>
                    <w:r>
                      <w:t>Zhotovitel:</w:t>
                    </w:r>
                  </w:p>
                </w:txbxContent>
              </v:textbox>
              <w10:wrap anchorx="page" anchory="page"/>
            </v:shape>
          </w:pict>
        </mc:Fallback>
      </mc:AlternateContent>
    </w:r>
    <w:r>
      <w:rPr>
        <w:noProof/>
        <w:lang w:eastAsia="cs-CZ"/>
      </w:rPr>
      <mc:AlternateContent>
        <mc:Choice Requires="wps">
          <w:drawing>
            <wp:anchor distT="0" distB="0" distL="114300" distR="114300" simplePos="0" relativeHeight="251658752" behindDoc="0" locked="0" layoutInCell="1" allowOverlap="0">
              <wp:simplePos x="0" y="0"/>
              <wp:positionH relativeFrom="page">
                <wp:posOffset>1296035</wp:posOffset>
              </wp:positionH>
              <wp:positionV relativeFrom="page">
                <wp:posOffset>9973310</wp:posOffset>
              </wp:positionV>
              <wp:extent cx="2339975" cy="288290"/>
              <wp:effectExtent l="0" t="0" r="317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41A" w:rsidRDefault="001F241A" w:rsidP="00A01F07">
                          <w:pPr>
                            <w:pStyle w:val="Zpat"/>
                          </w:pPr>
                          <w:r>
                            <w:t>Objednatel:</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102.05pt;margin-top:785.3pt;width:184.25pt;height:2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" o:allowoverlap="f" filled="f" fillcolor="#e7f4fa" stroked="f">
              <v:textbox inset="0,0,0,.2mm">
                <w:txbxContent>
                  <w:p w:rsidR="001F241A" w:rsidRDefault="001F241A" w:rsidP="00A01F07">
                    <w:pPr>
                      <w:pStyle w:val="Zpat"/>
                    </w:pPr>
                    <w:r>
                      <w:t>Objednatel:</w:t>
                    </w:r>
                  </w:p>
                </w:txbxContent>
              </v:textbox>
              <w10:wrap anchorx="page" anchory="page"/>
            </v:shape>
          </w:pict>
        </mc:Fallback>
      </mc:AlternateContent>
    </w:r>
    <w:r>
      <w:rPr>
        <w:noProof/>
        <w:lang w:eastAsia="cs-CZ"/>
      </w:rPr>
      <mc:AlternateContent>
        <mc:Choice Requires="wps">
          <w:drawing>
            <wp:anchor distT="0" distB="0" distL="114300" distR="114300" simplePos="0" relativeHeight="251655680" behindDoc="0" locked="1" layoutInCell="1" allowOverlap="1">
              <wp:simplePos x="0" y="0"/>
              <wp:positionH relativeFrom="page">
                <wp:posOffset>431800</wp:posOffset>
              </wp:positionH>
              <wp:positionV relativeFrom="page">
                <wp:posOffset>10153015</wp:posOffset>
              </wp:positionV>
              <wp:extent cx="431800" cy="107950"/>
              <wp:effectExtent l="0" t="0" r="6350" b="63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41A" w:rsidRPr="00301F9F" w:rsidRDefault="00D74B2D" w:rsidP="00301F9F">
                          <w:pPr>
                            <w:spacing w:line="180" w:lineRule="exact"/>
                            <w:rPr>
                              <w:szCs w:val="16"/>
                            </w:rPr>
                          </w:pPr>
                          <w:r>
                            <w:fldChar w:fldCharType="begin"/>
                          </w:r>
                          <w:r>
                            <w:instrText xml:space="preserve"> PAGE  \* Arabic  \* MERGEFORMAT </w:instrText>
                          </w:r>
                          <w:r>
                            <w:fldChar w:fldCharType="separate"/>
                          </w:r>
                          <w:r w:rsidR="00E8411F" w:rsidRPr="00E8411F">
                            <w:rPr>
                              <w:rFonts w:ascii="Arial" w:hAnsi="Arial"/>
                              <w:noProof/>
                              <w:sz w:val="16"/>
                              <w:szCs w:val="16"/>
                            </w:rPr>
                            <w:t>2</w:t>
                          </w:r>
                          <w:r>
                            <w:rPr>
                              <w:rFonts w:ascii="Arial" w:hAnsi="Arial"/>
                              <w:noProof/>
                              <w:sz w:val="16"/>
                              <w:szCs w:val="16"/>
                            </w:rPr>
                            <w:fldChar w:fldCharType="end"/>
                          </w:r>
                          <w:r w:rsidR="001F241A">
                            <w:rPr>
                              <w:rFonts w:ascii="Arial" w:hAnsi="Arial"/>
                              <w:sz w:val="16"/>
                              <w:szCs w:val="16"/>
                            </w:rPr>
                            <w:t>/</w:t>
                          </w:r>
                          <w:r w:rsidR="00E8411F">
                            <w:fldChar w:fldCharType="begin"/>
                          </w:r>
                          <w:r w:rsidR="00E8411F">
                            <w:instrText xml:space="preserve"> NUMPAGES  \* Arabic  \* MERGEFORMAT </w:instrText>
                          </w:r>
                          <w:r w:rsidR="00E8411F">
                            <w:fldChar w:fldCharType="separate"/>
                          </w:r>
                          <w:r w:rsidR="00E8411F">
                            <w:rPr>
                              <w:noProof/>
                            </w:rPr>
                            <w:t>9</w:t>
                          </w:r>
                          <w:r w:rsidR="00E8411F">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4pt;margin-top:799.45pt;width:34pt;height: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Fubsw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" filled="f" stroked="f">
              <v:textbox inset="0,0,0,0">
                <w:txbxContent>
                  <w:p w:rsidR="001F241A" w:rsidRPr="00301F9F" w:rsidRDefault="00D74B2D" w:rsidP="00301F9F">
                    <w:pPr>
                      <w:spacing w:line="180" w:lineRule="exact"/>
                      <w:rPr>
                        <w:szCs w:val="16"/>
                      </w:rPr>
                    </w:pPr>
                    <w:r>
                      <w:fldChar w:fldCharType="begin"/>
                    </w:r>
                    <w:r>
                      <w:instrText xml:space="preserve"> PAGE  \* Arabic  \* MERGEFORMAT </w:instrText>
                    </w:r>
                    <w:r>
                      <w:fldChar w:fldCharType="separate"/>
                    </w:r>
                    <w:r w:rsidR="00E8411F" w:rsidRPr="00E8411F">
                      <w:rPr>
                        <w:rFonts w:ascii="Arial" w:hAnsi="Arial"/>
                        <w:noProof/>
                        <w:sz w:val="16"/>
                        <w:szCs w:val="16"/>
                      </w:rPr>
                      <w:t>2</w:t>
                    </w:r>
                    <w:r>
                      <w:rPr>
                        <w:rFonts w:ascii="Arial" w:hAnsi="Arial"/>
                        <w:noProof/>
                        <w:sz w:val="16"/>
                        <w:szCs w:val="16"/>
                      </w:rPr>
                      <w:fldChar w:fldCharType="end"/>
                    </w:r>
                    <w:r w:rsidR="001F241A">
                      <w:rPr>
                        <w:rFonts w:ascii="Arial" w:hAnsi="Arial"/>
                        <w:sz w:val="16"/>
                        <w:szCs w:val="16"/>
                      </w:rPr>
                      <w:t>/</w:t>
                    </w:r>
                    <w:r w:rsidR="00E8411F">
                      <w:fldChar w:fldCharType="begin"/>
                    </w:r>
                    <w:r w:rsidR="00E8411F">
                      <w:instrText xml:space="preserve"> NUMPAGES  \* Arabic  \* MERGEFORMAT </w:instrText>
                    </w:r>
                    <w:r w:rsidR="00E8411F">
                      <w:fldChar w:fldCharType="separate"/>
                    </w:r>
                    <w:r w:rsidR="00E8411F">
                      <w:rPr>
                        <w:noProof/>
                      </w:rPr>
                      <w:t>9</w:t>
                    </w:r>
                    <w:r w:rsidR="00E8411F">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F65" w:rsidRDefault="00D01F65" w:rsidP="00D067DD">
      <w:pPr>
        <w:spacing w:line="240" w:lineRule="auto"/>
      </w:pPr>
      <w:r>
        <w:separator/>
      </w:r>
    </w:p>
  </w:footnote>
  <w:footnote w:type="continuationSeparator" w:id="0">
    <w:p w:rsidR="00D01F65" w:rsidRDefault="00D01F65" w:rsidP="00D067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41A" w:rsidRDefault="001F241A" w:rsidP="004A5274">
    <w:pPr>
      <w:pStyle w:val="Zhlav"/>
    </w:pPr>
  </w:p>
  <w:p w:rsidR="001F241A" w:rsidRDefault="00910BF6" w:rsidP="002C4F52">
    <w:pPr>
      <w:pStyle w:val="Zhlav"/>
      <w:spacing w:after="1740"/>
    </w:pPr>
    <w:r>
      <w:rPr>
        <w:noProof/>
        <w:lang w:eastAsia="cs-CZ"/>
      </w:rPr>
      <w:drawing>
        <wp:anchor distT="0" distB="0" distL="114300" distR="114300" simplePos="0" relativeHeight="251657728" behindDoc="1" locked="1" layoutInCell="1" allowOverlap="1">
          <wp:simplePos x="0" y="0"/>
          <wp:positionH relativeFrom="page">
            <wp:posOffset>0</wp:posOffset>
          </wp:positionH>
          <wp:positionV relativeFrom="page">
            <wp:posOffset>0</wp:posOffset>
          </wp:positionV>
          <wp:extent cx="2842895" cy="1187450"/>
          <wp:effectExtent l="0" t="0" r="0" b="0"/>
          <wp:wrapNone/>
          <wp:docPr id="4"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56704" behindDoc="0" locked="1" layoutInCell="1" allowOverlap="1">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41A" w:rsidRPr="006C7931" w:rsidRDefault="001F241A"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NVswIAALA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" filled="f" stroked="f">
              <v:textbox inset="0,0,0,0">
                <w:txbxContent>
                  <w:p w:rsidR="001F241A" w:rsidRPr="006C7931" w:rsidRDefault="001F241A"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B5CE16F4"/>
    <w:lvl w:ilvl="0">
      <w:start w:val="1"/>
      <w:numFmt w:val="bullet"/>
      <w:pStyle w:val="BalloonTextBulletCzechTourism"/>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AC06D3A"/>
    <w:lvl w:ilvl="0">
      <w:start w:val="1"/>
      <w:numFmt w:val="bullet"/>
      <w:pStyle w:val="Seznamsodrkami"/>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2161A44"/>
    <w:lvl w:ilvl="0">
      <w:start w:val="1"/>
      <w:numFmt w:val="bullet"/>
      <w:pStyle w:val="ListBullet9CzechTourism"/>
      <w:lvlText w:val=""/>
      <w:lvlJc w:val="left"/>
      <w:pPr>
        <w:tabs>
          <w:tab w:val="num" w:pos="360"/>
        </w:tabs>
        <w:ind w:left="360" w:hanging="360"/>
      </w:pPr>
      <w:rPr>
        <w:rFonts w:ascii="Symbol" w:hAnsi="Symbol" w:hint="default"/>
      </w:rPr>
    </w:lvl>
  </w:abstractNum>
  <w:abstractNum w:abstractNumId="3"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4" w15:restartNumberingAfterBreak="0">
    <w:nsid w:val="03B576D3"/>
    <w:multiLevelType w:val="hybridMultilevel"/>
    <w:tmpl w:val="170A268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E27B78"/>
    <w:multiLevelType w:val="multilevel"/>
    <w:tmpl w:val="E24E874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72B3B54"/>
    <w:multiLevelType w:val="multilevel"/>
    <w:tmpl w:val="0A164410"/>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C775AA0"/>
    <w:multiLevelType w:val="hybridMultilevel"/>
    <w:tmpl w:val="D070E6BA"/>
    <w:lvl w:ilvl="0" w:tplc="960A9288">
      <w:numFmt w:val="bullet"/>
      <w:lvlText w:val="-"/>
      <w:lvlJc w:val="left"/>
      <w:pPr>
        <w:ind w:left="720" w:hanging="360"/>
      </w:pPr>
      <w:rPr>
        <w:rFonts w:ascii="Georgia" w:eastAsia="Calibri" w:hAnsi="Georgia"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CF837D1"/>
    <w:multiLevelType w:val="multilevel"/>
    <w:tmpl w:val="0EF2AC1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F0E34A9"/>
    <w:multiLevelType w:val="multilevel"/>
    <w:tmpl w:val="E99A6F42"/>
    <w:lvl w:ilvl="0">
      <w:start w:val="6"/>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0FC07143"/>
    <w:multiLevelType w:val="hybridMultilevel"/>
    <w:tmpl w:val="CDE429D6"/>
    <w:lvl w:ilvl="0" w:tplc="46300C14">
      <w:start w:val="1"/>
      <w:numFmt w:val="lowerLetter"/>
      <w:lvlText w:val="(%1)"/>
      <w:lvlJc w:val="left"/>
      <w:pPr>
        <w:tabs>
          <w:tab w:val="num" w:pos="1287"/>
        </w:tabs>
        <w:ind w:left="1287" w:hanging="720"/>
      </w:pPr>
      <w:rPr>
        <w:rFonts w:cs="Times New Roman" w:hint="default"/>
      </w:rPr>
    </w:lvl>
    <w:lvl w:ilvl="1" w:tplc="04050019">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11" w15:restartNumberingAfterBreak="0">
    <w:nsid w:val="15627F34"/>
    <w:multiLevelType w:val="multilevel"/>
    <w:tmpl w:val="602CEA8A"/>
    <w:styleLink w:val="numberingtext"/>
    <w:lvl w:ilvl="0">
      <w:start w:val="1"/>
      <w:numFmt w:val="decimal"/>
      <w:pStyle w:val="Heading1CzechTourism"/>
      <w:lvlText w:val="%1."/>
      <w:lvlJc w:val="left"/>
      <w:pPr>
        <w:tabs>
          <w:tab w:val="num" w:pos="-31680"/>
        </w:tabs>
        <w:ind w:left="454" w:hanging="454"/>
      </w:pPr>
      <w:rPr>
        <w:rFonts w:cs="Times New Roman" w:hint="default"/>
      </w:rPr>
    </w:lvl>
    <w:lvl w:ilvl="1">
      <w:start w:val="1"/>
      <w:numFmt w:val="decimal"/>
      <w:pStyle w:val="Heading2CzechTourism"/>
      <w:lvlText w:val="%1.%2"/>
      <w:lvlJc w:val="left"/>
      <w:pPr>
        <w:tabs>
          <w:tab w:val="num" w:pos="1134"/>
        </w:tabs>
        <w:ind w:left="1134" w:hanging="680"/>
      </w:pPr>
      <w:rPr>
        <w:rFonts w:cs="Times New Roman" w:hint="default"/>
      </w:rPr>
    </w:lvl>
    <w:lvl w:ilvl="2">
      <w:start w:val="1"/>
      <w:numFmt w:val="decimal"/>
      <w:pStyle w:val="Heading3CzechTourism"/>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2"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3" w15:restartNumberingAfterBreak="0">
    <w:nsid w:val="194C3903"/>
    <w:multiLevelType w:val="hybridMultilevel"/>
    <w:tmpl w:val="F11A11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5" w15:restartNumberingAfterBreak="0">
    <w:nsid w:val="1F6A4D1A"/>
    <w:multiLevelType w:val="multilevel"/>
    <w:tmpl w:val="B1F47AE6"/>
    <w:lvl w:ilvl="0">
      <w:start w:val="1"/>
      <w:numFmt w:val="upperRoman"/>
      <w:pStyle w:val="Heading1-Number-FollowNumberCzechTourism"/>
      <w:suff w:val="space"/>
      <w:lvlText w:val="%1."/>
      <w:lvlJc w:val="left"/>
      <w:rPr>
        <w:rFonts w:cs="Times New Roman" w:hint="default"/>
      </w:rPr>
    </w:lvl>
    <w:lvl w:ilvl="1">
      <w:start w:val="1"/>
      <w:numFmt w:val="decimal"/>
      <w:pStyle w:val="ListNumber-ContinueHeadingCzechTourism"/>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6" w15:restartNumberingAfterBreak="0">
    <w:nsid w:val="259A2CA2"/>
    <w:multiLevelType w:val="multilevel"/>
    <w:tmpl w:val="1DD0290E"/>
    <w:lvl w:ilvl="0">
      <w:start w:val="5"/>
      <w:numFmt w:val="decimal"/>
      <w:lvlText w:val="%1."/>
      <w:lvlJc w:val="left"/>
      <w:pPr>
        <w:ind w:left="360" w:hanging="360"/>
      </w:pPr>
      <w:rPr>
        <w:rFonts w:cs="Arial" w:hint="default"/>
      </w:rPr>
    </w:lvl>
    <w:lvl w:ilvl="1">
      <w:start w:val="1"/>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2160" w:hanging="2160"/>
      </w:pPr>
      <w:rPr>
        <w:rFonts w:cs="Arial" w:hint="default"/>
      </w:rPr>
    </w:lvl>
  </w:abstractNum>
  <w:abstractNum w:abstractNumId="17" w15:restartNumberingAfterBreak="0">
    <w:nsid w:val="29183EAB"/>
    <w:multiLevelType w:val="hybridMultilevel"/>
    <w:tmpl w:val="B378B75C"/>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8"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9" w15:restartNumberingAfterBreak="0">
    <w:nsid w:val="29FE1E7A"/>
    <w:multiLevelType w:val="multilevel"/>
    <w:tmpl w:val="C882B7AA"/>
    <w:numStyleLink w:val="Headings"/>
  </w:abstractNum>
  <w:abstractNum w:abstractNumId="20" w15:restartNumberingAfterBreak="0">
    <w:nsid w:val="2ABA4CDE"/>
    <w:multiLevelType w:val="multilevel"/>
    <w:tmpl w:val="922C0BF2"/>
    <w:numStyleLink w:val="Heading-Number-FollowNumber"/>
  </w:abstractNum>
  <w:abstractNum w:abstractNumId="21" w15:restartNumberingAfterBreak="0">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2" w15:restartNumberingAfterBreak="0">
    <w:nsid w:val="2BB9264B"/>
    <w:multiLevelType w:val="multilevel"/>
    <w:tmpl w:val="A7448A3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4" w15:restartNumberingAfterBreak="0">
    <w:nsid w:val="35320435"/>
    <w:multiLevelType w:val="multilevel"/>
    <w:tmpl w:val="49466AA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90819AC"/>
    <w:multiLevelType w:val="hybridMultilevel"/>
    <w:tmpl w:val="59EAFB04"/>
    <w:lvl w:ilvl="0" w:tplc="AECAEF34">
      <w:start w:val="18"/>
      <w:numFmt w:val="bullet"/>
      <w:lvlText w:val="-"/>
      <w:lvlJc w:val="left"/>
      <w:pPr>
        <w:ind w:left="792" w:hanging="360"/>
      </w:pPr>
      <w:rPr>
        <w:rFonts w:ascii="Georgia" w:eastAsia="Calibri" w:hAnsi="Georgia" w:cs="Arial"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6"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7" w15:restartNumberingAfterBreak="0">
    <w:nsid w:val="3D412F8D"/>
    <w:multiLevelType w:val="hybridMultilevel"/>
    <w:tmpl w:val="E2821FE4"/>
    <w:lvl w:ilvl="0" w:tplc="C50E4572">
      <w:start w:val="1"/>
      <w:numFmt w:val="lowerLetter"/>
      <w:lvlText w:val="%1)"/>
      <w:lvlJc w:val="left"/>
      <w:pPr>
        <w:ind w:left="720" w:hanging="360"/>
      </w:pPr>
      <w:rPr>
        <w:rFonts w:ascii="Georgia" w:hAnsi="Georgia"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55A42A8"/>
    <w:multiLevelType w:val="hybridMultilevel"/>
    <w:tmpl w:val="B866D69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5824DC1"/>
    <w:multiLevelType w:val="multilevel"/>
    <w:tmpl w:val="922C0BF2"/>
    <w:styleLink w:val="Heading-Number-FollowNumber"/>
    <w:lvl w:ilvl="0">
      <w:start w:val="1"/>
      <w:numFmt w:val="upperRoman"/>
      <w:suff w:val="space"/>
      <w:lvlText w:val="%1."/>
      <w:lvlJc w:val="left"/>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0"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1" w15:restartNumberingAfterBreak="0">
    <w:nsid w:val="4C267FC1"/>
    <w:multiLevelType w:val="multilevel"/>
    <w:tmpl w:val="00AC30E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0A172F8"/>
    <w:multiLevelType w:val="multilevel"/>
    <w:tmpl w:val="BC4E701E"/>
    <w:styleLink w:val="Headings-Number"/>
    <w:lvl w:ilvl="0">
      <w:start w:val="1"/>
      <w:numFmt w:val="decimal"/>
      <w:pStyle w:val="Nadpis1"/>
      <w:lvlText w:val="%1."/>
      <w:lvlJc w:val="left"/>
      <w:pPr>
        <w:tabs>
          <w:tab w:val="num" w:pos="454"/>
        </w:tabs>
        <w:ind w:left="454" w:hanging="454"/>
      </w:pPr>
      <w:rPr>
        <w:rFonts w:cs="Times New Roman" w:hint="default"/>
      </w:rPr>
    </w:lvl>
    <w:lvl w:ilvl="1">
      <w:start w:val="1"/>
      <w:numFmt w:val="decimal"/>
      <w:pStyle w:val="Nadpis2"/>
      <w:suff w:val="space"/>
      <w:lvlText w:val="%1.%2 "/>
      <w:lvlJc w:val="left"/>
      <w:rPr>
        <w:rFonts w:cs="Times New Roman" w:hint="default"/>
        <w:b/>
        <w:i w:val="0"/>
      </w:rPr>
    </w:lvl>
    <w:lvl w:ilvl="2">
      <w:start w:val="1"/>
      <w:numFmt w:val="decimal"/>
      <w:pStyle w:val="Nadpis3"/>
      <w:suff w:val="space"/>
      <w:lvlText w:val="%1.%2.%3 "/>
      <w:lvlJc w:val="left"/>
      <w:rPr>
        <w:rFonts w:cs="Times New Roman" w:hint="default"/>
        <w:b/>
        <w:i w:val="0"/>
      </w:rPr>
    </w:lvl>
    <w:lvl w:ilvl="3">
      <w:start w:val="1"/>
      <w:numFmt w:val="decimal"/>
      <w:pStyle w:val="Nadpis4"/>
      <w:suff w:val="space"/>
      <w:lvlText w:val="%1.%2.%3.%4 "/>
      <w:lvlJc w:val="left"/>
      <w:rPr>
        <w:rFonts w:cs="Times New Roman" w:hint="default"/>
        <w:b/>
        <w:i w:val="0"/>
      </w:rPr>
    </w:lvl>
    <w:lvl w:ilvl="4">
      <w:start w:val="1"/>
      <w:numFmt w:val="decimal"/>
      <w:pStyle w:val="Nadpis5"/>
      <w:suff w:val="space"/>
      <w:lvlText w:val="%1.%2.%3.%4.%5 "/>
      <w:lvlJc w:val="left"/>
      <w:rPr>
        <w:rFonts w:cs="Times New Roman" w:hint="default"/>
        <w:b/>
        <w:i w:val="0"/>
      </w:rPr>
    </w:lvl>
    <w:lvl w:ilvl="5">
      <w:start w:val="1"/>
      <w:numFmt w:val="decimal"/>
      <w:pStyle w:val="Nadpis6"/>
      <w:suff w:val="space"/>
      <w:lvlText w:val="%1.%2.%3.%4.%5.%6 "/>
      <w:lvlJc w:val="left"/>
      <w:rPr>
        <w:rFonts w:cs="Times New Roman" w:hint="default"/>
        <w:b/>
        <w:i w:val="0"/>
      </w:rPr>
    </w:lvl>
    <w:lvl w:ilvl="6">
      <w:start w:val="1"/>
      <w:numFmt w:val="decimal"/>
      <w:pStyle w:val="Nadpis7"/>
      <w:suff w:val="space"/>
      <w:lvlText w:val="%1.%2.%3.%4.%5.%6.%7 "/>
      <w:lvlJc w:val="left"/>
      <w:rPr>
        <w:rFonts w:cs="Times New Roman" w:hint="default"/>
        <w:b/>
        <w:i w:val="0"/>
      </w:rPr>
    </w:lvl>
    <w:lvl w:ilvl="7">
      <w:start w:val="1"/>
      <w:numFmt w:val="decimal"/>
      <w:pStyle w:val="Nadpis8"/>
      <w:suff w:val="space"/>
      <w:lvlText w:val="%1.%2.%3.%4.%5.%6.%7.%8 "/>
      <w:lvlJc w:val="left"/>
      <w:rPr>
        <w:rFonts w:cs="Times New Roman" w:hint="default"/>
        <w:b/>
        <w:i w:val="0"/>
      </w:rPr>
    </w:lvl>
    <w:lvl w:ilvl="8">
      <w:start w:val="1"/>
      <w:numFmt w:val="decimal"/>
      <w:pStyle w:val="Nadpis9"/>
      <w:suff w:val="space"/>
      <w:lvlText w:val="%1.%2.%3.%4.%5.%6.%7.%8.%9 "/>
      <w:lvlJc w:val="left"/>
      <w:rPr>
        <w:rFonts w:cs="Times New Roman" w:hint="default"/>
        <w:b/>
        <w:i w:val="0"/>
      </w:rPr>
    </w:lvl>
  </w:abstractNum>
  <w:abstractNum w:abstractNumId="33" w15:restartNumberingAfterBreak="0">
    <w:nsid w:val="5289253C"/>
    <w:multiLevelType w:val="multilevel"/>
    <w:tmpl w:val="0405001F"/>
    <w:styleLink w:val="Sty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54533EE0"/>
    <w:multiLevelType w:val="hybridMultilevel"/>
    <w:tmpl w:val="851E54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A4F64A8"/>
    <w:multiLevelType w:val="multilevel"/>
    <w:tmpl w:val="5BB8029A"/>
    <w:lvl w:ilvl="0">
      <w:start w:val="1"/>
      <w:numFmt w:val="decimal"/>
      <w:lvlText w:val="Článek %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b w:val="0"/>
      </w:rPr>
    </w:lvl>
    <w:lvl w:ilvl="2">
      <w:start w:val="1"/>
      <w:numFmt w:val="lowerLetter"/>
      <w:lvlText w:val="%3)"/>
      <w:lvlJc w:val="left"/>
      <w:pPr>
        <w:tabs>
          <w:tab w:val="num" w:pos="360"/>
        </w:tabs>
        <w:ind w:left="360" w:hanging="36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63C01BB5"/>
    <w:multiLevelType w:val="hybridMultilevel"/>
    <w:tmpl w:val="5AFA9CA8"/>
    <w:lvl w:ilvl="0" w:tplc="46300C14">
      <w:start w:val="1"/>
      <w:numFmt w:val="lowerLetter"/>
      <w:lvlText w:val="(%1)"/>
      <w:lvlJc w:val="left"/>
      <w:pPr>
        <w:tabs>
          <w:tab w:val="num" w:pos="1287"/>
        </w:tabs>
        <w:ind w:left="1287" w:hanging="720"/>
      </w:pPr>
      <w:rPr>
        <w:rFonts w:cs="Times New Roman" w:hint="default"/>
      </w:rPr>
    </w:lvl>
    <w:lvl w:ilvl="1" w:tplc="04050019">
      <w:start w:val="1"/>
      <w:numFmt w:val="lowerLetter"/>
      <w:lvlText w:val="%2."/>
      <w:lvlJc w:val="left"/>
      <w:pPr>
        <w:tabs>
          <w:tab w:val="num" w:pos="747"/>
        </w:tabs>
        <w:ind w:left="747" w:hanging="360"/>
      </w:pPr>
      <w:rPr>
        <w:rFonts w:cs="Times New Roman"/>
      </w:rPr>
    </w:lvl>
    <w:lvl w:ilvl="2" w:tplc="0405001B">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7" w15:restartNumberingAfterBreak="0">
    <w:nsid w:val="640C60F7"/>
    <w:multiLevelType w:val="multilevel"/>
    <w:tmpl w:val="6E66C9F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440294E"/>
    <w:multiLevelType w:val="multilevel"/>
    <w:tmpl w:val="8C425DDA"/>
    <w:lvl w:ilvl="0">
      <w:start w:val="10"/>
      <w:numFmt w:val="none"/>
      <w:lvlText w:val="11."/>
      <w:lvlJc w:val="left"/>
      <w:pPr>
        <w:ind w:left="435" w:hanging="435"/>
      </w:pPr>
      <w:rPr>
        <w:rFonts w:hint="default"/>
      </w:rPr>
    </w:lvl>
    <w:lvl w:ilvl="1">
      <w:start w:val="1"/>
      <w:numFmt w:val="none"/>
      <w:lvlText w:val="11.1."/>
      <w:lvlJc w:val="left"/>
      <w:pPr>
        <w:ind w:left="720" w:hanging="72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B2C3536"/>
    <w:multiLevelType w:val="hybridMultilevel"/>
    <w:tmpl w:val="21E0FBAC"/>
    <w:lvl w:ilvl="0" w:tplc="99720F48">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D1F188B"/>
    <w:multiLevelType w:val="hybridMultilevel"/>
    <w:tmpl w:val="9FCAB082"/>
    <w:lvl w:ilvl="0" w:tplc="A7F85F10">
      <w:start w:val="19"/>
      <w:numFmt w:val="bullet"/>
      <w:lvlText w:val="-"/>
      <w:lvlJc w:val="left"/>
      <w:pPr>
        <w:ind w:left="720" w:hanging="360"/>
      </w:pPr>
      <w:rPr>
        <w:rFonts w:ascii="Georgia" w:eastAsia="Calibri" w:hAnsi="Georgia"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21D0003"/>
    <w:multiLevelType w:val="multilevel"/>
    <w:tmpl w:val="D8E42092"/>
    <w:styleLink w:val="text"/>
    <w:lvl w:ilvl="0">
      <w:start w:val="1"/>
      <w:numFmt w:val="bullet"/>
      <w:pStyle w:val="SchemeLetterCzechTourism"/>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42" w15:restartNumberingAfterBreak="0">
    <w:nsid w:val="75905B84"/>
    <w:multiLevelType w:val="multilevel"/>
    <w:tmpl w:val="40F8D704"/>
    <w:lvl w:ilvl="0">
      <w:start w:val="1"/>
      <w:numFmt w:val="decimal"/>
      <w:pStyle w:val="Styl2"/>
      <w:lvlText w:val="%1."/>
      <w:lvlJc w:val="left"/>
      <w:pPr>
        <w:tabs>
          <w:tab w:val="num" w:pos="0"/>
        </w:tabs>
        <w:ind w:left="360" w:hanging="792"/>
      </w:pPr>
      <w:rPr>
        <w:rFonts w:cs="Times New Roman" w:hint="default"/>
      </w:rPr>
    </w:lvl>
    <w:lvl w:ilvl="1">
      <w:start w:val="1"/>
      <w:numFmt w:val="decimal"/>
      <w:pStyle w:val="Styl3"/>
      <w:lvlText w:val="%1.%2."/>
      <w:lvlJc w:val="left"/>
      <w:pPr>
        <w:tabs>
          <w:tab w:val="num" w:pos="360"/>
        </w:tabs>
        <w:ind w:left="360" w:hanging="331"/>
      </w:pPr>
      <w:rPr>
        <w:rFonts w:ascii="Times New Roman" w:hAnsi="Times New Roman" w:cs="Times New Roman" w:hint="default"/>
        <w:b/>
        <w:i w:val="0"/>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15:restartNumberingAfterBreak="0">
    <w:nsid w:val="75E825D8"/>
    <w:multiLevelType w:val="hybridMultilevel"/>
    <w:tmpl w:val="B20E4AF0"/>
    <w:lvl w:ilvl="0" w:tplc="A7F85F10">
      <w:start w:val="19"/>
      <w:numFmt w:val="bullet"/>
      <w:lvlText w:val="-"/>
      <w:lvlJc w:val="left"/>
      <w:pPr>
        <w:ind w:left="720" w:hanging="360"/>
      </w:pPr>
      <w:rPr>
        <w:rFonts w:ascii="Georgia" w:eastAsia="Calibri" w:hAnsi="Georg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4" w15:restartNumberingAfterBreak="0">
    <w:nsid w:val="79917669"/>
    <w:multiLevelType w:val="hybridMultilevel"/>
    <w:tmpl w:val="B8D2FC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1"/>
  </w:num>
  <w:num w:numId="5">
    <w:abstractNumId w:val="11"/>
  </w:num>
  <w:num w:numId="6">
    <w:abstractNumId w:val="32"/>
  </w:num>
  <w:num w:numId="7">
    <w:abstractNumId w:val="30"/>
  </w:num>
  <w:num w:numId="8">
    <w:abstractNumId w:val="3"/>
  </w:num>
  <w:num w:numId="9">
    <w:abstractNumId w:val="26"/>
  </w:num>
  <w:num w:numId="10">
    <w:abstractNumId w:val="18"/>
  </w:num>
  <w:num w:numId="11">
    <w:abstractNumId w:val="23"/>
  </w:num>
  <w:num w:numId="12">
    <w:abstractNumId w:val="12"/>
  </w:num>
  <w:num w:numId="13">
    <w:abstractNumId w:val="19"/>
  </w:num>
  <w:num w:numId="14">
    <w:abstractNumId w:val="14"/>
  </w:num>
  <w:num w:numId="15">
    <w:abstractNumId w:val="29"/>
  </w:num>
  <w:num w:numId="16">
    <w:abstractNumId w:val="35"/>
  </w:num>
  <w:num w:numId="17">
    <w:abstractNumId w:val="21"/>
  </w:num>
  <w:num w:numId="18">
    <w:abstractNumId w:val="15"/>
  </w:num>
  <w:num w:numId="19">
    <w:abstractNumId w:val="33"/>
  </w:num>
  <w:num w:numId="20">
    <w:abstractNumId w:val="36"/>
  </w:num>
  <w:num w:numId="21">
    <w:abstractNumId w:val="10"/>
  </w:num>
  <w:num w:numId="22">
    <w:abstractNumId w:val="5"/>
  </w:num>
  <w:num w:numId="23">
    <w:abstractNumId w:val="8"/>
  </w:num>
  <w:num w:numId="24">
    <w:abstractNumId w:val="16"/>
  </w:num>
  <w:num w:numId="25">
    <w:abstractNumId w:val="9"/>
  </w:num>
  <w:num w:numId="26">
    <w:abstractNumId w:val="22"/>
  </w:num>
  <w:num w:numId="27">
    <w:abstractNumId w:val="37"/>
  </w:num>
  <w:num w:numId="28">
    <w:abstractNumId w:val="24"/>
  </w:num>
  <w:num w:numId="29">
    <w:abstractNumId w:val="6"/>
  </w:num>
  <w:num w:numId="30">
    <w:abstractNumId w:val="31"/>
  </w:num>
  <w:num w:numId="31">
    <w:abstractNumId w:val="43"/>
  </w:num>
  <w:num w:numId="32">
    <w:abstractNumId w:val="25"/>
  </w:num>
  <w:num w:numId="33">
    <w:abstractNumId w:val="28"/>
  </w:num>
  <w:num w:numId="34">
    <w:abstractNumId w:val="7"/>
  </w:num>
  <w:num w:numId="35">
    <w:abstractNumId w:val="34"/>
  </w:num>
  <w:num w:numId="36">
    <w:abstractNumId w:val="39"/>
  </w:num>
  <w:num w:numId="37">
    <w:abstractNumId w:val="27"/>
  </w:num>
  <w:num w:numId="38">
    <w:abstractNumId w:val="38"/>
  </w:num>
  <w:num w:numId="39">
    <w:abstractNumId w:val="13"/>
  </w:num>
  <w:num w:numId="40">
    <w:abstractNumId w:val="4"/>
  </w:num>
  <w:num w:numId="41">
    <w:abstractNumId w:val="17"/>
  </w:num>
  <w:num w:numId="42">
    <w:abstractNumId w:val="40"/>
  </w:num>
  <w:num w:numId="43">
    <w:abstractNumId w:val="20"/>
    <w:lvlOverride w:ilvl="0">
      <w:lvl w:ilvl="0">
        <w:start w:val="1"/>
        <w:numFmt w:val="decimal"/>
        <w:lvlText w:val="%1."/>
        <w:lvlJc w:val="left"/>
        <w:pPr>
          <w:tabs>
            <w:tab w:val="num" w:pos="454"/>
          </w:tabs>
          <w:ind w:left="454" w:hanging="454"/>
        </w:pPr>
        <w:rPr>
          <w:rFonts w:cs="Times New Roman" w:hint="default"/>
        </w:rPr>
      </w:lvl>
    </w:lvlOverride>
    <w:lvlOverride w:ilvl="1">
      <w:lvl w:ilvl="1">
        <w:start w:val="1"/>
        <w:numFmt w:val="decimal"/>
        <w:isLgl/>
        <w:lvlText w:val="%1.%2"/>
        <w:lvlJc w:val="left"/>
        <w:pPr>
          <w:ind w:left="822" w:hanging="680"/>
        </w:pPr>
        <w:rPr>
          <w:rFonts w:cs="Times New Roman" w:hint="default"/>
        </w:rPr>
      </w:lvl>
    </w:lvlOverride>
    <w:lvlOverride w:ilvl="2">
      <w:lvl w:ilvl="2">
        <w:start w:val="1"/>
        <w:numFmt w:val="decimal"/>
        <w:isLgl/>
        <w:lvlText w:val="%1.%2.%3"/>
        <w:lvlJc w:val="left"/>
        <w:pPr>
          <w:ind w:left="1588" w:hanging="908"/>
        </w:pPr>
        <w:rPr>
          <w:rFonts w:cs="Times New Roman" w:hint="default"/>
          <w:b/>
        </w:rPr>
      </w:lvl>
    </w:lvlOverride>
    <w:lvlOverride w:ilvl="3">
      <w:lvl w:ilvl="3">
        <w:start w:val="1"/>
        <w:numFmt w:val="decimal"/>
        <w:isLgl/>
        <w:lvlText w:val="%1.%2.%3.%4"/>
        <w:lvlJc w:val="left"/>
        <w:pPr>
          <w:tabs>
            <w:tab w:val="num" w:pos="1588"/>
          </w:tabs>
          <w:ind w:left="2722" w:hanging="1134"/>
        </w:pPr>
        <w:rPr>
          <w:rFonts w:cs="Times New Roman" w:hint="default"/>
        </w:rPr>
      </w:lvl>
    </w:lvlOverride>
    <w:lvlOverride w:ilvl="4">
      <w:lvl w:ilvl="4">
        <w:start w:val="1"/>
        <w:numFmt w:val="decimal"/>
        <w:isLgl/>
        <w:lvlText w:val="%1.%2.%3.%4.%5"/>
        <w:lvlJc w:val="left"/>
        <w:pPr>
          <w:tabs>
            <w:tab w:val="num" w:pos="2722"/>
          </w:tabs>
          <w:ind w:left="3856" w:hanging="1134"/>
        </w:pPr>
        <w:rPr>
          <w:rFonts w:cs="Times New Roman" w:hint="default"/>
        </w:rPr>
      </w:lvl>
    </w:lvlOverride>
    <w:lvlOverride w:ilvl="5">
      <w:lvl w:ilvl="5">
        <w:start w:val="1"/>
        <w:numFmt w:val="bullet"/>
        <w:lvlText w:val="—"/>
        <w:lvlJc w:val="left"/>
        <w:pPr>
          <w:tabs>
            <w:tab w:val="num" w:pos="3856"/>
          </w:tabs>
          <w:ind w:left="4082" w:hanging="226"/>
        </w:pPr>
        <w:rPr>
          <w:rFonts w:ascii="Georgia" w:hAnsi="Georgia" w:hint="default"/>
          <w:color w:val="auto"/>
        </w:rPr>
      </w:lvl>
    </w:lvlOverride>
    <w:lvlOverride w:ilvl="6">
      <w:lvl w:ilvl="6">
        <w:start w:val="1"/>
        <w:numFmt w:val="bullet"/>
        <w:lvlText w:val="—"/>
        <w:lvlJc w:val="left"/>
        <w:pPr>
          <w:tabs>
            <w:tab w:val="num" w:pos="4082"/>
          </w:tabs>
          <w:ind w:left="4309" w:hanging="227"/>
        </w:pPr>
        <w:rPr>
          <w:rFonts w:ascii="Georgia" w:hAnsi="Georgia" w:hint="default"/>
          <w:color w:val="auto"/>
        </w:rPr>
      </w:lvl>
    </w:lvlOverride>
    <w:lvlOverride w:ilvl="7">
      <w:lvl w:ilvl="7">
        <w:start w:val="1"/>
        <w:numFmt w:val="bullet"/>
        <w:lvlText w:val="—"/>
        <w:lvlJc w:val="left"/>
        <w:pPr>
          <w:tabs>
            <w:tab w:val="num" w:pos="4309"/>
          </w:tabs>
          <w:ind w:left="4536" w:hanging="227"/>
        </w:pPr>
        <w:rPr>
          <w:rFonts w:ascii="Georgia" w:hAnsi="Georgia" w:hint="default"/>
          <w:color w:val="auto"/>
        </w:rPr>
      </w:lvl>
    </w:lvlOverride>
    <w:lvlOverride w:ilvl="8">
      <w:lvl w:ilvl="8">
        <w:start w:val="1"/>
        <w:numFmt w:val="bullet"/>
        <w:lvlText w:val="—"/>
        <w:lvlJc w:val="left"/>
        <w:pPr>
          <w:tabs>
            <w:tab w:val="num" w:pos="4536"/>
          </w:tabs>
          <w:ind w:left="4763" w:hanging="227"/>
        </w:pPr>
        <w:rPr>
          <w:rFonts w:ascii="Georgia" w:hAnsi="Georgia" w:hint="default"/>
          <w:color w:val="auto"/>
        </w:rPr>
      </w:lvl>
    </w:lvlOverride>
  </w:num>
  <w:num w:numId="44">
    <w:abstractNumId w:val="44"/>
  </w:num>
  <w:num w:numId="45">
    <w:abstractNumId w:val="42"/>
  </w:num>
  <w:num w:numId="46">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041"/>
    <w:rsid w:val="00001703"/>
    <w:rsid w:val="0000421C"/>
    <w:rsid w:val="0000453F"/>
    <w:rsid w:val="00004AB3"/>
    <w:rsid w:val="0000503F"/>
    <w:rsid w:val="000051A9"/>
    <w:rsid w:val="00005379"/>
    <w:rsid w:val="000066D6"/>
    <w:rsid w:val="00011AD0"/>
    <w:rsid w:val="00017E04"/>
    <w:rsid w:val="0002365C"/>
    <w:rsid w:val="000236C0"/>
    <w:rsid w:val="00027D84"/>
    <w:rsid w:val="00031AE0"/>
    <w:rsid w:val="00034762"/>
    <w:rsid w:val="00034AC7"/>
    <w:rsid w:val="00037176"/>
    <w:rsid w:val="00040EBD"/>
    <w:rsid w:val="000421F3"/>
    <w:rsid w:val="000425FE"/>
    <w:rsid w:val="00045A0B"/>
    <w:rsid w:val="0004642D"/>
    <w:rsid w:val="00046F04"/>
    <w:rsid w:val="0005191D"/>
    <w:rsid w:val="00052231"/>
    <w:rsid w:val="000538D2"/>
    <w:rsid w:val="0005784A"/>
    <w:rsid w:val="0006036E"/>
    <w:rsid w:val="00062148"/>
    <w:rsid w:val="000630DC"/>
    <w:rsid w:val="000635AE"/>
    <w:rsid w:val="0007161E"/>
    <w:rsid w:val="0007261F"/>
    <w:rsid w:val="00073E51"/>
    <w:rsid w:val="00073FDC"/>
    <w:rsid w:val="000761AE"/>
    <w:rsid w:val="00076B7D"/>
    <w:rsid w:val="00080A98"/>
    <w:rsid w:val="00086354"/>
    <w:rsid w:val="00091051"/>
    <w:rsid w:val="00091C0B"/>
    <w:rsid w:val="0009317C"/>
    <w:rsid w:val="000941F4"/>
    <w:rsid w:val="0009529A"/>
    <w:rsid w:val="000956C3"/>
    <w:rsid w:val="00097AF0"/>
    <w:rsid w:val="00097D9F"/>
    <w:rsid w:val="000A1002"/>
    <w:rsid w:val="000A1486"/>
    <w:rsid w:val="000A463B"/>
    <w:rsid w:val="000B223C"/>
    <w:rsid w:val="000B2574"/>
    <w:rsid w:val="000B2FF0"/>
    <w:rsid w:val="000B3BE9"/>
    <w:rsid w:val="000B43D2"/>
    <w:rsid w:val="000B5E02"/>
    <w:rsid w:val="000C01B4"/>
    <w:rsid w:val="000C2222"/>
    <w:rsid w:val="000C4E0F"/>
    <w:rsid w:val="000C4E43"/>
    <w:rsid w:val="000C5607"/>
    <w:rsid w:val="000C6CD8"/>
    <w:rsid w:val="000C7C96"/>
    <w:rsid w:val="000D0BFE"/>
    <w:rsid w:val="000D108C"/>
    <w:rsid w:val="000D2035"/>
    <w:rsid w:val="000D37CB"/>
    <w:rsid w:val="000D6001"/>
    <w:rsid w:val="000E3220"/>
    <w:rsid w:val="000E3C94"/>
    <w:rsid w:val="000E48AB"/>
    <w:rsid w:val="000E7064"/>
    <w:rsid w:val="000E73DC"/>
    <w:rsid w:val="000E7549"/>
    <w:rsid w:val="000E7D5E"/>
    <w:rsid w:val="000F2CD5"/>
    <w:rsid w:val="000F302D"/>
    <w:rsid w:val="000F3AF9"/>
    <w:rsid w:val="000F3FB9"/>
    <w:rsid w:val="000F4B7E"/>
    <w:rsid w:val="000F6723"/>
    <w:rsid w:val="000F7777"/>
    <w:rsid w:val="00101C08"/>
    <w:rsid w:val="0010316D"/>
    <w:rsid w:val="00111181"/>
    <w:rsid w:val="00111299"/>
    <w:rsid w:val="00113D7F"/>
    <w:rsid w:val="001151E5"/>
    <w:rsid w:val="001222C7"/>
    <w:rsid w:val="0012243A"/>
    <w:rsid w:val="00122F46"/>
    <w:rsid w:val="0012382A"/>
    <w:rsid w:val="00124CF1"/>
    <w:rsid w:val="00126155"/>
    <w:rsid w:val="0012652F"/>
    <w:rsid w:val="00126916"/>
    <w:rsid w:val="00134FF7"/>
    <w:rsid w:val="001361B0"/>
    <w:rsid w:val="00141553"/>
    <w:rsid w:val="00142BB5"/>
    <w:rsid w:val="00150B77"/>
    <w:rsid w:val="001513F0"/>
    <w:rsid w:val="001515D7"/>
    <w:rsid w:val="00153162"/>
    <w:rsid w:val="00153267"/>
    <w:rsid w:val="0015479A"/>
    <w:rsid w:val="001564B0"/>
    <w:rsid w:val="00156577"/>
    <w:rsid w:val="001611B5"/>
    <w:rsid w:val="00162560"/>
    <w:rsid w:val="00166888"/>
    <w:rsid w:val="001705C8"/>
    <w:rsid w:val="00171124"/>
    <w:rsid w:val="00182C70"/>
    <w:rsid w:val="0018535B"/>
    <w:rsid w:val="0018686A"/>
    <w:rsid w:val="001941CE"/>
    <w:rsid w:val="00194C5F"/>
    <w:rsid w:val="00195477"/>
    <w:rsid w:val="00197816"/>
    <w:rsid w:val="001A13D8"/>
    <w:rsid w:val="001A3D49"/>
    <w:rsid w:val="001A67CE"/>
    <w:rsid w:val="001A6B3A"/>
    <w:rsid w:val="001B24B1"/>
    <w:rsid w:val="001B2BC1"/>
    <w:rsid w:val="001B3132"/>
    <w:rsid w:val="001B6920"/>
    <w:rsid w:val="001C09B0"/>
    <w:rsid w:val="001C7B68"/>
    <w:rsid w:val="001D1FB6"/>
    <w:rsid w:val="001D321F"/>
    <w:rsid w:val="001D4163"/>
    <w:rsid w:val="001D59EB"/>
    <w:rsid w:val="001D66C5"/>
    <w:rsid w:val="001E2B32"/>
    <w:rsid w:val="001E4B1F"/>
    <w:rsid w:val="001F0201"/>
    <w:rsid w:val="001F09C1"/>
    <w:rsid w:val="001F241A"/>
    <w:rsid w:val="001F388E"/>
    <w:rsid w:val="001F7426"/>
    <w:rsid w:val="002007AB"/>
    <w:rsid w:val="002018C0"/>
    <w:rsid w:val="00202309"/>
    <w:rsid w:val="0020237A"/>
    <w:rsid w:val="00202D0F"/>
    <w:rsid w:val="00207174"/>
    <w:rsid w:val="00207610"/>
    <w:rsid w:val="00207940"/>
    <w:rsid w:val="00211A47"/>
    <w:rsid w:val="00213254"/>
    <w:rsid w:val="002138E2"/>
    <w:rsid w:val="00221C40"/>
    <w:rsid w:val="00222415"/>
    <w:rsid w:val="00224AA4"/>
    <w:rsid w:val="00225A77"/>
    <w:rsid w:val="00225FE2"/>
    <w:rsid w:val="00227B07"/>
    <w:rsid w:val="002354FB"/>
    <w:rsid w:val="00237191"/>
    <w:rsid w:val="00240854"/>
    <w:rsid w:val="00240C62"/>
    <w:rsid w:val="00242A96"/>
    <w:rsid w:val="002548DE"/>
    <w:rsid w:val="002631CE"/>
    <w:rsid w:val="00264987"/>
    <w:rsid w:val="00265117"/>
    <w:rsid w:val="0027070E"/>
    <w:rsid w:val="00270B89"/>
    <w:rsid w:val="00276967"/>
    <w:rsid w:val="00283DB0"/>
    <w:rsid w:val="00283FE5"/>
    <w:rsid w:val="00284EC4"/>
    <w:rsid w:val="00294DA0"/>
    <w:rsid w:val="002952C1"/>
    <w:rsid w:val="002A0BD6"/>
    <w:rsid w:val="002A2457"/>
    <w:rsid w:val="002A2BE6"/>
    <w:rsid w:val="002A3C2D"/>
    <w:rsid w:val="002A4324"/>
    <w:rsid w:val="002A4A79"/>
    <w:rsid w:val="002B0CC9"/>
    <w:rsid w:val="002B4AD2"/>
    <w:rsid w:val="002B50FE"/>
    <w:rsid w:val="002B60C8"/>
    <w:rsid w:val="002B7A1F"/>
    <w:rsid w:val="002C06D2"/>
    <w:rsid w:val="002C235B"/>
    <w:rsid w:val="002C28C6"/>
    <w:rsid w:val="002C2CE8"/>
    <w:rsid w:val="002C33C7"/>
    <w:rsid w:val="002C35B1"/>
    <w:rsid w:val="002C3D25"/>
    <w:rsid w:val="002C4F52"/>
    <w:rsid w:val="002D5E52"/>
    <w:rsid w:val="002D64DB"/>
    <w:rsid w:val="002E1997"/>
    <w:rsid w:val="002E1F02"/>
    <w:rsid w:val="002E2F79"/>
    <w:rsid w:val="002E331F"/>
    <w:rsid w:val="002E6045"/>
    <w:rsid w:val="002E70A5"/>
    <w:rsid w:val="002F086F"/>
    <w:rsid w:val="002F57CC"/>
    <w:rsid w:val="002F77D2"/>
    <w:rsid w:val="003010EA"/>
    <w:rsid w:val="00301F9F"/>
    <w:rsid w:val="00302053"/>
    <w:rsid w:val="00304082"/>
    <w:rsid w:val="003061FD"/>
    <w:rsid w:val="00310A8D"/>
    <w:rsid w:val="00312FD9"/>
    <w:rsid w:val="003200C7"/>
    <w:rsid w:val="003222CB"/>
    <w:rsid w:val="00324520"/>
    <w:rsid w:val="0033283E"/>
    <w:rsid w:val="003332F5"/>
    <w:rsid w:val="00337079"/>
    <w:rsid w:val="00342A90"/>
    <w:rsid w:val="00343911"/>
    <w:rsid w:val="00343B60"/>
    <w:rsid w:val="00344B2C"/>
    <w:rsid w:val="003507DB"/>
    <w:rsid w:val="00355B5A"/>
    <w:rsid w:val="00360346"/>
    <w:rsid w:val="0036262E"/>
    <w:rsid w:val="00363E45"/>
    <w:rsid w:val="00364327"/>
    <w:rsid w:val="00367947"/>
    <w:rsid w:val="0036794B"/>
    <w:rsid w:val="00370521"/>
    <w:rsid w:val="00370BA1"/>
    <w:rsid w:val="0037257D"/>
    <w:rsid w:val="00374710"/>
    <w:rsid w:val="00374A44"/>
    <w:rsid w:val="00374BA8"/>
    <w:rsid w:val="003753A4"/>
    <w:rsid w:val="00381BFA"/>
    <w:rsid w:val="00382041"/>
    <w:rsid w:val="00382DC0"/>
    <w:rsid w:val="003843D7"/>
    <w:rsid w:val="00384C88"/>
    <w:rsid w:val="00384CCC"/>
    <w:rsid w:val="0038643B"/>
    <w:rsid w:val="00387554"/>
    <w:rsid w:val="00390F32"/>
    <w:rsid w:val="00393D3F"/>
    <w:rsid w:val="003976BC"/>
    <w:rsid w:val="003A041E"/>
    <w:rsid w:val="003A0E67"/>
    <w:rsid w:val="003A1A8F"/>
    <w:rsid w:val="003A3D6A"/>
    <w:rsid w:val="003A417B"/>
    <w:rsid w:val="003A6760"/>
    <w:rsid w:val="003B0A84"/>
    <w:rsid w:val="003B2222"/>
    <w:rsid w:val="003B453B"/>
    <w:rsid w:val="003B6C3F"/>
    <w:rsid w:val="003B7812"/>
    <w:rsid w:val="003C0FDB"/>
    <w:rsid w:val="003C207C"/>
    <w:rsid w:val="003C373D"/>
    <w:rsid w:val="003C5A68"/>
    <w:rsid w:val="003D0C8A"/>
    <w:rsid w:val="003D12F7"/>
    <w:rsid w:val="003D1833"/>
    <w:rsid w:val="003D1FB6"/>
    <w:rsid w:val="003D2C49"/>
    <w:rsid w:val="003D33E8"/>
    <w:rsid w:val="003D3E7C"/>
    <w:rsid w:val="003D5F5D"/>
    <w:rsid w:val="003D6A57"/>
    <w:rsid w:val="003E6C5D"/>
    <w:rsid w:val="003F1960"/>
    <w:rsid w:val="003F1FFA"/>
    <w:rsid w:val="003F35D1"/>
    <w:rsid w:val="003F46E6"/>
    <w:rsid w:val="003F5871"/>
    <w:rsid w:val="00400E43"/>
    <w:rsid w:val="0040176C"/>
    <w:rsid w:val="0040281F"/>
    <w:rsid w:val="00402B55"/>
    <w:rsid w:val="004038E4"/>
    <w:rsid w:val="00403953"/>
    <w:rsid w:val="004053EC"/>
    <w:rsid w:val="004063CC"/>
    <w:rsid w:val="00406E79"/>
    <w:rsid w:val="00412602"/>
    <w:rsid w:val="0041330B"/>
    <w:rsid w:val="004147ED"/>
    <w:rsid w:val="00414CCB"/>
    <w:rsid w:val="00416C55"/>
    <w:rsid w:val="00417410"/>
    <w:rsid w:val="004203B2"/>
    <w:rsid w:val="00426232"/>
    <w:rsid w:val="00427E14"/>
    <w:rsid w:val="00430B93"/>
    <w:rsid w:val="004313D3"/>
    <w:rsid w:val="0043143C"/>
    <w:rsid w:val="00432B42"/>
    <w:rsid w:val="00434EBC"/>
    <w:rsid w:val="00435A17"/>
    <w:rsid w:val="00435C90"/>
    <w:rsid w:val="004363A0"/>
    <w:rsid w:val="0043752F"/>
    <w:rsid w:val="00442BB4"/>
    <w:rsid w:val="00442D01"/>
    <w:rsid w:val="004439FF"/>
    <w:rsid w:val="0044534D"/>
    <w:rsid w:val="0045040C"/>
    <w:rsid w:val="00453D5E"/>
    <w:rsid w:val="00453E9A"/>
    <w:rsid w:val="0045574A"/>
    <w:rsid w:val="00455FB0"/>
    <w:rsid w:val="00456FF6"/>
    <w:rsid w:val="00457C21"/>
    <w:rsid w:val="00462053"/>
    <w:rsid w:val="00462AAB"/>
    <w:rsid w:val="004640CF"/>
    <w:rsid w:val="00465EAD"/>
    <w:rsid w:val="00466FCD"/>
    <w:rsid w:val="00476503"/>
    <w:rsid w:val="00481599"/>
    <w:rsid w:val="00481D73"/>
    <w:rsid w:val="0048299C"/>
    <w:rsid w:val="00483C88"/>
    <w:rsid w:val="0048493F"/>
    <w:rsid w:val="00485424"/>
    <w:rsid w:val="0048569D"/>
    <w:rsid w:val="00486A38"/>
    <w:rsid w:val="004871F0"/>
    <w:rsid w:val="00490CAE"/>
    <w:rsid w:val="004936B1"/>
    <w:rsid w:val="004938AF"/>
    <w:rsid w:val="00497635"/>
    <w:rsid w:val="00497873"/>
    <w:rsid w:val="004A0F6B"/>
    <w:rsid w:val="004A11E3"/>
    <w:rsid w:val="004A2FFD"/>
    <w:rsid w:val="004A3F0C"/>
    <w:rsid w:val="004A50AC"/>
    <w:rsid w:val="004A5274"/>
    <w:rsid w:val="004A5980"/>
    <w:rsid w:val="004A59BA"/>
    <w:rsid w:val="004A6ABC"/>
    <w:rsid w:val="004A7F94"/>
    <w:rsid w:val="004B175D"/>
    <w:rsid w:val="004B1AA4"/>
    <w:rsid w:val="004B3D29"/>
    <w:rsid w:val="004B4073"/>
    <w:rsid w:val="004C0507"/>
    <w:rsid w:val="004C25E8"/>
    <w:rsid w:val="004C26F5"/>
    <w:rsid w:val="004C3157"/>
    <w:rsid w:val="004C4B00"/>
    <w:rsid w:val="004C4F88"/>
    <w:rsid w:val="004C51EC"/>
    <w:rsid w:val="004C52FC"/>
    <w:rsid w:val="004D2580"/>
    <w:rsid w:val="004E3FCB"/>
    <w:rsid w:val="004E511A"/>
    <w:rsid w:val="004E5EBA"/>
    <w:rsid w:val="004E7E2C"/>
    <w:rsid w:val="004F0FEB"/>
    <w:rsid w:val="004F123B"/>
    <w:rsid w:val="004F2A04"/>
    <w:rsid w:val="004F34A3"/>
    <w:rsid w:val="004F4F70"/>
    <w:rsid w:val="004F75B2"/>
    <w:rsid w:val="0050155B"/>
    <w:rsid w:val="00501F4C"/>
    <w:rsid w:val="00502869"/>
    <w:rsid w:val="00502974"/>
    <w:rsid w:val="00503FBA"/>
    <w:rsid w:val="00504440"/>
    <w:rsid w:val="00504DEC"/>
    <w:rsid w:val="0050528C"/>
    <w:rsid w:val="005054B3"/>
    <w:rsid w:val="00507E8F"/>
    <w:rsid w:val="00512883"/>
    <w:rsid w:val="0051714E"/>
    <w:rsid w:val="00531032"/>
    <w:rsid w:val="00533F9E"/>
    <w:rsid w:val="00534864"/>
    <w:rsid w:val="00534DC9"/>
    <w:rsid w:val="00535001"/>
    <w:rsid w:val="00540979"/>
    <w:rsid w:val="00544D71"/>
    <w:rsid w:val="00545C9A"/>
    <w:rsid w:val="00547CD8"/>
    <w:rsid w:val="00550263"/>
    <w:rsid w:val="00550764"/>
    <w:rsid w:val="0055119F"/>
    <w:rsid w:val="00553861"/>
    <w:rsid w:val="00553FC0"/>
    <w:rsid w:val="005575FD"/>
    <w:rsid w:val="00561ED2"/>
    <w:rsid w:val="00567256"/>
    <w:rsid w:val="005702BB"/>
    <w:rsid w:val="0057085F"/>
    <w:rsid w:val="00577774"/>
    <w:rsid w:val="005831B8"/>
    <w:rsid w:val="0058514F"/>
    <w:rsid w:val="0058581A"/>
    <w:rsid w:val="00591668"/>
    <w:rsid w:val="00591CF8"/>
    <w:rsid w:val="00592B21"/>
    <w:rsid w:val="0059335C"/>
    <w:rsid w:val="00595A12"/>
    <w:rsid w:val="00596ABE"/>
    <w:rsid w:val="005A0C21"/>
    <w:rsid w:val="005A0C97"/>
    <w:rsid w:val="005A11B4"/>
    <w:rsid w:val="005A53C9"/>
    <w:rsid w:val="005A5786"/>
    <w:rsid w:val="005A6B6C"/>
    <w:rsid w:val="005B1248"/>
    <w:rsid w:val="005B3898"/>
    <w:rsid w:val="005B56F5"/>
    <w:rsid w:val="005B691B"/>
    <w:rsid w:val="005C16E8"/>
    <w:rsid w:val="005C26AE"/>
    <w:rsid w:val="005C4618"/>
    <w:rsid w:val="005C4D18"/>
    <w:rsid w:val="005D0180"/>
    <w:rsid w:val="005D589C"/>
    <w:rsid w:val="005D7ACF"/>
    <w:rsid w:val="005E070F"/>
    <w:rsid w:val="005E3E24"/>
    <w:rsid w:val="005E68DF"/>
    <w:rsid w:val="005E72D7"/>
    <w:rsid w:val="005E7F7C"/>
    <w:rsid w:val="005F0608"/>
    <w:rsid w:val="005F347C"/>
    <w:rsid w:val="005F537E"/>
    <w:rsid w:val="005F6665"/>
    <w:rsid w:val="005F7555"/>
    <w:rsid w:val="005F7C20"/>
    <w:rsid w:val="00600694"/>
    <w:rsid w:val="0060083E"/>
    <w:rsid w:val="006107ED"/>
    <w:rsid w:val="00611FF9"/>
    <w:rsid w:val="00613184"/>
    <w:rsid w:val="00615619"/>
    <w:rsid w:val="006167A4"/>
    <w:rsid w:val="00617310"/>
    <w:rsid w:val="00620B35"/>
    <w:rsid w:val="00621C66"/>
    <w:rsid w:val="00621F17"/>
    <w:rsid w:val="00624348"/>
    <w:rsid w:val="00627DBE"/>
    <w:rsid w:val="00630D4D"/>
    <w:rsid w:val="00631343"/>
    <w:rsid w:val="00635DD4"/>
    <w:rsid w:val="00641275"/>
    <w:rsid w:val="00645042"/>
    <w:rsid w:val="006617F8"/>
    <w:rsid w:val="006620DF"/>
    <w:rsid w:val="006644B5"/>
    <w:rsid w:val="00664736"/>
    <w:rsid w:val="00671F00"/>
    <w:rsid w:val="00675087"/>
    <w:rsid w:val="00675348"/>
    <w:rsid w:val="00675977"/>
    <w:rsid w:val="00676781"/>
    <w:rsid w:val="00682F1A"/>
    <w:rsid w:val="00685C53"/>
    <w:rsid w:val="00686C30"/>
    <w:rsid w:val="0069463C"/>
    <w:rsid w:val="006949D8"/>
    <w:rsid w:val="006952F1"/>
    <w:rsid w:val="006A0F57"/>
    <w:rsid w:val="006A3FA4"/>
    <w:rsid w:val="006B04A2"/>
    <w:rsid w:val="006B17C3"/>
    <w:rsid w:val="006B7463"/>
    <w:rsid w:val="006B74BA"/>
    <w:rsid w:val="006B7D3F"/>
    <w:rsid w:val="006C0FDC"/>
    <w:rsid w:val="006C2FC2"/>
    <w:rsid w:val="006C457B"/>
    <w:rsid w:val="006C4708"/>
    <w:rsid w:val="006C4C3A"/>
    <w:rsid w:val="006C67CE"/>
    <w:rsid w:val="006C7931"/>
    <w:rsid w:val="006D0EB4"/>
    <w:rsid w:val="006D119B"/>
    <w:rsid w:val="006D18C4"/>
    <w:rsid w:val="006D3189"/>
    <w:rsid w:val="006D5583"/>
    <w:rsid w:val="006D63D1"/>
    <w:rsid w:val="006E2CA4"/>
    <w:rsid w:val="006E4483"/>
    <w:rsid w:val="006E5674"/>
    <w:rsid w:val="006F02F9"/>
    <w:rsid w:val="006F09FB"/>
    <w:rsid w:val="006F1423"/>
    <w:rsid w:val="006F3781"/>
    <w:rsid w:val="006F65F8"/>
    <w:rsid w:val="006F76BC"/>
    <w:rsid w:val="00700C52"/>
    <w:rsid w:val="00700FE9"/>
    <w:rsid w:val="00702D02"/>
    <w:rsid w:val="00703D2C"/>
    <w:rsid w:val="007051A2"/>
    <w:rsid w:val="00711755"/>
    <w:rsid w:val="00711ABD"/>
    <w:rsid w:val="00712550"/>
    <w:rsid w:val="00712D08"/>
    <w:rsid w:val="00714216"/>
    <w:rsid w:val="007157CC"/>
    <w:rsid w:val="00716788"/>
    <w:rsid w:val="0071744A"/>
    <w:rsid w:val="00717C4A"/>
    <w:rsid w:val="00722A2E"/>
    <w:rsid w:val="00732893"/>
    <w:rsid w:val="00733878"/>
    <w:rsid w:val="00735A2B"/>
    <w:rsid w:val="007361D2"/>
    <w:rsid w:val="00736229"/>
    <w:rsid w:val="00740B1B"/>
    <w:rsid w:val="00740BAA"/>
    <w:rsid w:val="0074266D"/>
    <w:rsid w:val="00742675"/>
    <w:rsid w:val="00744B90"/>
    <w:rsid w:val="00747148"/>
    <w:rsid w:val="007527AD"/>
    <w:rsid w:val="00753652"/>
    <w:rsid w:val="00753CAB"/>
    <w:rsid w:val="00753CAC"/>
    <w:rsid w:val="007568F1"/>
    <w:rsid w:val="00757866"/>
    <w:rsid w:val="00760E4A"/>
    <w:rsid w:val="00762B6E"/>
    <w:rsid w:val="007637BE"/>
    <w:rsid w:val="007639FF"/>
    <w:rsid w:val="00767AFB"/>
    <w:rsid w:val="00767B8E"/>
    <w:rsid w:val="00774055"/>
    <w:rsid w:val="007750A6"/>
    <w:rsid w:val="00780938"/>
    <w:rsid w:val="00782C59"/>
    <w:rsid w:val="00783C25"/>
    <w:rsid w:val="00786455"/>
    <w:rsid w:val="00787A28"/>
    <w:rsid w:val="00787FF5"/>
    <w:rsid w:val="0079154A"/>
    <w:rsid w:val="007939B1"/>
    <w:rsid w:val="007954FE"/>
    <w:rsid w:val="007A08E4"/>
    <w:rsid w:val="007A131C"/>
    <w:rsid w:val="007A4786"/>
    <w:rsid w:val="007A7E60"/>
    <w:rsid w:val="007B6A64"/>
    <w:rsid w:val="007C0289"/>
    <w:rsid w:val="007C18CD"/>
    <w:rsid w:val="007C19FC"/>
    <w:rsid w:val="007C1A39"/>
    <w:rsid w:val="007C57B2"/>
    <w:rsid w:val="007C75F5"/>
    <w:rsid w:val="007D142A"/>
    <w:rsid w:val="007D2EE8"/>
    <w:rsid w:val="007D3EC3"/>
    <w:rsid w:val="007D440B"/>
    <w:rsid w:val="007D6E95"/>
    <w:rsid w:val="007E170F"/>
    <w:rsid w:val="007E3129"/>
    <w:rsid w:val="007E5164"/>
    <w:rsid w:val="007F01BE"/>
    <w:rsid w:val="007F022C"/>
    <w:rsid w:val="007F03E6"/>
    <w:rsid w:val="007F15F0"/>
    <w:rsid w:val="007F1896"/>
    <w:rsid w:val="007F2F4D"/>
    <w:rsid w:val="007F3C13"/>
    <w:rsid w:val="007F53E1"/>
    <w:rsid w:val="007F73B4"/>
    <w:rsid w:val="00801ACB"/>
    <w:rsid w:val="00801C66"/>
    <w:rsid w:val="00802C04"/>
    <w:rsid w:val="00803A61"/>
    <w:rsid w:val="008100D4"/>
    <w:rsid w:val="0081094F"/>
    <w:rsid w:val="008131C2"/>
    <w:rsid w:val="00813B90"/>
    <w:rsid w:val="00822CD7"/>
    <w:rsid w:val="00823A9C"/>
    <w:rsid w:val="00823FD5"/>
    <w:rsid w:val="008242DC"/>
    <w:rsid w:val="0083132A"/>
    <w:rsid w:val="00831B39"/>
    <w:rsid w:val="008331A4"/>
    <w:rsid w:val="0083576F"/>
    <w:rsid w:val="00836C48"/>
    <w:rsid w:val="00837A0A"/>
    <w:rsid w:val="00837B66"/>
    <w:rsid w:val="008410D1"/>
    <w:rsid w:val="00845DE3"/>
    <w:rsid w:val="00847309"/>
    <w:rsid w:val="00847D7B"/>
    <w:rsid w:val="00850697"/>
    <w:rsid w:val="00853FBB"/>
    <w:rsid w:val="0085729D"/>
    <w:rsid w:val="00857521"/>
    <w:rsid w:val="00860DD8"/>
    <w:rsid w:val="00866DDE"/>
    <w:rsid w:val="008673A7"/>
    <w:rsid w:val="00874E56"/>
    <w:rsid w:val="00876804"/>
    <w:rsid w:val="00876FB7"/>
    <w:rsid w:val="00877A23"/>
    <w:rsid w:val="0088070E"/>
    <w:rsid w:val="0088161B"/>
    <w:rsid w:val="00883415"/>
    <w:rsid w:val="00890119"/>
    <w:rsid w:val="00892715"/>
    <w:rsid w:val="00894DB4"/>
    <w:rsid w:val="00895EF6"/>
    <w:rsid w:val="008A0B19"/>
    <w:rsid w:val="008A1A38"/>
    <w:rsid w:val="008A4EC6"/>
    <w:rsid w:val="008A6280"/>
    <w:rsid w:val="008A70E3"/>
    <w:rsid w:val="008B18DE"/>
    <w:rsid w:val="008B1F90"/>
    <w:rsid w:val="008B3147"/>
    <w:rsid w:val="008B5204"/>
    <w:rsid w:val="008B6F17"/>
    <w:rsid w:val="008B7380"/>
    <w:rsid w:val="008C2300"/>
    <w:rsid w:val="008C2EE7"/>
    <w:rsid w:val="008C43C6"/>
    <w:rsid w:val="008C57BE"/>
    <w:rsid w:val="008C6473"/>
    <w:rsid w:val="008C69E8"/>
    <w:rsid w:val="008D2081"/>
    <w:rsid w:val="008D3198"/>
    <w:rsid w:val="008D4CF3"/>
    <w:rsid w:val="008D4E78"/>
    <w:rsid w:val="008D518C"/>
    <w:rsid w:val="008D7B05"/>
    <w:rsid w:val="008D7F00"/>
    <w:rsid w:val="008E08BB"/>
    <w:rsid w:val="008E4A7C"/>
    <w:rsid w:val="008E74E4"/>
    <w:rsid w:val="008F39A2"/>
    <w:rsid w:val="008F3D0C"/>
    <w:rsid w:val="00904CE8"/>
    <w:rsid w:val="00905008"/>
    <w:rsid w:val="0090503F"/>
    <w:rsid w:val="00910BF6"/>
    <w:rsid w:val="00911308"/>
    <w:rsid w:val="00920E5E"/>
    <w:rsid w:val="00922406"/>
    <w:rsid w:val="009226D3"/>
    <w:rsid w:val="009239C8"/>
    <w:rsid w:val="0092473F"/>
    <w:rsid w:val="00925B81"/>
    <w:rsid w:val="009300BA"/>
    <w:rsid w:val="0093348E"/>
    <w:rsid w:val="0093703F"/>
    <w:rsid w:val="00937DA9"/>
    <w:rsid w:val="009467F6"/>
    <w:rsid w:val="009471E4"/>
    <w:rsid w:val="00950965"/>
    <w:rsid w:val="009517F2"/>
    <w:rsid w:val="00951823"/>
    <w:rsid w:val="009522AD"/>
    <w:rsid w:val="00953A9E"/>
    <w:rsid w:val="00953D18"/>
    <w:rsid w:val="0095588B"/>
    <w:rsid w:val="00956487"/>
    <w:rsid w:val="00957980"/>
    <w:rsid w:val="0096191F"/>
    <w:rsid w:val="0096314D"/>
    <w:rsid w:val="00965FA8"/>
    <w:rsid w:val="00966818"/>
    <w:rsid w:val="009763C7"/>
    <w:rsid w:val="00980099"/>
    <w:rsid w:val="00984461"/>
    <w:rsid w:val="0098470F"/>
    <w:rsid w:val="009866AE"/>
    <w:rsid w:val="00987932"/>
    <w:rsid w:val="00987D48"/>
    <w:rsid w:val="00995972"/>
    <w:rsid w:val="00995D66"/>
    <w:rsid w:val="00996F12"/>
    <w:rsid w:val="00997C9C"/>
    <w:rsid w:val="009A14AD"/>
    <w:rsid w:val="009A18C9"/>
    <w:rsid w:val="009A2A44"/>
    <w:rsid w:val="009A5129"/>
    <w:rsid w:val="009A5DF3"/>
    <w:rsid w:val="009A7CCB"/>
    <w:rsid w:val="009B248B"/>
    <w:rsid w:val="009B46FE"/>
    <w:rsid w:val="009B54C5"/>
    <w:rsid w:val="009B65BB"/>
    <w:rsid w:val="009C0785"/>
    <w:rsid w:val="009C1C25"/>
    <w:rsid w:val="009C2789"/>
    <w:rsid w:val="009C7276"/>
    <w:rsid w:val="009D00C6"/>
    <w:rsid w:val="009D3F1F"/>
    <w:rsid w:val="009E0C13"/>
    <w:rsid w:val="009E0FD8"/>
    <w:rsid w:val="009E3A43"/>
    <w:rsid w:val="009E3B09"/>
    <w:rsid w:val="009F1C12"/>
    <w:rsid w:val="009F30CC"/>
    <w:rsid w:val="009F6DA0"/>
    <w:rsid w:val="009F713C"/>
    <w:rsid w:val="00A01374"/>
    <w:rsid w:val="00A01635"/>
    <w:rsid w:val="00A01F07"/>
    <w:rsid w:val="00A03E6A"/>
    <w:rsid w:val="00A06683"/>
    <w:rsid w:val="00A067CC"/>
    <w:rsid w:val="00A15978"/>
    <w:rsid w:val="00A15F36"/>
    <w:rsid w:val="00A17577"/>
    <w:rsid w:val="00A22705"/>
    <w:rsid w:val="00A23D96"/>
    <w:rsid w:val="00A25F95"/>
    <w:rsid w:val="00A31990"/>
    <w:rsid w:val="00A34FB3"/>
    <w:rsid w:val="00A36F71"/>
    <w:rsid w:val="00A40383"/>
    <w:rsid w:val="00A44990"/>
    <w:rsid w:val="00A44D09"/>
    <w:rsid w:val="00A4532E"/>
    <w:rsid w:val="00A46CE5"/>
    <w:rsid w:val="00A509B2"/>
    <w:rsid w:val="00A53D7F"/>
    <w:rsid w:val="00A57A12"/>
    <w:rsid w:val="00A6080B"/>
    <w:rsid w:val="00A6099F"/>
    <w:rsid w:val="00A618C1"/>
    <w:rsid w:val="00A64133"/>
    <w:rsid w:val="00A645EA"/>
    <w:rsid w:val="00A73DE9"/>
    <w:rsid w:val="00A75B94"/>
    <w:rsid w:val="00A81ED5"/>
    <w:rsid w:val="00A82DC5"/>
    <w:rsid w:val="00A86DC8"/>
    <w:rsid w:val="00A8756A"/>
    <w:rsid w:val="00A91533"/>
    <w:rsid w:val="00A915CA"/>
    <w:rsid w:val="00A93EF6"/>
    <w:rsid w:val="00A96A78"/>
    <w:rsid w:val="00AA097A"/>
    <w:rsid w:val="00AA3BDD"/>
    <w:rsid w:val="00AA465D"/>
    <w:rsid w:val="00AA5EF8"/>
    <w:rsid w:val="00AB0858"/>
    <w:rsid w:val="00AB15C8"/>
    <w:rsid w:val="00AB196D"/>
    <w:rsid w:val="00AB246A"/>
    <w:rsid w:val="00AB5CE4"/>
    <w:rsid w:val="00AB5DF4"/>
    <w:rsid w:val="00AB72DE"/>
    <w:rsid w:val="00AC0CD8"/>
    <w:rsid w:val="00AC1DD0"/>
    <w:rsid w:val="00AC2200"/>
    <w:rsid w:val="00AC292C"/>
    <w:rsid w:val="00AC4DB9"/>
    <w:rsid w:val="00AD27B1"/>
    <w:rsid w:val="00AD5806"/>
    <w:rsid w:val="00AD6C6C"/>
    <w:rsid w:val="00AD6D74"/>
    <w:rsid w:val="00AE0203"/>
    <w:rsid w:val="00AE057F"/>
    <w:rsid w:val="00AE1788"/>
    <w:rsid w:val="00AE1DEB"/>
    <w:rsid w:val="00AE367E"/>
    <w:rsid w:val="00AE4BA3"/>
    <w:rsid w:val="00AF03A1"/>
    <w:rsid w:val="00AF22C1"/>
    <w:rsid w:val="00AF3814"/>
    <w:rsid w:val="00AF4512"/>
    <w:rsid w:val="00AF478D"/>
    <w:rsid w:val="00AF5CE6"/>
    <w:rsid w:val="00B057BD"/>
    <w:rsid w:val="00B05E2C"/>
    <w:rsid w:val="00B06025"/>
    <w:rsid w:val="00B063C5"/>
    <w:rsid w:val="00B071E2"/>
    <w:rsid w:val="00B111AB"/>
    <w:rsid w:val="00B1396F"/>
    <w:rsid w:val="00B14561"/>
    <w:rsid w:val="00B16530"/>
    <w:rsid w:val="00B20098"/>
    <w:rsid w:val="00B22674"/>
    <w:rsid w:val="00B23199"/>
    <w:rsid w:val="00B2368F"/>
    <w:rsid w:val="00B24A19"/>
    <w:rsid w:val="00B2783F"/>
    <w:rsid w:val="00B32584"/>
    <w:rsid w:val="00B3282F"/>
    <w:rsid w:val="00B355B6"/>
    <w:rsid w:val="00B365E2"/>
    <w:rsid w:val="00B37199"/>
    <w:rsid w:val="00B37DC1"/>
    <w:rsid w:val="00B42C1C"/>
    <w:rsid w:val="00B43E79"/>
    <w:rsid w:val="00B449BA"/>
    <w:rsid w:val="00B4501B"/>
    <w:rsid w:val="00B45CE4"/>
    <w:rsid w:val="00B45D52"/>
    <w:rsid w:val="00B462B4"/>
    <w:rsid w:val="00B47432"/>
    <w:rsid w:val="00B5324C"/>
    <w:rsid w:val="00B53C36"/>
    <w:rsid w:val="00B54917"/>
    <w:rsid w:val="00B54C9C"/>
    <w:rsid w:val="00B56A6F"/>
    <w:rsid w:val="00B577CF"/>
    <w:rsid w:val="00B60455"/>
    <w:rsid w:val="00B61E82"/>
    <w:rsid w:val="00B625D5"/>
    <w:rsid w:val="00B63AEA"/>
    <w:rsid w:val="00B65C13"/>
    <w:rsid w:val="00B66264"/>
    <w:rsid w:val="00B6740F"/>
    <w:rsid w:val="00B703A2"/>
    <w:rsid w:val="00B77938"/>
    <w:rsid w:val="00B83762"/>
    <w:rsid w:val="00B83B0C"/>
    <w:rsid w:val="00B856A3"/>
    <w:rsid w:val="00B90ABA"/>
    <w:rsid w:val="00B940C3"/>
    <w:rsid w:val="00B9462E"/>
    <w:rsid w:val="00B965FC"/>
    <w:rsid w:val="00B96712"/>
    <w:rsid w:val="00B96D44"/>
    <w:rsid w:val="00B96E0D"/>
    <w:rsid w:val="00BA034B"/>
    <w:rsid w:val="00BA24C1"/>
    <w:rsid w:val="00BA4A32"/>
    <w:rsid w:val="00BA6254"/>
    <w:rsid w:val="00BB2558"/>
    <w:rsid w:val="00BB25DB"/>
    <w:rsid w:val="00BB2986"/>
    <w:rsid w:val="00BB55E7"/>
    <w:rsid w:val="00BB6A63"/>
    <w:rsid w:val="00BB7240"/>
    <w:rsid w:val="00BC0D6C"/>
    <w:rsid w:val="00BC609A"/>
    <w:rsid w:val="00BC6FDC"/>
    <w:rsid w:val="00BD027D"/>
    <w:rsid w:val="00BD09B0"/>
    <w:rsid w:val="00BD546D"/>
    <w:rsid w:val="00BD77C7"/>
    <w:rsid w:val="00BE2831"/>
    <w:rsid w:val="00BE3380"/>
    <w:rsid w:val="00BE3996"/>
    <w:rsid w:val="00BE4E92"/>
    <w:rsid w:val="00BF0680"/>
    <w:rsid w:val="00BF19ED"/>
    <w:rsid w:val="00BF22AD"/>
    <w:rsid w:val="00BF5893"/>
    <w:rsid w:val="00C02FAF"/>
    <w:rsid w:val="00C05357"/>
    <w:rsid w:val="00C0596E"/>
    <w:rsid w:val="00C13706"/>
    <w:rsid w:val="00C13A07"/>
    <w:rsid w:val="00C16A73"/>
    <w:rsid w:val="00C17F4A"/>
    <w:rsid w:val="00C20224"/>
    <w:rsid w:val="00C212EC"/>
    <w:rsid w:val="00C24066"/>
    <w:rsid w:val="00C264DC"/>
    <w:rsid w:val="00C3268F"/>
    <w:rsid w:val="00C32A07"/>
    <w:rsid w:val="00C32F6F"/>
    <w:rsid w:val="00C33B48"/>
    <w:rsid w:val="00C33DD6"/>
    <w:rsid w:val="00C43227"/>
    <w:rsid w:val="00C45128"/>
    <w:rsid w:val="00C469BF"/>
    <w:rsid w:val="00C4768D"/>
    <w:rsid w:val="00C50450"/>
    <w:rsid w:val="00C516EE"/>
    <w:rsid w:val="00C53D58"/>
    <w:rsid w:val="00C549F9"/>
    <w:rsid w:val="00C57C27"/>
    <w:rsid w:val="00C57C72"/>
    <w:rsid w:val="00C61D1C"/>
    <w:rsid w:val="00C63B42"/>
    <w:rsid w:val="00C67651"/>
    <w:rsid w:val="00C7082C"/>
    <w:rsid w:val="00C721A4"/>
    <w:rsid w:val="00C72F12"/>
    <w:rsid w:val="00C7685D"/>
    <w:rsid w:val="00C80159"/>
    <w:rsid w:val="00C80B14"/>
    <w:rsid w:val="00C81238"/>
    <w:rsid w:val="00C81613"/>
    <w:rsid w:val="00C8221D"/>
    <w:rsid w:val="00C82D14"/>
    <w:rsid w:val="00C82E59"/>
    <w:rsid w:val="00C86E1F"/>
    <w:rsid w:val="00C8789C"/>
    <w:rsid w:val="00C87FE9"/>
    <w:rsid w:val="00C90994"/>
    <w:rsid w:val="00C91B76"/>
    <w:rsid w:val="00C947E0"/>
    <w:rsid w:val="00C96809"/>
    <w:rsid w:val="00CA0909"/>
    <w:rsid w:val="00CA2A5D"/>
    <w:rsid w:val="00CA4BE3"/>
    <w:rsid w:val="00CB1645"/>
    <w:rsid w:val="00CB339F"/>
    <w:rsid w:val="00CB3C49"/>
    <w:rsid w:val="00CB5F7F"/>
    <w:rsid w:val="00CB65D5"/>
    <w:rsid w:val="00CB6D6B"/>
    <w:rsid w:val="00CB7936"/>
    <w:rsid w:val="00CD0B70"/>
    <w:rsid w:val="00CD0C58"/>
    <w:rsid w:val="00CD4247"/>
    <w:rsid w:val="00CD43E9"/>
    <w:rsid w:val="00CD45E9"/>
    <w:rsid w:val="00CD5EF5"/>
    <w:rsid w:val="00CE0592"/>
    <w:rsid w:val="00CE05C3"/>
    <w:rsid w:val="00CE0FD5"/>
    <w:rsid w:val="00CE145B"/>
    <w:rsid w:val="00CE6277"/>
    <w:rsid w:val="00CF4658"/>
    <w:rsid w:val="00CF6922"/>
    <w:rsid w:val="00D00BF2"/>
    <w:rsid w:val="00D01F65"/>
    <w:rsid w:val="00D0274C"/>
    <w:rsid w:val="00D03B52"/>
    <w:rsid w:val="00D06163"/>
    <w:rsid w:val="00D067DD"/>
    <w:rsid w:val="00D07B1D"/>
    <w:rsid w:val="00D13573"/>
    <w:rsid w:val="00D13AF2"/>
    <w:rsid w:val="00D13E40"/>
    <w:rsid w:val="00D16B20"/>
    <w:rsid w:val="00D16B35"/>
    <w:rsid w:val="00D1781F"/>
    <w:rsid w:val="00D2079A"/>
    <w:rsid w:val="00D22058"/>
    <w:rsid w:val="00D233A9"/>
    <w:rsid w:val="00D23599"/>
    <w:rsid w:val="00D31418"/>
    <w:rsid w:val="00D32591"/>
    <w:rsid w:val="00D33E3B"/>
    <w:rsid w:val="00D351B7"/>
    <w:rsid w:val="00D36701"/>
    <w:rsid w:val="00D36C4E"/>
    <w:rsid w:val="00D37186"/>
    <w:rsid w:val="00D37726"/>
    <w:rsid w:val="00D41B22"/>
    <w:rsid w:val="00D41E2C"/>
    <w:rsid w:val="00D43092"/>
    <w:rsid w:val="00D4329D"/>
    <w:rsid w:val="00D4403E"/>
    <w:rsid w:val="00D44E5B"/>
    <w:rsid w:val="00D468C3"/>
    <w:rsid w:val="00D46D86"/>
    <w:rsid w:val="00D5031F"/>
    <w:rsid w:val="00D50A26"/>
    <w:rsid w:val="00D51FD0"/>
    <w:rsid w:val="00D537E6"/>
    <w:rsid w:val="00D57342"/>
    <w:rsid w:val="00D60BE4"/>
    <w:rsid w:val="00D6246B"/>
    <w:rsid w:val="00D62C13"/>
    <w:rsid w:val="00D656F4"/>
    <w:rsid w:val="00D71125"/>
    <w:rsid w:val="00D71693"/>
    <w:rsid w:val="00D71DD5"/>
    <w:rsid w:val="00D72D6E"/>
    <w:rsid w:val="00D747E1"/>
    <w:rsid w:val="00D7488E"/>
    <w:rsid w:val="00D74B2D"/>
    <w:rsid w:val="00D75D37"/>
    <w:rsid w:val="00D77F13"/>
    <w:rsid w:val="00D801F9"/>
    <w:rsid w:val="00D83226"/>
    <w:rsid w:val="00D86BC3"/>
    <w:rsid w:val="00D93EEA"/>
    <w:rsid w:val="00D942A6"/>
    <w:rsid w:val="00D94C91"/>
    <w:rsid w:val="00D97989"/>
    <w:rsid w:val="00DA2585"/>
    <w:rsid w:val="00DA27B1"/>
    <w:rsid w:val="00DA29BD"/>
    <w:rsid w:val="00DA57EA"/>
    <w:rsid w:val="00DA590A"/>
    <w:rsid w:val="00DA6218"/>
    <w:rsid w:val="00DA71E6"/>
    <w:rsid w:val="00DA7FD6"/>
    <w:rsid w:val="00DB1461"/>
    <w:rsid w:val="00DB1804"/>
    <w:rsid w:val="00DB2B7D"/>
    <w:rsid w:val="00DB3CFF"/>
    <w:rsid w:val="00DB6C24"/>
    <w:rsid w:val="00DC2F8E"/>
    <w:rsid w:val="00DC34D0"/>
    <w:rsid w:val="00DC7238"/>
    <w:rsid w:val="00DD45B5"/>
    <w:rsid w:val="00DD5A5B"/>
    <w:rsid w:val="00DD5E8E"/>
    <w:rsid w:val="00DD6EB1"/>
    <w:rsid w:val="00DE2E30"/>
    <w:rsid w:val="00DE5E9E"/>
    <w:rsid w:val="00DE703C"/>
    <w:rsid w:val="00DE7E8C"/>
    <w:rsid w:val="00DF084A"/>
    <w:rsid w:val="00DF086F"/>
    <w:rsid w:val="00DF1453"/>
    <w:rsid w:val="00DF17CB"/>
    <w:rsid w:val="00DF65AD"/>
    <w:rsid w:val="00E007E6"/>
    <w:rsid w:val="00E01A87"/>
    <w:rsid w:val="00E04F7F"/>
    <w:rsid w:val="00E05C9D"/>
    <w:rsid w:val="00E12D85"/>
    <w:rsid w:val="00E15F52"/>
    <w:rsid w:val="00E21F3A"/>
    <w:rsid w:val="00E223AC"/>
    <w:rsid w:val="00E23F4F"/>
    <w:rsid w:val="00E2420C"/>
    <w:rsid w:val="00E24884"/>
    <w:rsid w:val="00E2733C"/>
    <w:rsid w:val="00E35FA7"/>
    <w:rsid w:val="00E3600C"/>
    <w:rsid w:val="00E36AEA"/>
    <w:rsid w:val="00E36E0C"/>
    <w:rsid w:val="00E37331"/>
    <w:rsid w:val="00E37BED"/>
    <w:rsid w:val="00E37F9B"/>
    <w:rsid w:val="00E466EB"/>
    <w:rsid w:val="00E469E1"/>
    <w:rsid w:val="00E50A8D"/>
    <w:rsid w:val="00E51508"/>
    <w:rsid w:val="00E5250C"/>
    <w:rsid w:val="00E57C79"/>
    <w:rsid w:val="00E600C2"/>
    <w:rsid w:val="00E61001"/>
    <w:rsid w:val="00E639F6"/>
    <w:rsid w:val="00E65D26"/>
    <w:rsid w:val="00E661B1"/>
    <w:rsid w:val="00E6704D"/>
    <w:rsid w:val="00E70DCD"/>
    <w:rsid w:val="00E72BD0"/>
    <w:rsid w:val="00E7368F"/>
    <w:rsid w:val="00E750BB"/>
    <w:rsid w:val="00E77897"/>
    <w:rsid w:val="00E77C30"/>
    <w:rsid w:val="00E806C2"/>
    <w:rsid w:val="00E80D19"/>
    <w:rsid w:val="00E816E9"/>
    <w:rsid w:val="00E81911"/>
    <w:rsid w:val="00E822A8"/>
    <w:rsid w:val="00E838D5"/>
    <w:rsid w:val="00E8411F"/>
    <w:rsid w:val="00E85469"/>
    <w:rsid w:val="00E9013B"/>
    <w:rsid w:val="00E909CF"/>
    <w:rsid w:val="00E90DB2"/>
    <w:rsid w:val="00E93BFC"/>
    <w:rsid w:val="00E946A3"/>
    <w:rsid w:val="00E962A1"/>
    <w:rsid w:val="00EA1F5B"/>
    <w:rsid w:val="00EA39C5"/>
    <w:rsid w:val="00EA4A2C"/>
    <w:rsid w:val="00EA6D92"/>
    <w:rsid w:val="00EA78CE"/>
    <w:rsid w:val="00EB1545"/>
    <w:rsid w:val="00EB2C18"/>
    <w:rsid w:val="00EB4D72"/>
    <w:rsid w:val="00EC055A"/>
    <w:rsid w:val="00EC1A87"/>
    <w:rsid w:val="00EC23D2"/>
    <w:rsid w:val="00EC4630"/>
    <w:rsid w:val="00EC726A"/>
    <w:rsid w:val="00EC72D5"/>
    <w:rsid w:val="00ED1B22"/>
    <w:rsid w:val="00ED2251"/>
    <w:rsid w:val="00ED4BD6"/>
    <w:rsid w:val="00EE41C2"/>
    <w:rsid w:val="00EE4727"/>
    <w:rsid w:val="00EE5101"/>
    <w:rsid w:val="00EE64A3"/>
    <w:rsid w:val="00EE7C1F"/>
    <w:rsid w:val="00EE7C59"/>
    <w:rsid w:val="00EE7C6C"/>
    <w:rsid w:val="00EF280E"/>
    <w:rsid w:val="00EF42E3"/>
    <w:rsid w:val="00EF4CFC"/>
    <w:rsid w:val="00EF5198"/>
    <w:rsid w:val="00EF5748"/>
    <w:rsid w:val="00EF5DFF"/>
    <w:rsid w:val="00EF5E6A"/>
    <w:rsid w:val="00F019D5"/>
    <w:rsid w:val="00F0547D"/>
    <w:rsid w:val="00F05644"/>
    <w:rsid w:val="00F0594E"/>
    <w:rsid w:val="00F06BF9"/>
    <w:rsid w:val="00F11ED9"/>
    <w:rsid w:val="00F16F05"/>
    <w:rsid w:val="00F21CD6"/>
    <w:rsid w:val="00F21DEE"/>
    <w:rsid w:val="00F23B79"/>
    <w:rsid w:val="00F23C89"/>
    <w:rsid w:val="00F25941"/>
    <w:rsid w:val="00F2616A"/>
    <w:rsid w:val="00F261FB"/>
    <w:rsid w:val="00F300BF"/>
    <w:rsid w:val="00F3073D"/>
    <w:rsid w:val="00F40021"/>
    <w:rsid w:val="00F42377"/>
    <w:rsid w:val="00F43FAB"/>
    <w:rsid w:val="00F46AD3"/>
    <w:rsid w:val="00F473E8"/>
    <w:rsid w:val="00F5440D"/>
    <w:rsid w:val="00F54F1B"/>
    <w:rsid w:val="00F54F8D"/>
    <w:rsid w:val="00F55C7A"/>
    <w:rsid w:val="00F60479"/>
    <w:rsid w:val="00F636AB"/>
    <w:rsid w:val="00F63799"/>
    <w:rsid w:val="00F66443"/>
    <w:rsid w:val="00F66E7D"/>
    <w:rsid w:val="00F73B1A"/>
    <w:rsid w:val="00F76C07"/>
    <w:rsid w:val="00F77055"/>
    <w:rsid w:val="00F80C8E"/>
    <w:rsid w:val="00F80FEB"/>
    <w:rsid w:val="00F845C7"/>
    <w:rsid w:val="00F85EB5"/>
    <w:rsid w:val="00F86660"/>
    <w:rsid w:val="00F8687D"/>
    <w:rsid w:val="00F8694E"/>
    <w:rsid w:val="00F878FE"/>
    <w:rsid w:val="00F95DAA"/>
    <w:rsid w:val="00FA0743"/>
    <w:rsid w:val="00FA11DB"/>
    <w:rsid w:val="00FA14E4"/>
    <w:rsid w:val="00FA1A4B"/>
    <w:rsid w:val="00FA230E"/>
    <w:rsid w:val="00FA50D4"/>
    <w:rsid w:val="00FA525A"/>
    <w:rsid w:val="00FA602B"/>
    <w:rsid w:val="00FA78B3"/>
    <w:rsid w:val="00FB03DD"/>
    <w:rsid w:val="00FB1235"/>
    <w:rsid w:val="00FB27E6"/>
    <w:rsid w:val="00FB632A"/>
    <w:rsid w:val="00FC1710"/>
    <w:rsid w:val="00FC2E27"/>
    <w:rsid w:val="00FC45BF"/>
    <w:rsid w:val="00FC473E"/>
    <w:rsid w:val="00FC4925"/>
    <w:rsid w:val="00FC5A28"/>
    <w:rsid w:val="00FC63AA"/>
    <w:rsid w:val="00FC6EB4"/>
    <w:rsid w:val="00FD49C2"/>
    <w:rsid w:val="00FD4C1C"/>
    <w:rsid w:val="00FD7909"/>
    <w:rsid w:val="00FD79ED"/>
    <w:rsid w:val="00FE0BAE"/>
    <w:rsid w:val="00FE279B"/>
    <w:rsid w:val="00FE3371"/>
    <w:rsid w:val="00FE3B01"/>
    <w:rsid w:val="00FE6499"/>
    <w:rsid w:val="00FF12F0"/>
    <w:rsid w:val="00FF550E"/>
    <w:rsid w:val="00FF5E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19D2E77"/>
  <w15:docId w15:val="{F26B8787-6DB5-401F-A264-587FF812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19"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numPr>
        <w:numId w:val="6"/>
      </w:numPr>
      <w:tabs>
        <w:tab w:val="clear" w:pos="227"/>
      </w:tabs>
      <w:spacing w:before="260" w:line="280" w:lineRule="exact"/>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6"/>
      </w:numPr>
      <w:tabs>
        <w:tab w:val="clear" w:pos="227"/>
        <w:tab w:val="clear" w:pos="454"/>
      </w:tabs>
      <w:spacing w:before="26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6"/>
      </w:numPr>
      <w:tabs>
        <w:tab w:val="clear" w:pos="227"/>
        <w:tab w:val="clear" w:pos="454"/>
      </w:tabs>
      <w:spacing w:before="26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num" w:pos="1492"/>
      </w:tabs>
      <w:ind w:left="1492" w:hanging="360"/>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num" w:pos="1492"/>
      </w:tabs>
      <w:ind w:left="360"/>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num" w:pos="1492"/>
      </w:tabs>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num" w:pos="1492"/>
      </w:tabs>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num" w:pos="1492"/>
      </w:tabs>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num" w:pos="1492"/>
      </w:tabs>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99"/>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99"/>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numPr>
        <w:numId w:val="2"/>
      </w:numPr>
      <w:tabs>
        <w:tab w:val="clear" w:pos="643"/>
      </w:tabs>
      <w:ind w:left="227" w:hanging="227"/>
      <w:contextualSpacing/>
    </w:pPr>
  </w:style>
  <w:style w:type="paragraph" w:styleId="Seznamsodrkami2">
    <w:name w:val="List Bullet 2"/>
    <w:aliases w:val="List Bullet 2 (Czech Tourism)"/>
    <w:basedOn w:val="Seznamsodrkami"/>
    <w:uiPriority w:val="99"/>
    <w:rsid w:val="00B3282F"/>
    <w:pPr>
      <w:numPr>
        <w:ilvl w:val="1"/>
        <w:numId w:val="1"/>
      </w:numPr>
      <w:tabs>
        <w:tab w:val="clear" w:pos="360"/>
      </w:tabs>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360"/>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Id w:val="1"/>
      </w:numPr>
      <w:tabs>
        <w:tab w:val="clear" w:pos="360"/>
      </w:tabs>
      <w:ind w:left="908" w:hanging="142"/>
    </w:pPr>
  </w:style>
  <w:style w:type="paragraph" w:styleId="Seznamsodrkami5">
    <w:name w:val="List Bullet 5"/>
    <w:aliases w:val="List Bullet 5 (Czech Tourism)"/>
    <w:basedOn w:val="Seznamsodrkami4"/>
    <w:uiPriority w:val="99"/>
    <w:semiHidden/>
    <w:rsid w:val="00B3282F"/>
    <w:pPr>
      <w:numPr>
        <w:ilvl w:val="4"/>
      </w:numPr>
      <w:tabs>
        <w:tab w:val="clear" w:pos="360"/>
      </w:tabs>
      <w:ind w:left="1135" w:hanging="142"/>
    </w:pPr>
  </w:style>
  <w:style w:type="paragraph" w:customStyle="1" w:styleId="ListBullet6CzechTourism">
    <w:name w:val="List Bullet 6 (Czech Tourism)"/>
    <w:basedOn w:val="Seznamsodrkami5"/>
    <w:uiPriority w:val="99"/>
    <w:semiHidden/>
    <w:rsid w:val="00B3282F"/>
    <w:pPr>
      <w:numPr>
        <w:ilvl w:val="5"/>
      </w:numPr>
      <w:tabs>
        <w:tab w:val="clear" w:pos="360"/>
      </w:tabs>
      <w:ind w:left="1362" w:hanging="142"/>
    </w:pPr>
  </w:style>
  <w:style w:type="paragraph" w:customStyle="1" w:styleId="ListBullet7CzechTourism">
    <w:name w:val="List Bullet 7 (Czech Tourism)"/>
    <w:basedOn w:val="ListBullet6CzechTourism"/>
    <w:uiPriority w:val="99"/>
    <w:semiHidden/>
    <w:rsid w:val="00B3282F"/>
    <w:pPr>
      <w:numPr>
        <w:ilvl w:val="6"/>
      </w:numPr>
      <w:tabs>
        <w:tab w:val="clear" w:pos="360"/>
      </w:tabs>
      <w:ind w:left="1589" w:hanging="142"/>
    </w:pPr>
  </w:style>
  <w:style w:type="paragraph" w:customStyle="1" w:styleId="ListBullet8CzechTourism">
    <w:name w:val="List Bullet 8 (Czech Tourism)"/>
    <w:basedOn w:val="ListBullet7CzechTourism"/>
    <w:uiPriority w:val="99"/>
    <w:semiHidden/>
    <w:rsid w:val="00B3282F"/>
    <w:pPr>
      <w:numPr>
        <w:ilvl w:val="7"/>
      </w:numPr>
      <w:tabs>
        <w:tab w:val="clear" w:pos="360"/>
      </w:tabs>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1"/>
      </w:numPr>
      <w:tabs>
        <w:tab w:val="clear" w:pos="360"/>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99"/>
    <w:rsid w:val="00740B1B"/>
    <w:pPr>
      <w:numPr>
        <w:ilvl w:val="1"/>
      </w:numPr>
      <w:tabs>
        <w:tab w:val="clear" w:pos="907"/>
      </w:tabs>
    </w:pPr>
  </w:style>
  <w:style w:type="paragraph" w:styleId="slovanseznam3">
    <w:name w:val="List Number 3"/>
    <w:aliases w:val="List Number 3 (Czech Tourism)"/>
    <w:basedOn w:val="slovanseznam2"/>
    <w:uiPriority w:val="99"/>
    <w:semiHidden/>
    <w:rsid w:val="00740B1B"/>
    <w:pPr>
      <w:numPr>
        <w:ilvl w:val="2"/>
      </w:numPr>
      <w:tabs>
        <w:tab w:val="clear" w:pos="1814"/>
      </w:tabs>
    </w:pPr>
  </w:style>
  <w:style w:type="paragraph" w:styleId="slovanseznam4">
    <w:name w:val="List Number 4"/>
    <w:aliases w:val="List Number 4 (Czech Tourism)"/>
    <w:basedOn w:val="slovanseznam3"/>
    <w:uiPriority w:val="99"/>
    <w:semiHidden/>
    <w:rsid w:val="00740B1B"/>
    <w:pPr>
      <w:numPr>
        <w:ilvl w:val="3"/>
      </w:numPr>
      <w:tabs>
        <w:tab w:val="clear" w:pos="2722"/>
      </w:tabs>
    </w:pPr>
  </w:style>
  <w:style w:type="paragraph" w:styleId="slovanseznam5">
    <w:name w:val="List Number 5"/>
    <w:aliases w:val="List Number 5 (Czech Tourism)"/>
    <w:basedOn w:val="slovanseznam4"/>
    <w:uiPriority w:val="99"/>
    <w:semiHidden/>
    <w:rsid w:val="00740B1B"/>
    <w:pPr>
      <w:numPr>
        <w:ilvl w:val="4"/>
      </w:numPr>
      <w:tabs>
        <w:tab w:val="left" w:pos="4536"/>
        <w:tab w:val="left" w:pos="4763"/>
      </w:tabs>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
    <w:basedOn w:val="Normln"/>
    <w:link w:val="OdstavecseseznamemChar"/>
    <w:uiPriority w:val="99"/>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semiHidden/>
    <w:rsid w:val="00D656F4"/>
  </w:style>
  <w:style w:type="character" w:customStyle="1" w:styleId="TextkomenteChar">
    <w:name w:val="Text komentáře Char"/>
    <w:aliases w:val="Comment Text (Czech Tourism) Char"/>
    <w:basedOn w:val="Standardnpsmoodstavce"/>
    <w:link w:val="Textkomente"/>
    <w:uiPriority w:val="99"/>
    <w:semiHidden/>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numPr>
        <w:numId w:val="0"/>
      </w:numPr>
      <w:tabs>
        <w:tab w:val="num" w:pos="340"/>
      </w:tabs>
      <w:ind w:left="227" w:hanging="227"/>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1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5"/>
      </w:numPr>
      <w:tabs>
        <w:tab w:val="left" w:pos="1134"/>
      </w:tabs>
      <w:ind w:left="0" w:firstLine="0"/>
    </w:pPr>
  </w:style>
  <w:style w:type="paragraph" w:customStyle="1" w:styleId="Heading3CzechTourism">
    <w:name w:val="Heading 3 (Czech Tourism)"/>
    <w:basedOn w:val="Nadpis3"/>
    <w:next w:val="Normln"/>
    <w:uiPriority w:val="99"/>
    <w:semiHidden/>
    <w:rsid w:val="009E0FD8"/>
    <w:pPr>
      <w:numPr>
        <w:numId w:val="5"/>
      </w:numPr>
      <w:tabs>
        <w:tab w:val="left" w:pos="2041"/>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rsid w:val="003061FD"/>
  </w:style>
  <w:style w:type="paragraph" w:customStyle="1" w:styleId="SchemeBulletCzechTourism">
    <w:name w:val="Scheme Bullet (Czech Tourism)"/>
    <w:basedOn w:val="TableTextCzechTourism"/>
    <w:uiPriority w:val="99"/>
    <w:rsid w:val="00382DC0"/>
    <w:pPr>
      <w:numPr>
        <w:numId w:val="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3"/>
      </w:numPr>
      <w:tabs>
        <w:tab w:val="clear" w:pos="227"/>
        <w:tab w:val="clear" w:pos="454"/>
        <w:tab w:val="clear" w:pos="680"/>
        <w:tab w:val="clear" w:pos="926"/>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0"/>
      </w:numPr>
      <w:tabs>
        <w:tab w:val="clear" w:pos="227"/>
      </w:tabs>
    </w:pPr>
  </w:style>
  <w:style w:type="paragraph" w:customStyle="1" w:styleId="Heading1CzechTourism">
    <w:name w:val="Heading 1 (Czech Tourism)"/>
    <w:basedOn w:val="Nadpis1"/>
    <w:uiPriority w:val="99"/>
    <w:rsid w:val="008A70E3"/>
    <w:pPr>
      <w:numPr>
        <w:numId w:val="5"/>
      </w:numPr>
      <w:tabs>
        <w:tab w:val="clear" w:pos="-31680"/>
      </w:tabs>
      <w:ind w:left="0" w:firstLine="0"/>
      <w:jc w:val="center"/>
    </w:pPr>
  </w:style>
  <w:style w:type="paragraph" w:customStyle="1" w:styleId="ListLetterCzechTourism">
    <w:name w:val="List Letter (Czech Tourism)"/>
    <w:basedOn w:val="Normln"/>
    <w:uiPriority w:val="99"/>
    <w:rsid w:val="00343911"/>
    <w:pPr>
      <w:numPr>
        <w:numId w:val="11"/>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4"/>
      </w:numPr>
      <w:tabs>
        <w:tab w:val="clear" w:pos="227"/>
        <w:tab w:val="num" w:pos="284"/>
      </w:tabs>
      <w:ind w:left="284" w:hanging="284"/>
    </w:pPr>
  </w:style>
  <w:style w:type="paragraph" w:customStyle="1" w:styleId="CaptionCzechTourism">
    <w:name w:val="Caption (Czech Tourism)"/>
    <w:basedOn w:val="Titulek"/>
    <w:uiPriority w:val="99"/>
    <w:rsid w:val="002138E2"/>
    <w:pPr>
      <w:tabs>
        <w:tab w:val="clear" w:pos="340"/>
      </w:tabs>
      <w:ind w:left="0" w:firstLine="0"/>
    </w:pPr>
  </w:style>
  <w:style w:type="paragraph" w:customStyle="1" w:styleId="Heading1-Number-FollowNumberCzechTourism">
    <w:name w:val="Heading 1 - Number - Follow Number (Czech Tourism)"/>
    <w:basedOn w:val="Nadpis1"/>
    <w:next w:val="Normln"/>
    <w:uiPriority w:val="99"/>
    <w:rsid w:val="00E81911"/>
    <w:pPr>
      <w:numPr>
        <w:numId w:val="18"/>
      </w:numPr>
      <w:spacing w:after="260"/>
      <w:ind w:left="0" w:firstLine="0"/>
      <w:jc w:val="center"/>
    </w:pPr>
  </w:style>
  <w:style w:type="paragraph" w:customStyle="1" w:styleId="ListNumber-ContinueHeadingCzechTourism">
    <w:name w:val="List Number - Continue Heading (Czech Tourism)"/>
    <w:basedOn w:val="Normln"/>
    <w:qFormat/>
    <w:rsid w:val="00E81911"/>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uiPriority w:val="99"/>
    <w:rsid w:val="002B7A1F"/>
    <w:pPr>
      <w:numPr>
        <w:ilvl w:val="1"/>
        <w:numId w:val="17"/>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2B7A1F"/>
    <w:pPr>
      <w:numPr>
        <w:ilvl w:val="2"/>
      </w:numPr>
      <w:tabs>
        <w:tab w:val="clear" w:pos="0"/>
        <w:tab w:val="clear" w:pos="284"/>
      </w:tabs>
      <w:spacing w:before="0"/>
      <w:outlineLvl w:val="2"/>
    </w:pPr>
  </w:style>
  <w:style w:type="paragraph" w:customStyle="1" w:styleId="Textodst3psmena">
    <w:name w:val="Text odst. 3 písmena"/>
    <w:basedOn w:val="Textodst1sl"/>
    <w:uiPriority w:val="99"/>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uiPriority w:val="99"/>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zkltextcentrbold12">
    <w:name w:val="zákl. text centr bold 12"/>
    <w:basedOn w:val="Normln"/>
    <w:uiPriority w:val="99"/>
    <w:rsid w:val="000F2CD5"/>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24"/>
      <w:lang w:eastAsia="cs-CZ"/>
    </w:rPr>
  </w:style>
  <w:style w:type="paragraph" w:styleId="Revize">
    <w:name w:val="Revision"/>
    <w:hidden/>
    <w:uiPriority w:val="99"/>
    <w:semiHidden/>
    <w:rsid w:val="00B96E0D"/>
    <w:rPr>
      <w:rFonts w:ascii="Georgia" w:hAnsi="Georgia"/>
      <w:szCs w:val="20"/>
      <w:lang w:eastAsia="en-US"/>
    </w:rPr>
  </w:style>
  <w:style w:type="paragraph" w:customStyle="1" w:styleId="Odstavecseseznamem1">
    <w:name w:val="Odstavec se seznamem1"/>
    <w:basedOn w:val="Normln"/>
    <w:uiPriority w:val="99"/>
    <w:rsid w:val="00011AD0"/>
    <w:pPr>
      <w:tabs>
        <w:tab w:val="clear" w:pos="227"/>
        <w:tab w:val="clear" w:pos="454"/>
        <w:tab w:val="clear" w:pos="680"/>
        <w:tab w:val="clear" w:pos="907"/>
        <w:tab w:val="clear" w:pos="1134"/>
        <w:tab w:val="clear" w:pos="1361"/>
        <w:tab w:val="clear" w:pos="1588"/>
        <w:tab w:val="clear" w:pos="1814"/>
        <w:tab w:val="clear" w:pos="2041"/>
        <w:tab w:val="clear" w:pos="2268"/>
      </w:tabs>
      <w:spacing w:after="200" w:line="276" w:lineRule="auto"/>
      <w:ind w:left="720"/>
      <w:contextualSpacing/>
    </w:pPr>
    <w:rPr>
      <w:rFonts w:ascii="Calibri" w:eastAsia="Times New Roman" w:hAnsi="Calibri" w:cs="Times New Roman"/>
      <w:szCs w:val="22"/>
    </w:rPr>
  </w:style>
  <w:style w:type="paragraph" w:customStyle="1" w:styleId="BodyText21">
    <w:name w:val="Body Text 21"/>
    <w:basedOn w:val="Normln"/>
    <w:uiPriority w:val="99"/>
    <w:rsid w:val="00011AD0"/>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pPr>
    <w:rPr>
      <w:rFonts w:ascii="Arial" w:hAnsi="Arial" w:cs="Times New Roman"/>
      <w:lang w:eastAsia="zh-CN"/>
    </w:rPr>
  </w:style>
  <w:style w:type="numbering" w:customStyle="1" w:styleId="SchemeBullet">
    <w:name w:val="Scheme Bullet"/>
    <w:rsid w:val="009E7A5F"/>
    <w:pPr>
      <w:numPr>
        <w:numId w:val="8"/>
      </w:numPr>
    </w:pPr>
  </w:style>
  <w:style w:type="numbering" w:customStyle="1" w:styleId="numberingtext">
    <w:name w:val="numbering (text)"/>
    <w:rsid w:val="009E7A5F"/>
    <w:pPr>
      <w:numPr>
        <w:numId w:val="5"/>
      </w:numPr>
    </w:pPr>
  </w:style>
  <w:style w:type="numbering" w:customStyle="1" w:styleId="SchemeLetter">
    <w:name w:val="Scheme Letter"/>
    <w:rsid w:val="009E7A5F"/>
    <w:pPr>
      <w:numPr>
        <w:numId w:val="12"/>
      </w:numPr>
    </w:pPr>
  </w:style>
  <w:style w:type="numbering" w:customStyle="1" w:styleId="CaptionNumbering">
    <w:name w:val="Caption Numbering"/>
    <w:rsid w:val="009E7A5F"/>
    <w:pPr>
      <w:numPr>
        <w:numId w:val="14"/>
      </w:numPr>
    </w:pPr>
  </w:style>
  <w:style w:type="numbering" w:customStyle="1" w:styleId="SchemeNumbering">
    <w:name w:val="Scheme Numbering"/>
    <w:rsid w:val="009E7A5F"/>
    <w:pPr>
      <w:numPr>
        <w:numId w:val="10"/>
      </w:numPr>
    </w:pPr>
  </w:style>
  <w:style w:type="numbering" w:customStyle="1" w:styleId="ListLetter">
    <w:name w:val="List Letter"/>
    <w:rsid w:val="009E7A5F"/>
    <w:pPr>
      <w:numPr>
        <w:numId w:val="11"/>
      </w:numPr>
    </w:pPr>
  </w:style>
  <w:style w:type="numbering" w:customStyle="1" w:styleId="BalloonTextBullet">
    <w:name w:val="Balloon Text Bullet"/>
    <w:rsid w:val="009E7A5F"/>
    <w:pPr>
      <w:numPr>
        <w:numId w:val="9"/>
      </w:numPr>
    </w:pPr>
  </w:style>
  <w:style w:type="numbering" w:customStyle="1" w:styleId="Heading-Number-FollowNumber">
    <w:name w:val="Heading - Number - Follow Number"/>
    <w:uiPriority w:val="99"/>
    <w:rsid w:val="009E7A5F"/>
    <w:pPr>
      <w:numPr>
        <w:numId w:val="15"/>
      </w:numPr>
    </w:pPr>
  </w:style>
  <w:style w:type="numbering" w:customStyle="1" w:styleId="Headings">
    <w:name w:val="Headings"/>
    <w:rsid w:val="009E7A5F"/>
    <w:pPr>
      <w:numPr>
        <w:numId w:val="7"/>
      </w:numPr>
    </w:pPr>
  </w:style>
  <w:style w:type="numbering" w:customStyle="1" w:styleId="Headings-Number">
    <w:name w:val="Headings - Number"/>
    <w:rsid w:val="009E7A5F"/>
    <w:pPr>
      <w:numPr>
        <w:numId w:val="6"/>
      </w:numPr>
    </w:pPr>
  </w:style>
  <w:style w:type="numbering" w:customStyle="1" w:styleId="Styl1">
    <w:name w:val="Styl1"/>
    <w:rsid w:val="009E7A5F"/>
    <w:pPr>
      <w:numPr>
        <w:numId w:val="19"/>
      </w:numPr>
    </w:pPr>
  </w:style>
  <w:style w:type="numbering" w:customStyle="1" w:styleId="text">
    <w:name w:val="text"/>
    <w:rsid w:val="009E7A5F"/>
    <w:pPr>
      <w:numPr>
        <w:numId w:val="4"/>
      </w:numPr>
    </w:pPr>
  </w:style>
  <w:style w:type="character" w:customStyle="1" w:styleId="OdstavecseseznamemChar">
    <w:name w:val="Odstavec se seznamem Char"/>
    <w:aliases w:val="List Paragraph (Czech Tourism) Char,List Paragraph Char"/>
    <w:link w:val="Odstavecseseznamem"/>
    <w:uiPriority w:val="99"/>
    <w:locked/>
    <w:rsid w:val="000E7D5E"/>
    <w:rPr>
      <w:rFonts w:ascii="Georgia" w:hAnsi="Georgia"/>
      <w:szCs w:val="20"/>
      <w:lang w:eastAsia="en-US"/>
    </w:rPr>
  </w:style>
  <w:style w:type="paragraph" w:customStyle="1" w:styleId="Styl2">
    <w:name w:val="Styl2"/>
    <w:basedOn w:val="Normln"/>
    <w:uiPriority w:val="99"/>
    <w:rsid w:val="00FC6EB4"/>
    <w:pPr>
      <w:numPr>
        <w:numId w:val="45"/>
      </w:num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bCs/>
      <w:sz w:val="28"/>
      <w:szCs w:val="24"/>
      <w:lang w:eastAsia="cs-CZ"/>
    </w:rPr>
  </w:style>
  <w:style w:type="paragraph" w:customStyle="1" w:styleId="Styl3">
    <w:name w:val="Styl3"/>
    <w:basedOn w:val="Normln"/>
    <w:uiPriority w:val="99"/>
    <w:rsid w:val="00FC6EB4"/>
    <w:pPr>
      <w:numPr>
        <w:ilvl w:val="1"/>
        <w:numId w:val="45"/>
      </w:num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b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718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E2EAD-F60F-42CA-9F65-FDFD642DB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0</TotalTime>
  <Pages>9</Pages>
  <Words>2725</Words>
  <Characters>16078</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18766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Procházka</dc:creator>
  <cp:lastModifiedBy>Iva Filipova</cp:lastModifiedBy>
  <cp:revision>2</cp:revision>
  <cp:lastPrinted>2014-09-30T10:42:00Z</cp:lastPrinted>
  <dcterms:created xsi:type="dcterms:W3CDTF">2018-07-18T10:40:00Z</dcterms:created>
  <dcterms:modified xsi:type="dcterms:W3CDTF">2018-07-18T10:40:00Z</dcterms:modified>
</cp:coreProperties>
</file>