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5C566" w14:textId="30217CC8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E33B50" w:rsidRPr="00CF48FB">
        <w:rPr>
          <w:rFonts w:asciiTheme="minorHAnsi" w:hAnsiTheme="minorHAnsi" w:cs="Times New Roman"/>
          <w:sz w:val="28"/>
        </w:rPr>
        <w:t>1</w:t>
      </w:r>
      <w:r w:rsidRPr="00CF48FB">
        <w:rPr>
          <w:rFonts w:asciiTheme="minorHAnsi" w:hAnsiTheme="minorHAnsi" w:cs="Times New Roman"/>
          <w:sz w:val="28"/>
        </w:rPr>
        <w:t xml:space="preserve"> </w:t>
      </w:r>
      <w:r w:rsidR="004F35E1" w:rsidRPr="00CF48FB">
        <w:rPr>
          <w:rFonts w:asciiTheme="minorHAnsi" w:hAnsiTheme="minorHAnsi" w:cs="Times New Roman"/>
          <w:sz w:val="28"/>
        </w:rPr>
        <w:t>NPÚ 450/</w:t>
      </w:r>
      <w:r w:rsidR="00090C58">
        <w:rPr>
          <w:rFonts w:asciiTheme="minorHAnsi" w:hAnsiTheme="minorHAnsi" w:cs="Times New Roman"/>
          <w:sz w:val="28"/>
        </w:rPr>
        <w:t>31076</w:t>
      </w:r>
      <w:r w:rsidR="004F35E1" w:rsidRPr="00CF48FB">
        <w:rPr>
          <w:rFonts w:asciiTheme="minorHAnsi" w:hAnsiTheme="minorHAnsi" w:cs="Times New Roman"/>
          <w:sz w:val="28"/>
        </w:rPr>
        <w:t>/2018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7D691FD8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bookmarkStart w:id="0" w:name="_GoBack"/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>
        <w:rPr>
          <w:rFonts w:asciiTheme="minorHAnsi" w:hAnsiTheme="minorHAnsi" w:cs="Times New Roman"/>
          <w:color w:val="000000"/>
          <w:sz w:val="22"/>
          <w:szCs w:val="22"/>
        </w:rPr>
        <w:t>6542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/201</w:t>
      </w:r>
      <w:r>
        <w:rPr>
          <w:rFonts w:asciiTheme="minorHAnsi" w:hAnsiTheme="minorHAnsi" w:cs="Times New Roman"/>
          <w:color w:val="000000"/>
          <w:sz w:val="22"/>
          <w:szCs w:val="22"/>
        </w:rPr>
        <w:t>8</w:t>
      </w:r>
      <w:bookmarkEnd w:id="0"/>
    </w:p>
    <w:p w14:paraId="37AFD8C5" w14:textId="60D42DAC" w:rsidR="00555EBB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707EA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zhotovitele: </w:t>
      </w:r>
      <w:r w:rsidR="004F35E1">
        <w:rPr>
          <w:rFonts w:asciiTheme="minorHAnsi" w:hAnsiTheme="minorHAnsi" w:cs="Times New Roman"/>
          <w:b/>
          <w:bCs/>
          <w:color w:val="000000"/>
          <w:sz w:val="22"/>
          <w:szCs w:val="22"/>
        </w:rPr>
        <w:t>05122017</w:t>
      </w:r>
    </w:p>
    <w:p w14:paraId="2E5B2CF8" w14:textId="77777777" w:rsidR="004F35E1" w:rsidRPr="00E92579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E92579">
          <w:rPr>
            <w:rFonts w:asciiTheme="minorHAnsi" w:hAnsiTheme="minorHAnsi"/>
            <w:b w:val="0"/>
            <w:bCs w:val="0"/>
            <w:sz w:val="22"/>
            <w:szCs w:val="22"/>
          </w:rPr>
          <w:t>2586 a</w:t>
        </w:r>
      </w:smartTag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 násl. zákona č. 89/2012 Sb., Občanský zákoník</w:t>
      </w:r>
    </w:p>
    <w:p w14:paraId="2A5F5435" w14:textId="77777777" w:rsidR="006A37A7" w:rsidRPr="00707EA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272B5932" w14:textId="20A7CC69" w:rsidR="003C2E2A" w:rsidRPr="009C5F95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Objednatel:</w:t>
      </w:r>
      <w:r w:rsidR="004F35E1">
        <w:rPr>
          <w:rFonts w:ascii="Calibri" w:hAnsi="Calibri"/>
          <w:sz w:val="22"/>
          <w:szCs w:val="22"/>
        </w:rPr>
        <w:t xml:space="preserve"> </w:t>
      </w:r>
      <w:r w:rsidR="004F35E1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4509AB21" w14:textId="6B28EBA7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IČ: 75032333 DIČ: CZ75032333</w:t>
      </w:r>
    </w:p>
    <w:p w14:paraId="1EF6F445" w14:textId="5D539932" w:rsidR="003C2E2A" w:rsidRPr="009C5F95" w:rsidRDefault="003C2E2A" w:rsidP="004F35E1">
      <w:pPr>
        <w:pStyle w:val="Zkladntext21"/>
        <w:ind w:left="1135" w:firstLine="281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14:paraId="0305C865" w14:textId="30CA560A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jednající generální ředitelkou Ing. arch.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Naděždou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Goryczkovou</w:t>
      </w:r>
    </w:p>
    <w:p w14:paraId="0FE58F8E" w14:textId="36031F08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14:paraId="74C0EB4A" w14:textId="1D1B2910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Územní památková správa v Kroměříži</w:t>
      </w:r>
    </w:p>
    <w:p w14:paraId="280F6946" w14:textId="19C1064B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se sídlem Sněmovní nám. 1,</w:t>
      </w:r>
      <w:smartTag w:uri="urn:schemas-microsoft-com:office:smarttags" w:element="PersonName">
        <w:r w:rsidRPr="009C5F95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b/>
          <w:bCs/>
          <w:sz w:val="22"/>
          <w:szCs w:val="22"/>
        </w:rPr>
        <w:t>767 01 Kroměříž</w:t>
      </w:r>
    </w:p>
    <w:p w14:paraId="724671C7" w14:textId="712E56B3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jednající ředitelem Ing. </w:t>
      </w:r>
      <w:r w:rsidR="004F35E1">
        <w:rPr>
          <w:rFonts w:ascii="Calibri" w:hAnsi="Calibri"/>
          <w:b/>
          <w:bCs/>
          <w:sz w:val="22"/>
          <w:szCs w:val="22"/>
        </w:rPr>
        <w:t>Petrem Šubíkem</w:t>
      </w:r>
      <w:r w:rsidRPr="009C5F95">
        <w:rPr>
          <w:rFonts w:ascii="Calibri" w:hAnsi="Calibri"/>
          <w:b/>
          <w:bCs/>
          <w:sz w:val="22"/>
          <w:szCs w:val="22"/>
        </w:rPr>
        <w:t xml:space="preserve"> </w:t>
      </w:r>
    </w:p>
    <w:p w14:paraId="5AE42781" w14:textId="270475F7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zástupce pro věcná jednání: </w:t>
      </w:r>
      <w:r>
        <w:rPr>
          <w:rFonts w:ascii="Calibri" w:hAnsi="Calibri"/>
          <w:b/>
          <w:bCs/>
          <w:sz w:val="22"/>
          <w:szCs w:val="22"/>
        </w:rPr>
        <w:t xml:space="preserve">Bc. </w:t>
      </w:r>
      <w:r w:rsidR="00B8566D">
        <w:rPr>
          <w:rFonts w:ascii="Calibri" w:hAnsi="Calibri"/>
          <w:b/>
          <w:bCs/>
          <w:sz w:val="22"/>
          <w:szCs w:val="22"/>
        </w:rPr>
        <w:t>Martina Rudolfová</w:t>
      </w:r>
      <w:r w:rsidR="004F35E1">
        <w:rPr>
          <w:rFonts w:ascii="Calibri" w:hAnsi="Calibri"/>
          <w:b/>
          <w:bCs/>
          <w:sz w:val="22"/>
          <w:szCs w:val="22"/>
        </w:rPr>
        <w:t>, kastelánka SZ Lysice</w:t>
      </w:r>
    </w:p>
    <w:p w14:paraId="7DCC744C" w14:textId="61E76409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zástupce pro věci technické:  </w:t>
      </w:r>
      <w:r>
        <w:rPr>
          <w:rFonts w:ascii="Calibri" w:hAnsi="Calibri"/>
          <w:b/>
          <w:bCs/>
          <w:sz w:val="22"/>
          <w:szCs w:val="22"/>
        </w:rPr>
        <w:t>Mgr.</w:t>
      </w:r>
      <w:r w:rsidRPr="009C5F9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Miroslav Lanc</w:t>
      </w:r>
      <w:r w:rsidR="004F35E1">
        <w:rPr>
          <w:rFonts w:ascii="Calibri" w:hAnsi="Calibri"/>
          <w:b/>
          <w:bCs/>
          <w:sz w:val="22"/>
          <w:szCs w:val="22"/>
        </w:rPr>
        <w:t>, investiční technik</w:t>
      </w:r>
    </w:p>
    <w:p w14:paraId="7E2F8EBB" w14:textId="7F2EAC89" w:rsidR="003B6F65" w:rsidRPr="00FF4B9E" w:rsidRDefault="003B6F65" w:rsidP="003B6F65">
      <w:pPr>
        <w:ind w:firstLine="1418"/>
        <w:rPr>
          <w:rFonts w:asciiTheme="minorHAnsi" w:hAnsiTheme="minorHAnsi"/>
          <w:sz w:val="22"/>
          <w:szCs w:val="22"/>
        </w:rPr>
      </w:pPr>
      <w:r w:rsidRPr="00FF4B9E">
        <w:rPr>
          <w:rFonts w:asciiTheme="minorHAnsi" w:hAnsiTheme="minorHAnsi"/>
          <w:sz w:val="22"/>
          <w:szCs w:val="22"/>
        </w:rPr>
        <w:t xml:space="preserve">Bankovní spojení: </w:t>
      </w:r>
      <w:r w:rsidR="001F7B83">
        <w:rPr>
          <w:rFonts w:asciiTheme="minorHAnsi" w:hAnsiTheme="minorHAnsi"/>
          <w:sz w:val="22"/>
          <w:szCs w:val="22"/>
        </w:rPr>
        <w:t>xxxx</w:t>
      </w:r>
      <w:r w:rsidRPr="00FF4B9E">
        <w:rPr>
          <w:rFonts w:asciiTheme="minorHAnsi" w:hAnsiTheme="minorHAnsi"/>
          <w:sz w:val="22"/>
          <w:szCs w:val="22"/>
        </w:rPr>
        <w:t xml:space="preserve">, č. účtu </w:t>
      </w:r>
      <w:r w:rsidR="001F7B83">
        <w:rPr>
          <w:rFonts w:asciiTheme="minorHAnsi" w:hAnsiTheme="minorHAnsi"/>
          <w:sz w:val="22"/>
          <w:szCs w:val="22"/>
        </w:rPr>
        <w:t xml:space="preserve">xxxxxxxxxxxxxxxxx </w:t>
      </w:r>
      <w:r w:rsidRPr="00FF4B9E">
        <w:rPr>
          <w:rFonts w:asciiTheme="minorHAnsi" w:hAnsiTheme="minorHAnsi"/>
          <w:sz w:val="22"/>
          <w:szCs w:val="22"/>
        </w:rPr>
        <w:t>(pro účely dotace)</w:t>
      </w:r>
    </w:p>
    <w:p w14:paraId="01839DCA" w14:textId="453C2E15" w:rsidR="003B6F65" w:rsidRDefault="003B6F65" w:rsidP="003B6F65">
      <w:pPr>
        <w:pStyle w:val="Prosttext"/>
        <w:tabs>
          <w:tab w:val="left" w:pos="2127"/>
        </w:tabs>
        <w:ind w:firstLine="1418"/>
        <w:jc w:val="both"/>
        <w:rPr>
          <w:rFonts w:asciiTheme="minorHAnsi" w:hAnsiTheme="minorHAnsi"/>
          <w:sz w:val="22"/>
          <w:szCs w:val="22"/>
        </w:rPr>
      </w:pPr>
      <w:r w:rsidRPr="00FF4B9E">
        <w:rPr>
          <w:rFonts w:asciiTheme="minorHAnsi" w:hAnsiTheme="minorHAnsi"/>
          <w:sz w:val="22"/>
          <w:szCs w:val="22"/>
        </w:rPr>
        <w:t xml:space="preserve">Bankovní spojení: </w:t>
      </w:r>
      <w:r w:rsidR="001F7B83">
        <w:rPr>
          <w:rFonts w:asciiTheme="minorHAnsi" w:hAnsiTheme="minorHAnsi"/>
          <w:sz w:val="22"/>
          <w:szCs w:val="22"/>
        </w:rPr>
        <w:t>xxxxxxxxxxxxx</w:t>
      </w:r>
      <w:r w:rsidRPr="00FF4B9E">
        <w:rPr>
          <w:rFonts w:asciiTheme="minorHAnsi" w:hAnsiTheme="minorHAnsi"/>
          <w:sz w:val="22"/>
          <w:szCs w:val="22"/>
        </w:rPr>
        <w:t xml:space="preserve">, č. účtu </w:t>
      </w:r>
      <w:r w:rsidR="001F7B83">
        <w:rPr>
          <w:rFonts w:asciiTheme="minorHAnsi" w:hAnsiTheme="minorHAnsi"/>
          <w:sz w:val="22"/>
          <w:szCs w:val="22"/>
        </w:rPr>
        <w:t>xxxxxxxxxxxxxxxxxxxxxxx</w:t>
      </w:r>
      <w:r w:rsidRPr="00FF4B9E">
        <w:rPr>
          <w:rFonts w:asciiTheme="minorHAnsi" w:hAnsiTheme="minorHAnsi"/>
          <w:sz w:val="22"/>
          <w:szCs w:val="22"/>
        </w:rPr>
        <w:t xml:space="preserve"> (pro ostatní platby)</w:t>
      </w:r>
    </w:p>
    <w:p w14:paraId="1C12088A" w14:textId="3148F99E" w:rsidR="003C2E2A" w:rsidRPr="004F35E1" w:rsidRDefault="003B6F65" w:rsidP="003B6F65">
      <w:pPr>
        <w:pStyle w:val="Zkladntext21"/>
        <w:ind w:left="708" w:firstLine="708"/>
        <w:rPr>
          <w:rFonts w:ascii="Calibri" w:eastAsia="MS Mincho" w:hAnsi="Calibri"/>
          <w:bCs/>
          <w:sz w:val="22"/>
          <w:szCs w:val="22"/>
        </w:rPr>
      </w:pPr>
      <w:r w:rsidRPr="00334E52">
        <w:rPr>
          <w:rFonts w:ascii="Calibri" w:eastAsia="MS Mincho" w:hAnsi="Calibri"/>
          <w:sz w:val="22"/>
          <w:szCs w:val="22"/>
        </w:rPr>
        <w:t xml:space="preserve"> </w:t>
      </w:r>
      <w:r w:rsidR="003C2E2A" w:rsidRPr="00334E52">
        <w:rPr>
          <w:rFonts w:ascii="Calibri" w:eastAsia="MS Mincho" w:hAnsi="Calibri"/>
          <w:sz w:val="22"/>
          <w:szCs w:val="22"/>
        </w:rPr>
        <w:t xml:space="preserve">(dále jen </w:t>
      </w:r>
      <w:r w:rsidR="003C2E2A" w:rsidRPr="00334E52">
        <w:rPr>
          <w:rFonts w:ascii="Calibri" w:eastAsia="MS Mincho" w:hAnsi="Calibri"/>
          <w:b/>
          <w:bCs/>
          <w:sz w:val="22"/>
          <w:szCs w:val="22"/>
        </w:rPr>
        <w:t>„objednatel“)</w:t>
      </w:r>
      <w:r w:rsidR="004F35E1">
        <w:rPr>
          <w:rFonts w:ascii="Calibri" w:eastAsia="MS Mincho" w:hAnsi="Calibri"/>
          <w:b/>
          <w:bCs/>
          <w:sz w:val="22"/>
          <w:szCs w:val="22"/>
        </w:rPr>
        <w:t xml:space="preserve"> </w:t>
      </w:r>
      <w:r w:rsidR="004F35E1">
        <w:rPr>
          <w:rFonts w:ascii="Calibri" w:eastAsia="MS Mincho" w:hAnsi="Calibri"/>
          <w:bCs/>
          <w:sz w:val="22"/>
          <w:szCs w:val="22"/>
        </w:rPr>
        <w:t>na straně jedné</w:t>
      </w:r>
    </w:p>
    <w:p w14:paraId="60C9669D" w14:textId="77777777" w:rsidR="004F35E1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7ADE48A2" w14:textId="77777777" w:rsidR="003C2E2A" w:rsidRDefault="003C2E2A" w:rsidP="003C2E2A">
      <w:pPr>
        <w:rPr>
          <w:rFonts w:ascii="Calibri" w:eastAsia="MS Mincho" w:hAnsi="Calibri"/>
          <w:sz w:val="22"/>
          <w:szCs w:val="22"/>
        </w:rPr>
      </w:pPr>
      <w:r w:rsidRPr="00334E52">
        <w:rPr>
          <w:rFonts w:ascii="Calibri" w:eastAsia="MS Mincho" w:hAnsi="Calibri"/>
          <w:sz w:val="22"/>
          <w:szCs w:val="22"/>
        </w:rPr>
        <w:t>a</w:t>
      </w:r>
    </w:p>
    <w:p w14:paraId="5A025234" w14:textId="77777777" w:rsidR="004F35E1" w:rsidRPr="00334E52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3C955907" w14:textId="4F2E778A" w:rsidR="003C2E2A" w:rsidRPr="00CF48FB" w:rsidRDefault="003C2E2A" w:rsidP="00CF48FB">
      <w:pPr>
        <w:tabs>
          <w:tab w:val="left" w:pos="0"/>
        </w:tabs>
        <w:rPr>
          <w:rFonts w:ascii="Calibri" w:hAnsi="Calibri"/>
          <w:sz w:val="22"/>
          <w:szCs w:val="22"/>
        </w:rPr>
      </w:pPr>
      <w:r w:rsidRPr="00334E52">
        <w:rPr>
          <w:rFonts w:ascii="Calibri" w:hAnsi="Calibri"/>
          <w:b/>
          <w:bCs/>
          <w:sz w:val="22"/>
          <w:szCs w:val="22"/>
        </w:rPr>
        <w:t>Zhotovitel:</w:t>
      </w:r>
      <w:r w:rsidR="00CF48FB">
        <w:rPr>
          <w:rFonts w:ascii="Calibri" w:hAnsi="Calibri"/>
          <w:sz w:val="22"/>
          <w:szCs w:val="22"/>
        </w:rPr>
        <w:tab/>
      </w:r>
      <w:r w:rsidR="00CF48FB">
        <w:rPr>
          <w:rFonts w:ascii="Calibri" w:hAnsi="Calibri"/>
          <w:b/>
          <w:sz w:val="22"/>
          <w:szCs w:val="22"/>
        </w:rPr>
        <w:t>Pastiglia společnost pro obnovu památek, s. r. o.</w:t>
      </w:r>
    </w:p>
    <w:p w14:paraId="488523DB" w14:textId="4461672B" w:rsidR="003C2E2A" w:rsidRPr="00334E52" w:rsidRDefault="003C2E2A" w:rsidP="00CF48FB">
      <w:pPr>
        <w:ind w:left="708" w:firstLine="708"/>
        <w:rPr>
          <w:rFonts w:ascii="Calibri" w:hAnsi="Calibri"/>
          <w:sz w:val="22"/>
          <w:szCs w:val="22"/>
        </w:rPr>
      </w:pPr>
      <w:r w:rsidRPr="00334E52">
        <w:rPr>
          <w:rFonts w:ascii="Calibri" w:hAnsi="Calibri"/>
          <w:sz w:val="22"/>
          <w:szCs w:val="22"/>
        </w:rPr>
        <w:t xml:space="preserve">se sídlem </w:t>
      </w:r>
      <w:r w:rsidR="00CF48FB">
        <w:rPr>
          <w:rFonts w:ascii="Calibri" w:hAnsi="Calibri"/>
          <w:sz w:val="22"/>
          <w:szCs w:val="22"/>
        </w:rPr>
        <w:t>Bašty 413/2, Brno – město, 602 00 Brno</w:t>
      </w:r>
    </w:p>
    <w:p w14:paraId="5679B0E5" w14:textId="6AE1DB26" w:rsidR="008924F6" w:rsidRDefault="003C2E2A" w:rsidP="00CF48FB">
      <w:pPr>
        <w:ind w:left="708" w:firstLine="708"/>
        <w:rPr>
          <w:rFonts w:ascii="Calibri" w:hAnsi="Calibri"/>
          <w:sz w:val="22"/>
          <w:szCs w:val="22"/>
        </w:rPr>
      </w:pPr>
      <w:r w:rsidRPr="00334E52">
        <w:rPr>
          <w:rFonts w:ascii="Calibri" w:hAnsi="Calibri"/>
          <w:sz w:val="22"/>
          <w:szCs w:val="22"/>
        </w:rPr>
        <w:t>zapsán</w:t>
      </w:r>
      <w:r w:rsidR="00CF48FB">
        <w:rPr>
          <w:rFonts w:ascii="Calibri" w:hAnsi="Calibri"/>
          <w:sz w:val="22"/>
          <w:szCs w:val="22"/>
        </w:rPr>
        <w:t>a</w:t>
      </w:r>
      <w:r w:rsidRPr="00334E52">
        <w:rPr>
          <w:rFonts w:ascii="Calibri" w:hAnsi="Calibri"/>
          <w:sz w:val="22"/>
          <w:szCs w:val="22"/>
        </w:rPr>
        <w:t xml:space="preserve"> v</w:t>
      </w:r>
      <w:r w:rsidR="00CF48FB">
        <w:rPr>
          <w:rFonts w:ascii="Calibri" w:hAnsi="Calibri"/>
          <w:sz w:val="22"/>
          <w:szCs w:val="22"/>
        </w:rPr>
        <w:t xml:space="preserve"> obchodním </w:t>
      </w:r>
      <w:r w:rsidR="00B8566D">
        <w:rPr>
          <w:rFonts w:ascii="Calibri" w:hAnsi="Calibri"/>
          <w:sz w:val="22"/>
          <w:szCs w:val="22"/>
        </w:rPr>
        <w:t xml:space="preserve">rejstříku </w:t>
      </w:r>
      <w:r w:rsidRPr="00334E52">
        <w:rPr>
          <w:rFonts w:ascii="Calibri" w:hAnsi="Calibri"/>
          <w:sz w:val="22"/>
          <w:szCs w:val="22"/>
        </w:rPr>
        <w:t xml:space="preserve">vedeném u </w:t>
      </w:r>
      <w:r w:rsidR="00CF48FB">
        <w:rPr>
          <w:rFonts w:ascii="Calibri" w:hAnsi="Calibri"/>
          <w:sz w:val="22"/>
          <w:szCs w:val="22"/>
        </w:rPr>
        <w:t>Krajského soudu v Brně</w:t>
      </w:r>
      <w:r w:rsidRPr="00334E52">
        <w:rPr>
          <w:rFonts w:ascii="Calibri" w:hAnsi="Calibri"/>
          <w:sz w:val="22"/>
          <w:szCs w:val="22"/>
        </w:rPr>
        <w:t xml:space="preserve">, </w:t>
      </w:r>
      <w:r w:rsidR="00CF48FB">
        <w:rPr>
          <w:rFonts w:ascii="Calibri" w:hAnsi="Calibri"/>
          <w:sz w:val="22"/>
          <w:szCs w:val="22"/>
        </w:rPr>
        <w:t>spis. zn. C87436</w:t>
      </w:r>
    </w:p>
    <w:p w14:paraId="16DF3280" w14:textId="2A49C976" w:rsidR="00CF48FB" w:rsidRDefault="003C2E2A" w:rsidP="00CF48FB">
      <w:pPr>
        <w:ind w:left="708" w:firstLine="708"/>
        <w:rPr>
          <w:rFonts w:ascii="Calibri" w:eastAsia="MS Mincho" w:hAnsi="Calibri"/>
          <w:sz w:val="22"/>
          <w:szCs w:val="22"/>
        </w:rPr>
      </w:pPr>
      <w:r w:rsidRPr="00334E52">
        <w:rPr>
          <w:rFonts w:ascii="Calibri" w:eastAsia="MS Mincho" w:hAnsi="Calibri"/>
          <w:sz w:val="22"/>
          <w:szCs w:val="22"/>
        </w:rPr>
        <w:t>IČ:</w:t>
      </w:r>
      <w:r w:rsidR="00CF48FB">
        <w:rPr>
          <w:rFonts w:ascii="Calibri" w:eastAsia="MS Mincho" w:hAnsi="Calibri"/>
          <w:sz w:val="22"/>
          <w:szCs w:val="22"/>
        </w:rPr>
        <w:t xml:space="preserve"> 03929388</w:t>
      </w:r>
      <w:r w:rsidR="008924F6">
        <w:rPr>
          <w:rFonts w:ascii="Calibri" w:eastAsia="MS Mincho" w:hAnsi="Calibri"/>
          <w:sz w:val="22"/>
          <w:szCs w:val="22"/>
        </w:rPr>
        <w:t>,</w:t>
      </w:r>
      <w:r w:rsidRPr="00334E52">
        <w:rPr>
          <w:rFonts w:ascii="Calibri" w:eastAsia="MS Mincho" w:hAnsi="Calibri"/>
          <w:sz w:val="22"/>
          <w:szCs w:val="22"/>
        </w:rPr>
        <w:t xml:space="preserve"> DIČ: CZ</w:t>
      </w:r>
      <w:r w:rsidR="00CF48FB">
        <w:rPr>
          <w:rFonts w:ascii="Calibri" w:eastAsia="MS Mincho" w:hAnsi="Calibri"/>
          <w:sz w:val="22"/>
          <w:szCs w:val="22"/>
        </w:rPr>
        <w:t>03929388</w:t>
      </w:r>
    </w:p>
    <w:p w14:paraId="5063C973" w14:textId="6F28817C" w:rsidR="00CF48FB" w:rsidRDefault="00CF48FB" w:rsidP="00883A58">
      <w:pPr>
        <w:ind w:left="1416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Zastoupena </w:t>
      </w:r>
      <w:r w:rsidR="001F7B83">
        <w:rPr>
          <w:rFonts w:ascii="Calibri" w:eastAsia="MS Mincho" w:hAnsi="Calibri"/>
          <w:sz w:val="22"/>
          <w:szCs w:val="22"/>
        </w:rPr>
        <w:t>xxxxxxxxxxxxxxxxxxx</w:t>
      </w:r>
      <w:r>
        <w:rPr>
          <w:rFonts w:ascii="Calibri" w:eastAsia="MS Mincho" w:hAnsi="Calibri"/>
          <w:sz w:val="22"/>
          <w:szCs w:val="22"/>
        </w:rPr>
        <w:t xml:space="preserve"> jednatelem</w:t>
      </w:r>
      <w:r w:rsidR="00646A98">
        <w:rPr>
          <w:rFonts w:ascii="Calibri" w:eastAsia="MS Mincho" w:hAnsi="Calibri"/>
          <w:sz w:val="22"/>
          <w:szCs w:val="22"/>
        </w:rPr>
        <w:t xml:space="preserve">, </w:t>
      </w:r>
      <w:r w:rsidR="001F7B83">
        <w:rPr>
          <w:rFonts w:ascii="Calibri" w:eastAsia="MS Mincho" w:hAnsi="Calibri"/>
          <w:sz w:val="22"/>
          <w:szCs w:val="22"/>
        </w:rPr>
        <w:t>xxxxxxxxxxxxxxxxxx</w:t>
      </w:r>
      <w:r w:rsidR="00646A98">
        <w:rPr>
          <w:rFonts w:ascii="Calibri" w:eastAsia="MS Mincho" w:hAnsi="Calibri"/>
          <w:sz w:val="22"/>
          <w:szCs w:val="22"/>
        </w:rPr>
        <w:t>, jednatelkou</w:t>
      </w:r>
    </w:p>
    <w:p w14:paraId="3BF73097" w14:textId="17571618" w:rsidR="003C2E2A" w:rsidRPr="00CF48FB" w:rsidRDefault="00CF48FB" w:rsidP="00CF48FB">
      <w:pPr>
        <w:rPr>
          <w:rFonts w:asciiTheme="minorHAnsi" w:hAnsiTheme="minorHAnsi"/>
          <w:bCs/>
          <w:sz w:val="22"/>
          <w:szCs w:val="22"/>
        </w:rPr>
      </w:pPr>
      <w:r w:rsidRPr="00334E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C2E2A" w:rsidRPr="00334E52">
        <w:rPr>
          <w:rFonts w:asciiTheme="minorHAnsi" w:hAnsiTheme="minorHAnsi"/>
          <w:sz w:val="22"/>
          <w:szCs w:val="22"/>
        </w:rPr>
        <w:t>(dále jen „</w:t>
      </w:r>
      <w:r w:rsidR="003C2E2A" w:rsidRPr="00334E52">
        <w:rPr>
          <w:rFonts w:asciiTheme="minorHAnsi" w:hAnsiTheme="minorHAnsi"/>
          <w:b/>
          <w:bCs/>
          <w:sz w:val="22"/>
          <w:szCs w:val="22"/>
        </w:rPr>
        <w:t>zhotovitel“)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straně druhé</w:t>
      </w:r>
    </w:p>
    <w:p w14:paraId="150FF0B1" w14:textId="77777777" w:rsidR="003C2E2A" w:rsidRPr="00334E52" w:rsidRDefault="003C2E2A" w:rsidP="003C2E2A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2C8C6E12" w14:textId="226768FB" w:rsidR="004F35E1" w:rsidRPr="00334E52" w:rsidRDefault="004F35E1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6846EB9C" w14:textId="77777777" w:rsidR="00CF48FB" w:rsidRPr="00CF48FB" w:rsidRDefault="00CF48FB" w:rsidP="00CF48FB">
      <w:pPr>
        <w:pStyle w:val="Odstavecseseznamem"/>
        <w:numPr>
          <w:ilvl w:val="0"/>
          <w:numId w:val="37"/>
        </w:numPr>
        <w:rPr>
          <w:rFonts w:asciiTheme="minorHAnsi" w:hAnsiTheme="minorHAnsi" w:cs="Arial"/>
          <w:vanish/>
          <w:sz w:val="22"/>
          <w:szCs w:val="22"/>
        </w:rPr>
      </w:pPr>
    </w:p>
    <w:p w14:paraId="3E440712" w14:textId="188C83EB" w:rsidR="00CF48FB" w:rsidRPr="009453EA" w:rsidRDefault="009453EA" w:rsidP="009453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453EA">
        <w:rPr>
          <w:rFonts w:asciiTheme="minorHAnsi" w:hAnsiTheme="minorHAnsi" w:cstheme="minorHAnsi"/>
          <w:sz w:val="22"/>
          <w:szCs w:val="22"/>
        </w:rPr>
        <w:t>2.1</w:t>
      </w:r>
      <w:r w:rsidRPr="009453EA">
        <w:rPr>
          <w:rFonts w:asciiTheme="minorHAnsi" w:hAnsiTheme="minorHAnsi" w:cstheme="minorHAnsi"/>
          <w:sz w:val="22"/>
          <w:szCs w:val="22"/>
        </w:rPr>
        <w:tab/>
      </w:r>
      <w:r w:rsidR="00CF48FB" w:rsidRPr="009453EA">
        <w:rPr>
          <w:rFonts w:asciiTheme="minorHAnsi" w:hAnsiTheme="minorHAnsi" w:cstheme="minorHAnsi"/>
          <w:sz w:val="22"/>
          <w:szCs w:val="22"/>
        </w:rPr>
        <w:t>Smluvní strany konstatují, že uzavřely dne 12. 2. 2018 Smlouvu o dílo, j</w:t>
      </w:r>
      <w:r w:rsidR="003B6F65">
        <w:rPr>
          <w:rFonts w:asciiTheme="minorHAnsi" w:hAnsiTheme="minorHAnsi" w:cstheme="minorHAnsi"/>
          <w:sz w:val="22"/>
          <w:szCs w:val="22"/>
        </w:rPr>
        <w:t>e</w:t>
      </w:r>
      <w:r w:rsidR="00CF48FB" w:rsidRPr="009453EA">
        <w:rPr>
          <w:rFonts w:asciiTheme="minorHAnsi" w:hAnsiTheme="minorHAnsi" w:cstheme="minorHAnsi"/>
          <w:sz w:val="22"/>
          <w:szCs w:val="22"/>
        </w:rPr>
        <w:t>jímž p</w:t>
      </w:r>
      <w:r w:rsidRPr="009453EA">
        <w:rPr>
          <w:rFonts w:asciiTheme="minorHAnsi" w:hAnsiTheme="minorHAnsi" w:cstheme="minorHAnsi"/>
          <w:sz w:val="22"/>
          <w:szCs w:val="22"/>
        </w:rPr>
        <w:t>ředmětem je vytvoř</w:t>
      </w:r>
      <w:r w:rsidR="00CF48FB" w:rsidRPr="009453EA">
        <w:rPr>
          <w:rFonts w:asciiTheme="minorHAnsi" w:hAnsiTheme="minorHAnsi" w:cstheme="minorHAnsi"/>
          <w:sz w:val="22"/>
          <w:szCs w:val="22"/>
        </w:rPr>
        <w:t>ení díla „</w:t>
      </w:r>
      <w:r w:rsidR="00CF48FB" w:rsidRPr="009453EA">
        <w:rPr>
          <w:rFonts w:asciiTheme="minorHAnsi" w:hAnsiTheme="minorHAnsi" w:cstheme="minorHAnsi"/>
          <w:b/>
          <w:sz w:val="22"/>
          <w:szCs w:val="22"/>
        </w:rPr>
        <w:t>SZ Lysice – celková obnova saly terreny</w:t>
      </w:r>
      <w:r w:rsidR="00CF48FB" w:rsidRPr="009453EA">
        <w:rPr>
          <w:rFonts w:asciiTheme="minorHAnsi" w:hAnsiTheme="minorHAnsi" w:cstheme="minorHAnsi"/>
          <w:sz w:val="22"/>
          <w:szCs w:val="22"/>
        </w:rPr>
        <w:t>“.</w:t>
      </w:r>
    </w:p>
    <w:p w14:paraId="0C487E8C" w14:textId="27489EA1" w:rsidR="009453EA" w:rsidRDefault="009453EA" w:rsidP="009453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453EA">
        <w:rPr>
          <w:rFonts w:asciiTheme="minorHAnsi" w:hAnsiTheme="minorHAnsi" w:cstheme="minorHAnsi"/>
          <w:sz w:val="22"/>
          <w:szCs w:val="22"/>
        </w:rPr>
        <w:t>2.2</w:t>
      </w:r>
      <w:r>
        <w:rPr>
          <w:rFonts w:asciiTheme="minorHAnsi" w:hAnsiTheme="minorHAnsi" w:cstheme="minorHAnsi"/>
          <w:sz w:val="22"/>
          <w:szCs w:val="22"/>
        </w:rPr>
        <w:tab/>
        <w:t>P</w:t>
      </w:r>
      <w:r w:rsidRPr="009453EA">
        <w:rPr>
          <w:rFonts w:asciiTheme="minorHAnsi" w:hAnsiTheme="minorHAnsi" w:cstheme="minorHAnsi"/>
          <w:sz w:val="22"/>
          <w:szCs w:val="22"/>
        </w:rPr>
        <w:t xml:space="preserve">o provedení důkladného očistění půdy a krovu saly terreny, které bylo součástí </w:t>
      </w:r>
      <w:r w:rsidR="00BE5FAF">
        <w:rPr>
          <w:rFonts w:asciiTheme="minorHAnsi" w:hAnsiTheme="minorHAnsi" w:cstheme="minorHAnsi"/>
          <w:sz w:val="22"/>
          <w:szCs w:val="22"/>
        </w:rPr>
        <w:t>díla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453EA">
        <w:rPr>
          <w:rFonts w:asciiTheme="minorHAnsi" w:hAnsiTheme="minorHAnsi" w:cstheme="minorHAnsi"/>
          <w:sz w:val="22"/>
          <w:szCs w:val="22"/>
        </w:rPr>
        <w:t>došlo k odhalení trhlin a dalších poškození v klenbě.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4DD">
        <w:rPr>
          <w:rFonts w:asciiTheme="minorHAnsi" w:hAnsiTheme="minorHAnsi" w:cstheme="minorHAnsi"/>
          <w:sz w:val="22"/>
          <w:szCs w:val="22"/>
        </w:rPr>
        <w:t>Tyto skutečnosti byly zaznamenány v zápisech z kontrolních dnů (zápis č. 2</w:t>
      </w:r>
      <w:r w:rsidR="00697DB2">
        <w:rPr>
          <w:rFonts w:asciiTheme="minorHAnsi" w:hAnsiTheme="minorHAnsi" w:cstheme="minorHAnsi"/>
          <w:sz w:val="22"/>
          <w:szCs w:val="22"/>
        </w:rPr>
        <w:t>, příloha č. 1</w:t>
      </w:r>
      <w:r w:rsidR="008D34DD">
        <w:rPr>
          <w:rFonts w:asciiTheme="minorHAnsi" w:hAnsiTheme="minorHAnsi" w:cstheme="minorHAnsi"/>
          <w:sz w:val="22"/>
          <w:szCs w:val="22"/>
        </w:rPr>
        <w:t xml:space="preserve"> a č. 4</w:t>
      </w:r>
      <w:r w:rsidR="00697DB2">
        <w:rPr>
          <w:rFonts w:asciiTheme="minorHAnsi" w:hAnsiTheme="minorHAnsi" w:cstheme="minorHAnsi"/>
          <w:sz w:val="22"/>
          <w:szCs w:val="22"/>
        </w:rPr>
        <w:t>, příloha č. 2</w:t>
      </w:r>
      <w:r w:rsidR="008D34DD">
        <w:rPr>
          <w:rFonts w:asciiTheme="minorHAnsi" w:hAnsiTheme="minorHAnsi" w:cstheme="minorHAnsi"/>
          <w:sz w:val="22"/>
          <w:szCs w:val="22"/>
        </w:rPr>
        <w:t>).</w:t>
      </w:r>
    </w:p>
    <w:p w14:paraId="50623694" w14:textId="7FFC58FF" w:rsidR="00CF48FB" w:rsidRDefault="009453EA" w:rsidP="009453EA">
      <w:pPr>
        <w:ind w:left="567"/>
        <w:rPr>
          <w:rFonts w:asciiTheme="minorHAnsi" w:hAnsiTheme="minorHAnsi" w:cstheme="minorHAnsi"/>
          <w:sz w:val="22"/>
          <w:szCs w:val="22"/>
        </w:rPr>
      </w:pPr>
      <w:r w:rsidRPr="009453EA">
        <w:rPr>
          <w:rFonts w:asciiTheme="minorHAnsi" w:hAnsiTheme="minorHAnsi" w:cstheme="minorHAnsi"/>
          <w:sz w:val="22"/>
          <w:szCs w:val="22"/>
        </w:rPr>
        <w:t xml:space="preserve">Na velké ploše rubu </w:t>
      </w:r>
      <w:r w:rsidR="008D34DD">
        <w:rPr>
          <w:rFonts w:asciiTheme="minorHAnsi" w:hAnsiTheme="minorHAnsi" w:cstheme="minorHAnsi"/>
          <w:sz w:val="22"/>
          <w:szCs w:val="22"/>
        </w:rPr>
        <w:t>klenby j</w:t>
      </w:r>
      <w:r w:rsidRPr="009453EA">
        <w:rPr>
          <w:rFonts w:asciiTheme="minorHAnsi" w:hAnsiTheme="minorHAnsi" w:cstheme="minorHAnsi"/>
          <w:sz w:val="22"/>
          <w:szCs w:val="22"/>
        </w:rPr>
        <w:t>sou po očištění viditelné spáry s chybějící či rozrušenou maltou mezi cihlami, jedná se o dlouhodobý proces, kdy se vlivem pohybu klenby vápenná malta postupně rozpadala.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5FAF" w:rsidRPr="00BE5FAF">
        <w:rPr>
          <w:rFonts w:asciiTheme="minorHAnsi" w:hAnsiTheme="minorHAnsi" w:cs="Arial"/>
          <w:sz w:val="22"/>
          <w:szCs w:val="22"/>
        </w:rPr>
        <w:t>Nesoudržná malta, která snižuje únosnost, se musí odstranit a nahradit novou. Větší praskliny se musí vyklínkovat</w:t>
      </w:r>
      <w:r w:rsidR="00BE5FAF" w:rsidRPr="00BE5FAF">
        <w:rPr>
          <w:rFonts w:asciiTheme="minorHAnsi" w:hAnsiTheme="minorHAnsi" w:cstheme="minorHAnsi"/>
          <w:sz w:val="22"/>
          <w:szCs w:val="22"/>
        </w:rPr>
        <w:t>.</w:t>
      </w:r>
      <w:r w:rsidR="00BE5FAF">
        <w:rPr>
          <w:rFonts w:asciiTheme="minorHAnsi" w:hAnsiTheme="minorHAnsi" w:cstheme="minorHAnsi"/>
          <w:sz w:val="22"/>
          <w:szCs w:val="22"/>
        </w:rPr>
        <w:t xml:space="preserve"> </w:t>
      </w:r>
      <w:r w:rsidRPr="009453EA">
        <w:rPr>
          <w:rFonts w:asciiTheme="minorHAnsi" w:hAnsiTheme="minorHAnsi" w:cstheme="minorHAnsi"/>
          <w:sz w:val="22"/>
          <w:szCs w:val="22"/>
        </w:rPr>
        <w:t>S těmito pracemi se v projektu nepočítalo, restaurátorský záměr na obnovu malby nemohl zachytit poruchy rubu klenby. Bez provedení těchto prací hrozí poškození restaurované malby a</w:t>
      </w:r>
      <w:r w:rsidR="00BE5FAF">
        <w:rPr>
          <w:rFonts w:asciiTheme="minorHAnsi" w:hAnsiTheme="minorHAnsi" w:cstheme="minorHAnsi"/>
          <w:sz w:val="22"/>
          <w:szCs w:val="22"/>
        </w:rPr>
        <w:t xml:space="preserve"> tím</w:t>
      </w:r>
      <w:r w:rsidRPr="009453EA">
        <w:rPr>
          <w:rFonts w:asciiTheme="minorHAnsi" w:hAnsiTheme="minorHAnsi" w:cstheme="minorHAnsi"/>
          <w:sz w:val="22"/>
          <w:szCs w:val="22"/>
        </w:rPr>
        <w:t xml:space="preserve"> zmaření </w:t>
      </w:r>
      <w:r w:rsidR="00BE5FAF">
        <w:rPr>
          <w:rFonts w:asciiTheme="minorHAnsi" w:hAnsiTheme="minorHAnsi" w:cstheme="minorHAnsi"/>
          <w:sz w:val="22"/>
          <w:szCs w:val="22"/>
        </w:rPr>
        <w:t>díla</w:t>
      </w:r>
      <w:r w:rsidRPr="009453EA">
        <w:rPr>
          <w:rFonts w:asciiTheme="minorHAnsi" w:hAnsiTheme="minorHAnsi" w:cstheme="minorHAnsi"/>
          <w:sz w:val="22"/>
          <w:szCs w:val="22"/>
        </w:rPr>
        <w:t>.</w:t>
      </w:r>
    </w:p>
    <w:p w14:paraId="1EF6401F" w14:textId="78FCF3A9" w:rsidR="008D34DD" w:rsidRDefault="008D34DD" w:rsidP="008D34DD">
      <w:pPr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2.3</w:t>
      </w:r>
      <w:r>
        <w:rPr>
          <w:rFonts w:asciiTheme="minorHAnsi" w:hAnsiTheme="minorHAnsi"/>
          <w:sz w:val="22"/>
          <w:szCs w:val="22"/>
        </w:rPr>
        <w:tab/>
      </w:r>
      <w:r w:rsidR="00036727">
        <w:rPr>
          <w:rFonts w:asciiTheme="minorHAnsi" w:hAnsiTheme="minorHAnsi"/>
          <w:sz w:val="22"/>
          <w:szCs w:val="22"/>
        </w:rPr>
        <w:t>Z</w:t>
      </w:r>
      <w:r w:rsidR="004000DA" w:rsidRPr="00036727">
        <w:rPr>
          <w:rFonts w:asciiTheme="minorHAnsi" w:hAnsiTheme="minorHAnsi"/>
          <w:sz w:val="22"/>
          <w:szCs w:val="22"/>
        </w:rPr>
        <w:t xml:space="preserve">hotovitel předložil </w:t>
      </w:r>
      <w:r>
        <w:rPr>
          <w:rFonts w:asciiTheme="minorHAnsi" w:hAnsiTheme="minorHAnsi"/>
          <w:sz w:val="22"/>
          <w:szCs w:val="22"/>
        </w:rPr>
        <w:t>dne 5</w:t>
      </w:r>
      <w:r w:rsidR="00036727">
        <w:rPr>
          <w:rFonts w:asciiTheme="minorHAnsi" w:hAnsiTheme="minorHAnsi"/>
          <w:sz w:val="22"/>
          <w:szCs w:val="22"/>
        </w:rPr>
        <w:t>. 6. 201</w:t>
      </w:r>
      <w:r>
        <w:rPr>
          <w:rFonts w:asciiTheme="minorHAnsi" w:hAnsiTheme="minorHAnsi"/>
          <w:sz w:val="22"/>
          <w:szCs w:val="22"/>
        </w:rPr>
        <w:t>8</w:t>
      </w:r>
      <w:r w:rsidR="00036727">
        <w:rPr>
          <w:rFonts w:asciiTheme="minorHAnsi" w:hAnsiTheme="minorHAnsi"/>
          <w:sz w:val="22"/>
          <w:szCs w:val="22"/>
        </w:rPr>
        <w:t xml:space="preserve"> </w:t>
      </w:r>
      <w:r w:rsidR="004000DA" w:rsidRPr="00036727">
        <w:rPr>
          <w:rFonts w:asciiTheme="minorHAnsi" w:hAnsiTheme="minorHAnsi"/>
          <w:sz w:val="22"/>
          <w:szCs w:val="22"/>
        </w:rPr>
        <w:t xml:space="preserve">objednateli </w:t>
      </w:r>
      <w:r w:rsidR="00BE5FAF">
        <w:rPr>
          <w:rFonts w:asciiTheme="minorHAnsi" w:hAnsiTheme="minorHAnsi"/>
          <w:sz w:val="22"/>
          <w:szCs w:val="22"/>
        </w:rPr>
        <w:t xml:space="preserve">cenovou nabídku na </w:t>
      </w:r>
      <w:r w:rsidR="003B6F65">
        <w:rPr>
          <w:rFonts w:asciiTheme="minorHAnsi" w:hAnsiTheme="minorHAnsi"/>
          <w:sz w:val="22"/>
          <w:szCs w:val="22"/>
        </w:rPr>
        <w:t>změn</w:t>
      </w:r>
      <w:r w:rsidR="00BE5FAF">
        <w:rPr>
          <w:rFonts w:asciiTheme="minorHAnsi" w:hAnsiTheme="minorHAnsi"/>
          <w:sz w:val="22"/>
          <w:szCs w:val="22"/>
        </w:rPr>
        <w:t>u</w:t>
      </w:r>
      <w:r w:rsidR="003B6F65">
        <w:rPr>
          <w:rFonts w:asciiTheme="minorHAnsi" w:hAnsiTheme="minorHAnsi"/>
          <w:sz w:val="22"/>
          <w:szCs w:val="22"/>
        </w:rPr>
        <w:t xml:space="preserve"> díla</w:t>
      </w:r>
      <w:r w:rsidR="004155FD">
        <w:rPr>
          <w:rFonts w:asciiTheme="minorHAnsi" w:hAnsiTheme="minorHAnsi"/>
          <w:sz w:val="22"/>
          <w:szCs w:val="22"/>
        </w:rPr>
        <w:t>.</w:t>
      </w:r>
      <w:r w:rsidR="003B6F65">
        <w:rPr>
          <w:rFonts w:asciiTheme="minorHAnsi" w:hAnsiTheme="minorHAnsi"/>
          <w:sz w:val="22"/>
          <w:szCs w:val="22"/>
        </w:rPr>
        <w:t xml:space="preserve"> </w:t>
      </w:r>
      <w:r w:rsidR="004000DA" w:rsidRPr="00036727">
        <w:rPr>
          <w:rFonts w:asciiTheme="minorHAnsi" w:hAnsiTheme="minorHAnsi"/>
          <w:b/>
          <w:sz w:val="22"/>
          <w:szCs w:val="22"/>
        </w:rPr>
        <w:t xml:space="preserve">Cena </w:t>
      </w:r>
      <w:r w:rsidR="00036727">
        <w:rPr>
          <w:rFonts w:asciiTheme="minorHAnsi" w:hAnsiTheme="minorHAnsi"/>
          <w:b/>
          <w:sz w:val="22"/>
          <w:szCs w:val="22"/>
        </w:rPr>
        <w:t>více</w:t>
      </w:r>
      <w:r w:rsidR="004000DA" w:rsidRPr="00036727">
        <w:rPr>
          <w:rFonts w:asciiTheme="minorHAnsi" w:hAnsiTheme="minorHAnsi"/>
          <w:b/>
          <w:sz w:val="22"/>
          <w:szCs w:val="22"/>
        </w:rPr>
        <w:t>prací je vyčíslena na částku</w:t>
      </w:r>
      <w:r w:rsidR="00B5251C" w:rsidRPr="0003672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74.228,68 </w:t>
      </w:r>
      <w:r w:rsidR="00B5251C" w:rsidRPr="00036727">
        <w:rPr>
          <w:rFonts w:asciiTheme="minorHAnsi" w:hAnsiTheme="minorHAnsi"/>
          <w:b/>
          <w:sz w:val="22"/>
          <w:szCs w:val="22"/>
        </w:rPr>
        <w:t>K</w:t>
      </w:r>
      <w:r w:rsidR="004000DA" w:rsidRPr="00036727">
        <w:rPr>
          <w:rFonts w:asciiTheme="minorHAnsi" w:hAnsiTheme="minorHAnsi"/>
          <w:b/>
          <w:sz w:val="22"/>
          <w:szCs w:val="22"/>
        </w:rPr>
        <w:t>č bez DPH</w:t>
      </w:r>
      <w:r w:rsidR="003B6F65">
        <w:rPr>
          <w:rFonts w:asciiTheme="minorHAnsi" w:hAnsiTheme="minorHAnsi"/>
          <w:b/>
          <w:sz w:val="22"/>
          <w:szCs w:val="22"/>
        </w:rPr>
        <w:t xml:space="preserve">, tj. </w:t>
      </w:r>
      <w:r>
        <w:rPr>
          <w:rFonts w:asciiTheme="minorHAnsi" w:hAnsiTheme="minorHAnsi"/>
          <w:b/>
          <w:sz w:val="22"/>
          <w:szCs w:val="22"/>
        </w:rPr>
        <w:t>89.816,68 s DPH</w:t>
      </w:r>
      <w:r w:rsidR="00036727">
        <w:rPr>
          <w:rFonts w:asciiTheme="minorHAnsi" w:hAnsiTheme="minorHAnsi"/>
          <w:b/>
          <w:sz w:val="22"/>
          <w:szCs w:val="22"/>
        </w:rPr>
        <w:t xml:space="preserve"> ke dni podpisu tohoto dodatku.</w:t>
      </w:r>
    </w:p>
    <w:p w14:paraId="4E9B3B1B" w14:textId="305F0953" w:rsidR="007D4444" w:rsidRDefault="008D34DD" w:rsidP="008D34DD">
      <w:pPr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2.4 </w:t>
      </w:r>
      <w:r>
        <w:rPr>
          <w:rFonts w:asciiTheme="minorHAnsi" w:hAnsiTheme="minorHAnsi" w:cs="Arial"/>
          <w:sz w:val="22"/>
          <w:szCs w:val="22"/>
        </w:rPr>
        <w:tab/>
      </w:r>
      <w:r w:rsidR="00905AF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Předmětné vícepráce nejsou ve smyslu zákona č. 134/2016 Sb., § 222 odst. </w:t>
      </w:r>
      <w:r>
        <w:rPr>
          <w:rFonts w:asciiTheme="minorHAnsi" w:hAnsiTheme="minorHAnsi" w:cs="Palatino Linotype"/>
          <w:color w:val="000000"/>
          <w:sz w:val="22"/>
          <w:szCs w:val="22"/>
        </w:rPr>
        <w:t>6</w:t>
      </w:r>
      <w:r w:rsidR="00905AF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podstatnou změnou smlouvy.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 Objednatel nemohl předvídat praskliny v rubu klenby, neboť </w:t>
      </w:r>
      <w:r w:rsidR="004155FD">
        <w:rPr>
          <w:rFonts w:asciiTheme="minorHAnsi" w:hAnsiTheme="minorHAnsi" w:cs="Palatino Linotype"/>
          <w:color w:val="000000"/>
          <w:sz w:val="22"/>
          <w:szCs w:val="22"/>
        </w:rPr>
        <w:t xml:space="preserve">ta 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byla již v minulosti opravována a její skutečný stav byl odhalen až po kompletním očištění půdy a </w:t>
      </w:r>
      <w:r w:rsidR="00BE5FAF">
        <w:rPr>
          <w:rFonts w:asciiTheme="minorHAnsi" w:hAnsiTheme="minorHAnsi" w:cs="Palatino Linotype"/>
          <w:color w:val="000000"/>
          <w:sz w:val="22"/>
          <w:szCs w:val="22"/>
        </w:rPr>
        <w:t>krovů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lastRenderedPageBreak/>
        <w:t xml:space="preserve">Hodnota dodatečných 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prací veřejné zakázky je po započtení absolutní hodnoty změn (tj. </w:t>
      </w:r>
      <w:r w:rsidR="00BE5FAF">
        <w:rPr>
          <w:rFonts w:asciiTheme="minorHAnsi" w:hAnsiTheme="minorHAnsi" w:cs="Palatino Linotype"/>
          <w:color w:val="000000"/>
          <w:sz w:val="22"/>
          <w:szCs w:val="22"/>
        </w:rPr>
        <w:t xml:space="preserve">pouze více práce ve výši </w:t>
      </w:r>
      <w:r>
        <w:rPr>
          <w:rFonts w:asciiTheme="minorHAnsi" w:hAnsiTheme="minorHAnsi" w:cs="Palatino Linotype"/>
          <w:color w:val="000000"/>
          <w:sz w:val="22"/>
          <w:szCs w:val="22"/>
        </w:rPr>
        <w:t>74.228,68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Kč bez DPH) </w:t>
      </w:r>
      <w:r>
        <w:rPr>
          <w:rFonts w:asciiTheme="minorHAnsi" w:hAnsiTheme="minorHAnsi" w:cs="Palatino Linotype"/>
          <w:color w:val="000000"/>
          <w:sz w:val="22"/>
          <w:szCs w:val="22"/>
        </w:rPr>
        <w:t>2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t>,</w:t>
      </w:r>
      <w:r>
        <w:rPr>
          <w:rFonts w:asciiTheme="minorHAnsi" w:hAnsiTheme="minorHAnsi" w:cs="Palatino Linotype"/>
          <w:color w:val="000000"/>
          <w:sz w:val="22"/>
          <w:szCs w:val="22"/>
        </w:rPr>
        <w:t>1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%. Celkový cenový nárůst související s výše uvedenou změnou tedy nepřesáhne 30% původní hodnoty závazku.</w:t>
      </w:r>
    </w:p>
    <w:p w14:paraId="016E3E7F" w14:textId="0D22B2FA" w:rsidR="007D4444" w:rsidRDefault="008D34DD" w:rsidP="008D34DD">
      <w:pPr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2.5</w:t>
      </w:r>
      <w:r>
        <w:rPr>
          <w:rFonts w:asciiTheme="minorHAnsi" w:hAnsiTheme="minorHAnsi"/>
          <w:sz w:val="22"/>
          <w:szCs w:val="22"/>
        </w:rPr>
        <w:tab/>
      </w:r>
      <w:r w:rsidR="003C2E2A" w:rsidRPr="007D4444">
        <w:rPr>
          <w:rFonts w:asciiTheme="minorHAnsi" w:hAnsiTheme="minorHAnsi"/>
          <w:sz w:val="22"/>
          <w:szCs w:val="22"/>
        </w:rPr>
        <w:t xml:space="preserve">Smluvní strany konstatují, že konečná celková cena díla bude po zahrnutí víceprací dle tohoto dodatku zvýšena na částku </w:t>
      </w:r>
      <w:r w:rsidR="00ED3ED3">
        <w:rPr>
          <w:rFonts w:asciiTheme="minorHAnsi" w:hAnsiTheme="minorHAnsi"/>
          <w:b/>
          <w:sz w:val="22"/>
          <w:szCs w:val="22"/>
        </w:rPr>
        <w:t>3.530.27</w:t>
      </w:r>
      <w:r>
        <w:rPr>
          <w:rFonts w:asciiTheme="minorHAnsi" w:hAnsiTheme="minorHAnsi"/>
          <w:b/>
          <w:sz w:val="22"/>
          <w:szCs w:val="22"/>
        </w:rPr>
        <w:t>8,68</w:t>
      </w:r>
      <w:r w:rsidR="00DD7BB0" w:rsidRPr="007D4444">
        <w:rPr>
          <w:rFonts w:asciiTheme="minorHAnsi" w:hAnsiTheme="minorHAnsi"/>
          <w:b/>
          <w:sz w:val="22"/>
          <w:szCs w:val="22"/>
        </w:rPr>
        <w:t xml:space="preserve"> </w:t>
      </w:r>
      <w:r w:rsidR="00332518" w:rsidRPr="007D4444">
        <w:rPr>
          <w:rFonts w:asciiTheme="minorHAnsi" w:hAnsiTheme="minorHAnsi"/>
          <w:b/>
          <w:sz w:val="22"/>
          <w:szCs w:val="22"/>
        </w:rPr>
        <w:t xml:space="preserve">Kč </w:t>
      </w:r>
      <w:r w:rsidR="003C2E2A" w:rsidRPr="007D4444">
        <w:rPr>
          <w:rFonts w:asciiTheme="minorHAnsi" w:hAnsiTheme="minorHAnsi"/>
          <w:b/>
          <w:sz w:val="22"/>
          <w:szCs w:val="22"/>
        </w:rPr>
        <w:t>bez DPH</w:t>
      </w:r>
      <w:r w:rsidR="00BE5FAF">
        <w:rPr>
          <w:rFonts w:asciiTheme="minorHAnsi" w:hAnsiTheme="minorHAnsi"/>
          <w:b/>
          <w:sz w:val="22"/>
          <w:szCs w:val="22"/>
        </w:rPr>
        <w:t xml:space="preserve">, tj. </w:t>
      </w:r>
      <w:r>
        <w:rPr>
          <w:rFonts w:asciiTheme="minorHAnsi" w:hAnsiTheme="minorHAnsi"/>
          <w:b/>
          <w:sz w:val="22"/>
          <w:szCs w:val="22"/>
        </w:rPr>
        <w:t>4,271,637,18 Kč s DPH</w:t>
      </w:r>
      <w:r w:rsidR="003C2E2A" w:rsidRPr="007D4444">
        <w:rPr>
          <w:rFonts w:asciiTheme="minorHAnsi" w:hAnsiTheme="minorHAnsi" w:cs="Arial CE"/>
          <w:sz w:val="22"/>
          <w:szCs w:val="22"/>
        </w:rPr>
        <w:t xml:space="preserve">. </w:t>
      </w:r>
    </w:p>
    <w:p w14:paraId="0D90DD3B" w14:textId="77777777" w:rsidR="008D34DD" w:rsidRDefault="008D34DD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14:paraId="793E06C8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0738E529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>
        <w:rPr>
          <w:rFonts w:ascii="Calibri" w:hAnsi="Calibri"/>
          <w:bCs/>
          <w:sz w:val="22"/>
          <w:szCs w:val="22"/>
        </w:rPr>
        <w:tab/>
      </w:r>
      <w:r w:rsidR="008D34DD" w:rsidRPr="009C5F95">
        <w:rPr>
          <w:rFonts w:ascii="Calibri" w:hAnsi="Calibri"/>
          <w:sz w:val="22"/>
          <w:szCs w:val="22"/>
        </w:rPr>
        <w:t>Tento dodatek je vyhotoven v</w:t>
      </w:r>
      <w:r w:rsidR="008D34DD">
        <w:rPr>
          <w:rFonts w:ascii="Calibri" w:hAnsi="Calibri"/>
          <w:sz w:val="22"/>
          <w:szCs w:val="22"/>
        </w:rPr>
        <w:t>e</w:t>
      </w:r>
      <w:r w:rsidR="008D34DD" w:rsidRPr="009C5F95">
        <w:rPr>
          <w:rFonts w:ascii="Calibri" w:hAnsi="Calibri"/>
          <w:sz w:val="22"/>
          <w:szCs w:val="22"/>
        </w:rPr>
        <w:t> </w:t>
      </w:r>
      <w:r w:rsidR="003B6F65">
        <w:rPr>
          <w:rFonts w:ascii="Calibri" w:hAnsi="Calibri"/>
          <w:sz w:val="22"/>
          <w:szCs w:val="22"/>
        </w:rPr>
        <w:t>třech</w:t>
      </w:r>
      <w:r w:rsidR="008D34DD" w:rsidRPr="009C5F95">
        <w:rPr>
          <w:rFonts w:ascii="Calibri" w:hAnsi="Calibri"/>
          <w:sz w:val="22"/>
          <w:szCs w:val="22"/>
        </w:rPr>
        <w:t xml:space="preserve"> </w:t>
      </w:r>
      <w:r w:rsidR="00ED3ED3">
        <w:rPr>
          <w:rFonts w:ascii="Calibri" w:hAnsi="Calibri"/>
          <w:sz w:val="22"/>
          <w:szCs w:val="22"/>
        </w:rPr>
        <w:t xml:space="preserve">(3) </w:t>
      </w:r>
      <w:r w:rsidR="008D34DD" w:rsidRPr="009C5F95">
        <w:rPr>
          <w:rFonts w:ascii="Calibri" w:hAnsi="Calibri"/>
          <w:sz w:val="22"/>
          <w:szCs w:val="22"/>
        </w:rPr>
        <w:t>stejnopisech, z nich</w:t>
      </w:r>
      <w:r>
        <w:rPr>
          <w:rFonts w:ascii="Calibri" w:hAnsi="Calibri"/>
          <w:sz w:val="22"/>
          <w:szCs w:val="22"/>
        </w:rPr>
        <w:t xml:space="preserve">ž každý má platnost originálu a </w:t>
      </w:r>
      <w:r w:rsidR="008D34DD" w:rsidRPr="009C5F95">
        <w:rPr>
          <w:rFonts w:ascii="Calibri" w:hAnsi="Calibri"/>
          <w:sz w:val="22"/>
          <w:szCs w:val="22"/>
        </w:rPr>
        <w:t xml:space="preserve">objednatel obdrží </w:t>
      </w:r>
      <w:r w:rsidR="003B6F65">
        <w:rPr>
          <w:rFonts w:ascii="Calibri" w:hAnsi="Calibri"/>
          <w:sz w:val="22"/>
          <w:szCs w:val="22"/>
        </w:rPr>
        <w:t xml:space="preserve">dvě </w:t>
      </w:r>
      <w:r w:rsidR="008D34DD" w:rsidRPr="009C5F95">
        <w:rPr>
          <w:rFonts w:ascii="Calibri" w:hAnsi="Calibri"/>
          <w:sz w:val="22"/>
          <w:szCs w:val="22"/>
        </w:rPr>
        <w:t xml:space="preserve">a zhotovitel </w:t>
      </w:r>
      <w:r w:rsidR="008D34DD">
        <w:rPr>
          <w:rFonts w:ascii="Calibri" w:hAnsi="Calibri"/>
          <w:sz w:val="22"/>
          <w:szCs w:val="22"/>
        </w:rPr>
        <w:t>jedno</w:t>
      </w:r>
      <w:r w:rsidR="008D34DD" w:rsidRPr="009C5F95">
        <w:rPr>
          <w:rFonts w:ascii="Calibri" w:hAnsi="Calibri"/>
          <w:sz w:val="22"/>
          <w:szCs w:val="22"/>
        </w:rPr>
        <w:t xml:space="preserve"> (</w:t>
      </w:r>
      <w:r w:rsidR="008D34DD">
        <w:rPr>
          <w:rFonts w:ascii="Calibri" w:hAnsi="Calibri"/>
          <w:sz w:val="22"/>
          <w:szCs w:val="22"/>
        </w:rPr>
        <w:t>1</w:t>
      </w:r>
      <w:r w:rsidR="008D34DD" w:rsidRPr="009C5F95">
        <w:rPr>
          <w:rFonts w:ascii="Calibri" w:hAnsi="Calibri"/>
          <w:sz w:val="22"/>
          <w:szCs w:val="22"/>
        </w:rPr>
        <w:t>) vyhotovení.</w:t>
      </w:r>
    </w:p>
    <w:p w14:paraId="0F8E086A" w14:textId="72F0034B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</w:t>
      </w:r>
      <w:r>
        <w:rPr>
          <w:rFonts w:ascii="Calibri" w:hAnsi="Calibri"/>
          <w:sz w:val="22"/>
          <w:szCs w:val="22"/>
        </w:rPr>
        <w:tab/>
      </w:r>
      <w:r w:rsidR="008D34DD">
        <w:rPr>
          <w:rFonts w:asciiTheme="minorHAnsi" w:hAnsiTheme="minorHAnsi" w:cs="Arial"/>
          <w:sz w:val="22"/>
          <w:szCs w:val="22"/>
        </w:rPr>
        <w:t>Tento dodatek</w:t>
      </w:r>
      <w:r w:rsidR="008D34DD" w:rsidRPr="00E92579">
        <w:rPr>
          <w:rFonts w:asciiTheme="minorHAnsi" w:hAnsiTheme="minorHAnsi" w:cs="Arial"/>
          <w:sz w:val="22"/>
          <w:szCs w:val="22"/>
        </w:rPr>
        <w:t xml:space="preserve"> nabývá platnosti dnem jeho podpisu oběma smluvními stranami</w:t>
      </w:r>
      <w:r w:rsidR="008D34DD">
        <w:rPr>
          <w:rFonts w:asciiTheme="minorHAnsi" w:hAnsiTheme="minorHAnsi" w:cs="Arial"/>
          <w:sz w:val="22"/>
          <w:szCs w:val="22"/>
        </w:rPr>
        <w:t xml:space="preserve"> a </w:t>
      </w:r>
      <w:r w:rsidR="008D34DD" w:rsidRPr="004D67B0">
        <w:rPr>
          <w:rFonts w:ascii="Calibri" w:hAnsi="Calibri" w:cs="Calibri"/>
          <w:sz w:val="22"/>
          <w:szCs w:val="22"/>
        </w:rPr>
        <w:t>účinnosti dnem zveřejnění v registru smluv ve smyslu zákona č. 340/2015 Sb., o zvláštních podmínkách účinnost</w:t>
      </w:r>
      <w:r>
        <w:rPr>
          <w:rFonts w:ascii="Calibri" w:hAnsi="Calibri" w:cs="Calibri"/>
          <w:sz w:val="22"/>
          <w:szCs w:val="22"/>
        </w:rPr>
        <w:t>i</w:t>
      </w:r>
      <w:r w:rsidR="008D34DD" w:rsidRPr="004D67B0">
        <w:rPr>
          <w:rFonts w:ascii="Calibri" w:hAnsi="Calibri" w:cs="Calibri"/>
          <w:sz w:val="22"/>
          <w:szCs w:val="22"/>
        </w:rPr>
        <w:t xml:space="preserve"> některých smluv, uveřejňování těchto smluv a o registru smluv (zákon o registru smluv). Dle tohoto zákona je Objednatel</w:t>
      </w:r>
      <w:r w:rsidR="008D34DD">
        <w:rPr>
          <w:rFonts w:ascii="Calibri" w:hAnsi="Calibri" w:cs="Calibri"/>
          <w:sz w:val="22"/>
          <w:szCs w:val="22"/>
        </w:rPr>
        <w:t xml:space="preserve"> </w:t>
      </w:r>
      <w:r w:rsidR="008D34DD" w:rsidRPr="004D67B0">
        <w:rPr>
          <w:rFonts w:ascii="Calibri" w:hAnsi="Calibri" w:cs="Calibri"/>
          <w:sz w:val="22"/>
          <w:szCs w:val="22"/>
        </w:rPr>
        <w:t>osobou povinnou k uveřejňování a zavazuje</w:t>
      </w:r>
      <w:r w:rsidR="008D34DD">
        <w:rPr>
          <w:rFonts w:ascii="Calibri" w:hAnsi="Calibri" w:cs="Calibri"/>
          <w:sz w:val="22"/>
          <w:szCs w:val="22"/>
        </w:rPr>
        <w:t xml:space="preserve"> se jej </w:t>
      </w:r>
      <w:r w:rsidR="008D34DD" w:rsidRPr="004D67B0">
        <w:rPr>
          <w:rFonts w:ascii="Calibri" w:hAnsi="Calibri" w:cs="Calibri"/>
          <w:sz w:val="22"/>
          <w:szCs w:val="22"/>
        </w:rPr>
        <w:t>zveřejnit v registru smluv.</w:t>
      </w:r>
    </w:p>
    <w:p w14:paraId="39D2D7B4" w14:textId="77777777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E43DF24" w14:textId="59DD4256" w:rsidR="003C2E2A" w:rsidRPr="009C5F95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>Ostatní ujednání původní Smlouvy a tímto dodatkem č.</w:t>
      </w:r>
      <w:r w:rsidR="003C2E2A">
        <w:rPr>
          <w:rFonts w:ascii="Calibri" w:hAnsi="Calibri"/>
          <w:sz w:val="22"/>
          <w:szCs w:val="22"/>
        </w:rPr>
        <w:t xml:space="preserve"> </w:t>
      </w:r>
      <w:r w:rsidR="004000DA">
        <w:rPr>
          <w:rFonts w:ascii="Calibri" w:hAnsi="Calibri"/>
          <w:sz w:val="22"/>
          <w:szCs w:val="22"/>
        </w:rPr>
        <w:t>1</w:t>
      </w:r>
      <w:r w:rsidR="003C2E2A" w:rsidRPr="009C5F95">
        <w:rPr>
          <w:rFonts w:ascii="Calibri" w:hAnsi="Calibri"/>
          <w:sz w:val="22"/>
          <w:szCs w:val="22"/>
        </w:rPr>
        <w:t xml:space="preserve"> nedotčené zůstávají v platnosti beze změn.</w:t>
      </w:r>
    </w:p>
    <w:p w14:paraId="5CD42A50" w14:textId="77777777" w:rsidR="003C2E2A" w:rsidRDefault="003C2E2A" w:rsidP="003C2E2A">
      <w:pPr>
        <w:rPr>
          <w:sz w:val="22"/>
          <w:szCs w:val="22"/>
        </w:rPr>
      </w:pPr>
    </w:p>
    <w:p w14:paraId="7CBB569E" w14:textId="77777777" w:rsidR="00697DB2" w:rsidRDefault="00697DB2" w:rsidP="003C2E2A">
      <w:pPr>
        <w:rPr>
          <w:sz w:val="22"/>
          <w:szCs w:val="22"/>
        </w:rPr>
      </w:pPr>
    </w:p>
    <w:p w14:paraId="52682EC8" w14:textId="121DAF67" w:rsidR="003C2E2A" w:rsidRPr="00697DB2" w:rsidRDefault="00697DB2" w:rsidP="003C2E2A">
      <w:pPr>
        <w:rPr>
          <w:rFonts w:asciiTheme="minorHAnsi" w:hAnsiTheme="minorHAnsi" w:cstheme="minorHAnsi"/>
          <w:sz w:val="22"/>
          <w:szCs w:val="22"/>
        </w:rPr>
      </w:pPr>
      <w:r w:rsidRPr="00697DB2">
        <w:rPr>
          <w:rFonts w:asciiTheme="minorHAnsi" w:hAnsiTheme="minorHAnsi" w:cstheme="minorHAnsi"/>
          <w:sz w:val="22"/>
          <w:szCs w:val="22"/>
        </w:rPr>
        <w:t>V Kroměříži dne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26E32">
        <w:rPr>
          <w:rFonts w:asciiTheme="minorHAnsi" w:hAnsiTheme="minorHAnsi" w:cstheme="minorHAnsi"/>
          <w:sz w:val="22"/>
          <w:szCs w:val="22"/>
        </w:rPr>
        <w:t>16. 7. 2018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V Brně dne </w:t>
      </w:r>
      <w:r w:rsidR="00E26E32">
        <w:rPr>
          <w:rFonts w:asciiTheme="minorHAnsi" w:hAnsiTheme="minorHAnsi" w:cstheme="minorHAnsi"/>
          <w:sz w:val="22"/>
          <w:szCs w:val="22"/>
        </w:rPr>
        <w:t>17. 7. 2018</w:t>
      </w:r>
    </w:p>
    <w:p w14:paraId="112B530A" w14:textId="0972B355" w:rsidR="003C2E2A" w:rsidRPr="009C5F95" w:rsidRDefault="00697DB2" w:rsidP="003C2E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zhotovitele</w:t>
      </w:r>
      <w:r w:rsidR="003C2E2A" w:rsidRPr="009C5F95">
        <w:rPr>
          <w:rFonts w:ascii="Calibri" w:hAnsi="Calibri"/>
          <w:sz w:val="22"/>
          <w:szCs w:val="22"/>
        </w:rPr>
        <w:t>:</w:t>
      </w:r>
    </w:p>
    <w:p w14:paraId="461D6FD6" w14:textId="77777777" w:rsidR="003C2E2A" w:rsidRPr="009C5F95" w:rsidRDefault="003C2E2A" w:rsidP="003C2E2A">
      <w:pPr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14:paraId="72585056" w14:textId="77777777" w:rsidR="003C2E2A" w:rsidRDefault="003C2E2A" w:rsidP="003C2E2A">
      <w:pPr>
        <w:rPr>
          <w:rFonts w:ascii="Calibri" w:hAnsi="Calibri"/>
          <w:sz w:val="22"/>
          <w:szCs w:val="22"/>
        </w:rPr>
      </w:pPr>
    </w:p>
    <w:p w14:paraId="410EED27" w14:textId="77777777" w:rsidR="003C2E2A" w:rsidRDefault="003C2E2A" w:rsidP="003C2E2A">
      <w:pPr>
        <w:rPr>
          <w:rFonts w:ascii="Calibri" w:hAnsi="Calibri"/>
          <w:sz w:val="22"/>
          <w:szCs w:val="22"/>
        </w:rPr>
      </w:pPr>
    </w:p>
    <w:p w14:paraId="31971500" w14:textId="77777777" w:rsidR="00697DB2" w:rsidRDefault="00697DB2" w:rsidP="003C2E2A">
      <w:pPr>
        <w:rPr>
          <w:rFonts w:ascii="Calibri" w:hAnsi="Calibri"/>
          <w:sz w:val="22"/>
          <w:szCs w:val="22"/>
        </w:rPr>
      </w:pPr>
    </w:p>
    <w:p w14:paraId="0C0D7885" w14:textId="77777777" w:rsidR="00697DB2" w:rsidRDefault="00697DB2" w:rsidP="003C2E2A">
      <w:pPr>
        <w:rPr>
          <w:rFonts w:ascii="Calibri" w:hAnsi="Calibri"/>
          <w:sz w:val="22"/>
          <w:szCs w:val="22"/>
        </w:rPr>
      </w:pPr>
    </w:p>
    <w:p w14:paraId="74ACB905" w14:textId="77777777" w:rsidR="003C2E2A" w:rsidRPr="009C5F95" w:rsidRDefault="003C2E2A" w:rsidP="003C2E2A">
      <w:pPr>
        <w:rPr>
          <w:rFonts w:ascii="Calibri" w:hAnsi="Calibri"/>
          <w:sz w:val="22"/>
          <w:szCs w:val="22"/>
        </w:rPr>
      </w:pPr>
    </w:p>
    <w:p w14:paraId="2142FC70" w14:textId="492622F0" w:rsidR="003C2E2A" w:rsidRPr="009C5F95" w:rsidRDefault="003C2E2A" w:rsidP="003C2E2A">
      <w:pPr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……………………………</w:t>
      </w:r>
      <w:r w:rsidR="00697DB2">
        <w:rPr>
          <w:rFonts w:ascii="Calibri" w:hAnsi="Calibri"/>
          <w:sz w:val="22"/>
          <w:szCs w:val="22"/>
        </w:rPr>
        <w:t>………..</w:t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34AA99A0" w:rsidR="003C2E2A" w:rsidRPr="009C5F95" w:rsidRDefault="001F7B83" w:rsidP="00697DB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xxxxxxxxxxxxxxxxxxx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xxxxxxxxxxxxxxxxxxxxxxxxxxxxx</w:t>
      </w:r>
    </w:p>
    <w:p w14:paraId="4B82F622" w14:textId="21463AD6" w:rsidR="00E024F4" w:rsidRPr="00592805" w:rsidRDefault="00697DB2" w:rsidP="00BD29F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  <w:r w:rsidR="00883A58">
        <w:rPr>
          <w:rFonts w:ascii="Calibri" w:hAnsi="Calibri"/>
          <w:sz w:val="22"/>
          <w:szCs w:val="22"/>
        </w:rPr>
        <w:t>ka</w:t>
      </w:r>
    </w:p>
    <w:sectPr w:rsidR="00E024F4" w:rsidRPr="00592805" w:rsidSect="00B92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106D2" w14:textId="77777777" w:rsidR="00FB0C5A" w:rsidRDefault="00FB0C5A">
      <w:r>
        <w:separator/>
      </w:r>
    </w:p>
  </w:endnote>
  <w:endnote w:type="continuationSeparator" w:id="0">
    <w:p w14:paraId="5BBFB5E6" w14:textId="77777777" w:rsidR="00FB0C5A" w:rsidRDefault="00FB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95D37" w14:textId="77777777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B5396F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B5396F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4ACB" w14:textId="77777777" w:rsidR="00FB0C5A" w:rsidRDefault="00FB0C5A">
      <w:r>
        <w:separator/>
      </w:r>
    </w:p>
  </w:footnote>
  <w:footnote w:type="continuationSeparator" w:id="0">
    <w:p w14:paraId="7634AB10" w14:textId="77777777" w:rsidR="00FB0C5A" w:rsidRDefault="00FB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5199"/>
    <w:rsid w:val="000058C8"/>
    <w:rsid w:val="00005BFC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16028"/>
    <w:rsid w:val="00117066"/>
    <w:rsid w:val="00126F57"/>
    <w:rsid w:val="0013068F"/>
    <w:rsid w:val="001320E5"/>
    <w:rsid w:val="00142A0F"/>
    <w:rsid w:val="001530CA"/>
    <w:rsid w:val="00155114"/>
    <w:rsid w:val="00163959"/>
    <w:rsid w:val="00193314"/>
    <w:rsid w:val="00193777"/>
    <w:rsid w:val="001A5996"/>
    <w:rsid w:val="001A7AD1"/>
    <w:rsid w:val="001B33B7"/>
    <w:rsid w:val="001C0F98"/>
    <w:rsid w:val="001C56ED"/>
    <w:rsid w:val="001D1835"/>
    <w:rsid w:val="001D24B1"/>
    <w:rsid w:val="001E21F3"/>
    <w:rsid w:val="001E6276"/>
    <w:rsid w:val="001F5102"/>
    <w:rsid w:val="001F6E31"/>
    <w:rsid w:val="001F7B83"/>
    <w:rsid w:val="002014A6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51484"/>
    <w:rsid w:val="00265B34"/>
    <w:rsid w:val="00283916"/>
    <w:rsid w:val="00290735"/>
    <w:rsid w:val="002B02BF"/>
    <w:rsid w:val="002C7F89"/>
    <w:rsid w:val="002D3A87"/>
    <w:rsid w:val="002E50A6"/>
    <w:rsid w:val="002F6396"/>
    <w:rsid w:val="002F6C8B"/>
    <w:rsid w:val="002F7783"/>
    <w:rsid w:val="003143A1"/>
    <w:rsid w:val="003156A6"/>
    <w:rsid w:val="003256B8"/>
    <w:rsid w:val="00332518"/>
    <w:rsid w:val="00334E52"/>
    <w:rsid w:val="00351A2C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F35E1"/>
    <w:rsid w:val="00502CD6"/>
    <w:rsid w:val="00511892"/>
    <w:rsid w:val="00512701"/>
    <w:rsid w:val="00513B35"/>
    <w:rsid w:val="00515DB7"/>
    <w:rsid w:val="00515F6C"/>
    <w:rsid w:val="0052009E"/>
    <w:rsid w:val="00536E85"/>
    <w:rsid w:val="00543F60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72BD"/>
    <w:rsid w:val="005E7DE5"/>
    <w:rsid w:val="00601616"/>
    <w:rsid w:val="00601AD2"/>
    <w:rsid w:val="00620192"/>
    <w:rsid w:val="0062246F"/>
    <w:rsid w:val="006244BD"/>
    <w:rsid w:val="00625DB3"/>
    <w:rsid w:val="0063141B"/>
    <w:rsid w:val="00634A56"/>
    <w:rsid w:val="00641F42"/>
    <w:rsid w:val="00646A98"/>
    <w:rsid w:val="0066521D"/>
    <w:rsid w:val="00674F87"/>
    <w:rsid w:val="0067580D"/>
    <w:rsid w:val="006763C1"/>
    <w:rsid w:val="006815A8"/>
    <w:rsid w:val="00683EA8"/>
    <w:rsid w:val="00685D30"/>
    <w:rsid w:val="00691596"/>
    <w:rsid w:val="006933E6"/>
    <w:rsid w:val="00697DB2"/>
    <w:rsid w:val="006A2A3F"/>
    <w:rsid w:val="006A37A7"/>
    <w:rsid w:val="006B0243"/>
    <w:rsid w:val="006B3A2A"/>
    <w:rsid w:val="006B7B82"/>
    <w:rsid w:val="006C4BF3"/>
    <w:rsid w:val="006D17C2"/>
    <w:rsid w:val="006D2408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E702B"/>
    <w:rsid w:val="007F75DA"/>
    <w:rsid w:val="00811C14"/>
    <w:rsid w:val="00821453"/>
    <w:rsid w:val="00821BD4"/>
    <w:rsid w:val="00837883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34DD"/>
    <w:rsid w:val="008D404C"/>
    <w:rsid w:val="008D45DB"/>
    <w:rsid w:val="008D7E87"/>
    <w:rsid w:val="008F5128"/>
    <w:rsid w:val="00905AF0"/>
    <w:rsid w:val="009128A6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8191F"/>
    <w:rsid w:val="0098453D"/>
    <w:rsid w:val="009862EF"/>
    <w:rsid w:val="00987570"/>
    <w:rsid w:val="00992943"/>
    <w:rsid w:val="009A580A"/>
    <w:rsid w:val="009B2A23"/>
    <w:rsid w:val="009B5F4D"/>
    <w:rsid w:val="009D6B41"/>
    <w:rsid w:val="009E75E3"/>
    <w:rsid w:val="009F2CC7"/>
    <w:rsid w:val="009F536B"/>
    <w:rsid w:val="009F5B3B"/>
    <w:rsid w:val="009F7669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70B8A"/>
    <w:rsid w:val="00A71AB7"/>
    <w:rsid w:val="00A753E7"/>
    <w:rsid w:val="00A77C0D"/>
    <w:rsid w:val="00A91AA9"/>
    <w:rsid w:val="00A97149"/>
    <w:rsid w:val="00AA09CD"/>
    <w:rsid w:val="00AB6DBD"/>
    <w:rsid w:val="00AD428B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3D79"/>
    <w:rsid w:val="00B452FA"/>
    <w:rsid w:val="00B45D73"/>
    <w:rsid w:val="00B522F2"/>
    <w:rsid w:val="00B5251C"/>
    <w:rsid w:val="00B52F73"/>
    <w:rsid w:val="00B5396F"/>
    <w:rsid w:val="00B7333C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41D2"/>
    <w:rsid w:val="00CB6A93"/>
    <w:rsid w:val="00CB78B6"/>
    <w:rsid w:val="00CC647F"/>
    <w:rsid w:val="00CE4D78"/>
    <w:rsid w:val="00CE518C"/>
    <w:rsid w:val="00CE6B65"/>
    <w:rsid w:val="00CF48FB"/>
    <w:rsid w:val="00CF5BAC"/>
    <w:rsid w:val="00CF7767"/>
    <w:rsid w:val="00CF7ABE"/>
    <w:rsid w:val="00D00747"/>
    <w:rsid w:val="00D10ADE"/>
    <w:rsid w:val="00D1354F"/>
    <w:rsid w:val="00D20656"/>
    <w:rsid w:val="00D232CC"/>
    <w:rsid w:val="00D25FE9"/>
    <w:rsid w:val="00D27F2D"/>
    <w:rsid w:val="00D30CBC"/>
    <w:rsid w:val="00D350EC"/>
    <w:rsid w:val="00D404A6"/>
    <w:rsid w:val="00D47137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7DEA"/>
    <w:rsid w:val="00DF0AF6"/>
    <w:rsid w:val="00E02450"/>
    <w:rsid w:val="00E024F4"/>
    <w:rsid w:val="00E03B43"/>
    <w:rsid w:val="00E140C4"/>
    <w:rsid w:val="00E21DCF"/>
    <w:rsid w:val="00E26E32"/>
    <w:rsid w:val="00E33B50"/>
    <w:rsid w:val="00E55594"/>
    <w:rsid w:val="00E573F6"/>
    <w:rsid w:val="00E636B0"/>
    <w:rsid w:val="00E73DE5"/>
    <w:rsid w:val="00E74093"/>
    <w:rsid w:val="00E8381C"/>
    <w:rsid w:val="00E84EA0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F3B"/>
    <w:rsid w:val="00EE366E"/>
    <w:rsid w:val="00EE675C"/>
    <w:rsid w:val="00EE6B0A"/>
    <w:rsid w:val="00EF0C7B"/>
    <w:rsid w:val="00EF5524"/>
    <w:rsid w:val="00EF74E6"/>
    <w:rsid w:val="00EF7C25"/>
    <w:rsid w:val="00F0384D"/>
    <w:rsid w:val="00F11A69"/>
    <w:rsid w:val="00F13FC1"/>
    <w:rsid w:val="00F25A4F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876AB"/>
    <w:rsid w:val="00F9300F"/>
    <w:rsid w:val="00FA1BDB"/>
    <w:rsid w:val="00FB06F1"/>
    <w:rsid w:val="00FB0C5A"/>
    <w:rsid w:val="00FC5371"/>
    <w:rsid w:val="00FC5C70"/>
    <w:rsid w:val="00FD2ED3"/>
    <w:rsid w:val="00FD42ED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Rutschova</cp:lastModifiedBy>
  <cp:revision>2</cp:revision>
  <cp:lastPrinted>2014-12-09T11:11:00Z</cp:lastPrinted>
  <dcterms:created xsi:type="dcterms:W3CDTF">2018-07-18T08:01:00Z</dcterms:created>
  <dcterms:modified xsi:type="dcterms:W3CDTF">2018-07-18T08:01:00Z</dcterms:modified>
</cp:coreProperties>
</file>