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70" w:rsidRPr="00797E17" w:rsidRDefault="00D64370" w:rsidP="00797E17">
      <w:pPr>
        <w:spacing w:after="0" w:line="240" w:lineRule="auto"/>
        <w:ind w:firstLine="709"/>
        <w:jc w:val="both"/>
        <w:rPr>
          <w:rFonts w:ascii="Verdana" w:hAnsi="Verdana" w:cs="Arial"/>
          <w:sz w:val="21"/>
          <w:szCs w:val="21"/>
        </w:rPr>
      </w:pPr>
      <w:bookmarkStart w:id="0" w:name="_GoBack"/>
      <w:bookmarkEnd w:id="0"/>
    </w:p>
    <w:p w:rsidR="00D64370" w:rsidRPr="00797E17" w:rsidRDefault="00D64370" w:rsidP="00797E17">
      <w:pPr>
        <w:spacing w:after="0" w:line="240" w:lineRule="auto"/>
        <w:ind w:firstLine="709"/>
        <w:jc w:val="both"/>
        <w:rPr>
          <w:rFonts w:ascii="Verdana" w:hAnsi="Verdana" w:cs="Arial"/>
          <w:sz w:val="21"/>
          <w:szCs w:val="21"/>
        </w:rPr>
      </w:pPr>
    </w:p>
    <w:p w:rsidR="00D64370" w:rsidRPr="00797E17" w:rsidRDefault="00724914" w:rsidP="00D64370">
      <w:pPr>
        <w:pStyle w:val="Zkladntext2"/>
        <w:jc w:val="center"/>
        <w:rPr>
          <w:rFonts w:eastAsia="Calibri" w:cs="Arial"/>
          <w:b/>
          <w:sz w:val="21"/>
          <w:szCs w:val="21"/>
          <w:lang w:eastAsia="en-US"/>
        </w:rPr>
      </w:pPr>
      <w:r>
        <w:rPr>
          <w:rFonts w:eastAsia="Calibri" w:cs="Arial"/>
          <w:b/>
          <w:sz w:val="21"/>
          <w:szCs w:val="21"/>
          <w:lang w:eastAsia="en-US"/>
        </w:rPr>
        <w:t>S</w:t>
      </w:r>
      <w:r w:rsidR="00D64370" w:rsidRPr="00797E17">
        <w:rPr>
          <w:rFonts w:eastAsia="Calibri" w:cs="Arial"/>
          <w:b/>
          <w:sz w:val="21"/>
          <w:szCs w:val="21"/>
          <w:lang w:eastAsia="en-US"/>
        </w:rPr>
        <w:t>mlouv</w:t>
      </w:r>
      <w:r>
        <w:rPr>
          <w:rFonts w:eastAsia="Calibri" w:cs="Arial"/>
          <w:b/>
          <w:sz w:val="21"/>
          <w:szCs w:val="21"/>
          <w:lang w:eastAsia="en-US"/>
        </w:rPr>
        <w:t>a</w:t>
      </w:r>
    </w:p>
    <w:p w:rsidR="00D64370" w:rsidRPr="00797E17" w:rsidRDefault="00D64370" w:rsidP="00D64370">
      <w:pPr>
        <w:spacing w:after="0" w:line="240" w:lineRule="auto"/>
        <w:jc w:val="center"/>
        <w:rPr>
          <w:rFonts w:ascii="Verdana" w:hAnsi="Verdana" w:cs="Arial"/>
          <w:sz w:val="21"/>
          <w:szCs w:val="21"/>
        </w:rPr>
      </w:pPr>
      <w:r w:rsidRPr="00797E17">
        <w:rPr>
          <w:rFonts w:ascii="Verdana" w:hAnsi="Verdana" w:cs="Arial"/>
          <w:sz w:val="21"/>
          <w:szCs w:val="21"/>
        </w:rPr>
        <w:t>(dále jen „smlouva“)</w:t>
      </w:r>
    </w:p>
    <w:p w:rsidR="00D64370" w:rsidRPr="00797E17" w:rsidRDefault="00D64370" w:rsidP="00D64370">
      <w:pPr>
        <w:spacing w:after="0" w:line="240" w:lineRule="auto"/>
        <w:jc w:val="center"/>
        <w:rPr>
          <w:rFonts w:ascii="Verdana" w:hAnsi="Verdana" w:cs="Arial"/>
          <w:sz w:val="21"/>
          <w:szCs w:val="21"/>
        </w:rPr>
      </w:pPr>
      <w:r w:rsidRPr="00797E17">
        <w:rPr>
          <w:rFonts w:ascii="Verdana" w:hAnsi="Verdana" w:cs="Arial"/>
          <w:sz w:val="21"/>
          <w:szCs w:val="21"/>
        </w:rPr>
        <w:t>uzavřená ve smyslu § 2586 a násl. zákona č. 89/2012 Sb., občanský zákoník, ve znění pozdějších předpisů</w:t>
      </w:r>
    </w:p>
    <w:p w:rsidR="00D64370" w:rsidRPr="00797E17" w:rsidRDefault="00D64370" w:rsidP="00D64370">
      <w:pPr>
        <w:spacing w:line="240" w:lineRule="auto"/>
        <w:rPr>
          <w:rFonts w:ascii="Verdana" w:hAnsi="Verdana" w:cs="Arial"/>
          <w:sz w:val="21"/>
          <w:szCs w:val="21"/>
        </w:rPr>
      </w:pPr>
    </w:p>
    <w:p w:rsidR="00D64370" w:rsidRPr="0098615B" w:rsidRDefault="00D64370" w:rsidP="00D64370">
      <w:pPr>
        <w:tabs>
          <w:tab w:val="left" w:pos="284"/>
        </w:tabs>
        <w:spacing w:after="0" w:line="240" w:lineRule="auto"/>
        <w:rPr>
          <w:rFonts w:ascii="Verdana" w:hAnsi="Verdana"/>
          <w:b/>
          <w:sz w:val="21"/>
          <w:szCs w:val="21"/>
        </w:rPr>
      </w:pPr>
    </w:p>
    <w:p w:rsidR="00D64370" w:rsidRPr="0098615B" w:rsidRDefault="00D64370" w:rsidP="00D64370">
      <w:pPr>
        <w:tabs>
          <w:tab w:val="left" w:pos="284"/>
        </w:tabs>
        <w:spacing w:after="0" w:line="240" w:lineRule="auto"/>
        <w:jc w:val="center"/>
        <w:rPr>
          <w:rFonts w:ascii="Verdana" w:hAnsi="Verdana"/>
          <w:b/>
          <w:sz w:val="21"/>
          <w:szCs w:val="21"/>
        </w:rPr>
      </w:pPr>
      <w:r w:rsidRPr="0098615B">
        <w:rPr>
          <w:rFonts w:ascii="Verdana" w:hAnsi="Verdana"/>
          <w:b/>
          <w:sz w:val="21"/>
          <w:szCs w:val="21"/>
        </w:rPr>
        <w:t>Smluvní strany</w:t>
      </w:r>
    </w:p>
    <w:p w:rsidR="00D64370" w:rsidRPr="0098615B" w:rsidRDefault="00D64370" w:rsidP="00D64370">
      <w:pPr>
        <w:spacing w:line="240" w:lineRule="auto"/>
        <w:jc w:val="both"/>
        <w:rPr>
          <w:rFonts w:ascii="Verdana" w:hAnsi="Verdana" w:cs="Arial"/>
          <w:sz w:val="21"/>
          <w:szCs w:val="21"/>
        </w:rPr>
      </w:pPr>
    </w:p>
    <w:p w:rsidR="00D64370" w:rsidRPr="0098615B" w:rsidRDefault="00D64370" w:rsidP="00D64370">
      <w:pPr>
        <w:spacing w:after="0" w:line="240" w:lineRule="auto"/>
        <w:jc w:val="both"/>
        <w:rPr>
          <w:rFonts w:ascii="Verdana" w:hAnsi="Verdana" w:cs="Arial"/>
          <w:sz w:val="21"/>
          <w:szCs w:val="21"/>
        </w:rPr>
      </w:pPr>
      <w:r w:rsidRPr="0098615B">
        <w:rPr>
          <w:rFonts w:ascii="Verdana" w:hAnsi="Verdana" w:cs="Arial"/>
          <w:sz w:val="21"/>
          <w:szCs w:val="21"/>
        </w:rPr>
        <w:t>1.</w:t>
      </w:r>
      <w:r w:rsidRPr="0098615B">
        <w:rPr>
          <w:rFonts w:ascii="Verdana" w:hAnsi="Verdana" w:cs="Arial"/>
          <w:b/>
          <w:sz w:val="21"/>
          <w:szCs w:val="21"/>
        </w:rPr>
        <w:tab/>
        <w:t>Západočeská univerzita v Plzni</w:t>
      </w:r>
    </w:p>
    <w:p w:rsidR="00D64370" w:rsidRPr="0098615B" w:rsidRDefault="00D64370" w:rsidP="00D64370">
      <w:pPr>
        <w:spacing w:after="0" w:line="240" w:lineRule="auto"/>
        <w:jc w:val="both"/>
        <w:rPr>
          <w:rFonts w:ascii="Verdana" w:hAnsi="Verdana" w:cs="Arial"/>
          <w:sz w:val="21"/>
          <w:szCs w:val="21"/>
        </w:rPr>
      </w:pPr>
      <w:r w:rsidRPr="0098615B">
        <w:rPr>
          <w:rFonts w:ascii="Verdana" w:hAnsi="Verdana" w:cs="Arial"/>
          <w:sz w:val="21"/>
          <w:szCs w:val="21"/>
        </w:rPr>
        <w:tab/>
        <w:t>Sídlo:</w:t>
      </w:r>
      <w:r w:rsidRPr="0098615B">
        <w:rPr>
          <w:rFonts w:ascii="Verdana" w:hAnsi="Verdana" w:cs="Arial"/>
          <w:sz w:val="21"/>
          <w:szCs w:val="21"/>
        </w:rPr>
        <w:tab/>
      </w:r>
      <w:r w:rsidRPr="0098615B">
        <w:rPr>
          <w:rFonts w:ascii="Verdana" w:hAnsi="Verdana" w:cs="Arial"/>
          <w:sz w:val="21"/>
          <w:szCs w:val="21"/>
        </w:rPr>
        <w:tab/>
      </w:r>
      <w:r w:rsidRPr="0098615B">
        <w:rPr>
          <w:rFonts w:ascii="Verdana" w:hAnsi="Verdana" w:cs="Arial"/>
          <w:sz w:val="21"/>
          <w:szCs w:val="21"/>
        </w:rPr>
        <w:tab/>
        <w:t>Univerzitní 8, 306 14  Plzeň</w:t>
      </w:r>
    </w:p>
    <w:p w:rsidR="00D64370" w:rsidRPr="0098615B" w:rsidRDefault="00D64370" w:rsidP="00D64370">
      <w:pPr>
        <w:spacing w:after="0" w:line="240" w:lineRule="auto"/>
        <w:jc w:val="both"/>
        <w:rPr>
          <w:rFonts w:ascii="Verdana" w:hAnsi="Verdana" w:cs="Arial"/>
          <w:sz w:val="21"/>
          <w:szCs w:val="21"/>
        </w:rPr>
      </w:pPr>
      <w:r w:rsidRPr="0098615B">
        <w:rPr>
          <w:rFonts w:ascii="Verdana" w:hAnsi="Verdana" w:cs="Arial"/>
          <w:sz w:val="21"/>
          <w:szCs w:val="21"/>
        </w:rPr>
        <w:tab/>
        <w:t>Zastoupená:</w:t>
      </w:r>
      <w:r w:rsidRPr="0098615B">
        <w:rPr>
          <w:rFonts w:ascii="Verdana" w:hAnsi="Verdana" w:cs="Arial"/>
          <w:sz w:val="21"/>
          <w:szCs w:val="21"/>
        </w:rPr>
        <w:tab/>
      </w:r>
      <w:r w:rsidRPr="0098615B">
        <w:rPr>
          <w:rFonts w:ascii="Verdana" w:hAnsi="Verdana" w:cs="Arial"/>
          <w:sz w:val="21"/>
          <w:szCs w:val="21"/>
        </w:rPr>
        <w:tab/>
        <w:t>Ing. Petrem Benešem, kvestorem</w:t>
      </w:r>
    </w:p>
    <w:p w:rsidR="00D64370" w:rsidRPr="0098615B" w:rsidRDefault="00D64370" w:rsidP="00D64370">
      <w:pPr>
        <w:spacing w:after="0" w:line="240" w:lineRule="auto"/>
        <w:ind w:firstLine="709"/>
        <w:jc w:val="both"/>
        <w:rPr>
          <w:rFonts w:ascii="Verdana" w:hAnsi="Verdana" w:cs="Arial"/>
          <w:sz w:val="21"/>
          <w:szCs w:val="21"/>
        </w:rPr>
      </w:pPr>
      <w:r w:rsidRPr="0098615B">
        <w:rPr>
          <w:rFonts w:ascii="Verdana" w:hAnsi="Verdana" w:cs="Arial"/>
          <w:sz w:val="21"/>
          <w:szCs w:val="21"/>
        </w:rPr>
        <w:t>IČ:</w:t>
      </w:r>
      <w:r w:rsidRPr="0098615B">
        <w:rPr>
          <w:rFonts w:ascii="Verdana" w:hAnsi="Verdana" w:cs="Arial"/>
          <w:sz w:val="21"/>
          <w:szCs w:val="21"/>
        </w:rPr>
        <w:tab/>
      </w:r>
      <w:r w:rsidRPr="0098615B">
        <w:rPr>
          <w:rFonts w:ascii="Verdana" w:hAnsi="Verdana" w:cs="Arial"/>
          <w:sz w:val="21"/>
          <w:szCs w:val="21"/>
        </w:rPr>
        <w:tab/>
      </w:r>
      <w:r w:rsidRPr="0098615B">
        <w:rPr>
          <w:rFonts w:ascii="Verdana" w:hAnsi="Verdana" w:cs="Arial"/>
          <w:sz w:val="21"/>
          <w:szCs w:val="21"/>
        </w:rPr>
        <w:tab/>
        <w:t>497 77 513</w:t>
      </w:r>
    </w:p>
    <w:p w:rsidR="00D64370" w:rsidRPr="0098615B" w:rsidRDefault="00D64370" w:rsidP="00D64370">
      <w:pPr>
        <w:spacing w:after="0" w:line="240" w:lineRule="auto"/>
        <w:jc w:val="both"/>
        <w:rPr>
          <w:rFonts w:ascii="Verdana" w:hAnsi="Verdana" w:cs="Arial"/>
          <w:sz w:val="21"/>
          <w:szCs w:val="21"/>
        </w:rPr>
      </w:pPr>
      <w:r w:rsidRPr="0098615B">
        <w:rPr>
          <w:rFonts w:ascii="Verdana" w:hAnsi="Verdana" w:cs="Arial"/>
          <w:sz w:val="21"/>
          <w:szCs w:val="21"/>
        </w:rPr>
        <w:tab/>
        <w:t>DIČ:</w:t>
      </w:r>
      <w:r w:rsidRPr="0098615B">
        <w:rPr>
          <w:rFonts w:ascii="Verdana" w:hAnsi="Verdana" w:cs="Arial"/>
          <w:sz w:val="21"/>
          <w:szCs w:val="21"/>
        </w:rPr>
        <w:tab/>
      </w:r>
      <w:r w:rsidRPr="0098615B">
        <w:rPr>
          <w:rFonts w:ascii="Verdana" w:hAnsi="Verdana" w:cs="Arial"/>
          <w:sz w:val="21"/>
          <w:szCs w:val="21"/>
        </w:rPr>
        <w:tab/>
      </w:r>
      <w:r w:rsidRPr="0098615B">
        <w:rPr>
          <w:rFonts w:ascii="Verdana" w:hAnsi="Verdana" w:cs="Arial"/>
          <w:sz w:val="21"/>
          <w:szCs w:val="21"/>
        </w:rPr>
        <w:tab/>
        <w:t>CZ 49777513</w:t>
      </w:r>
    </w:p>
    <w:p w:rsidR="00D64370" w:rsidRPr="0098615B" w:rsidRDefault="00D64370" w:rsidP="00D64370">
      <w:pPr>
        <w:spacing w:after="0" w:line="240" w:lineRule="auto"/>
        <w:jc w:val="both"/>
        <w:rPr>
          <w:rFonts w:ascii="Verdana" w:hAnsi="Verdana" w:cs="Arial"/>
          <w:sz w:val="21"/>
          <w:szCs w:val="21"/>
        </w:rPr>
      </w:pPr>
      <w:r w:rsidRPr="0098615B">
        <w:rPr>
          <w:rFonts w:ascii="Verdana" w:hAnsi="Verdana" w:cs="Arial"/>
          <w:sz w:val="21"/>
          <w:szCs w:val="21"/>
        </w:rPr>
        <w:tab/>
        <w:t>Bankovní spojení:</w:t>
      </w:r>
      <w:r w:rsidRPr="0098615B">
        <w:rPr>
          <w:rFonts w:ascii="Verdana" w:hAnsi="Verdana" w:cs="Arial"/>
          <w:sz w:val="21"/>
          <w:szCs w:val="21"/>
        </w:rPr>
        <w:tab/>
        <w:t>4811530257/0100, Komerční banka, a.s., Plzeň – město</w:t>
      </w:r>
    </w:p>
    <w:p w:rsidR="00D64370" w:rsidRPr="0098615B" w:rsidRDefault="00D64370" w:rsidP="00D64370">
      <w:pPr>
        <w:spacing w:after="0" w:line="240" w:lineRule="auto"/>
        <w:jc w:val="both"/>
        <w:rPr>
          <w:rFonts w:ascii="Verdana" w:hAnsi="Verdana" w:cs="Arial"/>
          <w:sz w:val="21"/>
          <w:szCs w:val="21"/>
        </w:rPr>
      </w:pPr>
      <w:r w:rsidRPr="0098615B">
        <w:rPr>
          <w:rFonts w:ascii="Verdana" w:hAnsi="Verdana" w:cs="Arial"/>
          <w:sz w:val="21"/>
          <w:szCs w:val="21"/>
        </w:rPr>
        <w:tab/>
        <w:t>zřízena zákonem č. 314/1991 Sb.</w:t>
      </w:r>
    </w:p>
    <w:p w:rsidR="00D64370" w:rsidRPr="0098615B" w:rsidRDefault="00D64370" w:rsidP="00D64370">
      <w:pPr>
        <w:spacing w:after="0" w:line="240" w:lineRule="auto"/>
        <w:jc w:val="both"/>
        <w:rPr>
          <w:rFonts w:ascii="Verdana" w:hAnsi="Verdana" w:cs="Arial"/>
          <w:sz w:val="21"/>
          <w:szCs w:val="21"/>
        </w:rPr>
      </w:pPr>
      <w:r w:rsidRPr="0098615B">
        <w:rPr>
          <w:rFonts w:ascii="Verdana" w:hAnsi="Verdana" w:cs="Arial"/>
          <w:sz w:val="21"/>
          <w:szCs w:val="21"/>
        </w:rPr>
        <w:tab/>
        <w:t>(dále jen „</w:t>
      </w:r>
      <w:r w:rsidRPr="0098615B">
        <w:rPr>
          <w:rFonts w:ascii="Verdana" w:hAnsi="Verdana" w:cs="Arial"/>
          <w:b/>
          <w:sz w:val="21"/>
          <w:szCs w:val="21"/>
        </w:rPr>
        <w:t>Objednatel</w:t>
      </w:r>
      <w:r w:rsidRPr="0098615B">
        <w:rPr>
          <w:rFonts w:ascii="Verdana" w:hAnsi="Verdana" w:cs="Arial"/>
          <w:sz w:val="21"/>
          <w:szCs w:val="21"/>
        </w:rPr>
        <w:t>“) na straně jedné</w:t>
      </w:r>
    </w:p>
    <w:p w:rsidR="00D64370" w:rsidRPr="0098615B" w:rsidRDefault="00D64370" w:rsidP="00D64370">
      <w:pPr>
        <w:spacing w:after="0" w:line="240" w:lineRule="auto"/>
        <w:jc w:val="both"/>
        <w:rPr>
          <w:rFonts w:ascii="Verdana" w:hAnsi="Verdana" w:cs="Arial"/>
          <w:sz w:val="21"/>
          <w:szCs w:val="21"/>
        </w:rPr>
      </w:pPr>
    </w:p>
    <w:p w:rsidR="00D64370" w:rsidRPr="0098615B" w:rsidRDefault="00D64370" w:rsidP="00D64370">
      <w:pPr>
        <w:spacing w:after="0" w:line="240" w:lineRule="auto"/>
        <w:jc w:val="both"/>
        <w:rPr>
          <w:rFonts w:ascii="Verdana" w:hAnsi="Verdana" w:cs="Arial"/>
          <w:sz w:val="20"/>
          <w:szCs w:val="20"/>
        </w:rPr>
      </w:pPr>
    </w:p>
    <w:p w:rsidR="00724914" w:rsidRDefault="00D64370" w:rsidP="00D64370">
      <w:pPr>
        <w:spacing w:after="0" w:line="240" w:lineRule="auto"/>
        <w:rPr>
          <w:rFonts w:ascii="Verdana" w:hAnsi="Verdana" w:cs="Arial"/>
          <w:b/>
          <w:sz w:val="21"/>
          <w:szCs w:val="21"/>
        </w:rPr>
      </w:pPr>
      <w:r w:rsidRPr="0098615B">
        <w:rPr>
          <w:rFonts w:ascii="Verdana" w:hAnsi="Verdana" w:cs="Arial"/>
          <w:sz w:val="21"/>
          <w:szCs w:val="21"/>
        </w:rPr>
        <w:t>2.</w:t>
      </w:r>
      <w:r w:rsidRPr="0098615B">
        <w:rPr>
          <w:rFonts w:ascii="Verdana" w:hAnsi="Verdana" w:cs="Arial"/>
          <w:sz w:val="21"/>
          <w:szCs w:val="21"/>
        </w:rPr>
        <w:tab/>
      </w:r>
      <w:r w:rsidR="00724914">
        <w:rPr>
          <w:rFonts w:ascii="Verdana" w:hAnsi="Verdana" w:cs="Arial"/>
          <w:b/>
          <w:sz w:val="21"/>
          <w:szCs w:val="21"/>
        </w:rPr>
        <w:t>ZSE s.r.o.</w:t>
      </w:r>
    </w:p>
    <w:p w:rsidR="00D64370" w:rsidRPr="0098615B" w:rsidRDefault="00D64370" w:rsidP="00D64370">
      <w:pPr>
        <w:spacing w:after="0" w:line="240" w:lineRule="auto"/>
        <w:rPr>
          <w:rFonts w:ascii="Verdana" w:hAnsi="Verdana"/>
          <w:sz w:val="21"/>
          <w:szCs w:val="21"/>
        </w:rPr>
      </w:pPr>
      <w:r w:rsidRPr="0098615B">
        <w:rPr>
          <w:rFonts w:ascii="Verdana" w:hAnsi="Verdana" w:cs="Arial"/>
          <w:sz w:val="21"/>
          <w:szCs w:val="21"/>
        </w:rPr>
        <w:tab/>
        <w:t>Sídlo:</w:t>
      </w:r>
      <w:r w:rsidRPr="0098615B">
        <w:rPr>
          <w:rFonts w:ascii="Verdana" w:hAnsi="Verdana" w:cs="Arial"/>
          <w:sz w:val="21"/>
          <w:szCs w:val="21"/>
        </w:rPr>
        <w:tab/>
      </w:r>
      <w:r w:rsidRPr="0098615B">
        <w:rPr>
          <w:rFonts w:ascii="Verdana" w:hAnsi="Verdana" w:cs="Arial"/>
          <w:sz w:val="21"/>
          <w:szCs w:val="21"/>
        </w:rPr>
        <w:tab/>
      </w:r>
      <w:r w:rsidRPr="0098615B">
        <w:rPr>
          <w:rFonts w:ascii="Verdana" w:hAnsi="Verdana" w:cs="Arial"/>
          <w:sz w:val="21"/>
          <w:szCs w:val="21"/>
        </w:rPr>
        <w:tab/>
      </w:r>
      <w:r w:rsidR="00724914">
        <w:rPr>
          <w:rFonts w:ascii="Verdana" w:hAnsi="Verdana" w:cs="Arial"/>
          <w:sz w:val="21"/>
          <w:szCs w:val="21"/>
        </w:rPr>
        <w:t>Kovářská 488/16, 190 00 Praha 9</w:t>
      </w:r>
      <w:r w:rsidRPr="0098615B">
        <w:rPr>
          <w:rStyle w:val="preformatted"/>
          <w:rFonts w:ascii="Verdana" w:hAnsi="Verdana"/>
          <w:sz w:val="21"/>
          <w:szCs w:val="21"/>
        </w:rPr>
        <w:tab/>
      </w:r>
      <w:r w:rsidRPr="0098615B">
        <w:rPr>
          <w:rFonts w:ascii="Verdana" w:hAnsi="Verdana" w:cs="Arial"/>
          <w:sz w:val="21"/>
          <w:szCs w:val="21"/>
        </w:rPr>
        <w:br/>
      </w:r>
      <w:r w:rsidRPr="0098615B">
        <w:rPr>
          <w:rFonts w:ascii="Verdana" w:hAnsi="Verdana"/>
          <w:sz w:val="21"/>
          <w:szCs w:val="21"/>
        </w:rPr>
        <w:tab/>
        <w:t>Zastoupený:</w:t>
      </w:r>
      <w:r w:rsidRPr="0098615B">
        <w:rPr>
          <w:rFonts w:ascii="Verdana" w:hAnsi="Verdana"/>
          <w:sz w:val="21"/>
          <w:szCs w:val="21"/>
        </w:rPr>
        <w:tab/>
      </w:r>
      <w:r w:rsidRPr="0098615B">
        <w:rPr>
          <w:rFonts w:ascii="Verdana" w:hAnsi="Verdana"/>
          <w:sz w:val="21"/>
          <w:szCs w:val="21"/>
        </w:rPr>
        <w:tab/>
      </w:r>
      <w:r w:rsidR="00724914">
        <w:rPr>
          <w:rFonts w:ascii="Verdana" w:hAnsi="Verdana" w:cs="Arial"/>
          <w:sz w:val="21"/>
          <w:szCs w:val="21"/>
        </w:rPr>
        <w:t>Ing. Jan Končel</w:t>
      </w:r>
      <w:r w:rsidRPr="0098615B">
        <w:rPr>
          <w:rFonts w:ascii="Verdana" w:hAnsi="Verdana"/>
          <w:sz w:val="21"/>
          <w:szCs w:val="21"/>
        </w:rPr>
        <w:tab/>
      </w:r>
    </w:p>
    <w:p w:rsidR="00D64370" w:rsidRPr="0098615B" w:rsidRDefault="00D64370" w:rsidP="00D64370">
      <w:pPr>
        <w:spacing w:after="0" w:line="240" w:lineRule="auto"/>
        <w:rPr>
          <w:rFonts w:ascii="Verdana" w:hAnsi="Verdana" w:cs="Arial"/>
          <w:sz w:val="21"/>
          <w:szCs w:val="21"/>
        </w:rPr>
      </w:pPr>
      <w:r w:rsidRPr="0098615B">
        <w:rPr>
          <w:rFonts w:ascii="Verdana" w:hAnsi="Verdana"/>
          <w:sz w:val="21"/>
          <w:szCs w:val="21"/>
        </w:rPr>
        <w:tab/>
      </w:r>
      <w:r w:rsidRPr="0098615B">
        <w:rPr>
          <w:rFonts w:ascii="Verdana" w:hAnsi="Verdana" w:cs="Arial"/>
          <w:sz w:val="21"/>
          <w:szCs w:val="21"/>
        </w:rPr>
        <w:t>IČ:</w:t>
      </w:r>
      <w:r w:rsidRPr="0098615B">
        <w:rPr>
          <w:rFonts w:ascii="Verdana" w:hAnsi="Verdana" w:cs="Arial"/>
          <w:sz w:val="21"/>
          <w:szCs w:val="21"/>
        </w:rPr>
        <w:tab/>
      </w:r>
      <w:r w:rsidRPr="0098615B">
        <w:rPr>
          <w:rFonts w:ascii="Verdana" w:hAnsi="Verdana" w:cs="Arial"/>
          <w:sz w:val="21"/>
          <w:szCs w:val="21"/>
        </w:rPr>
        <w:tab/>
      </w:r>
      <w:r w:rsidRPr="0098615B">
        <w:rPr>
          <w:rFonts w:ascii="Verdana" w:hAnsi="Verdana" w:cs="Arial"/>
          <w:sz w:val="21"/>
          <w:szCs w:val="21"/>
        </w:rPr>
        <w:tab/>
      </w:r>
      <w:r w:rsidR="00724914">
        <w:rPr>
          <w:rFonts w:ascii="Verdana" w:hAnsi="Verdana" w:cs="Arial"/>
          <w:sz w:val="21"/>
          <w:szCs w:val="21"/>
        </w:rPr>
        <w:t>63996197</w:t>
      </w:r>
      <w:r w:rsidRPr="0098615B">
        <w:rPr>
          <w:rFonts w:ascii="Verdana" w:hAnsi="Verdana"/>
          <w:sz w:val="21"/>
          <w:szCs w:val="21"/>
        </w:rPr>
        <w:br/>
      </w:r>
      <w:r w:rsidRPr="0098615B">
        <w:rPr>
          <w:rFonts w:ascii="Verdana" w:hAnsi="Verdana" w:cs="Arial"/>
          <w:sz w:val="21"/>
          <w:szCs w:val="21"/>
        </w:rPr>
        <w:tab/>
        <w:t>DIČ:</w:t>
      </w:r>
      <w:r w:rsidRPr="0098615B">
        <w:rPr>
          <w:rFonts w:ascii="Verdana" w:hAnsi="Verdana" w:cs="Arial"/>
          <w:sz w:val="21"/>
          <w:szCs w:val="21"/>
        </w:rPr>
        <w:tab/>
      </w:r>
      <w:r w:rsidRPr="0098615B">
        <w:rPr>
          <w:rFonts w:ascii="Verdana" w:hAnsi="Verdana" w:cs="Arial"/>
          <w:sz w:val="21"/>
          <w:szCs w:val="21"/>
        </w:rPr>
        <w:tab/>
      </w:r>
      <w:r w:rsidRPr="0098615B">
        <w:rPr>
          <w:rFonts w:ascii="Verdana" w:hAnsi="Verdana" w:cs="Arial"/>
          <w:sz w:val="21"/>
          <w:szCs w:val="21"/>
        </w:rPr>
        <w:tab/>
      </w:r>
      <w:r w:rsidR="00724914">
        <w:rPr>
          <w:rFonts w:ascii="Verdana" w:hAnsi="Verdana" w:cs="Arial"/>
          <w:sz w:val="21"/>
          <w:szCs w:val="21"/>
        </w:rPr>
        <w:t>CZ63996197</w:t>
      </w:r>
      <w:r w:rsidRPr="0098615B">
        <w:rPr>
          <w:rFonts w:ascii="Verdana" w:hAnsi="Verdana"/>
          <w:sz w:val="21"/>
          <w:szCs w:val="21"/>
        </w:rPr>
        <w:br/>
      </w:r>
      <w:r w:rsidRPr="0098615B">
        <w:rPr>
          <w:rFonts w:ascii="Verdana" w:hAnsi="Verdana" w:cs="Arial"/>
          <w:sz w:val="21"/>
          <w:szCs w:val="21"/>
        </w:rPr>
        <w:tab/>
        <w:t>Bankovní spojení:</w:t>
      </w:r>
      <w:r w:rsidRPr="0098615B">
        <w:rPr>
          <w:rFonts w:ascii="Verdana" w:hAnsi="Verdana" w:cs="Arial"/>
          <w:sz w:val="21"/>
          <w:szCs w:val="21"/>
        </w:rPr>
        <w:tab/>
      </w:r>
      <w:r w:rsidR="00724914">
        <w:rPr>
          <w:rFonts w:ascii="Verdana" w:hAnsi="Verdana" w:cs="Arial"/>
          <w:sz w:val="21"/>
          <w:szCs w:val="21"/>
        </w:rPr>
        <w:t>CSOB č.ú. 257958118/0300</w:t>
      </w:r>
    </w:p>
    <w:p w:rsidR="00D64370" w:rsidRPr="0098615B" w:rsidRDefault="00D64370" w:rsidP="00D64370">
      <w:pPr>
        <w:spacing w:after="0" w:line="240" w:lineRule="auto"/>
        <w:rPr>
          <w:rFonts w:ascii="Verdana" w:hAnsi="Verdana"/>
          <w:sz w:val="21"/>
          <w:szCs w:val="21"/>
        </w:rPr>
      </w:pPr>
      <w:r w:rsidRPr="0098615B">
        <w:rPr>
          <w:rFonts w:ascii="Verdana" w:hAnsi="Verdana" w:cs="Arial"/>
          <w:sz w:val="21"/>
          <w:szCs w:val="21"/>
        </w:rPr>
        <w:tab/>
        <w:t>(dále jen „</w:t>
      </w:r>
      <w:r w:rsidRPr="0098615B">
        <w:rPr>
          <w:rFonts w:ascii="Verdana" w:hAnsi="Verdana" w:cs="Arial"/>
          <w:b/>
          <w:sz w:val="21"/>
          <w:szCs w:val="21"/>
        </w:rPr>
        <w:t>Zhotovitel</w:t>
      </w:r>
      <w:r w:rsidRPr="0098615B">
        <w:rPr>
          <w:rFonts w:ascii="Verdana" w:hAnsi="Verdana" w:cs="Arial"/>
          <w:sz w:val="21"/>
          <w:szCs w:val="21"/>
        </w:rPr>
        <w:t>“) na straně druhé</w:t>
      </w:r>
      <w:r w:rsidRPr="0098615B">
        <w:rPr>
          <w:rFonts w:ascii="Verdana" w:hAnsi="Verdana" w:cs="Arial"/>
          <w:sz w:val="21"/>
          <w:szCs w:val="21"/>
        </w:rPr>
        <w:tab/>
      </w:r>
      <w:r w:rsidRPr="0098615B">
        <w:rPr>
          <w:rFonts w:ascii="Verdana" w:hAnsi="Verdana" w:cs="Arial"/>
          <w:sz w:val="21"/>
          <w:szCs w:val="21"/>
        </w:rPr>
        <w:br/>
      </w:r>
    </w:p>
    <w:p w:rsidR="00D64370" w:rsidRPr="0098615B" w:rsidRDefault="00D64370" w:rsidP="00D64370">
      <w:pPr>
        <w:spacing w:line="240" w:lineRule="auto"/>
        <w:jc w:val="both"/>
        <w:rPr>
          <w:rFonts w:ascii="Verdana" w:hAnsi="Verdana" w:cs="Arial"/>
          <w:sz w:val="21"/>
          <w:szCs w:val="21"/>
        </w:rPr>
      </w:pPr>
      <w:r w:rsidRPr="0098615B">
        <w:rPr>
          <w:rFonts w:ascii="Verdana" w:hAnsi="Verdana" w:cs="Arial"/>
          <w:sz w:val="21"/>
          <w:szCs w:val="21"/>
        </w:rPr>
        <w:t>(společně dále též jako „smluvní strany“)</w:t>
      </w:r>
    </w:p>
    <w:p w:rsidR="00D64370" w:rsidRPr="0098615B" w:rsidRDefault="00D64370" w:rsidP="00D64370">
      <w:pPr>
        <w:spacing w:line="240" w:lineRule="auto"/>
        <w:jc w:val="both"/>
        <w:rPr>
          <w:rFonts w:ascii="Verdana" w:hAnsi="Verdana" w:cs="Arial"/>
          <w:sz w:val="21"/>
          <w:szCs w:val="21"/>
        </w:rPr>
      </w:pPr>
    </w:p>
    <w:p w:rsidR="00D64370" w:rsidRPr="0098615B" w:rsidRDefault="00D64370" w:rsidP="008E1FCC">
      <w:pPr>
        <w:spacing w:line="360" w:lineRule="auto"/>
        <w:jc w:val="center"/>
        <w:rPr>
          <w:rFonts w:ascii="Verdana" w:hAnsi="Verdana" w:cs="Arial"/>
          <w:sz w:val="21"/>
          <w:szCs w:val="21"/>
        </w:rPr>
      </w:pPr>
      <w:r w:rsidRPr="008E1FCC">
        <w:rPr>
          <w:rFonts w:ascii="Arial" w:hAnsi="Arial" w:cs="Arial"/>
          <w:sz w:val="24"/>
          <w:szCs w:val="24"/>
        </w:rPr>
        <w:t xml:space="preserve">uzavírají tuto smlouvu o dílo na provedení akce s názvem </w:t>
      </w:r>
      <w:r w:rsidRPr="008E1FCC">
        <w:rPr>
          <w:rFonts w:ascii="Arial" w:hAnsi="Arial" w:cs="Arial"/>
          <w:b/>
          <w:sz w:val="24"/>
          <w:szCs w:val="24"/>
        </w:rPr>
        <w:t>„</w:t>
      </w:r>
      <w:r w:rsidR="008E1FCC" w:rsidRPr="008E1FCC">
        <w:rPr>
          <w:rFonts w:ascii="Arial" w:hAnsi="Arial" w:cs="Arial"/>
          <w:b/>
          <w:sz w:val="24"/>
          <w:szCs w:val="24"/>
        </w:rPr>
        <w:t>Oprava kanalizačních rozvodů  - VŠ kolej Bolevecká 30-32, L1, Plzeň</w:t>
      </w:r>
      <w:r w:rsidRPr="00857F0B">
        <w:rPr>
          <w:rFonts w:ascii="Verdana" w:hAnsi="Verdana" w:cs="Arial"/>
          <w:b/>
          <w:sz w:val="21"/>
          <w:szCs w:val="21"/>
        </w:rPr>
        <w:t>“</w:t>
      </w:r>
      <w:r w:rsidRPr="00857F0B">
        <w:rPr>
          <w:rFonts w:ascii="Verdana" w:hAnsi="Verdana" w:cs="Arial"/>
          <w:sz w:val="21"/>
          <w:szCs w:val="21"/>
        </w:rPr>
        <w:t>.</w:t>
      </w:r>
      <w:r w:rsidRPr="0098615B">
        <w:rPr>
          <w:rFonts w:ascii="Verdana" w:hAnsi="Verdana" w:cs="Arial"/>
          <w:sz w:val="21"/>
          <w:szCs w:val="21"/>
        </w:rPr>
        <w:t xml:space="preserve"> </w:t>
      </w:r>
      <w:r>
        <w:rPr>
          <w:rFonts w:ascii="Verdana" w:hAnsi="Verdana" w:cs="Arial"/>
          <w:sz w:val="21"/>
          <w:szCs w:val="21"/>
        </w:rPr>
        <w:t>v</w:t>
      </w:r>
      <w:r w:rsidRPr="0098615B">
        <w:rPr>
          <w:rFonts w:ascii="Verdana" w:hAnsi="Verdana" w:cs="Arial"/>
          <w:sz w:val="21"/>
          <w:szCs w:val="21"/>
        </w:rPr>
        <w:t xml:space="preserve"> následujícím znění:</w:t>
      </w:r>
    </w:p>
    <w:p w:rsidR="00D64370" w:rsidRPr="0098615B" w:rsidRDefault="00D64370" w:rsidP="00D64370">
      <w:pPr>
        <w:spacing w:after="0" w:line="240" w:lineRule="auto"/>
        <w:ind w:left="900"/>
        <w:jc w:val="both"/>
        <w:rPr>
          <w:rFonts w:ascii="Verdana" w:hAnsi="Verdana"/>
          <w:sz w:val="21"/>
          <w:szCs w:val="21"/>
        </w:rPr>
      </w:pPr>
    </w:p>
    <w:p w:rsidR="00D64370" w:rsidRPr="0098615B" w:rsidRDefault="00D64370" w:rsidP="00D64370">
      <w:pPr>
        <w:spacing w:after="0" w:line="240" w:lineRule="auto"/>
        <w:ind w:left="900"/>
        <w:jc w:val="both"/>
        <w:rPr>
          <w:rFonts w:ascii="Verdana" w:hAnsi="Verdana"/>
          <w:sz w:val="21"/>
          <w:szCs w:val="21"/>
        </w:rPr>
      </w:pPr>
    </w:p>
    <w:p w:rsidR="00D64370" w:rsidRPr="0098615B" w:rsidRDefault="00D64370" w:rsidP="00D64370">
      <w:pPr>
        <w:spacing w:after="0" w:line="240" w:lineRule="auto"/>
        <w:ind w:left="567"/>
        <w:jc w:val="center"/>
        <w:rPr>
          <w:rFonts w:ascii="Verdana" w:hAnsi="Verdana"/>
          <w:b/>
          <w:sz w:val="21"/>
          <w:szCs w:val="21"/>
        </w:rPr>
      </w:pPr>
      <w:r w:rsidRPr="0098615B">
        <w:rPr>
          <w:rFonts w:ascii="Verdana" w:hAnsi="Verdana"/>
          <w:b/>
          <w:sz w:val="21"/>
          <w:szCs w:val="21"/>
        </w:rPr>
        <w:t>I.</w:t>
      </w:r>
    </w:p>
    <w:p w:rsidR="00D64370" w:rsidRPr="0098615B" w:rsidRDefault="00D64370" w:rsidP="00D64370">
      <w:pPr>
        <w:spacing w:after="0" w:line="240" w:lineRule="auto"/>
        <w:ind w:left="567"/>
        <w:jc w:val="center"/>
        <w:rPr>
          <w:rFonts w:ascii="Verdana" w:hAnsi="Verdana"/>
          <w:b/>
          <w:sz w:val="21"/>
          <w:szCs w:val="21"/>
        </w:rPr>
      </w:pPr>
      <w:r w:rsidRPr="0098615B">
        <w:rPr>
          <w:rFonts w:ascii="Verdana" w:hAnsi="Verdana"/>
          <w:b/>
          <w:sz w:val="21"/>
          <w:szCs w:val="21"/>
        </w:rPr>
        <w:t>Předmět smlouvy</w:t>
      </w:r>
    </w:p>
    <w:p w:rsidR="00D64370" w:rsidRPr="0098615B" w:rsidRDefault="00D64370" w:rsidP="00D64370">
      <w:pPr>
        <w:spacing w:after="0" w:line="240" w:lineRule="auto"/>
        <w:ind w:left="567"/>
        <w:jc w:val="center"/>
        <w:rPr>
          <w:rFonts w:ascii="Verdana" w:hAnsi="Verdana"/>
          <w:b/>
          <w:sz w:val="21"/>
          <w:szCs w:val="21"/>
        </w:rPr>
      </w:pPr>
    </w:p>
    <w:p w:rsidR="00957948" w:rsidRPr="00957948" w:rsidRDefault="00D64370" w:rsidP="00957948">
      <w:pPr>
        <w:numPr>
          <w:ilvl w:val="1"/>
          <w:numId w:val="2"/>
        </w:numPr>
        <w:spacing w:after="0" w:line="240" w:lineRule="auto"/>
        <w:jc w:val="both"/>
        <w:rPr>
          <w:rFonts w:ascii="Verdana" w:hAnsi="Verdana" w:cs="Arial"/>
          <w:sz w:val="21"/>
          <w:szCs w:val="21"/>
        </w:rPr>
      </w:pPr>
      <w:r w:rsidRPr="00957948">
        <w:rPr>
          <w:rFonts w:ascii="Verdana" w:hAnsi="Verdana" w:cs="Arial"/>
          <w:sz w:val="21"/>
          <w:szCs w:val="21"/>
        </w:rPr>
        <w:tab/>
      </w:r>
      <w:r w:rsidRPr="0098615B">
        <w:rPr>
          <w:rFonts w:ascii="Verdana" w:hAnsi="Verdana" w:cs="Arial"/>
          <w:sz w:val="21"/>
          <w:szCs w:val="21"/>
        </w:rPr>
        <w:t xml:space="preserve">Předmětem této smlouvy je </w:t>
      </w:r>
      <w:r w:rsidR="00957948" w:rsidRPr="00957948">
        <w:rPr>
          <w:rFonts w:ascii="Verdana" w:hAnsi="Verdana" w:cs="Arial"/>
          <w:sz w:val="21"/>
          <w:szCs w:val="21"/>
        </w:rPr>
        <w:t xml:space="preserve"> provedení</w:t>
      </w:r>
      <w:r w:rsidR="00ED52E7">
        <w:rPr>
          <w:rFonts w:ascii="Verdana" w:hAnsi="Verdana" w:cs="Arial"/>
          <w:sz w:val="21"/>
          <w:szCs w:val="21"/>
        </w:rPr>
        <w:t xml:space="preserve"> díla „Oprava kanalizačních rozvodů – VŠ kolej Bolevecká 30-32, L1, Plzeň“ spočívajícího v provedení</w:t>
      </w:r>
      <w:r w:rsidR="00957948" w:rsidRPr="00957948">
        <w:rPr>
          <w:rFonts w:ascii="Verdana" w:hAnsi="Verdana" w:cs="Arial"/>
          <w:sz w:val="21"/>
          <w:szCs w:val="21"/>
        </w:rPr>
        <w:t xml:space="preserve"> stavebních a montážních prací, kterými jsou zednické, instalaterské a elektroinstalační práce při opravě kanalizačních rozvodů včetně vodovodního řadu, izolací a zřizovacích předmětů na stoupačce L1 13-14 (18 ks koupelen) a 4 lůžkových pokojů (9 ks koupelen) v objektu vysokoškolské koleje Bolevecká 30 - 32, Plzeň.</w:t>
      </w:r>
    </w:p>
    <w:p w:rsidR="00957948" w:rsidRPr="00F578D5" w:rsidRDefault="00957948" w:rsidP="00957948">
      <w:pPr>
        <w:numPr>
          <w:ilvl w:val="1"/>
          <w:numId w:val="2"/>
        </w:numPr>
        <w:spacing w:after="0" w:line="240" w:lineRule="auto"/>
        <w:jc w:val="both"/>
        <w:rPr>
          <w:rFonts w:ascii="Verdana" w:hAnsi="Verdana" w:cs="Arial"/>
          <w:sz w:val="21"/>
          <w:szCs w:val="21"/>
        </w:rPr>
      </w:pPr>
      <w:r w:rsidRPr="00957948">
        <w:rPr>
          <w:rFonts w:ascii="Verdana" w:hAnsi="Verdana" w:cs="Arial"/>
          <w:sz w:val="21"/>
          <w:szCs w:val="21"/>
        </w:rPr>
        <w:t>Podrobný rozsah předmětu plnění veřejné zakázky je specifikován v příloze č.1 smlouvy.</w:t>
      </w:r>
      <w:r w:rsidRPr="00957948">
        <w:rPr>
          <w:rFonts w:ascii="Verdana" w:hAnsi="Verdana" w:cs="Arial"/>
          <w:sz w:val="21"/>
          <w:szCs w:val="21"/>
        </w:rPr>
        <w:br/>
      </w:r>
    </w:p>
    <w:p w:rsidR="00F578D5" w:rsidRPr="00F578D5" w:rsidRDefault="00D64370" w:rsidP="00F578D5">
      <w:pPr>
        <w:numPr>
          <w:ilvl w:val="1"/>
          <w:numId w:val="2"/>
        </w:numPr>
        <w:spacing w:after="0" w:line="240" w:lineRule="auto"/>
        <w:jc w:val="both"/>
        <w:rPr>
          <w:rFonts w:ascii="Verdana" w:hAnsi="Verdana"/>
          <w:bCs/>
          <w:sz w:val="21"/>
          <w:szCs w:val="21"/>
        </w:rPr>
      </w:pPr>
      <w:r w:rsidRPr="0098615B">
        <w:rPr>
          <w:rFonts w:ascii="Verdana" w:hAnsi="Verdana" w:cs="Arial"/>
          <w:sz w:val="21"/>
          <w:szCs w:val="21"/>
        </w:rPr>
        <w:t>Zhotovitel</w:t>
      </w:r>
      <w:r w:rsidR="00F578D5">
        <w:rPr>
          <w:rFonts w:ascii="Verdana" w:hAnsi="Verdana" w:cs="Arial"/>
          <w:sz w:val="21"/>
          <w:szCs w:val="21"/>
        </w:rPr>
        <w:t xml:space="preserve"> se zavazuje  </w:t>
      </w:r>
      <w:r w:rsidRPr="0098615B">
        <w:rPr>
          <w:rFonts w:ascii="Verdana" w:hAnsi="Verdana" w:cs="Arial"/>
          <w:sz w:val="21"/>
          <w:szCs w:val="21"/>
        </w:rPr>
        <w:t xml:space="preserve">provést </w:t>
      </w:r>
      <w:r w:rsidR="0098254F">
        <w:rPr>
          <w:rFonts w:ascii="Verdana" w:hAnsi="Verdana" w:cs="Arial"/>
          <w:sz w:val="21"/>
          <w:szCs w:val="21"/>
        </w:rPr>
        <w:t xml:space="preserve">dílo </w:t>
      </w:r>
      <w:r w:rsidRPr="0098615B">
        <w:rPr>
          <w:rFonts w:ascii="Verdana" w:hAnsi="Verdana" w:cs="Arial"/>
          <w:sz w:val="21"/>
          <w:szCs w:val="21"/>
        </w:rPr>
        <w:t>na vlastní nebezpečí a na vlastní odpovědnost</w:t>
      </w:r>
      <w:r w:rsidR="00986556">
        <w:rPr>
          <w:rFonts w:ascii="Verdana" w:hAnsi="Verdana" w:cs="Arial"/>
          <w:sz w:val="21"/>
          <w:szCs w:val="21"/>
        </w:rPr>
        <w:t>.</w:t>
      </w:r>
    </w:p>
    <w:p w:rsidR="00D64370" w:rsidRPr="00F578D5" w:rsidRDefault="0098254F" w:rsidP="00F578D5">
      <w:pPr>
        <w:numPr>
          <w:ilvl w:val="1"/>
          <w:numId w:val="2"/>
        </w:numPr>
        <w:spacing w:after="0" w:line="240" w:lineRule="auto"/>
        <w:jc w:val="both"/>
        <w:rPr>
          <w:rFonts w:ascii="Verdana" w:hAnsi="Verdana"/>
          <w:bCs/>
          <w:sz w:val="21"/>
          <w:szCs w:val="21"/>
        </w:rPr>
      </w:pPr>
      <w:r w:rsidRPr="00F578D5">
        <w:rPr>
          <w:rFonts w:ascii="Verdana" w:hAnsi="Verdana"/>
          <w:sz w:val="21"/>
          <w:szCs w:val="21"/>
        </w:rPr>
        <w:lastRenderedPageBreak/>
        <w:t>Dílo dále zahrnuje provedení, dodání a zajištěn</w:t>
      </w:r>
      <w:r w:rsidR="00D364BE">
        <w:rPr>
          <w:rFonts w:ascii="Verdana" w:hAnsi="Verdana"/>
          <w:sz w:val="21"/>
          <w:szCs w:val="21"/>
        </w:rPr>
        <w:t>í všech činností, prací, služeb, v</w:t>
      </w:r>
      <w:r w:rsidRPr="00F578D5">
        <w:rPr>
          <w:rFonts w:ascii="Verdana" w:hAnsi="Verdana"/>
          <w:sz w:val="21"/>
          <w:szCs w:val="21"/>
        </w:rPr>
        <w:t>ěcí a dodávek nutných k realizaci díla, a to zejména:</w:t>
      </w:r>
      <w:r w:rsidR="00D64370" w:rsidRPr="00F578D5">
        <w:rPr>
          <w:rFonts w:ascii="Verdana" w:hAnsi="Verdana"/>
          <w:sz w:val="21"/>
          <w:szCs w:val="21"/>
        </w:rPr>
        <w:tab/>
      </w:r>
      <w:r w:rsidR="00D64370" w:rsidRPr="00F578D5">
        <w:rPr>
          <w:rFonts w:ascii="Verdana" w:hAnsi="Verdana"/>
          <w:sz w:val="21"/>
          <w:szCs w:val="21"/>
        </w:rPr>
        <w:br/>
        <w:t>a) zajištění zařízení staveniště dle potřeby pro řádné provedení díla včetně jeho zřízení, údržby, odstranění a likvidace,</w:t>
      </w:r>
    </w:p>
    <w:p w:rsidR="00D64370" w:rsidRPr="0098615B" w:rsidRDefault="00D64370" w:rsidP="00D64370">
      <w:pPr>
        <w:spacing w:before="120" w:after="120" w:line="240" w:lineRule="auto"/>
        <w:ind w:left="705"/>
        <w:jc w:val="both"/>
        <w:rPr>
          <w:rFonts w:ascii="Verdana" w:hAnsi="Verdana"/>
          <w:sz w:val="21"/>
          <w:szCs w:val="21"/>
        </w:rPr>
      </w:pPr>
      <w:r w:rsidRPr="0098615B">
        <w:rPr>
          <w:rFonts w:ascii="Verdana" w:hAnsi="Verdana"/>
          <w:sz w:val="21"/>
          <w:szCs w:val="21"/>
        </w:rPr>
        <w:t>b) vyklizení staveniště a provedení závěrečného úklidu místa provedení díla vč. úklidu místa montáže,</w:t>
      </w:r>
    </w:p>
    <w:p w:rsidR="00D64370" w:rsidRPr="0098615B" w:rsidRDefault="0098254F" w:rsidP="00D64370">
      <w:pPr>
        <w:spacing w:before="120" w:after="120" w:line="240" w:lineRule="auto"/>
        <w:ind w:left="705"/>
        <w:jc w:val="both"/>
        <w:rPr>
          <w:rFonts w:ascii="Verdana" w:hAnsi="Verdana"/>
          <w:sz w:val="21"/>
          <w:szCs w:val="21"/>
        </w:rPr>
      </w:pPr>
      <w:r>
        <w:rPr>
          <w:rFonts w:ascii="Verdana" w:hAnsi="Verdana"/>
          <w:sz w:val="21"/>
          <w:szCs w:val="21"/>
        </w:rPr>
        <w:t>c</w:t>
      </w:r>
      <w:r w:rsidR="00D64370" w:rsidRPr="0098615B">
        <w:rPr>
          <w:rFonts w:ascii="Verdana" w:hAnsi="Verdana"/>
          <w:sz w:val="21"/>
          <w:szCs w:val="21"/>
        </w:rPr>
        <w:t xml:space="preserve">) dodání dokumentů nezbytných pro provozování </w:t>
      </w:r>
      <w:r w:rsidR="00D64370">
        <w:rPr>
          <w:rFonts w:ascii="Verdana" w:hAnsi="Verdana"/>
          <w:sz w:val="21"/>
          <w:szCs w:val="21"/>
        </w:rPr>
        <w:t xml:space="preserve">předmětu díla </w:t>
      </w:r>
      <w:r w:rsidR="00D64370" w:rsidRPr="0098615B">
        <w:rPr>
          <w:rFonts w:ascii="Verdana" w:hAnsi="Verdana"/>
          <w:sz w:val="21"/>
          <w:szCs w:val="21"/>
        </w:rPr>
        <w:t>- technickou dokumentaci (např. uživatelské příručky, návody na obsluhu a údržbu, prohlášení o shodě, revizní zprávy –</w:t>
      </w:r>
      <w:r w:rsidR="00DE23DF">
        <w:rPr>
          <w:rFonts w:ascii="Verdana" w:hAnsi="Verdana"/>
          <w:sz w:val="21"/>
          <w:szCs w:val="21"/>
        </w:rPr>
        <w:t xml:space="preserve"> </w:t>
      </w:r>
      <w:r w:rsidR="00D64370" w:rsidRPr="0098615B">
        <w:rPr>
          <w:rFonts w:ascii="Verdana" w:hAnsi="Verdana"/>
          <w:sz w:val="21"/>
          <w:szCs w:val="21"/>
        </w:rPr>
        <w:t>elektroinstalace, apod.), a to v českém jazyce, a to v písemné či elektronické formě, popř. v obou uvedených formách,</w:t>
      </w:r>
      <w:r w:rsidR="00D64370">
        <w:rPr>
          <w:rFonts w:ascii="Verdana" w:hAnsi="Verdana"/>
          <w:sz w:val="21"/>
          <w:szCs w:val="21"/>
        </w:rPr>
        <w:t xml:space="preserve"> </w:t>
      </w:r>
      <w:r w:rsidR="00D64370" w:rsidRPr="0098615B">
        <w:rPr>
          <w:rFonts w:ascii="Verdana" w:hAnsi="Verdana"/>
          <w:sz w:val="21"/>
          <w:szCs w:val="21"/>
        </w:rPr>
        <w:t>a to vše v místě provádění díla.</w:t>
      </w:r>
    </w:p>
    <w:p w:rsidR="00D64370" w:rsidRPr="0098615B" w:rsidRDefault="0098254F" w:rsidP="0098254F">
      <w:pPr>
        <w:spacing w:before="120" w:after="120" w:line="240" w:lineRule="auto"/>
        <w:ind w:left="705"/>
        <w:jc w:val="both"/>
        <w:rPr>
          <w:rFonts w:ascii="Verdana" w:hAnsi="Verdana"/>
          <w:sz w:val="21"/>
          <w:szCs w:val="21"/>
        </w:rPr>
      </w:pPr>
      <w:r>
        <w:rPr>
          <w:rFonts w:ascii="Verdana" w:hAnsi="Verdana"/>
          <w:sz w:val="21"/>
          <w:szCs w:val="21"/>
        </w:rPr>
        <w:t xml:space="preserve">d) </w:t>
      </w:r>
      <w:r w:rsidR="00D64370" w:rsidRPr="0098615B">
        <w:rPr>
          <w:rFonts w:ascii="Verdana" w:hAnsi="Verdana"/>
          <w:sz w:val="21"/>
          <w:szCs w:val="21"/>
        </w:rPr>
        <w:t>zajištění uložení a ekologická likvidace stavebních odpadů a doložení dokladů o této likvidaci, včetně úhrady poplatků za toto uložení, likvidaci a dopravu</w:t>
      </w:r>
    </w:p>
    <w:p w:rsidR="00F578D5" w:rsidRPr="00C7734E" w:rsidRDefault="00D64370" w:rsidP="00C7734E">
      <w:pPr>
        <w:pStyle w:val="Odstavecseseznamem"/>
        <w:numPr>
          <w:ilvl w:val="1"/>
          <w:numId w:val="2"/>
        </w:numPr>
        <w:spacing w:before="120" w:after="120" w:line="240" w:lineRule="auto"/>
        <w:jc w:val="both"/>
        <w:rPr>
          <w:rFonts w:ascii="Verdana" w:hAnsi="Verdana" w:cs="Arial"/>
          <w:sz w:val="21"/>
          <w:szCs w:val="21"/>
        </w:rPr>
      </w:pPr>
      <w:r w:rsidRPr="00C7734E">
        <w:rPr>
          <w:rFonts w:ascii="Verdana" w:hAnsi="Verdana" w:cs="Arial"/>
          <w:sz w:val="21"/>
          <w:szCs w:val="21"/>
        </w:rPr>
        <w:t xml:space="preserve">Podkladem pro vypracování díla je </w:t>
      </w:r>
      <w:r w:rsidR="00141ABB" w:rsidRPr="00C7734E">
        <w:rPr>
          <w:rFonts w:ascii="Verdana" w:hAnsi="Verdana" w:cs="Arial"/>
          <w:sz w:val="21"/>
          <w:szCs w:val="21"/>
        </w:rPr>
        <w:t xml:space="preserve">soupis prací, který je přílohou č. 1 této smlouvy </w:t>
      </w:r>
      <w:r w:rsidRPr="00C7734E">
        <w:rPr>
          <w:rFonts w:ascii="Verdana" w:hAnsi="Verdana" w:cs="Arial"/>
          <w:sz w:val="21"/>
          <w:szCs w:val="21"/>
        </w:rPr>
        <w:t>a prohlídka místa stavby.</w:t>
      </w:r>
      <w:r w:rsidRPr="00C7734E">
        <w:rPr>
          <w:rFonts w:ascii="Verdana" w:hAnsi="Verdana" w:cs="Arial"/>
          <w:sz w:val="21"/>
          <w:szCs w:val="21"/>
        </w:rPr>
        <w:tab/>
      </w:r>
    </w:p>
    <w:p w:rsidR="00D64370" w:rsidRPr="00653419" w:rsidRDefault="00F578D5" w:rsidP="00C7734E">
      <w:pPr>
        <w:pStyle w:val="Odstavecseseznamem"/>
        <w:numPr>
          <w:ilvl w:val="1"/>
          <w:numId w:val="2"/>
        </w:numPr>
      </w:pPr>
      <w:r w:rsidRPr="00C7734E">
        <w:rPr>
          <w:rFonts w:ascii="Verdana" w:hAnsi="Verdana"/>
          <w:sz w:val="21"/>
          <w:szCs w:val="21"/>
        </w:rPr>
        <w:t>Předmět díla bude prováděn při dodržení platných norem a dalších předpisů, zejména z oblasti hygienických, bezpečnostních a požárních předpisů</w:t>
      </w:r>
    </w:p>
    <w:p w:rsidR="00D64370" w:rsidRPr="00C7734E" w:rsidRDefault="00D64370" w:rsidP="00C7734E">
      <w:pPr>
        <w:pStyle w:val="Odstavecseseznamem"/>
        <w:numPr>
          <w:ilvl w:val="1"/>
          <w:numId w:val="2"/>
        </w:numPr>
        <w:spacing w:after="0" w:line="240" w:lineRule="auto"/>
        <w:jc w:val="both"/>
        <w:rPr>
          <w:rFonts w:ascii="Verdana" w:hAnsi="Verdana" w:cs="Arial"/>
          <w:sz w:val="21"/>
          <w:szCs w:val="21"/>
        </w:rPr>
      </w:pPr>
      <w:r w:rsidRPr="00C7734E">
        <w:rPr>
          <w:rFonts w:ascii="Verdana" w:hAnsi="Verdana"/>
          <w:sz w:val="21"/>
          <w:szCs w:val="21"/>
        </w:rPr>
        <w:t>Objednatel se zavazuje uvedené dílo převzít a zaplatit za něj dohodnutou cenu uvedenou v čl. III této smlouvy.</w:t>
      </w:r>
    </w:p>
    <w:p w:rsidR="00D64370" w:rsidRPr="00653419" w:rsidRDefault="00D64370" w:rsidP="00D64370">
      <w:pPr>
        <w:pStyle w:val="Odstavecseseznamem"/>
        <w:spacing w:after="0" w:line="240" w:lineRule="auto"/>
        <w:jc w:val="both"/>
        <w:rPr>
          <w:rFonts w:ascii="Verdana" w:hAnsi="Verdana" w:cs="Arial"/>
          <w:sz w:val="21"/>
          <w:szCs w:val="21"/>
        </w:rPr>
      </w:pPr>
    </w:p>
    <w:p w:rsidR="00D64370" w:rsidRPr="00C7734E" w:rsidRDefault="00D64370" w:rsidP="00C7734E">
      <w:pPr>
        <w:pStyle w:val="Odstavecseseznamem"/>
        <w:numPr>
          <w:ilvl w:val="1"/>
          <w:numId w:val="2"/>
        </w:numPr>
        <w:spacing w:after="0" w:line="240" w:lineRule="auto"/>
        <w:jc w:val="both"/>
        <w:rPr>
          <w:rFonts w:ascii="Verdana" w:hAnsi="Verdana" w:cs="Arial"/>
          <w:sz w:val="21"/>
          <w:szCs w:val="21"/>
        </w:rPr>
      </w:pPr>
      <w:r w:rsidRPr="00C7734E">
        <w:rPr>
          <w:rFonts w:ascii="Verdana" w:hAnsi="Verdana" w:cs="Arial"/>
          <w:sz w:val="21"/>
          <w:szCs w:val="21"/>
        </w:rPr>
        <w:t xml:space="preserve">Zhotovitel </w:t>
      </w:r>
      <w:r w:rsidRPr="00C7734E">
        <w:rPr>
          <w:rFonts w:ascii="Verdana" w:hAnsi="Verdana"/>
          <w:sz w:val="21"/>
          <w:szCs w:val="21"/>
        </w:rPr>
        <w:t>v rámci předmětu smlouvy a sjednané ceny zabezpečí veškeré práce, dodávky, služby, výkony a média, kterých je třeba trvale nebo dočasně a dále pak i k zahájení, provedení a dokončení předmětu díla.</w:t>
      </w:r>
    </w:p>
    <w:p w:rsidR="00D64370" w:rsidRPr="0098615B" w:rsidRDefault="00D64370" w:rsidP="00F578D5">
      <w:pPr>
        <w:spacing w:line="240" w:lineRule="auto"/>
        <w:jc w:val="both"/>
        <w:rPr>
          <w:rFonts w:ascii="Verdana" w:hAnsi="Verdana" w:cs="Arial"/>
          <w:sz w:val="21"/>
          <w:szCs w:val="21"/>
        </w:rPr>
      </w:pPr>
    </w:p>
    <w:p w:rsidR="00D64370" w:rsidRPr="00C7734E" w:rsidRDefault="00D64370" w:rsidP="00C7734E">
      <w:pPr>
        <w:pStyle w:val="Odstavecseseznamem"/>
        <w:numPr>
          <w:ilvl w:val="1"/>
          <w:numId w:val="2"/>
        </w:numPr>
        <w:spacing w:after="0" w:line="240" w:lineRule="auto"/>
        <w:jc w:val="both"/>
        <w:rPr>
          <w:rFonts w:ascii="Verdana" w:hAnsi="Verdana" w:cs="Arial"/>
          <w:sz w:val="21"/>
          <w:szCs w:val="21"/>
        </w:rPr>
      </w:pPr>
      <w:r w:rsidRPr="00C7734E">
        <w:rPr>
          <w:rFonts w:ascii="Verdana" w:hAnsi="Verdana" w:cs="Arial"/>
          <w:sz w:val="21"/>
          <w:szCs w:val="21"/>
        </w:rPr>
        <w:t>Smluvní strany se dohodly a Zhotovitel určil, že osobou oprávněnou k jednání za Zhotovitele ve věcech, které se týkají této Smlouvy a její realizace je:</w:t>
      </w:r>
    </w:p>
    <w:p w:rsidR="00D64370" w:rsidRPr="0098615B" w:rsidRDefault="00D64370" w:rsidP="00D64370">
      <w:pPr>
        <w:spacing w:after="0" w:line="240" w:lineRule="auto"/>
        <w:ind w:left="705"/>
        <w:jc w:val="both"/>
        <w:rPr>
          <w:rFonts w:ascii="Verdana" w:hAnsi="Verdana" w:cs="Arial"/>
          <w:sz w:val="21"/>
          <w:szCs w:val="21"/>
        </w:rPr>
      </w:pPr>
      <w:r w:rsidRPr="0098615B">
        <w:rPr>
          <w:rFonts w:ascii="Verdana" w:hAnsi="Verdana" w:cs="Arial"/>
          <w:sz w:val="21"/>
          <w:szCs w:val="21"/>
        </w:rPr>
        <w:t>jméno:</w:t>
      </w:r>
      <w:r w:rsidRPr="0098615B">
        <w:rPr>
          <w:rFonts w:ascii="Verdana" w:hAnsi="Verdana" w:cs="Arial"/>
          <w:sz w:val="21"/>
          <w:szCs w:val="21"/>
        </w:rPr>
        <w:tab/>
      </w:r>
      <w:r w:rsidR="00DA5DF4">
        <w:rPr>
          <w:rFonts w:ascii="Verdana" w:hAnsi="Verdana" w:cs="Arial"/>
          <w:sz w:val="21"/>
          <w:szCs w:val="21"/>
        </w:rPr>
        <w:t>XXX</w:t>
      </w:r>
    </w:p>
    <w:p w:rsidR="00D64370" w:rsidRPr="0098615B" w:rsidRDefault="00D64370" w:rsidP="00D64370">
      <w:pPr>
        <w:spacing w:after="0" w:line="240" w:lineRule="auto"/>
        <w:ind w:left="705"/>
        <w:jc w:val="both"/>
        <w:rPr>
          <w:rFonts w:ascii="Verdana" w:hAnsi="Verdana" w:cs="Arial"/>
          <w:sz w:val="21"/>
          <w:szCs w:val="21"/>
        </w:rPr>
      </w:pPr>
      <w:r w:rsidRPr="0098615B">
        <w:rPr>
          <w:rFonts w:ascii="Verdana" w:hAnsi="Verdana" w:cs="Arial"/>
          <w:sz w:val="21"/>
          <w:szCs w:val="21"/>
        </w:rPr>
        <w:t>e-mail:</w:t>
      </w:r>
      <w:r w:rsidRPr="0098615B">
        <w:rPr>
          <w:rFonts w:ascii="Verdana" w:hAnsi="Verdana" w:cs="Arial"/>
          <w:sz w:val="21"/>
          <w:szCs w:val="21"/>
        </w:rPr>
        <w:tab/>
      </w:r>
      <w:r w:rsidR="00DA5DF4">
        <w:rPr>
          <w:rFonts w:ascii="Verdana" w:hAnsi="Verdana" w:cs="Arial"/>
          <w:sz w:val="21"/>
          <w:szCs w:val="21"/>
        </w:rPr>
        <w:t>XXX</w:t>
      </w:r>
    </w:p>
    <w:p w:rsidR="00D64370" w:rsidRPr="0098615B" w:rsidRDefault="00D64370" w:rsidP="00D64370">
      <w:pPr>
        <w:spacing w:after="0" w:line="240" w:lineRule="auto"/>
        <w:ind w:left="705"/>
        <w:jc w:val="both"/>
        <w:rPr>
          <w:rFonts w:ascii="Verdana" w:hAnsi="Verdana" w:cs="Arial"/>
          <w:sz w:val="21"/>
          <w:szCs w:val="21"/>
        </w:rPr>
      </w:pPr>
      <w:r w:rsidRPr="0098615B">
        <w:rPr>
          <w:rFonts w:ascii="Verdana" w:hAnsi="Verdana" w:cs="Arial"/>
          <w:sz w:val="21"/>
          <w:szCs w:val="21"/>
        </w:rPr>
        <w:t>tel.:</w:t>
      </w:r>
      <w:r w:rsidRPr="0098615B">
        <w:rPr>
          <w:rFonts w:ascii="Verdana" w:hAnsi="Verdana" w:cs="Arial"/>
          <w:sz w:val="21"/>
          <w:szCs w:val="21"/>
        </w:rPr>
        <w:tab/>
      </w:r>
      <w:r w:rsidRPr="0098615B">
        <w:rPr>
          <w:rFonts w:ascii="Verdana" w:hAnsi="Verdana" w:cs="Arial"/>
          <w:sz w:val="21"/>
          <w:szCs w:val="21"/>
        </w:rPr>
        <w:tab/>
      </w:r>
      <w:r w:rsidR="00DA5DF4">
        <w:rPr>
          <w:rFonts w:ascii="Verdana" w:hAnsi="Verdana" w:cs="Arial"/>
          <w:sz w:val="21"/>
          <w:szCs w:val="21"/>
        </w:rPr>
        <w:t>XXX</w:t>
      </w:r>
    </w:p>
    <w:p w:rsidR="00D64370" w:rsidRDefault="00D64370" w:rsidP="00D64370">
      <w:pPr>
        <w:spacing w:after="0" w:line="240" w:lineRule="auto"/>
        <w:ind w:left="705"/>
        <w:jc w:val="both"/>
        <w:rPr>
          <w:rFonts w:ascii="Verdana" w:hAnsi="Verdana" w:cs="Arial"/>
          <w:sz w:val="21"/>
          <w:szCs w:val="21"/>
        </w:rPr>
      </w:pPr>
      <w:r w:rsidRPr="0098615B">
        <w:rPr>
          <w:rFonts w:ascii="Verdana" w:hAnsi="Verdana" w:cs="Arial"/>
          <w:sz w:val="21"/>
          <w:szCs w:val="21"/>
        </w:rPr>
        <w:t xml:space="preserve">Změna této osoby musí být Objednateli neprodleně písemně oznámena, přičemž je účinná okamžikem doručení tohoto písemného oznámení Objednateli. </w:t>
      </w:r>
    </w:p>
    <w:p w:rsidR="00D64370" w:rsidRDefault="00D64370" w:rsidP="00D64370">
      <w:pPr>
        <w:spacing w:after="0" w:line="240" w:lineRule="auto"/>
        <w:ind w:left="705"/>
        <w:jc w:val="both"/>
        <w:rPr>
          <w:rFonts w:ascii="Verdana" w:hAnsi="Verdana" w:cs="Arial"/>
          <w:sz w:val="21"/>
          <w:szCs w:val="21"/>
        </w:rPr>
      </w:pPr>
    </w:p>
    <w:p w:rsidR="00D64370" w:rsidRPr="00C7734E" w:rsidRDefault="00D64370" w:rsidP="00C7734E">
      <w:pPr>
        <w:pStyle w:val="Odstavecseseznamem"/>
        <w:numPr>
          <w:ilvl w:val="1"/>
          <w:numId w:val="2"/>
        </w:numPr>
        <w:spacing w:after="0" w:line="240" w:lineRule="auto"/>
        <w:jc w:val="both"/>
        <w:rPr>
          <w:rFonts w:ascii="Verdana" w:hAnsi="Verdana" w:cs="Arial"/>
          <w:sz w:val="21"/>
          <w:szCs w:val="21"/>
        </w:rPr>
      </w:pPr>
      <w:r w:rsidRPr="00C7734E">
        <w:rPr>
          <w:rFonts w:ascii="Verdana" w:hAnsi="Verdana" w:cs="Arial"/>
          <w:sz w:val="21"/>
          <w:szCs w:val="21"/>
        </w:rPr>
        <w:t xml:space="preserve">Smluvní strany se dohodly a Objednatel určil, že osobou oprávněnou k jednání za Objednatele ve věcech, které se týkají této Smlouvy a její realizace je: </w:t>
      </w:r>
    </w:p>
    <w:p w:rsidR="00D64370" w:rsidRPr="0098615B" w:rsidRDefault="00D64370" w:rsidP="00D64370">
      <w:pPr>
        <w:spacing w:after="0" w:line="240" w:lineRule="auto"/>
        <w:ind w:left="705"/>
        <w:jc w:val="both"/>
        <w:rPr>
          <w:rFonts w:ascii="Verdana" w:hAnsi="Verdana" w:cs="Arial"/>
          <w:sz w:val="21"/>
          <w:szCs w:val="21"/>
        </w:rPr>
      </w:pPr>
      <w:r w:rsidRPr="0098615B">
        <w:rPr>
          <w:rFonts w:ascii="Verdana" w:hAnsi="Verdana" w:cs="Arial"/>
          <w:sz w:val="21"/>
          <w:szCs w:val="21"/>
        </w:rPr>
        <w:t xml:space="preserve">jméno: </w:t>
      </w:r>
      <w:r w:rsidRPr="0098615B">
        <w:rPr>
          <w:rFonts w:ascii="Verdana" w:hAnsi="Verdana" w:cs="Arial"/>
          <w:sz w:val="21"/>
          <w:szCs w:val="21"/>
        </w:rPr>
        <w:tab/>
      </w:r>
      <w:r w:rsidR="00DA5DF4">
        <w:rPr>
          <w:rFonts w:ascii="Verdana" w:hAnsi="Verdana" w:cs="Arial"/>
          <w:sz w:val="21"/>
          <w:szCs w:val="21"/>
        </w:rPr>
        <w:t>XXX</w:t>
      </w:r>
      <w:r w:rsidRPr="0098615B">
        <w:rPr>
          <w:rFonts w:ascii="Verdana" w:hAnsi="Verdana" w:cs="Arial"/>
          <w:sz w:val="21"/>
          <w:szCs w:val="21"/>
        </w:rPr>
        <w:t xml:space="preserve"> </w:t>
      </w:r>
    </w:p>
    <w:p w:rsidR="00D64370" w:rsidRPr="0098615B" w:rsidRDefault="00D64370" w:rsidP="00D64370">
      <w:pPr>
        <w:spacing w:after="0" w:line="240" w:lineRule="auto"/>
        <w:ind w:left="705"/>
        <w:jc w:val="both"/>
        <w:rPr>
          <w:rFonts w:ascii="Verdana" w:hAnsi="Verdana" w:cs="Arial"/>
          <w:sz w:val="21"/>
          <w:szCs w:val="21"/>
        </w:rPr>
      </w:pPr>
      <w:r w:rsidRPr="0098615B">
        <w:rPr>
          <w:rFonts w:ascii="Verdana" w:hAnsi="Verdana" w:cs="Arial"/>
          <w:sz w:val="21"/>
          <w:szCs w:val="21"/>
        </w:rPr>
        <w:t xml:space="preserve">e-mail: </w:t>
      </w:r>
      <w:r w:rsidRPr="0098615B">
        <w:rPr>
          <w:rFonts w:ascii="Verdana" w:hAnsi="Verdana" w:cs="Arial"/>
          <w:sz w:val="21"/>
          <w:szCs w:val="21"/>
        </w:rPr>
        <w:tab/>
      </w:r>
      <w:r w:rsidR="00DA5DF4">
        <w:rPr>
          <w:rFonts w:ascii="Verdana" w:hAnsi="Verdana" w:cs="Arial"/>
          <w:sz w:val="21"/>
          <w:szCs w:val="21"/>
        </w:rPr>
        <w:t>XXX</w:t>
      </w:r>
    </w:p>
    <w:p w:rsidR="00D64370" w:rsidRPr="0098615B" w:rsidRDefault="00D64370" w:rsidP="00D64370">
      <w:pPr>
        <w:spacing w:after="0" w:line="240" w:lineRule="auto"/>
        <w:ind w:left="705"/>
        <w:jc w:val="both"/>
        <w:rPr>
          <w:rFonts w:ascii="Verdana" w:hAnsi="Verdana" w:cs="Arial"/>
          <w:sz w:val="21"/>
          <w:szCs w:val="21"/>
        </w:rPr>
      </w:pPr>
      <w:r w:rsidRPr="0098615B">
        <w:rPr>
          <w:rFonts w:ascii="Verdana" w:hAnsi="Verdana" w:cs="Arial"/>
          <w:sz w:val="21"/>
          <w:szCs w:val="21"/>
        </w:rPr>
        <w:t xml:space="preserve">tel.:  </w:t>
      </w:r>
      <w:r w:rsidRPr="0098615B">
        <w:rPr>
          <w:rFonts w:ascii="Verdana" w:hAnsi="Verdana" w:cs="Arial"/>
          <w:sz w:val="21"/>
          <w:szCs w:val="21"/>
        </w:rPr>
        <w:tab/>
      </w:r>
      <w:r w:rsidRPr="0098615B">
        <w:rPr>
          <w:rFonts w:ascii="Verdana" w:hAnsi="Verdana" w:cs="Arial"/>
          <w:sz w:val="21"/>
          <w:szCs w:val="21"/>
        </w:rPr>
        <w:tab/>
      </w:r>
      <w:r w:rsidR="00DA5DF4">
        <w:rPr>
          <w:rFonts w:ascii="Verdana" w:hAnsi="Verdana" w:cs="Arial"/>
          <w:sz w:val="21"/>
          <w:szCs w:val="21"/>
        </w:rPr>
        <w:t>XXX</w:t>
      </w:r>
    </w:p>
    <w:p w:rsidR="00D64370" w:rsidRPr="0098615B" w:rsidRDefault="00D64370" w:rsidP="00D64370">
      <w:pPr>
        <w:spacing w:after="0" w:line="240" w:lineRule="auto"/>
        <w:jc w:val="both"/>
        <w:rPr>
          <w:rFonts w:ascii="Verdana" w:hAnsi="Verdana"/>
          <w:b/>
          <w:color w:val="FF00FF"/>
          <w:sz w:val="21"/>
          <w:szCs w:val="21"/>
        </w:rPr>
      </w:pPr>
      <w:r w:rsidRPr="0098615B">
        <w:rPr>
          <w:rFonts w:ascii="Verdana" w:hAnsi="Verdana"/>
          <w:b/>
          <w:color w:val="FF00FF"/>
          <w:sz w:val="21"/>
          <w:szCs w:val="21"/>
        </w:rPr>
        <w:tab/>
      </w:r>
      <w:r w:rsidRPr="0098615B">
        <w:rPr>
          <w:rFonts w:ascii="Verdana" w:hAnsi="Verdana"/>
          <w:b/>
          <w:color w:val="FF00FF"/>
          <w:sz w:val="21"/>
          <w:szCs w:val="21"/>
        </w:rPr>
        <w:tab/>
      </w:r>
      <w:r w:rsidRPr="0098615B">
        <w:rPr>
          <w:rFonts w:ascii="Verdana" w:hAnsi="Verdana"/>
          <w:b/>
          <w:color w:val="FF00FF"/>
          <w:sz w:val="21"/>
          <w:szCs w:val="21"/>
        </w:rPr>
        <w:tab/>
      </w:r>
      <w:r w:rsidRPr="0098615B">
        <w:rPr>
          <w:rFonts w:ascii="Verdana" w:hAnsi="Verdana"/>
          <w:b/>
          <w:color w:val="FF00FF"/>
          <w:sz w:val="21"/>
          <w:szCs w:val="21"/>
        </w:rPr>
        <w:tab/>
        <w:t xml:space="preserve">     </w:t>
      </w:r>
      <w:r>
        <w:rPr>
          <w:rFonts w:ascii="Verdana" w:hAnsi="Verdana"/>
          <w:b/>
          <w:color w:val="FF00FF"/>
          <w:sz w:val="21"/>
          <w:szCs w:val="21"/>
        </w:rPr>
        <w:br/>
      </w:r>
      <w:r>
        <w:rPr>
          <w:rFonts w:ascii="Verdana" w:hAnsi="Verdana"/>
          <w:b/>
          <w:color w:val="FF00FF"/>
          <w:sz w:val="21"/>
          <w:szCs w:val="21"/>
        </w:rPr>
        <w:br/>
      </w:r>
    </w:p>
    <w:p w:rsidR="00D64370" w:rsidRPr="0098615B" w:rsidRDefault="00D64370" w:rsidP="00D64370">
      <w:pPr>
        <w:spacing w:after="0" w:line="240" w:lineRule="auto"/>
        <w:jc w:val="center"/>
        <w:rPr>
          <w:rFonts w:ascii="Verdana" w:hAnsi="Verdana" w:cs="Arial"/>
          <w:b/>
          <w:sz w:val="21"/>
          <w:szCs w:val="21"/>
        </w:rPr>
      </w:pPr>
    </w:p>
    <w:p w:rsidR="00D64370" w:rsidRPr="0098615B" w:rsidRDefault="00D64370" w:rsidP="00D64370">
      <w:pPr>
        <w:spacing w:after="0" w:line="240" w:lineRule="auto"/>
        <w:jc w:val="center"/>
        <w:rPr>
          <w:rFonts w:ascii="Verdana" w:hAnsi="Verdana" w:cs="Arial"/>
          <w:b/>
          <w:sz w:val="21"/>
          <w:szCs w:val="21"/>
        </w:rPr>
      </w:pPr>
      <w:r w:rsidRPr="0098615B">
        <w:rPr>
          <w:rFonts w:ascii="Verdana" w:hAnsi="Verdana" w:cs="Arial"/>
          <w:b/>
          <w:sz w:val="21"/>
          <w:szCs w:val="21"/>
        </w:rPr>
        <w:t>II.</w:t>
      </w:r>
    </w:p>
    <w:p w:rsidR="00D64370" w:rsidRPr="0098615B" w:rsidRDefault="00D64370" w:rsidP="00D64370">
      <w:pPr>
        <w:spacing w:after="0" w:line="240" w:lineRule="auto"/>
        <w:jc w:val="center"/>
        <w:rPr>
          <w:rFonts w:ascii="Verdana" w:hAnsi="Verdana" w:cs="Arial"/>
          <w:b/>
          <w:sz w:val="21"/>
          <w:szCs w:val="21"/>
        </w:rPr>
      </w:pPr>
      <w:r w:rsidRPr="0098615B">
        <w:rPr>
          <w:rFonts w:ascii="Verdana" w:hAnsi="Verdana" w:cs="Arial"/>
          <w:b/>
          <w:sz w:val="21"/>
          <w:szCs w:val="21"/>
        </w:rPr>
        <w:t>Doba a místo plnění</w:t>
      </w:r>
    </w:p>
    <w:p w:rsidR="00D64370" w:rsidRPr="0098615B" w:rsidRDefault="00D64370" w:rsidP="00D64370">
      <w:pPr>
        <w:spacing w:after="0" w:line="240" w:lineRule="auto"/>
        <w:jc w:val="center"/>
        <w:rPr>
          <w:rFonts w:ascii="Verdana" w:hAnsi="Verdana" w:cs="Arial"/>
          <w:b/>
          <w:sz w:val="21"/>
          <w:szCs w:val="21"/>
        </w:rPr>
      </w:pPr>
    </w:p>
    <w:p w:rsidR="00D64370" w:rsidRPr="0098615B" w:rsidRDefault="00D64370" w:rsidP="00D64370">
      <w:pPr>
        <w:spacing w:after="0" w:line="240" w:lineRule="auto"/>
        <w:ind w:left="709" w:hanging="709"/>
        <w:rPr>
          <w:rFonts w:ascii="Verdana" w:hAnsi="Verdana" w:cs="Arial"/>
          <w:sz w:val="21"/>
          <w:szCs w:val="21"/>
        </w:rPr>
      </w:pPr>
      <w:r w:rsidRPr="0098615B">
        <w:rPr>
          <w:rFonts w:ascii="Verdana" w:hAnsi="Verdana" w:cs="Arial"/>
          <w:sz w:val="21"/>
          <w:szCs w:val="21"/>
        </w:rPr>
        <w:t xml:space="preserve">2.1. </w:t>
      </w:r>
      <w:r w:rsidRPr="0098615B">
        <w:rPr>
          <w:rFonts w:ascii="Verdana" w:hAnsi="Verdana" w:cs="Arial"/>
          <w:sz w:val="21"/>
          <w:szCs w:val="21"/>
        </w:rPr>
        <w:tab/>
      </w:r>
      <w:r w:rsidR="00AC5B57" w:rsidRPr="007A435E">
        <w:rPr>
          <w:rFonts w:ascii="Verdana" w:hAnsi="Verdana" w:cs="Arial"/>
          <w:sz w:val="21"/>
          <w:szCs w:val="21"/>
        </w:rPr>
        <w:t>Zhotovitel se zavazuje začít dílo popsané v čl. I. této smlouvy provádět ihned po účinnosti této smlouvy a provést do 22.8.2018</w:t>
      </w:r>
      <w:r w:rsidRPr="0098615B">
        <w:rPr>
          <w:rFonts w:ascii="Verdana" w:hAnsi="Verdana" w:cs="Arial"/>
          <w:sz w:val="21"/>
          <w:szCs w:val="21"/>
        </w:rPr>
        <w:t>.</w:t>
      </w:r>
    </w:p>
    <w:p w:rsidR="00D64370" w:rsidRPr="0098615B" w:rsidRDefault="00D64370" w:rsidP="00D64370">
      <w:pPr>
        <w:spacing w:after="0" w:line="240" w:lineRule="auto"/>
        <w:ind w:left="709" w:hanging="709"/>
        <w:rPr>
          <w:rFonts w:ascii="Verdana" w:hAnsi="Verdana" w:cs="Arial"/>
          <w:sz w:val="21"/>
          <w:szCs w:val="21"/>
        </w:rPr>
      </w:pPr>
    </w:p>
    <w:p w:rsidR="00D64370" w:rsidRPr="0098615B" w:rsidRDefault="00D64370" w:rsidP="00D64370">
      <w:pPr>
        <w:spacing w:after="0" w:line="240" w:lineRule="auto"/>
        <w:ind w:left="709" w:hanging="709"/>
        <w:rPr>
          <w:rFonts w:ascii="Verdana" w:hAnsi="Verdana" w:cs="Arial"/>
          <w:sz w:val="21"/>
          <w:szCs w:val="21"/>
        </w:rPr>
      </w:pPr>
      <w:r w:rsidRPr="0098615B">
        <w:rPr>
          <w:rFonts w:ascii="Verdana" w:hAnsi="Verdana" w:cs="Arial"/>
          <w:sz w:val="21"/>
          <w:szCs w:val="21"/>
        </w:rPr>
        <w:lastRenderedPageBreak/>
        <w:t xml:space="preserve">2.2. </w:t>
      </w:r>
      <w:r w:rsidRPr="0098615B">
        <w:rPr>
          <w:rFonts w:ascii="Verdana" w:hAnsi="Verdana" w:cs="Arial"/>
          <w:sz w:val="21"/>
          <w:szCs w:val="21"/>
        </w:rPr>
        <w:tab/>
        <w:t xml:space="preserve">Objednatel předpokládá předat </w:t>
      </w:r>
      <w:r w:rsidR="00F578D5">
        <w:rPr>
          <w:rFonts w:ascii="Verdana" w:hAnsi="Verdana" w:cs="Arial"/>
          <w:sz w:val="21"/>
          <w:szCs w:val="21"/>
        </w:rPr>
        <w:t xml:space="preserve">staveniště </w:t>
      </w:r>
      <w:r w:rsidR="00944507">
        <w:rPr>
          <w:rFonts w:ascii="Verdana" w:hAnsi="Verdana" w:cs="Arial"/>
          <w:sz w:val="21"/>
          <w:szCs w:val="21"/>
        </w:rPr>
        <w:t xml:space="preserve">Zhotoviteli </w:t>
      </w:r>
      <w:r w:rsidRPr="0098615B">
        <w:rPr>
          <w:rFonts w:ascii="Verdana" w:hAnsi="Verdana" w:cs="Arial"/>
          <w:sz w:val="21"/>
          <w:szCs w:val="21"/>
        </w:rPr>
        <w:t>do 5-ti pracovních dnů od účinnosti této smlouv</w:t>
      </w:r>
      <w:r w:rsidR="00C7734E">
        <w:rPr>
          <w:rFonts w:ascii="Verdana" w:hAnsi="Verdana" w:cs="Arial"/>
          <w:sz w:val="21"/>
          <w:szCs w:val="21"/>
        </w:rPr>
        <w:t>y</w:t>
      </w:r>
      <w:r w:rsidRPr="0098615B">
        <w:rPr>
          <w:rFonts w:ascii="Verdana" w:hAnsi="Verdana" w:cs="Arial"/>
          <w:sz w:val="21"/>
          <w:szCs w:val="21"/>
        </w:rPr>
        <w:t>.</w:t>
      </w:r>
      <w:r w:rsidR="00F578D5">
        <w:rPr>
          <w:rFonts w:ascii="Verdana" w:hAnsi="Verdana" w:cs="Arial"/>
          <w:sz w:val="21"/>
          <w:szCs w:val="21"/>
        </w:rPr>
        <w:t xml:space="preserve"> Rozsah stanoviště bude vymezen v předávacím protokolu</w:t>
      </w:r>
    </w:p>
    <w:p w:rsidR="00D64370" w:rsidRPr="0098615B" w:rsidRDefault="00D64370" w:rsidP="00D64370">
      <w:pPr>
        <w:spacing w:after="0" w:line="240" w:lineRule="auto"/>
        <w:ind w:left="703"/>
        <w:jc w:val="both"/>
        <w:rPr>
          <w:rFonts w:ascii="Verdana" w:hAnsi="Verdana" w:cs="Arial"/>
          <w:sz w:val="21"/>
          <w:szCs w:val="21"/>
        </w:rPr>
      </w:pPr>
    </w:p>
    <w:p w:rsidR="00D64370" w:rsidRDefault="00D64370" w:rsidP="00D64370">
      <w:pPr>
        <w:spacing w:after="0" w:line="240" w:lineRule="auto"/>
        <w:ind w:left="709" w:hanging="709"/>
        <w:jc w:val="both"/>
        <w:rPr>
          <w:rFonts w:ascii="Verdana" w:hAnsi="Verdana"/>
          <w:sz w:val="21"/>
          <w:szCs w:val="21"/>
        </w:rPr>
      </w:pPr>
      <w:r w:rsidRPr="0098615B">
        <w:rPr>
          <w:rFonts w:ascii="Verdana" w:hAnsi="Verdana"/>
          <w:sz w:val="21"/>
          <w:szCs w:val="21"/>
        </w:rPr>
        <w:t>2.</w:t>
      </w:r>
      <w:r w:rsidR="00E06CAF">
        <w:rPr>
          <w:rFonts w:ascii="Verdana" w:hAnsi="Verdana"/>
          <w:sz w:val="21"/>
          <w:szCs w:val="21"/>
        </w:rPr>
        <w:t>3</w:t>
      </w:r>
      <w:r w:rsidRPr="0098615B">
        <w:rPr>
          <w:rFonts w:ascii="Verdana" w:hAnsi="Verdana"/>
          <w:sz w:val="21"/>
          <w:szCs w:val="21"/>
        </w:rPr>
        <w:t>.</w:t>
      </w:r>
      <w:r w:rsidRPr="0098615B">
        <w:rPr>
          <w:rFonts w:ascii="Verdana" w:hAnsi="Verdana"/>
          <w:sz w:val="21"/>
          <w:szCs w:val="21"/>
        </w:rPr>
        <w:tab/>
        <w:t xml:space="preserve">Zhotovitel splní svou povinnost provést dílo popsané v bodě 1.1. této smlouvy jeho řádným ukončením a předáním Objednateli. Ukončeným dílem pro účely této smlouvy se rozumí dílo, které nebude vykazovat žádné vady a nedodělky. O předání díla bude sepsán předávací protokol, který podepíší zástupci obou smluvních stran a do kterého Objednatel vytkne případné vady díla.  </w:t>
      </w:r>
    </w:p>
    <w:p w:rsidR="00E06CAF" w:rsidRDefault="00E06CAF" w:rsidP="00D64370">
      <w:pPr>
        <w:spacing w:after="0" w:line="240" w:lineRule="auto"/>
        <w:ind w:left="709" w:hanging="709"/>
        <w:jc w:val="both"/>
        <w:rPr>
          <w:rFonts w:ascii="Verdana" w:hAnsi="Verdana"/>
          <w:sz w:val="21"/>
          <w:szCs w:val="21"/>
        </w:rPr>
      </w:pPr>
    </w:p>
    <w:p w:rsidR="00E06CAF" w:rsidRPr="00C7734E" w:rsidRDefault="00C7734E" w:rsidP="00C7734E">
      <w:pPr>
        <w:spacing w:after="0" w:line="240" w:lineRule="auto"/>
        <w:ind w:left="709" w:hanging="709"/>
        <w:jc w:val="both"/>
        <w:rPr>
          <w:rFonts w:ascii="Verdana" w:hAnsi="Verdana" w:cs="Arial"/>
          <w:sz w:val="21"/>
          <w:szCs w:val="21"/>
        </w:rPr>
      </w:pPr>
      <w:r>
        <w:rPr>
          <w:rFonts w:ascii="Verdana" w:hAnsi="Verdana"/>
          <w:sz w:val="21"/>
          <w:szCs w:val="21"/>
        </w:rPr>
        <w:t xml:space="preserve">2.4.   </w:t>
      </w:r>
      <w:r w:rsidR="00E06CAF" w:rsidRPr="00C7734E">
        <w:rPr>
          <w:rFonts w:ascii="Verdana" w:hAnsi="Verdana"/>
          <w:sz w:val="21"/>
          <w:szCs w:val="21"/>
        </w:rPr>
        <w:t>Zhotovitel se zavazuje, že písemně vyzve Objednatele k převzetí díla nejméně 3 pracovní dny předem a o předání a převzetí bude sepsán protokol, jenž bude podepsán oběma smluvními stranami.</w:t>
      </w:r>
    </w:p>
    <w:p w:rsidR="00D64370" w:rsidRPr="0098615B" w:rsidRDefault="00D64370" w:rsidP="00D64370">
      <w:pPr>
        <w:spacing w:after="0" w:line="240" w:lineRule="auto"/>
        <w:ind w:left="703"/>
        <w:jc w:val="both"/>
        <w:rPr>
          <w:rFonts w:ascii="Verdana" w:hAnsi="Verdana" w:cs="Arial"/>
          <w:sz w:val="21"/>
          <w:szCs w:val="21"/>
        </w:rPr>
      </w:pPr>
    </w:p>
    <w:p w:rsidR="00D64370" w:rsidRPr="00141ABB" w:rsidRDefault="00141ABB" w:rsidP="00D64370">
      <w:pPr>
        <w:spacing w:after="0" w:line="240" w:lineRule="auto"/>
        <w:ind w:left="709" w:hanging="709"/>
        <w:jc w:val="both"/>
        <w:rPr>
          <w:rFonts w:ascii="Verdana" w:hAnsi="Verdana"/>
          <w:sz w:val="21"/>
          <w:szCs w:val="21"/>
        </w:rPr>
      </w:pPr>
      <w:r>
        <w:rPr>
          <w:rFonts w:ascii="Verdana" w:hAnsi="Verdana"/>
          <w:sz w:val="21"/>
          <w:szCs w:val="21"/>
        </w:rPr>
        <w:t>2.</w:t>
      </w:r>
      <w:r w:rsidR="00E06CAF">
        <w:rPr>
          <w:rFonts w:ascii="Verdana" w:hAnsi="Verdana"/>
          <w:sz w:val="21"/>
          <w:szCs w:val="21"/>
        </w:rPr>
        <w:t>5</w:t>
      </w:r>
      <w:r>
        <w:rPr>
          <w:rFonts w:ascii="Verdana" w:hAnsi="Verdana"/>
          <w:sz w:val="21"/>
          <w:szCs w:val="21"/>
        </w:rPr>
        <w:t>.</w:t>
      </w:r>
      <w:r>
        <w:rPr>
          <w:rFonts w:ascii="Verdana" w:hAnsi="Verdana"/>
          <w:sz w:val="21"/>
          <w:szCs w:val="21"/>
        </w:rPr>
        <w:tab/>
        <w:t>Místem plnění je objekt</w:t>
      </w:r>
      <w:r w:rsidR="00D64370" w:rsidRPr="0098615B">
        <w:rPr>
          <w:rFonts w:ascii="Verdana" w:hAnsi="Verdana"/>
          <w:sz w:val="21"/>
          <w:szCs w:val="21"/>
        </w:rPr>
        <w:t xml:space="preserve"> </w:t>
      </w:r>
      <w:r w:rsidRPr="00141ABB">
        <w:rPr>
          <w:rFonts w:ascii="Verdana" w:hAnsi="Verdana"/>
          <w:sz w:val="21"/>
          <w:szCs w:val="21"/>
        </w:rPr>
        <w:t>VŠ kolej Bolevecká 30-32, L1</w:t>
      </w:r>
      <w:r w:rsidR="00D64370" w:rsidRPr="0098615B">
        <w:rPr>
          <w:rFonts w:ascii="Verdana" w:hAnsi="Verdana"/>
          <w:sz w:val="21"/>
          <w:szCs w:val="21"/>
        </w:rPr>
        <w:t>, Plzeň.</w:t>
      </w:r>
      <w:r w:rsidR="00D64370">
        <w:rPr>
          <w:rFonts w:ascii="Verdana" w:hAnsi="Verdana"/>
          <w:sz w:val="21"/>
          <w:szCs w:val="21"/>
        </w:rPr>
        <w:t xml:space="preserve">  </w:t>
      </w:r>
    </w:p>
    <w:p w:rsidR="00D64370" w:rsidRPr="0098615B" w:rsidRDefault="00D64370" w:rsidP="00D64370">
      <w:pPr>
        <w:spacing w:after="0" w:line="240" w:lineRule="auto"/>
        <w:ind w:left="703"/>
        <w:jc w:val="both"/>
        <w:rPr>
          <w:rFonts w:ascii="Verdana" w:hAnsi="Verdana" w:cs="Arial"/>
          <w:sz w:val="21"/>
          <w:szCs w:val="21"/>
        </w:rPr>
      </w:pPr>
    </w:p>
    <w:p w:rsidR="00D64370" w:rsidRPr="0098615B" w:rsidRDefault="00D64370" w:rsidP="00D64370">
      <w:pPr>
        <w:spacing w:after="0" w:line="240" w:lineRule="auto"/>
        <w:jc w:val="center"/>
        <w:rPr>
          <w:rFonts w:ascii="Verdana" w:hAnsi="Verdana"/>
          <w:b/>
          <w:sz w:val="21"/>
          <w:szCs w:val="21"/>
        </w:rPr>
      </w:pPr>
    </w:p>
    <w:p w:rsidR="00D64370" w:rsidRPr="0098615B" w:rsidRDefault="00D64370" w:rsidP="00D64370">
      <w:pPr>
        <w:spacing w:after="0" w:line="240" w:lineRule="auto"/>
        <w:jc w:val="center"/>
        <w:rPr>
          <w:rFonts w:ascii="Verdana" w:hAnsi="Verdana"/>
          <w:b/>
          <w:sz w:val="21"/>
          <w:szCs w:val="21"/>
        </w:rPr>
      </w:pPr>
      <w:r w:rsidRPr="0098615B">
        <w:rPr>
          <w:rFonts w:ascii="Verdana" w:hAnsi="Verdana"/>
          <w:b/>
          <w:sz w:val="21"/>
          <w:szCs w:val="21"/>
        </w:rPr>
        <w:t>III.</w:t>
      </w:r>
    </w:p>
    <w:p w:rsidR="00D64370" w:rsidRPr="0098615B" w:rsidRDefault="00D64370" w:rsidP="00D64370">
      <w:pPr>
        <w:spacing w:after="0" w:line="240" w:lineRule="auto"/>
        <w:jc w:val="center"/>
        <w:rPr>
          <w:rFonts w:ascii="Verdana" w:hAnsi="Verdana"/>
          <w:b/>
          <w:sz w:val="21"/>
          <w:szCs w:val="21"/>
        </w:rPr>
      </w:pPr>
      <w:r w:rsidRPr="0098615B">
        <w:rPr>
          <w:rFonts w:ascii="Verdana" w:hAnsi="Verdana"/>
          <w:b/>
          <w:sz w:val="21"/>
          <w:szCs w:val="21"/>
        </w:rPr>
        <w:t>Cena díla a platební podmínky</w:t>
      </w:r>
    </w:p>
    <w:p w:rsidR="00D64370" w:rsidRPr="0098615B" w:rsidRDefault="00D64370" w:rsidP="00D64370">
      <w:pPr>
        <w:spacing w:after="0" w:line="240" w:lineRule="auto"/>
        <w:ind w:left="900"/>
        <w:jc w:val="both"/>
        <w:rPr>
          <w:rFonts w:ascii="Verdana" w:hAnsi="Verdana"/>
          <w:sz w:val="21"/>
          <w:szCs w:val="21"/>
        </w:rPr>
      </w:pPr>
    </w:p>
    <w:p w:rsidR="00D64370" w:rsidRPr="0098615B" w:rsidRDefault="00D64370" w:rsidP="00D64370">
      <w:pPr>
        <w:tabs>
          <w:tab w:val="left" w:pos="360"/>
        </w:tabs>
        <w:spacing w:after="60" w:line="240" w:lineRule="auto"/>
        <w:ind w:left="709" w:hanging="709"/>
        <w:jc w:val="both"/>
        <w:rPr>
          <w:rFonts w:ascii="Verdana" w:hAnsi="Verdana" w:cs="Arial"/>
          <w:sz w:val="21"/>
          <w:szCs w:val="21"/>
        </w:rPr>
      </w:pPr>
      <w:r w:rsidRPr="0098615B">
        <w:rPr>
          <w:rFonts w:ascii="Verdana" w:hAnsi="Verdana"/>
          <w:sz w:val="21"/>
          <w:szCs w:val="21"/>
        </w:rPr>
        <w:t xml:space="preserve">3.1. </w:t>
      </w:r>
      <w:r w:rsidRPr="0098615B">
        <w:rPr>
          <w:rFonts w:ascii="Verdana" w:hAnsi="Verdana"/>
          <w:sz w:val="21"/>
          <w:szCs w:val="21"/>
        </w:rPr>
        <w:tab/>
      </w:r>
      <w:r w:rsidRPr="0098615B">
        <w:rPr>
          <w:rFonts w:ascii="Verdana" w:hAnsi="Verdana" w:cs="Verdana"/>
          <w:sz w:val="21"/>
          <w:szCs w:val="21"/>
        </w:rPr>
        <w:t xml:space="preserve">Smluvní cena za dílo v rozsahu dohodnutém v této smlouvě a za podmínek v ní uvedených je stanovena dohodou smluvních stran, vychází z cenové nabídky Zhotovitele a je stanovena ve výši </w:t>
      </w:r>
      <w:r w:rsidR="00724914">
        <w:rPr>
          <w:rFonts w:ascii="Verdana" w:hAnsi="Verdana" w:cs="Verdana"/>
          <w:sz w:val="21"/>
          <w:szCs w:val="21"/>
        </w:rPr>
        <w:t>2 499 823</w:t>
      </w:r>
      <w:r w:rsidRPr="0098615B">
        <w:rPr>
          <w:rFonts w:ascii="Verdana" w:hAnsi="Verdana" w:cs="Verdana"/>
          <w:sz w:val="21"/>
          <w:szCs w:val="21"/>
        </w:rPr>
        <w:t>,- Kč bez DPH, sazba DPH 2</w:t>
      </w:r>
      <w:r w:rsidRPr="0098615B">
        <w:rPr>
          <w:rFonts w:ascii="Verdana" w:hAnsi="Verdana" w:cs="Verdana"/>
          <w:sz w:val="21"/>
          <w:szCs w:val="21"/>
          <w:lang w:val="en-US"/>
        </w:rPr>
        <w:t>1</w:t>
      </w:r>
      <w:r w:rsidRPr="0098615B">
        <w:rPr>
          <w:rFonts w:ascii="Verdana" w:hAnsi="Verdana" w:cs="Verdana"/>
          <w:sz w:val="21"/>
          <w:szCs w:val="21"/>
        </w:rPr>
        <w:t xml:space="preserve">% ve výši </w:t>
      </w:r>
      <w:r w:rsidR="00724914">
        <w:rPr>
          <w:rFonts w:ascii="Verdana" w:hAnsi="Verdana" w:cs="Verdana"/>
          <w:sz w:val="21"/>
          <w:szCs w:val="21"/>
        </w:rPr>
        <w:t>524 963</w:t>
      </w:r>
      <w:r w:rsidRPr="0098615B">
        <w:rPr>
          <w:rFonts w:ascii="Verdana" w:hAnsi="Verdana" w:cs="Verdana"/>
          <w:sz w:val="21"/>
          <w:szCs w:val="21"/>
        </w:rPr>
        <w:t xml:space="preserve">,- Kč, celková cena vč. DPH 21 </w:t>
      </w:r>
      <w:r w:rsidRPr="0098615B">
        <w:rPr>
          <w:rFonts w:ascii="Verdana" w:hAnsi="Verdana" w:cs="Verdana"/>
          <w:sz w:val="21"/>
          <w:szCs w:val="21"/>
          <w:lang w:val="en-US"/>
        </w:rPr>
        <w:t>%</w:t>
      </w:r>
      <w:r w:rsidRPr="0098615B">
        <w:rPr>
          <w:rFonts w:ascii="Verdana" w:hAnsi="Verdana" w:cs="Verdana"/>
          <w:sz w:val="21"/>
          <w:szCs w:val="21"/>
        </w:rPr>
        <w:t xml:space="preserve"> činí  </w:t>
      </w:r>
      <w:r w:rsidR="00724914">
        <w:rPr>
          <w:rFonts w:ascii="Verdana" w:hAnsi="Verdana" w:cs="Verdana"/>
          <w:sz w:val="21"/>
          <w:szCs w:val="21"/>
        </w:rPr>
        <w:t>3 024 786</w:t>
      </w:r>
      <w:r w:rsidRPr="0098615B">
        <w:rPr>
          <w:rFonts w:ascii="Verdana" w:hAnsi="Verdana" w:cs="Verdana"/>
          <w:sz w:val="21"/>
          <w:szCs w:val="21"/>
        </w:rPr>
        <w:t>,- Kč.</w:t>
      </w:r>
      <w:r w:rsidRPr="0098615B">
        <w:rPr>
          <w:rFonts w:ascii="Verdana" w:hAnsi="Verdana" w:cs="Arial"/>
          <w:sz w:val="21"/>
          <w:szCs w:val="21"/>
        </w:rPr>
        <w:tab/>
      </w:r>
    </w:p>
    <w:p w:rsidR="00D64370" w:rsidRPr="0098615B" w:rsidRDefault="00D64370" w:rsidP="00D64370">
      <w:pPr>
        <w:spacing w:after="0" w:line="240" w:lineRule="auto"/>
        <w:ind w:left="708" w:hanging="708"/>
        <w:jc w:val="both"/>
        <w:rPr>
          <w:rFonts w:ascii="Verdana" w:hAnsi="Verdana"/>
          <w:sz w:val="16"/>
          <w:szCs w:val="21"/>
        </w:rPr>
      </w:pPr>
      <w:r w:rsidRPr="0098615B">
        <w:rPr>
          <w:rFonts w:ascii="Verdana" w:hAnsi="Verdana" w:cs="Arial"/>
          <w:sz w:val="21"/>
          <w:szCs w:val="21"/>
        </w:rPr>
        <w:t>3.2.</w:t>
      </w:r>
      <w:r w:rsidRPr="0098615B">
        <w:rPr>
          <w:rFonts w:ascii="Verdana" w:hAnsi="Verdana" w:cs="Arial"/>
          <w:sz w:val="21"/>
          <w:szCs w:val="21"/>
        </w:rPr>
        <w:tab/>
      </w:r>
      <w:r w:rsidRPr="0098615B">
        <w:rPr>
          <w:rFonts w:ascii="Verdana" w:hAnsi="Verdana" w:cs="Verdana"/>
          <w:sz w:val="21"/>
          <w:szCs w:val="21"/>
        </w:rPr>
        <w:t>Objednatel se zavazuje za provedené dílo zaplit zhotoviteli smluvní cenu uvedenou v odstavci 3.1. tohoto článku.</w:t>
      </w:r>
      <w:r w:rsidRPr="0098615B">
        <w:rPr>
          <w:rFonts w:ascii="Verdana" w:hAnsi="Verdana" w:cs="Arial"/>
          <w:sz w:val="21"/>
          <w:szCs w:val="21"/>
        </w:rPr>
        <w:tab/>
      </w:r>
      <w:r w:rsidRPr="0098615B">
        <w:rPr>
          <w:rFonts w:ascii="Verdana" w:hAnsi="Verdana" w:cs="Arial"/>
          <w:sz w:val="21"/>
          <w:szCs w:val="21"/>
        </w:rPr>
        <w:br/>
      </w:r>
    </w:p>
    <w:p w:rsidR="00D64370" w:rsidRPr="0098615B" w:rsidRDefault="00D64370" w:rsidP="00D64370">
      <w:pPr>
        <w:suppressAutoHyphens/>
        <w:spacing w:line="240" w:lineRule="auto"/>
        <w:ind w:left="709" w:hanging="709"/>
        <w:jc w:val="both"/>
        <w:rPr>
          <w:rFonts w:ascii="Verdana" w:hAnsi="Verdana"/>
          <w:sz w:val="21"/>
          <w:szCs w:val="21"/>
        </w:rPr>
      </w:pPr>
      <w:r w:rsidRPr="0098615B">
        <w:rPr>
          <w:rFonts w:ascii="Verdana" w:hAnsi="Verdana"/>
          <w:sz w:val="21"/>
          <w:szCs w:val="21"/>
        </w:rPr>
        <w:t xml:space="preserve">3.3. </w:t>
      </w:r>
      <w:r w:rsidRPr="0098615B">
        <w:rPr>
          <w:rFonts w:ascii="Verdana" w:hAnsi="Verdana"/>
          <w:sz w:val="21"/>
          <w:szCs w:val="21"/>
        </w:rPr>
        <w:tab/>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 vynaložením veškeré odborné péče věděl nebo vědět měl a mohl.</w:t>
      </w:r>
      <w:r w:rsidRPr="0098615B">
        <w:rPr>
          <w:rFonts w:ascii="Verdana" w:hAnsi="Verdana"/>
        </w:rPr>
        <w:t xml:space="preserve"> </w:t>
      </w:r>
      <w:r w:rsidRPr="0098615B">
        <w:rPr>
          <w:rFonts w:ascii="Verdana" w:hAnsi="Verdana"/>
          <w:sz w:val="21"/>
          <w:szCs w:val="21"/>
        </w:rPr>
        <w:t>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obecně závazných platných předpisů.</w:t>
      </w:r>
    </w:p>
    <w:p w:rsidR="00D64370" w:rsidRPr="0098615B" w:rsidRDefault="00D64370" w:rsidP="00D64370">
      <w:pPr>
        <w:spacing w:after="0" w:line="240" w:lineRule="auto"/>
        <w:ind w:left="709" w:hanging="709"/>
        <w:jc w:val="both"/>
        <w:rPr>
          <w:rFonts w:ascii="Verdana" w:hAnsi="Verdana"/>
          <w:sz w:val="21"/>
          <w:szCs w:val="21"/>
        </w:rPr>
      </w:pPr>
      <w:r w:rsidRPr="0098615B">
        <w:rPr>
          <w:rFonts w:ascii="Verdana" w:hAnsi="Verdana"/>
          <w:sz w:val="21"/>
          <w:szCs w:val="21"/>
        </w:rPr>
        <w:t>3.4.</w:t>
      </w:r>
      <w:r w:rsidRPr="0098615B">
        <w:rPr>
          <w:rFonts w:ascii="Verdana" w:hAnsi="Verdana"/>
          <w:sz w:val="21"/>
          <w:szCs w:val="21"/>
        </w:rPr>
        <w:tab/>
        <w:t xml:space="preserve">Smluvní cenu </w:t>
      </w:r>
      <w:r w:rsidRPr="0098615B">
        <w:rPr>
          <w:rFonts w:ascii="Verdana" w:hAnsi="Verdana" w:cs="Verdana"/>
          <w:sz w:val="21"/>
          <w:szCs w:val="21"/>
        </w:rPr>
        <w:t>je možné překročit pouze v souvislosti se změnou daňových předpisů týkajících se DPH</w:t>
      </w:r>
      <w:r w:rsidRPr="0098615B">
        <w:rPr>
          <w:rFonts w:ascii="Verdana" w:hAnsi="Verdana"/>
          <w:sz w:val="21"/>
          <w:szCs w:val="21"/>
        </w:rPr>
        <w:t>.</w:t>
      </w:r>
    </w:p>
    <w:p w:rsidR="00D64370" w:rsidRPr="0098615B" w:rsidRDefault="00D64370" w:rsidP="00D64370">
      <w:pPr>
        <w:spacing w:after="0" w:line="240" w:lineRule="auto"/>
        <w:ind w:left="709" w:hanging="709"/>
        <w:jc w:val="both"/>
        <w:rPr>
          <w:rFonts w:ascii="Verdana" w:hAnsi="Verdana"/>
          <w:sz w:val="21"/>
          <w:szCs w:val="21"/>
        </w:rPr>
      </w:pPr>
    </w:p>
    <w:p w:rsidR="00D64370" w:rsidRPr="0098615B" w:rsidRDefault="00D64370" w:rsidP="00D64370">
      <w:pPr>
        <w:spacing w:after="0" w:line="240" w:lineRule="auto"/>
        <w:ind w:left="709" w:hanging="709"/>
        <w:jc w:val="both"/>
        <w:rPr>
          <w:rFonts w:ascii="Verdana" w:hAnsi="Verdana"/>
          <w:sz w:val="21"/>
          <w:szCs w:val="21"/>
        </w:rPr>
      </w:pPr>
      <w:r w:rsidRPr="0098615B">
        <w:rPr>
          <w:rFonts w:ascii="Verdana" w:hAnsi="Verdana"/>
          <w:sz w:val="21"/>
          <w:szCs w:val="21"/>
        </w:rPr>
        <w:t>3.5.</w:t>
      </w:r>
      <w:r w:rsidRPr="0098615B">
        <w:rPr>
          <w:rFonts w:ascii="Verdana" w:hAnsi="Verdana"/>
          <w:sz w:val="21"/>
          <w:szCs w:val="21"/>
        </w:rPr>
        <w:tab/>
      </w:r>
      <w:r w:rsidR="00D364BE">
        <w:rPr>
          <w:rFonts w:ascii="Verdana" w:hAnsi="Verdana"/>
          <w:sz w:val="21"/>
          <w:szCs w:val="21"/>
        </w:rPr>
        <w:t>F</w:t>
      </w:r>
      <w:r w:rsidRPr="0098615B">
        <w:rPr>
          <w:rFonts w:ascii="Verdana" w:hAnsi="Verdana"/>
          <w:sz w:val="21"/>
          <w:szCs w:val="21"/>
        </w:rPr>
        <w:t xml:space="preserve">aktura bude zhotoviteli proplacena po řádném dokončení a předání díla bez vad a nedodělků. Přílohou faktury </w:t>
      </w:r>
      <w:r w:rsidRPr="00BC0347">
        <w:rPr>
          <w:rFonts w:ascii="Verdana" w:hAnsi="Verdana"/>
          <w:sz w:val="21"/>
          <w:szCs w:val="21"/>
        </w:rPr>
        <w:t xml:space="preserve">bude </w:t>
      </w:r>
      <w:r w:rsidRPr="00883FBD">
        <w:rPr>
          <w:rFonts w:ascii="Verdana" w:hAnsi="Verdana"/>
          <w:sz w:val="21"/>
          <w:szCs w:val="21"/>
        </w:rPr>
        <w:t>zjišťovací protokol –</w:t>
      </w:r>
      <w:r w:rsidRPr="0098615B">
        <w:rPr>
          <w:rFonts w:ascii="Verdana" w:hAnsi="Verdana"/>
          <w:sz w:val="21"/>
          <w:szCs w:val="21"/>
        </w:rPr>
        <w:t xml:space="preserve"> soupis skutečně provedených prací a dodávek potvrzený objednatelem.</w:t>
      </w:r>
    </w:p>
    <w:p w:rsidR="00D64370" w:rsidRPr="0098615B" w:rsidRDefault="00D64370" w:rsidP="00D64370">
      <w:pPr>
        <w:spacing w:after="0" w:line="240" w:lineRule="auto"/>
        <w:jc w:val="both"/>
        <w:rPr>
          <w:rFonts w:ascii="Verdana" w:hAnsi="Verdana"/>
          <w:sz w:val="21"/>
          <w:szCs w:val="21"/>
        </w:rPr>
      </w:pPr>
    </w:p>
    <w:p w:rsidR="00D64370" w:rsidRPr="0098615B" w:rsidRDefault="00D64370" w:rsidP="00D64370">
      <w:pPr>
        <w:spacing w:after="0" w:line="240" w:lineRule="auto"/>
        <w:ind w:left="709" w:hanging="709"/>
        <w:jc w:val="both"/>
        <w:rPr>
          <w:rFonts w:ascii="Verdana" w:hAnsi="Verdana" w:cs="Verdana"/>
          <w:sz w:val="21"/>
          <w:szCs w:val="21"/>
        </w:rPr>
      </w:pPr>
      <w:r w:rsidRPr="0098615B">
        <w:rPr>
          <w:rFonts w:ascii="Verdana" w:hAnsi="Verdana"/>
          <w:sz w:val="21"/>
          <w:szCs w:val="21"/>
        </w:rPr>
        <w:lastRenderedPageBreak/>
        <w:t xml:space="preserve">3.6. </w:t>
      </w:r>
      <w:r w:rsidRPr="0098615B">
        <w:rPr>
          <w:rFonts w:ascii="Verdana" w:hAnsi="Verdana"/>
          <w:sz w:val="21"/>
          <w:szCs w:val="21"/>
        </w:rPr>
        <w:tab/>
      </w:r>
      <w:r w:rsidRPr="0098615B">
        <w:rPr>
          <w:rFonts w:ascii="Verdana" w:hAnsi="Verdana" w:cs="Verdana"/>
          <w:sz w:val="21"/>
          <w:szCs w:val="21"/>
        </w:rPr>
        <w:t>Daňový doklad – faktura musí obsahovat všechny náležitosti řádného účetního a daňového dokladu ve smyslu příslušných právních předpisů</w:t>
      </w:r>
      <w:r w:rsidR="00944507">
        <w:rPr>
          <w:rFonts w:ascii="Verdana" w:hAnsi="Verdana" w:cs="Verdana"/>
          <w:sz w:val="21"/>
          <w:szCs w:val="21"/>
        </w:rPr>
        <w:t xml:space="preserve"> a čl. III. odst. 10 této smlouvy</w:t>
      </w:r>
      <w:r w:rsidRPr="0098615B">
        <w:rPr>
          <w:rFonts w:ascii="Verdana" w:hAnsi="Verdana" w:cs="Verdana"/>
          <w:sz w:val="21"/>
          <w:szCs w:val="21"/>
        </w:rPr>
        <w:t>.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dokladu Objednateli.</w:t>
      </w:r>
    </w:p>
    <w:p w:rsidR="00D64370" w:rsidRPr="0098615B" w:rsidRDefault="00D64370" w:rsidP="00D64370">
      <w:pPr>
        <w:spacing w:after="0" w:line="240" w:lineRule="auto"/>
        <w:ind w:left="710" w:hanging="710"/>
        <w:jc w:val="both"/>
        <w:rPr>
          <w:rFonts w:ascii="Verdana" w:hAnsi="Verdana" w:cs="Verdana"/>
          <w:sz w:val="21"/>
          <w:szCs w:val="21"/>
        </w:rPr>
      </w:pPr>
    </w:p>
    <w:p w:rsidR="00D64370" w:rsidRPr="0098615B" w:rsidRDefault="00D64370" w:rsidP="00D64370">
      <w:pPr>
        <w:spacing w:after="0" w:line="240" w:lineRule="auto"/>
        <w:ind w:left="710" w:hanging="710"/>
        <w:jc w:val="both"/>
        <w:rPr>
          <w:rFonts w:ascii="Verdana" w:hAnsi="Verdana" w:cs="Verdana"/>
          <w:sz w:val="21"/>
          <w:szCs w:val="21"/>
        </w:rPr>
      </w:pPr>
      <w:r w:rsidRPr="0098615B">
        <w:rPr>
          <w:rFonts w:ascii="Verdana" w:hAnsi="Verdana" w:cs="Verdana"/>
          <w:sz w:val="21"/>
          <w:szCs w:val="21"/>
        </w:rPr>
        <w:t>3.7.</w:t>
      </w:r>
      <w:r w:rsidRPr="0098615B">
        <w:rPr>
          <w:rFonts w:ascii="Verdana" w:hAnsi="Verdana" w:cs="Verdana"/>
          <w:sz w:val="21"/>
          <w:szCs w:val="21"/>
        </w:rPr>
        <w:tab/>
        <w:t xml:space="preserve">Splatnost faktury se sjednává na 30 dnů ode dne jejich prokazatelného doručení Objednateli. </w:t>
      </w:r>
    </w:p>
    <w:p w:rsidR="00D64370" w:rsidRPr="0098615B" w:rsidRDefault="00D64370" w:rsidP="00D64370">
      <w:pPr>
        <w:spacing w:after="0" w:line="240" w:lineRule="auto"/>
        <w:ind w:left="710" w:hanging="710"/>
        <w:jc w:val="both"/>
        <w:rPr>
          <w:rFonts w:ascii="Verdana" w:hAnsi="Verdana" w:cs="Verdana"/>
          <w:sz w:val="21"/>
          <w:szCs w:val="21"/>
        </w:rPr>
      </w:pPr>
    </w:p>
    <w:p w:rsidR="00D64370" w:rsidRPr="0098615B" w:rsidRDefault="00D64370" w:rsidP="00D64370">
      <w:pPr>
        <w:numPr>
          <w:ilvl w:val="1"/>
          <w:numId w:val="4"/>
        </w:numPr>
        <w:tabs>
          <w:tab w:val="left" w:pos="709"/>
        </w:tabs>
        <w:spacing w:after="0" w:line="240" w:lineRule="auto"/>
        <w:jc w:val="both"/>
        <w:rPr>
          <w:rFonts w:ascii="Verdana" w:hAnsi="Verdana" w:cs="Verdana"/>
          <w:sz w:val="21"/>
          <w:szCs w:val="21"/>
        </w:rPr>
      </w:pPr>
      <w:r w:rsidRPr="0098615B">
        <w:rPr>
          <w:rFonts w:ascii="Verdana" w:hAnsi="Verdana" w:cs="Verdana"/>
          <w:sz w:val="21"/>
          <w:szCs w:val="21"/>
        </w:rPr>
        <w:t>Objednatel neposkytuje zálohy.</w:t>
      </w:r>
    </w:p>
    <w:p w:rsidR="00D64370" w:rsidRPr="0098615B" w:rsidRDefault="00D64370" w:rsidP="00D64370">
      <w:pPr>
        <w:tabs>
          <w:tab w:val="left" w:pos="709"/>
        </w:tabs>
        <w:spacing w:after="0" w:line="240" w:lineRule="auto"/>
        <w:ind w:left="720"/>
        <w:jc w:val="both"/>
        <w:rPr>
          <w:rFonts w:ascii="Verdana" w:hAnsi="Verdana" w:cs="Verdana"/>
          <w:sz w:val="21"/>
          <w:szCs w:val="21"/>
        </w:rPr>
      </w:pPr>
    </w:p>
    <w:p w:rsidR="00B34CEC" w:rsidRDefault="00D64370" w:rsidP="00B34CEC">
      <w:pPr>
        <w:numPr>
          <w:ilvl w:val="1"/>
          <w:numId w:val="4"/>
        </w:numPr>
        <w:tabs>
          <w:tab w:val="left" w:pos="709"/>
        </w:tabs>
        <w:spacing w:after="0" w:line="240" w:lineRule="auto"/>
        <w:jc w:val="both"/>
        <w:rPr>
          <w:rFonts w:ascii="Verdana" w:hAnsi="Verdana" w:cs="Arial"/>
          <w:sz w:val="21"/>
          <w:szCs w:val="21"/>
        </w:rPr>
      </w:pPr>
      <w:r w:rsidRPr="0098615B">
        <w:rPr>
          <w:rFonts w:ascii="Verdana" w:hAnsi="Verdana" w:cs="Verdana"/>
          <w:sz w:val="21"/>
          <w:szCs w:val="21"/>
        </w:rPr>
        <w:t>Objednatel je oprávněn jednostranně – bez souhlasu Zhotovitele - započíst jakoukoli smluvní pokutu, kterou je povinen uhradit Zhotovitel, proti fakturované částce.</w:t>
      </w:r>
    </w:p>
    <w:p w:rsidR="00B34CEC" w:rsidRDefault="00B34CEC" w:rsidP="00B34CEC">
      <w:pPr>
        <w:pStyle w:val="Odstavecseseznamem"/>
        <w:rPr>
          <w:rFonts w:ascii="Verdana" w:hAnsi="Verdana" w:cs="Palatino Linotype"/>
          <w:color w:val="000000"/>
          <w:sz w:val="21"/>
          <w:szCs w:val="21"/>
        </w:rPr>
      </w:pPr>
    </w:p>
    <w:p w:rsidR="00B34CEC" w:rsidRPr="00B34CEC" w:rsidRDefault="00B34CEC" w:rsidP="00B34CEC">
      <w:pPr>
        <w:numPr>
          <w:ilvl w:val="1"/>
          <w:numId w:val="4"/>
        </w:numPr>
        <w:tabs>
          <w:tab w:val="left" w:pos="709"/>
        </w:tabs>
        <w:spacing w:after="0" w:line="240" w:lineRule="auto"/>
        <w:jc w:val="both"/>
        <w:rPr>
          <w:rFonts w:ascii="Verdana" w:hAnsi="Verdana" w:cs="Arial"/>
          <w:sz w:val="21"/>
          <w:szCs w:val="21"/>
        </w:rPr>
      </w:pPr>
      <w:r w:rsidRPr="00B34CEC">
        <w:rPr>
          <w:rFonts w:ascii="Verdana" w:hAnsi="Verdana" w:cs="Palatino Linotype"/>
          <w:color w:val="000000"/>
          <w:sz w:val="21"/>
          <w:szCs w:val="21"/>
        </w:rPr>
        <w:t xml:space="preserve">Daňové doklady (faktury) musí splňovat náležitosti § 33 zákona č. 563/1991 Sb., o účetnictví, v platném znění. Dále pak daňové doklady (faktury) budou obsahovat zejména: </w:t>
      </w:r>
    </w:p>
    <w:p w:rsidR="00B34CEC" w:rsidRPr="00B34CEC" w:rsidRDefault="00B34CEC" w:rsidP="00B34CEC">
      <w:pPr>
        <w:numPr>
          <w:ilvl w:val="0"/>
          <w:numId w:val="8"/>
        </w:numPr>
        <w:spacing w:before="120" w:after="120" w:line="240" w:lineRule="auto"/>
        <w:ind w:left="1417" w:hanging="425"/>
        <w:contextualSpacing/>
        <w:jc w:val="both"/>
        <w:rPr>
          <w:rFonts w:ascii="Verdana" w:hAnsi="Verdana" w:cs="Palatino Linotype"/>
          <w:color w:val="000000"/>
          <w:sz w:val="21"/>
          <w:szCs w:val="21"/>
        </w:rPr>
      </w:pPr>
      <w:r w:rsidRPr="00B34CEC">
        <w:rPr>
          <w:rFonts w:ascii="Verdana" w:hAnsi="Verdana" w:cs="Palatino Linotype"/>
          <w:color w:val="000000"/>
          <w:sz w:val="21"/>
          <w:szCs w:val="21"/>
        </w:rPr>
        <w:t>číslo a datum vystavení faktury, přesný název stavby: „</w:t>
      </w:r>
      <w:r>
        <w:rPr>
          <w:rFonts w:ascii="Verdana" w:hAnsi="Verdana" w:cs="Palatino Linotype"/>
          <w:color w:val="000000"/>
          <w:sz w:val="21"/>
          <w:szCs w:val="21"/>
        </w:rPr>
        <w:t>Oprava kanalizačních rozvodů – VŠ kolej Bolevecká 30-32, L1, Plzeň</w:t>
      </w:r>
      <w:r w:rsidRPr="00B34CEC">
        <w:rPr>
          <w:rFonts w:ascii="Verdana" w:eastAsia="Times New Roman" w:hAnsi="Verdana" w:cs="Palatino Linotype"/>
          <w:sz w:val="21"/>
          <w:szCs w:val="21"/>
        </w:rPr>
        <w:t>“</w:t>
      </w:r>
      <w:r w:rsidRPr="00B34CEC">
        <w:rPr>
          <w:rFonts w:ascii="Verdana" w:hAnsi="Verdana" w:cs="Palatino Linotype"/>
          <w:color w:val="000000"/>
          <w:sz w:val="21"/>
          <w:szCs w:val="21"/>
        </w:rPr>
        <w:t>,</w:t>
      </w:r>
    </w:p>
    <w:p w:rsidR="00B34CEC" w:rsidRPr="00B34CEC" w:rsidRDefault="00B34CEC" w:rsidP="00B34CEC">
      <w:pPr>
        <w:numPr>
          <w:ilvl w:val="1"/>
          <w:numId w:val="9"/>
        </w:numPr>
        <w:tabs>
          <w:tab w:val="left" w:pos="720"/>
          <w:tab w:val="left" w:pos="2460"/>
          <w:tab w:val="left" w:pos="4620"/>
        </w:tabs>
        <w:spacing w:before="120" w:after="120" w:line="240" w:lineRule="auto"/>
        <w:ind w:left="1417" w:hanging="425"/>
        <w:contextualSpacing/>
        <w:jc w:val="both"/>
        <w:rPr>
          <w:rFonts w:ascii="Verdana" w:hAnsi="Verdana" w:cs="Palatino Linotype"/>
          <w:color w:val="000000"/>
          <w:sz w:val="21"/>
          <w:szCs w:val="21"/>
        </w:rPr>
      </w:pPr>
      <w:r w:rsidRPr="00B34CEC">
        <w:rPr>
          <w:rFonts w:ascii="Verdana" w:hAnsi="Verdana" w:cs="Palatino Linotype"/>
          <w:color w:val="000000"/>
          <w:sz w:val="21"/>
          <w:szCs w:val="21"/>
        </w:rPr>
        <w:t xml:space="preserve">datum uzavření smlouvy, </w:t>
      </w:r>
      <w:r w:rsidRPr="00B34CEC">
        <w:rPr>
          <w:rFonts w:ascii="Verdana" w:hAnsi="Verdana" w:cs="Palatino Linotype"/>
          <w:color w:val="000000"/>
          <w:sz w:val="21"/>
          <w:szCs w:val="21"/>
        </w:rPr>
        <w:tab/>
      </w:r>
    </w:p>
    <w:p w:rsidR="00B34CEC" w:rsidRPr="00B34CEC" w:rsidRDefault="00B34CEC" w:rsidP="00B34CEC">
      <w:pPr>
        <w:numPr>
          <w:ilvl w:val="1"/>
          <w:numId w:val="9"/>
        </w:numPr>
        <w:tabs>
          <w:tab w:val="left" w:pos="720"/>
          <w:tab w:val="left" w:pos="2460"/>
          <w:tab w:val="left" w:pos="4620"/>
        </w:tabs>
        <w:spacing w:before="120" w:after="120" w:line="240" w:lineRule="auto"/>
        <w:ind w:left="1417" w:hanging="425"/>
        <w:contextualSpacing/>
        <w:jc w:val="both"/>
        <w:rPr>
          <w:rFonts w:ascii="Verdana" w:hAnsi="Verdana" w:cs="Palatino Linotype"/>
          <w:color w:val="000000"/>
          <w:sz w:val="21"/>
          <w:szCs w:val="21"/>
        </w:rPr>
      </w:pPr>
      <w:r w:rsidRPr="00B34CEC">
        <w:rPr>
          <w:rFonts w:ascii="Verdana" w:hAnsi="Verdana" w:cs="Palatino Linotype"/>
          <w:color w:val="000000"/>
          <w:sz w:val="21"/>
          <w:szCs w:val="21"/>
        </w:rPr>
        <w:t>vlastnoruční podpis osoby, která fakturu vyhotovila, včetně kontaktního telefonu,</w:t>
      </w:r>
    </w:p>
    <w:p w:rsidR="00B34CEC" w:rsidRPr="00B34CEC" w:rsidRDefault="00B34CEC" w:rsidP="00B34CEC">
      <w:pPr>
        <w:numPr>
          <w:ilvl w:val="1"/>
          <w:numId w:val="9"/>
        </w:numPr>
        <w:tabs>
          <w:tab w:val="left" w:pos="720"/>
          <w:tab w:val="left" w:pos="2460"/>
          <w:tab w:val="left" w:pos="4620"/>
        </w:tabs>
        <w:spacing w:before="120" w:after="120" w:line="240" w:lineRule="auto"/>
        <w:ind w:left="1417" w:hanging="425"/>
        <w:contextualSpacing/>
        <w:jc w:val="both"/>
        <w:rPr>
          <w:rFonts w:ascii="Verdana" w:hAnsi="Verdana" w:cs="Palatino Linotype"/>
          <w:color w:val="000000"/>
          <w:sz w:val="21"/>
          <w:szCs w:val="21"/>
        </w:rPr>
      </w:pPr>
      <w:r w:rsidRPr="00B34CEC">
        <w:rPr>
          <w:rFonts w:ascii="Verdana" w:hAnsi="Verdana" w:cs="Palatino Linotype"/>
          <w:color w:val="000000"/>
          <w:sz w:val="21"/>
          <w:szCs w:val="21"/>
        </w:rPr>
        <w:t xml:space="preserve">vlastnoruční podpis oprávněného zástupce Objednatele stvrzující požadované  skutečnosti, včetně výše fakturované částky a provedených prací, </w:t>
      </w:r>
    </w:p>
    <w:p w:rsidR="00B34CEC" w:rsidRPr="00B34CEC" w:rsidRDefault="00B34CEC" w:rsidP="00B34CEC">
      <w:pPr>
        <w:numPr>
          <w:ilvl w:val="1"/>
          <w:numId w:val="9"/>
        </w:numPr>
        <w:spacing w:before="120" w:after="120" w:line="240" w:lineRule="auto"/>
        <w:ind w:left="1417" w:hanging="425"/>
        <w:contextualSpacing/>
        <w:jc w:val="both"/>
        <w:rPr>
          <w:rFonts w:ascii="Verdana" w:hAnsi="Verdana" w:cs="Palatino Linotype"/>
          <w:color w:val="000000"/>
          <w:sz w:val="21"/>
          <w:szCs w:val="21"/>
        </w:rPr>
      </w:pPr>
      <w:r w:rsidRPr="00B34CEC">
        <w:rPr>
          <w:rFonts w:ascii="Verdana" w:hAnsi="Verdana" w:cs="Palatino Linotype"/>
          <w:color w:val="000000"/>
          <w:sz w:val="21"/>
          <w:szCs w:val="21"/>
        </w:rPr>
        <w:t>rozsah provedené části díla (odkaz na konkrétní stavební objekt, na němž byly práce provedeny a odkaz na položky dle rozpočtu - nestačí odkaz na smlouvu),</w:t>
      </w:r>
    </w:p>
    <w:p w:rsidR="00B34CEC" w:rsidRPr="00B34CEC" w:rsidRDefault="00B34CEC" w:rsidP="00B34CEC">
      <w:pPr>
        <w:numPr>
          <w:ilvl w:val="1"/>
          <w:numId w:val="9"/>
        </w:numPr>
        <w:tabs>
          <w:tab w:val="left" w:pos="379"/>
          <w:tab w:val="left" w:pos="720"/>
          <w:tab w:val="left" w:pos="2460"/>
          <w:tab w:val="left" w:pos="4620"/>
        </w:tabs>
        <w:spacing w:before="120" w:after="120" w:line="240" w:lineRule="auto"/>
        <w:ind w:left="1417" w:hanging="425"/>
        <w:contextualSpacing/>
        <w:jc w:val="both"/>
        <w:rPr>
          <w:rFonts w:ascii="Verdana" w:hAnsi="Verdana" w:cs="Palatino Linotype"/>
          <w:color w:val="000000"/>
          <w:sz w:val="21"/>
          <w:szCs w:val="21"/>
        </w:rPr>
      </w:pPr>
      <w:r w:rsidRPr="00B34CEC">
        <w:rPr>
          <w:rFonts w:ascii="Verdana" w:hAnsi="Verdana" w:cs="Palatino Linotype"/>
          <w:color w:val="000000"/>
          <w:sz w:val="21"/>
          <w:szCs w:val="21"/>
        </w:rPr>
        <w:t xml:space="preserve">označení banky a číslo tuzemského účtu zveřejněného v "Registru plátců DPH a identifikovaných osob" (dle § 96 ZDPH), </w:t>
      </w:r>
      <w:r w:rsidRPr="00B34CEC">
        <w:rPr>
          <w:rFonts w:ascii="Verdana" w:hAnsi="Verdana" w:cs="Palatino Linotype"/>
          <w:color w:val="000000"/>
          <w:sz w:val="21"/>
          <w:szCs w:val="21"/>
        </w:rPr>
        <w:tab/>
      </w:r>
    </w:p>
    <w:p w:rsidR="00B34CEC" w:rsidRDefault="00B34CEC" w:rsidP="00B34CEC">
      <w:pPr>
        <w:numPr>
          <w:ilvl w:val="1"/>
          <w:numId w:val="9"/>
        </w:numPr>
        <w:tabs>
          <w:tab w:val="left" w:pos="379"/>
          <w:tab w:val="left" w:pos="720"/>
          <w:tab w:val="left" w:pos="884"/>
          <w:tab w:val="left" w:pos="2460"/>
          <w:tab w:val="left" w:pos="4620"/>
        </w:tabs>
        <w:spacing w:before="120" w:after="120" w:line="240" w:lineRule="auto"/>
        <w:jc w:val="both"/>
        <w:rPr>
          <w:rFonts w:ascii="Verdana" w:hAnsi="Verdana" w:cs="Palatino Linotype"/>
          <w:color w:val="000000"/>
          <w:sz w:val="21"/>
          <w:szCs w:val="21"/>
        </w:rPr>
      </w:pPr>
      <w:r w:rsidRPr="00B34CEC">
        <w:rPr>
          <w:rFonts w:ascii="Verdana" w:hAnsi="Verdana" w:cs="Palatino Linotype"/>
          <w:color w:val="000000"/>
          <w:sz w:val="21"/>
          <w:szCs w:val="21"/>
        </w:rPr>
        <w:t>IČ a DIČ Objednatele a Zhotovitele, jejich přesné názvy a sídlo.</w:t>
      </w:r>
    </w:p>
    <w:p w:rsidR="00B34CEC" w:rsidRPr="00B34CEC" w:rsidRDefault="00B34CEC" w:rsidP="00B34CEC">
      <w:pPr>
        <w:tabs>
          <w:tab w:val="left" w:pos="379"/>
          <w:tab w:val="left" w:pos="720"/>
          <w:tab w:val="left" w:pos="884"/>
          <w:tab w:val="left" w:pos="2460"/>
          <w:tab w:val="left" w:pos="4620"/>
        </w:tabs>
        <w:spacing w:before="120" w:after="120" w:line="240" w:lineRule="auto"/>
        <w:ind w:left="1440"/>
        <w:jc w:val="both"/>
        <w:rPr>
          <w:rFonts w:ascii="Verdana" w:hAnsi="Verdana" w:cs="Palatino Linotype"/>
          <w:color w:val="000000"/>
          <w:sz w:val="21"/>
          <w:szCs w:val="21"/>
        </w:rPr>
      </w:pPr>
    </w:p>
    <w:p w:rsidR="00944507" w:rsidRPr="0098615B" w:rsidRDefault="00944507" w:rsidP="00B34CEC">
      <w:pPr>
        <w:tabs>
          <w:tab w:val="left" w:pos="709"/>
        </w:tabs>
        <w:spacing w:after="0" w:line="240" w:lineRule="auto"/>
        <w:jc w:val="both"/>
        <w:rPr>
          <w:rFonts w:ascii="Verdana" w:hAnsi="Verdana" w:cs="Arial"/>
          <w:sz w:val="21"/>
          <w:szCs w:val="21"/>
        </w:rPr>
      </w:pPr>
    </w:p>
    <w:p w:rsidR="00D64370" w:rsidRPr="0098615B" w:rsidRDefault="00D64370" w:rsidP="00D64370">
      <w:pPr>
        <w:tabs>
          <w:tab w:val="left" w:pos="709"/>
        </w:tabs>
        <w:spacing w:after="0" w:line="240" w:lineRule="auto"/>
        <w:ind w:left="720"/>
        <w:jc w:val="both"/>
        <w:rPr>
          <w:rFonts w:ascii="Verdana" w:hAnsi="Verdana" w:cs="Arial"/>
          <w:sz w:val="21"/>
          <w:szCs w:val="21"/>
        </w:rPr>
      </w:pPr>
    </w:p>
    <w:p w:rsidR="00D64370" w:rsidRPr="0098615B" w:rsidRDefault="00D64370" w:rsidP="00D64370">
      <w:pPr>
        <w:tabs>
          <w:tab w:val="left" w:pos="709"/>
        </w:tabs>
        <w:spacing w:after="0" w:line="240" w:lineRule="auto"/>
        <w:ind w:left="720"/>
        <w:jc w:val="both"/>
        <w:rPr>
          <w:rFonts w:ascii="Verdana" w:hAnsi="Verdana" w:cs="Arial"/>
          <w:sz w:val="21"/>
          <w:szCs w:val="21"/>
        </w:rPr>
      </w:pPr>
    </w:p>
    <w:p w:rsidR="00B34CEC" w:rsidRDefault="00B34CEC" w:rsidP="00D64370">
      <w:pPr>
        <w:spacing w:after="0" w:line="240" w:lineRule="auto"/>
        <w:jc w:val="center"/>
        <w:rPr>
          <w:rFonts w:ascii="Verdana" w:hAnsi="Verdana" w:cs="Arial"/>
          <w:b/>
          <w:sz w:val="21"/>
          <w:szCs w:val="21"/>
        </w:rPr>
      </w:pPr>
      <w:r>
        <w:rPr>
          <w:rFonts w:ascii="Verdana" w:hAnsi="Verdana" w:cs="Arial"/>
          <w:b/>
          <w:sz w:val="21"/>
          <w:szCs w:val="21"/>
        </w:rPr>
        <w:t>IV.</w:t>
      </w:r>
    </w:p>
    <w:p w:rsidR="00B34CEC" w:rsidRDefault="00B34CEC" w:rsidP="00D64370">
      <w:pPr>
        <w:spacing w:after="0" w:line="240" w:lineRule="auto"/>
        <w:jc w:val="center"/>
        <w:rPr>
          <w:rFonts w:ascii="Verdana" w:hAnsi="Verdana" w:cs="Arial"/>
          <w:b/>
          <w:sz w:val="21"/>
          <w:szCs w:val="21"/>
        </w:rPr>
      </w:pPr>
      <w:r>
        <w:rPr>
          <w:rFonts w:ascii="Verdana" w:hAnsi="Verdana" w:cs="Arial"/>
          <w:b/>
          <w:sz w:val="21"/>
          <w:szCs w:val="21"/>
        </w:rPr>
        <w:t>Záruka za kvalitu díla</w:t>
      </w:r>
    </w:p>
    <w:p w:rsidR="00B34CEC" w:rsidRDefault="00B34CEC" w:rsidP="00B34CEC">
      <w:pPr>
        <w:spacing w:after="0" w:line="240" w:lineRule="auto"/>
        <w:jc w:val="both"/>
        <w:rPr>
          <w:rFonts w:ascii="Verdana" w:hAnsi="Verdana" w:cs="Arial"/>
          <w:b/>
          <w:sz w:val="21"/>
          <w:szCs w:val="21"/>
        </w:rPr>
      </w:pPr>
    </w:p>
    <w:p w:rsidR="00B34CEC" w:rsidRDefault="00B34CEC" w:rsidP="00D64370">
      <w:pPr>
        <w:spacing w:after="0" w:line="240" w:lineRule="auto"/>
        <w:jc w:val="center"/>
        <w:rPr>
          <w:rFonts w:ascii="Verdana" w:hAnsi="Verdana" w:cs="Arial"/>
          <w:b/>
          <w:sz w:val="21"/>
          <w:szCs w:val="21"/>
        </w:rPr>
      </w:pPr>
    </w:p>
    <w:p w:rsidR="00B34CEC" w:rsidRPr="009D4B10" w:rsidRDefault="00B34CEC" w:rsidP="009D4B10">
      <w:pPr>
        <w:pStyle w:val="Odstavecseseznamem"/>
        <w:numPr>
          <w:ilvl w:val="1"/>
          <w:numId w:val="11"/>
        </w:numPr>
        <w:spacing w:after="0" w:line="240" w:lineRule="auto"/>
        <w:jc w:val="both"/>
        <w:rPr>
          <w:rFonts w:ascii="Verdana" w:hAnsi="Verdana" w:cs="Arial"/>
          <w:sz w:val="21"/>
          <w:szCs w:val="21"/>
        </w:rPr>
      </w:pPr>
      <w:r w:rsidRPr="009D4B10">
        <w:rPr>
          <w:rFonts w:ascii="Verdana" w:hAnsi="Verdana" w:cs="Arial"/>
          <w:sz w:val="21"/>
          <w:szCs w:val="21"/>
        </w:rPr>
        <w:t>Zhotovitel touto smlouvou přebírá závazek za jakost díla ode dne jeho předání Objednateli. Záruka za dílo poskytnutá Zhotovitelem za dílo dle této smlouvy činí 60 měsíců a počíná běžet dnem podepsání protokolu o předání a převzetí ukončeného díla bez vad a nedodělků mezi Objednatelem a Zhotovitelem.</w:t>
      </w:r>
    </w:p>
    <w:p w:rsidR="00B34CEC" w:rsidRDefault="00B34CEC" w:rsidP="00B34CEC">
      <w:pPr>
        <w:spacing w:after="0" w:line="240" w:lineRule="auto"/>
        <w:jc w:val="both"/>
        <w:rPr>
          <w:rFonts w:ascii="Verdana" w:hAnsi="Verdana" w:cs="Arial"/>
          <w:sz w:val="21"/>
          <w:szCs w:val="21"/>
        </w:rPr>
      </w:pPr>
    </w:p>
    <w:p w:rsidR="00B34CEC" w:rsidRPr="009D4B10" w:rsidRDefault="00B34CEC" w:rsidP="009D4B10">
      <w:pPr>
        <w:pStyle w:val="Odstavecseseznamem"/>
        <w:numPr>
          <w:ilvl w:val="1"/>
          <w:numId w:val="11"/>
        </w:numPr>
        <w:spacing w:after="0" w:line="240" w:lineRule="auto"/>
        <w:jc w:val="both"/>
        <w:rPr>
          <w:rFonts w:ascii="Verdana" w:hAnsi="Verdana" w:cs="Arial"/>
          <w:sz w:val="21"/>
          <w:szCs w:val="21"/>
        </w:rPr>
      </w:pPr>
      <w:r w:rsidRPr="009D4B10">
        <w:rPr>
          <w:rFonts w:ascii="Verdana" w:hAnsi="Verdana" w:cs="Arial"/>
          <w:sz w:val="21"/>
          <w:szCs w:val="21"/>
        </w:rPr>
        <w:t>Záruční doba neběží po dobu, po kterou objednatel nemůže užívat dílo pro vady, za které odpovídá zhotovitel</w:t>
      </w:r>
    </w:p>
    <w:p w:rsidR="00B34CEC" w:rsidRDefault="00B34CEC" w:rsidP="00D64370">
      <w:pPr>
        <w:spacing w:after="0" w:line="240" w:lineRule="auto"/>
        <w:jc w:val="center"/>
        <w:rPr>
          <w:rFonts w:ascii="Verdana" w:hAnsi="Verdana" w:cs="Arial"/>
          <w:b/>
          <w:sz w:val="21"/>
          <w:szCs w:val="21"/>
        </w:rPr>
      </w:pPr>
    </w:p>
    <w:p w:rsidR="00883FBD" w:rsidRDefault="00883FBD" w:rsidP="00D64370">
      <w:pPr>
        <w:spacing w:after="0" w:line="240" w:lineRule="auto"/>
        <w:jc w:val="center"/>
        <w:rPr>
          <w:rFonts w:ascii="Verdana" w:hAnsi="Verdana" w:cs="Arial"/>
          <w:b/>
          <w:sz w:val="21"/>
          <w:szCs w:val="21"/>
        </w:rPr>
      </w:pPr>
    </w:p>
    <w:p w:rsidR="00883FBD" w:rsidRDefault="00883FBD" w:rsidP="00D64370">
      <w:pPr>
        <w:spacing w:after="0" w:line="240" w:lineRule="auto"/>
        <w:jc w:val="center"/>
        <w:rPr>
          <w:rFonts w:ascii="Verdana" w:hAnsi="Verdana" w:cs="Arial"/>
          <w:b/>
          <w:sz w:val="21"/>
          <w:szCs w:val="21"/>
        </w:rPr>
      </w:pPr>
    </w:p>
    <w:p w:rsidR="00D64370" w:rsidRPr="0098615B" w:rsidRDefault="00D64370" w:rsidP="00D64370">
      <w:pPr>
        <w:spacing w:after="0" w:line="240" w:lineRule="auto"/>
        <w:jc w:val="center"/>
        <w:rPr>
          <w:rFonts w:ascii="Verdana" w:hAnsi="Verdana" w:cs="Arial"/>
          <w:b/>
          <w:sz w:val="21"/>
          <w:szCs w:val="21"/>
        </w:rPr>
      </w:pPr>
      <w:r w:rsidRPr="0098615B">
        <w:rPr>
          <w:rFonts w:ascii="Verdana" w:hAnsi="Verdana" w:cs="Arial"/>
          <w:b/>
          <w:sz w:val="21"/>
          <w:szCs w:val="21"/>
        </w:rPr>
        <w:lastRenderedPageBreak/>
        <w:t>V.</w:t>
      </w:r>
    </w:p>
    <w:p w:rsidR="00D64370" w:rsidRPr="0098615B" w:rsidRDefault="00D64370" w:rsidP="00D64370">
      <w:pPr>
        <w:spacing w:after="0" w:line="240" w:lineRule="auto"/>
        <w:jc w:val="center"/>
        <w:rPr>
          <w:rFonts w:ascii="Verdana" w:hAnsi="Verdana" w:cs="Arial"/>
          <w:b/>
          <w:sz w:val="21"/>
          <w:szCs w:val="21"/>
        </w:rPr>
      </w:pPr>
      <w:r w:rsidRPr="0098615B">
        <w:rPr>
          <w:rFonts w:ascii="Verdana" w:hAnsi="Verdana" w:cs="Arial"/>
          <w:b/>
          <w:sz w:val="21"/>
          <w:szCs w:val="21"/>
        </w:rPr>
        <w:t>Odpovědnost za vady</w:t>
      </w:r>
    </w:p>
    <w:p w:rsidR="00D64370" w:rsidRPr="0098615B" w:rsidRDefault="00D64370" w:rsidP="00D64370">
      <w:pPr>
        <w:spacing w:after="0" w:line="240" w:lineRule="auto"/>
        <w:rPr>
          <w:rFonts w:ascii="Verdana" w:hAnsi="Verdana" w:cs="Arial"/>
          <w:sz w:val="21"/>
          <w:szCs w:val="21"/>
        </w:rPr>
      </w:pPr>
      <w:r w:rsidRPr="0098615B">
        <w:rPr>
          <w:rFonts w:ascii="Verdana" w:hAnsi="Verdana" w:cs="Arial"/>
          <w:b/>
          <w:sz w:val="21"/>
          <w:szCs w:val="21"/>
        </w:rPr>
        <w:br/>
      </w:r>
      <w:r w:rsidR="009D4B10">
        <w:rPr>
          <w:rFonts w:ascii="Verdana" w:hAnsi="Verdana" w:cs="Arial"/>
          <w:sz w:val="21"/>
          <w:szCs w:val="21"/>
        </w:rPr>
        <w:t>5</w:t>
      </w:r>
      <w:r w:rsidRPr="0098615B">
        <w:rPr>
          <w:rFonts w:ascii="Verdana" w:hAnsi="Verdana" w:cs="Arial"/>
          <w:sz w:val="21"/>
          <w:szCs w:val="21"/>
        </w:rPr>
        <w:t xml:space="preserve">.1. </w:t>
      </w:r>
      <w:r w:rsidRPr="0098615B">
        <w:rPr>
          <w:rFonts w:ascii="Verdana" w:hAnsi="Verdana" w:cs="Arial"/>
          <w:sz w:val="21"/>
          <w:szCs w:val="21"/>
        </w:rPr>
        <w:tab/>
        <w:t xml:space="preserve">Dílo má vady, pokud není zhotoveno v souladu s podmínkami stanovenými  </w:t>
      </w:r>
      <w:r w:rsidRPr="0098615B">
        <w:rPr>
          <w:rFonts w:ascii="Verdana" w:hAnsi="Verdana" w:cs="Arial"/>
          <w:sz w:val="21"/>
          <w:szCs w:val="21"/>
        </w:rPr>
        <w:br/>
        <w:t xml:space="preserve"> </w:t>
      </w:r>
      <w:r w:rsidRPr="0098615B">
        <w:rPr>
          <w:rFonts w:ascii="Verdana" w:hAnsi="Verdana" w:cs="Arial"/>
          <w:sz w:val="21"/>
          <w:szCs w:val="21"/>
        </w:rPr>
        <w:tab/>
        <w:t>touto smlouvou.</w:t>
      </w:r>
    </w:p>
    <w:p w:rsidR="00D64370" w:rsidRPr="0098615B" w:rsidRDefault="00D64370" w:rsidP="00D64370">
      <w:pPr>
        <w:spacing w:after="0" w:line="240" w:lineRule="auto"/>
        <w:ind w:left="644" w:hanging="644"/>
        <w:rPr>
          <w:rFonts w:ascii="Verdana" w:hAnsi="Verdana" w:cs="Arial"/>
          <w:sz w:val="21"/>
          <w:szCs w:val="21"/>
        </w:rPr>
      </w:pPr>
    </w:p>
    <w:p w:rsidR="00DB0DEA" w:rsidRPr="00883FBD" w:rsidRDefault="009D4B10" w:rsidP="00DB0DEA">
      <w:pPr>
        <w:spacing w:before="120" w:after="120"/>
        <w:ind w:left="709" w:hanging="709"/>
        <w:jc w:val="both"/>
        <w:rPr>
          <w:rFonts w:ascii="Verdana" w:hAnsi="Verdana" w:cs="Palatino Linotype"/>
          <w:sz w:val="21"/>
          <w:szCs w:val="21"/>
        </w:rPr>
      </w:pPr>
      <w:r>
        <w:rPr>
          <w:rFonts w:ascii="Verdana" w:hAnsi="Verdana" w:cs="Arial"/>
          <w:sz w:val="21"/>
          <w:szCs w:val="21"/>
        </w:rPr>
        <w:t>5</w:t>
      </w:r>
      <w:r w:rsidR="00D64370" w:rsidRPr="0098615B">
        <w:rPr>
          <w:rFonts w:ascii="Verdana" w:hAnsi="Verdana" w:cs="Arial"/>
          <w:sz w:val="21"/>
          <w:szCs w:val="21"/>
        </w:rPr>
        <w:t xml:space="preserve">.2. </w:t>
      </w:r>
      <w:r w:rsidR="00D64370" w:rsidRPr="0098615B">
        <w:rPr>
          <w:rFonts w:ascii="Verdana" w:hAnsi="Verdana" w:cs="Arial"/>
          <w:sz w:val="21"/>
          <w:szCs w:val="21"/>
        </w:rPr>
        <w:tab/>
        <w:t xml:space="preserve">Pro případ vady díla sjednávají smluvní strany právo Objednatele požadovat a povinnost Zhotovitele poskytovat bezplatné odstranění vady po dobu záruky za dílo. </w:t>
      </w:r>
      <w:r>
        <w:rPr>
          <w:rFonts w:ascii="Verdana" w:hAnsi="Verdana" w:cs="Arial"/>
          <w:sz w:val="21"/>
          <w:szCs w:val="21"/>
        </w:rPr>
        <w:t xml:space="preserve">Objednatel je povinen </w:t>
      </w:r>
      <w:r w:rsidRPr="00883FBD">
        <w:rPr>
          <w:rFonts w:ascii="Verdana" w:hAnsi="Verdana" w:cs="Arial"/>
          <w:sz w:val="21"/>
          <w:szCs w:val="21"/>
        </w:rPr>
        <w:t xml:space="preserve">ohlásit Zhotoviteli záruční vady neprodleně poté, co je zjistí. </w:t>
      </w:r>
      <w:r w:rsidR="00D64370" w:rsidRPr="00883FBD">
        <w:rPr>
          <w:rFonts w:ascii="Verdana" w:hAnsi="Verdana" w:cs="Arial"/>
          <w:sz w:val="21"/>
          <w:szCs w:val="21"/>
        </w:rPr>
        <w:t>Zhotovitel se zavazuje případné vady díla odstranit bez zbytečného odkladu po uplatnění reklamace Objednatelem, nejpozději však do 7 kalendářních dnů, pokud nebude dohodnuto jinak.</w:t>
      </w:r>
      <w:r w:rsidR="00DB0DEA" w:rsidRPr="00883FBD">
        <w:rPr>
          <w:rFonts w:ascii="Verdana" w:hAnsi="Verdana" w:cs="Arial"/>
          <w:sz w:val="21"/>
          <w:szCs w:val="21"/>
        </w:rPr>
        <w:t xml:space="preserve"> </w:t>
      </w:r>
      <w:r w:rsidR="00DB0DEA" w:rsidRPr="00883FBD">
        <w:rPr>
          <w:rFonts w:ascii="Verdana" w:hAnsi="Verdana" w:cs="Palatino Linotype"/>
          <w:sz w:val="21"/>
          <w:szCs w:val="21"/>
        </w:rPr>
        <w:t>V případě záručních závad havarijního charakteru požaduje Objednatel zahájení odstraňování vad bez zbytečného odkladu, nejpozději však do 48 hodin od nahlášení, bude-li to v daném případě technicky možné.</w:t>
      </w:r>
    </w:p>
    <w:p w:rsidR="009D4B10" w:rsidRPr="0098615B" w:rsidRDefault="009D4B10" w:rsidP="009D4B10">
      <w:pPr>
        <w:spacing w:after="0" w:line="240" w:lineRule="auto"/>
        <w:ind w:left="644" w:hanging="644"/>
        <w:jc w:val="both"/>
        <w:rPr>
          <w:rFonts w:ascii="Verdana" w:hAnsi="Verdana" w:cs="Arial"/>
          <w:sz w:val="21"/>
          <w:szCs w:val="21"/>
        </w:rPr>
      </w:pPr>
    </w:p>
    <w:p w:rsidR="00D64370" w:rsidRPr="0098615B" w:rsidRDefault="00D64370" w:rsidP="00D64370">
      <w:pPr>
        <w:spacing w:after="0" w:line="240" w:lineRule="auto"/>
        <w:ind w:left="644" w:hanging="644"/>
        <w:rPr>
          <w:rFonts w:ascii="Verdana" w:hAnsi="Verdana" w:cs="Arial"/>
          <w:sz w:val="21"/>
          <w:szCs w:val="21"/>
        </w:rPr>
      </w:pPr>
    </w:p>
    <w:p w:rsidR="00D64370" w:rsidRPr="0098615B" w:rsidRDefault="009D4B10" w:rsidP="00D64370">
      <w:pPr>
        <w:spacing w:after="0" w:line="240" w:lineRule="auto"/>
        <w:ind w:left="644" w:hanging="644"/>
        <w:jc w:val="both"/>
        <w:rPr>
          <w:rFonts w:ascii="Verdana" w:hAnsi="Verdana" w:cs="Arial"/>
          <w:sz w:val="21"/>
          <w:szCs w:val="21"/>
        </w:rPr>
      </w:pPr>
      <w:r>
        <w:rPr>
          <w:rFonts w:ascii="Verdana" w:hAnsi="Verdana" w:cs="Arial"/>
          <w:sz w:val="21"/>
          <w:szCs w:val="21"/>
        </w:rPr>
        <w:t>5</w:t>
      </w:r>
      <w:r w:rsidR="00D64370" w:rsidRPr="0098615B">
        <w:rPr>
          <w:rFonts w:ascii="Verdana" w:hAnsi="Verdana" w:cs="Arial"/>
          <w:sz w:val="21"/>
          <w:szCs w:val="21"/>
        </w:rPr>
        <w:t xml:space="preserve">.3. </w:t>
      </w:r>
      <w:r w:rsidR="00D64370" w:rsidRPr="0098615B">
        <w:rPr>
          <w:rFonts w:ascii="Verdana" w:hAnsi="Verdana" w:cs="Arial"/>
          <w:sz w:val="21"/>
          <w:szCs w:val="21"/>
        </w:rPr>
        <w:tab/>
      </w:r>
      <w:r>
        <w:rPr>
          <w:rFonts w:ascii="Verdana" w:hAnsi="Verdana" w:cs="Arial"/>
          <w:sz w:val="21"/>
          <w:szCs w:val="21"/>
        </w:rPr>
        <w:t xml:space="preserve">Reklamaci je objednatel povinen učinit v písemné formě a zjištěné vady blíže popsat. Za písemnou formu reklamace se považuje i zaslání informace o výskytu vady e-mailovou zprávou  na následující mailovou adresu </w:t>
      </w:r>
      <w:r w:rsidR="00FF29EB">
        <w:rPr>
          <w:rFonts w:ascii="Verdana" w:hAnsi="Verdana" w:cs="Arial"/>
          <w:sz w:val="21"/>
          <w:szCs w:val="21"/>
        </w:rPr>
        <w:t>zse@zse.cz</w:t>
      </w:r>
    </w:p>
    <w:p w:rsidR="00D64370" w:rsidRPr="0098615B" w:rsidRDefault="00D64370" w:rsidP="00D64370">
      <w:pPr>
        <w:spacing w:after="0" w:line="240" w:lineRule="auto"/>
        <w:ind w:left="720" w:hanging="720"/>
        <w:jc w:val="both"/>
        <w:rPr>
          <w:rFonts w:ascii="Verdana" w:hAnsi="Verdana" w:cs="Arial"/>
          <w:sz w:val="21"/>
          <w:szCs w:val="21"/>
        </w:rPr>
      </w:pPr>
    </w:p>
    <w:p w:rsidR="00D64370" w:rsidRDefault="00D64370" w:rsidP="00D64370">
      <w:pPr>
        <w:spacing w:after="0" w:line="240" w:lineRule="auto"/>
        <w:ind w:left="3024"/>
        <w:jc w:val="both"/>
        <w:rPr>
          <w:rFonts w:ascii="Verdana" w:hAnsi="Verdana"/>
          <w:sz w:val="21"/>
          <w:szCs w:val="21"/>
        </w:rPr>
      </w:pPr>
    </w:p>
    <w:p w:rsidR="00D64370" w:rsidRDefault="00D64370" w:rsidP="00D64370">
      <w:pPr>
        <w:spacing w:after="0" w:line="240" w:lineRule="auto"/>
        <w:ind w:left="3024"/>
        <w:jc w:val="both"/>
        <w:rPr>
          <w:rFonts w:ascii="Verdana" w:hAnsi="Verdana"/>
          <w:sz w:val="21"/>
          <w:szCs w:val="21"/>
        </w:rPr>
      </w:pPr>
    </w:p>
    <w:p w:rsidR="00D64370" w:rsidRDefault="00D64370" w:rsidP="00D64370">
      <w:pPr>
        <w:spacing w:after="0" w:line="240" w:lineRule="auto"/>
        <w:ind w:left="3024"/>
        <w:jc w:val="both"/>
        <w:rPr>
          <w:rFonts w:ascii="Verdana" w:hAnsi="Verdana"/>
          <w:sz w:val="21"/>
          <w:szCs w:val="21"/>
        </w:rPr>
      </w:pPr>
    </w:p>
    <w:p w:rsidR="00D64370" w:rsidRPr="0098615B" w:rsidRDefault="00D64370" w:rsidP="00D64370">
      <w:pPr>
        <w:spacing w:after="0" w:line="240" w:lineRule="auto"/>
        <w:ind w:left="3024"/>
        <w:jc w:val="both"/>
        <w:rPr>
          <w:rFonts w:ascii="Verdana" w:hAnsi="Verdana"/>
          <w:sz w:val="21"/>
          <w:szCs w:val="21"/>
        </w:rPr>
      </w:pPr>
    </w:p>
    <w:p w:rsidR="00D64370" w:rsidRPr="0098615B" w:rsidRDefault="00D64370" w:rsidP="00D64370">
      <w:pPr>
        <w:spacing w:after="0" w:line="240" w:lineRule="auto"/>
        <w:ind w:left="3024"/>
        <w:jc w:val="both"/>
        <w:rPr>
          <w:rFonts w:ascii="Verdana" w:hAnsi="Verdana"/>
          <w:sz w:val="21"/>
          <w:szCs w:val="21"/>
        </w:rPr>
      </w:pPr>
    </w:p>
    <w:p w:rsidR="00D64370" w:rsidRPr="0098615B" w:rsidRDefault="00D64370" w:rsidP="00D64370">
      <w:pPr>
        <w:spacing w:after="0" w:line="240" w:lineRule="auto"/>
        <w:jc w:val="center"/>
        <w:rPr>
          <w:rFonts w:ascii="Verdana" w:hAnsi="Verdana"/>
          <w:b/>
          <w:sz w:val="21"/>
          <w:szCs w:val="21"/>
        </w:rPr>
      </w:pPr>
      <w:r w:rsidRPr="0098615B">
        <w:rPr>
          <w:rFonts w:ascii="Verdana" w:hAnsi="Verdana"/>
          <w:b/>
          <w:sz w:val="21"/>
          <w:szCs w:val="21"/>
        </w:rPr>
        <w:t>V</w:t>
      </w:r>
      <w:r w:rsidR="009D4B10">
        <w:rPr>
          <w:rFonts w:ascii="Verdana" w:hAnsi="Verdana"/>
          <w:b/>
          <w:sz w:val="21"/>
          <w:szCs w:val="21"/>
        </w:rPr>
        <w:t>I</w:t>
      </w:r>
      <w:r w:rsidRPr="0098615B">
        <w:rPr>
          <w:rFonts w:ascii="Verdana" w:hAnsi="Verdana"/>
          <w:b/>
          <w:sz w:val="21"/>
          <w:szCs w:val="21"/>
        </w:rPr>
        <w:t>.</w:t>
      </w:r>
    </w:p>
    <w:p w:rsidR="00D64370" w:rsidRDefault="00D64370" w:rsidP="00D64370">
      <w:pPr>
        <w:spacing w:after="0" w:line="240" w:lineRule="auto"/>
        <w:jc w:val="center"/>
        <w:rPr>
          <w:rFonts w:ascii="Verdana" w:hAnsi="Verdana"/>
          <w:b/>
          <w:sz w:val="21"/>
          <w:szCs w:val="21"/>
        </w:rPr>
      </w:pPr>
      <w:r w:rsidRPr="0098615B">
        <w:rPr>
          <w:rFonts w:ascii="Verdana" w:hAnsi="Verdana"/>
          <w:b/>
          <w:sz w:val="21"/>
          <w:szCs w:val="21"/>
        </w:rPr>
        <w:t>Smluvní pokuty</w:t>
      </w:r>
    </w:p>
    <w:p w:rsidR="00E06CAF" w:rsidRDefault="00E06CAF" w:rsidP="00D64370">
      <w:pPr>
        <w:spacing w:after="0" w:line="240" w:lineRule="auto"/>
        <w:jc w:val="center"/>
        <w:rPr>
          <w:rFonts w:ascii="Verdana" w:hAnsi="Verdana"/>
          <w:b/>
          <w:sz w:val="21"/>
          <w:szCs w:val="21"/>
        </w:rPr>
      </w:pPr>
    </w:p>
    <w:p w:rsidR="009D4B10" w:rsidRPr="00E94D19" w:rsidRDefault="009D4B10" w:rsidP="00E94D19">
      <w:pPr>
        <w:pStyle w:val="Odstavecseseznamem"/>
        <w:numPr>
          <w:ilvl w:val="1"/>
          <w:numId w:val="14"/>
        </w:numPr>
        <w:spacing w:after="0" w:line="240" w:lineRule="auto"/>
        <w:jc w:val="both"/>
        <w:rPr>
          <w:rFonts w:ascii="Verdana" w:hAnsi="Verdana"/>
          <w:sz w:val="21"/>
          <w:szCs w:val="21"/>
        </w:rPr>
      </w:pPr>
      <w:r w:rsidRPr="00E94D19">
        <w:rPr>
          <w:rFonts w:ascii="Verdana" w:hAnsi="Verdana"/>
          <w:sz w:val="21"/>
          <w:szCs w:val="21"/>
        </w:rPr>
        <w:t>Pro případ porušení níže uvedených smluvních povinností dohodly smluvní strany dále uvedené smluvní pokuty, a to ve smyslu ustanovené § 2048 a násl. NOZ, jejichž ujednáním není dotčen nárok Objednatele na náhradu újmy způsobené porušením povinnosti zajištěné smluvní pokutou</w:t>
      </w:r>
      <w:r w:rsidR="00E94D19" w:rsidRPr="00E94D19">
        <w:rPr>
          <w:rFonts w:ascii="Verdana" w:hAnsi="Verdana"/>
          <w:sz w:val="21"/>
          <w:szCs w:val="21"/>
        </w:rPr>
        <w:t>. Pohledávka Objednatele na zaplacení smluvní pokuty může být započítána s pohledávkou Zhotovitele na zaplacení ceny díla.</w:t>
      </w:r>
    </w:p>
    <w:p w:rsidR="00D64370" w:rsidRPr="0098615B" w:rsidRDefault="00D64370" w:rsidP="00D64370">
      <w:pPr>
        <w:spacing w:after="0" w:line="240" w:lineRule="auto"/>
        <w:jc w:val="center"/>
        <w:rPr>
          <w:rFonts w:ascii="Verdana" w:hAnsi="Verdana"/>
          <w:b/>
          <w:sz w:val="21"/>
          <w:szCs w:val="21"/>
        </w:rPr>
      </w:pPr>
    </w:p>
    <w:p w:rsidR="00D64370" w:rsidRPr="0098615B" w:rsidRDefault="00E94D19" w:rsidP="00D64370">
      <w:pPr>
        <w:spacing w:after="0" w:line="240" w:lineRule="auto"/>
        <w:ind w:left="705" w:hanging="705"/>
        <w:jc w:val="both"/>
        <w:rPr>
          <w:rFonts w:ascii="Verdana" w:hAnsi="Verdana" w:cs="Verdana"/>
          <w:sz w:val="21"/>
          <w:szCs w:val="21"/>
        </w:rPr>
      </w:pPr>
      <w:r>
        <w:rPr>
          <w:rFonts w:ascii="Verdana" w:hAnsi="Verdana"/>
          <w:sz w:val="21"/>
          <w:szCs w:val="21"/>
        </w:rPr>
        <w:t>6.2.</w:t>
      </w:r>
      <w:r w:rsidR="00D64370" w:rsidRPr="0098615B">
        <w:rPr>
          <w:rFonts w:ascii="Verdana" w:hAnsi="Verdana"/>
          <w:sz w:val="21"/>
          <w:szCs w:val="21"/>
        </w:rPr>
        <w:tab/>
      </w:r>
      <w:r w:rsidR="00D64370" w:rsidRPr="0098615B">
        <w:rPr>
          <w:rFonts w:ascii="Verdana" w:hAnsi="Verdana" w:cs="Arial"/>
          <w:sz w:val="21"/>
          <w:szCs w:val="21"/>
        </w:rPr>
        <w:t>Jestliže Zhotovitel bude v prodlení s provedením jím zhotovovaného díla dle čl. II. této smlouvy, je Objednatel oprávněn požadovat po Zhotoviteli smluvní pokutu ve výši 0,</w:t>
      </w:r>
      <w:r w:rsidR="00D64370">
        <w:rPr>
          <w:rFonts w:ascii="Verdana" w:hAnsi="Verdana" w:cs="Arial"/>
          <w:sz w:val="21"/>
          <w:szCs w:val="21"/>
        </w:rPr>
        <w:t>5</w:t>
      </w:r>
      <w:r w:rsidR="00D64370" w:rsidRPr="0098615B">
        <w:rPr>
          <w:rFonts w:ascii="Verdana" w:hAnsi="Verdana" w:cs="Arial"/>
          <w:sz w:val="21"/>
          <w:szCs w:val="21"/>
        </w:rPr>
        <w:t xml:space="preserve"> % z ceny díla</w:t>
      </w:r>
      <w:r>
        <w:rPr>
          <w:rFonts w:ascii="Verdana" w:hAnsi="Verdana" w:cs="Arial"/>
          <w:sz w:val="21"/>
          <w:szCs w:val="21"/>
        </w:rPr>
        <w:t xml:space="preserve"> (z celkové smluvní ceny bez DPH)</w:t>
      </w:r>
      <w:r w:rsidR="00D64370" w:rsidRPr="0098615B">
        <w:rPr>
          <w:rFonts w:ascii="Verdana" w:hAnsi="Verdana" w:cs="Arial"/>
          <w:sz w:val="21"/>
          <w:szCs w:val="21"/>
        </w:rPr>
        <w:t xml:space="preserve"> za každý i započatý den prodlení.</w:t>
      </w:r>
      <w:r w:rsidR="00D64370" w:rsidRPr="0098615B">
        <w:rPr>
          <w:rFonts w:ascii="Verdana" w:hAnsi="Verdana" w:cs="Arial"/>
          <w:sz w:val="21"/>
          <w:szCs w:val="21"/>
        </w:rPr>
        <w:tab/>
      </w:r>
      <w:r w:rsidR="00D64370" w:rsidRPr="0098615B">
        <w:rPr>
          <w:rFonts w:ascii="Verdana" w:hAnsi="Verdana" w:cs="Arial"/>
          <w:sz w:val="21"/>
          <w:szCs w:val="21"/>
        </w:rPr>
        <w:br/>
      </w:r>
    </w:p>
    <w:p w:rsidR="00D64370" w:rsidRPr="00DB0DEA" w:rsidRDefault="00D64370" w:rsidP="00DB0DEA">
      <w:pPr>
        <w:pStyle w:val="Odstavecseseznamem"/>
        <w:numPr>
          <w:ilvl w:val="1"/>
          <w:numId w:val="22"/>
        </w:numPr>
        <w:tabs>
          <w:tab w:val="left" w:pos="709"/>
        </w:tabs>
        <w:spacing w:after="60" w:line="240" w:lineRule="auto"/>
        <w:jc w:val="both"/>
        <w:rPr>
          <w:rFonts w:ascii="Verdana" w:hAnsi="Verdana" w:cs="Verdana"/>
          <w:sz w:val="21"/>
          <w:szCs w:val="21"/>
        </w:rPr>
      </w:pPr>
      <w:r w:rsidRPr="00DB0DEA">
        <w:rPr>
          <w:rFonts w:ascii="Verdana" w:hAnsi="Verdana" w:cs="Arial"/>
          <w:sz w:val="21"/>
          <w:szCs w:val="21"/>
        </w:rPr>
        <w:t xml:space="preserve">Bude-li Objednatel v prodlení </w:t>
      </w:r>
      <w:r w:rsidR="00E94D19" w:rsidRPr="00DB0DEA">
        <w:rPr>
          <w:rFonts w:ascii="Verdana" w:hAnsi="Verdana" w:cs="Arial"/>
          <w:sz w:val="21"/>
          <w:szCs w:val="21"/>
        </w:rPr>
        <w:t xml:space="preserve">s úhradou faktury </w:t>
      </w:r>
      <w:r w:rsidRPr="00DB0DEA">
        <w:rPr>
          <w:rFonts w:ascii="Verdana" w:hAnsi="Verdana" w:cs="Arial"/>
          <w:sz w:val="21"/>
          <w:szCs w:val="21"/>
        </w:rPr>
        <w:t xml:space="preserve"> dle bodu 3.7, je Zhotovitel oprávněn požadovat po Objednateli smluvní pokutu ve výši 0,05 % z dlužné částky za každý i jen započatý den prodlení s úhradou faktury. </w:t>
      </w:r>
      <w:r w:rsidRPr="00DB0DEA">
        <w:rPr>
          <w:rFonts w:ascii="Verdana" w:hAnsi="Verdana" w:cs="Arial"/>
          <w:sz w:val="21"/>
          <w:szCs w:val="21"/>
        </w:rPr>
        <w:tab/>
      </w:r>
      <w:r w:rsidRPr="00DB0DEA">
        <w:rPr>
          <w:rFonts w:ascii="Verdana" w:hAnsi="Verdana" w:cs="Arial"/>
          <w:sz w:val="21"/>
          <w:szCs w:val="21"/>
        </w:rPr>
        <w:br/>
      </w:r>
    </w:p>
    <w:p w:rsidR="00D64370" w:rsidRPr="0098615B" w:rsidRDefault="00D64370" w:rsidP="00DB0DEA">
      <w:pPr>
        <w:pStyle w:val="StylLatinkaArialSloitArial10bPed0cm"/>
        <w:numPr>
          <w:ilvl w:val="1"/>
          <w:numId w:val="22"/>
        </w:numPr>
        <w:tabs>
          <w:tab w:val="clear" w:pos="1531"/>
          <w:tab w:val="clear" w:pos="2325"/>
          <w:tab w:val="left" w:pos="709"/>
        </w:tabs>
        <w:spacing w:line="240" w:lineRule="auto"/>
        <w:jc w:val="both"/>
        <w:rPr>
          <w:rFonts w:ascii="Verdana" w:hAnsi="Verdana" w:cs="Verdana"/>
          <w:sz w:val="21"/>
          <w:szCs w:val="21"/>
        </w:rPr>
      </w:pPr>
      <w:r w:rsidRPr="0098615B">
        <w:rPr>
          <w:rFonts w:ascii="Verdana" w:hAnsi="Verdana" w:cs="Verdana"/>
          <w:sz w:val="21"/>
          <w:szCs w:val="21"/>
        </w:rPr>
        <w:t>Za každý kalendářní den prodlení s odstraněním vady dle bodu</w:t>
      </w:r>
      <w:r w:rsidR="00E94D19">
        <w:rPr>
          <w:rFonts w:ascii="Verdana" w:hAnsi="Verdana" w:cs="Verdana"/>
          <w:sz w:val="21"/>
          <w:szCs w:val="21"/>
        </w:rPr>
        <w:t>5</w:t>
      </w:r>
      <w:r w:rsidRPr="0098615B">
        <w:rPr>
          <w:rFonts w:ascii="Verdana" w:hAnsi="Verdana" w:cs="Verdana"/>
          <w:sz w:val="21"/>
          <w:szCs w:val="21"/>
        </w:rPr>
        <w:t>.2. této smlouvy je Zhotovitel povinen zaplatit Objednateli smluvní pokutu ve výši 300</w:t>
      </w:r>
      <w:r w:rsidR="00BC0347">
        <w:rPr>
          <w:rFonts w:ascii="Verdana" w:hAnsi="Verdana" w:cs="Verdana"/>
          <w:sz w:val="21"/>
          <w:szCs w:val="21"/>
        </w:rPr>
        <w:t>0</w:t>
      </w:r>
      <w:r w:rsidRPr="0098615B">
        <w:rPr>
          <w:rFonts w:ascii="Verdana" w:hAnsi="Verdana" w:cs="Verdana"/>
          <w:sz w:val="21"/>
          <w:szCs w:val="21"/>
        </w:rPr>
        <w:t>,- Kč</w:t>
      </w:r>
      <w:r>
        <w:rPr>
          <w:rFonts w:ascii="Verdana" w:hAnsi="Verdana" w:cs="Verdana"/>
          <w:sz w:val="21"/>
          <w:szCs w:val="21"/>
        </w:rPr>
        <w:t>/ za každý i započatý den prodlení s odstraňováním vady</w:t>
      </w:r>
      <w:r w:rsidRPr="0098615B">
        <w:rPr>
          <w:rFonts w:ascii="Verdana" w:hAnsi="Verdana" w:cs="Verdana"/>
          <w:sz w:val="21"/>
          <w:szCs w:val="21"/>
        </w:rPr>
        <w:t>.</w:t>
      </w:r>
    </w:p>
    <w:p w:rsidR="00D64370" w:rsidRPr="0098615B" w:rsidRDefault="00D64370" w:rsidP="00D64370">
      <w:pPr>
        <w:pStyle w:val="StylLatinkaArialSloitArial10bPed0cm"/>
        <w:tabs>
          <w:tab w:val="clear" w:pos="1531"/>
          <w:tab w:val="clear" w:pos="2325"/>
          <w:tab w:val="left" w:pos="709"/>
        </w:tabs>
        <w:spacing w:line="240" w:lineRule="auto"/>
        <w:jc w:val="both"/>
        <w:rPr>
          <w:rFonts w:ascii="Verdana" w:hAnsi="Verdana" w:cs="Verdana"/>
          <w:sz w:val="21"/>
          <w:szCs w:val="21"/>
        </w:rPr>
      </w:pPr>
    </w:p>
    <w:p w:rsidR="00D64370" w:rsidRPr="0098615B" w:rsidRDefault="00E94D19" w:rsidP="00DB0DEA">
      <w:pPr>
        <w:pStyle w:val="StylLatinkaArialSloitArial10bPed0cm"/>
        <w:numPr>
          <w:ilvl w:val="1"/>
          <w:numId w:val="22"/>
        </w:numPr>
        <w:tabs>
          <w:tab w:val="clear" w:pos="1531"/>
          <w:tab w:val="clear" w:pos="2325"/>
          <w:tab w:val="left" w:pos="709"/>
        </w:tabs>
        <w:spacing w:line="240" w:lineRule="auto"/>
        <w:jc w:val="both"/>
        <w:rPr>
          <w:rFonts w:ascii="Verdana" w:hAnsi="Verdana"/>
          <w:sz w:val="21"/>
          <w:szCs w:val="21"/>
        </w:rPr>
      </w:pPr>
      <w:r>
        <w:rPr>
          <w:rFonts w:ascii="Verdana" w:hAnsi="Verdana"/>
          <w:sz w:val="21"/>
          <w:szCs w:val="21"/>
        </w:rPr>
        <w:t xml:space="preserve">Smluvní pokuta je splatná do  30 (třiceti) dnů od data, kdy byla povinné straně doručena písemná výzva k jejímu zaplacení ze strany oprávněného, a </w:t>
      </w:r>
      <w:r>
        <w:rPr>
          <w:rFonts w:ascii="Verdana" w:hAnsi="Verdana"/>
          <w:sz w:val="21"/>
          <w:szCs w:val="21"/>
        </w:rPr>
        <w:lastRenderedPageBreak/>
        <w:t>to na účet oprávněné strany uvedený v písemné výzvě.</w:t>
      </w:r>
      <w:r w:rsidR="00D64370" w:rsidRPr="0098615B">
        <w:rPr>
          <w:rFonts w:ascii="Verdana" w:hAnsi="Verdana"/>
          <w:sz w:val="21"/>
          <w:szCs w:val="21"/>
        </w:rPr>
        <w:br/>
      </w:r>
    </w:p>
    <w:p w:rsidR="00D64370" w:rsidRPr="0098615B" w:rsidRDefault="00D64370" w:rsidP="00D64370">
      <w:pPr>
        <w:spacing w:after="0" w:line="240" w:lineRule="auto"/>
        <w:jc w:val="both"/>
        <w:rPr>
          <w:rFonts w:ascii="Verdana" w:hAnsi="Verdana" w:cs="Arial"/>
          <w:sz w:val="21"/>
          <w:szCs w:val="21"/>
        </w:rPr>
      </w:pPr>
    </w:p>
    <w:p w:rsidR="00D64370" w:rsidRPr="0098615B" w:rsidRDefault="00D64370" w:rsidP="00D64370">
      <w:pPr>
        <w:spacing w:after="0" w:line="240" w:lineRule="auto"/>
        <w:ind w:firstLine="708"/>
        <w:jc w:val="center"/>
        <w:rPr>
          <w:rFonts w:ascii="Verdana" w:hAnsi="Verdana"/>
          <w:b/>
          <w:sz w:val="21"/>
          <w:szCs w:val="21"/>
        </w:rPr>
      </w:pPr>
      <w:r w:rsidRPr="0098615B">
        <w:rPr>
          <w:rFonts w:ascii="Verdana" w:hAnsi="Verdana"/>
          <w:b/>
          <w:sz w:val="21"/>
          <w:szCs w:val="21"/>
        </w:rPr>
        <w:t>VI</w:t>
      </w:r>
      <w:r w:rsidR="00E06CAF">
        <w:rPr>
          <w:rFonts w:ascii="Verdana" w:hAnsi="Verdana"/>
          <w:b/>
          <w:sz w:val="21"/>
          <w:szCs w:val="21"/>
        </w:rPr>
        <w:t>I</w:t>
      </w:r>
      <w:r w:rsidRPr="0098615B">
        <w:rPr>
          <w:rFonts w:ascii="Verdana" w:hAnsi="Verdana"/>
          <w:b/>
          <w:sz w:val="21"/>
          <w:szCs w:val="21"/>
        </w:rPr>
        <w:t>.</w:t>
      </w:r>
    </w:p>
    <w:p w:rsidR="00D64370" w:rsidRPr="0098615B" w:rsidRDefault="00E94D19" w:rsidP="00D64370">
      <w:pPr>
        <w:spacing w:after="0" w:line="240" w:lineRule="auto"/>
        <w:ind w:firstLine="708"/>
        <w:jc w:val="center"/>
        <w:rPr>
          <w:rFonts w:ascii="Verdana" w:hAnsi="Verdana"/>
          <w:b/>
          <w:sz w:val="21"/>
          <w:szCs w:val="21"/>
        </w:rPr>
      </w:pPr>
      <w:r>
        <w:rPr>
          <w:rFonts w:ascii="Verdana" w:hAnsi="Verdana"/>
          <w:b/>
          <w:sz w:val="21"/>
          <w:szCs w:val="21"/>
        </w:rPr>
        <w:t xml:space="preserve">Způsob provedení díla </w:t>
      </w:r>
    </w:p>
    <w:p w:rsidR="00D64370" w:rsidRPr="0098615B" w:rsidRDefault="00E06CAF" w:rsidP="00D64370">
      <w:pPr>
        <w:spacing w:after="0" w:line="240" w:lineRule="auto"/>
        <w:ind w:left="708" w:hanging="708"/>
        <w:jc w:val="both"/>
        <w:rPr>
          <w:rFonts w:ascii="Verdana" w:hAnsi="Verdana" w:cs="Arial"/>
          <w:sz w:val="21"/>
          <w:szCs w:val="21"/>
        </w:rPr>
      </w:pPr>
      <w:r>
        <w:rPr>
          <w:rFonts w:ascii="Verdana" w:hAnsi="Verdana" w:cs="Arial"/>
          <w:sz w:val="21"/>
          <w:szCs w:val="21"/>
        </w:rPr>
        <w:t>7.</w:t>
      </w:r>
      <w:r w:rsidR="00D64370" w:rsidRPr="0098615B">
        <w:rPr>
          <w:rFonts w:ascii="Verdana" w:hAnsi="Verdana" w:cs="Arial"/>
          <w:sz w:val="21"/>
          <w:szCs w:val="21"/>
        </w:rPr>
        <w:t>1.</w:t>
      </w:r>
      <w:r w:rsidR="00D64370" w:rsidRPr="0098615B">
        <w:rPr>
          <w:rFonts w:ascii="Verdana" w:hAnsi="Verdana" w:cs="Arial"/>
          <w:sz w:val="21"/>
          <w:szCs w:val="21"/>
        </w:rPr>
        <w:tab/>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rsidR="00D64370" w:rsidRPr="0098615B" w:rsidRDefault="00D64370" w:rsidP="00D64370">
      <w:pPr>
        <w:spacing w:after="0" w:line="240" w:lineRule="auto"/>
        <w:jc w:val="center"/>
        <w:rPr>
          <w:rFonts w:ascii="Verdana" w:hAnsi="Verdana"/>
          <w:b/>
          <w:sz w:val="21"/>
          <w:szCs w:val="21"/>
        </w:rPr>
      </w:pPr>
    </w:p>
    <w:p w:rsidR="00D64370" w:rsidRPr="0098615B" w:rsidRDefault="00E06CAF" w:rsidP="00D64370">
      <w:pPr>
        <w:spacing w:after="0" w:line="240" w:lineRule="auto"/>
        <w:ind w:left="708" w:hanging="708"/>
        <w:jc w:val="both"/>
        <w:rPr>
          <w:rFonts w:ascii="Verdana" w:hAnsi="Verdana" w:cs="Arial"/>
          <w:sz w:val="21"/>
          <w:szCs w:val="21"/>
        </w:rPr>
      </w:pPr>
      <w:r>
        <w:rPr>
          <w:rFonts w:ascii="Verdana" w:hAnsi="Verdana" w:cs="Arial"/>
          <w:sz w:val="21"/>
          <w:szCs w:val="21"/>
        </w:rPr>
        <w:t>7</w:t>
      </w:r>
      <w:r w:rsidR="00D64370" w:rsidRPr="0098615B">
        <w:rPr>
          <w:rFonts w:ascii="Verdana" w:hAnsi="Verdana" w:cs="Arial"/>
          <w:sz w:val="21"/>
          <w:szCs w:val="21"/>
        </w:rPr>
        <w:t>.2.</w:t>
      </w:r>
      <w:r w:rsidR="00D64370" w:rsidRPr="0098615B">
        <w:rPr>
          <w:rFonts w:ascii="Verdana" w:hAnsi="Verdana" w:cs="Arial"/>
          <w:sz w:val="21"/>
          <w:szCs w:val="21"/>
        </w:rPr>
        <w:tab/>
        <w:t>Smluvní strany jsou si povinny navzájem poskytnout veškerou součinnost potřebnou k provedení díla.</w:t>
      </w:r>
    </w:p>
    <w:p w:rsidR="00E06CAF" w:rsidRPr="00E06CAF" w:rsidRDefault="00E06CAF" w:rsidP="00E06CAF">
      <w:pPr>
        <w:spacing w:after="0" w:line="240" w:lineRule="auto"/>
        <w:jc w:val="both"/>
        <w:rPr>
          <w:rFonts w:ascii="Verdana" w:hAnsi="Verdana" w:cs="Arial"/>
          <w:vanish/>
          <w:sz w:val="21"/>
          <w:szCs w:val="21"/>
        </w:rPr>
      </w:pPr>
    </w:p>
    <w:p w:rsidR="00D64370" w:rsidRPr="00E06CAF" w:rsidRDefault="00D64370" w:rsidP="00E06CAF">
      <w:pPr>
        <w:pStyle w:val="Odstavecseseznamem"/>
        <w:numPr>
          <w:ilvl w:val="1"/>
          <w:numId w:val="20"/>
        </w:numPr>
        <w:spacing w:after="0" w:line="240" w:lineRule="auto"/>
        <w:jc w:val="both"/>
        <w:rPr>
          <w:rFonts w:ascii="Verdana" w:hAnsi="Verdana" w:cs="Arial"/>
          <w:sz w:val="21"/>
          <w:szCs w:val="21"/>
        </w:rPr>
      </w:pPr>
      <w:r w:rsidRPr="00E06CAF">
        <w:rPr>
          <w:rFonts w:ascii="Verdana" w:hAnsi="Verdana" w:cs="Arial"/>
          <w:sz w:val="21"/>
          <w:szCs w:val="21"/>
        </w:rPr>
        <w:t xml:space="preserve">Objednatel je oprávněn v průběhu provádění díla kontrolovat průběžný postup prací na díle. Zhotovitel je povinen na výzvu objednatele tuto součinnost umožnit. </w:t>
      </w:r>
    </w:p>
    <w:p w:rsidR="00E94D19" w:rsidRPr="00BC0347" w:rsidRDefault="00E94D19" w:rsidP="00E06CAF">
      <w:pPr>
        <w:pStyle w:val="Odstavecseseznamem"/>
        <w:numPr>
          <w:ilvl w:val="1"/>
          <w:numId w:val="20"/>
        </w:numPr>
        <w:spacing w:after="0" w:line="240" w:lineRule="auto"/>
        <w:jc w:val="both"/>
        <w:rPr>
          <w:rFonts w:ascii="Verdana" w:hAnsi="Verdana" w:cs="Arial"/>
          <w:sz w:val="21"/>
          <w:szCs w:val="21"/>
        </w:rPr>
      </w:pPr>
      <w:r w:rsidRPr="00D364BE">
        <w:rPr>
          <w:rFonts w:ascii="Verdana" w:hAnsi="Verdana" w:cs="Arial"/>
          <w:sz w:val="21"/>
          <w:szCs w:val="21"/>
        </w:rPr>
        <w:t xml:space="preserve">Objednatel si vyhrazuje právo předem odsouhlasit veškeré postupy prací a </w:t>
      </w:r>
      <w:r w:rsidRPr="00BC0347">
        <w:rPr>
          <w:rFonts w:ascii="Verdana" w:hAnsi="Verdana" w:cs="Arial"/>
          <w:sz w:val="21"/>
          <w:szCs w:val="21"/>
        </w:rPr>
        <w:t>dodávek a dále také použité materiály a povrchové úpravy.</w:t>
      </w:r>
    </w:p>
    <w:p w:rsidR="00D64370" w:rsidRPr="00BC0347" w:rsidRDefault="00D64370" w:rsidP="00D64370">
      <w:pPr>
        <w:spacing w:after="0" w:line="240" w:lineRule="auto"/>
        <w:ind w:left="720"/>
        <w:jc w:val="both"/>
        <w:rPr>
          <w:rFonts w:ascii="Verdana" w:hAnsi="Verdana" w:cs="Arial"/>
          <w:sz w:val="21"/>
          <w:szCs w:val="21"/>
        </w:rPr>
      </w:pPr>
    </w:p>
    <w:p w:rsidR="00D64370" w:rsidRPr="00BC0347" w:rsidRDefault="00A73AF8" w:rsidP="00D64370">
      <w:pPr>
        <w:spacing w:line="240" w:lineRule="auto"/>
        <w:ind w:left="708" w:hanging="708"/>
        <w:jc w:val="both"/>
        <w:rPr>
          <w:rFonts w:ascii="Verdana" w:hAnsi="Verdana" w:cs="Arial"/>
          <w:sz w:val="21"/>
          <w:szCs w:val="21"/>
        </w:rPr>
      </w:pPr>
      <w:r w:rsidRPr="00BC0347">
        <w:rPr>
          <w:rFonts w:ascii="Verdana" w:hAnsi="Verdana" w:cs="Arial"/>
          <w:sz w:val="21"/>
          <w:szCs w:val="21"/>
        </w:rPr>
        <w:t>7.5</w:t>
      </w:r>
      <w:r w:rsidR="00D64370" w:rsidRPr="00BC0347">
        <w:rPr>
          <w:rFonts w:ascii="Verdana" w:hAnsi="Verdana" w:cs="Arial"/>
          <w:sz w:val="21"/>
          <w:szCs w:val="21"/>
        </w:rPr>
        <w:t>.</w:t>
      </w:r>
      <w:r w:rsidR="00D64370" w:rsidRPr="00BC0347">
        <w:rPr>
          <w:rFonts w:ascii="Verdana" w:hAnsi="Verdana" w:cs="Arial"/>
          <w:sz w:val="21"/>
          <w:szCs w:val="21"/>
        </w:rPr>
        <w:tab/>
        <w:t xml:space="preserve">Práce se zavazuje Zhotovitel provádět s ohledem na provoz budovy – </w:t>
      </w:r>
      <w:r w:rsidR="00BC0347" w:rsidRPr="00BC0347">
        <w:rPr>
          <w:rFonts w:ascii="Verdana" w:hAnsi="Verdana" w:cs="Arial"/>
          <w:sz w:val="21"/>
          <w:szCs w:val="21"/>
        </w:rPr>
        <w:t>ubytování studentů.</w:t>
      </w:r>
      <w:r w:rsidR="00D64370" w:rsidRPr="00BC0347">
        <w:rPr>
          <w:rFonts w:ascii="Verdana" w:hAnsi="Verdana" w:cs="Arial"/>
          <w:sz w:val="21"/>
          <w:szCs w:val="21"/>
        </w:rPr>
        <w:t xml:space="preserve"> </w:t>
      </w:r>
    </w:p>
    <w:p w:rsidR="00D64370" w:rsidRPr="00BC0347" w:rsidRDefault="00A73AF8" w:rsidP="00D64370">
      <w:pPr>
        <w:spacing w:line="240" w:lineRule="auto"/>
        <w:ind w:left="708" w:hanging="708"/>
        <w:jc w:val="both"/>
        <w:rPr>
          <w:rFonts w:ascii="Verdana" w:hAnsi="Verdana" w:cs="Arial"/>
          <w:sz w:val="21"/>
          <w:szCs w:val="21"/>
        </w:rPr>
      </w:pPr>
      <w:r w:rsidRPr="00BC0347">
        <w:rPr>
          <w:rFonts w:ascii="Verdana" w:hAnsi="Verdana" w:cs="Arial"/>
          <w:sz w:val="21"/>
          <w:szCs w:val="21"/>
        </w:rPr>
        <w:t>7.6.</w:t>
      </w:r>
      <w:r w:rsidR="00D64370" w:rsidRPr="00BC0347">
        <w:rPr>
          <w:rFonts w:ascii="Verdana" w:hAnsi="Verdana" w:cs="Arial"/>
          <w:sz w:val="21"/>
          <w:szCs w:val="21"/>
        </w:rPr>
        <w:tab/>
        <w:t>Kontrolní dny stavby budou konány dle potřeby.</w:t>
      </w:r>
    </w:p>
    <w:p w:rsidR="00D64370" w:rsidRPr="0098615B" w:rsidRDefault="00A73AF8" w:rsidP="00D64370">
      <w:pPr>
        <w:spacing w:line="240" w:lineRule="auto"/>
        <w:ind w:left="708" w:hanging="708"/>
        <w:jc w:val="both"/>
        <w:rPr>
          <w:rFonts w:ascii="Verdana" w:hAnsi="Verdana" w:cs="Arial"/>
          <w:sz w:val="21"/>
          <w:szCs w:val="21"/>
        </w:rPr>
      </w:pPr>
      <w:r w:rsidRPr="00BC0347">
        <w:rPr>
          <w:rFonts w:ascii="Verdana" w:hAnsi="Verdana" w:cs="Arial"/>
          <w:sz w:val="21"/>
          <w:szCs w:val="21"/>
        </w:rPr>
        <w:t>7.7.</w:t>
      </w:r>
      <w:r w:rsidR="00D64370" w:rsidRPr="00BC0347">
        <w:rPr>
          <w:rFonts w:ascii="Verdana" w:hAnsi="Verdana" w:cs="Arial"/>
          <w:sz w:val="21"/>
          <w:szCs w:val="21"/>
        </w:rPr>
        <w:tab/>
        <w:t xml:space="preserve">Objednatel Zhotoviteli  protokolárně předá místo určené pro provedení díla (staveniště) </w:t>
      </w:r>
      <w:r w:rsidR="00E94D19" w:rsidRPr="00BC0347">
        <w:rPr>
          <w:rFonts w:ascii="Verdana" w:hAnsi="Verdana" w:cs="Arial"/>
          <w:sz w:val="21"/>
          <w:szCs w:val="21"/>
        </w:rPr>
        <w:t xml:space="preserve">v termínu uvedeném v čl. II. </w:t>
      </w:r>
      <w:r w:rsidR="00D64370" w:rsidRPr="00BC0347">
        <w:rPr>
          <w:rFonts w:ascii="Verdana" w:hAnsi="Verdana" w:cs="Arial"/>
          <w:sz w:val="21"/>
          <w:szCs w:val="21"/>
        </w:rPr>
        <w:t>této smlouvy o dílo. O předání</w:t>
      </w:r>
      <w:r w:rsidR="00D64370" w:rsidRPr="0098615B">
        <w:rPr>
          <w:rFonts w:ascii="Verdana" w:hAnsi="Verdana" w:cs="Arial"/>
          <w:sz w:val="21"/>
          <w:szCs w:val="21"/>
        </w:rPr>
        <w:t xml:space="preserve"> </w:t>
      </w:r>
      <w:r w:rsidR="00E94D19">
        <w:rPr>
          <w:rFonts w:ascii="Verdana" w:hAnsi="Verdana" w:cs="Arial"/>
          <w:sz w:val="21"/>
          <w:szCs w:val="21"/>
        </w:rPr>
        <w:t xml:space="preserve">staveniště </w:t>
      </w:r>
      <w:r w:rsidR="00D64370" w:rsidRPr="0098615B">
        <w:rPr>
          <w:rFonts w:ascii="Verdana" w:hAnsi="Verdana" w:cs="Arial"/>
          <w:sz w:val="21"/>
          <w:szCs w:val="21"/>
        </w:rPr>
        <w:t xml:space="preserve">Objednatelem Zhotoviteli bude sepsán písemný protokol. Při předání pracoviště bude Objednatelem určen způsob napojení na zdroj elektřiny, příp. vody. Přípojná místa na vnitřních rozvodech v objektu určí pověření zástupci Objednatele daných profesí při předání staveniště. </w:t>
      </w: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7.8.</w:t>
      </w:r>
      <w:r w:rsidR="00D64370" w:rsidRPr="0098615B">
        <w:rPr>
          <w:rFonts w:ascii="Verdana" w:hAnsi="Verdana" w:cs="Arial"/>
          <w:sz w:val="21"/>
          <w:szCs w:val="21"/>
        </w:rPr>
        <w:tab/>
        <w:t>Zhotovitel se zavazuje zachovávat na staveništi čistotu a pořádek</w:t>
      </w:r>
      <w:r w:rsidR="00D64370">
        <w:rPr>
          <w:rFonts w:ascii="Verdana" w:hAnsi="Verdana" w:cs="Arial"/>
          <w:sz w:val="21"/>
          <w:szCs w:val="21"/>
        </w:rPr>
        <w:t>, a</w:t>
      </w:r>
      <w:r w:rsidR="00D64370" w:rsidRPr="0098615B">
        <w:rPr>
          <w:rFonts w:ascii="Verdana" w:hAnsi="Verdana" w:cs="Arial"/>
          <w:sz w:val="21"/>
          <w:szCs w:val="21"/>
        </w:rPr>
        <w:t xml:space="preserve"> to minimálně v</w:t>
      </w:r>
      <w:r w:rsidR="00D64370">
        <w:rPr>
          <w:rFonts w:ascii="Verdana" w:hAnsi="Verdana" w:cs="Arial"/>
          <w:sz w:val="21"/>
          <w:szCs w:val="21"/>
        </w:rPr>
        <w:t>e stavu, který umožní nepřerušovaný provoz všech kanceláří, a to s ohledem na hygienické požadavky, BOZP apod. .</w:t>
      </w:r>
      <w:r w:rsidR="00D64370" w:rsidRPr="0098615B">
        <w:rPr>
          <w:rFonts w:ascii="Verdana" w:hAnsi="Verdana" w:cs="Arial"/>
          <w:sz w:val="21"/>
          <w:szCs w:val="21"/>
        </w:rPr>
        <w:t xml:space="preserve">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příp. dozoru bezpečnosti práce. V rozsahu tohoto závazku zajišťuje Zhotovitel na své náklady zařízení </w:t>
      </w:r>
      <w:r w:rsidR="00D64370" w:rsidRPr="0098615B">
        <w:rPr>
          <w:rFonts w:ascii="Verdana" w:hAnsi="Verdana" w:cs="Arial"/>
          <w:sz w:val="21"/>
          <w:szCs w:val="21"/>
        </w:rPr>
        <w:lastRenderedPageBreak/>
        <w:t>staveniště, veškerou dopravu, skládku, případně mezideponii materiálu, přičemž náklady s plněním tohoto závazku, jsou zahrnuty v ceně díla.</w:t>
      </w:r>
    </w:p>
    <w:p w:rsidR="00D64370" w:rsidRPr="0098615B" w:rsidRDefault="00A73AF8" w:rsidP="00D64370">
      <w:pPr>
        <w:spacing w:after="0" w:line="240" w:lineRule="auto"/>
        <w:ind w:left="708" w:hanging="708"/>
        <w:jc w:val="both"/>
        <w:rPr>
          <w:rFonts w:ascii="Verdana" w:hAnsi="Verdana" w:cs="Arial"/>
          <w:sz w:val="21"/>
          <w:szCs w:val="21"/>
        </w:rPr>
      </w:pPr>
      <w:r>
        <w:rPr>
          <w:rFonts w:ascii="Verdana" w:hAnsi="Verdana" w:cs="Arial"/>
          <w:sz w:val="21"/>
          <w:szCs w:val="21"/>
        </w:rPr>
        <w:t>7.9.</w:t>
      </w:r>
      <w:r w:rsidR="00D64370" w:rsidRPr="0098615B">
        <w:rPr>
          <w:rFonts w:ascii="Verdana" w:hAnsi="Verdana" w:cs="Arial"/>
          <w:sz w:val="21"/>
          <w:szCs w:val="21"/>
        </w:rPr>
        <w:tab/>
        <w:t>Zhotovitel bude mít v průběhu realizace a dokončování předmětu díla na pracovišti výhradní odpovědnost za:</w:t>
      </w:r>
    </w:p>
    <w:p w:rsidR="00D64370" w:rsidRPr="0098615B" w:rsidRDefault="00D64370" w:rsidP="00D64370">
      <w:pPr>
        <w:spacing w:after="0" w:line="240" w:lineRule="auto"/>
        <w:ind w:left="720"/>
        <w:jc w:val="both"/>
        <w:rPr>
          <w:rFonts w:ascii="Verdana" w:hAnsi="Verdana" w:cs="Arial"/>
          <w:sz w:val="21"/>
          <w:szCs w:val="21"/>
        </w:rPr>
      </w:pPr>
      <w:r w:rsidRPr="0098615B">
        <w:rPr>
          <w:rFonts w:ascii="Verdana" w:hAnsi="Verdana" w:cs="Arial"/>
          <w:sz w:val="21"/>
          <w:szCs w:val="21"/>
        </w:rPr>
        <w:t>- zajištění bezpečnosti všech osob oprávněných k pohybu na staveništi, udržování staveniště v uspořádaném stavu za účelem předcházení vzniku škod; a</w:t>
      </w:r>
    </w:p>
    <w:p w:rsidR="00D64370" w:rsidRPr="0098615B" w:rsidRDefault="00D64370" w:rsidP="00D64370">
      <w:pPr>
        <w:spacing w:after="0" w:line="240" w:lineRule="auto"/>
        <w:ind w:left="720"/>
        <w:jc w:val="both"/>
        <w:rPr>
          <w:rFonts w:ascii="Verdana" w:hAnsi="Verdana" w:cs="Arial"/>
          <w:sz w:val="21"/>
          <w:szCs w:val="21"/>
        </w:rPr>
      </w:pPr>
      <w:r w:rsidRPr="0098615B">
        <w:rPr>
          <w:rFonts w:ascii="Verdana" w:hAnsi="Verdana" w:cs="Arial"/>
          <w:sz w:val="21"/>
          <w:szCs w:val="21"/>
        </w:rPr>
        <w:t>- zajištění veškerého osvětlení a zábran potřebných pro průběh prací, bezpečnostních a dopravních opatření pro ochranu staveniště, materiálů a techniky vnesených zhotovitelem na staveniště; a</w:t>
      </w:r>
    </w:p>
    <w:p w:rsidR="00D64370" w:rsidRPr="0098615B" w:rsidRDefault="00D64370" w:rsidP="00D64370">
      <w:pPr>
        <w:spacing w:after="0" w:line="240" w:lineRule="auto"/>
        <w:ind w:left="720"/>
        <w:jc w:val="both"/>
        <w:rPr>
          <w:rFonts w:ascii="Verdana" w:hAnsi="Verdana" w:cs="Arial"/>
          <w:sz w:val="21"/>
          <w:szCs w:val="21"/>
        </w:rPr>
      </w:pPr>
      <w:r w:rsidRPr="0098615B">
        <w:rPr>
          <w:rFonts w:ascii="Verdana" w:hAnsi="Verdana" w:cs="Arial"/>
          <w:sz w:val="21"/>
          <w:szCs w:val="21"/>
        </w:rPr>
        <w:t>- 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D64370" w:rsidRPr="0098615B" w:rsidRDefault="00D64370" w:rsidP="00D64370">
      <w:pPr>
        <w:spacing w:after="0" w:line="240" w:lineRule="auto"/>
        <w:ind w:left="390"/>
        <w:jc w:val="both"/>
        <w:rPr>
          <w:rFonts w:ascii="Verdana" w:hAnsi="Verdana" w:cs="Arial"/>
          <w:sz w:val="21"/>
          <w:szCs w:val="21"/>
        </w:rPr>
      </w:pP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7.10.</w:t>
      </w:r>
      <w:r w:rsidR="00D64370" w:rsidRPr="0098615B">
        <w:rPr>
          <w:rFonts w:ascii="Verdana" w:hAnsi="Verdana" w:cs="Arial"/>
          <w:sz w:val="21"/>
          <w:szCs w:val="21"/>
        </w:rPr>
        <w:t xml:space="preserve">   Zhotovitel až do protokolárního předání díla zodpovídá za bezpečné zajištění staveniště vůči okolnímu provozu a chodcům.</w:t>
      </w: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7.11.</w:t>
      </w:r>
      <w:r w:rsidR="00D64370" w:rsidRPr="0098615B">
        <w:rPr>
          <w:rFonts w:ascii="Verdana" w:hAnsi="Verdana" w:cs="Arial"/>
          <w:sz w:val="21"/>
          <w:szCs w:val="21"/>
        </w:rPr>
        <w:t xml:space="preserve"> Zhotovitel po celou dobu realizace díla zodpovídá za zabezpečení </w:t>
      </w:r>
      <w:r w:rsidR="00E94D19">
        <w:rPr>
          <w:rFonts w:ascii="Verdana" w:hAnsi="Verdana" w:cs="Arial"/>
          <w:sz w:val="21"/>
          <w:szCs w:val="21"/>
        </w:rPr>
        <w:t xml:space="preserve">staveniště </w:t>
      </w:r>
      <w:r w:rsidR="00D64370" w:rsidRPr="0098615B">
        <w:rPr>
          <w:rFonts w:ascii="Verdana" w:hAnsi="Verdana" w:cs="Arial"/>
          <w:sz w:val="21"/>
          <w:szCs w:val="21"/>
        </w:rPr>
        <w:t>dle podmínek vyhlášky Českého úřadu bezpečnosti práce. Zhotovitel v plné míře zodpovídá za bezpečnost a ochranu zdraví všech osob v prostoru pracoviště a zabezpečí jejich vybavení ochrannými pracovními pomůckami. Dále se zhotovitel zavazuje dodržovat hygienické předpisy.</w:t>
      </w: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7.12</w:t>
      </w:r>
      <w:r w:rsidR="00D64370" w:rsidRPr="0098615B">
        <w:rPr>
          <w:rFonts w:ascii="Verdana" w:hAnsi="Verdana" w:cs="Arial"/>
          <w:sz w:val="21"/>
          <w:szCs w:val="21"/>
        </w:rPr>
        <w:t>. Zhotovitel zajišťuje přípravu</w:t>
      </w:r>
      <w:r w:rsidR="00C10891">
        <w:rPr>
          <w:rFonts w:ascii="Verdana" w:hAnsi="Verdana" w:cs="Arial"/>
          <w:sz w:val="21"/>
          <w:szCs w:val="21"/>
        </w:rPr>
        <w:t xml:space="preserve"> </w:t>
      </w:r>
      <w:r w:rsidR="00E94D19">
        <w:rPr>
          <w:rFonts w:ascii="Verdana" w:hAnsi="Verdana" w:cs="Arial"/>
          <w:sz w:val="21"/>
          <w:szCs w:val="21"/>
        </w:rPr>
        <w:t xml:space="preserve">staveniště </w:t>
      </w:r>
      <w:r w:rsidR="00D64370" w:rsidRPr="0098615B">
        <w:rPr>
          <w:rFonts w:ascii="Verdana" w:hAnsi="Verdana" w:cs="Arial"/>
          <w:sz w:val="21"/>
          <w:szCs w:val="21"/>
        </w:rPr>
        <w:t xml:space="preserve">, příp. zařízení staveniště, na vlastní náklady. </w:t>
      </w: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7.13</w:t>
      </w:r>
      <w:r w:rsidR="00D64370" w:rsidRPr="0098615B">
        <w:rPr>
          <w:rFonts w:ascii="Verdana" w:hAnsi="Verdana" w:cs="Arial"/>
          <w:sz w:val="21"/>
          <w:szCs w:val="21"/>
        </w:rPr>
        <w:t xml:space="preserve">. </w:t>
      </w:r>
      <w:r w:rsidR="00E06CAF">
        <w:rPr>
          <w:rFonts w:ascii="Verdana" w:hAnsi="Verdana" w:cs="Arial"/>
          <w:sz w:val="21"/>
          <w:szCs w:val="21"/>
        </w:rPr>
        <w:t>Ke dni předání</w:t>
      </w:r>
      <w:r w:rsidR="00D64370" w:rsidRPr="0098615B">
        <w:rPr>
          <w:rFonts w:ascii="Verdana" w:hAnsi="Verdana" w:cs="Arial"/>
          <w:sz w:val="21"/>
          <w:szCs w:val="21"/>
        </w:rPr>
        <w:t xml:space="preserve"> předmětu díla </w:t>
      </w:r>
      <w:r w:rsidR="00E06CAF">
        <w:rPr>
          <w:rFonts w:ascii="Verdana" w:hAnsi="Verdana" w:cs="Arial"/>
          <w:sz w:val="21"/>
          <w:szCs w:val="21"/>
        </w:rPr>
        <w:t xml:space="preserve">bez vad a nedodělků Objednateli </w:t>
      </w:r>
      <w:r w:rsidR="00D64370" w:rsidRPr="0098615B">
        <w:rPr>
          <w:rFonts w:ascii="Verdana" w:hAnsi="Verdana" w:cs="Arial"/>
          <w:sz w:val="21"/>
          <w:szCs w:val="21"/>
        </w:rPr>
        <w:t xml:space="preserve">bude </w:t>
      </w:r>
      <w:r w:rsidR="00E06CAF">
        <w:rPr>
          <w:rFonts w:ascii="Verdana" w:hAnsi="Verdana" w:cs="Arial"/>
          <w:sz w:val="21"/>
          <w:szCs w:val="21"/>
        </w:rPr>
        <w:t xml:space="preserve">staveniště </w:t>
      </w:r>
      <w:r w:rsidR="00D64370" w:rsidRPr="0098615B">
        <w:rPr>
          <w:rFonts w:ascii="Verdana" w:hAnsi="Verdana" w:cs="Arial"/>
          <w:sz w:val="21"/>
          <w:szCs w:val="21"/>
        </w:rPr>
        <w:t xml:space="preserve">vyklizeno a proveden závěrečný úklid místa provádění prací. </w:t>
      </w:r>
    </w:p>
    <w:p w:rsidR="00D64370" w:rsidRPr="0098615B" w:rsidRDefault="00A73AF8" w:rsidP="00D64370">
      <w:pPr>
        <w:spacing w:after="0" w:line="240" w:lineRule="auto"/>
        <w:ind w:left="709" w:hanging="709"/>
        <w:jc w:val="both"/>
        <w:rPr>
          <w:rFonts w:ascii="Verdana" w:hAnsi="Verdana" w:cs="Arial"/>
          <w:sz w:val="21"/>
          <w:szCs w:val="21"/>
        </w:rPr>
      </w:pPr>
      <w:r>
        <w:rPr>
          <w:rFonts w:ascii="Verdana" w:hAnsi="Verdana" w:cs="Arial"/>
          <w:sz w:val="21"/>
          <w:szCs w:val="21"/>
        </w:rPr>
        <w:t>7.14</w:t>
      </w:r>
      <w:r w:rsidR="00D64370" w:rsidRPr="0098615B">
        <w:rPr>
          <w:rFonts w:ascii="Verdana" w:hAnsi="Verdana" w:cs="Arial"/>
          <w:sz w:val="21"/>
          <w:szCs w:val="21"/>
        </w:rPr>
        <w:t>. Zhotovitel je povinen po dokončení celého díla předložit objednateli tyto doklady:</w:t>
      </w:r>
    </w:p>
    <w:p w:rsidR="00D64370" w:rsidRPr="0098615B" w:rsidRDefault="00D64370" w:rsidP="00D64370">
      <w:pPr>
        <w:spacing w:after="0" w:line="240" w:lineRule="auto"/>
        <w:ind w:left="720"/>
        <w:jc w:val="both"/>
        <w:rPr>
          <w:rFonts w:ascii="Verdana" w:hAnsi="Verdana" w:cs="Arial"/>
          <w:sz w:val="21"/>
          <w:szCs w:val="21"/>
        </w:rPr>
      </w:pPr>
      <w:r w:rsidRPr="0098615B">
        <w:rPr>
          <w:rFonts w:ascii="Verdana" w:hAnsi="Verdana" w:cs="Arial"/>
          <w:sz w:val="21"/>
          <w:szCs w:val="21"/>
        </w:rPr>
        <w:t>a) zápisy a osvědčení o provedených zkouškách použitých materiálů a zařízení,</w:t>
      </w:r>
    </w:p>
    <w:p w:rsidR="00D64370" w:rsidRPr="0098615B" w:rsidRDefault="00D64370" w:rsidP="00D64370">
      <w:pPr>
        <w:spacing w:after="0" w:line="240" w:lineRule="auto"/>
        <w:ind w:left="720"/>
        <w:jc w:val="both"/>
        <w:rPr>
          <w:rFonts w:ascii="Verdana" w:hAnsi="Verdana" w:cs="Arial"/>
          <w:sz w:val="21"/>
          <w:szCs w:val="21"/>
        </w:rPr>
      </w:pPr>
      <w:r w:rsidRPr="0098615B">
        <w:rPr>
          <w:rFonts w:ascii="Verdana" w:hAnsi="Verdana" w:cs="Arial"/>
          <w:sz w:val="21"/>
          <w:szCs w:val="21"/>
        </w:rPr>
        <w:t>b) předávací protokol díla,</w:t>
      </w:r>
    </w:p>
    <w:p w:rsidR="00D64370" w:rsidRPr="0098615B" w:rsidRDefault="00D64370" w:rsidP="00D64370">
      <w:pPr>
        <w:spacing w:after="0" w:line="240" w:lineRule="auto"/>
        <w:ind w:left="720"/>
        <w:jc w:val="both"/>
        <w:rPr>
          <w:rFonts w:ascii="Verdana" w:hAnsi="Verdana" w:cs="Arial"/>
          <w:sz w:val="21"/>
          <w:szCs w:val="21"/>
        </w:rPr>
      </w:pPr>
      <w:r w:rsidRPr="0098615B">
        <w:rPr>
          <w:rFonts w:ascii="Verdana" w:hAnsi="Verdana" w:cs="Arial"/>
          <w:sz w:val="21"/>
          <w:szCs w:val="21"/>
        </w:rPr>
        <w:t>c) doklady o ověření požadovaných vlastností výrobků, atesty apod.,</w:t>
      </w:r>
    </w:p>
    <w:p w:rsidR="00D64370" w:rsidRPr="0098615B" w:rsidRDefault="00D64370" w:rsidP="00D64370">
      <w:pPr>
        <w:spacing w:after="0" w:line="240" w:lineRule="auto"/>
        <w:ind w:left="720"/>
        <w:jc w:val="both"/>
        <w:rPr>
          <w:rFonts w:ascii="Verdana" w:hAnsi="Verdana" w:cs="Arial"/>
          <w:sz w:val="21"/>
          <w:szCs w:val="21"/>
        </w:rPr>
      </w:pPr>
      <w:r w:rsidRPr="0098615B">
        <w:rPr>
          <w:rFonts w:ascii="Verdana" w:hAnsi="Verdana" w:cs="Arial"/>
          <w:sz w:val="21"/>
          <w:szCs w:val="21"/>
        </w:rPr>
        <w:t>d) doklad o likvidaci a třídění odpadu,</w:t>
      </w:r>
    </w:p>
    <w:p w:rsidR="00D64370" w:rsidRPr="0098615B" w:rsidRDefault="00D64370" w:rsidP="00D64370">
      <w:pPr>
        <w:spacing w:after="0" w:line="240" w:lineRule="auto"/>
        <w:ind w:left="720"/>
        <w:jc w:val="both"/>
        <w:rPr>
          <w:rFonts w:ascii="Verdana" w:hAnsi="Verdana" w:cs="Arial"/>
          <w:sz w:val="21"/>
          <w:szCs w:val="21"/>
        </w:rPr>
      </w:pPr>
      <w:r w:rsidRPr="0098615B">
        <w:rPr>
          <w:rFonts w:ascii="Verdana" w:hAnsi="Verdana" w:cs="Arial"/>
          <w:sz w:val="21"/>
          <w:szCs w:val="21"/>
        </w:rPr>
        <w:t>e) případně další doklady potřebné pro uvedení do trvalého užívání nebo další doklady pro potřeby objednatele (návody, revize, apod.), a to v množství a v provedení dle této smlouvy.</w:t>
      </w:r>
    </w:p>
    <w:p w:rsidR="00D64370" w:rsidRPr="0098615B" w:rsidRDefault="00D64370" w:rsidP="00D64370">
      <w:pPr>
        <w:spacing w:after="0" w:line="240" w:lineRule="auto"/>
        <w:ind w:left="720" w:hanging="720"/>
        <w:jc w:val="both"/>
        <w:rPr>
          <w:rFonts w:ascii="Verdana" w:hAnsi="Verdana" w:cs="Arial"/>
          <w:sz w:val="21"/>
          <w:szCs w:val="21"/>
        </w:rPr>
      </w:pP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w:t>
      </w:r>
      <w:r w:rsidR="00D64370" w:rsidRPr="0098615B">
        <w:rPr>
          <w:rFonts w:ascii="Verdana" w:hAnsi="Verdana" w:cs="Arial"/>
          <w:sz w:val="21"/>
          <w:szCs w:val="21"/>
        </w:rPr>
        <w:t>.1</w:t>
      </w:r>
      <w:r>
        <w:rPr>
          <w:rFonts w:ascii="Verdana" w:hAnsi="Verdana" w:cs="Arial"/>
          <w:sz w:val="21"/>
          <w:szCs w:val="21"/>
        </w:rPr>
        <w:t>5</w:t>
      </w:r>
      <w:r w:rsidR="00D64370" w:rsidRPr="0098615B">
        <w:rPr>
          <w:rFonts w:ascii="Verdana" w:hAnsi="Verdana" w:cs="Arial"/>
          <w:sz w:val="21"/>
          <w:szCs w:val="21"/>
        </w:rPr>
        <w:t xml:space="preserve">. Požadovaná kvalita konstrukcí a prací a způsob její kontroly se řídí platnými technickými  normami  jakož i materiály a výrobky použité pro zhotovení díla musí být v souladu s ustanovením § 156 stavebního zákona a splňovat podmínky dle zákona č. 22/1997 Sb., o technických požadavcích na výrobky a o změně a doplnění některých zákonů, ve znění pozdějších předpisů.   </w:t>
      </w: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w:t>
      </w:r>
      <w:r w:rsidR="00D64370" w:rsidRPr="0098615B">
        <w:rPr>
          <w:rFonts w:ascii="Verdana" w:hAnsi="Verdana" w:cs="Arial"/>
          <w:sz w:val="21"/>
          <w:szCs w:val="21"/>
        </w:rPr>
        <w:t>.1</w:t>
      </w:r>
      <w:r>
        <w:rPr>
          <w:rFonts w:ascii="Verdana" w:hAnsi="Verdana" w:cs="Arial"/>
          <w:sz w:val="21"/>
          <w:szCs w:val="21"/>
        </w:rPr>
        <w:t>6.</w:t>
      </w:r>
      <w:r w:rsidR="00D64370" w:rsidRPr="0098615B">
        <w:rPr>
          <w:rFonts w:ascii="Verdana" w:hAnsi="Verdana" w:cs="Arial"/>
          <w:sz w:val="21"/>
          <w:szCs w:val="21"/>
        </w:rPr>
        <w:t xml:space="preserve"> Zhotovitel je povinen provádět veškerá měření, revize a odzkoušení zařízení, jak bylo navrženo příslušným závazným předpisem.  </w:t>
      </w: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7.17</w:t>
      </w:r>
      <w:r w:rsidR="00D64370" w:rsidRPr="0098615B">
        <w:rPr>
          <w:rFonts w:ascii="Verdana" w:hAnsi="Verdana" w:cs="Arial"/>
          <w:sz w:val="21"/>
          <w:szCs w:val="21"/>
        </w:rPr>
        <w:t>. Zhotovitel je povinen neprodleně vyrozumět Objednatele o případném ohrožení doby plnění a o všech skutečnostech, které mohou předmět smlouvy znemožnit.</w:t>
      </w:r>
    </w:p>
    <w:p w:rsidR="00D64370" w:rsidRPr="0098615B" w:rsidRDefault="00A73AF8" w:rsidP="00D64370">
      <w:pPr>
        <w:spacing w:line="240" w:lineRule="auto"/>
        <w:ind w:left="709" w:hanging="709"/>
        <w:jc w:val="both"/>
        <w:rPr>
          <w:rFonts w:ascii="Verdana" w:hAnsi="Verdana" w:cs="Arial"/>
          <w:sz w:val="21"/>
          <w:szCs w:val="21"/>
        </w:rPr>
      </w:pPr>
      <w:r>
        <w:rPr>
          <w:rFonts w:ascii="Verdana" w:hAnsi="Verdana" w:cs="Arial"/>
          <w:sz w:val="21"/>
          <w:szCs w:val="21"/>
        </w:rPr>
        <w:lastRenderedPageBreak/>
        <w:t>7.18</w:t>
      </w:r>
      <w:r w:rsidR="00D64370" w:rsidRPr="0098615B">
        <w:rPr>
          <w:rFonts w:ascii="Verdana" w:hAnsi="Verdana" w:cs="Arial"/>
          <w:sz w:val="21"/>
          <w:szCs w:val="21"/>
        </w:rPr>
        <w:t>. Zhotovitel není oprávněn postoupit jakákoliv práva anebo povinnosti z této smlouvy na třetí osoby bez předchozího písemného souhlasu Objednatele.</w:t>
      </w:r>
    </w:p>
    <w:p w:rsidR="00D64370" w:rsidRPr="0098615B" w:rsidRDefault="00A73AF8" w:rsidP="00D64370">
      <w:pPr>
        <w:spacing w:line="240" w:lineRule="auto"/>
        <w:ind w:left="708" w:hanging="708"/>
        <w:jc w:val="both"/>
        <w:rPr>
          <w:rFonts w:ascii="Verdana" w:hAnsi="Verdana" w:cs="Arial"/>
          <w:sz w:val="21"/>
          <w:szCs w:val="21"/>
        </w:rPr>
      </w:pPr>
      <w:r>
        <w:rPr>
          <w:rFonts w:ascii="Verdana" w:hAnsi="Verdana" w:cs="Arial"/>
          <w:sz w:val="21"/>
          <w:szCs w:val="21"/>
        </w:rPr>
        <w:t>7</w:t>
      </w:r>
      <w:r w:rsidR="00D64370" w:rsidRPr="0098615B">
        <w:rPr>
          <w:rFonts w:ascii="Verdana" w:hAnsi="Verdana" w:cs="Arial"/>
          <w:sz w:val="21"/>
          <w:szCs w:val="21"/>
        </w:rPr>
        <w:t>.1</w:t>
      </w:r>
      <w:r>
        <w:rPr>
          <w:rFonts w:ascii="Verdana" w:hAnsi="Verdana" w:cs="Arial"/>
          <w:sz w:val="21"/>
          <w:szCs w:val="21"/>
        </w:rPr>
        <w:t>9</w:t>
      </w:r>
      <w:r w:rsidR="00D64370" w:rsidRPr="0098615B">
        <w:rPr>
          <w:rFonts w:ascii="Verdana" w:hAnsi="Verdana" w:cs="Arial"/>
          <w:sz w:val="21"/>
          <w:szCs w:val="21"/>
        </w:rPr>
        <w:t>. Zhotovitel odpovídá Objednateli za majetkovou i nemajetkovou újmu  způsobenou porušením povinností podle této smlouvy nebo povinnosti stanovené obecně závazným právním předpisem.</w:t>
      </w:r>
    </w:p>
    <w:p w:rsidR="00D64370" w:rsidRPr="0098615B" w:rsidRDefault="00D64370" w:rsidP="00D64370">
      <w:pPr>
        <w:spacing w:after="0" w:line="240" w:lineRule="auto"/>
        <w:ind w:left="720" w:hanging="720"/>
        <w:jc w:val="both"/>
        <w:rPr>
          <w:rFonts w:ascii="Verdana" w:hAnsi="Verdana" w:cs="Arial"/>
          <w:sz w:val="21"/>
          <w:szCs w:val="21"/>
        </w:rPr>
      </w:pPr>
    </w:p>
    <w:p w:rsidR="00D64370" w:rsidRPr="0098615B" w:rsidRDefault="00A73AF8" w:rsidP="00D64370">
      <w:pPr>
        <w:spacing w:after="0" w:line="240" w:lineRule="auto"/>
        <w:ind w:left="720" w:hanging="720"/>
        <w:jc w:val="both"/>
        <w:rPr>
          <w:rFonts w:ascii="Verdana" w:hAnsi="Verdana" w:cs="Arial"/>
          <w:sz w:val="21"/>
          <w:szCs w:val="21"/>
        </w:rPr>
      </w:pPr>
      <w:r>
        <w:rPr>
          <w:rFonts w:ascii="Verdana" w:hAnsi="Verdana" w:cs="Arial"/>
          <w:sz w:val="21"/>
          <w:szCs w:val="21"/>
        </w:rPr>
        <w:t>7</w:t>
      </w:r>
      <w:r w:rsidR="00D64370" w:rsidRPr="0098615B">
        <w:rPr>
          <w:rFonts w:ascii="Verdana" w:hAnsi="Verdana" w:cs="Arial"/>
          <w:sz w:val="21"/>
          <w:szCs w:val="21"/>
        </w:rPr>
        <w:t xml:space="preserve">.20. Zhotovitel prohlašuje, že po dobu účinnosti této smlouvy o dílo disponuje platným pojištěním odpovědnosti za škodu způsobenou třetí osobě v souvislosti s předmětem činnosti dle smlouvy, a to v minimální výši </w:t>
      </w:r>
      <w:r w:rsidR="004C3F60">
        <w:rPr>
          <w:rFonts w:ascii="Verdana" w:hAnsi="Verdana" w:cs="Arial"/>
          <w:sz w:val="21"/>
          <w:szCs w:val="21"/>
        </w:rPr>
        <w:t>2</w:t>
      </w:r>
      <w:r w:rsidR="00D64370" w:rsidRPr="0098615B">
        <w:rPr>
          <w:rFonts w:ascii="Verdana" w:hAnsi="Verdana" w:cs="Arial"/>
          <w:sz w:val="21"/>
          <w:szCs w:val="21"/>
        </w:rPr>
        <w:t>50.000,- Kč. Pojištění musí být sjednáno ve vztahu k území České republiky a ve vztahu ke všem podnikatelským oprávněním, která jsou nutná pro plnění předmětu této veřejné zakázky. Zhotovitel doklad o platném pojištění předložil Objednateli před podpisem této smlouvy. Zhotovitel je povinen udržet toto pojištění v platnosti a v účinnosti bez přerušení po celou dobu provádění díla až po jeho řádné předání Objednateli bez vad a nedodělků.</w:t>
      </w:r>
    </w:p>
    <w:p w:rsidR="00D64370" w:rsidRPr="0098615B" w:rsidRDefault="00D64370" w:rsidP="00D64370">
      <w:pPr>
        <w:spacing w:after="0" w:line="240" w:lineRule="auto"/>
        <w:jc w:val="both"/>
        <w:rPr>
          <w:rFonts w:ascii="Verdana" w:hAnsi="Verdana" w:cs="Arial"/>
          <w:sz w:val="21"/>
          <w:szCs w:val="21"/>
        </w:rPr>
      </w:pPr>
    </w:p>
    <w:p w:rsidR="00D64370" w:rsidRPr="0098615B" w:rsidRDefault="00D64370" w:rsidP="00D64370">
      <w:pPr>
        <w:spacing w:after="0" w:line="240" w:lineRule="auto"/>
        <w:jc w:val="both"/>
        <w:rPr>
          <w:rFonts w:ascii="Verdana" w:hAnsi="Verdana" w:cs="Arial"/>
          <w:sz w:val="21"/>
          <w:szCs w:val="21"/>
        </w:rPr>
      </w:pPr>
    </w:p>
    <w:p w:rsidR="00D64370" w:rsidRPr="0098615B" w:rsidRDefault="00D64370" w:rsidP="00D64370">
      <w:pPr>
        <w:spacing w:line="240" w:lineRule="auto"/>
        <w:ind w:firstLine="708"/>
        <w:jc w:val="center"/>
        <w:rPr>
          <w:rFonts w:ascii="Verdana" w:hAnsi="Verdana" w:cs="Arial"/>
          <w:b/>
          <w:sz w:val="21"/>
          <w:szCs w:val="21"/>
        </w:rPr>
      </w:pPr>
      <w:r w:rsidRPr="0098615B">
        <w:rPr>
          <w:rFonts w:ascii="Verdana" w:hAnsi="Verdana" w:cs="Arial"/>
          <w:b/>
          <w:sz w:val="21"/>
          <w:szCs w:val="21"/>
        </w:rPr>
        <w:t>VII</w:t>
      </w:r>
      <w:r w:rsidR="00A73AF8">
        <w:rPr>
          <w:rFonts w:ascii="Verdana" w:hAnsi="Verdana" w:cs="Arial"/>
          <w:b/>
          <w:sz w:val="21"/>
          <w:szCs w:val="21"/>
        </w:rPr>
        <w:t>I</w:t>
      </w:r>
      <w:r w:rsidRPr="0098615B">
        <w:rPr>
          <w:rFonts w:ascii="Verdana" w:hAnsi="Verdana" w:cs="Arial"/>
          <w:b/>
          <w:sz w:val="21"/>
          <w:szCs w:val="21"/>
        </w:rPr>
        <w:t>.</w:t>
      </w:r>
    </w:p>
    <w:p w:rsidR="00D64370" w:rsidRPr="0098615B" w:rsidRDefault="00D64370" w:rsidP="00D64370">
      <w:pPr>
        <w:spacing w:after="0" w:line="240" w:lineRule="auto"/>
        <w:jc w:val="center"/>
        <w:rPr>
          <w:rFonts w:ascii="Verdana" w:hAnsi="Verdana" w:cs="Arial"/>
          <w:b/>
          <w:sz w:val="21"/>
          <w:szCs w:val="21"/>
        </w:rPr>
      </w:pPr>
      <w:r w:rsidRPr="0098615B">
        <w:rPr>
          <w:rFonts w:ascii="Verdana" w:hAnsi="Verdana" w:cs="Arial"/>
          <w:b/>
          <w:sz w:val="21"/>
          <w:szCs w:val="21"/>
        </w:rPr>
        <w:t>Závěrečná ustanovení</w:t>
      </w:r>
    </w:p>
    <w:p w:rsidR="00D64370" w:rsidRPr="0098615B" w:rsidRDefault="00D64370" w:rsidP="00D64370">
      <w:pPr>
        <w:spacing w:after="0" w:line="240" w:lineRule="auto"/>
        <w:jc w:val="center"/>
        <w:rPr>
          <w:rFonts w:ascii="Verdana" w:hAnsi="Verdana" w:cs="Arial"/>
          <w:b/>
          <w:sz w:val="21"/>
          <w:szCs w:val="21"/>
        </w:rPr>
      </w:pPr>
    </w:p>
    <w:p w:rsidR="00D64370" w:rsidRPr="0098615B" w:rsidRDefault="00A73AF8" w:rsidP="00D64370">
      <w:pPr>
        <w:spacing w:after="0" w:line="240" w:lineRule="auto"/>
        <w:ind w:left="567" w:hanging="567"/>
        <w:jc w:val="both"/>
        <w:rPr>
          <w:rFonts w:ascii="Verdana" w:hAnsi="Verdana" w:cs="Arial"/>
          <w:sz w:val="21"/>
          <w:szCs w:val="21"/>
        </w:rPr>
      </w:pPr>
      <w:r>
        <w:rPr>
          <w:rFonts w:ascii="Verdana" w:hAnsi="Verdana" w:cs="Arial"/>
          <w:sz w:val="21"/>
          <w:szCs w:val="21"/>
        </w:rPr>
        <w:t>8</w:t>
      </w:r>
      <w:r w:rsidR="00D64370" w:rsidRPr="0098615B">
        <w:rPr>
          <w:rFonts w:ascii="Verdana" w:hAnsi="Verdana" w:cs="Arial"/>
          <w:sz w:val="21"/>
          <w:szCs w:val="21"/>
        </w:rPr>
        <w:t>.1. Smluvní strany se dohodly, že ostatní práva a povinnosti smluvních stran se řídí Občanským zákoníkem č. 89/2012 Sb., v platném znění, a dalšími příslušnými právními předpisy. Rozhodčí řízení je vyloučeno.</w:t>
      </w:r>
    </w:p>
    <w:p w:rsidR="00D64370" w:rsidRPr="0098615B" w:rsidRDefault="00D64370" w:rsidP="00D64370">
      <w:pPr>
        <w:spacing w:after="0" w:line="240" w:lineRule="auto"/>
        <w:ind w:left="720" w:hanging="720"/>
        <w:jc w:val="both"/>
        <w:rPr>
          <w:rFonts w:ascii="Verdana" w:hAnsi="Verdana" w:cs="Arial"/>
          <w:sz w:val="21"/>
          <w:szCs w:val="21"/>
        </w:rPr>
      </w:pPr>
    </w:p>
    <w:p w:rsidR="00D64370" w:rsidRPr="0098615B" w:rsidRDefault="00A73AF8" w:rsidP="00D64370">
      <w:pPr>
        <w:spacing w:after="0" w:line="240" w:lineRule="auto"/>
        <w:ind w:left="567" w:hanging="567"/>
        <w:jc w:val="both"/>
        <w:rPr>
          <w:rFonts w:ascii="Verdana" w:hAnsi="Verdana" w:cs="Arial"/>
          <w:sz w:val="21"/>
          <w:szCs w:val="21"/>
        </w:rPr>
      </w:pPr>
      <w:r>
        <w:rPr>
          <w:rFonts w:ascii="Verdana" w:hAnsi="Verdana" w:cs="Arial"/>
          <w:sz w:val="21"/>
          <w:szCs w:val="21"/>
        </w:rPr>
        <w:t>8</w:t>
      </w:r>
      <w:r w:rsidR="00D64370" w:rsidRPr="0098615B">
        <w:rPr>
          <w:rFonts w:ascii="Verdana" w:hAnsi="Verdana" w:cs="Arial"/>
          <w:sz w:val="21"/>
          <w:szCs w:val="21"/>
        </w:rPr>
        <w:t>.2. Smlouvu lze měnit a doplňovat pouze písemně, a to vzestupně číslovanými dodatky. Právo na předložení dodatku ke smlouvě mají obě smluvní strany.</w:t>
      </w:r>
    </w:p>
    <w:p w:rsidR="00D64370" w:rsidRPr="0098615B" w:rsidRDefault="00D64370" w:rsidP="00D64370">
      <w:pPr>
        <w:spacing w:after="0" w:line="240" w:lineRule="auto"/>
        <w:ind w:left="567" w:hanging="567"/>
        <w:jc w:val="both"/>
        <w:rPr>
          <w:rFonts w:ascii="Verdana" w:hAnsi="Verdana" w:cs="Arial"/>
          <w:sz w:val="21"/>
          <w:szCs w:val="21"/>
        </w:rPr>
      </w:pPr>
    </w:p>
    <w:p w:rsidR="00D64370" w:rsidRPr="0098615B" w:rsidRDefault="00A73AF8" w:rsidP="00D64370">
      <w:pPr>
        <w:spacing w:after="0" w:line="240" w:lineRule="auto"/>
        <w:ind w:left="567" w:hanging="567"/>
        <w:jc w:val="both"/>
        <w:rPr>
          <w:rFonts w:ascii="Verdana" w:hAnsi="Verdana" w:cs="Arial"/>
          <w:sz w:val="21"/>
          <w:szCs w:val="21"/>
        </w:rPr>
      </w:pPr>
      <w:r>
        <w:rPr>
          <w:rFonts w:ascii="Verdana" w:hAnsi="Verdana" w:cs="Arial"/>
          <w:sz w:val="21"/>
          <w:szCs w:val="21"/>
        </w:rPr>
        <w:t>8</w:t>
      </w:r>
      <w:r w:rsidR="00D64370" w:rsidRPr="0098615B">
        <w:rPr>
          <w:rFonts w:ascii="Verdana" w:hAnsi="Verdana" w:cs="Arial"/>
          <w:sz w:val="21"/>
          <w:szCs w:val="21"/>
        </w:rPr>
        <w:t>.3. Smlouva je vyhotovena ve čtyřech stejnopisech s platností originálu, z nichž každá smluvní strana obdrží po dvou vyhotoveních.</w:t>
      </w:r>
    </w:p>
    <w:p w:rsidR="00D64370" w:rsidRPr="0098615B" w:rsidRDefault="00D64370" w:rsidP="00D64370">
      <w:pPr>
        <w:spacing w:after="0" w:line="240" w:lineRule="auto"/>
        <w:ind w:left="720" w:hanging="720"/>
        <w:jc w:val="both"/>
        <w:rPr>
          <w:rFonts w:ascii="Verdana" w:hAnsi="Verdana" w:cs="Arial"/>
          <w:sz w:val="21"/>
          <w:szCs w:val="21"/>
        </w:rPr>
      </w:pPr>
    </w:p>
    <w:p w:rsidR="00D64370" w:rsidRPr="0098615B" w:rsidRDefault="00A73AF8" w:rsidP="00D64370">
      <w:pPr>
        <w:spacing w:after="0" w:line="240" w:lineRule="auto"/>
        <w:ind w:left="567" w:hanging="567"/>
        <w:jc w:val="both"/>
        <w:rPr>
          <w:rFonts w:ascii="Verdana" w:hAnsi="Verdana" w:cs="Arial"/>
          <w:sz w:val="21"/>
          <w:szCs w:val="21"/>
        </w:rPr>
      </w:pPr>
      <w:r>
        <w:rPr>
          <w:rFonts w:ascii="Verdana" w:hAnsi="Verdana" w:cs="Arial"/>
          <w:sz w:val="21"/>
          <w:szCs w:val="21"/>
        </w:rPr>
        <w:t>8</w:t>
      </w:r>
      <w:r w:rsidR="00D64370" w:rsidRPr="0098615B">
        <w:rPr>
          <w:rFonts w:ascii="Verdana" w:hAnsi="Verdana" w:cs="Arial"/>
          <w:sz w:val="21"/>
          <w:szCs w:val="21"/>
        </w:rPr>
        <w:t>.4. Zhotovitel  bere na vědomí, že Objednatel je subjektem povinným zveřejňovat smlouvy dle zákona č. 340/2015 Sb.</w:t>
      </w:r>
      <w:r w:rsidR="00D64370" w:rsidRPr="0098615B">
        <w:rPr>
          <w:rFonts w:ascii="Verdana" w:hAnsi="Verdana"/>
        </w:rPr>
        <w:t xml:space="preserve">  </w:t>
      </w:r>
    </w:p>
    <w:p w:rsidR="00D64370" w:rsidRPr="0098615B" w:rsidRDefault="00D64370" w:rsidP="00D64370">
      <w:pPr>
        <w:spacing w:after="0" w:line="240" w:lineRule="auto"/>
        <w:ind w:left="720" w:hanging="720"/>
        <w:jc w:val="both"/>
        <w:rPr>
          <w:rFonts w:ascii="Verdana" w:hAnsi="Verdana" w:cs="Arial"/>
          <w:sz w:val="21"/>
          <w:szCs w:val="21"/>
        </w:rPr>
      </w:pPr>
    </w:p>
    <w:p w:rsidR="00D64370" w:rsidRPr="0098615B" w:rsidRDefault="00A73AF8" w:rsidP="00D64370">
      <w:pPr>
        <w:spacing w:after="0" w:line="240" w:lineRule="auto"/>
        <w:ind w:left="567" w:hanging="567"/>
        <w:jc w:val="both"/>
        <w:rPr>
          <w:rFonts w:ascii="Verdana" w:hAnsi="Verdana" w:cs="Arial"/>
          <w:sz w:val="21"/>
          <w:szCs w:val="21"/>
        </w:rPr>
      </w:pPr>
      <w:r>
        <w:rPr>
          <w:rFonts w:ascii="Verdana" w:hAnsi="Verdana" w:cs="Arial"/>
          <w:sz w:val="21"/>
          <w:szCs w:val="21"/>
        </w:rPr>
        <w:t>8</w:t>
      </w:r>
      <w:r w:rsidR="00D64370" w:rsidRPr="0098615B">
        <w:rPr>
          <w:rFonts w:ascii="Verdana" w:hAnsi="Verdana" w:cs="Arial"/>
          <w:sz w:val="21"/>
          <w:szCs w:val="21"/>
        </w:rPr>
        <w:t>.5. Smlouva nabývá platnosti dnem jejího uzavření, tj. dnem podpisu Smlouvy oprávněnými zástupci obou smluvních stran a účinnosti nabývá dnem uveřejnění v registru smluv, které zajistí Objednatel.</w:t>
      </w:r>
    </w:p>
    <w:p w:rsidR="00D64370" w:rsidRPr="0098615B" w:rsidRDefault="00D64370" w:rsidP="00D64370">
      <w:pPr>
        <w:spacing w:after="0" w:line="240" w:lineRule="auto"/>
        <w:ind w:left="567" w:hanging="567"/>
        <w:jc w:val="both"/>
        <w:rPr>
          <w:rFonts w:ascii="Verdana" w:hAnsi="Verdana" w:cs="Arial"/>
          <w:sz w:val="21"/>
          <w:szCs w:val="21"/>
        </w:rPr>
      </w:pPr>
    </w:p>
    <w:p w:rsidR="00D64370" w:rsidRPr="0098615B" w:rsidRDefault="00A73AF8" w:rsidP="00D64370">
      <w:pPr>
        <w:spacing w:after="0" w:line="240" w:lineRule="auto"/>
        <w:ind w:left="567" w:hanging="567"/>
        <w:jc w:val="both"/>
        <w:rPr>
          <w:rFonts w:ascii="Verdana" w:hAnsi="Verdana"/>
          <w:sz w:val="21"/>
          <w:szCs w:val="21"/>
        </w:rPr>
      </w:pPr>
      <w:r>
        <w:rPr>
          <w:rFonts w:ascii="Verdana" w:hAnsi="Verdana" w:cs="Arial"/>
          <w:sz w:val="21"/>
          <w:szCs w:val="21"/>
        </w:rPr>
        <w:t>8</w:t>
      </w:r>
      <w:r w:rsidR="00D64370" w:rsidRPr="0098615B">
        <w:rPr>
          <w:rFonts w:ascii="Verdana" w:hAnsi="Verdana" w:cs="Arial"/>
          <w:sz w:val="21"/>
          <w:szCs w:val="21"/>
        </w:rPr>
        <w:t>.6.</w:t>
      </w:r>
      <w:r w:rsidR="00D64370" w:rsidRPr="0098615B">
        <w:rPr>
          <w:rFonts w:ascii="Verdana" w:hAnsi="Verdana" w:cs="Arial"/>
          <w:sz w:val="21"/>
          <w:szCs w:val="21"/>
        </w:rPr>
        <w:tab/>
      </w:r>
      <w:r w:rsidR="00D64370" w:rsidRPr="0098615B">
        <w:rPr>
          <w:rFonts w:ascii="Verdana" w:hAnsi="Verdana"/>
          <w:sz w:val="21"/>
          <w:szCs w:val="21"/>
        </w:rPr>
        <w:t>Nedílnou součástí této Smlouvy je následující příloha:</w:t>
      </w:r>
    </w:p>
    <w:p w:rsidR="00D64370" w:rsidRPr="0098615B" w:rsidRDefault="00D64370" w:rsidP="00D64370">
      <w:pPr>
        <w:numPr>
          <w:ilvl w:val="0"/>
          <w:numId w:val="5"/>
        </w:numPr>
        <w:spacing w:after="0" w:line="240" w:lineRule="auto"/>
        <w:jc w:val="both"/>
        <w:rPr>
          <w:rFonts w:ascii="Verdana" w:hAnsi="Verdana"/>
          <w:sz w:val="21"/>
          <w:szCs w:val="21"/>
        </w:rPr>
      </w:pPr>
      <w:r w:rsidRPr="0098615B">
        <w:rPr>
          <w:rFonts w:ascii="Verdana" w:hAnsi="Verdana"/>
          <w:sz w:val="21"/>
          <w:szCs w:val="21"/>
        </w:rPr>
        <w:t xml:space="preserve">Příloha č 1: Oceněný soupis prací a dodávek – nabídkový rozpočet  </w:t>
      </w:r>
    </w:p>
    <w:p w:rsidR="00D64370" w:rsidRPr="0098615B" w:rsidRDefault="00D64370" w:rsidP="00D64370">
      <w:pPr>
        <w:spacing w:after="0" w:line="240" w:lineRule="auto"/>
        <w:ind w:left="567" w:hanging="567"/>
        <w:jc w:val="both"/>
        <w:rPr>
          <w:rFonts w:ascii="Verdana" w:hAnsi="Verdana"/>
        </w:rPr>
      </w:pPr>
    </w:p>
    <w:p w:rsidR="00D64370" w:rsidRPr="0098615B" w:rsidRDefault="00A73AF8" w:rsidP="00D64370">
      <w:pPr>
        <w:spacing w:after="0" w:line="240" w:lineRule="auto"/>
        <w:ind w:left="567" w:hanging="567"/>
        <w:jc w:val="both"/>
        <w:rPr>
          <w:rFonts w:ascii="Verdana" w:hAnsi="Verdana" w:cs="Arial"/>
          <w:sz w:val="21"/>
          <w:szCs w:val="21"/>
        </w:rPr>
      </w:pPr>
      <w:r>
        <w:rPr>
          <w:rFonts w:ascii="Verdana" w:hAnsi="Verdana" w:cs="Arial"/>
          <w:sz w:val="21"/>
          <w:szCs w:val="21"/>
        </w:rPr>
        <w:t>8</w:t>
      </w:r>
      <w:r w:rsidR="00D64370" w:rsidRPr="0098615B">
        <w:rPr>
          <w:rFonts w:ascii="Verdana" w:hAnsi="Verdana" w:cs="Arial"/>
          <w:sz w:val="21"/>
          <w:szCs w:val="21"/>
        </w:rPr>
        <w:t>.7.</w:t>
      </w:r>
      <w:r w:rsidR="00D64370" w:rsidRPr="0098615B">
        <w:rPr>
          <w:rFonts w:ascii="Verdana" w:hAnsi="Verdana"/>
        </w:rPr>
        <w:t xml:space="preserve"> </w:t>
      </w:r>
      <w:r w:rsidR="00D64370" w:rsidRPr="0098615B">
        <w:rPr>
          <w:rFonts w:ascii="Verdana" w:hAnsi="Verdana" w:cs="Arial"/>
          <w:sz w:val="21"/>
          <w:szCs w:val="21"/>
        </w:rPr>
        <w:t>Obě strany prohlašují, že došlo k dohodě o celém rozsahu této smlouvy, že se seznámily s celým textem smlouvy a s textem smlouvy souhlasí. Současně prohlašují, že smlouva nebyla sjednána v tísni ani za jinak jednostranně nevýhodných podmínek.</w:t>
      </w:r>
    </w:p>
    <w:p w:rsidR="00D64370" w:rsidRDefault="00D64370" w:rsidP="00D64370">
      <w:pPr>
        <w:spacing w:after="0" w:line="240" w:lineRule="auto"/>
        <w:ind w:left="720" w:hanging="720"/>
        <w:jc w:val="both"/>
        <w:rPr>
          <w:rFonts w:ascii="Verdana" w:hAnsi="Verdana" w:cs="Arial"/>
          <w:sz w:val="21"/>
          <w:szCs w:val="21"/>
        </w:rPr>
      </w:pPr>
    </w:p>
    <w:p w:rsidR="00E1198B" w:rsidRDefault="00E1198B" w:rsidP="00D64370">
      <w:pPr>
        <w:spacing w:after="0" w:line="240" w:lineRule="auto"/>
        <w:ind w:left="720" w:hanging="720"/>
        <w:jc w:val="both"/>
        <w:rPr>
          <w:rFonts w:ascii="Verdana" w:hAnsi="Verdana" w:cs="Arial"/>
          <w:sz w:val="21"/>
          <w:szCs w:val="21"/>
        </w:rPr>
      </w:pPr>
    </w:p>
    <w:p w:rsidR="00E1198B" w:rsidRDefault="00E1198B" w:rsidP="00D64370">
      <w:pPr>
        <w:spacing w:after="0" w:line="240" w:lineRule="auto"/>
        <w:ind w:left="720" w:hanging="720"/>
        <w:jc w:val="both"/>
        <w:rPr>
          <w:rFonts w:ascii="Verdana" w:hAnsi="Verdana" w:cs="Arial"/>
          <w:sz w:val="21"/>
          <w:szCs w:val="21"/>
        </w:rPr>
      </w:pPr>
    </w:p>
    <w:p w:rsidR="00E1198B" w:rsidRDefault="00E1198B" w:rsidP="00D64370">
      <w:pPr>
        <w:spacing w:after="0" w:line="240" w:lineRule="auto"/>
        <w:ind w:left="720" w:hanging="720"/>
        <w:jc w:val="both"/>
        <w:rPr>
          <w:rFonts w:ascii="Verdana" w:hAnsi="Verdana" w:cs="Arial"/>
          <w:sz w:val="21"/>
          <w:szCs w:val="21"/>
        </w:rPr>
      </w:pPr>
    </w:p>
    <w:p w:rsidR="00EC4819" w:rsidRDefault="00EC4819" w:rsidP="00D64370">
      <w:pPr>
        <w:spacing w:after="0" w:line="240" w:lineRule="auto"/>
        <w:ind w:left="720" w:hanging="720"/>
        <w:jc w:val="both"/>
        <w:rPr>
          <w:rFonts w:ascii="Verdana" w:hAnsi="Verdana" w:cs="Arial"/>
          <w:sz w:val="21"/>
          <w:szCs w:val="21"/>
        </w:rPr>
      </w:pPr>
    </w:p>
    <w:p w:rsidR="00EC4819" w:rsidRDefault="00EC4819" w:rsidP="00D64370">
      <w:pPr>
        <w:spacing w:after="0" w:line="240" w:lineRule="auto"/>
        <w:ind w:left="720" w:hanging="720"/>
        <w:jc w:val="both"/>
        <w:rPr>
          <w:rFonts w:ascii="Verdana" w:hAnsi="Verdana" w:cs="Arial"/>
          <w:sz w:val="21"/>
          <w:szCs w:val="21"/>
        </w:rPr>
      </w:pPr>
    </w:p>
    <w:p w:rsidR="00E1198B" w:rsidRDefault="00E1198B" w:rsidP="00D64370">
      <w:pPr>
        <w:spacing w:after="0" w:line="240" w:lineRule="auto"/>
        <w:ind w:left="720" w:hanging="720"/>
        <w:jc w:val="both"/>
        <w:rPr>
          <w:rFonts w:ascii="Verdana" w:hAnsi="Verdana" w:cs="Arial"/>
          <w:sz w:val="21"/>
          <w:szCs w:val="21"/>
        </w:rPr>
      </w:pPr>
    </w:p>
    <w:p w:rsidR="00E1198B" w:rsidRDefault="00E1198B" w:rsidP="00D64370">
      <w:pPr>
        <w:spacing w:after="0" w:line="240" w:lineRule="auto"/>
        <w:ind w:left="720" w:hanging="720"/>
        <w:jc w:val="both"/>
        <w:rPr>
          <w:rFonts w:ascii="Verdana" w:hAnsi="Verdana" w:cs="Arial"/>
          <w:sz w:val="21"/>
          <w:szCs w:val="21"/>
        </w:rPr>
      </w:pPr>
    </w:p>
    <w:p w:rsidR="00E1198B" w:rsidRDefault="00E1198B" w:rsidP="00D64370">
      <w:pPr>
        <w:spacing w:after="0" w:line="240" w:lineRule="auto"/>
        <w:ind w:left="720" w:hanging="720"/>
        <w:jc w:val="both"/>
        <w:rPr>
          <w:rFonts w:ascii="Verdana" w:hAnsi="Verdana" w:cs="Arial"/>
          <w:sz w:val="21"/>
          <w:szCs w:val="21"/>
        </w:rPr>
      </w:pPr>
    </w:p>
    <w:p w:rsidR="00E1198B" w:rsidRPr="0098615B" w:rsidRDefault="00E1198B" w:rsidP="00D64370">
      <w:pPr>
        <w:spacing w:after="0" w:line="240" w:lineRule="auto"/>
        <w:ind w:left="720" w:hanging="720"/>
        <w:jc w:val="both"/>
        <w:rPr>
          <w:rFonts w:ascii="Verdana" w:hAnsi="Verdana" w:cs="Arial"/>
          <w:sz w:val="21"/>
          <w:szCs w:val="21"/>
        </w:rPr>
      </w:pPr>
    </w:p>
    <w:p w:rsidR="00D64370" w:rsidRPr="0098615B" w:rsidRDefault="00A73AF8" w:rsidP="00D64370">
      <w:pPr>
        <w:spacing w:after="0" w:line="240" w:lineRule="auto"/>
        <w:ind w:left="567" w:hanging="567"/>
        <w:jc w:val="both"/>
        <w:rPr>
          <w:rFonts w:ascii="Verdana" w:hAnsi="Verdana" w:cs="Arial"/>
          <w:sz w:val="21"/>
          <w:szCs w:val="21"/>
        </w:rPr>
      </w:pPr>
      <w:r>
        <w:rPr>
          <w:rFonts w:ascii="Verdana" w:hAnsi="Verdana" w:cs="Arial"/>
          <w:sz w:val="21"/>
          <w:szCs w:val="21"/>
        </w:rPr>
        <w:t>8</w:t>
      </w:r>
      <w:r w:rsidR="00D64370" w:rsidRPr="0098615B">
        <w:rPr>
          <w:rFonts w:ascii="Verdana" w:hAnsi="Verdana" w:cs="Arial"/>
          <w:sz w:val="21"/>
          <w:szCs w:val="21"/>
        </w:rPr>
        <w:t>.8. Smluvní strany prohlašují, že smlouva vyjadřuje jejich svobodnou, pravou, srozumitelnou a vážnou vůli,  na důkaz čehož k ní připojují své podpisy.</w:t>
      </w:r>
    </w:p>
    <w:p w:rsidR="00D64370" w:rsidRPr="0098615B" w:rsidRDefault="00D64370" w:rsidP="00D64370">
      <w:pPr>
        <w:spacing w:after="0" w:line="240" w:lineRule="auto"/>
        <w:ind w:left="720" w:hanging="720"/>
        <w:jc w:val="both"/>
        <w:rPr>
          <w:rFonts w:ascii="Verdana" w:hAnsi="Verdana" w:cs="Arial"/>
          <w:sz w:val="21"/>
          <w:szCs w:val="21"/>
        </w:rPr>
      </w:pPr>
    </w:p>
    <w:p w:rsidR="00D64370" w:rsidRPr="0098615B" w:rsidRDefault="00D64370" w:rsidP="00D64370">
      <w:pPr>
        <w:spacing w:after="0" w:line="240" w:lineRule="auto"/>
        <w:ind w:left="720" w:hanging="720"/>
        <w:jc w:val="both"/>
        <w:rPr>
          <w:rFonts w:ascii="Verdana" w:hAnsi="Verdana" w:cs="Arial"/>
          <w:sz w:val="21"/>
          <w:szCs w:val="21"/>
        </w:rPr>
      </w:pPr>
    </w:p>
    <w:p w:rsidR="00D64370" w:rsidRPr="0098615B" w:rsidRDefault="00D64370" w:rsidP="00D64370">
      <w:pPr>
        <w:spacing w:after="60" w:line="240" w:lineRule="auto"/>
        <w:rPr>
          <w:rFonts w:ascii="Verdana" w:hAnsi="Verdana" w:cs="Verdana"/>
          <w:sz w:val="21"/>
          <w:szCs w:val="21"/>
        </w:rPr>
      </w:pPr>
      <w:r w:rsidRPr="0098615B">
        <w:rPr>
          <w:rFonts w:ascii="Verdana" w:hAnsi="Verdana" w:cs="Verdana"/>
          <w:sz w:val="21"/>
          <w:szCs w:val="21"/>
        </w:rPr>
        <w:t>V Plzni dne …………………..</w:t>
      </w:r>
      <w:r w:rsidRPr="0098615B">
        <w:rPr>
          <w:rFonts w:ascii="Verdana" w:hAnsi="Verdana" w:cs="Verdana"/>
          <w:sz w:val="21"/>
          <w:szCs w:val="21"/>
        </w:rPr>
        <w:tab/>
      </w:r>
      <w:r w:rsidRPr="0098615B">
        <w:rPr>
          <w:rFonts w:ascii="Verdana" w:hAnsi="Verdana" w:cs="Verdana"/>
          <w:sz w:val="21"/>
          <w:szCs w:val="21"/>
        </w:rPr>
        <w:tab/>
      </w:r>
      <w:r w:rsidRPr="0098615B">
        <w:rPr>
          <w:rFonts w:ascii="Verdana" w:hAnsi="Verdana" w:cs="Verdana"/>
          <w:sz w:val="21"/>
          <w:szCs w:val="21"/>
        </w:rPr>
        <w:tab/>
      </w:r>
      <w:r w:rsidRPr="0098615B">
        <w:rPr>
          <w:rFonts w:ascii="Verdana" w:hAnsi="Verdana" w:cs="Verdana"/>
          <w:sz w:val="21"/>
          <w:szCs w:val="21"/>
        </w:rPr>
        <w:tab/>
        <w:t>V …………...</w:t>
      </w:r>
      <w:r w:rsidRPr="0098615B">
        <w:rPr>
          <w:rFonts w:ascii="Verdana" w:hAnsi="Verdana"/>
          <w:sz w:val="21"/>
          <w:szCs w:val="21"/>
        </w:rPr>
        <w:t xml:space="preserve"> </w:t>
      </w:r>
      <w:r w:rsidRPr="0098615B">
        <w:rPr>
          <w:rFonts w:ascii="Verdana" w:hAnsi="Verdana" w:cs="Verdana"/>
          <w:sz w:val="21"/>
          <w:szCs w:val="21"/>
        </w:rPr>
        <w:t xml:space="preserve">dne </w:t>
      </w:r>
      <w:r w:rsidR="00FF29EB">
        <w:rPr>
          <w:rFonts w:ascii="Verdana" w:hAnsi="Verdana" w:cs="Verdana"/>
          <w:sz w:val="21"/>
          <w:szCs w:val="21"/>
        </w:rPr>
        <w:t>……………………..</w:t>
      </w:r>
    </w:p>
    <w:p w:rsidR="00D64370" w:rsidRPr="0098615B" w:rsidRDefault="00D64370" w:rsidP="00D64370">
      <w:pPr>
        <w:spacing w:after="60" w:line="240" w:lineRule="auto"/>
        <w:rPr>
          <w:rFonts w:ascii="Verdana" w:hAnsi="Verdana" w:cs="Verdana"/>
          <w:sz w:val="21"/>
          <w:szCs w:val="21"/>
        </w:rPr>
      </w:pPr>
    </w:p>
    <w:p w:rsidR="00D64370" w:rsidRPr="0098615B" w:rsidRDefault="00D64370" w:rsidP="00D64370">
      <w:pPr>
        <w:spacing w:after="60" w:line="240" w:lineRule="auto"/>
        <w:rPr>
          <w:rFonts w:ascii="Verdana" w:hAnsi="Verdana" w:cs="Verdana"/>
          <w:sz w:val="21"/>
          <w:szCs w:val="21"/>
        </w:rPr>
      </w:pPr>
      <w:r w:rsidRPr="0098615B">
        <w:rPr>
          <w:rFonts w:ascii="Verdana" w:hAnsi="Verdana" w:cs="Verdana"/>
          <w:sz w:val="21"/>
          <w:szCs w:val="21"/>
        </w:rPr>
        <w:t>Za Objednatele:</w:t>
      </w:r>
      <w:r w:rsidRPr="0098615B">
        <w:rPr>
          <w:rFonts w:ascii="Verdana" w:hAnsi="Verdana" w:cs="Verdana"/>
          <w:sz w:val="21"/>
          <w:szCs w:val="21"/>
        </w:rPr>
        <w:tab/>
      </w:r>
      <w:r w:rsidRPr="0098615B">
        <w:rPr>
          <w:rFonts w:ascii="Verdana" w:hAnsi="Verdana" w:cs="Verdana"/>
          <w:sz w:val="21"/>
          <w:szCs w:val="21"/>
        </w:rPr>
        <w:tab/>
      </w:r>
      <w:r w:rsidRPr="0098615B">
        <w:rPr>
          <w:rFonts w:ascii="Verdana" w:hAnsi="Verdana" w:cs="Verdana"/>
          <w:sz w:val="21"/>
          <w:szCs w:val="21"/>
        </w:rPr>
        <w:tab/>
      </w:r>
      <w:r w:rsidRPr="0098615B">
        <w:rPr>
          <w:rFonts w:ascii="Verdana" w:hAnsi="Verdana" w:cs="Verdana"/>
          <w:sz w:val="21"/>
          <w:szCs w:val="21"/>
        </w:rPr>
        <w:tab/>
      </w:r>
      <w:r w:rsidRPr="0098615B">
        <w:rPr>
          <w:rFonts w:ascii="Verdana" w:hAnsi="Verdana" w:cs="Verdana"/>
          <w:sz w:val="21"/>
          <w:szCs w:val="21"/>
        </w:rPr>
        <w:tab/>
        <w:t>Za Zhotovitele:</w:t>
      </w:r>
    </w:p>
    <w:p w:rsidR="00D64370" w:rsidRPr="0098615B" w:rsidRDefault="00D64370" w:rsidP="00D64370">
      <w:pPr>
        <w:pStyle w:val="Odstavec11"/>
        <w:numPr>
          <w:ilvl w:val="0"/>
          <w:numId w:val="0"/>
        </w:numPr>
        <w:spacing w:after="60"/>
        <w:ind w:left="567" w:hanging="567"/>
        <w:rPr>
          <w:rFonts w:ascii="Verdana" w:hAnsi="Verdana" w:cs="Verdana"/>
          <w:sz w:val="21"/>
          <w:szCs w:val="21"/>
        </w:rPr>
      </w:pPr>
      <w:r w:rsidRPr="0098615B">
        <w:rPr>
          <w:rFonts w:ascii="Verdana" w:hAnsi="Verdana" w:cs="Verdana"/>
          <w:sz w:val="21"/>
          <w:szCs w:val="21"/>
        </w:rPr>
        <w:t>Západočeská univerzita v Plzni</w:t>
      </w:r>
      <w:r w:rsidRPr="0098615B">
        <w:rPr>
          <w:rFonts w:ascii="Verdana" w:hAnsi="Verdana" w:cs="Verdana"/>
          <w:sz w:val="21"/>
          <w:szCs w:val="21"/>
        </w:rPr>
        <w:tab/>
      </w:r>
      <w:r w:rsidRPr="0098615B">
        <w:rPr>
          <w:rFonts w:ascii="Verdana" w:hAnsi="Verdana" w:cs="Verdana"/>
          <w:b/>
          <w:sz w:val="21"/>
          <w:szCs w:val="21"/>
        </w:rPr>
        <w:tab/>
      </w:r>
      <w:r w:rsidRPr="0098615B">
        <w:rPr>
          <w:rFonts w:ascii="Verdana" w:hAnsi="Verdana" w:cs="Verdana"/>
          <w:b/>
          <w:sz w:val="21"/>
          <w:szCs w:val="21"/>
        </w:rPr>
        <w:tab/>
      </w:r>
      <w:r w:rsidR="00FF29EB">
        <w:rPr>
          <w:rFonts w:ascii="Verdana" w:hAnsi="Verdana" w:cs="Verdana"/>
          <w:sz w:val="21"/>
          <w:szCs w:val="21"/>
        </w:rPr>
        <w:t>ZSE s.r.o.</w:t>
      </w:r>
      <w:r w:rsidRPr="0098615B">
        <w:rPr>
          <w:rFonts w:ascii="Verdana" w:hAnsi="Verdana"/>
          <w:sz w:val="21"/>
          <w:szCs w:val="21"/>
        </w:rPr>
        <w:br/>
      </w:r>
    </w:p>
    <w:p w:rsidR="00D64370" w:rsidRDefault="00D64370" w:rsidP="00D64370">
      <w:pPr>
        <w:pStyle w:val="Textkomente"/>
        <w:spacing w:after="60" w:line="240" w:lineRule="auto"/>
        <w:rPr>
          <w:rFonts w:ascii="Verdana" w:hAnsi="Verdana" w:cs="Verdana"/>
          <w:sz w:val="21"/>
          <w:szCs w:val="21"/>
        </w:rPr>
      </w:pPr>
      <w:r w:rsidRPr="0098615B">
        <w:rPr>
          <w:rFonts w:ascii="Verdana" w:hAnsi="Verdana" w:cs="Verdana"/>
          <w:sz w:val="21"/>
          <w:szCs w:val="21"/>
        </w:rPr>
        <w:br/>
      </w:r>
    </w:p>
    <w:p w:rsidR="00D64370" w:rsidRPr="0098615B" w:rsidRDefault="00D64370" w:rsidP="00D64370">
      <w:pPr>
        <w:pStyle w:val="Textkomente"/>
        <w:spacing w:after="60" w:line="240" w:lineRule="auto"/>
        <w:rPr>
          <w:rFonts w:ascii="Verdana" w:hAnsi="Verdana" w:cs="Verdana"/>
          <w:sz w:val="21"/>
          <w:szCs w:val="21"/>
        </w:rPr>
      </w:pPr>
    </w:p>
    <w:p w:rsidR="00D64370" w:rsidRPr="0098615B" w:rsidRDefault="00D64370" w:rsidP="00D64370">
      <w:pPr>
        <w:spacing w:after="60" w:line="240" w:lineRule="auto"/>
        <w:rPr>
          <w:rFonts w:ascii="Verdana" w:hAnsi="Verdana" w:cs="Verdana"/>
          <w:sz w:val="21"/>
          <w:szCs w:val="21"/>
        </w:rPr>
      </w:pPr>
      <w:r w:rsidRPr="0098615B">
        <w:rPr>
          <w:rFonts w:ascii="Verdana" w:hAnsi="Verdana" w:cs="Verdana"/>
          <w:sz w:val="21"/>
          <w:szCs w:val="21"/>
        </w:rPr>
        <w:t>……………………….......…………………………</w:t>
      </w:r>
      <w:r w:rsidRPr="0098615B">
        <w:rPr>
          <w:rFonts w:ascii="Verdana" w:hAnsi="Verdana" w:cs="Verdana"/>
          <w:sz w:val="21"/>
          <w:szCs w:val="21"/>
        </w:rPr>
        <w:tab/>
      </w:r>
      <w:r w:rsidRPr="0098615B">
        <w:rPr>
          <w:rFonts w:ascii="Verdana" w:hAnsi="Verdana" w:cs="Verdana"/>
          <w:sz w:val="21"/>
          <w:szCs w:val="21"/>
        </w:rPr>
        <w:tab/>
        <w:t>……………………………………………………………</w:t>
      </w:r>
    </w:p>
    <w:p w:rsidR="00D64370" w:rsidRPr="00BC4E7F" w:rsidRDefault="00D64370" w:rsidP="00FF29EB">
      <w:pPr>
        <w:pStyle w:val="Zkladntext2"/>
        <w:jc w:val="left"/>
        <w:rPr>
          <w:rFonts w:ascii="Garamond" w:hAnsi="Garamond" w:cs="Arial"/>
          <w:sz w:val="22"/>
          <w:szCs w:val="22"/>
        </w:rPr>
      </w:pPr>
      <w:r w:rsidRPr="0098615B">
        <w:rPr>
          <w:rFonts w:cs="Verdana"/>
          <w:sz w:val="21"/>
          <w:szCs w:val="21"/>
        </w:rPr>
        <w:t>Ing. Petr Beneš</w:t>
      </w:r>
      <w:r w:rsidRPr="0098615B">
        <w:rPr>
          <w:rFonts w:cs="Verdana"/>
          <w:sz w:val="21"/>
          <w:szCs w:val="21"/>
        </w:rPr>
        <w:tab/>
      </w:r>
      <w:r w:rsidRPr="0098615B">
        <w:rPr>
          <w:rFonts w:cs="Verdana"/>
          <w:sz w:val="21"/>
          <w:szCs w:val="21"/>
        </w:rPr>
        <w:tab/>
      </w:r>
      <w:r w:rsidRPr="0098615B">
        <w:rPr>
          <w:rFonts w:cs="Verdana"/>
          <w:sz w:val="21"/>
          <w:szCs w:val="21"/>
        </w:rPr>
        <w:tab/>
      </w:r>
      <w:r w:rsidRPr="0098615B">
        <w:rPr>
          <w:rFonts w:cs="Verdana"/>
          <w:sz w:val="21"/>
          <w:szCs w:val="21"/>
        </w:rPr>
        <w:tab/>
      </w:r>
      <w:r w:rsidRPr="0098615B">
        <w:rPr>
          <w:rFonts w:cs="Verdana"/>
          <w:sz w:val="21"/>
          <w:szCs w:val="21"/>
        </w:rPr>
        <w:tab/>
      </w:r>
      <w:r w:rsidR="00FF29EB">
        <w:rPr>
          <w:rFonts w:cs="Verdana"/>
          <w:sz w:val="21"/>
          <w:szCs w:val="21"/>
        </w:rPr>
        <w:t>Ing. Jan Končel</w:t>
      </w:r>
      <w:r w:rsidRPr="0098615B">
        <w:rPr>
          <w:sz w:val="21"/>
          <w:szCs w:val="21"/>
        </w:rPr>
        <w:br/>
      </w:r>
      <w:r w:rsidRPr="0098615B">
        <w:rPr>
          <w:rFonts w:cs="Verdana"/>
          <w:sz w:val="21"/>
          <w:szCs w:val="21"/>
        </w:rPr>
        <w:t>kvestor</w:t>
      </w:r>
      <w:r w:rsidRPr="0098615B">
        <w:rPr>
          <w:rFonts w:cs="Verdana"/>
          <w:sz w:val="21"/>
          <w:szCs w:val="21"/>
        </w:rPr>
        <w:tab/>
      </w:r>
      <w:r w:rsidRPr="0098615B">
        <w:rPr>
          <w:rFonts w:cs="Verdana"/>
          <w:sz w:val="21"/>
          <w:szCs w:val="21"/>
        </w:rPr>
        <w:tab/>
      </w:r>
      <w:r w:rsidRPr="0098615B">
        <w:rPr>
          <w:rFonts w:cs="Verdana"/>
          <w:sz w:val="21"/>
          <w:szCs w:val="21"/>
        </w:rPr>
        <w:tab/>
      </w:r>
      <w:r w:rsidRPr="0098615B">
        <w:rPr>
          <w:rFonts w:cs="Arial"/>
          <w:sz w:val="21"/>
          <w:szCs w:val="21"/>
        </w:rPr>
        <w:tab/>
      </w:r>
      <w:r w:rsidRPr="0098615B">
        <w:rPr>
          <w:rFonts w:cs="Arial"/>
          <w:sz w:val="21"/>
          <w:szCs w:val="21"/>
        </w:rPr>
        <w:tab/>
      </w:r>
      <w:r w:rsidR="00FF29EB">
        <w:rPr>
          <w:rFonts w:cs="Arial"/>
          <w:sz w:val="21"/>
          <w:szCs w:val="21"/>
        </w:rPr>
        <w:t xml:space="preserve">          jednatel</w:t>
      </w:r>
      <w:r w:rsidRPr="0098615B">
        <w:rPr>
          <w:rFonts w:cs="Arial"/>
          <w:sz w:val="21"/>
          <w:szCs w:val="21"/>
        </w:rPr>
        <w:tab/>
      </w:r>
    </w:p>
    <w:p w:rsidR="00802631" w:rsidRDefault="00802631"/>
    <w:sectPr w:rsidR="00802631" w:rsidSect="00155521">
      <w:footerReference w:type="default" r:id="rId9"/>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53" w:rsidRDefault="00DA5153">
      <w:pPr>
        <w:spacing w:after="0" w:line="240" w:lineRule="auto"/>
      </w:pPr>
      <w:r>
        <w:separator/>
      </w:r>
    </w:p>
  </w:endnote>
  <w:endnote w:type="continuationSeparator" w:id="0">
    <w:p w:rsidR="00DA5153" w:rsidRDefault="00DA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E7" w:rsidRDefault="00D64370" w:rsidP="00880CE7">
    <w:pPr>
      <w:pStyle w:val="Zpat"/>
      <w:jc w:val="center"/>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6235065</wp:posOffset>
              </wp:positionH>
              <wp:positionV relativeFrom="page">
                <wp:posOffset>10374630</wp:posOffset>
              </wp:positionV>
              <wp:extent cx="407670"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767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3602E" w:rsidRPr="0063602E" w:rsidRDefault="00D64370"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3411DE">
                            <w:rPr>
                              <w:noProof/>
                              <w:color w:val="365F91"/>
                            </w:rPr>
                            <w:t>1</w:t>
                          </w:r>
                          <w:r w:rsidRPr="0063602E">
                            <w:rPr>
                              <w:color w:val="365F9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50" o:spid="_x0000_s1026" style="position:absolute;left:0;text-align:left;margin-left:490.95pt;margin-top:816.9pt;width:32.1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" filled="f" fillcolor="#c0504d" stroked="f" strokecolor="#5c83b4" strokeweight="2.25pt">
              <v:textbox inset=",0,,0">
                <w:txbxContent>
                  <w:p w:rsidR="0063602E" w:rsidRPr="0063602E" w:rsidRDefault="00D64370"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3411DE">
                      <w:rPr>
                        <w:noProof/>
                        <w:color w:val="365F91"/>
                      </w:rPr>
                      <w:t>1</w:t>
                    </w:r>
                    <w:r w:rsidRPr="0063602E">
                      <w:rPr>
                        <w:color w:val="365F91"/>
                      </w:rPr>
                      <w:fldChar w:fldCharType="end"/>
                    </w:r>
                  </w:p>
                </w:txbxContent>
              </v:textbox>
              <w10:wrap anchorx="page" anchory="page"/>
            </v:rect>
          </w:pict>
        </mc:Fallback>
      </mc:AlternateContent>
    </w:r>
  </w:p>
  <w:p w:rsidR="00620CF7" w:rsidRDefault="00DA51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53" w:rsidRDefault="00DA5153">
      <w:pPr>
        <w:spacing w:after="0" w:line="240" w:lineRule="auto"/>
      </w:pPr>
      <w:r>
        <w:separator/>
      </w:r>
    </w:p>
  </w:footnote>
  <w:footnote w:type="continuationSeparator" w:id="0">
    <w:p w:rsidR="00DA5153" w:rsidRDefault="00DA51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2D3C82"/>
    <w:multiLevelType w:val="multilevel"/>
    <w:tmpl w:val="2494B8B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ascii="Verdana" w:hAnsi="Verdana" w:cs="Times New Roman" w:hint="default"/>
        <w:sz w:val="21"/>
        <w:szCs w:val="21"/>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A603321"/>
    <w:multiLevelType w:val="hybridMultilevel"/>
    <w:tmpl w:val="6B0C1A1A"/>
    <w:lvl w:ilvl="0" w:tplc="0AFCB62A">
      <w:start w:val="4"/>
      <w:numFmt w:val="bullet"/>
      <w:lvlText w:val="-"/>
      <w:lvlJc w:val="left"/>
      <w:pPr>
        <w:ind w:left="720" w:hanging="360"/>
      </w:pPr>
      <w:rPr>
        <w:rFonts w:ascii="Garamond" w:eastAsia="MS Mincho"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8F026A"/>
    <w:multiLevelType w:val="multilevel"/>
    <w:tmpl w:val="90D01322"/>
    <w:lvl w:ilvl="0">
      <w:start w:val="6"/>
      <w:numFmt w:val="decimal"/>
      <w:lvlText w:val="%1."/>
      <w:lvlJc w:val="left"/>
      <w:pPr>
        <w:ind w:left="420" w:hanging="420"/>
      </w:pPr>
      <w:rPr>
        <w:rFonts w:cs="Arial" w:hint="default"/>
      </w:rPr>
    </w:lvl>
    <w:lvl w:ilvl="1">
      <w:start w:val="3"/>
      <w:numFmt w:val="decimal"/>
      <w:lvlText w:val="%1.%2."/>
      <w:lvlJc w:val="left"/>
      <w:pPr>
        <w:ind w:left="720" w:hanging="720"/>
      </w:pPr>
      <w:rPr>
        <w:rFonts w:cs="Arial" w:hint="default"/>
      </w:rPr>
    </w:lvl>
    <w:lvl w:ilvl="2">
      <w:start w:val="1"/>
      <w:numFmt w:val="decimal"/>
      <w:lvlText w:val="%1.%2.%3."/>
      <w:lvlJc w:val="left"/>
      <w:pPr>
        <w:ind w:left="1080" w:hanging="108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4">
    <w:nsid w:val="1A3A47FA"/>
    <w:multiLevelType w:val="multilevel"/>
    <w:tmpl w:val="485A0612"/>
    <w:lvl w:ilvl="0">
      <w:start w:val="5"/>
      <w:numFmt w:val="decimal"/>
      <w:lvlText w:val="%1."/>
      <w:lvlJc w:val="left"/>
      <w:pPr>
        <w:ind w:left="390" w:hanging="390"/>
      </w:pPr>
      <w:rPr>
        <w:rFonts w:cs="Arial" w:hint="default"/>
        <w:sz w:val="20"/>
      </w:rPr>
    </w:lvl>
    <w:lvl w:ilvl="1">
      <w:start w:val="2"/>
      <w:numFmt w:val="decimal"/>
      <w:lvlText w:val="%1.%2."/>
      <w:lvlJc w:val="left"/>
      <w:pPr>
        <w:ind w:left="720" w:hanging="720"/>
      </w:pPr>
      <w:rPr>
        <w:rFonts w:cs="Arial" w:hint="default"/>
        <w:sz w:val="21"/>
        <w:szCs w:val="21"/>
      </w:rPr>
    </w:lvl>
    <w:lvl w:ilvl="2">
      <w:start w:val="1"/>
      <w:numFmt w:val="decimal"/>
      <w:lvlText w:val="%1.%2.%3."/>
      <w:lvlJc w:val="left"/>
      <w:pPr>
        <w:ind w:left="1080" w:hanging="108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440" w:hanging="1440"/>
      </w:pPr>
      <w:rPr>
        <w:rFonts w:cs="Arial" w:hint="default"/>
        <w:sz w:val="20"/>
      </w:rPr>
    </w:lvl>
    <w:lvl w:ilvl="5">
      <w:start w:val="1"/>
      <w:numFmt w:val="decimal"/>
      <w:lvlText w:val="%1.%2.%3.%4.%5.%6."/>
      <w:lvlJc w:val="left"/>
      <w:pPr>
        <w:ind w:left="1800" w:hanging="1800"/>
      </w:pPr>
      <w:rPr>
        <w:rFonts w:cs="Arial" w:hint="default"/>
        <w:sz w:val="20"/>
      </w:rPr>
    </w:lvl>
    <w:lvl w:ilvl="6">
      <w:start w:val="1"/>
      <w:numFmt w:val="decimal"/>
      <w:lvlText w:val="%1.%2.%3.%4.%5.%6.%7."/>
      <w:lvlJc w:val="left"/>
      <w:pPr>
        <w:ind w:left="2160" w:hanging="2160"/>
      </w:pPr>
      <w:rPr>
        <w:rFonts w:cs="Arial" w:hint="default"/>
        <w:sz w:val="20"/>
      </w:rPr>
    </w:lvl>
    <w:lvl w:ilvl="7">
      <w:start w:val="1"/>
      <w:numFmt w:val="decimal"/>
      <w:lvlText w:val="%1.%2.%3.%4.%5.%6.%7.%8."/>
      <w:lvlJc w:val="left"/>
      <w:pPr>
        <w:ind w:left="2160" w:hanging="2160"/>
      </w:pPr>
      <w:rPr>
        <w:rFonts w:cs="Arial" w:hint="default"/>
        <w:sz w:val="20"/>
      </w:rPr>
    </w:lvl>
    <w:lvl w:ilvl="8">
      <w:start w:val="1"/>
      <w:numFmt w:val="decimal"/>
      <w:lvlText w:val="%1.%2.%3.%4.%5.%6.%7.%8.%9."/>
      <w:lvlJc w:val="left"/>
      <w:pPr>
        <w:ind w:left="2520" w:hanging="2520"/>
      </w:pPr>
      <w:rPr>
        <w:rFonts w:cs="Arial" w:hint="default"/>
        <w:sz w:val="20"/>
      </w:rPr>
    </w:lvl>
  </w:abstractNum>
  <w:abstractNum w:abstractNumId="5">
    <w:nsid w:val="21125B19"/>
    <w:multiLevelType w:val="multilevel"/>
    <w:tmpl w:val="4420F610"/>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7535B15"/>
    <w:multiLevelType w:val="multilevel"/>
    <w:tmpl w:val="4420F610"/>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325C3DC3"/>
    <w:multiLevelType w:val="hybridMultilevel"/>
    <w:tmpl w:val="272E8482"/>
    <w:lvl w:ilvl="0" w:tplc="0AFCB62A">
      <w:start w:val="4"/>
      <w:numFmt w:val="bullet"/>
      <w:lvlText w:val="-"/>
      <w:lvlJc w:val="left"/>
      <w:pPr>
        <w:ind w:left="720" w:hanging="360"/>
      </w:pPr>
      <w:rPr>
        <w:rFonts w:ascii="Garamond" w:eastAsia="MS Mincho" w:hAnsi="Garamond" w:cs="Times New Roman" w:hint="default"/>
      </w:rPr>
    </w:lvl>
    <w:lvl w:ilvl="1" w:tplc="0AFCB62A">
      <w:start w:val="4"/>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B295424"/>
    <w:multiLevelType w:val="multilevel"/>
    <w:tmpl w:val="4420F610"/>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42311A4B"/>
    <w:multiLevelType w:val="hybridMultilevel"/>
    <w:tmpl w:val="D6BCA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D24C5"/>
    <w:multiLevelType w:val="multilevel"/>
    <w:tmpl w:val="4420F610"/>
    <w:lvl w:ilvl="0">
      <w:start w:val="7"/>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493D676D"/>
    <w:multiLevelType w:val="multilevel"/>
    <w:tmpl w:val="52F02F8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495A47B9"/>
    <w:multiLevelType w:val="multilevel"/>
    <w:tmpl w:val="90CEB098"/>
    <w:lvl w:ilvl="0">
      <w:start w:val="1"/>
      <w:numFmt w:val="decimal"/>
      <w:lvlText w:val="%1."/>
      <w:lvlJc w:val="left"/>
      <w:pPr>
        <w:ind w:left="555" w:hanging="55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4DAA2723"/>
    <w:multiLevelType w:val="multilevel"/>
    <w:tmpl w:val="52F02F8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4E8B7C1A"/>
    <w:multiLevelType w:val="hybridMultilevel"/>
    <w:tmpl w:val="AEC68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7081011"/>
    <w:multiLevelType w:val="multilevel"/>
    <w:tmpl w:val="A9D61B2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6AB571ED"/>
    <w:multiLevelType w:val="multilevel"/>
    <w:tmpl w:val="D9C4B82C"/>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6B8F231C"/>
    <w:multiLevelType w:val="multilevel"/>
    <w:tmpl w:val="4420F610"/>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7068028F"/>
    <w:multiLevelType w:val="multilevel"/>
    <w:tmpl w:val="A9D61B2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718B212F"/>
    <w:multiLevelType w:val="hybridMultilevel"/>
    <w:tmpl w:val="77160C18"/>
    <w:lvl w:ilvl="0" w:tplc="751E90EA">
      <w:numFmt w:val="bullet"/>
      <w:lvlText w:val="-"/>
      <w:lvlJc w:val="left"/>
      <w:pPr>
        <w:ind w:left="1776" w:hanging="360"/>
      </w:pPr>
      <w:rPr>
        <w:rFonts w:ascii="Calibri" w:eastAsia="Calibri" w:hAnsi="Calibri"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
    <w:nsid w:val="760F5FD0"/>
    <w:multiLevelType w:val="multilevel"/>
    <w:tmpl w:val="4420F610"/>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1"/>
  </w:num>
  <w:num w:numId="2">
    <w:abstractNumId w:val="1"/>
  </w:num>
  <w:num w:numId="3">
    <w:abstractNumId w:val="4"/>
  </w:num>
  <w:num w:numId="4">
    <w:abstractNumId w:val="16"/>
  </w:num>
  <w:num w:numId="5">
    <w:abstractNumId w:val="19"/>
  </w:num>
  <w:num w:numId="6">
    <w:abstractNumId w:val="12"/>
  </w:num>
  <w:num w:numId="7">
    <w:abstractNumId w:val="0"/>
  </w:num>
  <w:num w:numId="8">
    <w:abstractNumId w:val="2"/>
  </w:num>
  <w:num w:numId="9">
    <w:abstractNumId w:val="7"/>
  </w:num>
  <w:num w:numId="10">
    <w:abstractNumId w:val="14"/>
  </w:num>
  <w:num w:numId="11">
    <w:abstractNumId w:val="18"/>
  </w:num>
  <w:num w:numId="12">
    <w:abstractNumId w:val="15"/>
  </w:num>
  <w:num w:numId="13">
    <w:abstractNumId w:val="13"/>
  </w:num>
  <w:num w:numId="14">
    <w:abstractNumId w:val="11"/>
  </w:num>
  <w:num w:numId="15">
    <w:abstractNumId w:val="8"/>
  </w:num>
  <w:num w:numId="16">
    <w:abstractNumId w:val="20"/>
  </w:num>
  <w:num w:numId="17">
    <w:abstractNumId w:val="6"/>
  </w:num>
  <w:num w:numId="18">
    <w:abstractNumId w:val="5"/>
  </w:num>
  <w:num w:numId="19">
    <w:abstractNumId w:val="17"/>
  </w:num>
  <w:num w:numId="20">
    <w:abstractNumId w:val="10"/>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70"/>
    <w:rsid w:val="000066EA"/>
    <w:rsid w:val="000F4C18"/>
    <w:rsid w:val="00141ABB"/>
    <w:rsid w:val="001A7C98"/>
    <w:rsid w:val="002061EE"/>
    <w:rsid w:val="002605F7"/>
    <w:rsid w:val="00271DAB"/>
    <w:rsid w:val="002C33F8"/>
    <w:rsid w:val="003411DE"/>
    <w:rsid w:val="003B0B8B"/>
    <w:rsid w:val="00490DD4"/>
    <w:rsid w:val="004C35D3"/>
    <w:rsid w:val="004C3F60"/>
    <w:rsid w:val="00503D44"/>
    <w:rsid w:val="006418EE"/>
    <w:rsid w:val="00653419"/>
    <w:rsid w:val="00724914"/>
    <w:rsid w:val="00797E17"/>
    <w:rsid w:val="007A435E"/>
    <w:rsid w:val="007B7CC9"/>
    <w:rsid w:val="00802631"/>
    <w:rsid w:val="00812A0A"/>
    <w:rsid w:val="00814399"/>
    <w:rsid w:val="00834326"/>
    <w:rsid w:val="00883FBD"/>
    <w:rsid w:val="008E1FCC"/>
    <w:rsid w:val="00944507"/>
    <w:rsid w:val="00957948"/>
    <w:rsid w:val="0098254F"/>
    <w:rsid w:val="00986556"/>
    <w:rsid w:val="009D4B10"/>
    <w:rsid w:val="00A73AF8"/>
    <w:rsid w:val="00AB6AB9"/>
    <w:rsid w:val="00AC5B57"/>
    <w:rsid w:val="00AE737E"/>
    <w:rsid w:val="00B34CEC"/>
    <w:rsid w:val="00BC0347"/>
    <w:rsid w:val="00C10891"/>
    <w:rsid w:val="00C15EFE"/>
    <w:rsid w:val="00C7734E"/>
    <w:rsid w:val="00D04C94"/>
    <w:rsid w:val="00D364BE"/>
    <w:rsid w:val="00D64370"/>
    <w:rsid w:val="00DA5153"/>
    <w:rsid w:val="00DA5DF4"/>
    <w:rsid w:val="00DB0DEA"/>
    <w:rsid w:val="00DE23DF"/>
    <w:rsid w:val="00E06290"/>
    <w:rsid w:val="00E06CAF"/>
    <w:rsid w:val="00E1198B"/>
    <w:rsid w:val="00E60ED6"/>
    <w:rsid w:val="00E94D19"/>
    <w:rsid w:val="00EC4819"/>
    <w:rsid w:val="00ED43F8"/>
    <w:rsid w:val="00ED52E7"/>
    <w:rsid w:val="00F578D5"/>
    <w:rsid w:val="00FF2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370"/>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mlouva-Odst."/>
    <w:basedOn w:val="Normln"/>
    <w:link w:val="OdstavecseseznamemChar"/>
    <w:uiPriority w:val="99"/>
    <w:qFormat/>
    <w:rsid w:val="00D64370"/>
    <w:pPr>
      <w:ind w:left="720"/>
      <w:contextualSpacing/>
    </w:pPr>
  </w:style>
  <w:style w:type="paragraph" w:styleId="Zpat">
    <w:name w:val="footer"/>
    <w:basedOn w:val="Normln"/>
    <w:link w:val="ZpatChar"/>
    <w:uiPriority w:val="99"/>
    <w:unhideWhenUsed/>
    <w:rsid w:val="00D64370"/>
    <w:pPr>
      <w:tabs>
        <w:tab w:val="center" w:pos="4536"/>
        <w:tab w:val="right" w:pos="9072"/>
      </w:tabs>
    </w:pPr>
  </w:style>
  <w:style w:type="character" w:customStyle="1" w:styleId="ZpatChar">
    <w:name w:val="Zápatí Char"/>
    <w:basedOn w:val="Standardnpsmoodstavce"/>
    <w:link w:val="Zpat"/>
    <w:uiPriority w:val="99"/>
    <w:rsid w:val="00D64370"/>
    <w:rPr>
      <w:rFonts w:ascii="Calibri" w:eastAsia="Calibri" w:hAnsi="Calibri" w:cs="Times New Roman"/>
    </w:rPr>
  </w:style>
  <w:style w:type="paragraph" w:styleId="Textkomente">
    <w:name w:val="annotation text"/>
    <w:basedOn w:val="Normln"/>
    <w:link w:val="TextkomenteChar1"/>
    <w:uiPriority w:val="99"/>
    <w:rsid w:val="00D64370"/>
    <w:rPr>
      <w:sz w:val="20"/>
      <w:szCs w:val="20"/>
    </w:rPr>
  </w:style>
  <w:style w:type="character" w:customStyle="1" w:styleId="TextkomenteChar">
    <w:name w:val="Text komentáře Char"/>
    <w:basedOn w:val="Standardnpsmoodstavce"/>
    <w:uiPriority w:val="99"/>
    <w:rsid w:val="00D64370"/>
    <w:rPr>
      <w:rFonts w:ascii="Calibri" w:eastAsia="Calibri" w:hAnsi="Calibri" w:cs="Times New Roman"/>
      <w:sz w:val="20"/>
      <w:szCs w:val="20"/>
    </w:rPr>
  </w:style>
  <w:style w:type="paragraph" w:styleId="Zkladntext2">
    <w:name w:val="Body Text 2"/>
    <w:basedOn w:val="Normln"/>
    <w:link w:val="Zkladntext2Char"/>
    <w:rsid w:val="00D64370"/>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basedOn w:val="Standardnpsmoodstavce"/>
    <w:link w:val="Zkladntext2"/>
    <w:rsid w:val="00D64370"/>
    <w:rPr>
      <w:rFonts w:ascii="Verdana" w:eastAsia="Times New Roman" w:hAnsi="Verdana" w:cs="Times New Roman"/>
      <w:sz w:val="20"/>
      <w:szCs w:val="24"/>
      <w:lang w:eastAsia="cs-CZ"/>
    </w:rPr>
  </w:style>
  <w:style w:type="paragraph" w:customStyle="1" w:styleId="Odstavec1">
    <w:name w:val="Odstavec 1."/>
    <w:basedOn w:val="Normln"/>
    <w:uiPriority w:val="99"/>
    <w:rsid w:val="00D64370"/>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D64370"/>
    <w:pPr>
      <w:numPr>
        <w:ilvl w:val="1"/>
        <w:numId w:val="1"/>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D64370"/>
    <w:pPr>
      <w:tabs>
        <w:tab w:val="left" w:pos="1531"/>
        <w:tab w:val="left" w:pos="2325"/>
      </w:tabs>
      <w:spacing w:after="0" w:line="200" w:lineRule="atLeast"/>
    </w:pPr>
    <w:rPr>
      <w:rFonts w:ascii="Arial" w:eastAsia="Times New Roman" w:hAnsi="Arial" w:cs="Arial"/>
      <w:sz w:val="20"/>
      <w:szCs w:val="20"/>
    </w:rPr>
  </w:style>
  <w:style w:type="character" w:customStyle="1" w:styleId="OdstavecseseznamemChar">
    <w:name w:val="Odstavec se seznamem Char"/>
    <w:aliases w:val="Smlouva-Odst. Char"/>
    <w:link w:val="Odstavecseseznamem"/>
    <w:uiPriority w:val="99"/>
    <w:locked/>
    <w:rsid w:val="00D64370"/>
    <w:rPr>
      <w:rFonts w:ascii="Calibri" w:eastAsia="Calibri" w:hAnsi="Calibri" w:cs="Times New Roman"/>
    </w:rPr>
  </w:style>
  <w:style w:type="character" w:customStyle="1" w:styleId="TextkomenteChar1">
    <w:name w:val="Text komentáře Char1"/>
    <w:link w:val="Textkomente"/>
    <w:uiPriority w:val="99"/>
    <w:locked/>
    <w:rsid w:val="00D64370"/>
    <w:rPr>
      <w:rFonts w:ascii="Calibri" w:eastAsia="Calibri" w:hAnsi="Calibri" w:cs="Times New Roman"/>
      <w:sz w:val="20"/>
      <w:szCs w:val="20"/>
    </w:rPr>
  </w:style>
  <w:style w:type="character" w:customStyle="1" w:styleId="preformatted">
    <w:name w:val="preformatted"/>
    <w:rsid w:val="00D64370"/>
  </w:style>
  <w:style w:type="character" w:styleId="Odkaznakoment">
    <w:name w:val="annotation reference"/>
    <w:basedOn w:val="Standardnpsmoodstavce"/>
    <w:uiPriority w:val="99"/>
    <w:semiHidden/>
    <w:unhideWhenUsed/>
    <w:rsid w:val="003B0B8B"/>
    <w:rPr>
      <w:sz w:val="16"/>
      <w:szCs w:val="16"/>
    </w:rPr>
  </w:style>
  <w:style w:type="paragraph" w:styleId="Pedmtkomente">
    <w:name w:val="annotation subject"/>
    <w:basedOn w:val="Textkomente"/>
    <w:next w:val="Textkomente"/>
    <w:link w:val="PedmtkomenteChar"/>
    <w:uiPriority w:val="99"/>
    <w:semiHidden/>
    <w:unhideWhenUsed/>
    <w:rsid w:val="003B0B8B"/>
    <w:pPr>
      <w:spacing w:line="240" w:lineRule="auto"/>
    </w:pPr>
    <w:rPr>
      <w:b/>
      <w:bCs/>
    </w:rPr>
  </w:style>
  <w:style w:type="character" w:customStyle="1" w:styleId="PedmtkomenteChar">
    <w:name w:val="Předmět komentáře Char"/>
    <w:basedOn w:val="TextkomenteChar1"/>
    <w:link w:val="Pedmtkomente"/>
    <w:uiPriority w:val="99"/>
    <w:semiHidden/>
    <w:rsid w:val="003B0B8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3B0B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0B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370"/>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mlouva-Odst."/>
    <w:basedOn w:val="Normln"/>
    <w:link w:val="OdstavecseseznamemChar"/>
    <w:uiPriority w:val="99"/>
    <w:qFormat/>
    <w:rsid w:val="00D64370"/>
    <w:pPr>
      <w:ind w:left="720"/>
      <w:contextualSpacing/>
    </w:pPr>
  </w:style>
  <w:style w:type="paragraph" w:styleId="Zpat">
    <w:name w:val="footer"/>
    <w:basedOn w:val="Normln"/>
    <w:link w:val="ZpatChar"/>
    <w:uiPriority w:val="99"/>
    <w:unhideWhenUsed/>
    <w:rsid w:val="00D64370"/>
    <w:pPr>
      <w:tabs>
        <w:tab w:val="center" w:pos="4536"/>
        <w:tab w:val="right" w:pos="9072"/>
      </w:tabs>
    </w:pPr>
  </w:style>
  <w:style w:type="character" w:customStyle="1" w:styleId="ZpatChar">
    <w:name w:val="Zápatí Char"/>
    <w:basedOn w:val="Standardnpsmoodstavce"/>
    <w:link w:val="Zpat"/>
    <w:uiPriority w:val="99"/>
    <w:rsid w:val="00D64370"/>
    <w:rPr>
      <w:rFonts w:ascii="Calibri" w:eastAsia="Calibri" w:hAnsi="Calibri" w:cs="Times New Roman"/>
    </w:rPr>
  </w:style>
  <w:style w:type="paragraph" w:styleId="Textkomente">
    <w:name w:val="annotation text"/>
    <w:basedOn w:val="Normln"/>
    <w:link w:val="TextkomenteChar1"/>
    <w:uiPriority w:val="99"/>
    <w:rsid w:val="00D64370"/>
    <w:rPr>
      <w:sz w:val="20"/>
      <w:szCs w:val="20"/>
    </w:rPr>
  </w:style>
  <w:style w:type="character" w:customStyle="1" w:styleId="TextkomenteChar">
    <w:name w:val="Text komentáře Char"/>
    <w:basedOn w:val="Standardnpsmoodstavce"/>
    <w:uiPriority w:val="99"/>
    <w:rsid w:val="00D64370"/>
    <w:rPr>
      <w:rFonts w:ascii="Calibri" w:eastAsia="Calibri" w:hAnsi="Calibri" w:cs="Times New Roman"/>
      <w:sz w:val="20"/>
      <w:szCs w:val="20"/>
    </w:rPr>
  </w:style>
  <w:style w:type="paragraph" w:styleId="Zkladntext2">
    <w:name w:val="Body Text 2"/>
    <w:basedOn w:val="Normln"/>
    <w:link w:val="Zkladntext2Char"/>
    <w:rsid w:val="00D64370"/>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basedOn w:val="Standardnpsmoodstavce"/>
    <w:link w:val="Zkladntext2"/>
    <w:rsid w:val="00D64370"/>
    <w:rPr>
      <w:rFonts w:ascii="Verdana" w:eastAsia="Times New Roman" w:hAnsi="Verdana" w:cs="Times New Roman"/>
      <w:sz w:val="20"/>
      <w:szCs w:val="24"/>
      <w:lang w:eastAsia="cs-CZ"/>
    </w:rPr>
  </w:style>
  <w:style w:type="paragraph" w:customStyle="1" w:styleId="Odstavec1">
    <w:name w:val="Odstavec 1."/>
    <w:basedOn w:val="Normln"/>
    <w:uiPriority w:val="99"/>
    <w:rsid w:val="00D64370"/>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D64370"/>
    <w:pPr>
      <w:numPr>
        <w:ilvl w:val="1"/>
        <w:numId w:val="1"/>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D64370"/>
    <w:pPr>
      <w:tabs>
        <w:tab w:val="left" w:pos="1531"/>
        <w:tab w:val="left" w:pos="2325"/>
      </w:tabs>
      <w:spacing w:after="0" w:line="200" w:lineRule="atLeast"/>
    </w:pPr>
    <w:rPr>
      <w:rFonts w:ascii="Arial" w:eastAsia="Times New Roman" w:hAnsi="Arial" w:cs="Arial"/>
      <w:sz w:val="20"/>
      <w:szCs w:val="20"/>
    </w:rPr>
  </w:style>
  <w:style w:type="character" w:customStyle="1" w:styleId="OdstavecseseznamemChar">
    <w:name w:val="Odstavec se seznamem Char"/>
    <w:aliases w:val="Smlouva-Odst. Char"/>
    <w:link w:val="Odstavecseseznamem"/>
    <w:uiPriority w:val="99"/>
    <w:locked/>
    <w:rsid w:val="00D64370"/>
    <w:rPr>
      <w:rFonts w:ascii="Calibri" w:eastAsia="Calibri" w:hAnsi="Calibri" w:cs="Times New Roman"/>
    </w:rPr>
  </w:style>
  <w:style w:type="character" w:customStyle="1" w:styleId="TextkomenteChar1">
    <w:name w:val="Text komentáře Char1"/>
    <w:link w:val="Textkomente"/>
    <w:uiPriority w:val="99"/>
    <w:locked/>
    <w:rsid w:val="00D64370"/>
    <w:rPr>
      <w:rFonts w:ascii="Calibri" w:eastAsia="Calibri" w:hAnsi="Calibri" w:cs="Times New Roman"/>
      <w:sz w:val="20"/>
      <w:szCs w:val="20"/>
    </w:rPr>
  </w:style>
  <w:style w:type="character" w:customStyle="1" w:styleId="preformatted">
    <w:name w:val="preformatted"/>
    <w:rsid w:val="00D64370"/>
  </w:style>
  <w:style w:type="character" w:styleId="Odkaznakoment">
    <w:name w:val="annotation reference"/>
    <w:basedOn w:val="Standardnpsmoodstavce"/>
    <w:uiPriority w:val="99"/>
    <w:semiHidden/>
    <w:unhideWhenUsed/>
    <w:rsid w:val="003B0B8B"/>
    <w:rPr>
      <w:sz w:val="16"/>
      <w:szCs w:val="16"/>
    </w:rPr>
  </w:style>
  <w:style w:type="paragraph" w:styleId="Pedmtkomente">
    <w:name w:val="annotation subject"/>
    <w:basedOn w:val="Textkomente"/>
    <w:next w:val="Textkomente"/>
    <w:link w:val="PedmtkomenteChar"/>
    <w:uiPriority w:val="99"/>
    <w:semiHidden/>
    <w:unhideWhenUsed/>
    <w:rsid w:val="003B0B8B"/>
    <w:pPr>
      <w:spacing w:line="240" w:lineRule="auto"/>
    </w:pPr>
    <w:rPr>
      <w:b/>
      <w:bCs/>
    </w:rPr>
  </w:style>
  <w:style w:type="character" w:customStyle="1" w:styleId="PedmtkomenteChar">
    <w:name w:val="Předmět komentáře Char"/>
    <w:basedOn w:val="TextkomenteChar1"/>
    <w:link w:val="Pedmtkomente"/>
    <w:uiPriority w:val="99"/>
    <w:semiHidden/>
    <w:rsid w:val="003B0B8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3B0B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0B8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DECB-4620-4DDC-A9AD-5ABE239E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2788</Words>
  <Characters>16456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VĚTROVSKÁ</dc:creator>
  <cp:lastModifiedBy>Blanka GREBEŇOVÁ</cp:lastModifiedBy>
  <cp:revision>2</cp:revision>
  <cp:lastPrinted>2018-06-19T09:49:00Z</cp:lastPrinted>
  <dcterms:created xsi:type="dcterms:W3CDTF">2018-07-18T07:46:00Z</dcterms:created>
  <dcterms:modified xsi:type="dcterms:W3CDTF">2018-07-18T07:46:00Z</dcterms:modified>
</cp:coreProperties>
</file>