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5217" w14:textId="77777777" w:rsidR="00866B5D" w:rsidRPr="008317C9" w:rsidRDefault="00866B5D" w:rsidP="00866B5D">
      <w:pPr>
        <w:spacing w:after="0"/>
        <w:jc w:val="center"/>
        <w:outlineLvl w:val="0"/>
        <w:rPr>
          <w:rFonts w:ascii="Garamond" w:hAnsi="Garamond"/>
          <w:b/>
          <w:sz w:val="32"/>
          <w:lang w:eastAsia="cs-CZ"/>
        </w:rPr>
      </w:pPr>
      <w:r w:rsidRPr="00620115">
        <w:rPr>
          <w:rFonts w:ascii="Garamond" w:hAnsi="Garamond"/>
          <w:b/>
          <w:sz w:val="32"/>
          <w:lang w:eastAsia="cs-CZ"/>
        </w:rPr>
        <w:t xml:space="preserve">Smlouva o </w:t>
      </w:r>
      <w:r w:rsidRPr="008317C9">
        <w:rPr>
          <w:rFonts w:ascii="Garamond" w:hAnsi="Garamond"/>
          <w:b/>
          <w:sz w:val="32"/>
          <w:lang w:eastAsia="cs-CZ"/>
        </w:rPr>
        <w:t>dílo</w:t>
      </w:r>
    </w:p>
    <w:p w14:paraId="38EB2BC6" w14:textId="77777777" w:rsidR="00866B5D" w:rsidRPr="007E0E50" w:rsidRDefault="00866B5D" w:rsidP="00866B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14:paraId="30FB28AB" w14:textId="77777777" w:rsidR="00866B5D" w:rsidRPr="008B52C3" w:rsidRDefault="00866B5D" w:rsidP="00866B5D">
      <w:pPr>
        <w:spacing w:after="0"/>
        <w:outlineLvl w:val="0"/>
        <w:rPr>
          <w:rFonts w:ascii="Garamond" w:hAnsi="Garamond"/>
          <w:b/>
          <w:lang w:eastAsia="cs-CZ"/>
        </w:rPr>
      </w:pPr>
    </w:p>
    <w:p w14:paraId="2E53E484" w14:textId="77777777" w:rsidR="00866B5D" w:rsidRPr="008B52C3" w:rsidRDefault="00866B5D" w:rsidP="00866B5D">
      <w:pPr>
        <w:numPr>
          <w:ilvl w:val="0"/>
          <w:numId w:val="5"/>
        </w:numPr>
        <w:spacing w:after="0" w:line="276" w:lineRule="auto"/>
        <w:rPr>
          <w:rFonts w:ascii="Garamond" w:hAnsi="Garamond" w:cs="Arial"/>
          <w:b/>
          <w:u w:val="single"/>
        </w:rPr>
      </w:pPr>
      <w:r w:rsidRPr="008B52C3">
        <w:rPr>
          <w:rFonts w:ascii="Garamond" w:hAnsi="Garamond" w:cs="Arial"/>
          <w:b/>
          <w:u w:val="single"/>
        </w:rPr>
        <w:t>Smluvní strany</w:t>
      </w:r>
    </w:p>
    <w:p w14:paraId="63725EDD" w14:textId="439E5F1F" w:rsidR="00866B5D" w:rsidRDefault="00866B5D" w:rsidP="00866B5D">
      <w:pPr>
        <w:spacing w:after="0"/>
        <w:rPr>
          <w:rFonts w:ascii="Garamond" w:hAnsi="Garamond" w:cs="Arial"/>
          <w:b/>
        </w:rPr>
      </w:pPr>
      <w:r w:rsidRPr="00620115">
        <w:rPr>
          <w:rFonts w:ascii="Garamond" w:hAnsi="Garamond" w:cs="Arial"/>
          <w:b/>
        </w:rPr>
        <w:t>Objednatel:</w:t>
      </w:r>
      <w:r w:rsidRPr="00620115">
        <w:rPr>
          <w:rFonts w:ascii="Garamond" w:hAnsi="Garamond" w:cs="Arial"/>
          <w:b/>
        </w:rPr>
        <w:tab/>
      </w:r>
      <w:r w:rsidR="00332D18" w:rsidRPr="00332D18">
        <w:rPr>
          <w:rFonts w:ascii="Garamond" w:hAnsi="Garamond" w:cs="Arial"/>
          <w:b/>
        </w:rPr>
        <w:t>Česká agentura pro standardizaci</w:t>
      </w:r>
    </w:p>
    <w:p w14:paraId="74F455B7" w14:textId="51B051F7" w:rsidR="00866B5D" w:rsidRDefault="00866B5D" w:rsidP="00866B5D">
      <w:pPr>
        <w:spacing w:after="0"/>
        <w:rPr>
          <w:rFonts w:ascii="Garamond" w:hAnsi="Garamond" w:cs="Arial"/>
          <w:b/>
        </w:rPr>
      </w:pPr>
      <w:r>
        <w:rPr>
          <w:rFonts w:ascii="Garamond" w:hAnsi="Garamond" w:cs="Arial"/>
          <w:b/>
        </w:rPr>
        <w:tab/>
      </w:r>
      <w:r>
        <w:rPr>
          <w:rFonts w:ascii="Garamond" w:hAnsi="Garamond" w:cs="Arial"/>
          <w:b/>
        </w:rPr>
        <w:tab/>
      </w:r>
      <w:r w:rsidR="00DA75AF" w:rsidRPr="00DA75AF">
        <w:rPr>
          <w:rFonts w:ascii="Garamond" w:hAnsi="Garamond" w:cs="Arial"/>
          <w:b/>
        </w:rPr>
        <w:t>Biskupský dvůr 1148/5, 110 00  Praha 1</w:t>
      </w:r>
    </w:p>
    <w:p w14:paraId="5C894284" w14:textId="50424642" w:rsidR="00866B5D" w:rsidRDefault="00866B5D" w:rsidP="00866B5D">
      <w:pPr>
        <w:spacing w:after="0"/>
        <w:rPr>
          <w:rFonts w:ascii="Garamond" w:hAnsi="Garamond" w:cs="Arial"/>
          <w:b/>
        </w:rPr>
      </w:pPr>
      <w:r>
        <w:rPr>
          <w:rFonts w:ascii="Garamond" w:hAnsi="Garamond" w:cs="Arial"/>
          <w:b/>
        </w:rPr>
        <w:tab/>
      </w:r>
      <w:r>
        <w:rPr>
          <w:rFonts w:ascii="Garamond" w:hAnsi="Garamond" w:cs="Arial"/>
          <w:b/>
        </w:rPr>
        <w:tab/>
        <w:t xml:space="preserve">IČ: </w:t>
      </w:r>
      <w:r w:rsidR="00332D18" w:rsidRPr="00332D18">
        <w:rPr>
          <w:rFonts w:ascii="Garamond" w:hAnsi="Garamond" w:cs="Arial"/>
          <w:b/>
        </w:rPr>
        <w:t>06578705</w:t>
      </w:r>
      <w:r>
        <w:rPr>
          <w:rFonts w:ascii="Garamond" w:hAnsi="Garamond" w:cs="Arial"/>
          <w:b/>
        </w:rPr>
        <w:t xml:space="preserve">, DIČ: </w:t>
      </w:r>
      <w:r w:rsidR="00DA75AF">
        <w:rPr>
          <w:rFonts w:ascii="Garamond" w:hAnsi="Garamond" w:cs="Arial"/>
          <w:b/>
        </w:rPr>
        <w:t>není plátce DPH</w:t>
      </w:r>
    </w:p>
    <w:p w14:paraId="18C9B7AB" w14:textId="2F801456" w:rsidR="00866B5D" w:rsidRDefault="00866B5D" w:rsidP="00866B5D">
      <w:pPr>
        <w:spacing w:after="0"/>
        <w:rPr>
          <w:rFonts w:ascii="Garamond" w:hAnsi="Garamond" w:cs="Arial"/>
          <w:b/>
        </w:rPr>
      </w:pPr>
      <w:r>
        <w:rPr>
          <w:rFonts w:ascii="Garamond" w:hAnsi="Garamond" w:cs="Arial"/>
          <w:b/>
        </w:rPr>
        <w:tab/>
      </w:r>
      <w:r>
        <w:rPr>
          <w:rFonts w:ascii="Garamond" w:hAnsi="Garamond" w:cs="Arial"/>
          <w:b/>
        </w:rPr>
        <w:tab/>
        <w:t>Č.Ú.:</w:t>
      </w:r>
      <w:r w:rsidR="00DA75AF">
        <w:rPr>
          <w:rFonts w:ascii="Garamond" w:hAnsi="Garamond" w:cs="Arial"/>
          <w:b/>
        </w:rPr>
        <w:t xml:space="preserve"> </w:t>
      </w:r>
      <w:r w:rsidR="00466FD0">
        <w:rPr>
          <w:rFonts w:ascii="Garamond" w:hAnsi="Garamond" w:cs="Arial"/>
          <w:b/>
        </w:rPr>
        <w:t>XXXXXXXXXXXX</w:t>
      </w:r>
    </w:p>
    <w:p w14:paraId="64C76FD1" w14:textId="085D263A" w:rsidR="00E820CD" w:rsidRPr="00620115" w:rsidRDefault="00E820CD" w:rsidP="00866B5D">
      <w:pPr>
        <w:spacing w:after="0"/>
        <w:rPr>
          <w:rFonts w:ascii="Garamond" w:hAnsi="Garamond" w:cs="Arial"/>
          <w:b/>
        </w:rPr>
      </w:pPr>
      <w:r>
        <w:rPr>
          <w:rFonts w:ascii="Garamond" w:hAnsi="Garamond" w:cs="Arial"/>
          <w:b/>
        </w:rPr>
        <w:tab/>
      </w:r>
      <w:r>
        <w:rPr>
          <w:rFonts w:ascii="Garamond" w:hAnsi="Garamond" w:cs="Arial"/>
          <w:b/>
        </w:rPr>
        <w:tab/>
        <w:t xml:space="preserve">zastoupen: </w:t>
      </w:r>
      <w:r w:rsidRPr="00CE3289">
        <w:rPr>
          <w:rFonts w:ascii="Garamond" w:hAnsi="Garamond" w:cs="Arial"/>
          <w:b/>
        </w:rPr>
        <w:t xml:space="preserve">Mgr. </w:t>
      </w:r>
      <w:r w:rsidR="00244F6A">
        <w:rPr>
          <w:rFonts w:ascii="Garamond" w:hAnsi="Garamond" w:cs="Arial"/>
          <w:b/>
        </w:rPr>
        <w:t>Zdeňkem Veselým</w:t>
      </w:r>
      <w:r>
        <w:rPr>
          <w:rFonts w:ascii="Garamond" w:hAnsi="Garamond" w:cs="Arial"/>
          <w:b/>
        </w:rPr>
        <w:t xml:space="preserve">, </w:t>
      </w:r>
      <w:r w:rsidR="00244F6A">
        <w:rPr>
          <w:rFonts w:ascii="Garamond" w:hAnsi="Garamond" w:cs="Arial"/>
          <w:b/>
        </w:rPr>
        <w:t>generálním ředitelem</w:t>
      </w:r>
    </w:p>
    <w:p w14:paraId="0D97DC50" w14:textId="77777777" w:rsidR="00866B5D" w:rsidRDefault="00866B5D" w:rsidP="00866B5D">
      <w:pPr>
        <w:spacing w:after="0"/>
        <w:outlineLvl w:val="0"/>
        <w:rPr>
          <w:rFonts w:ascii="Garamond" w:hAnsi="Garamond"/>
          <w:b/>
        </w:rPr>
      </w:pPr>
    </w:p>
    <w:p w14:paraId="15EB9D97" w14:textId="77777777" w:rsidR="00866B5D" w:rsidRPr="007E0E50" w:rsidRDefault="00866B5D" w:rsidP="00866B5D">
      <w:pPr>
        <w:spacing w:after="0"/>
        <w:outlineLvl w:val="0"/>
        <w:rPr>
          <w:rFonts w:ascii="Garamond" w:hAnsi="Garamond"/>
          <w:b/>
        </w:rPr>
      </w:pPr>
      <w:r w:rsidRPr="007E0E50">
        <w:rPr>
          <w:rFonts w:ascii="Garamond" w:hAnsi="Garamond"/>
          <w:b/>
        </w:rPr>
        <w:t>Zhotovitel:</w:t>
      </w:r>
      <w:r>
        <w:rPr>
          <w:rFonts w:ascii="Garamond" w:hAnsi="Garamond"/>
          <w:b/>
        </w:rPr>
        <w:tab/>
      </w:r>
      <w:r w:rsidRPr="007E0E50">
        <w:rPr>
          <w:rFonts w:ascii="Garamond" w:hAnsi="Garamond"/>
          <w:b/>
        </w:rPr>
        <w:t>České vysoké učení technické v Praze</w:t>
      </w:r>
    </w:p>
    <w:p w14:paraId="0B0969FF" w14:textId="77777777" w:rsidR="00866B5D" w:rsidRPr="00620115" w:rsidRDefault="00866B5D" w:rsidP="00866B5D">
      <w:pPr>
        <w:spacing w:after="0"/>
        <w:outlineLvl w:val="0"/>
        <w:rPr>
          <w:rFonts w:ascii="Garamond" w:hAnsi="Garamond"/>
          <w:b/>
        </w:rPr>
      </w:pPr>
      <w:r>
        <w:rPr>
          <w:rFonts w:ascii="Garamond" w:hAnsi="Garamond"/>
          <w:b/>
        </w:rPr>
        <w:tab/>
      </w:r>
      <w:r w:rsidRPr="00620115">
        <w:rPr>
          <w:rFonts w:ascii="Garamond" w:hAnsi="Garamond"/>
          <w:b/>
        </w:rPr>
        <w:tab/>
        <w:t>Univerzitní centrum energeticky efektivních budov</w:t>
      </w:r>
    </w:p>
    <w:p w14:paraId="01FD7D23" w14:textId="1F9B681D" w:rsidR="00866B5D" w:rsidRPr="00620115" w:rsidRDefault="00866B5D" w:rsidP="00866B5D">
      <w:pPr>
        <w:spacing w:after="0"/>
        <w:outlineLvl w:val="0"/>
        <w:rPr>
          <w:rFonts w:ascii="Garamond" w:hAnsi="Garamond"/>
          <w:b/>
        </w:rPr>
      </w:pPr>
      <w:r>
        <w:rPr>
          <w:rFonts w:ascii="Garamond" w:hAnsi="Garamond"/>
          <w:b/>
        </w:rPr>
        <w:tab/>
      </w:r>
      <w:r w:rsidRPr="00620115">
        <w:rPr>
          <w:rFonts w:ascii="Garamond" w:hAnsi="Garamond"/>
          <w:b/>
        </w:rPr>
        <w:tab/>
        <w:t>Třinecká 1024, 273 43 Buštěhrad</w:t>
      </w:r>
    </w:p>
    <w:p w14:paraId="74B66887" w14:textId="77777777" w:rsidR="00866B5D" w:rsidRDefault="00866B5D" w:rsidP="00866B5D">
      <w:pPr>
        <w:spacing w:after="0"/>
        <w:outlineLvl w:val="0"/>
        <w:rPr>
          <w:rFonts w:ascii="Garamond" w:hAnsi="Garamond"/>
          <w:b/>
        </w:rPr>
      </w:pPr>
      <w:r>
        <w:rPr>
          <w:rFonts w:ascii="Garamond" w:hAnsi="Garamond"/>
          <w:b/>
        </w:rPr>
        <w:tab/>
      </w:r>
      <w:r w:rsidRPr="00620115">
        <w:rPr>
          <w:rFonts w:ascii="Garamond" w:hAnsi="Garamond"/>
          <w:b/>
        </w:rPr>
        <w:tab/>
        <w:t xml:space="preserve">IČ : 68407700, DIČ: </w:t>
      </w:r>
      <w:r>
        <w:rPr>
          <w:rFonts w:ascii="Garamond" w:hAnsi="Garamond"/>
          <w:b/>
        </w:rPr>
        <w:t>CZ</w:t>
      </w:r>
      <w:r w:rsidRPr="00620115">
        <w:rPr>
          <w:rFonts w:ascii="Garamond" w:hAnsi="Garamond"/>
          <w:b/>
        </w:rPr>
        <w:t>68407700</w:t>
      </w:r>
    </w:p>
    <w:p w14:paraId="14D4F874" w14:textId="48A445AD" w:rsidR="00866B5D" w:rsidRDefault="00866B5D" w:rsidP="00866B5D">
      <w:pPr>
        <w:spacing w:after="0"/>
        <w:ind w:left="708" w:firstLine="708"/>
        <w:outlineLvl w:val="0"/>
        <w:rPr>
          <w:rFonts w:ascii="Garamond" w:hAnsi="Garamond"/>
          <w:b/>
        </w:rPr>
      </w:pPr>
      <w:r>
        <w:rPr>
          <w:rFonts w:ascii="Garamond" w:hAnsi="Garamond"/>
          <w:b/>
        </w:rPr>
        <w:t>Č.Ú.</w:t>
      </w:r>
      <w:r w:rsidRPr="00665081">
        <w:rPr>
          <w:rFonts w:ascii="Garamond" w:hAnsi="Garamond"/>
          <w:b/>
        </w:rPr>
        <w:t>:</w:t>
      </w:r>
      <w:r>
        <w:rPr>
          <w:rFonts w:ascii="Garamond" w:hAnsi="Garamond"/>
          <w:b/>
        </w:rPr>
        <w:t xml:space="preserve"> </w:t>
      </w:r>
      <w:r w:rsidR="00466FD0">
        <w:rPr>
          <w:rFonts w:ascii="Garamond" w:hAnsi="Garamond"/>
          <w:b/>
        </w:rPr>
        <w:t>XXXXXXXXXXXXX</w:t>
      </w:r>
      <w:r w:rsidRPr="00665081">
        <w:rPr>
          <w:rFonts w:ascii="Garamond" w:hAnsi="Garamond"/>
          <w:b/>
        </w:rPr>
        <w:t xml:space="preserve"> vedený u </w:t>
      </w:r>
      <w:r w:rsidR="00466FD0">
        <w:rPr>
          <w:rFonts w:ascii="Garamond" w:hAnsi="Garamond"/>
          <w:b/>
        </w:rPr>
        <w:t>XXXXXXXXXXX</w:t>
      </w:r>
    </w:p>
    <w:p w14:paraId="6CF59AB1" w14:textId="2C9A0388" w:rsidR="00E820CD" w:rsidRPr="00620115" w:rsidRDefault="00E820CD" w:rsidP="00866B5D">
      <w:pPr>
        <w:spacing w:after="0"/>
        <w:ind w:left="708" w:firstLine="708"/>
        <w:outlineLvl w:val="0"/>
        <w:rPr>
          <w:rFonts w:ascii="Garamond" w:hAnsi="Garamond"/>
          <w:b/>
        </w:rPr>
      </w:pPr>
      <w:r>
        <w:rPr>
          <w:rFonts w:ascii="Garamond" w:hAnsi="Garamond"/>
          <w:b/>
        </w:rPr>
        <w:tab/>
      </w:r>
      <w:r w:rsidRPr="00620115">
        <w:rPr>
          <w:rFonts w:ascii="Garamond" w:hAnsi="Garamond"/>
          <w:b/>
        </w:rPr>
        <w:t xml:space="preserve">zastoupen doc. Ing. Lukášem </w:t>
      </w:r>
      <w:proofErr w:type="spellStart"/>
      <w:r w:rsidRPr="00620115">
        <w:rPr>
          <w:rFonts w:ascii="Garamond" w:hAnsi="Garamond"/>
          <w:b/>
        </w:rPr>
        <w:t>Ferklem</w:t>
      </w:r>
      <w:proofErr w:type="spellEnd"/>
      <w:r w:rsidRPr="00620115">
        <w:rPr>
          <w:rFonts w:ascii="Garamond" w:hAnsi="Garamond"/>
          <w:b/>
        </w:rPr>
        <w:t>, Ph.D., ředitelem</w:t>
      </w:r>
    </w:p>
    <w:p w14:paraId="494C3E40" w14:textId="77777777" w:rsidR="00866B5D" w:rsidRPr="00620115" w:rsidRDefault="00866B5D" w:rsidP="00866B5D">
      <w:pPr>
        <w:spacing w:after="0"/>
        <w:rPr>
          <w:rFonts w:ascii="Garamond" w:hAnsi="Garamond" w:cs="Arial"/>
        </w:rPr>
      </w:pPr>
    </w:p>
    <w:p w14:paraId="0CFCFB5D" w14:textId="77777777" w:rsidR="00866B5D" w:rsidRPr="009408D3" w:rsidRDefault="00866B5D" w:rsidP="00866B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14:paraId="6043D7A7" w14:textId="77777777" w:rsidR="00866B5D" w:rsidRPr="009408D3" w:rsidRDefault="00866B5D" w:rsidP="00866B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Předmět a účel smlouvy</w:t>
      </w:r>
    </w:p>
    <w:p w14:paraId="25B51CB4" w14:textId="1F9A0975" w:rsidR="00866B5D" w:rsidRPr="00DA75AF" w:rsidRDefault="00866B5D" w:rsidP="00CB1F57">
      <w:pPr>
        <w:pStyle w:val="Nadpis2"/>
        <w:keepNext w:val="0"/>
        <w:keepLines w:val="0"/>
        <w:numPr>
          <w:ilvl w:val="0"/>
          <w:numId w:val="6"/>
        </w:numPr>
        <w:spacing w:before="0" w:line="240" w:lineRule="auto"/>
        <w:rPr>
          <w:rFonts w:ascii="Garamond" w:hAnsi="Garamond"/>
        </w:rPr>
      </w:pPr>
      <w:r w:rsidRPr="009408D3">
        <w:rPr>
          <w:rFonts w:ascii="Garamond" w:hAnsi="Garamond"/>
          <w:sz w:val="22"/>
          <w:szCs w:val="22"/>
        </w:rPr>
        <w:t>Zhotovitel se zavazuje, že za podmínek v této smlouvě uvedených provede pro Objednatele Dílo, jehož předmětem je</w:t>
      </w:r>
      <w:r>
        <w:rPr>
          <w:rFonts w:ascii="Garamond" w:hAnsi="Garamond"/>
          <w:sz w:val="22"/>
          <w:szCs w:val="22"/>
        </w:rPr>
        <w:t>:</w:t>
      </w:r>
      <w:r w:rsidR="00DA75AF">
        <w:rPr>
          <w:rFonts w:ascii="Garamond" w:hAnsi="Garamond"/>
          <w:sz w:val="22"/>
          <w:szCs w:val="22"/>
        </w:rPr>
        <w:t xml:space="preserve"> </w:t>
      </w:r>
      <w:r w:rsidR="00DA75AF" w:rsidRPr="00DA75AF">
        <w:rPr>
          <w:rFonts w:ascii="Garamond" w:hAnsi="Garamond"/>
          <w:b/>
          <w:sz w:val="22"/>
          <w:szCs w:val="22"/>
        </w:rPr>
        <w:t xml:space="preserve">Zpracování návrhu </w:t>
      </w:r>
      <w:r w:rsidR="00CB1F57" w:rsidRPr="00CB1F57">
        <w:rPr>
          <w:rFonts w:ascii="Garamond" w:hAnsi="Garamond"/>
          <w:b/>
          <w:sz w:val="22"/>
          <w:szCs w:val="22"/>
        </w:rPr>
        <w:t xml:space="preserve">Katalogu výrobků a materiálů s obsahem druhotných surovin ze stavebních a demoličních odpadů pro použití ve stavebnictví </w:t>
      </w:r>
      <w:r w:rsidR="0033316E">
        <w:rPr>
          <w:rFonts w:ascii="Garamond" w:hAnsi="Garamond"/>
          <w:b/>
          <w:sz w:val="22"/>
          <w:szCs w:val="22"/>
        </w:rPr>
        <w:t xml:space="preserve">- </w:t>
      </w:r>
      <w:r w:rsidR="00CB1F57">
        <w:rPr>
          <w:rFonts w:ascii="Garamond" w:hAnsi="Garamond"/>
          <w:b/>
          <w:sz w:val="22"/>
          <w:szCs w:val="22"/>
        </w:rPr>
        <w:t>2</w:t>
      </w:r>
      <w:r w:rsidR="0033316E">
        <w:rPr>
          <w:rFonts w:ascii="Garamond" w:hAnsi="Garamond"/>
          <w:b/>
          <w:sz w:val="22"/>
          <w:szCs w:val="22"/>
        </w:rPr>
        <w:t>. Etapa</w:t>
      </w:r>
      <w:r w:rsidRPr="00DA75AF">
        <w:rPr>
          <w:rFonts w:ascii="Garamond" w:hAnsi="Garamond"/>
          <w:sz w:val="22"/>
          <w:szCs w:val="22"/>
        </w:rPr>
        <w:t>. Konkrétní obsah plnění Díla byl specifikován v indikati</w:t>
      </w:r>
      <w:r w:rsidR="00DA75AF">
        <w:rPr>
          <w:rFonts w:ascii="Garamond" w:hAnsi="Garamond"/>
          <w:sz w:val="22"/>
          <w:szCs w:val="22"/>
        </w:rPr>
        <w:t>vní</w:t>
      </w:r>
      <w:r w:rsidR="0021216F">
        <w:rPr>
          <w:rFonts w:ascii="Garamond" w:hAnsi="Garamond"/>
          <w:sz w:val="22"/>
          <w:szCs w:val="22"/>
        </w:rPr>
        <w:t xml:space="preserve"> cenové nabídce (etapa 2</w:t>
      </w:r>
      <w:r w:rsidR="009D4E47">
        <w:rPr>
          <w:rFonts w:ascii="Garamond" w:hAnsi="Garamond"/>
          <w:sz w:val="22"/>
          <w:szCs w:val="22"/>
        </w:rPr>
        <w:t>.) z 15</w:t>
      </w:r>
      <w:r w:rsidR="00690496">
        <w:rPr>
          <w:rFonts w:ascii="Garamond" w:hAnsi="Garamond"/>
          <w:sz w:val="22"/>
          <w:szCs w:val="22"/>
        </w:rPr>
        <w:t>.5.2018</w:t>
      </w:r>
      <w:r w:rsidRPr="00DA75AF">
        <w:rPr>
          <w:rFonts w:ascii="Garamond" w:hAnsi="Garamond"/>
          <w:sz w:val="22"/>
          <w:szCs w:val="22"/>
        </w:rPr>
        <w:t xml:space="preserve"> a je přílohou č.1 této smlouvy o dílo.</w:t>
      </w:r>
    </w:p>
    <w:p w14:paraId="301AE29C" w14:textId="77777777" w:rsidR="00866B5D" w:rsidRPr="009408D3" w:rsidRDefault="00866B5D" w:rsidP="00866B5D">
      <w:pPr>
        <w:pStyle w:val="Nadpis2"/>
        <w:keepNext w:val="0"/>
        <w:keepLines w:val="0"/>
        <w:numPr>
          <w:ilvl w:val="0"/>
          <w:numId w:val="6"/>
        </w:numPr>
        <w:spacing w:before="0" w:line="240" w:lineRule="auto"/>
        <w:rPr>
          <w:rFonts w:ascii="Garamond" w:hAnsi="Garamond"/>
          <w:sz w:val="22"/>
          <w:szCs w:val="22"/>
        </w:rPr>
      </w:pPr>
      <w:r w:rsidRPr="009408D3">
        <w:rPr>
          <w:rFonts w:ascii="Garamond" w:hAnsi="Garamond"/>
          <w:sz w:val="22"/>
          <w:szCs w:val="22"/>
        </w:rPr>
        <w:t xml:space="preserve">Dílo bude Zhotovitelem </w:t>
      </w:r>
      <w:r>
        <w:rPr>
          <w:rFonts w:ascii="Garamond" w:hAnsi="Garamond"/>
          <w:sz w:val="22"/>
          <w:szCs w:val="22"/>
        </w:rPr>
        <w:t>provedeno v termínech dle čl. III</w:t>
      </w:r>
      <w:r w:rsidRPr="009408D3">
        <w:rPr>
          <w:rFonts w:ascii="Garamond" w:hAnsi="Garamond"/>
          <w:sz w:val="22"/>
          <w:szCs w:val="22"/>
        </w:rPr>
        <w:t xml:space="preserve"> této smlouvy.</w:t>
      </w:r>
    </w:p>
    <w:p w14:paraId="12743D83" w14:textId="77777777" w:rsidR="00866B5D" w:rsidRPr="009408D3" w:rsidRDefault="00866B5D" w:rsidP="00866B5D">
      <w:pPr>
        <w:pStyle w:val="Nadpis2"/>
        <w:keepNext w:val="0"/>
        <w:keepLines w:val="0"/>
        <w:numPr>
          <w:ilvl w:val="0"/>
          <w:numId w:val="6"/>
        </w:numPr>
        <w:spacing w:before="0" w:line="240" w:lineRule="auto"/>
        <w:rPr>
          <w:rFonts w:ascii="Garamond" w:hAnsi="Garamond"/>
          <w:sz w:val="22"/>
          <w:szCs w:val="22"/>
        </w:rPr>
      </w:pPr>
      <w:r w:rsidRPr="009408D3">
        <w:rPr>
          <w:rFonts w:ascii="Garamond" w:hAnsi="Garamond"/>
          <w:sz w:val="22"/>
          <w:szCs w:val="22"/>
        </w:rPr>
        <w:t xml:space="preserve">Objednatel se zavazuje řádně provedené </w:t>
      </w:r>
      <w:r>
        <w:rPr>
          <w:rFonts w:ascii="Garamond" w:hAnsi="Garamond"/>
          <w:sz w:val="22"/>
          <w:szCs w:val="22"/>
        </w:rPr>
        <w:t>Dílo převzít v souladu s čl. III</w:t>
      </w:r>
      <w:r w:rsidRPr="009408D3">
        <w:rPr>
          <w:rFonts w:ascii="Garamond" w:hAnsi="Garamond"/>
          <w:sz w:val="22"/>
          <w:szCs w:val="22"/>
        </w:rPr>
        <w:t xml:space="preserve"> této smlouvy a zaplati</w:t>
      </w:r>
      <w:r>
        <w:rPr>
          <w:rFonts w:ascii="Garamond" w:hAnsi="Garamond"/>
          <w:sz w:val="22"/>
          <w:szCs w:val="22"/>
        </w:rPr>
        <w:t>t za něj cenu uvedenou v čl. IV</w:t>
      </w:r>
      <w:r w:rsidRPr="009408D3">
        <w:rPr>
          <w:rFonts w:ascii="Garamond" w:hAnsi="Garamond"/>
          <w:sz w:val="22"/>
          <w:szCs w:val="22"/>
        </w:rPr>
        <w:t xml:space="preserve"> této smlouvy.</w:t>
      </w:r>
    </w:p>
    <w:p w14:paraId="10687EF8" w14:textId="77777777" w:rsidR="00866B5D" w:rsidRDefault="00866B5D" w:rsidP="00866B5D">
      <w:pPr>
        <w:pStyle w:val="Nadpis2"/>
        <w:keepNext w:val="0"/>
        <w:keepLines w:val="0"/>
        <w:numPr>
          <w:ilvl w:val="0"/>
          <w:numId w:val="6"/>
        </w:numPr>
        <w:spacing w:before="0" w:line="240" w:lineRule="auto"/>
        <w:rPr>
          <w:rFonts w:ascii="Garamond" w:hAnsi="Garamond"/>
          <w:sz w:val="22"/>
          <w:szCs w:val="22"/>
        </w:rPr>
      </w:pPr>
      <w:r w:rsidRPr="009408D3">
        <w:rPr>
          <w:rFonts w:ascii="Garamond" w:hAnsi="Garamond"/>
          <w:sz w:val="22"/>
          <w:szCs w:val="22"/>
        </w:rPr>
        <w:t xml:space="preserve">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smlouvy pouze ty své pracovníky, kteří k tomu mají dostatečnou odbornou způsobilost. Obě strany se dále zavazují urychleně ve vzájemné spolupráci vyvíjet maximální úsilí k odstranění jakýchkoli překážek bránících splnění předmětu této smlouvy. </w:t>
      </w:r>
    </w:p>
    <w:p w14:paraId="13DBA24C" w14:textId="77777777" w:rsidR="00866B5D" w:rsidRPr="009408D3" w:rsidRDefault="00866B5D" w:rsidP="00866B5D">
      <w:pPr>
        <w:pStyle w:val="Nadpis2"/>
        <w:spacing w:before="0"/>
        <w:rPr>
          <w:rFonts w:ascii="Garamond" w:hAnsi="Garamond"/>
          <w:b/>
          <w:sz w:val="22"/>
          <w:szCs w:val="22"/>
        </w:rPr>
      </w:pPr>
    </w:p>
    <w:p w14:paraId="6BEE0BE8" w14:textId="77777777" w:rsidR="00866B5D" w:rsidRPr="009408D3" w:rsidRDefault="00866B5D" w:rsidP="00866B5D">
      <w:pPr>
        <w:tabs>
          <w:tab w:val="center" w:pos="4536"/>
          <w:tab w:val="left" w:pos="8120"/>
        </w:tabs>
        <w:spacing w:after="0"/>
        <w:rPr>
          <w:rFonts w:ascii="Garamond" w:hAnsi="Garamond"/>
          <w:b/>
        </w:rPr>
      </w:pPr>
      <w:r>
        <w:rPr>
          <w:rFonts w:ascii="Garamond" w:hAnsi="Garamond"/>
          <w:b/>
        </w:rPr>
        <w:tab/>
        <w:t>II</w:t>
      </w:r>
      <w:r w:rsidRPr="009408D3">
        <w:rPr>
          <w:rFonts w:ascii="Garamond" w:hAnsi="Garamond"/>
          <w:b/>
        </w:rPr>
        <w:t>.</w:t>
      </w:r>
      <w:r>
        <w:rPr>
          <w:rFonts w:ascii="Garamond" w:hAnsi="Garamond"/>
          <w:b/>
        </w:rPr>
        <w:tab/>
      </w:r>
    </w:p>
    <w:p w14:paraId="264BBC5E" w14:textId="77777777" w:rsidR="00866B5D" w:rsidRPr="009408D3" w:rsidRDefault="00866B5D" w:rsidP="00866B5D">
      <w:pPr>
        <w:spacing w:after="0"/>
        <w:jc w:val="center"/>
        <w:rPr>
          <w:rFonts w:ascii="Garamond" w:hAnsi="Garamond"/>
          <w:b/>
        </w:rPr>
      </w:pPr>
      <w:r w:rsidRPr="009408D3">
        <w:rPr>
          <w:rFonts w:ascii="Garamond" w:hAnsi="Garamond"/>
          <w:b/>
        </w:rPr>
        <w:t>Práva a povinnosti smluvních stran</w:t>
      </w:r>
    </w:p>
    <w:p w14:paraId="42862A01" w14:textId="77777777" w:rsidR="00866B5D" w:rsidRPr="009408D3" w:rsidRDefault="00866B5D" w:rsidP="00866B5D">
      <w:pPr>
        <w:spacing w:after="0"/>
        <w:outlineLvl w:val="1"/>
        <w:rPr>
          <w:rFonts w:ascii="Garamond" w:hAnsi="Garamond"/>
          <w:vanish/>
        </w:rPr>
      </w:pPr>
    </w:p>
    <w:p w14:paraId="3006499F"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 zejména poskytovat Zhotoviteli dokumenty a informace potřebné pro provedení Díla.</w:t>
      </w:r>
    </w:p>
    <w:p w14:paraId="7C4329C1"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14:paraId="37A5DEE1"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během provedení Díla umožnit Objednateli potřebnou kontrolu dokončených fází Díla, pokud tato kontrola je objektivně možná a nemůže způsobit překážky plnění Zhotovitele nebo nemůže mít vliv na dodržení termínu plnění;</w:t>
      </w:r>
    </w:p>
    <w:p w14:paraId="71642AB0"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informovat bezodkladně Objednatele o jakýchkoliv zjištěných překážkách plnění, byť by za ně Zhotovitel neodpovídal;</w:t>
      </w:r>
    </w:p>
    <w:p w14:paraId="2AC690AF"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 xml:space="preserve">Zhotovitel je povinen realizovat Dílo dle této smlouvy dle pokynů Objednatele, a to na svůj náklad a na své nebezpečí ve sjednané době, </w:t>
      </w:r>
      <w:r w:rsidRPr="00770CE3">
        <w:rPr>
          <w:rFonts w:ascii="Garamond" w:hAnsi="Garamond"/>
          <w:sz w:val="22"/>
          <w:szCs w:val="22"/>
        </w:rPr>
        <w:t xml:space="preserve">Objednatel však neodpovídá za vhodnost pokynů </w:t>
      </w:r>
      <w:r w:rsidRPr="00770CE3">
        <w:rPr>
          <w:rFonts w:ascii="Garamond" w:hAnsi="Garamond"/>
          <w:sz w:val="22"/>
          <w:szCs w:val="22"/>
        </w:rPr>
        <w:lastRenderedPageBreak/>
        <w:t>daných Zhotoviteli.</w:t>
      </w:r>
      <w:r w:rsidRPr="009408D3">
        <w:rPr>
          <w:rFonts w:ascii="Garamond" w:hAnsi="Garamond"/>
          <w:sz w:val="22"/>
          <w:szCs w:val="22"/>
        </w:rPr>
        <w:t xml:space="preserve"> Na případnou nevhodnost pokynů je Zhotovitel povinen neprodleně písemně upozornit Objednatele.</w:t>
      </w:r>
    </w:p>
    <w:p w14:paraId="1EA94F09"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Zhotovitel je povinen realizovat Dílo v souladu se všemi příslušnými právními předpisy a požadavky na předmětnou činnost a předmět Díla.</w:t>
      </w:r>
    </w:p>
    <w:p w14:paraId="6049CE5B" w14:textId="77777777" w:rsidR="00866B5D" w:rsidRPr="009408D3" w:rsidRDefault="00866B5D" w:rsidP="00866B5D">
      <w:pPr>
        <w:pStyle w:val="Nadpis2"/>
        <w:keepNext w:val="0"/>
        <w:keepLines w:val="0"/>
        <w:numPr>
          <w:ilvl w:val="0"/>
          <w:numId w:val="7"/>
        </w:numPr>
        <w:spacing w:before="0" w:line="240" w:lineRule="auto"/>
        <w:rPr>
          <w:rFonts w:ascii="Garamond" w:hAnsi="Garamond"/>
          <w:sz w:val="22"/>
          <w:szCs w:val="22"/>
        </w:rPr>
      </w:pPr>
      <w:r w:rsidRPr="009408D3">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14:paraId="0A7E5AD8" w14:textId="77777777" w:rsidR="00866B5D" w:rsidRPr="009408D3" w:rsidRDefault="00866B5D" w:rsidP="00866B5D">
      <w:pPr>
        <w:pStyle w:val="Nadpis2"/>
        <w:spacing w:before="0"/>
        <w:ind w:left="360"/>
        <w:rPr>
          <w:rFonts w:ascii="Garamond" w:hAnsi="Garamond"/>
          <w:sz w:val="22"/>
          <w:szCs w:val="22"/>
        </w:rPr>
      </w:pPr>
    </w:p>
    <w:p w14:paraId="2C6FC585"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II</w:t>
      </w:r>
      <w:r w:rsidRPr="009408D3">
        <w:rPr>
          <w:rFonts w:ascii="Garamond" w:hAnsi="Garamond"/>
          <w:caps w:val="0"/>
          <w:color w:val="auto"/>
          <w:szCs w:val="22"/>
        </w:rPr>
        <w:t xml:space="preserve">I. </w:t>
      </w:r>
    </w:p>
    <w:p w14:paraId="56F949DE"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 xml:space="preserve">Místo a doba plnění smlouvy a způsob předání a převzetí Díla </w:t>
      </w:r>
    </w:p>
    <w:p w14:paraId="3493BF96" w14:textId="1D68C20A" w:rsidR="00866B5D" w:rsidRPr="009408D3" w:rsidRDefault="00866B5D" w:rsidP="00866B5D">
      <w:pPr>
        <w:pStyle w:val="Nadpis2"/>
        <w:keepNext w:val="0"/>
        <w:keepLines w:val="0"/>
        <w:numPr>
          <w:ilvl w:val="0"/>
          <w:numId w:val="9"/>
        </w:numPr>
        <w:spacing w:before="0" w:line="240" w:lineRule="auto"/>
        <w:rPr>
          <w:rFonts w:ascii="Garamond" w:hAnsi="Garamond"/>
          <w:sz w:val="22"/>
          <w:szCs w:val="22"/>
        </w:rPr>
      </w:pPr>
      <w:r w:rsidRPr="00770CE3">
        <w:rPr>
          <w:rFonts w:ascii="Garamond" w:hAnsi="Garamond"/>
          <w:sz w:val="22"/>
          <w:szCs w:val="22"/>
        </w:rPr>
        <w:t xml:space="preserve">Místem </w:t>
      </w:r>
      <w:r w:rsidR="00C81F99">
        <w:rPr>
          <w:rFonts w:ascii="Garamond" w:hAnsi="Garamond"/>
          <w:sz w:val="22"/>
          <w:szCs w:val="22"/>
        </w:rPr>
        <w:t>s</w:t>
      </w:r>
      <w:r w:rsidRPr="00770CE3">
        <w:rPr>
          <w:rFonts w:ascii="Garamond" w:hAnsi="Garamond"/>
          <w:sz w:val="22"/>
          <w:szCs w:val="22"/>
        </w:rPr>
        <w:t xml:space="preserve">plnění smlouvy </w:t>
      </w:r>
      <w:r w:rsidR="00C81F99">
        <w:rPr>
          <w:rFonts w:ascii="Garamond" w:hAnsi="Garamond"/>
          <w:sz w:val="22"/>
          <w:szCs w:val="22"/>
        </w:rPr>
        <w:t>(</w:t>
      </w:r>
      <w:r w:rsidRPr="00770CE3">
        <w:rPr>
          <w:rFonts w:ascii="Garamond" w:hAnsi="Garamond"/>
          <w:sz w:val="22"/>
          <w:szCs w:val="22"/>
        </w:rPr>
        <w:t>předání Díla</w:t>
      </w:r>
      <w:r w:rsidR="00C81F99">
        <w:rPr>
          <w:rFonts w:ascii="Garamond" w:hAnsi="Garamond"/>
          <w:sz w:val="22"/>
          <w:szCs w:val="22"/>
        </w:rPr>
        <w:t>)</w:t>
      </w:r>
      <w:r w:rsidRPr="00770CE3">
        <w:rPr>
          <w:rFonts w:ascii="Garamond" w:hAnsi="Garamond"/>
          <w:sz w:val="22"/>
          <w:szCs w:val="22"/>
        </w:rPr>
        <w:t xml:space="preserve"> je sídlo Objednatele</w:t>
      </w:r>
      <w:r w:rsidRPr="009408D3">
        <w:rPr>
          <w:rFonts w:ascii="Garamond" w:hAnsi="Garamond"/>
          <w:sz w:val="22"/>
          <w:szCs w:val="22"/>
        </w:rPr>
        <w:t xml:space="preserve">. </w:t>
      </w:r>
    </w:p>
    <w:p w14:paraId="2329B396" w14:textId="2633780C" w:rsidR="00866B5D" w:rsidRDefault="00866B5D" w:rsidP="00866B5D">
      <w:pPr>
        <w:pStyle w:val="Nadpis2"/>
        <w:keepNext w:val="0"/>
        <w:keepLines w:val="0"/>
        <w:numPr>
          <w:ilvl w:val="0"/>
          <w:numId w:val="9"/>
        </w:numPr>
        <w:spacing w:before="0" w:line="240" w:lineRule="auto"/>
        <w:rPr>
          <w:rFonts w:ascii="Garamond" w:hAnsi="Garamond"/>
          <w:sz w:val="22"/>
          <w:szCs w:val="22"/>
        </w:rPr>
      </w:pPr>
      <w:r w:rsidRPr="009408D3">
        <w:rPr>
          <w:rFonts w:ascii="Garamond" w:hAnsi="Garamond"/>
          <w:sz w:val="22"/>
          <w:szCs w:val="22"/>
        </w:rPr>
        <w:t xml:space="preserve">Zhotovitel se zavazuje provést a předat Dílo Objednateli </w:t>
      </w:r>
      <w:r>
        <w:rPr>
          <w:rFonts w:ascii="Garamond" w:hAnsi="Garamond"/>
          <w:sz w:val="22"/>
          <w:szCs w:val="22"/>
        </w:rPr>
        <w:t xml:space="preserve">nejpozději </w:t>
      </w:r>
      <w:r w:rsidR="00690496">
        <w:rPr>
          <w:rFonts w:ascii="Garamond" w:hAnsi="Garamond"/>
          <w:sz w:val="22"/>
          <w:szCs w:val="22"/>
        </w:rPr>
        <w:t>30.11.2018</w:t>
      </w:r>
      <w:r>
        <w:rPr>
          <w:rFonts w:ascii="Garamond" w:hAnsi="Garamond"/>
          <w:sz w:val="22"/>
          <w:szCs w:val="22"/>
        </w:rPr>
        <w:t>.</w:t>
      </w:r>
      <w:r w:rsidRPr="009408D3">
        <w:rPr>
          <w:rFonts w:ascii="Garamond" w:hAnsi="Garamond"/>
          <w:sz w:val="22"/>
          <w:szCs w:val="22"/>
        </w:rPr>
        <w:t xml:space="preserve"> K převzetí Díla Objednatelem dojde podpisem Předávacího protokolu odpovědnými pracovníky (nebo jejich zástupci) obou smluvních stran. </w:t>
      </w:r>
    </w:p>
    <w:p w14:paraId="11DB5005" w14:textId="77777777" w:rsidR="00866B5D" w:rsidRPr="009408D3" w:rsidRDefault="00866B5D" w:rsidP="00866B5D"/>
    <w:p w14:paraId="25999115"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IV</w:t>
      </w:r>
      <w:r w:rsidRPr="009408D3">
        <w:rPr>
          <w:rFonts w:ascii="Garamond" w:hAnsi="Garamond"/>
          <w:caps w:val="0"/>
          <w:color w:val="auto"/>
          <w:szCs w:val="22"/>
        </w:rPr>
        <w:t>.</w:t>
      </w:r>
    </w:p>
    <w:p w14:paraId="0F5F8E20"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Cena a termíny dokončení Díla</w:t>
      </w:r>
    </w:p>
    <w:p w14:paraId="5FDC1DA4" w14:textId="47E258B5" w:rsidR="00866B5D" w:rsidRDefault="00866B5D" w:rsidP="00866B5D">
      <w:pPr>
        <w:pStyle w:val="Nadpis2"/>
        <w:keepNext w:val="0"/>
        <w:keepLines w:val="0"/>
        <w:numPr>
          <w:ilvl w:val="0"/>
          <w:numId w:val="10"/>
        </w:numPr>
        <w:spacing w:before="0" w:line="240" w:lineRule="auto"/>
        <w:rPr>
          <w:rFonts w:ascii="Garamond" w:hAnsi="Garamond"/>
          <w:sz w:val="22"/>
          <w:szCs w:val="22"/>
        </w:rPr>
      </w:pPr>
      <w:r w:rsidRPr="009408D3">
        <w:rPr>
          <w:rFonts w:ascii="Garamond" w:hAnsi="Garamond"/>
          <w:sz w:val="22"/>
          <w:szCs w:val="22"/>
        </w:rPr>
        <w:t xml:space="preserve">Cena za Dílo v celkovém rozsahu dle čl. I této smlouvy </w:t>
      </w:r>
      <w:r>
        <w:rPr>
          <w:rFonts w:ascii="Garamond" w:hAnsi="Garamond"/>
          <w:sz w:val="22"/>
          <w:szCs w:val="22"/>
        </w:rPr>
        <w:t xml:space="preserve">činí </w:t>
      </w:r>
      <w:r w:rsidR="002C6779">
        <w:rPr>
          <w:rFonts w:ascii="Garamond" w:hAnsi="Garamond"/>
          <w:b/>
          <w:sz w:val="22"/>
          <w:szCs w:val="22"/>
        </w:rPr>
        <w:t>1 175 000</w:t>
      </w:r>
      <w:r w:rsidR="007B1CE7">
        <w:rPr>
          <w:rFonts w:ascii="Garamond" w:hAnsi="Garamond"/>
          <w:b/>
          <w:sz w:val="22"/>
          <w:szCs w:val="22"/>
        </w:rPr>
        <w:t>,-</w:t>
      </w:r>
      <w:r w:rsidRPr="007B24F2">
        <w:rPr>
          <w:rFonts w:ascii="Garamond" w:hAnsi="Garamond"/>
          <w:b/>
          <w:sz w:val="22"/>
          <w:szCs w:val="22"/>
        </w:rPr>
        <w:t xml:space="preserve"> Kč bez DPH</w:t>
      </w:r>
      <w:r w:rsidRPr="009408D3">
        <w:rPr>
          <w:rFonts w:ascii="Garamond" w:hAnsi="Garamond"/>
          <w:sz w:val="22"/>
          <w:szCs w:val="22"/>
        </w:rPr>
        <w:t xml:space="preserve"> (slovy: </w:t>
      </w:r>
      <w:proofErr w:type="spellStart"/>
      <w:r w:rsidR="002C6779">
        <w:rPr>
          <w:rFonts w:ascii="Garamond" w:hAnsi="Garamond"/>
          <w:sz w:val="22"/>
          <w:szCs w:val="22"/>
        </w:rPr>
        <w:t>jedenmilion</w:t>
      </w:r>
      <w:r w:rsidR="007E4479">
        <w:rPr>
          <w:rFonts w:ascii="Garamond" w:hAnsi="Garamond"/>
          <w:sz w:val="22"/>
          <w:szCs w:val="22"/>
        </w:rPr>
        <w:t>stosedmdesátpěttisíc</w:t>
      </w:r>
      <w:proofErr w:type="spellEnd"/>
      <w:r w:rsidR="002C6779">
        <w:rPr>
          <w:rFonts w:ascii="Garamond" w:hAnsi="Garamond"/>
          <w:sz w:val="22"/>
          <w:szCs w:val="22"/>
        </w:rPr>
        <w:t xml:space="preserve"> </w:t>
      </w:r>
      <w:r w:rsidRPr="009408D3">
        <w:rPr>
          <w:rFonts w:ascii="Garamond" w:hAnsi="Garamond"/>
          <w:sz w:val="22"/>
          <w:szCs w:val="22"/>
        </w:rPr>
        <w:t>korun českých).</w:t>
      </w:r>
    </w:p>
    <w:p w14:paraId="072479C6" w14:textId="42C7B4A6" w:rsidR="00CE71D0" w:rsidRPr="00CE71D0" w:rsidRDefault="00CE71D0" w:rsidP="00CE71D0">
      <w:pPr>
        <w:pStyle w:val="Nadpis2"/>
        <w:keepNext w:val="0"/>
        <w:keepLines w:val="0"/>
        <w:numPr>
          <w:ilvl w:val="0"/>
          <w:numId w:val="10"/>
        </w:numPr>
        <w:spacing w:before="0" w:line="240" w:lineRule="auto"/>
        <w:rPr>
          <w:rFonts w:ascii="Garamond" w:hAnsi="Garamond"/>
          <w:sz w:val="22"/>
          <w:szCs w:val="22"/>
        </w:rPr>
      </w:pPr>
      <w:r w:rsidRPr="00CE71D0">
        <w:rPr>
          <w:rFonts w:ascii="Garamond" w:hAnsi="Garamond"/>
          <w:sz w:val="22"/>
          <w:szCs w:val="22"/>
        </w:rPr>
        <w:t xml:space="preserve">K ceně </w:t>
      </w:r>
      <w:r w:rsidRPr="00CE71D0">
        <w:rPr>
          <w:rFonts w:ascii="Garamond" w:hAnsi="Garamond"/>
          <w:bCs w:val="0"/>
          <w:sz w:val="22"/>
          <w:szCs w:val="22"/>
        </w:rPr>
        <w:t xml:space="preserve">bude připočtena DPH ve výši stanovené platnými a účinnými právními </w:t>
      </w:r>
      <w:r w:rsidRPr="00CE71D0">
        <w:rPr>
          <w:rFonts w:ascii="Garamond" w:hAnsi="Garamond"/>
          <w:sz w:val="22"/>
          <w:szCs w:val="22"/>
        </w:rPr>
        <w:t>předpisy k okamžiku uskutečnění zdanitelného plnění.</w:t>
      </w:r>
    </w:p>
    <w:p w14:paraId="1A6A0960" w14:textId="77777777" w:rsidR="00866B5D" w:rsidRPr="009408D3" w:rsidRDefault="00866B5D" w:rsidP="00866B5D">
      <w:pPr>
        <w:pStyle w:val="Nadpis2"/>
        <w:keepNext w:val="0"/>
        <w:keepLines w:val="0"/>
        <w:numPr>
          <w:ilvl w:val="0"/>
          <w:numId w:val="10"/>
        </w:numPr>
        <w:spacing w:before="0" w:line="240" w:lineRule="auto"/>
        <w:rPr>
          <w:rFonts w:ascii="Garamond" w:hAnsi="Garamond"/>
          <w:sz w:val="22"/>
          <w:szCs w:val="22"/>
        </w:rPr>
      </w:pPr>
      <w:r w:rsidRPr="009408D3">
        <w:rPr>
          <w:rFonts w:ascii="Garamond" w:hAnsi="Garamond"/>
          <w:sz w:val="22"/>
          <w:szCs w:val="22"/>
        </w:rPr>
        <w:t>Smluvní strany se dohodly, že jednotlivé fáze Díla budou Zhotovitelem dokončeny a předány Objednateli v následujících termínech:</w:t>
      </w:r>
    </w:p>
    <w:tbl>
      <w:tblPr>
        <w:tblStyle w:val="Mkatabulky"/>
        <w:tblW w:w="5000" w:type="pct"/>
        <w:tblLook w:val="04A0" w:firstRow="1" w:lastRow="0" w:firstColumn="1" w:lastColumn="0" w:noHBand="0" w:noVBand="1"/>
      </w:tblPr>
      <w:tblGrid>
        <w:gridCol w:w="2831"/>
        <w:gridCol w:w="2831"/>
        <w:gridCol w:w="2832"/>
      </w:tblGrid>
      <w:tr w:rsidR="00B51AAF" w:rsidRPr="009408D3" w14:paraId="5D57E3A4" w14:textId="77777777" w:rsidTr="005F3076">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D90FD" w14:textId="77777777" w:rsidR="00B51AAF" w:rsidRPr="009408D3" w:rsidRDefault="00B51AAF" w:rsidP="005F3076">
            <w:pPr>
              <w:pStyle w:val="Nadpis2"/>
              <w:spacing w:before="0"/>
              <w:outlineLvl w:val="1"/>
              <w:rPr>
                <w:rFonts w:ascii="Garamond" w:hAnsi="Garamond"/>
                <w:sz w:val="22"/>
                <w:szCs w:val="22"/>
              </w:rPr>
            </w:pPr>
            <w:r w:rsidRPr="009408D3">
              <w:rPr>
                <w:rFonts w:ascii="Garamond" w:hAnsi="Garamond"/>
                <w:sz w:val="22"/>
                <w:szCs w:val="22"/>
              </w:rPr>
              <w:t>Fáze 1</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FFD20" w14:textId="77777777" w:rsidR="00B51AAF" w:rsidRDefault="00B51AAF" w:rsidP="005F3076">
            <w:pPr>
              <w:pStyle w:val="Nadpis2"/>
              <w:spacing w:before="0"/>
              <w:outlineLvl w:val="1"/>
              <w:rPr>
                <w:rFonts w:ascii="Garamond" w:hAnsi="Garamond"/>
                <w:sz w:val="22"/>
                <w:szCs w:val="22"/>
              </w:rPr>
            </w:pPr>
            <w:r>
              <w:rPr>
                <w:rFonts w:ascii="Garamond" w:hAnsi="Garamond"/>
                <w:sz w:val="22"/>
                <w:szCs w:val="22"/>
              </w:rPr>
              <w:t>30.6.2018</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E657A" w14:textId="5171FE1B" w:rsidR="00B51AAF" w:rsidRDefault="002C6779" w:rsidP="002C6779">
            <w:pPr>
              <w:pStyle w:val="Nadpis2"/>
              <w:spacing w:before="0"/>
              <w:outlineLvl w:val="1"/>
              <w:rPr>
                <w:rFonts w:ascii="Garamond" w:hAnsi="Garamond"/>
                <w:sz w:val="22"/>
                <w:szCs w:val="22"/>
              </w:rPr>
            </w:pPr>
            <w:r>
              <w:rPr>
                <w:rFonts w:ascii="Garamond" w:hAnsi="Garamond"/>
                <w:b/>
                <w:sz w:val="22"/>
                <w:szCs w:val="22"/>
              </w:rPr>
              <w:t>350</w:t>
            </w:r>
            <w:r w:rsidR="00B51AAF">
              <w:rPr>
                <w:rFonts w:ascii="Garamond" w:hAnsi="Garamond"/>
                <w:b/>
                <w:sz w:val="22"/>
                <w:szCs w:val="22"/>
              </w:rPr>
              <w:t xml:space="preserve"> 000,-</w:t>
            </w:r>
            <w:r w:rsidR="00B51AAF" w:rsidRPr="007B24F2">
              <w:rPr>
                <w:rFonts w:ascii="Garamond" w:hAnsi="Garamond"/>
                <w:b/>
                <w:sz w:val="22"/>
                <w:szCs w:val="22"/>
              </w:rPr>
              <w:t xml:space="preserve"> Kč bez DPH</w:t>
            </w:r>
          </w:p>
        </w:tc>
      </w:tr>
      <w:tr w:rsidR="00B51AAF" w:rsidRPr="009408D3" w14:paraId="2ED6475A" w14:textId="77777777" w:rsidTr="005F3076">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5011E" w14:textId="77777777" w:rsidR="00B51AAF" w:rsidRPr="009408D3" w:rsidRDefault="00B51AAF" w:rsidP="005F3076">
            <w:pPr>
              <w:pStyle w:val="Nadpis2"/>
              <w:spacing w:before="0"/>
              <w:outlineLvl w:val="1"/>
              <w:rPr>
                <w:rFonts w:ascii="Garamond" w:hAnsi="Garamond"/>
                <w:sz w:val="22"/>
                <w:szCs w:val="22"/>
              </w:rPr>
            </w:pPr>
            <w:r w:rsidRPr="009408D3">
              <w:rPr>
                <w:rFonts w:ascii="Garamond" w:hAnsi="Garamond"/>
                <w:sz w:val="22"/>
                <w:szCs w:val="22"/>
              </w:rPr>
              <w:t>Fáze 2</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C89D04" w14:textId="77777777" w:rsidR="00B51AAF" w:rsidRDefault="00B51AAF" w:rsidP="005F3076">
            <w:pPr>
              <w:pStyle w:val="Nadpis2"/>
              <w:spacing w:before="0"/>
              <w:outlineLvl w:val="1"/>
              <w:rPr>
                <w:rFonts w:ascii="Garamond" w:hAnsi="Garamond"/>
                <w:sz w:val="22"/>
                <w:szCs w:val="22"/>
              </w:rPr>
            </w:pPr>
            <w:r>
              <w:rPr>
                <w:rFonts w:ascii="Garamond" w:hAnsi="Garamond"/>
                <w:sz w:val="22"/>
                <w:szCs w:val="22"/>
              </w:rPr>
              <w:t>30.9.2018</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C5003" w14:textId="1D2E304C" w:rsidR="00B51AAF" w:rsidRDefault="002C6779" w:rsidP="002C6779">
            <w:pPr>
              <w:pStyle w:val="Nadpis2"/>
              <w:spacing w:before="0"/>
              <w:outlineLvl w:val="1"/>
              <w:rPr>
                <w:rFonts w:ascii="Garamond" w:hAnsi="Garamond"/>
                <w:sz w:val="22"/>
                <w:szCs w:val="22"/>
              </w:rPr>
            </w:pPr>
            <w:r>
              <w:rPr>
                <w:rFonts w:ascii="Garamond" w:hAnsi="Garamond"/>
                <w:b/>
                <w:sz w:val="22"/>
                <w:szCs w:val="22"/>
              </w:rPr>
              <w:t>350</w:t>
            </w:r>
            <w:r w:rsidR="00B51AAF">
              <w:rPr>
                <w:rFonts w:ascii="Garamond" w:hAnsi="Garamond"/>
                <w:b/>
                <w:sz w:val="22"/>
                <w:szCs w:val="22"/>
              </w:rPr>
              <w:t xml:space="preserve"> 000,-</w:t>
            </w:r>
            <w:r w:rsidR="00B51AAF" w:rsidRPr="007B24F2">
              <w:rPr>
                <w:rFonts w:ascii="Garamond" w:hAnsi="Garamond"/>
                <w:b/>
                <w:sz w:val="22"/>
                <w:szCs w:val="22"/>
              </w:rPr>
              <w:t xml:space="preserve"> Kč bez DPH</w:t>
            </w:r>
          </w:p>
        </w:tc>
      </w:tr>
      <w:tr w:rsidR="00B51AAF" w:rsidRPr="009408D3" w14:paraId="0C8A849B" w14:textId="77777777" w:rsidTr="005F3076">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C0D60" w14:textId="77777777" w:rsidR="00B51AAF" w:rsidRPr="009408D3" w:rsidRDefault="00B51AAF" w:rsidP="005F3076">
            <w:pPr>
              <w:pStyle w:val="Nadpis2"/>
              <w:spacing w:before="0"/>
              <w:outlineLvl w:val="1"/>
              <w:rPr>
                <w:rFonts w:ascii="Garamond" w:hAnsi="Garamond"/>
                <w:sz w:val="22"/>
                <w:szCs w:val="22"/>
              </w:rPr>
            </w:pPr>
            <w:r>
              <w:rPr>
                <w:rFonts w:ascii="Garamond" w:hAnsi="Garamond"/>
                <w:sz w:val="22"/>
                <w:szCs w:val="22"/>
              </w:rPr>
              <w:t>Fáze 3</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A193B" w14:textId="77777777" w:rsidR="00B51AAF" w:rsidRDefault="00B51AAF" w:rsidP="005F3076">
            <w:pPr>
              <w:pStyle w:val="Nadpis2"/>
              <w:spacing w:before="0"/>
              <w:outlineLvl w:val="1"/>
              <w:rPr>
                <w:rFonts w:ascii="Garamond" w:hAnsi="Garamond"/>
                <w:sz w:val="22"/>
                <w:szCs w:val="22"/>
              </w:rPr>
            </w:pPr>
            <w:r>
              <w:rPr>
                <w:rFonts w:ascii="Garamond" w:hAnsi="Garamond"/>
                <w:sz w:val="22"/>
                <w:szCs w:val="22"/>
              </w:rPr>
              <w:t>30.11.2018</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6C1ED" w14:textId="0FFF88F6" w:rsidR="00B51AAF" w:rsidRDefault="002C6779" w:rsidP="002C6779">
            <w:pPr>
              <w:pStyle w:val="Nadpis2"/>
              <w:spacing w:before="0"/>
              <w:outlineLvl w:val="1"/>
              <w:rPr>
                <w:rFonts w:ascii="Garamond" w:hAnsi="Garamond"/>
                <w:b/>
                <w:sz w:val="22"/>
                <w:szCs w:val="22"/>
              </w:rPr>
            </w:pPr>
            <w:r>
              <w:rPr>
                <w:rFonts w:ascii="Garamond" w:hAnsi="Garamond"/>
                <w:b/>
                <w:sz w:val="22"/>
                <w:szCs w:val="22"/>
              </w:rPr>
              <w:t>475</w:t>
            </w:r>
            <w:r w:rsidR="00B51AAF">
              <w:rPr>
                <w:rFonts w:ascii="Garamond" w:hAnsi="Garamond"/>
                <w:b/>
                <w:sz w:val="22"/>
                <w:szCs w:val="22"/>
              </w:rPr>
              <w:t xml:space="preserve"> 000,-</w:t>
            </w:r>
            <w:r w:rsidR="00B51AAF" w:rsidRPr="007B24F2">
              <w:rPr>
                <w:rFonts w:ascii="Garamond" w:hAnsi="Garamond"/>
                <w:b/>
                <w:sz w:val="22"/>
                <w:szCs w:val="22"/>
              </w:rPr>
              <w:t xml:space="preserve"> Kč bez DPH</w:t>
            </w:r>
          </w:p>
        </w:tc>
      </w:tr>
    </w:tbl>
    <w:p w14:paraId="5609B1EB" w14:textId="77777777" w:rsidR="00866B5D" w:rsidRPr="009408D3" w:rsidRDefault="00866B5D" w:rsidP="00866B5D">
      <w:pPr>
        <w:pStyle w:val="Nadpis2"/>
        <w:spacing w:before="0"/>
        <w:jc w:val="center"/>
        <w:rPr>
          <w:rFonts w:ascii="Garamond" w:hAnsi="Garamond"/>
          <w:b/>
          <w:sz w:val="22"/>
          <w:szCs w:val="22"/>
        </w:rPr>
      </w:pPr>
      <w:r>
        <w:rPr>
          <w:rFonts w:ascii="Garamond" w:hAnsi="Garamond"/>
          <w:b/>
          <w:sz w:val="22"/>
          <w:szCs w:val="22"/>
        </w:rPr>
        <w:t>V</w:t>
      </w:r>
      <w:r w:rsidRPr="009408D3">
        <w:rPr>
          <w:rFonts w:ascii="Garamond" w:hAnsi="Garamond"/>
          <w:b/>
          <w:sz w:val="22"/>
          <w:szCs w:val="22"/>
        </w:rPr>
        <w:t>.</w:t>
      </w:r>
    </w:p>
    <w:p w14:paraId="4CFB6AC1" w14:textId="77777777" w:rsidR="00866B5D" w:rsidRPr="009408D3" w:rsidRDefault="00866B5D" w:rsidP="00866B5D">
      <w:pPr>
        <w:pStyle w:val="Nadpis2"/>
        <w:spacing w:before="0"/>
        <w:jc w:val="center"/>
        <w:rPr>
          <w:rFonts w:ascii="Garamond" w:hAnsi="Garamond"/>
          <w:b/>
          <w:sz w:val="22"/>
          <w:szCs w:val="22"/>
        </w:rPr>
      </w:pPr>
      <w:r w:rsidRPr="009408D3">
        <w:rPr>
          <w:rFonts w:ascii="Garamond" w:hAnsi="Garamond"/>
          <w:b/>
          <w:sz w:val="22"/>
          <w:szCs w:val="22"/>
        </w:rPr>
        <w:t xml:space="preserve">Platební a fakturační podmínky </w:t>
      </w:r>
    </w:p>
    <w:p w14:paraId="643B5BA8" w14:textId="7999A5E1" w:rsidR="00866B5D" w:rsidRPr="009408D3"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Objednatel se zavazuje uhradit zhotoviteli ce</w:t>
      </w:r>
      <w:r>
        <w:rPr>
          <w:rFonts w:ascii="Garamond" w:hAnsi="Garamond"/>
          <w:sz w:val="22"/>
          <w:szCs w:val="22"/>
        </w:rPr>
        <w:t>nu Díla specifikovanou v čl. IV</w:t>
      </w:r>
      <w:r w:rsidRPr="009408D3">
        <w:rPr>
          <w:rFonts w:ascii="Garamond" w:hAnsi="Garamond"/>
          <w:sz w:val="22"/>
          <w:szCs w:val="22"/>
        </w:rPr>
        <w:t xml:space="preserve"> této smlouvy po částech, a to vždy po dokončení každé jednotlivé fáze na základě faktury vystavené Zhotovitelem do 10 dnů ode dne </w:t>
      </w:r>
      <w:r w:rsidRPr="00CE3289">
        <w:rPr>
          <w:rFonts w:ascii="Garamond" w:hAnsi="Garamond"/>
          <w:sz w:val="22"/>
          <w:szCs w:val="22"/>
        </w:rPr>
        <w:t>ukončení fáze a podpisu</w:t>
      </w:r>
      <w:r w:rsidRPr="009408D3">
        <w:rPr>
          <w:rFonts w:ascii="Garamond" w:hAnsi="Garamond"/>
          <w:sz w:val="22"/>
          <w:szCs w:val="22"/>
        </w:rPr>
        <w:t xml:space="preserve"> Předávacího protokolu k příslušné fázi a splatné do 30 kalendářních dnů ode dne jejího vystavení.</w:t>
      </w:r>
    </w:p>
    <w:p w14:paraId="54382B4D" w14:textId="77777777" w:rsidR="00866B5D" w:rsidRPr="009408D3"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Faktury vystavené Zhotovitelem dle této smlouvy musí obsahovat náležitosti řádného daňového dokladu podle příslušných právních předpisů, zejména pak zákona o dani z přidané hodnoty, a zejména tyto údaje:</w:t>
      </w:r>
    </w:p>
    <w:p w14:paraId="09E1F8B3"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označení smlouvy;</w:t>
      </w:r>
    </w:p>
    <w:p w14:paraId="3D0EA8B2"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označení objednávky;</w:t>
      </w:r>
    </w:p>
    <w:p w14:paraId="766A7AF2"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místo a datum dodání Díla;</w:t>
      </w:r>
    </w:p>
    <w:p w14:paraId="6DFB7E49"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popis fakturovaného Díla;</w:t>
      </w:r>
    </w:p>
    <w:p w14:paraId="6428B7C5"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platební podmínky v souladu se smlouvou;</w:t>
      </w:r>
    </w:p>
    <w:p w14:paraId="091EE726"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přílohou je kopie Předávacího protokolu podepsaného Objednatelem.</w:t>
      </w:r>
    </w:p>
    <w:p w14:paraId="2092F5BC" w14:textId="77777777" w:rsidR="007B6C8A"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 xml:space="preserve">Platba bude provedena v Kč formou bankovního převodu na účet Zhotovitele </w:t>
      </w:r>
    </w:p>
    <w:p w14:paraId="01964379" w14:textId="76DFDAE9" w:rsidR="00866B5D" w:rsidRPr="009408D3" w:rsidRDefault="00866B5D" w:rsidP="007B6C8A">
      <w:pPr>
        <w:pStyle w:val="Nadpis2"/>
        <w:keepNext w:val="0"/>
        <w:keepLines w:val="0"/>
        <w:spacing w:before="0" w:line="240" w:lineRule="auto"/>
        <w:ind w:left="360"/>
        <w:rPr>
          <w:rFonts w:ascii="Garamond" w:hAnsi="Garamond"/>
          <w:sz w:val="22"/>
          <w:szCs w:val="22"/>
        </w:rPr>
      </w:pPr>
      <w:r w:rsidRPr="009408D3">
        <w:rPr>
          <w:rFonts w:ascii="Garamond" w:hAnsi="Garamond"/>
          <w:sz w:val="22"/>
          <w:szCs w:val="22"/>
        </w:rPr>
        <w:t xml:space="preserve">č. </w:t>
      </w:r>
      <w:r w:rsidR="00B718E2">
        <w:rPr>
          <w:rFonts w:ascii="Garamond" w:hAnsi="Garamond"/>
          <w:sz w:val="22"/>
          <w:szCs w:val="22"/>
        </w:rPr>
        <w:t>XXXXXXXXXXXXX</w:t>
      </w:r>
      <w:r w:rsidRPr="009408D3">
        <w:rPr>
          <w:rFonts w:ascii="Garamond" w:hAnsi="Garamond"/>
          <w:sz w:val="22"/>
          <w:szCs w:val="22"/>
        </w:rPr>
        <w:t xml:space="preserve"> vedený u </w:t>
      </w:r>
      <w:r w:rsidR="00B718E2">
        <w:rPr>
          <w:rFonts w:ascii="Garamond" w:hAnsi="Garamond"/>
          <w:sz w:val="22"/>
          <w:szCs w:val="22"/>
        </w:rPr>
        <w:t>XXXXXXXXXXXX.</w:t>
      </w:r>
    </w:p>
    <w:p w14:paraId="7CA721F0" w14:textId="77777777" w:rsidR="00866B5D" w:rsidRPr="009408D3" w:rsidRDefault="00866B5D" w:rsidP="00866B5D">
      <w:pPr>
        <w:pStyle w:val="Nadpis2"/>
        <w:keepNext w:val="0"/>
        <w:keepLines w:val="0"/>
        <w:numPr>
          <w:ilvl w:val="0"/>
          <w:numId w:val="11"/>
        </w:numPr>
        <w:spacing w:before="0" w:line="240" w:lineRule="auto"/>
        <w:rPr>
          <w:rFonts w:ascii="Garamond" w:hAnsi="Garamond"/>
          <w:sz w:val="22"/>
          <w:szCs w:val="22"/>
        </w:rPr>
      </w:pPr>
      <w:r w:rsidRPr="009408D3">
        <w:rPr>
          <w:rFonts w:ascii="Garamond" w:hAnsi="Garamond"/>
          <w:sz w:val="22"/>
          <w:szCs w:val="22"/>
        </w:rPr>
        <w:t xml:space="preserve">V případě prodlení Objednatele se zaplacením faktur je Zhotovitel oprávněn požadovat od Objednatele úrok z prodlení v souladu s nařízením vlády č. 351/2013 Sb., kterým se určuje výše úroků z prodlení a nákladů spojených s uplatněním pohledávky, určuje odměna likvidátora, </w:t>
      </w:r>
      <w:r w:rsidRPr="009408D3">
        <w:rPr>
          <w:rFonts w:ascii="Garamond" w:hAnsi="Garamond"/>
          <w:sz w:val="22"/>
          <w:szCs w:val="22"/>
        </w:rPr>
        <w:lastRenderedPageBreak/>
        <w:t>likvidačního správce a člena orgánu právnické osoby jmenovaného soudem a upravují některé otázky Obchodního věstníku a veřejných rejstříků právnických a fyzických osob.</w:t>
      </w:r>
    </w:p>
    <w:p w14:paraId="32CE021B" w14:textId="77777777" w:rsidR="00866B5D" w:rsidRPr="009408D3" w:rsidRDefault="00866B5D" w:rsidP="00866B5D">
      <w:pPr>
        <w:pStyle w:val="Nadpis2"/>
        <w:spacing w:before="0"/>
        <w:rPr>
          <w:rFonts w:ascii="Garamond" w:hAnsi="Garamond"/>
          <w:sz w:val="22"/>
          <w:szCs w:val="22"/>
        </w:rPr>
      </w:pPr>
    </w:p>
    <w:p w14:paraId="243385E0" w14:textId="77777777" w:rsidR="00866B5D" w:rsidRPr="009408D3" w:rsidRDefault="00866B5D" w:rsidP="00866B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14:paraId="67A3A176" w14:textId="77777777" w:rsidR="00866B5D" w:rsidRPr="009408D3" w:rsidRDefault="00866B5D" w:rsidP="00866B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14:paraId="0B7629D3" w14:textId="5936056E" w:rsidR="00866B5D" w:rsidRPr="009408D3" w:rsidRDefault="00866B5D" w:rsidP="00866B5D">
      <w:pPr>
        <w:pStyle w:val="Nadpis2"/>
        <w:numPr>
          <w:ilvl w:val="0"/>
          <w:numId w:val="12"/>
        </w:numPr>
        <w:spacing w:before="0" w:line="240" w:lineRule="auto"/>
        <w:rPr>
          <w:rFonts w:ascii="Garamond" w:hAnsi="Garamond"/>
          <w:sz w:val="22"/>
          <w:szCs w:val="22"/>
        </w:rPr>
      </w:pPr>
      <w:r w:rsidRPr="009408D3">
        <w:rPr>
          <w:rFonts w:ascii="Garamond" w:hAnsi="Garamond"/>
          <w:sz w:val="22"/>
          <w:szCs w:val="22"/>
        </w:rPr>
        <w:t>Tato smlouva nabývá platnosti dnem podpisu oběma smluvními stranami</w:t>
      </w:r>
      <w:r w:rsidR="00905825">
        <w:rPr>
          <w:rFonts w:ascii="Garamond" w:hAnsi="Garamond"/>
          <w:sz w:val="22"/>
          <w:szCs w:val="22"/>
        </w:rPr>
        <w:t xml:space="preserve"> </w:t>
      </w:r>
      <w:r w:rsidR="00905825" w:rsidRPr="009408D3">
        <w:rPr>
          <w:rFonts w:ascii="Garamond" w:hAnsi="Garamond"/>
          <w:sz w:val="22"/>
          <w:szCs w:val="22"/>
        </w:rPr>
        <w:t>a účinnosti</w:t>
      </w:r>
      <w:r w:rsidR="00905825">
        <w:rPr>
          <w:rFonts w:ascii="Garamond" w:hAnsi="Garamond"/>
          <w:sz w:val="22"/>
          <w:szCs w:val="22"/>
        </w:rPr>
        <w:t xml:space="preserve"> dnem zveřejnění v registru smluv podle zákona č. 340/2015 Sb</w:t>
      </w:r>
      <w:r w:rsidRPr="009408D3">
        <w:rPr>
          <w:rFonts w:ascii="Garamond" w:hAnsi="Garamond"/>
          <w:sz w:val="22"/>
          <w:szCs w:val="22"/>
        </w:rPr>
        <w:t>.</w:t>
      </w:r>
      <w:r w:rsidR="00905825">
        <w:rPr>
          <w:rFonts w:ascii="Garamond" w:hAnsi="Garamond"/>
          <w:sz w:val="22"/>
          <w:szCs w:val="22"/>
        </w:rPr>
        <w:t>, o zvláštních podmínkách účinnosti některých smluv, uveřejňování těchto smluv a o registru smluv (zákon o registru smluv), ve znění pozdějších předpisů.</w:t>
      </w:r>
    </w:p>
    <w:p w14:paraId="4F2F4417" w14:textId="77777777" w:rsidR="00866B5D" w:rsidRPr="009408D3" w:rsidRDefault="00866B5D" w:rsidP="00866B5D">
      <w:pPr>
        <w:pStyle w:val="Nadpis2"/>
        <w:keepNext w:val="0"/>
        <w:keepLines w:val="0"/>
        <w:numPr>
          <w:ilvl w:val="0"/>
          <w:numId w:val="12"/>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63540849" w14:textId="77777777" w:rsidR="00866B5D" w:rsidRPr="009408D3" w:rsidRDefault="00866B5D" w:rsidP="00866B5D">
      <w:pPr>
        <w:pStyle w:val="Nadpis2"/>
        <w:keepNext w:val="0"/>
        <w:keepLines w:val="0"/>
        <w:numPr>
          <w:ilvl w:val="0"/>
          <w:numId w:val="12"/>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14:paraId="29CEC1DF"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14:paraId="7BF04A52"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je Zhotovitel v prodlení s prová</w:t>
      </w:r>
      <w:r>
        <w:rPr>
          <w:rFonts w:ascii="Garamond" w:hAnsi="Garamond"/>
          <w:sz w:val="22"/>
        </w:rPr>
        <w:t xml:space="preserve">děním Díla v termínech dle čl. </w:t>
      </w:r>
      <w:r w:rsidRPr="009408D3">
        <w:rPr>
          <w:rFonts w:ascii="Garamond" w:hAnsi="Garamond"/>
          <w:sz w:val="22"/>
        </w:rPr>
        <w:t>III této smlouvy déle než třicet dnů;</w:t>
      </w:r>
    </w:p>
    <w:p w14:paraId="4C60227A" w14:textId="77777777" w:rsidR="00866B5D" w:rsidRPr="009408D3" w:rsidRDefault="00866B5D" w:rsidP="00866B5D">
      <w:pPr>
        <w:pStyle w:val="Nadpis3"/>
        <w:keepNext w:val="0"/>
        <w:keepLines w:val="0"/>
        <w:numPr>
          <w:ilvl w:val="0"/>
          <w:numId w:val="8"/>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p>
    <w:p w14:paraId="1F17715F" w14:textId="77777777" w:rsidR="00866B5D" w:rsidRDefault="00866B5D" w:rsidP="00866B5D">
      <w:pPr>
        <w:pStyle w:val="Nadpis2"/>
        <w:keepNext w:val="0"/>
        <w:keepLines w:val="0"/>
        <w:numPr>
          <w:ilvl w:val="0"/>
          <w:numId w:val="12"/>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p>
    <w:p w14:paraId="46574C26" w14:textId="77777777" w:rsidR="007B6C8A" w:rsidRPr="007B6C8A" w:rsidRDefault="007B6C8A" w:rsidP="007B6C8A"/>
    <w:p w14:paraId="73853BAD" w14:textId="77777777" w:rsidR="007B6C8A" w:rsidRPr="007B6C8A" w:rsidRDefault="00866B5D" w:rsidP="007B6C8A">
      <w:pPr>
        <w:pStyle w:val="Nadpis1h1H1"/>
        <w:keepLines/>
        <w:tabs>
          <w:tab w:val="clear" w:pos="360"/>
        </w:tabs>
        <w:spacing w:before="0" w:after="0"/>
        <w:ind w:left="0" w:firstLine="0"/>
        <w:jc w:val="center"/>
        <w:rPr>
          <w:rFonts w:ascii="Garamond" w:hAnsi="Garamond"/>
          <w:caps w:val="0"/>
          <w:color w:val="auto"/>
          <w:szCs w:val="22"/>
        </w:rPr>
      </w:pPr>
      <w:r w:rsidRPr="007B6C8A">
        <w:rPr>
          <w:rFonts w:ascii="Garamond" w:hAnsi="Garamond"/>
          <w:caps w:val="0"/>
          <w:color w:val="auto"/>
          <w:szCs w:val="22"/>
        </w:rPr>
        <w:t xml:space="preserve">VII. </w:t>
      </w:r>
    </w:p>
    <w:p w14:paraId="61651530" w14:textId="594F48F1" w:rsidR="00866B5D" w:rsidRPr="007B6C8A" w:rsidRDefault="00866B5D" w:rsidP="007B6C8A">
      <w:pPr>
        <w:pStyle w:val="Nadpis1h1H1"/>
        <w:keepLines/>
        <w:tabs>
          <w:tab w:val="clear" w:pos="360"/>
        </w:tabs>
        <w:spacing w:before="0" w:after="0"/>
        <w:ind w:left="0" w:firstLine="0"/>
        <w:jc w:val="center"/>
        <w:rPr>
          <w:rFonts w:ascii="Garamond" w:hAnsi="Garamond"/>
          <w:caps w:val="0"/>
          <w:color w:val="auto"/>
          <w:szCs w:val="22"/>
        </w:rPr>
      </w:pPr>
      <w:r w:rsidRPr="007B6C8A">
        <w:rPr>
          <w:rFonts w:ascii="Garamond" w:hAnsi="Garamond"/>
          <w:caps w:val="0"/>
          <w:color w:val="auto"/>
          <w:szCs w:val="22"/>
        </w:rPr>
        <w:t>Další ujednání</w:t>
      </w:r>
    </w:p>
    <w:p w14:paraId="7DEABDCE" w14:textId="77777777" w:rsidR="00866B5D" w:rsidRPr="007B6C8A" w:rsidRDefault="00866B5D" w:rsidP="007B6C8A">
      <w:pPr>
        <w:pStyle w:val="Nadpis2"/>
        <w:keepNext w:val="0"/>
        <w:keepLines w:val="0"/>
        <w:numPr>
          <w:ilvl w:val="0"/>
          <w:numId w:val="16"/>
        </w:numPr>
        <w:spacing w:before="0" w:line="240" w:lineRule="auto"/>
        <w:rPr>
          <w:rFonts w:ascii="Garamond" w:hAnsi="Garamond"/>
          <w:sz w:val="22"/>
          <w:szCs w:val="22"/>
        </w:rPr>
      </w:pPr>
      <w:r w:rsidRPr="007B6C8A">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14:paraId="31809334" w14:textId="77777777" w:rsidR="00866B5D" w:rsidRPr="007B6C8A" w:rsidRDefault="00866B5D" w:rsidP="007B6C8A">
      <w:pPr>
        <w:pStyle w:val="Nadpis2"/>
        <w:keepNext w:val="0"/>
        <w:keepLines w:val="0"/>
        <w:numPr>
          <w:ilvl w:val="0"/>
          <w:numId w:val="16"/>
        </w:numPr>
        <w:spacing w:before="0" w:line="240" w:lineRule="auto"/>
        <w:rPr>
          <w:rFonts w:ascii="Garamond" w:hAnsi="Garamond"/>
          <w:sz w:val="22"/>
          <w:szCs w:val="22"/>
        </w:rPr>
      </w:pPr>
      <w:r w:rsidRPr="007B6C8A">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14:paraId="2C9C0609" w14:textId="77777777" w:rsidR="00866B5D" w:rsidRPr="006A3130" w:rsidRDefault="00866B5D" w:rsidP="00866B5D">
      <w:pPr>
        <w:spacing w:after="60" w:line="240" w:lineRule="auto"/>
        <w:ind w:left="1080"/>
        <w:rPr>
          <w:rFonts w:ascii="Calibri Light" w:hAnsi="Calibri Light"/>
          <w:szCs w:val="24"/>
          <w:highlight w:val="yellow"/>
        </w:rPr>
      </w:pPr>
    </w:p>
    <w:p w14:paraId="78A0606E" w14:textId="77777777" w:rsidR="00866B5D" w:rsidRPr="007B6C8A" w:rsidRDefault="00866B5D" w:rsidP="00866B5D">
      <w:pPr>
        <w:numPr>
          <w:ilvl w:val="1"/>
          <w:numId w:val="14"/>
        </w:numPr>
        <w:spacing w:after="60" w:line="240" w:lineRule="auto"/>
        <w:rPr>
          <w:rFonts w:ascii="Garamond" w:hAnsi="Garamond"/>
          <w:szCs w:val="24"/>
        </w:rPr>
      </w:pPr>
      <w:r w:rsidRPr="007B6C8A">
        <w:rPr>
          <w:rFonts w:ascii="Garamond" w:hAnsi="Garamond"/>
          <w:szCs w:val="24"/>
        </w:rPr>
        <w:t>byly písemným souhlasem objednatele uvolněny od těchto omezení;</w:t>
      </w:r>
    </w:p>
    <w:p w14:paraId="3BA06202" w14:textId="77777777" w:rsidR="00866B5D" w:rsidRPr="007B6C8A" w:rsidRDefault="00866B5D" w:rsidP="00866B5D">
      <w:pPr>
        <w:numPr>
          <w:ilvl w:val="1"/>
          <w:numId w:val="14"/>
        </w:numPr>
        <w:spacing w:after="60" w:line="240" w:lineRule="auto"/>
        <w:rPr>
          <w:rFonts w:ascii="Garamond" w:hAnsi="Garamond"/>
          <w:szCs w:val="24"/>
        </w:rPr>
      </w:pPr>
      <w:r w:rsidRPr="007B6C8A">
        <w:rPr>
          <w:rFonts w:ascii="Garamond" w:hAnsi="Garamond"/>
          <w:szCs w:val="24"/>
        </w:rPr>
        <w:t>byly získány od třetí strany bez zavázání k mlčenlivosti</w:t>
      </w:r>
    </w:p>
    <w:p w14:paraId="12DCBEEC" w14:textId="56E8BC8B" w:rsidR="00866B5D" w:rsidRPr="007B6C8A" w:rsidRDefault="00866B5D" w:rsidP="00866B5D">
      <w:pPr>
        <w:numPr>
          <w:ilvl w:val="1"/>
          <w:numId w:val="14"/>
        </w:numPr>
        <w:spacing w:after="60" w:line="240" w:lineRule="auto"/>
        <w:rPr>
          <w:rFonts w:ascii="Garamond" w:hAnsi="Garamond"/>
          <w:szCs w:val="24"/>
        </w:rPr>
      </w:pPr>
      <w:r w:rsidRPr="007B6C8A">
        <w:rPr>
          <w:rFonts w:ascii="Garamond" w:hAnsi="Garamond"/>
          <w:szCs w:val="24"/>
        </w:rPr>
        <w:t xml:space="preserve">jsou veřejně dostupné nebo byly zveřejněny jinak, než porušením povinnosti </w:t>
      </w:r>
      <w:r w:rsidR="00C81F99">
        <w:rPr>
          <w:rFonts w:ascii="Garamond" w:hAnsi="Garamond"/>
          <w:szCs w:val="24"/>
        </w:rPr>
        <w:t>zhotovitele</w:t>
      </w:r>
      <w:r w:rsidRPr="007B6C8A">
        <w:rPr>
          <w:rFonts w:ascii="Garamond" w:hAnsi="Garamond"/>
          <w:szCs w:val="24"/>
        </w:rPr>
        <w:t>;</w:t>
      </w:r>
    </w:p>
    <w:p w14:paraId="39950F32" w14:textId="39960234" w:rsidR="00866B5D" w:rsidRPr="007B6C8A" w:rsidRDefault="00C81F99" w:rsidP="00866B5D">
      <w:pPr>
        <w:numPr>
          <w:ilvl w:val="1"/>
          <w:numId w:val="14"/>
        </w:numPr>
        <w:spacing w:after="60" w:line="240" w:lineRule="auto"/>
        <w:rPr>
          <w:rFonts w:ascii="Garamond" w:hAnsi="Garamond"/>
          <w:szCs w:val="24"/>
        </w:rPr>
      </w:pPr>
      <w:r>
        <w:rPr>
          <w:rFonts w:ascii="Garamond" w:hAnsi="Garamond"/>
          <w:szCs w:val="24"/>
        </w:rPr>
        <w:t>zhotovitel</w:t>
      </w:r>
      <w:r w:rsidRPr="007B6C8A">
        <w:rPr>
          <w:rFonts w:ascii="Garamond" w:hAnsi="Garamond"/>
          <w:szCs w:val="24"/>
        </w:rPr>
        <w:t xml:space="preserve"> </w:t>
      </w:r>
      <w:r w:rsidR="00866B5D" w:rsidRPr="007B6C8A">
        <w:rPr>
          <w:rFonts w:ascii="Garamond" w:hAnsi="Garamond"/>
          <w:szCs w:val="24"/>
        </w:rPr>
        <w:t>je zná zcela prokazatelně dříve, než</w:t>
      </w:r>
      <w:r>
        <w:rPr>
          <w:rFonts w:ascii="Garamond" w:hAnsi="Garamond"/>
          <w:szCs w:val="24"/>
        </w:rPr>
        <w:t xml:space="preserve"> mu</w:t>
      </w:r>
      <w:r w:rsidR="00866B5D" w:rsidRPr="007B6C8A">
        <w:rPr>
          <w:rFonts w:ascii="Garamond" w:hAnsi="Garamond"/>
          <w:szCs w:val="24"/>
        </w:rPr>
        <w:t xml:space="preserve"> je sdělí objednatel;</w:t>
      </w:r>
    </w:p>
    <w:p w14:paraId="2674B221" w14:textId="69F2D1BC" w:rsidR="00866B5D" w:rsidRDefault="00866B5D" w:rsidP="00866B5D">
      <w:pPr>
        <w:numPr>
          <w:ilvl w:val="1"/>
          <w:numId w:val="14"/>
        </w:numPr>
        <w:spacing w:after="60" w:line="240" w:lineRule="auto"/>
        <w:rPr>
          <w:rFonts w:ascii="Garamond" w:hAnsi="Garamond"/>
          <w:szCs w:val="24"/>
        </w:rPr>
      </w:pPr>
      <w:r w:rsidRPr="007B6C8A">
        <w:rPr>
          <w:rFonts w:ascii="Garamond" w:hAnsi="Garamond"/>
          <w:szCs w:val="24"/>
        </w:rPr>
        <w:t>jsou vyžádány soudem, státním zastupitelstvím nebo věcně příslušným správním orgánem na základě zákona a jsou použity pouze k tomuto účelu.</w:t>
      </w:r>
    </w:p>
    <w:p w14:paraId="23650981" w14:textId="77777777" w:rsidR="008E48C9" w:rsidRPr="007B6C8A" w:rsidRDefault="008E48C9" w:rsidP="008E48C9">
      <w:pPr>
        <w:spacing w:after="60" w:line="240" w:lineRule="auto"/>
        <w:ind w:left="720"/>
        <w:rPr>
          <w:rFonts w:ascii="Garamond" w:hAnsi="Garamond"/>
          <w:szCs w:val="24"/>
        </w:rPr>
      </w:pPr>
    </w:p>
    <w:p w14:paraId="65E261F8" w14:textId="77777777" w:rsidR="00866B5D" w:rsidRPr="007B6C8A" w:rsidRDefault="00866B5D" w:rsidP="007B6C8A">
      <w:pPr>
        <w:pStyle w:val="Nadpis2"/>
        <w:keepNext w:val="0"/>
        <w:keepLines w:val="0"/>
        <w:numPr>
          <w:ilvl w:val="0"/>
          <w:numId w:val="16"/>
        </w:numPr>
        <w:spacing w:before="0" w:line="240" w:lineRule="auto"/>
        <w:rPr>
          <w:rFonts w:ascii="Garamond" w:hAnsi="Garamond"/>
          <w:sz w:val="22"/>
          <w:szCs w:val="22"/>
        </w:rPr>
      </w:pPr>
      <w:r w:rsidRPr="007B6C8A">
        <w:rPr>
          <w:rFonts w:ascii="Garamond" w:hAnsi="Garamond"/>
          <w:sz w:val="22"/>
          <w:szCs w:val="22"/>
        </w:rPr>
        <w:lastRenderedPageBreak/>
        <w:t xml:space="preserve">Veškerá plnění, a výstupy, která vzejdou z předmětu a účelu této smlouvy, definovaných v článcích I. a II. jsou výlučným vlastnictvím objednatele. </w:t>
      </w:r>
    </w:p>
    <w:p w14:paraId="38D559F6" w14:textId="77777777" w:rsidR="00866B5D" w:rsidRPr="007B6C8A" w:rsidRDefault="00866B5D" w:rsidP="007B6C8A">
      <w:pPr>
        <w:pStyle w:val="Nadpis2"/>
        <w:keepNext w:val="0"/>
        <w:keepLines w:val="0"/>
        <w:numPr>
          <w:ilvl w:val="0"/>
          <w:numId w:val="16"/>
        </w:numPr>
        <w:spacing w:before="0" w:line="240" w:lineRule="auto"/>
        <w:rPr>
          <w:rFonts w:ascii="Garamond" w:hAnsi="Garamond"/>
          <w:sz w:val="22"/>
          <w:szCs w:val="22"/>
        </w:rPr>
      </w:pPr>
      <w:r w:rsidRPr="007B6C8A">
        <w:rPr>
          <w:rFonts w:ascii="Garamond" w:hAnsi="Garamond"/>
          <w:sz w:val="22"/>
          <w:szCs w:val="22"/>
        </w:rPr>
        <w:t>Smluvní strany se dále zavazují, že jakékoliv předávané know-how bude předáno protokolárně a písemně s podpisem obou smluvních stran.</w:t>
      </w:r>
    </w:p>
    <w:p w14:paraId="4B9C4AE8" w14:textId="089E9C90" w:rsidR="00866B5D" w:rsidRPr="007B6C8A" w:rsidRDefault="00866B5D" w:rsidP="007B6C8A">
      <w:pPr>
        <w:pStyle w:val="Nadpis2"/>
        <w:keepNext w:val="0"/>
        <w:keepLines w:val="0"/>
        <w:numPr>
          <w:ilvl w:val="0"/>
          <w:numId w:val="16"/>
        </w:numPr>
        <w:spacing w:before="0" w:line="240" w:lineRule="auto"/>
        <w:rPr>
          <w:rFonts w:ascii="Garamond" w:hAnsi="Garamond"/>
          <w:sz w:val="22"/>
          <w:szCs w:val="22"/>
        </w:rPr>
      </w:pPr>
      <w:r w:rsidRPr="007B6C8A">
        <w:rPr>
          <w:rFonts w:ascii="Garamond" w:hAnsi="Garamond"/>
          <w:sz w:val="22"/>
          <w:szCs w:val="22"/>
        </w:rPr>
        <w:t>Ustanovení dle odst. 1. a 2.</w:t>
      </w:r>
      <w:r w:rsidR="00BD6ADB">
        <w:rPr>
          <w:rFonts w:ascii="Garamond" w:hAnsi="Garamond"/>
          <w:sz w:val="22"/>
          <w:szCs w:val="22"/>
        </w:rPr>
        <w:t xml:space="preserve"> </w:t>
      </w:r>
      <w:r w:rsidRPr="007B6C8A">
        <w:rPr>
          <w:rFonts w:ascii="Garamond" w:hAnsi="Garamond"/>
          <w:sz w:val="22"/>
          <w:szCs w:val="22"/>
        </w:rPr>
        <w:t>se nepoužije pro povinné zveřejnění smluv dle zákona č. 340/2015 Sb., kde musí být smlouva vložena ve strojově čitelném formátu (zveřejnění provede Zhotovitel na své náklady).</w:t>
      </w:r>
    </w:p>
    <w:p w14:paraId="45F29374" w14:textId="279EB75F" w:rsidR="00866B5D" w:rsidRPr="007B6C8A" w:rsidRDefault="00866B5D" w:rsidP="007B6C8A">
      <w:pPr>
        <w:pStyle w:val="Nadpis2"/>
        <w:keepNext w:val="0"/>
        <w:keepLines w:val="0"/>
        <w:numPr>
          <w:ilvl w:val="0"/>
          <w:numId w:val="16"/>
        </w:numPr>
        <w:spacing w:before="0" w:line="240" w:lineRule="auto"/>
        <w:rPr>
          <w:rFonts w:ascii="Garamond" w:hAnsi="Garamond"/>
          <w:sz w:val="22"/>
          <w:szCs w:val="22"/>
        </w:rPr>
      </w:pPr>
      <w:r w:rsidRPr="007B6C8A">
        <w:rPr>
          <w:rFonts w:ascii="Garamond" w:hAnsi="Garamond"/>
          <w:sz w:val="22"/>
          <w:szCs w:val="22"/>
        </w:rPr>
        <w:t>Ustanovení dle odst. 1. a 2.</w:t>
      </w:r>
      <w:r w:rsidR="00BD6ADB">
        <w:rPr>
          <w:rFonts w:ascii="Garamond" w:hAnsi="Garamond"/>
          <w:sz w:val="22"/>
          <w:szCs w:val="22"/>
        </w:rPr>
        <w:t xml:space="preserve"> </w:t>
      </w:r>
      <w:r w:rsidRPr="007B6C8A">
        <w:rPr>
          <w:rFonts w:ascii="Garamond" w:hAnsi="Garamond"/>
          <w:sz w:val="22"/>
          <w:szCs w:val="22"/>
        </w:rPr>
        <w:t xml:space="preserve">se nepoužije pro umožnění evidence v Rejstříku informací o výsledcích (RIV). </w:t>
      </w:r>
    </w:p>
    <w:p w14:paraId="060F9592" w14:textId="77777777" w:rsidR="00866B5D" w:rsidRPr="007B6C8A" w:rsidRDefault="00866B5D" w:rsidP="007B6C8A">
      <w:pPr>
        <w:pStyle w:val="Nadpis2"/>
        <w:keepNext w:val="0"/>
        <w:keepLines w:val="0"/>
        <w:numPr>
          <w:ilvl w:val="0"/>
          <w:numId w:val="16"/>
        </w:numPr>
        <w:spacing w:before="0" w:line="240" w:lineRule="auto"/>
        <w:rPr>
          <w:rFonts w:ascii="Garamond" w:hAnsi="Garamond"/>
          <w:sz w:val="22"/>
          <w:szCs w:val="22"/>
        </w:rPr>
      </w:pPr>
      <w:r w:rsidRPr="007B6C8A">
        <w:rPr>
          <w:rFonts w:ascii="Garamond" w:hAnsi="Garamond"/>
          <w:sz w:val="22"/>
          <w:szCs w:val="22"/>
        </w:rPr>
        <w:t>Ustanovení dle odst. 1. a 2. nepoužije pro prezentaci zhotovitele či objednatele v rozsahu zveřejnění loga protistrany a názvu díla. Zároveň smluvní strany prohlašují, že každá taková i jakákoliv širší prezentace musí být písemně schválená protistranou a musí respektovat grafické manuály pro použití loga každé ze smluvních stran.</w:t>
      </w:r>
    </w:p>
    <w:p w14:paraId="1EE9C002" w14:textId="77777777" w:rsidR="00866B5D" w:rsidRPr="009408D3" w:rsidRDefault="00866B5D" w:rsidP="00866B5D">
      <w:pPr>
        <w:pStyle w:val="Nadpis2"/>
        <w:tabs>
          <w:tab w:val="left" w:pos="720"/>
        </w:tabs>
        <w:spacing w:before="0"/>
        <w:ind w:left="720" w:hanging="720"/>
        <w:rPr>
          <w:rFonts w:ascii="Garamond" w:hAnsi="Garamond"/>
          <w:sz w:val="22"/>
          <w:szCs w:val="22"/>
        </w:rPr>
      </w:pPr>
    </w:p>
    <w:p w14:paraId="0877C886" w14:textId="3CB7D578"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VII</w:t>
      </w:r>
      <w:r w:rsidR="007B6C8A">
        <w:rPr>
          <w:rFonts w:ascii="Garamond" w:hAnsi="Garamond"/>
          <w:caps w:val="0"/>
          <w:color w:val="auto"/>
          <w:szCs w:val="22"/>
        </w:rPr>
        <w:t>I</w:t>
      </w:r>
      <w:r w:rsidRPr="009408D3">
        <w:rPr>
          <w:rFonts w:ascii="Garamond" w:hAnsi="Garamond"/>
          <w:caps w:val="0"/>
          <w:color w:val="auto"/>
          <w:szCs w:val="22"/>
        </w:rPr>
        <w:t>.</w:t>
      </w:r>
    </w:p>
    <w:p w14:paraId="76546E34" w14:textId="77777777" w:rsidR="00866B5D" w:rsidRPr="009408D3" w:rsidRDefault="00866B5D" w:rsidP="00866B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14:paraId="2014C391" w14:textId="77777777" w:rsidR="00866B5D" w:rsidRPr="009408D3"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579F631F" w14:textId="77777777" w:rsidR="00866B5D"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14:paraId="18AA871D" w14:textId="77777777" w:rsidR="00866B5D" w:rsidRPr="009408D3" w:rsidRDefault="00866B5D" w:rsidP="00866B5D">
      <w:pPr>
        <w:pStyle w:val="Odstavecseseznamem"/>
        <w:numPr>
          <w:ilvl w:val="0"/>
          <w:numId w:val="13"/>
        </w:numPr>
        <w:spacing w:after="0"/>
        <w:jc w:val="both"/>
        <w:rPr>
          <w:rFonts w:ascii="Garamond" w:hAnsi="Garamond" w:cs="Arial"/>
        </w:rPr>
      </w:pPr>
      <w:r w:rsidRPr="009408D3">
        <w:rPr>
          <w:rFonts w:ascii="Garamond" w:hAnsi="Garamond" w:cs="Arial"/>
        </w:rPr>
        <w:t>Tato smlouva se řídí ustanoveními zákona č. 89/2012 Sb., občanským zákoníkem, v platném znění, s těmito výhradami:</w:t>
      </w:r>
    </w:p>
    <w:p w14:paraId="610E17C2" w14:textId="77777777" w:rsidR="00866B5D" w:rsidRPr="008B52C3" w:rsidRDefault="00866B5D" w:rsidP="00866B5D">
      <w:pPr>
        <w:numPr>
          <w:ilvl w:val="2"/>
          <w:numId w:val="13"/>
        </w:numPr>
        <w:spacing w:after="0" w:line="276" w:lineRule="auto"/>
        <w:ind w:left="1080"/>
        <w:rPr>
          <w:rFonts w:ascii="Garamond" w:hAnsi="Garamond" w:cs="Arial"/>
        </w:rPr>
      </w:pPr>
      <w:r>
        <w:rPr>
          <w:rFonts w:ascii="Garamond" w:hAnsi="Garamond" w:cs="Arial"/>
        </w:rPr>
        <w:t>P</w:t>
      </w:r>
      <w:r w:rsidRPr="008B52C3">
        <w:rPr>
          <w:rFonts w:ascii="Garamond" w:hAnsi="Garamond" w:cs="Arial"/>
        </w:rPr>
        <w:t>odmínky této smlouvy lze měnit a od této smlouvy lze odstoupit pouze písemným ujednáním obou smluvních stran.</w:t>
      </w:r>
    </w:p>
    <w:p w14:paraId="74B25E77" w14:textId="77777777"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Objednatel bere na vědomí, že zhotovitelem je veřejná vysoká škola zřízená dle zákona č. 111/1998 Sb.,</w:t>
      </w:r>
    </w:p>
    <w:p w14:paraId="79DEF822" w14:textId="77777777"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 xml:space="preserve">Obě strany berou na vědomí, že uzavírání smluv podléhá na obou stranách interním předpisům a schvalovacím procesům. Uzavření smluvního vztahu je možné uskutečnit pouze písemně nebo elektronicky podepsaným e-mailem formou objednávky, potvrzení nabídky nebo podpisem smlouvy. K podpisu jsou oprávněni statutární zástupci obou stran a dle Statutu ČVUT dále ředitel </w:t>
      </w:r>
      <w:proofErr w:type="spellStart"/>
      <w:r w:rsidRPr="008B52C3">
        <w:rPr>
          <w:rFonts w:ascii="Garamond" w:hAnsi="Garamond" w:cs="Arial"/>
        </w:rPr>
        <w:t>UCEEBu</w:t>
      </w:r>
      <w:proofErr w:type="spellEnd"/>
      <w:r w:rsidRPr="008B52C3">
        <w:rPr>
          <w:rFonts w:ascii="Garamond" w:hAnsi="Garamond" w:cs="Arial"/>
        </w:rPr>
        <w:t>.</w:t>
      </w:r>
    </w:p>
    <w:p w14:paraId="79E228C2" w14:textId="77777777" w:rsidR="00866B5D" w:rsidRPr="008B52C3" w:rsidRDefault="00866B5D" w:rsidP="00866B5D">
      <w:pPr>
        <w:numPr>
          <w:ilvl w:val="2"/>
          <w:numId w:val="13"/>
        </w:numPr>
        <w:spacing w:after="0" w:line="276" w:lineRule="auto"/>
        <w:ind w:left="1080"/>
        <w:rPr>
          <w:rFonts w:ascii="Garamond" w:hAnsi="Garamond" w:cs="Arial"/>
        </w:rPr>
      </w:pPr>
      <w:r w:rsidRPr="008B52C3">
        <w:rPr>
          <w:rFonts w:ascii="Garamond" w:hAnsi="Garamond" w:cs="Arial"/>
        </w:rPr>
        <w:t xml:space="preserve">Obě strany prohlašují, že mezi nimi nejsou zavedeny žádné zvyklosti ani zavedená praxe stran. Smluvní strany nemají v úmyslu zvyklosti ani zavedenou praxi stran zavádět jinak než písemně formou Smlouvy o </w:t>
      </w:r>
      <w:r>
        <w:rPr>
          <w:rFonts w:ascii="Garamond" w:hAnsi="Garamond" w:cs="Arial"/>
        </w:rPr>
        <w:t>dílo</w:t>
      </w:r>
      <w:r w:rsidRPr="008B52C3">
        <w:rPr>
          <w:rFonts w:ascii="Garamond" w:hAnsi="Garamond" w:cs="Arial"/>
        </w:rPr>
        <w:t xml:space="preserve"> podepsanou oprávněnými osobami.</w:t>
      </w:r>
    </w:p>
    <w:p w14:paraId="744296C8" w14:textId="77777777" w:rsidR="00866B5D" w:rsidRDefault="00866B5D" w:rsidP="00866B5D">
      <w:pPr>
        <w:numPr>
          <w:ilvl w:val="2"/>
          <w:numId w:val="13"/>
        </w:numPr>
        <w:spacing w:after="0" w:line="276" w:lineRule="auto"/>
        <w:ind w:left="1080"/>
        <w:rPr>
          <w:rFonts w:ascii="Garamond" w:hAnsi="Garamond" w:cs="Arial"/>
        </w:rPr>
      </w:pPr>
      <w:r w:rsidRPr="008B52C3">
        <w:rPr>
          <w:rFonts w:ascii="Garamond" w:hAnsi="Garamond" w:cs="Arial"/>
        </w:rPr>
        <w:t>V rámci obchodního styku se obě strany dohodly, že vzájemně vylučují možnost přijetí nabídky s dodatkem nebo odchylkou.</w:t>
      </w:r>
    </w:p>
    <w:p w14:paraId="776D323A" w14:textId="77777777" w:rsidR="005754E6" w:rsidRDefault="005754E6" w:rsidP="005754E6">
      <w:pPr>
        <w:spacing w:after="0" w:line="276" w:lineRule="auto"/>
        <w:rPr>
          <w:rFonts w:ascii="Garamond" w:hAnsi="Garamond" w:cs="Arial"/>
        </w:rPr>
      </w:pPr>
    </w:p>
    <w:p w14:paraId="332CE384" w14:textId="77777777" w:rsidR="005754E6" w:rsidRDefault="005754E6" w:rsidP="005754E6">
      <w:pPr>
        <w:spacing w:after="0" w:line="276" w:lineRule="auto"/>
        <w:rPr>
          <w:rFonts w:ascii="Garamond" w:hAnsi="Garamond" w:cs="Arial"/>
        </w:rPr>
      </w:pPr>
    </w:p>
    <w:p w14:paraId="5C210FF3" w14:textId="77777777" w:rsidR="005754E6" w:rsidRDefault="005754E6" w:rsidP="005754E6">
      <w:pPr>
        <w:spacing w:after="0" w:line="276" w:lineRule="auto"/>
        <w:rPr>
          <w:rFonts w:ascii="Garamond" w:hAnsi="Garamond" w:cs="Arial"/>
        </w:rPr>
      </w:pPr>
    </w:p>
    <w:p w14:paraId="7B6DC4AD" w14:textId="77777777" w:rsidR="005754E6" w:rsidRDefault="005754E6" w:rsidP="005754E6">
      <w:pPr>
        <w:spacing w:after="0" w:line="276" w:lineRule="auto"/>
        <w:rPr>
          <w:rFonts w:ascii="Garamond" w:hAnsi="Garamond" w:cs="Arial"/>
        </w:rPr>
      </w:pPr>
    </w:p>
    <w:p w14:paraId="6C5557B6" w14:textId="77777777" w:rsidR="005754E6" w:rsidRPr="008B52C3" w:rsidRDefault="005754E6" w:rsidP="005754E6">
      <w:pPr>
        <w:spacing w:after="0" w:line="276" w:lineRule="auto"/>
        <w:rPr>
          <w:rFonts w:ascii="Garamond" w:hAnsi="Garamond" w:cs="Arial"/>
        </w:rPr>
      </w:pPr>
    </w:p>
    <w:p w14:paraId="399F5DAF" w14:textId="77777777" w:rsidR="00866B5D" w:rsidRPr="009408D3"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 xml:space="preserve">Tato smlouva je vyhotovena </w:t>
      </w:r>
      <w:r>
        <w:rPr>
          <w:rFonts w:ascii="Garamond" w:hAnsi="Garamond"/>
          <w:sz w:val="22"/>
          <w:szCs w:val="22"/>
        </w:rPr>
        <w:t xml:space="preserve">ve </w:t>
      </w:r>
      <w:r w:rsidRPr="009408D3">
        <w:rPr>
          <w:rFonts w:ascii="Garamond" w:hAnsi="Garamond"/>
          <w:sz w:val="22"/>
          <w:szCs w:val="22"/>
        </w:rPr>
        <w:t>dvou rovnocenných vyhotovení</w:t>
      </w:r>
      <w:r>
        <w:rPr>
          <w:rFonts w:ascii="Garamond" w:hAnsi="Garamond"/>
          <w:sz w:val="22"/>
          <w:szCs w:val="22"/>
        </w:rPr>
        <w:t>ch</w:t>
      </w:r>
      <w:r w:rsidRPr="009408D3">
        <w:rPr>
          <w:rFonts w:ascii="Garamond" w:hAnsi="Garamond"/>
          <w:sz w:val="22"/>
          <w:szCs w:val="22"/>
        </w:rPr>
        <w:t xml:space="preserve">, z nichž každé má platnost originálu. Každá ze smluvních stran obdrží po jednom vyhotovení. </w:t>
      </w:r>
    </w:p>
    <w:p w14:paraId="31D9D320" w14:textId="77777777" w:rsidR="00866B5D" w:rsidRPr="009408D3" w:rsidRDefault="00866B5D" w:rsidP="00866B5D">
      <w:pPr>
        <w:pStyle w:val="Nadpis2"/>
        <w:keepNext w:val="0"/>
        <w:keepLines w:val="0"/>
        <w:numPr>
          <w:ilvl w:val="0"/>
          <w:numId w:val="13"/>
        </w:numPr>
        <w:spacing w:before="0" w:line="240" w:lineRule="auto"/>
        <w:rPr>
          <w:rFonts w:ascii="Garamond" w:hAnsi="Garamond"/>
          <w:sz w:val="22"/>
          <w:szCs w:val="22"/>
        </w:rPr>
      </w:pPr>
      <w:r w:rsidRPr="009408D3">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0C853038" w14:textId="77777777" w:rsidR="00866B5D" w:rsidRPr="009408D3" w:rsidRDefault="00866B5D" w:rsidP="00866B5D">
      <w:pPr>
        <w:tabs>
          <w:tab w:val="left" w:pos="720"/>
        </w:tabs>
        <w:spacing w:after="0"/>
        <w:ind w:left="720" w:hanging="720"/>
        <w:rPr>
          <w:rFonts w:ascii="Garamond" w:hAnsi="Garamond"/>
        </w:rPr>
      </w:pPr>
    </w:p>
    <w:p w14:paraId="6C9793A8" w14:textId="77777777" w:rsidR="00866B5D" w:rsidRDefault="00866B5D" w:rsidP="00866B5D">
      <w:pPr>
        <w:spacing w:after="0"/>
        <w:outlineLvl w:val="0"/>
        <w:rPr>
          <w:rFonts w:ascii="Garamond" w:hAnsi="Garamond"/>
        </w:rPr>
      </w:pPr>
    </w:p>
    <w:p w14:paraId="0E088088" w14:textId="087B326B" w:rsidR="00866B5D" w:rsidRPr="00620115" w:rsidRDefault="00866B5D" w:rsidP="00866B5D">
      <w:pPr>
        <w:spacing w:after="0"/>
        <w:outlineLvl w:val="0"/>
        <w:rPr>
          <w:rFonts w:ascii="Garamond" w:hAnsi="Garamond"/>
        </w:rPr>
      </w:pPr>
      <w:r w:rsidRPr="00620115">
        <w:rPr>
          <w:rFonts w:ascii="Garamond" w:hAnsi="Garamond"/>
        </w:rPr>
        <w:t xml:space="preserve">V </w:t>
      </w:r>
      <w:r>
        <w:rPr>
          <w:rFonts w:ascii="Garamond" w:hAnsi="Garamond"/>
        </w:rPr>
        <w:t>Buštěhradě dne</w:t>
      </w:r>
      <w:r w:rsidR="005754E6">
        <w:rPr>
          <w:rFonts w:ascii="Garamond" w:hAnsi="Garamond"/>
        </w:rPr>
        <w:t>:</w:t>
      </w:r>
    </w:p>
    <w:p w14:paraId="7737957A" w14:textId="77777777" w:rsidR="00866B5D" w:rsidRPr="00620115" w:rsidRDefault="00866B5D" w:rsidP="00866B5D">
      <w:pPr>
        <w:spacing w:after="0"/>
        <w:rPr>
          <w:rFonts w:ascii="Garamond" w:hAnsi="Garamond"/>
        </w:rPr>
      </w:pPr>
    </w:p>
    <w:p w14:paraId="2A6E72BE" w14:textId="77777777" w:rsidR="00866B5D" w:rsidRDefault="00866B5D" w:rsidP="00866B5D">
      <w:pPr>
        <w:spacing w:after="0"/>
        <w:rPr>
          <w:rFonts w:ascii="Garamond" w:hAnsi="Garamond"/>
        </w:rPr>
      </w:pPr>
    </w:p>
    <w:p w14:paraId="6A349B98" w14:textId="77777777" w:rsidR="00866B5D" w:rsidRDefault="00866B5D" w:rsidP="00866B5D">
      <w:pPr>
        <w:spacing w:after="0"/>
        <w:rPr>
          <w:rFonts w:ascii="Garamond" w:hAnsi="Garamond"/>
        </w:rPr>
      </w:pPr>
    </w:p>
    <w:p w14:paraId="7F41F560" w14:textId="77777777" w:rsidR="00866B5D" w:rsidRDefault="00866B5D" w:rsidP="00866B5D">
      <w:pPr>
        <w:spacing w:after="0"/>
        <w:rPr>
          <w:rFonts w:ascii="Garamond" w:hAnsi="Garamond"/>
        </w:rPr>
      </w:pPr>
    </w:p>
    <w:p w14:paraId="0A937E52" w14:textId="77777777" w:rsidR="005754E6" w:rsidRPr="00620115" w:rsidRDefault="005754E6" w:rsidP="00866B5D">
      <w:pPr>
        <w:spacing w:after="0"/>
        <w:rPr>
          <w:rFonts w:ascii="Garamond" w:hAnsi="Garamond"/>
        </w:rPr>
      </w:pPr>
    </w:p>
    <w:p w14:paraId="206F57F1" w14:textId="77777777" w:rsidR="00866B5D" w:rsidRPr="00620115" w:rsidRDefault="00866B5D" w:rsidP="00866B5D">
      <w:pPr>
        <w:spacing w:after="0"/>
        <w:rPr>
          <w:rFonts w:ascii="Garamond" w:hAnsi="Garamond"/>
        </w:rPr>
      </w:pPr>
    </w:p>
    <w:p w14:paraId="6A8D79F6" w14:textId="77777777" w:rsidR="00866B5D" w:rsidRDefault="00866B5D" w:rsidP="00866B5D">
      <w:pPr>
        <w:spacing w:after="0"/>
        <w:rPr>
          <w:rFonts w:ascii="Garamond" w:hAnsi="Garamond"/>
        </w:rPr>
      </w:pPr>
      <w:r>
        <w:rPr>
          <w:rFonts w:ascii="Garamond" w:hAnsi="Garamond"/>
        </w:rPr>
        <w:t xml:space="preserve">         </w:t>
      </w:r>
      <w:r w:rsidRPr="00620115">
        <w:rPr>
          <w:rFonts w:ascii="Garamond" w:hAnsi="Garamond"/>
        </w:rPr>
        <w:t xml:space="preserve">.................................................                               </w:t>
      </w:r>
      <w:r w:rsidRPr="00620115">
        <w:rPr>
          <w:rFonts w:ascii="Garamond" w:hAnsi="Garamond"/>
        </w:rPr>
        <w:tab/>
      </w:r>
      <w:r w:rsidRPr="00620115">
        <w:rPr>
          <w:rFonts w:ascii="Garamond" w:hAnsi="Garamond"/>
        </w:rPr>
        <w:tab/>
        <w:t xml:space="preserve">    .................................................</w:t>
      </w:r>
    </w:p>
    <w:p w14:paraId="508CC229" w14:textId="22C079E3" w:rsidR="00866B5D" w:rsidRPr="007B24F2" w:rsidRDefault="004018A4" w:rsidP="004018A4">
      <w:pPr>
        <w:spacing w:after="0"/>
        <w:rPr>
          <w:rFonts w:ascii="Garamond" w:hAnsi="Garamond"/>
        </w:rPr>
      </w:pPr>
      <w:r w:rsidRPr="00332D18">
        <w:rPr>
          <w:rFonts w:ascii="Garamond" w:hAnsi="Garamond" w:cs="Arial"/>
          <w:b/>
        </w:rPr>
        <w:t>Česká agentura pro standardizaci</w:t>
      </w:r>
      <w:r w:rsidR="00866B5D">
        <w:rPr>
          <w:rFonts w:ascii="Garamond" w:hAnsi="Garamond"/>
          <w:b/>
        </w:rPr>
        <w:tab/>
      </w:r>
      <w:r w:rsidR="00866B5D">
        <w:rPr>
          <w:rFonts w:ascii="Garamond" w:hAnsi="Garamond"/>
          <w:b/>
        </w:rPr>
        <w:tab/>
      </w:r>
      <w:r w:rsidR="00866B5D">
        <w:rPr>
          <w:rFonts w:ascii="Garamond" w:hAnsi="Garamond"/>
          <w:b/>
        </w:rPr>
        <w:tab/>
        <w:t xml:space="preserve"> </w:t>
      </w:r>
      <w:r w:rsidR="00866B5D" w:rsidRPr="00620115">
        <w:rPr>
          <w:rFonts w:ascii="Garamond" w:hAnsi="Garamond"/>
          <w:b/>
        </w:rPr>
        <w:t>doc. Ing. Lukáš Ferkl, Ph.D., ředitel</w:t>
      </w:r>
    </w:p>
    <w:p w14:paraId="43017909" w14:textId="77777777" w:rsidR="00866B5D" w:rsidRPr="00620115" w:rsidRDefault="00866B5D" w:rsidP="00866B5D">
      <w:pPr>
        <w:spacing w:after="0"/>
        <w:rPr>
          <w:rFonts w:ascii="Garamond" w:hAnsi="Garamond"/>
          <w:i/>
        </w:rPr>
      </w:pPr>
      <w:r w:rsidRPr="00620115">
        <w:rPr>
          <w:rFonts w:ascii="Garamond" w:hAnsi="Garamond"/>
          <w:i/>
        </w:rPr>
        <w:t xml:space="preserve">              </w:t>
      </w:r>
      <w:r>
        <w:rPr>
          <w:rFonts w:ascii="Garamond" w:hAnsi="Garamond"/>
          <w:i/>
        </w:rPr>
        <w:t xml:space="preserve">      </w:t>
      </w:r>
      <w:r w:rsidRPr="00620115">
        <w:rPr>
          <w:rFonts w:ascii="Garamond" w:hAnsi="Garamond"/>
          <w:i/>
        </w:rPr>
        <w:t>objednatel</w:t>
      </w:r>
      <w:r w:rsidRPr="00620115">
        <w:rPr>
          <w:rFonts w:ascii="Garamond" w:hAnsi="Garamond"/>
          <w:i/>
        </w:rPr>
        <w:tab/>
      </w:r>
      <w:r w:rsidRPr="00620115">
        <w:rPr>
          <w:rFonts w:ascii="Garamond" w:hAnsi="Garamond"/>
          <w:i/>
        </w:rPr>
        <w:tab/>
      </w:r>
      <w:r w:rsidRPr="00620115">
        <w:rPr>
          <w:rFonts w:ascii="Garamond" w:hAnsi="Garamond"/>
          <w:i/>
        </w:rPr>
        <w:tab/>
      </w:r>
      <w:r w:rsidRPr="00620115">
        <w:rPr>
          <w:rFonts w:ascii="Garamond" w:hAnsi="Garamond"/>
          <w:i/>
        </w:rPr>
        <w:tab/>
      </w:r>
      <w:r w:rsidRPr="00620115">
        <w:rPr>
          <w:rFonts w:ascii="Garamond" w:hAnsi="Garamond"/>
          <w:i/>
        </w:rPr>
        <w:tab/>
      </w:r>
      <w:r w:rsidRPr="00620115">
        <w:rPr>
          <w:rFonts w:ascii="Garamond" w:hAnsi="Garamond"/>
          <w:i/>
        </w:rPr>
        <w:tab/>
      </w:r>
      <w:r w:rsidRPr="00620115">
        <w:rPr>
          <w:rFonts w:ascii="Garamond" w:hAnsi="Garamond"/>
          <w:i/>
        </w:rPr>
        <w:tab/>
        <w:t>zhotovitel</w:t>
      </w:r>
    </w:p>
    <w:p w14:paraId="2A8D1574" w14:textId="77777777" w:rsidR="00866B5D" w:rsidRDefault="00866B5D" w:rsidP="00866B5D">
      <w:pPr>
        <w:spacing w:after="0"/>
      </w:pPr>
    </w:p>
    <w:p w14:paraId="017CCC0D" w14:textId="77777777" w:rsidR="00866B5D" w:rsidRDefault="00866B5D" w:rsidP="00866B5D">
      <w:pPr>
        <w:spacing w:after="0"/>
      </w:pPr>
    </w:p>
    <w:p w14:paraId="2BACB816" w14:textId="77777777" w:rsidR="00866B5D" w:rsidRDefault="00866B5D" w:rsidP="00866B5D">
      <w:pPr>
        <w:spacing w:after="0"/>
      </w:pPr>
    </w:p>
    <w:p w14:paraId="1C1EE1A9" w14:textId="77777777" w:rsidR="00866B5D" w:rsidRDefault="00866B5D" w:rsidP="00866B5D">
      <w:pPr>
        <w:spacing w:after="0"/>
      </w:pPr>
    </w:p>
    <w:p w14:paraId="67C3E22D" w14:textId="77777777" w:rsidR="00866B5D" w:rsidRDefault="00866B5D" w:rsidP="00866B5D">
      <w:pPr>
        <w:spacing w:after="0"/>
      </w:pPr>
    </w:p>
    <w:p w14:paraId="60C8CF5F" w14:textId="77777777" w:rsidR="00866B5D" w:rsidRDefault="00866B5D" w:rsidP="00866B5D">
      <w:pPr>
        <w:spacing w:after="0"/>
      </w:pPr>
    </w:p>
    <w:p w14:paraId="12C84AC7" w14:textId="77777777" w:rsidR="00866B5D" w:rsidRDefault="00866B5D" w:rsidP="00866B5D">
      <w:pPr>
        <w:spacing w:after="0"/>
      </w:pPr>
    </w:p>
    <w:p w14:paraId="28E970E9" w14:textId="77777777" w:rsidR="00866B5D" w:rsidRDefault="00866B5D" w:rsidP="00866B5D">
      <w:pPr>
        <w:spacing w:after="0"/>
      </w:pPr>
    </w:p>
    <w:p w14:paraId="1E9D7276" w14:textId="77777777" w:rsidR="00866B5D" w:rsidRDefault="00866B5D" w:rsidP="00866B5D">
      <w:pPr>
        <w:spacing w:after="0"/>
      </w:pPr>
    </w:p>
    <w:p w14:paraId="193CEE37" w14:textId="77777777" w:rsidR="00866B5D" w:rsidRDefault="00866B5D" w:rsidP="00866B5D">
      <w:pPr>
        <w:spacing w:after="0"/>
      </w:pPr>
    </w:p>
    <w:p w14:paraId="2EAAC6D1" w14:textId="77777777" w:rsidR="00417FB9" w:rsidRDefault="00417FB9" w:rsidP="00866B5D">
      <w:pPr>
        <w:spacing w:after="0"/>
      </w:pPr>
    </w:p>
    <w:p w14:paraId="689A0156" w14:textId="77777777" w:rsidR="00417FB9" w:rsidRDefault="00417FB9" w:rsidP="00866B5D">
      <w:pPr>
        <w:spacing w:after="0"/>
      </w:pPr>
    </w:p>
    <w:p w14:paraId="518B632F" w14:textId="77777777" w:rsidR="00866B5D" w:rsidRDefault="00866B5D" w:rsidP="00866B5D">
      <w:pPr>
        <w:spacing w:after="0"/>
      </w:pPr>
    </w:p>
    <w:p w14:paraId="2112D3C2" w14:textId="77777777" w:rsidR="005754E6" w:rsidRDefault="005754E6" w:rsidP="00866B5D">
      <w:pPr>
        <w:spacing w:after="0"/>
      </w:pPr>
    </w:p>
    <w:p w14:paraId="6A529004" w14:textId="77777777" w:rsidR="005754E6" w:rsidRDefault="005754E6" w:rsidP="00866B5D">
      <w:pPr>
        <w:spacing w:after="0"/>
      </w:pPr>
    </w:p>
    <w:p w14:paraId="7C6BE1C9" w14:textId="77777777" w:rsidR="005754E6" w:rsidRDefault="005754E6" w:rsidP="00866B5D">
      <w:pPr>
        <w:spacing w:after="0"/>
      </w:pPr>
    </w:p>
    <w:p w14:paraId="51C1D148" w14:textId="77777777" w:rsidR="005754E6" w:rsidRDefault="005754E6" w:rsidP="00866B5D">
      <w:pPr>
        <w:spacing w:after="0"/>
      </w:pPr>
    </w:p>
    <w:p w14:paraId="13869B57" w14:textId="77777777" w:rsidR="005754E6" w:rsidRDefault="005754E6" w:rsidP="00866B5D">
      <w:pPr>
        <w:spacing w:after="0"/>
      </w:pPr>
    </w:p>
    <w:p w14:paraId="2E020677" w14:textId="77777777" w:rsidR="005754E6" w:rsidRDefault="005754E6" w:rsidP="00866B5D">
      <w:pPr>
        <w:spacing w:after="0"/>
      </w:pPr>
    </w:p>
    <w:p w14:paraId="1EBEBD01" w14:textId="77777777" w:rsidR="005754E6" w:rsidRDefault="005754E6" w:rsidP="00866B5D">
      <w:pPr>
        <w:spacing w:after="0"/>
      </w:pPr>
    </w:p>
    <w:p w14:paraId="16658491" w14:textId="77777777" w:rsidR="005754E6" w:rsidRDefault="005754E6" w:rsidP="00866B5D">
      <w:pPr>
        <w:spacing w:after="0"/>
      </w:pPr>
    </w:p>
    <w:p w14:paraId="4F9B60CD" w14:textId="77777777" w:rsidR="005754E6" w:rsidRDefault="005754E6" w:rsidP="00866B5D">
      <w:pPr>
        <w:spacing w:after="0"/>
      </w:pPr>
    </w:p>
    <w:p w14:paraId="16DD862C" w14:textId="77777777" w:rsidR="005754E6" w:rsidRDefault="005754E6" w:rsidP="00866B5D">
      <w:pPr>
        <w:spacing w:after="0"/>
      </w:pPr>
    </w:p>
    <w:p w14:paraId="4B70F676" w14:textId="77777777" w:rsidR="005754E6" w:rsidRDefault="005754E6" w:rsidP="00866B5D">
      <w:pPr>
        <w:spacing w:after="0"/>
      </w:pPr>
    </w:p>
    <w:p w14:paraId="1347CDD4" w14:textId="72509C1F" w:rsidR="009951B9" w:rsidRDefault="00866B5D" w:rsidP="005754E6">
      <w:pPr>
        <w:rPr>
          <w:b/>
        </w:rPr>
      </w:pPr>
      <w:r w:rsidRPr="005754E6">
        <w:rPr>
          <w:b/>
        </w:rPr>
        <w:t xml:space="preserve">Příloha č. 1 – </w:t>
      </w:r>
      <w:r w:rsidR="00A551D7">
        <w:rPr>
          <w:b/>
        </w:rPr>
        <w:t xml:space="preserve">Nabídka služeb - </w:t>
      </w:r>
      <w:r w:rsidR="00A551D7" w:rsidRPr="00A551D7">
        <w:rPr>
          <w:b/>
        </w:rPr>
        <w:t>Zpracování návrhu Katalogu výrobků a materiálů s obsahem druhotných surovin pro použití ve stavebnictví- 2. etapa</w:t>
      </w:r>
    </w:p>
    <w:p w14:paraId="1253D446" w14:textId="77777777" w:rsidR="002048A2" w:rsidRDefault="002048A2" w:rsidP="00FF5149">
      <w:pPr>
        <w:spacing w:after="200" w:line="276" w:lineRule="auto"/>
        <w:jc w:val="center"/>
        <w:rPr>
          <w:i/>
        </w:rPr>
      </w:pPr>
    </w:p>
    <w:p w14:paraId="4D3ECD36" w14:textId="66F2F953" w:rsidR="00FF5149" w:rsidRPr="00FF5149" w:rsidRDefault="00FF5149" w:rsidP="00FF5149">
      <w:pPr>
        <w:spacing w:after="200" w:line="276" w:lineRule="auto"/>
        <w:jc w:val="center"/>
        <w:rPr>
          <w:i/>
        </w:rPr>
      </w:pPr>
      <w:bookmarkStart w:id="0" w:name="_GoBack"/>
      <w:bookmarkEnd w:id="0"/>
      <w:r w:rsidRPr="00FF5149">
        <w:rPr>
          <w:i/>
        </w:rPr>
        <w:t>Obchodní tajemství</w:t>
      </w:r>
    </w:p>
    <w:p w14:paraId="09A0D83F" w14:textId="11BBF86E" w:rsidR="005B47EB" w:rsidRPr="002048A2" w:rsidRDefault="005B47EB" w:rsidP="002048A2">
      <w:pPr>
        <w:spacing w:after="200" w:line="276" w:lineRule="auto"/>
        <w:jc w:val="left"/>
        <w:rPr>
          <w:b/>
        </w:rPr>
      </w:pPr>
    </w:p>
    <w:sectPr w:rsidR="005B47EB" w:rsidRPr="002048A2" w:rsidSect="00382D47">
      <w:headerReference w:type="default" r:id="rId8"/>
      <w:footerReference w:type="default" r:id="rId9"/>
      <w:headerReference w:type="first" r:id="rId10"/>
      <w:footerReference w:type="first" r:id="rId11"/>
      <w:type w:val="continuous"/>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326D0" w14:textId="77777777" w:rsidR="00B03EB3" w:rsidRDefault="00B03EB3" w:rsidP="004010A7">
      <w:pPr>
        <w:spacing w:line="240" w:lineRule="auto"/>
      </w:pPr>
      <w:r>
        <w:separator/>
      </w:r>
    </w:p>
  </w:endnote>
  <w:endnote w:type="continuationSeparator" w:id="0">
    <w:p w14:paraId="7F7EA7C5" w14:textId="77777777" w:rsidR="00B03EB3" w:rsidRDefault="00B03EB3"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26779A7C" w14:textId="77777777" w:rsidTr="002D4758">
      <w:trPr>
        <w:trHeight w:val="800"/>
      </w:trPr>
      <w:tc>
        <w:tcPr>
          <w:tcW w:w="5000" w:type="pct"/>
          <w:shd w:val="clear" w:color="auto" w:fill="auto"/>
        </w:tcPr>
        <w:p w14:paraId="1430889C" w14:textId="77777777" w:rsidR="00B26E8E" w:rsidRDefault="00B26E8E" w:rsidP="007569BA">
          <w:pPr>
            <w:pStyle w:val="Zpat"/>
            <w:rPr>
              <w:caps w:val="0"/>
              <w:lang w:val="en-GB"/>
            </w:rPr>
          </w:pPr>
        </w:p>
        <w:p w14:paraId="24F58A03" w14:textId="77777777" w:rsidR="00B26E8E" w:rsidRDefault="00B26E8E" w:rsidP="007569BA">
          <w:pPr>
            <w:pStyle w:val="Zpat"/>
            <w:rPr>
              <w:caps w:val="0"/>
              <w:lang w:val="en-GB"/>
            </w:rPr>
          </w:pPr>
        </w:p>
        <w:p w14:paraId="7ABC578C" w14:textId="4DE271AC" w:rsidR="00B26E8E" w:rsidRPr="00B26E8E" w:rsidRDefault="00B26E8E" w:rsidP="007569BA">
          <w:pPr>
            <w:pStyle w:val="Zpat"/>
            <w:jc w:val="right"/>
          </w:pPr>
          <w:r>
            <w:fldChar w:fldCharType="begin"/>
          </w:r>
          <w:r>
            <w:instrText xml:space="preserve"> PAGE   \* MERGEFORMAT </w:instrText>
          </w:r>
          <w:r>
            <w:fldChar w:fldCharType="separate"/>
          </w:r>
          <w:r w:rsidR="002048A2">
            <w:rPr>
              <w:noProof/>
            </w:rPr>
            <w:t>6</w:t>
          </w:r>
          <w:r>
            <w:fldChar w:fldCharType="end"/>
          </w:r>
          <w:r w:rsidR="000120A8">
            <w:t xml:space="preserve"> / </w:t>
          </w:r>
          <w:r w:rsidR="00B03EB3">
            <w:fldChar w:fldCharType="begin"/>
          </w:r>
          <w:r w:rsidR="00B03EB3">
            <w:instrText xml:space="preserve"> NUMPAGES   \* MERGEFORMAT </w:instrText>
          </w:r>
          <w:r w:rsidR="00B03EB3">
            <w:fldChar w:fldCharType="separate"/>
          </w:r>
          <w:r w:rsidR="002048A2">
            <w:rPr>
              <w:noProof/>
            </w:rPr>
            <w:t>6</w:t>
          </w:r>
          <w:r w:rsidR="00B03EB3">
            <w:rPr>
              <w:noProof/>
            </w:rPr>
            <w:fldChar w:fldCharType="end"/>
          </w:r>
        </w:p>
      </w:tc>
    </w:tr>
  </w:tbl>
  <w:p w14:paraId="556E4E01"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0"/>
      <w:gridCol w:w="1925"/>
      <w:gridCol w:w="2781"/>
      <w:gridCol w:w="1799"/>
    </w:tblGrid>
    <w:tr w:rsidR="00B26E8E" w14:paraId="42474BBA" w14:textId="77777777" w:rsidTr="00382D47">
      <w:trPr>
        <w:trHeight w:val="567"/>
      </w:trPr>
      <w:tc>
        <w:tcPr>
          <w:tcW w:w="2041" w:type="dxa"/>
          <w:shd w:val="clear" w:color="auto" w:fill="auto"/>
        </w:tcPr>
        <w:p w14:paraId="7DFA5655" w14:textId="77777777" w:rsidR="00BB0493" w:rsidRDefault="00BB0493" w:rsidP="00BB0493">
          <w:pPr>
            <w:pStyle w:val="Zpat"/>
            <w:rPr>
              <w:caps w:val="0"/>
              <w:lang w:val="en-GB"/>
            </w:rPr>
          </w:pPr>
          <w:r>
            <w:rPr>
              <w:lang w:val="en-GB"/>
            </w:rPr>
            <w:t>ČVUT UCEEB</w:t>
          </w:r>
        </w:p>
        <w:p w14:paraId="07CEFB16" w14:textId="77777777" w:rsidR="00BB0493" w:rsidRDefault="00BB0493" w:rsidP="00BB0493">
          <w:pPr>
            <w:pStyle w:val="Zpat"/>
            <w:rPr>
              <w:caps w:val="0"/>
              <w:lang w:val="en-GB"/>
            </w:rPr>
          </w:pPr>
          <w:r>
            <w:rPr>
              <w:caps w:val="0"/>
              <w:lang w:val="en-GB"/>
            </w:rPr>
            <w:t>T</w:t>
          </w:r>
          <w:r w:rsidRPr="005B0E46">
            <w:rPr>
              <w:lang w:val="en-GB"/>
            </w:rPr>
            <w:t>řinecká 1024</w:t>
          </w:r>
        </w:p>
        <w:p w14:paraId="2A832661"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0464113D" w14:textId="7C33CA74" w:rsidR="00B26E8E" w:rsidRPr="00B26E8E" w:rsidRDefault="002B14CF" w:rsidP="00B26E8E">
          <w:pPr>
            <w:pStyle w:val="Zpat"/>
            <w:rPr>
              <w:caps w:val="0"/>
            </w:rPr>
          </w:pPr>
          <w:r>
            <w:t>XXXXXXXXXXXXX</w:t>
          </w:r>
        </w:p>
        <w:p w14:paraId="0DF5F4E8" w14:textId="6CD786E7" w:rsidR="00B26E8E" w:rsidRPr="00B26E8E" w:rsidRDefault="002B14CF" w:rsidP="00B26E8E">
          <w:pPr>
            <w:pStyle w:val="Zpat"/>
            <w:rPr>
              <w:caps w:val="0"/>
            </w:rPr>
          </w:pPr>
          <w:r>
            <w:t>XXXXXXXXXXXXX</w:t>
          </w:r>
        </w:p>
        <w:p w14:paraId="2FC10E0C" w14:textId="77777777" w:rsidR="00B26E8E" w:rsidRDefault="00B26E8E" w:rsidP="00B26E8E">
          <w:pPr>
            <w:pStyle w:val="Zpat"/>
            <w:rPr>
              <w:caps w:val="0"/>
            </w:rPr>
          </w:pPr>
          <w:r w:rsidRPr="00B26E8E">
            <w:t>www.uceeb.cz</w:t>
          </w:r>
        </w:p>
      </w:tc>
      <w:tc>
        <w:tcPr>
          <w:tcW w:w="2840" w:type="dxa"/>
          <w:shd w:val="clear" w:color="auto" w:fill="auto"/>
        </w:tcPr>
        <w:p w14:paraId="1C44AAD1" w14:textId="77777777" w:rsidR="00B26E8E" w:rsidRPr="00B26E8E" w:rsidRDefault="00B26E8E" w:rsidP="00B26E8E">
          <w:pPr>
            <w:pStyle w:val="Zpat"/>
            <w:rPr>
              <w:caps w:val="0"/>
            </w:rPr>
          </w:pPr>
          <w:r w:rsidRPr="00B26E8E">
            <w:t>IČ 68407700 | DIČ CZ68407700</w:t>
          </w:r>
        </w:p>
        <w:p w14:paraId="3FFB0149" w14:textId="2A3B6101" w:rsidR="00B26E8E" w:rsidRPr="00B26E8E" w:rsidRDefault="00B26E8E" w:rsidP="002B14CF">
          <w:pPr>
            <w:pStyle w:val="Zpat"/>
            <w:rPr>
              <w:caps w:val="0"/>
              <w:lang w:val="en-GB"/>
            </w:rPr>
          </w:pPr>
          <w:r w:rsidRPr="00B26E8E">
            <w:t xml:space="preserve">BANKOVNÍ SPOJENÍ </w:t>
          </w:r>
          <w:r w:rsidR="002B14CF">
            <w:t>XXXXXXXXXXXX</w:t>
          </w:r>
        </w:p>
      </w:tc>
      <w:tc>
        <w:tcPr>
          <w:tcW w:w="1860" w:type="dxa"/>
          <w:tcMar>
            <w:right w:w="0" w:type="dxa"/>
          </w:tcMar>
          <w:vAlign w:val="bottom"/>
        </w:tcPr>
        <w:p w14:paraId="1B6D118F" w14:textId="6A87053F" w:rsidR="00B26E8E" w:rsidRPr="00B26E8E" w:rsidRDefault="00B26E8E" w:rsidP="00B26E8E">
          <w:pPr>
            <w:pStyle w:val="Zpat"/>
            <w:jc w:val="right"/>
          </w:pPr>
          <w:r>
            <w:fldChar w:fldCharType="begin"/>
          </w:r>
          <w:r>
            <w:instrText xml:space="preserve"> PAGE   \* MERGEFORMAT </w:instrText>
          </w:r>
          <w:r>
            <w:fldChar w:fldCharType="separate"/>
          </w:r>
          <w:r w:rsidR="002048A2">
            <w:rPr>
              <w:noProof/>
            </w:rPr>
            <w:t>1</w:t>
          </w:r>
          <w:r>
            <w:fldChar w:fldCharType="end"/>
          </w:r>
          <w:r w:rsidR="000120A8">
            <w:t xml:space="preserve"> / </w:t>
          </w:r>
          <w:r w:rsidR="00B03EB3">
            <w:fldChar w:fldCharType="begin"/>
          </w:r>
          <w:r w:rsidR="00B03EB3">
            <w:instrText xml:space="preserve"> NUMPAGES   \* MERGEFORMAT </w:instrText>
          </w:r>
          <w:r w:rsidR="00B03EB3">
            <w:fldChar w:fldCharType="separate"/>
          </w:r>
          <w:r w:rsidR="002048A2">
            <w:rPr>
              <w:noProof/>
            </w:rPr>
            <w:t>6</w:t>
          </w:r>
          <w:r w:rsidR="00B03EB3">
            <w:rPr>
              <w:noProof/>
            </w:rPr>
            <w:fldChar w:fldCharType="end"/>
          </w:r>
        </w:p>
      </w:tc>
    </w:tr>
  </w:tbl>
  <w:p w14:paraId="443101ED"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1270A" w14:textId="77777777" w:rsidR="00B03EB3" w:rsidRDefault="00B03EB3" w:rsidP="004010A7">
      <w:pPr>
        <w:spacing w:line="240" w:lineRule="auto"/>
      </w:pPr>
      <w:r>
        <w:separator/>
      </w:r>
    </w:p>
  </w:footnote>
  <w:footnote w:type="continuationSeparator" w:id="0">
    <w:p w14:paraId="2F3046DF" w14:textId="77777777" w:rsidR="00B03EB3" w:rsidRDefault="00B03EB3"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406C" w14:textId="77777777" w:rsidR="000120A8" w:rsidRDefault="000120A8" w:rsidP="000120A8">
    <w:pPr>
      <w:pStyle w:val="Zhlav"/>
      <w:ind w:left="-1134"/>
    </w:pPr>
    <w:r>
      <w:rPr>
        <w:noProof/>
        <w:lang w:eastAsia="cs-CZ"/>
      </w:rPr>
      <w:drawing>
        <wp:inline distT="0" distB="0" distL="0" distR="0" wp14:anchorId="7EB5AA1D" wp14:editId="1A4C0E74">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3C527ECF" w14:textId="77777777" w:rsidTr="00060B77">
      <w:trPr>
        <w:trHeight w:val="1138"/>
      </w:trPr>
      <w:tc>
        <w:tcPr>
          <w:tcW w:w="2835" w:type="dxa"/>
        </w:tcPr>
        <w:p w14:paraId="1212F9A9" w14:textId="77777777" w:rsidR="00564C9D" w:rsidRDefault="001D4182">
          <w:pPr>
            <w:pStyle w:val="Zhlav"/>
          </w:pPr>
          <w:r>
            <w:rPr>
              <w:b/>
              <w:noProof/>
              <w:lang w:eastAsia="cs-CZ"/>
            </w:rPr>
            <mc:AlternateContent>
              <mc:Choice Requires="wps">
                <w:drawing>
                  <wp:anchor distT="0" distB="0" distL="114300" distR="114300" simplePos="0" relativeHeight="251660800" behindDoc="0" locked="0" layoutInCell="1" allowOverlap="1" wp14:anchorId="72D32B9D" wp14:editId="2A3D1E12">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B59D1" id="Přímá spojnice 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" strokecolor="#005fb3 [3044]" strokeweight="3pt"/>
                </w:pict>
              </mc:Fallback>
            </mc:AlternateContent>
          </w:r>
          <w:r w:rsidRPr="008626C6">
            <w:rPr>
              <w:b/>
              <w:noProof/>
              <w:lang w:eastAsia="cs-CZ"/>
            </w:rPr>
            <mc:AlternateContent>
              <mc:Choice Requires="wps">
                <w:drawing>
                  <wp:anchor distT="45720" distB="45720" distL="114300" distR="114300" simplePos="0" relativeHeight="251657728" behindDoc="0" locked="0" layoutInCell="1" allowOverlap="1" wp14:anchorId="05B77215" wp14:editId="69A0456D">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0E650CD3"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55A9A68F"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6867A6B8" w14:textId="77777777" w:rsidR="008626C6" w:rsidRDefault="008626C6" w:rsidP="008626C6">
                                <w:pPr>
                                  <w:spacing w:after="0" w:line="240" w:lineRule="auto"/>
                                  <w:jc w:val="right"/>
                                  <w:rPr>
                                    <w:sz w:val="16"/>
                                  </w:rPr>
                                </w:pPr>
                              </w:p>
                              <w:p w14:paraId="6B73DAD3" w14:textId="77777777" w:rsidR="008626C6" w:rsidRDefault="008626C6" w:rsidP="008626C6">
                                <w:pPr>
                                  <w:spacing w:after="0" w:line="240" w:lineRule="auto"/>
                                  <w:jc w:val="right"/>
                                  <w:rPr>
                                    <w:sz w:val="16"/>
                                  </w:rPr>
                                </w:pPr>
                                <w:r w:rsidRPr="008626C6">
                                  <w:rPr>
                                    <w:sz w:val="16"/>
                                  </w:rPr>
                                  <w:t>TŘINECKÁ 1024, 273 43 BUŠTĚHRAD</w:t>
                                </w:r>
                              </w:p>
                              <w:p w14:paraId="569EC5C4"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77215"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14:paraId="0E650CD3"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55A9A68F"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6867A6B8" w14:textId="77777777" w:rsidR="008626C6" w:rsidRDefault="008626C6" w:rsidP="008626C6">
                          <w:pPr>
                            <w:spacing w:after="0" w:line="240" w:lineRule="auto"/>
                            <w:jc w:val="right"/>
                            <w:rPr>
                              <w:sz w:val="16"/>
                            </w:rPr>
                          </w:pPr>
                        </w:p>
                        <w:p w14:paraId="6B73DAD3" w14:textId="77777777" w:rsidR="008626C6" w:rsidRDefault="008626C6" w:rsidP="008626C6">
                          <w:pPr>
                            <w:spacing w:after="0" w:line="240" w:lineRule="auto"/>
                            <w:jc w:val="right"/>
                            <w:rPr>
                              <w:sz w:val="16"/>
                            </w:rPr>
                          </w:pPr>
                          <w:r w:rsidRPr="008626C6">
                            <w:rPr>
                              <w:sz w:val="16"/>
                            </w:rPr>
                            <w:t>TŘINECKÁ 1024, 273 43 BUŠTĚHRAD</w:t>
                          </w:r>
                        </w:p>
                        <w:p w14:paraId="569EC5C4"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tc>
      <w:tc>
        <w:tcPr>
          <w:tcW w:w="6804" w:type="dxa"/>
        </w:tcPr>
        <w:p w14:paraId="7D0084EF" w14:textId="77777777" w:rsidR="00060B77" w:rsidRPr="00060B77" w:rsidRDefault="00060B77" w:rsidP="00060B77">
          <w:pPr>
            <w:pStyle w:val="VUT"/>
            <w:spacing w:line="276" w:lineRule="auto"/>
            <w:ind w:left="705"/>
            <w:jc w:val="left"/>
            <w:rPr>
              <w:sz w:val="18"/>
            </w:rPr>
          </w:pPr>
        </w:p>
        <w:p w14:paraId="17F8BC0A" w14:textId="77777777" w:rsidR="00564C9D" w:rsidRPr="00060B77" w:rsidRDefault="00564C9D" w:rsidP="00060B77">
          <w:pPr>
            <w:pStyle w:val="VUT"/>
            <w:spacing w:line="276" w:lineRule="auto"/>
            <w:ind w:left="705"/>
            <w:jc w:val="left"/>
            <w:rPr>
              <w:b w:val="0"/>
            </w:rPr>
          </w:pPr>
        </w:p>
      </w:tc>
    </w:tr>
  </w:tbl>
  <w:p w14:paraId="43D7A75C" w14:textId="77777777" w:rsidR="00564C9D" w:rsidRPr="004F2D73" w:rsidRDefault="00060B77" w:rsidP="004F2D73">
    <w:pPr>
      <w:pStyle w:val="Zhlav"/>
      <w:spacing w:after="0"/>
      <w:rPr>
        <w:sz w:val="2"/>
      </w:rPr>
    </w:pPr>
    <w:r>
      <w:rPr>
        <w:noProof/>
        <w:lang w:eastAsia="cs-CZ"/>
      </w:rPr>
      <w:drawing>
        <wp:anchor distT="0" distB="0" distL="114300" distR="114300" simplePos="0" relativeHeight="251654656" behindDoc="0" locked="0" layoutInCell="1" allowOverlap="1" wp14:anchorId="44945079" wp14:editId="08DFFEB0">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F6C6A56C"/>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Light" w:eastAsiaTheme="minorHAnsi" w:hAnsi="Calibri Light"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4C3D9F"/>
    <w:multiLevelType w:val="hybridMultilevel"/>
    <w:tmpl w:val="6B28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383A8A"/>
    <w:multiLevelType w:val="hybridMultilevel"/>
    <w:tmpl w:val="40A0AA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56547"/>
    <w:multiLevelType w:val="hybridMultilevel"/>
    <w:tmpl w:val="39C0F7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12603A"/>
    <w:multiLevelType w:val="hybridMultilevel"/>
    <w:tmpl w:val="E9C4C1C0"/>
    <w:lvl w:ilvl="0" w:tplc="5E7884E0">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9" w15:restartNumberingAfterBreak="0">
    <w:nsid w:val="3A2C6AFD"/>
    <w:multiLevelType w:val="hybridMultilevel"/>
    <w:tmpl w:val="845C52AC"/>
    <w:lvl w:ilvl="0" w:tplc="3E6C2B24">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3A97689F"/>
    <w:multiLevelType w:val="hybridMultilevel"/>
    <w:tmpl w:val="D30CF6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0101CF"/>
    <w:multiLevelType w:val="hybridMultilevel"/>
    <w:tmpl w:val="F0E40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1156AA"/>
    <w:multiLevelType w:val="hybridMultilevel"/>
    <w:tmpl w:val="0008B0E0"/>
    <w:lvl w:ilvl="0" w:tplc="3370A3F6">
      <w:start w:val="1"/>
      <w:numFmt w:val="decimal"/>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46913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54137AC"/>
    <w:multiLevelType w:val="hybridMultilevel"/>
    <w:tmpl w:val="387C6050"/>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1D4A29"/>
    <w:multiLevelType w:val="hybridMultilevel"/>
    <w:tmpl w:val="BE3478C0"/>
    <w:lvl w:ilvl="0" w:tplc="D57A2F66">
      <w:numFmt w:val="bullet"/>
      <w:lvlText w:val="-"/>
      <w:lvlJc w:val="left"/>
      <w:pPr>
        <w:ind w:left="410" w:hanging="360"/>
      </w:pPr>
      <w:rPr>
        <w:rFonts w:ascii="Calibri" w:eastAsiaTheme="minorHAnsi" w:hAnsi="Calibri" w:cs="Calibr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18" w15:restartNumberingAfterBreak="0">
    <w:nsid w:val="71563C4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AA557F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8"/>
  </w:num>
  <w:num w:numId="4">
    <w:abstractNumId w:val="16"/>
  </w:num>
  <w:num w:numId="5">
    <w:abstractNumId w:val="4"/>
  </w:num>
  <w:num w:numId="6">
    <w:abstractNumId w:val="12"/>
  </w:num>
  <w:num w:numId="7">
    <w:abstractNumId w:val="14"/>
  </w:num>
  <w:num w:numId="8">
    <w:abstractNumId w:val="5"/>
  </w:num>
  <w:num w:numId="9">
    <w:abstractNumId w:val="18"/>
  </w:num>
  <w:num w:numId="10">
    <w:abstractNumId w:val="13"/>
  </w:num>
  <w:num w:numId="11">
    <w:abstractNumId w:val="2"/>
  </w:num>
  <w:num w:numId="12">
    <w:abstractNumId w:val="1"/>
  </w:num>
  <w:num w:numId="13">
    <w:abstractNumId w:val="15"/>
  </w:num>
  <w:num w:numId="14">
    <w:abstractNumId w:val="0"/>
  </w:num>
  <w:num w:numId="15">
    <w:abstractNumId w:val="17"/>
  </w:num>
  <w:num w:numId="16">
    <w:abstractNumId w:val="19"/>
  </w:num>
  <w:num w:numId="17">
    <w:abstractNumId w:val="7"/>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3tjCyMDUxMLawsLRU0lEKTi0uzszPAykwrAUAIeL/xywAAAA="/>
  </w:docVars>
  <w:rsids>
    <w:rsidRoot w:val="001134EB"/>
    <w:rsid w:val="00006D32"/>
    <w:rsid w:val="000120A8"/>
    <w:rsid w:val="000550D5"/>
    <w:rsid w:val="00060B77"/>
    <w:rsid w:val="00066B3C"/>
    <w:rsid w:val="0007051F"/>
    <w:rsid w:val="00073294"/>
    <w:rsid w:val="000762DD"/>
    <w:rsid w:val="00086BA9"/>
    <w:rsid w:val="000B7BC0"/>
    <w:rsid w:val="000C5559"/>
    <w:rsid w:val="000E26C5"/>
    <w:rsid w:val="000E6066"/>
    <w:rsid w:val="00103A68"/>
    <w:rsid w:val="001134EB"/>
    <w:rsid w:val="00114211"/>
    <w:rsid w:val="001407B8"/>
    <w:rsid w:val="00152FDC"/>
    <w:rsid w:val="00166AE1"/>
    <w:rsid w:val="001707BB"/>
    <w:rsid w:val="001A4FE6"/>
    <w:rsid w:val="001A60B5"/>
    <w:rsid w:val="001A65A3"/>
    <w:rsid w:val="001C274E"/>
    <w:rsid w:val="001C2EE2"/>
    <w:rsid w:val="001D4182"/>
    <w:rsid w:val="001D6326"/>
    <w:rsid w:val="002048A2"/>
    <w:rsid w:val="0021216F"/>
    <w:rsid w:val="00213898"/>
    <w:rsid w:val="002223FF"/>
    <w:rsid w:val="00226E84"/>
    <w:rsid w:val="00230E37"/>
    <w:rsid w:val="0023470A"/>
    <w:rsid w:val="00242A5C"/>
    <w:rsid w:val="00244F6A"/>
    <w:rsid w:val="0025042D"/>
    <w:rsid w:val="00290AD0"/>
    <w:rsid w:val="002B14CF"/>
    <w:rsid w:val="002C06B0"/>
    <w:rsid w:val="002C0FE4"/>
    <w:rsid w:val="002C6779"/>
    <w:rsid w:val="002D4758"/>
    <w:rsid w:val="002E070B"/>
    <w:rsid w:val="002E0F74"/>
    <w:rsid w:val="002E65C6"/>
    <w:rsid w:val="002F4C99"/>
    <w:rsid w:val="002F607F"/>
    <w:rsid w:val="0030176C"/>
    <w:rsid w:val="00303356"/>
    <w:rsid w:val="00332D18"/>
    <w:rsid w:val="0033316E"/>
    <w:rsid w:val="00333AE8"/>
    <w:rsid w:val="00333C14"/>
    <w:rsid w:val="0033654D"/>
    <w:rsid w:val="00347324"/>
    <w:rsid w:val="00350402"/>
    <w:rsid w:val="00351823"/>
    <w:rsid w:val="00367187"/>
    <w:rsid w:val="003770BC"/>
    <w:rsid w:val="003815E8"/>
    <w:rsid w:val="00382D47"/>
    <w:rsid w:val="00383D41"/>
    <w:rsid w:val="003A1335"/>
    <w:rsid w:val="003A31D5"/>
    <w:rsid w:val="003A56CF"/>
    <w:rsid w:val="003C7672"/>
    <w:rsid w:val="003D27B5"/>
    <w:rsid w:val="003D2E57"/>
    <w:rsid w:val="0040069A"/>
    <w:rsid w:val="004010A7"/>
    <w:rsid w:val="004018A4"/>
    <w:rsid w:val="004110CE"/>
    <w:rsid w:val="00417FB9"/>
    <w:rsid w:val="00432321"/>
    <w:rsid w:val="00442706"/>
    <w:rsid w:val="00451539"/>
    <w:rsid w:val="00466FD0"/>
    <w:rsid w:val="0047113A"/>
    <w:rsid w:val="0048587D"/>
    <w:rsid w:val="00485C5E"/>
    <w:rsid w:val="00497EF6"/>
    <w:rsid w:val="004A00AD"/>
    <w:rsid w:val="004A2BDC"/>
    <w:rsid w:val="004A5B59"/>
    <w:rsid w:val="004D0F0A"/>
    <w:rsid w:val="004D69B1"/>
    <w:rsid w:val="004E4329"/>
    <w:rsid w:val="004E556B"/>
    <w:rsid w:val="004F2D73"/>
    <w:rsid w:val="004F787D"/>
    <w:rsid w:val="00503544"/>
    <w:rsid w:val="005068EB"/>
    <w:rsid w:val="00507DA8"/>
    <w:rsid w:val="005224B1"/>
    <w:rsid w:val="00542302"/>
    <w:rsid w:val="0055423B"/>
    <w:rsid w:val="0055793C"/>
    <w:rsid w:val="00562109"/>
    <w:rsid w:val="00563241"/>
    <w:rsid w:val="00564C9D"/>
    <w:rsid w:val="005754E6"/>
    <w:rsid w:val="0059656C"/>
    <w:rsid w:val="005A6706"/>
    <w:rsid w:val="005A744D"/>
    <w:rsid w:val="005B47EB"/>
    <w:rsid w:val="005C2755"/>
    <w:rsid w:val="005C5FA4"/>
    <w:rsid w:val="00607A9F"/>
    <w:rsid w:val="00630784"/>
    <w:rsid w:val="006322CE"/>
    <w:rsid w:val="0063586E"/>
    <w:rsid w:val="0064040D"/>
    <w:rsid w:val="00667C0C"/>
    <w:rsid w:val="00674FF1"/>
    <w:rsid w:val="00677466"/>
    <w:rsid w:val="00686C3E"/>
    <w:rsid w:val="00690496"/>
    <w:rsid w:val="006C2022"/>
    <w:rsid w:val="006C4FF1"/>
    <w:rsid w:val="006E083E"/>
    <w:rsid w:val="006E30A4"/>
    <w:rsid w:val="006E6177"/>
    <w:rsid w:val="007146F4"/>
    <w:rsid w:val="00723EAD"/>
    <w:rsid w:val="00757C55"/>
    <w:rsid w:val="00766E50"/>
    <w:rsid w:val="00770BE2"/>
    <w:rsid w:val="00770CE3"/>
    <w:rsid w:val="00773F09"/>
    <w:rsid w:val="007778E8"/>
    <w:rsid w:val="007856C6"/>
    <w:rsid w:val="00787207"/>
    <w:rsid w:val="00792E9E"/>
    <w:rsid w:val="007B1CE7"/>
    <w:rsid w:val="007B6C8A"/>
    <w:rsid w:val="007C4A61"/>
    <w:rsid w:val="007D60C7"/>
    <w:rsid w:val="007E4479"/>
    <w:rsid w:val="0080339B"/>
    <w:rsid w:val="00823FF3"/>
    <w:rsid w:val="008276F4"/>
    <w:rsid w:val="00833ABF"/>
    <w:rsid w:val="008368F1"/>
    <w:rsid w:val="00842F1B"/>
    <w:rsid w:val="008445A1"/>
    <w:rsid w:val="008544C9"/>
    <w:rsid w:val="008626C6"/>
    <w:rsid w:val="00866B5D"/>
    <w:rsid w:val="00870FE3"/>
    <w:rsid w:val="0087399B"/>
    <w:rsid w:val="008A58F9"/>
    <w:rsid w:val="008A75A8"/>
    <w:rsid w:val="008B2B9A"/>
    <w:rsid w:val="008C794E"/>
    <w:rsid w:val="008D4B7E"/>
    <w:rsid w:val="008E48C9"/>
    <w:rsid w:val="008E4ACF"/>
    <w:rsid w:val="00901C5E"/>
    <w:rsid w:val="00905825"/>
    <w:rsid w:val="009129F4"/>
    <w:rsid w:val="0092707D"/>
    <w:rsid w:val="00940F67"/>
    <w:rsid w:val="009621A9"/>
    <w:rsid w:val="009650A0"/>
    <w:rsid w:val="00973DB2"/>
    <w:rsid w:val="00980766"/>
    <w:rsid w:val="009903CA"/>
    <w:rsid w:val="009951B9"/>
    <w:rsid w:val="009B7C14"/>
    <w:rsid w:val="009C5AA8"/>
    <w:rsid w:val="009D4E47"/>
    <w:rsid w:val="009F53BC"/>
    <w:rsid w:val="00A07944"/>
    <w:rsid w:val="00A132F9"/>
    <w:rsid w:val="00A22D97"/>
    <w:rsid w:val="00A25BBB"/>
    <w:rsid w:val="00A26235"/>
    <w:rsid w:val="00A40C58"/>
    <w:rsid w:val="00A551D7"/>
    <w:rsid w:val="00A559FD"/>
    <w:rsid w:val="00AE0509"/>
    <w:rsid w:val="00AE373A"/>
    <w:rsid w:val="00AE6164"/>
    <w:rsid w:val="00AF7D52"/>
    <w:rsid w:val="00B01461"/>
    <w:rsid w:val="00B03EB3"/>
    <w:rsid w:val="00B161E4"/>
    <w:rsid w:val="00B26E8E"/>
    <w:rsid w:val="00B51AAF"/>
    <w:rsid w:val="00B54DE0"/>
    <w:rsid w:val="00B63060"/>
    <w:rsid w:val="00B64223"/>
    <w:rsid w:val="00B718E2"/>
    <w:rsid w:val="00B73C81"/>
    <w:rsid w:val="00B76D6B"/>
    <w:rsid w:val="00B83EC4"/>
    <w:rsid w:val="00B85697"/>
    <w:rsid w:val="00BB0493"/>
    <w:rsid w:val="00BD0426"/>
    <w:rsid w:val="00BD6ADB"/>
    <w:rsid w:val="00BF6F63"/>
    <w:rsid w:val="00C22ADE"/>
    <w:rsid w:val="00C40B3C"/>
    <w:rsid w:val="00C42999"/>
    <w:rsid w:val="00C621E2"/>
    <w:rsid w:val="00C7182E"/>
    <w:rsid w:val="00C81F99"/>
    <w:rsid w:val="00C84DC1"/>
    <w:rsid w:val="00C86641"/>
    <w:rsid w:val="00CA2C25"/>
    <w:rsid w:val="00CB1F57"/>
    <w:rsid w:val="00CB6AF1"/>
    <w:rsid w:val="00CE3289"/>
    <w:rsid w:val="00CE71D0"/>
    <w:rsid w:val="00D05FF6"/>
    <w:rsid w:val="00D117E6"/>
    <w:rsid w:val="00D12333"/>
    <w:rsid w:val="00D16E0C"/>
    <w:rsid w:val="00D20B4A"/>
    <w:rsid w:val="00D250B1"/>
    <w:rsid w:val="00D2764A"/>
    <w:rsid w:val="00D54EBA"/>
    <w:rsid w:val="00D551C2"/>
    <w:rsid w:val="00D659DF"/>
    <w:rsid w:val="00D87ACC"/>
    <w:rsid w:val="00DA7072"/>
    <w:rsid w:val="00DA75AF"/>
    <w:rsid w:val="00DB2EC5"/>
    <w:rsid w:val="00DB3C7F"/>
    <w:rsid w:val="00DB417A"/>
    <w:rsid w:val="00DD6155"/>
    <w:rsid w:val="00DF3E80"/>
    <w:rsid w:val="00DF491C"/>
    <w:rsid w:val="00E01898"/>
    <w:rsid w:val="00E217C8"/>
    <w:rsid w:val="00E2668D"/>
    <w:rsid w:val="00E56F67"/>
    <w:rsid w:val="00E65D41"/>
    <w:rsid w:val="00E81487"/>
    <w:rsid w:val="00E820CD"/>
    <w:rsid w:val="00E93946"/>
    <w:rsid w:val="00EA3140"/>
    <w:rsid w:val="00ED42A1"/>
    <w:rsid w:val="00ED57BC"/>
    <w:rsid w:val="00EE061A"/>
    <w:rsid w:val="00EE11D4"/>
    <w:rsid w:val="00EE5214"/>
    <w:rsid w:val="00EF6691"/>
    <w:rsid w:val="00F03350"/>
    <w:rsid w:val="00F16777"/>
    <w:rsid w:val="00F23646"/>
    <w:rsid w:val="00F23A3A"/>
    <w:rsid w:val="00F25B6A"/>
    <w:rsid w:val="00F367CB"/>
    <w:rsid w:val="00F41BBC"/>
    <w:rsid w:val="00F55AA0"/>
    <w:rsid w:val="00F60253"/>
    <w:rsid w:val="00F82FED"/>
    <w:rsid w:val="00FA2F8D"/>
    <w:rsid w:val="00FB3A05"/>
    <w:rsid w:val="00FC3A34"/>
    <w:rsid w:val="00FC3DA6"/>
    <w:rsid w:val="00FC5BA7"/>
    <w:rsid w:val="00FC7FF9"/>
    <w:rsid w:val="00FE6FA3"/>
    <w:rsid w:val="00FF5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A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9951B9"/>
    <w:pPr>
      <w:spacing w:after="200" w:line="276" w:lineRule="auto"/>
      <w:ind w:left="720"/>
      <w:contextualSpacing/>
      <w:jc w:val="left"/>
    </w:pPr>
  </w:style>
  <w:style w:type="character" w:styleId="Odkaznakoment">
    <w:name w:val="annotation reference"/>
    <w:basedOn w:val="Standardnpsmoodstavce"/>
    <w:uiPriority w:val="99"/>
    <w:semiHidden/>
    <w:unhideWhenUsed/>
    <w:rsid w:val="009951B9"/>
    <w:rPr>
      <w:sz w:val="16"/>
      <w:szCs w:val="16"/>
    </w:rPr>
  </w:style>
  <w:style w:type="paragraph" w:styleId="Textkomente">
    <w:name w:val="annotation text"/>
    <w:basedOn w:val="Normln"/>
    <w:link w:val="TextkomenteChar"/>
    <w:uiPriority w:val="99"/>
    <w:semiHidden/>
    <w:unhideWhenUsed/>
    <w:rsid w:val="009951B9"/>
    <w:pPr>
      <w:spacing w:after="200" w:line="240" w:lineRule="auto"/>
      <w:jc w:val="left"/>
    </w:pPr>
    <w:rPr>
      <w:sz w:val="20"/>
      <w:szCs w:val="20"/>
    </w:rPr>
  </w:style>
  <w:style w:type="character" w:customStyle="1" w:styleId="TextkomenteChar">
    <w:name w:val="Text komentáře Char"/>
    <w:basedOn w:val="Standardnpsmoodstavce"/>
    <w:link w:val="Textkomente"/>
    <w:uiPriority w:val="99"/>
    <w:semiHidden/>
    <w:rsid w:val="009951B9"/>
    <w:rPr>
      <w:sz w:val="20"/>
      <w:szCs w:val="20"/>
    </w:rPr>
  </w:style>
  <w:style w:type="paragraph" w:customStyle="1" w:styleId="Nadpis1h1H1">
    <w:name w:val="Nadpis 1.h1.H1"/>
    <w:basedOn w:val="Normln"/>
    <w:next w:val="Normln"/>
    <w:rsid w:val="00866B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Pedmtkomente">
    <w:name w:val="annotation subject"/>
    <w:basedOn w:val="Textkomente"/>
    <w:next w:val="Textkomente"/>
    <w:link w:val="PedmtkomenteChar"/>
    <w:uiPriority w:val="99"/>
    <w:semiHidden/>
    <w:unhideWhenUsed/>
    <w:rsid w:val="00C81F99"/>
    <w:pPr>
      <w:spacing w:after="120"/>
      <w:jc w:val="both"/>
    </w:pPr>
    <w:rPr>
      <w:b/>
      <w:bCs/>
    </w:rPr>
  </w:style>
  <w:style w:type="character" w:customStyle="1" w:styleId="PedmtkomenteChar">
    <w:name w:val="Předmět komentáře Char"/>
    <w:basedOn w:val="TextkomenteChar"/>
    <w:link w:val="Pedmtkomente"/>
    <w:uiPriority w:val="99"/>
    <w:semiHidden/>
    <w:rsid w:val="00C81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E710-E199-4564-A64C-BA3256CC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6</Pages>
  <Words>1720</Words>
  <Characters>10151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2018-07-16T12:59:00Z</dcterms:created>
  <dcterms:modified xsi:type="dcterms:W3CDTF">2018-07-17T08:31:00Z</dcterms:modified>
</cp:coreProperties>
</file>