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78C7524D"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005D52">
        <w:t>30284</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6BFA090A" w:rsidR="00402AFA" w:rsidRDefault="00402AFA">
      <w:pPr>
        <w:tabs>
          <w:tab w:val="left" w:pos="1985"/>
        </w:tabs>
        <w:spacing w:line="230" w:lineRule="exact"/>
        <w:jc w:val="both"/>
        <w:rPr>
          <w:b/>
          <w:bCs/>
          <w:sz w:val="24"/>
        </w:rPr>
      </w:pPr>
      <w:r>
        <w:rPr>
          <w:sz w:val="24"/>
        </w:rPr>
        <w:t>organizace:</w:t>
      </w:r>
      <w:r>
        <w:rPr>
          <w:b/>
          <w:sz w:val="24"/>
        </w:rPr>
        <w:tab/>
      </w:r>
      <w:r w:rsidR="00005D52" w:rsidRPr="00005D52">
        <w:rPr>
          <w:b/>
          <w:sz w:val="24"/>
        </w:rPr>
        <w:t>Glanzstoff - Bohemia s.r.o.</w:t>
      </w:r>
    </w:p>
    <w:p w14:paraId="0BEA128C" w14:textId="6B9247E6" w:rsidR="00402AFA" w:rsidRDefault="00402AFA">
      <w:pPr>
        <w:tabs>
          <w:tab w:val="left" w:pos="1985"/>
        </w:tabs>
        <w:spacing w:line="230" w:lineRule="exact"/>
        <w:jc w:val="both"/>
        <w:rPr>
          <w:b/>
          <w:bCs/>
          <w:sz w:val="24"/>
        </w:rPr>
      </w:pPr>
      <w:r>
        <w:rPr>
          <w:sz w:val="24"/>
        </w:rPr>
        <w:t>se sídlem:</w:t>
      </w:r>
      <w:r>
        <w:rPr>
          <w:b/>
          <w:bCs/>
          <w:sz w:val="24"/>
        </w:rPr>
        <w:tab/>
      </w:r>
      <w:r w:rsidR="00005D52" w:rsidRPr="00005D52">
        <w:rPr>
          <w:b/>
          <w:bCs/>
          <w:sz w:val="24"/>
        </w:rPr>
        <w:t>Terezínská</w:t>
      </w:r>
      <w:r w:rsidR="00005D52">
        <w:rPr>
          <w:b/>
          <w:bCs/>
          <w:sz w:val="24"/>
        </w:rPr>
        <w:t xml:space="preserve"> 60, </w:t>
      </w:r>
      <w:r w:rsidR="00005D52" w:rsidRPr="00005D52">
        <w:rPr>
          <w:b/>
          <w:bCs/>
          <w:sz w:val="24"/>
        </w:rPr>
        <w:t>410</w:t>
      </w:r>
      <w:r w:rsidR="00005D52">
        <w:rPr>
          <w:b/>
          <w:bCs/>
          <w:sz w:val="24"/>
        </w:rPr>
        <w:t xml:space="preserve"> </w:t>
      </w:r>
      <w:r w:rsidR="00005D52" w:rsidRPr="00005D52">
        <w:rPr>
          <w:b/>
          <w:bCs/>
          <w:sz w:val="24"/>
        </w:rPr>
        <w:t>02</w:t>
      </w:r>
      <w:r w:rsidR="00005D52">
        <w:rPr>
          <w:b/>
          <w:bCs/>
          <w:sz w:val="24"/>
        </w:rPr>
        <w:t xml:space="preserve"> Lovosice</w:t>
      </w:r>
    </w:p>
    <w:p w14:paraId="2DD63736" w14:textId="2735DEF9" w:rsidR="003D0091" w:rsidRDefault="00402AFA">
      <w:pPr>
        <w:tabs>
          <w:tab w:val="left" w:pos="1985"/>
        </w:tabs>
        <w:spacing w:line="230" w:lineRule="exact"/>
        <w:jc w:val="both"/>
        <w:rPr>
          <w:sz w:val="24"/>
        </w:rPr>
      </w:pPr>
      <w:r>
        <w:rPr>
          <w:sz w:val="24"/>
        </w:rPr>
        <w:t>IČ:</w:t>
      </w:r>
      <w:r w:rsidR="000123BF">
        <w:rPr>
          <w:sz w:val="24"/>
        </w:rPr>
        <w:tab/>
      </w:r>
      <w:r w:rsidR="00005D52" w:rsidRPr="00005D52">
        <w:rPr>
          <w:b/>
          <w:sz w:val="24"/>
        </w:rPr>
        <w:t>250</w:t>
      </w:r>
      <w:r w:rsidR="00005D52">
        <w:rPr>
          <w:b/>
          <w:sz w:val="24"/>
        </w:rPr>
        <w:t xml:space="preserve"> </w:t>
      </w:r>
      <w:r w:rsidR="00005D52" w:rsidRPr="00005D52">
        <w:rPr>
          <w:b/>
          <w:sz w:val="24"/>
        </w:rPr>
        <w:t>39</w:t>
      </w:r>
      <w:r w:rsidR="00005D52">
        <w:rPr>
          <w:b/>
          <w:sz w:val="24"/>
        </w:rPr>
        <w:t xml:space="preserve"> </w:t>
      </w:r>
      <w:r w:rsidR="00005D52" w:rsidRPr="00005D52">
        <w:rPr>
          <w:b/>
          <w:sz w:val="24"/>
        </w:rPr>
        <w:t>253</w:t>
      </w:r>
    </w:p>
    <w:p w14:paraId="0E10EEDB" w14:textId="5EEC949C" w:rsidR="00402AFA" w:rsidRDefault="003D0091">
      <w:pPr>
        <w:tabs>
          <w:tab w:val="left" w:pos="1985"/>
        </w:tabs>
        <w:spacing w:line="230" w:lineRule="exact"/>
        <w:jc w:val="both"/>
        <w:rPr>
          <w:b/>
          <w:bCs/>
          <w:sz w:val="24"/>
        </w:rPr>
      </w:pPr>
      <w:r>
        <w:rPr>
          <w:sz w:val="24"/>
        </w:rPr>
        <w:t>DIČ:</w:t>
      </w:r>
      <w:r w:rsidR="00402AFA">
        <w:rPr>
          <w:b/>
          <w:bCs/>
          <w:sz w:val="24"/>
        </w:rPr>
        <w:tab/>
      </w:r>
      <w:r w:rsidR="00005D52" w:rsidRPr="00005D52">
        <w:rPr>
          <w:b/>
          <w:bCs/>
          <w:sz w:val="24"/>
        </w:rPr>
        <w:t>CZ25039253</w:t>
      </w:r>
    </w:p>
    <w:p w14:paraId="3AA8120A" w14:textId="0A913251" w:rsidR="00402AFA" w:rsidRDefault="00402AFA">
      <w:pPr>
        <w:tabs>
          <w:tab w:val="left" w:pos="1985"/>
        </w:tabs>
        <w:spacing w:line="230" w:lineRule="exact"/>
        <w:jc w:val="both"/>
        <w:rPr>
          <w:sz w:val="24"/>
        </w:rPr>
      </w:pPr>
      <w:r>
        <w:rPr>
          <w:sz w:val="24"/>
        </w:rPr>
        <w:t>zápis v</w:t>
      </w:r>
      <w:r w:rsidR="00707F50">
        <w:rPr>
          <w:sz w:val="24"/>
        </w:rPr>
        <w:t> </w:t>
      </w:r>
      <w:r w:rsidR="00917601">
        <w:rPr>
          <w:sz w:val="24"/>
        </w:rPr>
        <w:t>OR:</w:t>
      </w:r>
      <w:r w:rsidR="00917601">
        <w:rPr>
          <w:sz w:val="24"/>
        </w:rPr>
        <w:tab/>
        <w:t>K</w:t>
      </w:r>
      <w:r>
        <w:rPr>
          <w:sz w:val="24"/>
        </w:rPr>
        <w:t>S v</w:t>
      </w:r>
      <w:r w:rsidR="00005D52">
        <w:rPr>
          <w:sz w:val="24"/>
        </w:rPr>
        <w:t> Ústí nad Labem</w:t>
      </w:r>
      <w:r>
        <w:rPr>
          <w:sz w:val="24"/>
        </w:rPr>
        <w:t>, oddíl</w:t>
      </w:r>
      <w:r w:rsidR="00917601">
        <w:rPr>
          <w:sz w:val="24"/>
        </w:rPr>
        <w:t xml:space="preserve"> </w:t>
      </w:r>
      <w:r w:rsidR="00005D52">
        <w:rPr>
          <w:sz w:val="24"/>
        </w:rPr>
        <w:t>C</w:t>
      </w:r>
      <w:r>
        <w:rPr>
          <w:sz w:val="24"/>
        </w:rPr>
        <w:t>,</w:t>
      </w:r>
      <w:r w:rsidR="00D74815">
        <w:rPr>
          <w:sz w:val="24"/>
        </w:rPr>
        <w:t xml:space="preserve"> </w:t>
      </w:r>
      <w:r>
        <w:rPr>
          <w:sz w:val="24"/>
        </w:rPr>
        <w:t xml:space="preserve">vložka </w:t>
      </w:r>
      <w:r w:rsidR="00005D52">
        <w:rPr>
          <w:sz w:val="24"/>
        </w:rPr>
        <w:t>14169</w:t>
      </w:r>
    </w:p>
    <w:p w14:paraId="5CC8D23D" w14:textId="77777777" w:rsidR="00402AFA" w:rsidRDefault="00402AFA">
      <w:pPr>
        <w:tabs>
          <w:tab w:val="left" w:pos="1985"/>
        </w:tabs>
        <w:spacing w:line="230" w:lineRule="exact"/>
        <w:jc w:val="both"/>
        <w:rPr>
          <w:sz w:val="24"/>
        </w:rPr>
      </w:pPr>
    </w:p>
    <w:p w14:paraId="1F364860" w14:textId="26F06341" w:rsidR="00402AFA" w:rsidRDefault="00402AFA">
      <w:pPr>
        <w:tabs>
          <w:tab w:val="left" w:pos="1985"/>
        </w:tabs>
        <w:spacing w:line="230" w:lineRule="exact"/>
        <w:jc w:val="both"/>
        <w:rPr>
          <w:b/>
          <w:bCs/>
          <w:sz w:val="24"/>
        </w:rPr>
      </w:pPr>
      <w:r>
        <w:rPr>
          <w:sz w:val="24"/>
        </w:rPr>
        <w:t>zastoupená:</w:t>
      </w:r>
      <w:r>
        <w:rPr>
          <w:b/>
          <w:sz w:val="24"/>
        </w:rPr>
        <w:tab/>
      </w:r>
      <w:r w:rsidR="00005D52" w:rsidRPr="00005D52">
        <w:rPr>
          <w:b/>
          <w:sz w:val="24"/>
        </w:rPr>
        <w:t>Ing. Milan</w:t>
      </w:r>
      <w:r w:rsidR="00005D52">
        <w:rPr>
          <w:b/>
          <w:sz w:val="24"/>
        </w:rPr>
        <w:t>em Grmelou</w:t>
      </w:r>
    </w:p>
    <w:p w14:paraId="00835908" w14:textId="4710CFFD" w:rsidR="00CC4A2A" w:rsidRDefault="00402AFA">
      <w:pPr>
        <w:tabs>
          <w:tab w:val="left" w:pos="1985"/>
        </w:tabs>
        <w:spacing w:line="230" w:lineRule="exact"/>
        <w:jc w:val="both"/>
        <w:rPr>
          <w:sz w:val="24"/>
        </w:rPr>
      </w:pPr>
      <w:r>
        <w:rPr>
          <w:sz w:val="24"/>
        </w:rPr>
        <w:t>funkce:</w:t>
      </w:r>
      <w:r w:rsidR="000123BF">
        <w:rPr>
          <w:sz w:val="24"/>
        </w:rPr>
        <w:tab/>
      </w:r>
      <w:r w:rsidR="00005D52">
        <w:rPr>
          <w:sz w:val="24"/>
        </w:rPr>
        <w:t>jednatelem</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3F384347"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005D52">
        <w:rPr>
          <w:b/>
          <w:sz w:val="24"/>
        </w:rPr>
        <w:t>FV</w:t>
      </w:r>
      <w:r w:rsidR="00005D52" w:rsidRPr="00005D52">
        <w:rPr>
          <w:b/>
          <w:sz w:val="24"/>
        </w:rPr>
        <w:t>30284</w:t>
      </w:r>
      <w:r w:rsidRPr="00005D52">
        <w:rPr>
          <w:b/>
          <w:sz w:val="24"/>
        </w:rPr>
        <w:t xml:space="preserve"> „</w:t>
      </w:r>
      <w:r w:rsidR="00005D52" w:rsidRPr="00005D52">
        <w:rPr>
          <w:b/>
          <w:sz w:val="24"/>
        </w:rPr>
        <w:t>Vývoj nové technologie homogenizace vysoko-viskózních disperzí nenewtonovského typu</w:t>
      </w:r>
      <w:r w:rsidRPr="00005D52">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4316DB25" w:rsidR="00402AFA" w:rsidRPr="00992FBC" w:rsidRDefault="00402AFA">
      <w:pPr>
        <w:pStyle w:val="Zkladntext"/>
        <w:tabs>
          <w:tab w:val="left" w:pos="1843"/>
        </w:tabs>
        <w:ind w:right="-227"/>
        <w:rPr>
          <w:b/>
          <w:bCs/>
        </w:rPr>
      </w:pPr>
      <w:r w:rsidRPr="00992FBC">
        <w:t>Obchodní jméno:</w:t>
      </w:r>
      <w:r w:rsidRPr="00992FBC">
        <w:rPr>
          <w:b/>
          <w:bCs/>
        </w:rPr>
        <w:tab/>
      </w:r>
      <w:r w:rsidR="00005D52" w:rsidRPr="00005D52">
        <w:rPr>
          <w:b/>
          <w:bCs/>
        </w:rPr>
        <w:t>České vysoké učení technické v Praze</w:t>
      </w:r>
    </w:p>
    <w:p w14:paraId="4FD5095A" w14:textId="25AC6319" w:rsidR="00402AFA" w:rsidRPr="00992FBC" w:rsidRDefault="00402AFA">
      <w:pPr>
        <w:pStyle w:val="Zkladntext"/>
        <w:tabs>
          <w:tab w:val="left" w:pos="1843"/>
        </w:tabs>
        <w:ind w:right="-227"/>
      </w:pPr>
      <w:r w:rsidRPr="00992FBC">
        <w:t>Sídlo:</w:t>
      </w:r>
      <w:r w:rsidRPr="00992FBC">
        <w:rPr>
          <w:b/>
          <w:bCs/>
        </w:rPr>
        <w:tab/>
      </w:r>
      <w:r w:rsidR="00005D52" w:rsidRPr="00005D52">
        <w:rPr>
          <w:b/>
          <w:bCs/>
        </w:rPr>
        <w:t>Zikova</w:t>
      </w:r>
      <w:r w:rsidR="00005D52">
        <w:rPr>
          <w:b/>
          <w:bCs/>
        </w:rPr>
        <w:t xml:space="preserve"> </w:t>
      </w:r>
      <w:r w:rsidR="00005D52" w:rsidRPr="00005D52">
        <w:rPr>
          <w:b/>
          <w:bCs/>
        </w:rPr>
        <w:t>1903</w:t>
      </w:r>
      <w:r w:rsidR="00005D52">
        <w:rPr>
          <w:b/>
          <w:bCs/>
        </w:rPr>
        <w:t xml:space="preserve">/4, </w:t>
      </w:r>
      <w:r w:rsidR="00005D52" w:rsidRPr="00005D52">
        <w:rPr>
          <w:b/>
          <w:bCs/>
        </w:rPr>
        <w:t>160</w:t>
      </w:r>
      <w:r w:rsidR="00005D52">
        <w:rPr>
          <w:b/>
          <w:bCs/>
        </w:rPr>
        <w:t xml:space="preserve"> </w:t>
      </w:r>
      <w:r w:rsidR="00005D52" w:rsidRPr="00005D52">
        <w:rPr>
          <w:b/>
          <w:bCs/>
        </w:rPr>
        <w:t>00</w:t>
      </w:r>
      <w:r w:rsidR="00005D52">
        <w:rPr>
          <w:b/>
          <w:bCs/>
        </w:rPr>
        <w:t xml:space="preserve"> Praha</w:t>
      </w:r>
    </w:p>
    <w:p w14:paraId="47148F03" w14:textId="106BDEF4" w:rsidR="003D775D" w:rsidRDefault="00402AFA" w:rsidP="003D775D">
      <w:pPr>
        <w:pStyle w:val="Zkladntext"/>
        <w:tabs>
          <w:tab w:val="left" w:pos="1843"/>
        </w:tabs>
        <w:ind w:right="-227"/>
        <w:rPr>
          <w:b/>
          <w:bCs/>
        </w:rPr>
      </w:pPr>
      <w:r w:rsidRPr="00992FBC">
        <w:t>Identifikační číslo:</w:t>
      </w:r>
      <w:r w:rsidRPr="00992FBC">
        <w:rPr>
          <w:b/>
          <w:bCs/>
        </w:rPr>
        <w:tab/>
      </w:r>
      <w:r w:rsidR="00005D52" w:rsidRPr="00005D52">
        <w:rPr>
          <w:b/>
          <w:bCs/>
        </w:rPr>
        <w:t>68407700</w:t>
      </w: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0DBB2262"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05D52" w:rsidRPr="00005D52">
        <w:rPr>
          <w:b/>
          <w:sz w:val="24"/>
        </w:rPr>
        <w:t>01</w:t>
      </w:r>
      <w:r w:rsidR="009B4F78" w:rsidRPr="00005D52">
        <w:rPr>
          <w:sz w:val="24"/>
        </w:rPr>
        <w:t>/</w:t>
      </w:r>
      <w:r w:rsidR="00353155" w:rsidRPr="00005D52">
        <w:rPr>
          <w:b/>
          <w:bCs/>
          <w:sz w:val="24"/>
        </w:rPr>
        <w:t>201</w:t>
      </w:r>
      <w:r w:rsidR="00B85D1D" w:rsidRPr="00005D52">
        <w:rPr>
          <w:b/>
          <w:bCs/>
          <w:sz w:val="24"/>
        </w:rPr>
        <w:t>8</w:t>
      </w:r>
      <w:r w:rsidR="00353155" w:rsidRPr="00005D52">
        <w:rPr>
          <w:b/>
          <w:bCs/>
          <w:sz w:val="24"/>
        </w:rPr>
        <w:t xml:space="preserve"> </w:t>
      </w:r>
      <w:r w:rsidR="00C22E61" w:rsidRPr="00005D52">
        <w:rPr>
          <w:b/>
          <w:bCs/>
          <w:sz w:val="24"/>
        </w:rPr>
        <w:t xml:space="preserve">– </w:t>
      </w:r>
      <w:r w:rsidR="00005D52" w:rsidRPr="00005D52">
        <w:rPr>
          <w:b/>
          <w:bCs/>
          <w:sz w:val="24"/>
        </w:rPr>
        <w:t>12</w:t>
      </w:r>
      <w:r w:rsidR="00C22E61" w:rsidRPr="00005D52">
        <w:rPr>
          <w:b/>
          <w:bCs/>
          <w:sz w:val="24"/>
        </w:rPr>
        <w:t>/</w:t>
      </w:r>
      <w:r w:rsidR="00005D52" w:rsidRPr="00005D52">
        <w:rPr>
          <w:b/>
          <w:bCs/>
          <w:sz w:val="24"/>
        </w:rPr>
        <w:t>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Default="004567BE" w:rsidP="00266A7F">
      <w:pPr>
        <w:jc w:val="both"/>
        <w:rPr>
          <w:sz w:val="24"/>
        </w:rPr>
      </w:pPr>
    </w:p>
    <w:p w14:paraId="5F22C53E" w14:textId="77777777" w:rsidR="00005D52" w:rsidRPr="003B12DB" w:rsidRDefault="00005D52"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7F13D2D8"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05D52" w:rsidRPr="00005D52">
        <w:t xml:space="preserve"> </w:t>
      </w:r>
      <w:r w:rsidR="00CA3233">
        <w:rPr>
          <w:b/>
          <w:bCs/>
        </w:rPr>
        <w:t>138736</w:t>
      </w:r>
      <w:bookmarkStart w:id="0" w:name="_GoBack"/>
      <w:bookmarkEnd w:id="0"/>
      <w:r w:rsidR="00005D52" w:rsidRPr="00F03D87">
        <w:rPr>
          <w:b/>
          <w:bCs/>
        </w:rPr>
        <w:t>8559/2700</w:t>
      </w:r>
    </w:p>
    <w:p w14:paraId="3074B087" w14:textId="311C916D" w:rsidR="00092127" w:rsidRDefault="00005D52" w:rsidP="00005D52">
      <w:pPr>
        <w:pStyle w:val="Zkladntext"/>
        <w:tabs>
          <w:tab w:val="left" w:pos="5387"/>
        </w:tabs>
      </w:pPr>
      <w:r>
        <w:t xml:space="preserve">                                         </w:t>
      </w:r>
      <w:r w:rsidR="00F03D87">
        <w:t xml:space="preserve">                     </w:t>
      </w:r>
      <w:r>
        <w:t xml:space="preserve"> </w:t>
      </w:r>
      <w:r w:rsidR="003D775D">
        <w:t>vedeného u</w:t>
      </w:r>
      <w:r>
        <w:t xml:space="preserve">: UniCredit Bank Czech Republic and Slovakia, a.s.                        </w:t>
      </w:r>
    </w:p>
    <w:p w14:paraId="5E0FE26C" w14:textId="6494ACB1" w:rsidR="00835949" w:rsidRDefault="00F03D87" w:rsidP="00F03D87">
      <w:pPr>
        <w:pStyle w:val="Zkladntext"/>
        <w:tabs>
          <w:tab w:val="left" w:pos="5387"/>
        </w:tabs>
      </w:pPr>
      <w:r>
        <w:t xml:space="preserve">                                                                                   </w:t>
      </w:r>
      <w:r w:rsidR="00005D52">
        <w:t>Mírové náměstí 35A, 400 01 Ústí nad Labem</w:t>
      </w: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2E8625D7" w14:textId="161A48C9" w:rsidR="00561899"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0215920F" w14:textId="320468AF" w:rsidR="00402AFA" w:rsidRPr="008D06E9" w:rsidRDefault="00561899" w:rsidP="00561899">
      <w:pPr>
        <w:pStyle w:val="Odstavecseseznamem"/>
        <w:ind w:left="0"/>
        <w:jc w:val="both"/>
      </w:pPr>
      <w:r>
        <w:rPr>
          <w:spacing w:val="-8"/>
          <w:sz w:val="24"/>
          <w:szCs w:val="24"/>
        </w:rPr>
        <w:lastRenderedPageBreak/>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36B1F3F8"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F03D87">
        <w:rPr>
          <w:b/>
          <w:spacing w:val="4"/>
          <w:sz w:val="24"/>
          <w:szCs w:val="24"/>
        </w:rPr>
        <w:t>„flat rate“</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2B170896" w14:textId="63E9399F" w:rsidR="004F7F05" w:rsidRPr="00F03D87" w:rsidRDefault="00BB4166" w:rsidP="00F03D87">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DB11EA9" w14:textId="719D05ED" w:rsidR="00402AFA" w:rsidRPr="00190554" w:rsidRDefault="00DA7857" w:rsidP="00266A7F">
      <w:pPr>
        <w:jc w:val="both"/>
        <w:rPr>
          <w:color w:val="00B050"/>
          <w:sz w:val="24"/>
        </w:rPr>
      </w:pPr>
      <w:r>
        <w:rPr>
          <w:sz w:val="24"/>
        </w:rPr>
        <w:lastRenderedPageBreak/>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1BB59C06" w14:textId="05548260" w:rsidR="00B141CA" w:rsidRPr="00F03D87"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5A94D442" w14:textId="631EB893" w:rsidR="00CC36BB" w:rsidRDefault="00CC36BB" w:rsidP="00266A7F">
      <w:pPr>
        <w:jc w:val="both"/>
        <w:rPr>
          <w:sz w:val="24"/>
        </w:rPr>
      </w:pPr>
      <w:r>
        <w:rPr>
          <w:sz w:val="24"/>
        </w:rPr>
        <w:lastRenderedPageBreak/>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xml:space="preserve">. Pro použití této účelové podpory je příjemce (další účastníci) povinen převést </w:t>
      </w:r>
      <w:r w:rsidR="00CE56B6" w:rsidRPr="00866392">
        <w:rPr>
          <w:spacing w:val="-6"/>
          <w:sz w:val="24"/>
        </w:rPr>
        <w:lastRenderedPageBreak/>
        <w:t>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 xml:space="preserve">požadovaných </w:t>
      </w:r>
      <w:r w:rsidR="00EB671C">
        <w:rPr>
          <w:sz w:val="24"/>
        </w:rPr>
        <w:lastRenderedPageBreak/>
        <w:t>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512E4E95" w14:textId="77777777" w:rsidR="00F03D87" w:rsidRDefault="00F03D87" w:rsidP="00266A7F">
      <w:pPr>
        <w:jc w:val="center"/>
        <w:rPr>
          <w:b/>
          <w:sz w:val="24"/>
        </w:rPr>
      </w:pPr>
    </w:p>
    <w:p w14:paraId="788978E0" w14:textId="77777777" w:rsidR="00F03D87" w:rsidRDefault="00F03D87" w:rsidP="00266A7F">
      <w:pPr>
        <w:jc w:val="center"/>
        <w:rPr>
          <w:b/>
          <w:sz w:val="24"/>
        </w:rPr>
      </w:pPr>
    </w:p>
    <w:p w14:paraId="012F6CFC"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7106735E" w14:textId="09670B6F" w:rsidR="00F011CE" w:rsidRDefault="00707F50" w:rsidP="00F03D87">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4CEF25E8" w14:textId="77777777" w:rsidR="00F03D87" w:rsidRPr="00E977ED" w:rsidRDefault="00F03D87" w:rsidP="00F03D87">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42D76D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000123BF">
        <w:rPr>
          <w:bCs/>
          <w:sz w:val="24"/>
        </w:rPr>
        <w:t xml:space="preserve">_ </w:t>
      </w:r>
      <w:r w:rsidR="00917601">
        <w:rPr>
          <w:bCs/>
          <w:sz w:val="24"/>
        </w:rPr>
        <w:tab/>
      </w:r>
      <w:r w:rsidR="00917601">
        <w:rPr>
          <w:bCs/>
          <w:sz w:val="24"/>
        </w:rPr>
        <w:tab/>
      </w:r>
      <w:r w:rsidR="00917601">
        <w:rPr>
          <w:bCs/>
          <w:sz w:val="24"/>
        </w:rPr>
        <w:tab/>
      </w:r>
      <w:r w:rsidR="000123BF">
        <w:rPr>
          <w:bCs/>
          <w:sz w:val="24"/>
        </w:rPr>
        <w:t>_________</w:t>
      </w:r>
      <w:r w:rsidR="00917601">
        <w:rPr>
          <w:bCs/>
          <w:sz w:val="24"/>
        </w:rPr>
        <w:t>____________</w:t>
      </w:r>
    </w:p>
    <w:p w14:paraId="2127A640" w14:textId="2F6A94D4"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0123BF">
        <w:rPr>
          <w:b/>
          <w:bCs/>
          <w:sz w:val="24"/>
        </w:rPr>
        <w:t xml:space="preserve">                              </w:t>
      </w:r>
      <w:r w:rsidR="00917601">
        <w:rPr>
          <w:b/>
          <w:bCs/>
          <w:sz w:val="24"/>
        </w:rPr>
        <w:t xml:space="preserve">               </w:t>
      </w:r>
      <w:r w:rsidR="00005D52">
        <w:rPr>
          <w:b/>
          <w:bCs/>
          <w:sz w:val="24"/>
        </w:rPr>
        <w:tab/>
      </w:r>
      <w:r w:rsidR="00005D52">
        <w:rPr>
          <w:b/>
          <w:bCs/>
          <w:sz w:val="24"/>
        </w:rPr>
        <w:tab/>
        <w:t xml:space="preserve">      </w:t>
      </w:r>
      <w:r w:rsidR="00005D52" w:rsidRPr="00005D52">
        <w:rPr>
          <w:b/>
          <w:bCs/>
          <w:sz w:val="24"/>
        </w:rPr>
        <w:t>Ing. Milan Grmela</w:t>
      </w:r>
    </w:p>
    <w:p w14:paraId="0921B367" w14:textId="203DC293" w:rsidR="00402AFA" w:rsidRPr="006A60D0" w:rsidRDefault="00CC4A2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r>
      <w:r w:rsidR="000123BF">
        <w:rPr>
          <w:b/>
        </w:rPr>
        <w:t xml:space="preserve">   </w:t>
      </w:r>
      <w:r w:rsidR="00402AFA">
        <w:rPr>
          <w:b/>
        </w:rPr>
        <w:t xml:space="preserve">  </w:t>
      </w:r>
      <w:r w:rsidR="000123BF">
        <w:rPr>
          <w:bCs/>
        </w:rPr>
        <w:t xml:space="preserve">       </w:t>
      </w:r>
      <w:r w:rsidR="00917601">
        <w:rPr>
          <w:bCs/>
        </w:rPr>
        <w:t xml:space="preserve">    </w:t>
      </w:r>
      <w:r w:rsidR="000123BF">
        <w:rPr>
          <w:bCs/>
        </w:rPr>
        <w:t xml:space="preserve"> </w:t>
      </w:r>
      <w:r w:rsidR="00005D52">
        <w:rPr>
          <w:bCs/>
        </w:rPr>
        <w:t xml:space="preserve"> </w:t>
      </w:r>
      <w:r w:rsidR="00005D52">
        <w:rPr>
          <w:bCs/>
        </w:rPr>
        <w:tab/>
        <w:t xml:space="preserve">    jednatel</w:t>
      </w:r>
    </w:p>
    <w:p w14:paraId="6CEC3B33" w14:textId="3A878800" w:rsidR="00402AFA" w:rsidRPr="006A60D0" w:rsidRDefault="00402AFA">
      <w:pPr>
        <w:pStyle w:val="Zkladntext"/>
        <w:tabs>
          <w:tab w:val="left" w:pos="426"/>
          <w:tab w:val="left" w:pos="5529"/>
        </w:tabs>
        <w:rPr>
          <w:bCs/>
        </w:rPr>
      </w:pPr>
      <w:r w:rsidRPr="006A60D0">
        <w:rPr>
          <w:bCs/>
          <w:spacing w:val="-8"/>
        </w:rPr>
        <w:tab/>
      </w:r>
      <w:r w:rsidRPr="006A60D0">
        <w:rPr>
          <w:bCs/>
        </w:rPr>
        <w:t xml:space="preserve">      </w:t>
      </w:r>
      <w:r w:rsidR="005430E0">
        <w:rPr>
          <w:bCs/>
        </w:rPr>
        <w:tab/>
      </w:r>
      <w:r w:rsidR="00DA7174">
        <w:rPr>
          <w:bCs/>
        </w:rPr>
        <w:t xml:space="preserve"> </w:t>
      </w:r>
      <w:r w:rsidR="005430E0">
        <w:rPr>
          <w:bCs/>
        </w:rPr>
        <w:t xml:space="preserve">       </w:t>
      </w:r>
      <w:r w:rsidRPr="006A60D0">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CA3233">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444FF456" w:rsidR="0019527E" w:rsidRPr="008D4108" w:rsidRDefault="0019527E" w:rsidP="008D4108">
    <w:pPr>
      <w:pStyle w:val="Zhlav"/>
      <w:jc w:val="right"/>
      <w:rPr>
        <w:sz w:val="16"/>
        <w:szCs w:val="16"/>
      </w:rPr>
    </w:pPr>
    <w:r>
      <w:rPr>
        <w:sz w:val="16"/>
        <w:szCs w:val="16"/>
      </w:rPr>
      <w:t>FV</w:t>
    </w:r>
    <w:r w:rsidR="00005D52">
      <w:rPr>
        <w:sz w:val="16"/>
        <w:szCs w:val="16"/>
      </w:rPr>
      <w:t>30284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D52"/>
    <w:rsid w:val="00005FF8"/>
    <w:rsid w:val="000123BF"/>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20B0"/>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01"/>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A3233"/>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3D87"/>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EAF7-6633-48AC-A250-83EC97F1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7E6C193</Template>
  <TotalTime>11</TotalTime>
  <Pages>11</Pages>
  <Words>5163</Words>
  <Characters>30467</Characters>
  <Application>Microsoft Office Word</Application>
  <DocSecurity>0</DocSecurity>
  <Lines>253</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Smetanová Vendula</cp:lastModifiedBy>
  <cp:revision>4</cp:revision>
  <cp:lastPrinted>2018-02-12T13:26:00Z</cp:lastPrinted>
  <dcterms:created xsi:type="dcterms:W3CDTF">2018-05-18T09:21:00Z</dcterms:created>
  <dcterms:modified xsi:type="dcterms:W3CDTF">2018-05-23T07:36:00Z</dcterms:modified>
</cp:coreProperties>
</file>