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1F" w:rsidRDefault="00192C1F" w:rsidP="007D20B6">
      <w:pPr>
        <w:pStyle w:val="Nadpis1"/>
        <w:jc w:val="center"/>
        <w:rPr>
          <w:rFonts w:asciiTheme="minorHAnsi" w:eastAsia="Times New Roman" w:hAnsiTheme="minorHAnsi" w:cstheme="minorHAnsi"/>
          <w:b/>
          <w:color w:val="auto"/>
          <w:lang w:eastAsia="ar-SA"/>
        </w:rPr>
      </w:pPr>
      <w:bookmarkStart w:id="0" w:name="_Toc517442388"/>
    </w:p>
    <w:p w:rsidR="00192C1F" w:rsidRDefault="00192C1F" w:rsidP="007D20B6">
      <w:pPr>
        <w:pStyle w:val="Nadpis1"/>
        <w:jc w:val="center"/>
        <w:rPr>
          <w:rFonts w:asciiTheme="minorHAnsi" w:eastAsia="Times New Roman" w:hAnsiTheme="minorHAnsi" w:cstheme="minorHAnsi"/>
          <w:b/>
          <w:color w:val="auto"/>
          <w:lang w:eastAsia="ar-SA"/>
        </w:rPr>
      </w:pPr>
    </w:p>
    <w:p w:rsidR="007D20B6" w:rsidRPr="00A12F9D" w:rsidRDefault="007D20B6" w:rsidP="007D20B6">
      <w:pPr>
        <w:pStyle w:val="Nadpis1"/>
        <w:jc w:val="center"/>
        <w:rPr>
          <w:rFonts w:asciiTheme="minorHAnsi" w:eastAsia="Times New Roman" w:hAnsiTheme="minorHAnsi" w:cstheme="minorHAnsi"/>
          <w:b/>
          <w:color w:val="auto"/>
          <w:lang w:eastAsia="ar-SA"/>
        </w:rPr>
      </w:pPr>
      <w:r w:rsidRPr="00A12F9D">
        <w:rPr>
          <w:rFonts w:asciiTheme="minorHAnsi" w:eastAsia="Times New Roman" w:hAnsiTheme="minorHAnsi" w:cstheme="minorHAnsi"/>
          <w:b/>
          <w:color w:val="auto"/>
          <w:lang w:eastAsia="ar-SA"/>
        </w:rPr>
        <w:t>KUPNÍ SMLOUVA</w:t>
      </w:r>
      <w:bookmarkEnd w:id="0"/>
    </w:p>
    <w:p w:rsidR="007D20B6" w:rsidRPr="00927201" w:rsidRDefault="007D20B6" w:rsidP="007D20B6">
      <w:pPr>
        <w:rPr>
          <w:lang w:eastAsia="ar-SA"/>
        </w:rPr>
      </w:pPr>
    </w:p>
    <w:p w:rsidR="007D20B6" w:rsidRPr="00927201" w:rsidRDefault="007D20B6" w:rsidP="007D20B6">
      <w:pPr>
        <w:tabs>
          <w:tab w:val="left" w:pos="1197"/>
        </w:tabs>
        <w:suppressAutoHyphens/>
        <w:spacing w:after="0" w:line="240" w:lineRule="auto"/>
        <w:jc w:val="center"/>
        <w:rPr>
          <w:rFonts w:ascii="Times New Roman" w:eastAsia="Times New Roman" w:hAnsi="Times New Roman" w:cs="Times New Roman"/>
          <w:b/>
          <w:i/>
          <w:sz w:val="20"/>
          <w:szCs w:val="20"/>
          <w:lang w:eastAsia="ar-SA"/>
        </w:rPr>
      </w:pPr>
      <w:r w:rsidRPr="00927201">
        <w:rPr>
          <w:rFonts w:ascii="Times New Roman" w:eastAsia="Times New Roman" w:hAnsi="Times New Roman" w:cs="Times New Roman"/>
          <w:b/>
          <w:sz w:val="32"/>
          <w:szCs w:val="32"/>
          <w:lang w:eastAsia="ar-SA"/>
        </w:rPr>
        <w:t>Na dodávku ICT techniky.</w:t>
      </w:r>
    </w:p>
    <w:p w:rsidR="007D20B6" w:rsidRPr="00927201" w:rsidRDefault="007D20B6" w:rsidP="007D20B6">
      <w:pPr>
        <w:tabs>
          <w:tab w:val="left" w:pos="1197"/>
        </w:tabs>
        <w:suppressAutoHyphens/>
        <w:spacing w:after="0" w:line="240" w:lineRule="auto"/>
        <w:rPr>
          <w:rFonts w:ascii="Times New Roman" w:eastAsia="Times New Roman" w:hAnsi="Times New Roman" w:cs="Times New Roman"/>
          <w:b/>
          <w:sz w:val="20"/>
          <w:szCs w:val="20"/>
          <w:lang w:eastAsia="ar-SA"/>
        </w:rPr>
      </w:pPr>
      <w:r w:rsidRPr="00927201">
        <w:rPr>
          <w:rFonts w:ascii="Times New Roman" w:eastAsia="Times New Roman" w:hAnsi="Times New Roman" w:cs="Times New Roman"/>
          <w:b/>
          <w:sz w:val="20"/>
          <w:szCs w:val="20"/>
          <w:lang w:eastAsia="ar-SA"/>
        </w:rPr>
        <w:t xml:space="preserve"> </w:t>
      </w:r>
    </w:p>
    <w:p w:rsidR="007D20B6" w:rsidRPr="00927201" w:rsidRDefault="007D20B6" w:rsidP="007D20B6">
      <w:pPr>
        <w:suppressAutoHyphens/>
        <w:spacing w:after="0" w:line="240" w:lineRule="auto"/>
        <w:jc w:val="center"/>
        <w:rPr>
          <w:rFonts w:ascii="Times New Roman" w:eastAsia="Times New Roman" w:hAnsi="Times New Roman" w:cs="Times New Roman"/>
          <w:b/>
          <w:sz w:val="24"/>
          <w:szCs w:val="24"/>
          <w:lang w:eastAsia="ar-SA"/>
        </w:rPr>
      </w:pPr>
      <w:r w:rsidRPr="00927201">
        <w:rPr>
          <w:rFonts w:ascii="Times New Roman" w:eastAsia="Times New Roman" w:hAnsi="Times New Roman" w:cs="Times New Roman"/>
          <w:b/>
          <w:sz w:val="24"/>
          <w:szCs w:val="24"/>
          <w:lang w:eastAsia="ar-SA"/>
        </w:rPr>
        <w:t>I.</w:t>
      </w:r>
    </w:p>
    <w:p w:rsidR="007D20B6" w:rsidRPr="00927201" w:rsidRDefault="007D20B6" w:rsidP="007D20B6">
      <w:pPr>
        <w:widowControl w:val="0"/>
        <w:suppressAutoHyphens/>
        <w:spacing w:after="12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Smluvní strany</w:t>
      </w:r>
    </w:p>
    <w:p w:rsidR="007D20B6" w:rsidRPr="00927201" w:rsidRDefault="007D20B6" w:rsidP="007D20B6">
      <w:pPr>
        <w:suppressAutoHyphens/>
        <w:spacing w:after="0" w:line="240" w:lineRule="auto"/>
        <w:jc w:val="center"/>
        <w:rPr>
          <w:rFonts w:ascii="Times New Roman" w:eastAsia="Times New Roman" w:hAnsi="Times New Roman" w:cs="Times New Roman"/>
          <w:b/>
          <w:sz w:val="24"/>
          <w:szCs w:val="24"/>
          <w:lang w:eastAsia="ar-SA"/>
        </w:rPr>
      </w:pPr>
    </w:p>
    <w:p w:rsidR="007D20B6" w:rsidRPr="00927201" w:rsidRDefault="007D20B6" w:rsidP="007D20B6">
      <w:pPr>
        <w:numPr>
          <w:ilvl w:val="0"/>
          <w:numId w:val="12"/>
        </w:numPr>
        <w:suppressAutoHyphens/>
        <w:spacing w:before="120" w:after="0" w:line="240" w:lineRule="auto"/>
        <w:ind w:left="426" w:hanging="426"/>
        <w:rPr>
          <w:rFonts w:ascii="Times New Roman" w:eastAsia="Times New Roman" w:hAnsi="Times New Roman" w:cs="Times New Roman"/>
          <w:b/>
          <w:sz w:val="24"/>
          <w:szCs w:val="24"/>
          <w:lang w:eastAsia="ar-SA"/>
        </w:rPr>
      </w:pPr>
      <w:r w:rsidRPr="00927201">
        <w:rPr>
          <w:rFonts w:ascii="Times New Roman" w:eastAsia="Times New Roman" w:hAnsi="Times New Roman" w:cs="Times New Roman"/>
          <w:b/>
          <w:sz w:val="24"/>
          <w:szCs w:val="24"/>
          <w:lang w:eastAsia="ar-SA"/>
        </w:rPr>
        <w:t>Střední odborná škola veterinární Hradec Králové – Kukleny, Pražská 68</w:t>
      </w:r>
    </w:p>
    <w:p w:rsidR="007D20B6" w:rsidRPr="00927201" w:rsidRDefault="007D20B6" w:rsidP="007D20B6">
      <w:pPr>
        <w:suppressAutoHyphens/>
        <w:spacing w:before="120" w:after="0" w:line="240" w:lineRule="atLeast"/>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Se sídlem: </w:t>
      </w:r>
      <w:r w:rsidRPr="00927201">
        <w:rPr>
          <w:rFonts w:ascii="Times New Roman" w:eastAsia="Times New Roman" w:hAnsi="Times New Roman" w:cs="Times New Roman"/>
          <w:sz w:val="24"/>
          <w:szCs w:val="24"/>
          <w:lang w:eastAsia="ar-SA"/>
        </w:rPr>
        <w:tab/>
        <w:t xml:space="preserve">    Pražská 68, 501 01 Hradec Králové</w:t>
      </w:r>
    </w:p>
    <w:p w:rsidR="007D20B6" w:rsidRPr="00927201" w:rsidRDefault="007D20B6" w:rsidP="007D20B6">
      <w:pPr>
        <w:suppressAutoHyphens/>
        <w:spacing w:after="0" w:line="240" w:lineRule="auto"/>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Zastoupena:                           Ing. Bc. Hanou Rubáčkovou, ředitelkou školy</w:t>
      </w:r>
    </w:p>
    <w:p w:rsidR="007D20B6" w:rsidRPr="00927201" w:rsidRDefault="007D20B6" w:rsidP="007D20B6">
      <w:pPr>
        <w:suppressAutoHyphens/>
        <w:spacing w:after="0" w:line="240" w:lineRule="auto"/>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Ve věcech dodávky pověřena: Monika Novotná</w:t>
      </w:r>
    </w:p>
    <w:p w:rsidR="007D20B6" w:rsidRPr="00927201" w:rsidRDefault="007D20B6" w:rsidP="007D20B6">
      <w:pPr>
        <w:suppressAutoHyphens/>
        <w:spacing w:after="0" w:line="240" w:lineRule="auto"/>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IČO:</w:t>
      </w:r>
      <w:r w:rsidRPr="00927201">
        <w:rPr>
          <w:rFonts w:ascii="Times New Roman" w:eastAsia="Times New Roman" w:hAnsi="Times New Roman" w:cs="Times New Roman"/>
          <w:sz w:val="24"/>
          <w:szCs w:val="24"/>
          <w:lang w:eastAsia="ar-SA"/>
        </w:rPr>
        <w:tab/>
        <w:t xml:space="preserve">    62690281. Nejsme plátci DPH.</w:t>
      </w:r>
    </w:p>
    <w:p w:rsidR="007D20B6" w:rsidRPr="00927201" w:rsidRDefault="007D20B6" w:rsidP="007D20B6">
      <w:pPr>
        <w:suppressAutoHyphens/>
        <w:spacing w:after="0" w:line="240" w:lineRule="auto"/>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Bank. spoj.:</w:t>
      </w:r>
      <w:r w:rsidRPr="00927201">
        <w:rPr>
          <w:rFonts w:ascii="Times New Roman" w:eastAsia="Times New Roman" w:hAnsi="Times New Roman" w:cs="Times New Roman"/>
          <w:sz w:val="24"/>
          <w:szCs w:val="24"/>
          <w:lang w:eastAsia="ar-SA"/>
        </w:rPr>
        <w:tab/>
        <w:t xml:space="preserve">    </w:t>
      </w:r>
      <w:r w:rsidRPr="00927201">
        <w:rPr>
          <w:rFonts w:ascii="Times New Roman" w:eastAsia="Times New Roman" w:hAnsi="Times New Roman" w:cs="Times New Roman"/>
          <w:caps/>
          <w:sz w:val="24"/>
          <w:szCs w:val="24"/>
          <w:lang w:eastAsia="ar-SA"/>
        </w:rPr>
        <w:t>č</w:t>
      </w:r>
      <w:r w:rsidRPr="00927201">
        <w:rPr>
          <w:rFonts w:ascii="Times New Roman" w:eastAsia="Times New Roman" w:hAnsi="Times New Roman" w:cs="Times New Roman"/>
          <w:sz w:val="24"/>
          <w:szCs w:val="24"/>
          <w:lang w:eastAsia="ar-SA"/>
        </w:rPr>
        <w:t>eská národní banka Hradec Králové, č.ú. : 3336511 / 0710</w:t>
      </w:r>
    </w:p>
    <w:p w:rsidR="007D20B6" w:rsidRPr="00927201" w:rsidRDefault="007D20B6" w:rsidP="007D20B6">
      <w:pPr>
        <w:suppressAutoHyphens/>
        <w:spacing w:after="0" w:line="240" w:lineRule="auto"/>
        <w:ind w:left="2977" w:hanging="2551"/>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Telefon:</w:t>
      </w:r>
      <w:r w:rsidRPr="00927201">
        <w:rPr>
          <w:rFonts w:ascii="Times New Roman" w:eastAsia="Times New Roman" w:hAnsi="Times New Roman" w:cs="Times New Roman"/>
          <w:sz w:val="24"/>
          <w:szCs w:val="24"/>
          <w:lang w:eastAsia="ar-SA"/>
        </w:rPr>
        <w:tab/>
        <w:t xml:space="preserve">    495 535 386</w:t>
      </w:r>
    </w:p>
    <w:p w:rsidR="007D20B6" w:rsidRPr="00927201" w:rsidRDefault="007D20B6" w:rsidP="007D20B6">
      <w:pPr>
        <w:tabs>
          <w:tab w:val="left" w:pos="928"/>
          <w:tab w:val="left" w:pos="2836"/>
        </w:tabs>
        <w:suppressAutoHyphens/>
        <w:spacing w:before="120" w:after="0" w:line="240" w:lineRule="auto"/>
        <w:ind w:firstLine="426"/>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Osoba oprávněná jednat ve věcech realizace: Monika Novotná</w:t>
      </w:r>
    </w:p>
    <w:p w:rsidR="007D20B6" w:rsidRPr="00927201" w:rsidRDefault="007D20B6" w:rsidP="007D20B6">
      <w:pPr>
        <w:autoSpaceDE w:val="0"/>
        <w:autoSpaceDN w:val="0"/>
        <w:adjustRightInd w:val="0"/>
        <w:spacing w:after="0" w:line="240" w:lineRule="auto"/>
        <w:ind w:left="2977" w:hanging="2551"/>
        <w:rPr>
          <w:rFonts w:ascii="Times New Roman" w:eastAsia="Times New Roman" w:hAnsi="Times New Roman" w:cs="Times New Roman"/>
          <w:sz w:val="24"/>
          <w:szCs w:val="24"/>
          <w:lang w:eastAsia="cs-CZ"/>
        </w:rPr>
      </w:pPr>
      <w:r w:rsidRPr="00927201">
        <w:rPr>
          <w:rFonts w:ascii="Times New Roman" w:eastAsia="Times New Roman" w:hAnsi="Times New Roman" w:cs="Times New Roman"/>
          <w:sz w:val="24"/>
          <w:szCs w:val="24"/>
          <w:lang w:eastAsia="ar-SA"/>
        </w:rPr>
        <w:t>Email:</w:t>
      </w:r>
      <w:r w:rsidRPr="00927201">
        <w:rPr>
          <w:rFonts w:ascii="Times New Roman" w:eastAsia="Times New Roman" w:hAnsi="Times New Roman" w:cs="Times New Roman"/>
          <w:sz w:val="24"/>
          <w:szCs w:val="24"/>
          <w:lang w:eastAsia="ar-SA"/>
        </w:rPr>
        <w:tab/>
        <w:t xml:space="preserve">    </w:t>
      </w:r>
      <w:r w:rsidRPr="00927201">
        <w:rPr>
          <w:rFonts w:ascii="Times New Roman" w:eastAsia="Times New Roman" w:hAnsi="Times New Roman" w:cs="Times New Roman"/>
          <w:sz w:val="24"/>
          <w:szCs w:val="24"/>
          <w:lang w:eastAsia="cs-CZ"/>
        </w:rPr>
        <w:t>kancelar@sosvet.cz</w:t>
      </w:r>
    </w:p>
    <w:p w:rsidR="007D20B6" w:rsidRPr="00927201" w:rsidRDefault="007D20B6" w:rsidP="007D20B6">
      <w:pPr>
        <w:tabs>
          <w:tab w:val="left" w:pos="360"/>
          <w:tab w:val="left" w:pos="2268"/>
        </w:tabs>
        <w:suppressAutoHyphens/>
        <w:spacing w:after="0" w:line="240" w:lineRule="auto"/>
        <w:rPr>
          <w:rFonts w:ascii="Times New Roman" w:eastAsia="Times New Roman" w:hAnsi="Times New Roman" w:cs="Times New Roman"/>
          <w:i/>
          <w:vanish/>
          <w:color w:val="3366FF"/>
          <w:sz w:val="24"/>
          <w:szCs w:val="24"/>
          <w:lang w:eastAsia="ar-SA"/>
        </w:rPr>
      </w:pPr>
      <w:r w:rsidRPr="00927201">
        <w:rPr>
          <w:rFonts w:ascii="Times New Roman" w:eastAsia="Times New Roman" w:hAnsi="Times New Roman" w:cs="Times New Roman"/>
          <w:vanish/>
          <w:color w:val="3366FF"/>
          <w:sz w:val="24"/>
          <w:szCs w:val="24"/>
          <w:lang w:eastAsia="ar-SA"/>
        </w:rPr>
        <w:t xml:space="preserve"> (</w:t>
      </w:r>
      <w:r w:rsidRPr="00927201">
        <w:rPr>
          <w:rFonts w:ascii="Times New Roman" w:eastAsia="Times New Roman" w:hAnsi="Times New Roman" w:cs="Times New Roman"/>
          <w:i/>
          <w:vanish/>
          <w:color w:val="3366FF"/>
          <w:sz w:val="24"/>
          <w:szCs w:val="24"/>
          <w:lang w:eastAsia="ar-SA"/>
        </w:rPr>
        <w:t>subjekt vykonávající technický dozor stavebníka na základě uzavřené mandátní smlouvy na zajištění výkonu inženýrské a investorské činnosti (iniciály budou doplněny objednatelem před podpisem této smlouvy)</w:t>
      </w:r>
    </w:p>
    <w:p w:rsidR="007D20B6" w:rsidRPr="00927201" w:rsidRDefault="007D20B6" w:rsidP="007D20B6">
      <w:pPr>
        <w:tabs>
          <w:tab w:val="left" w:pos="3815"/>
        </w:tabs>
        <w:suppressAutoHyphens/>
        <w:spacing w:before="240" w:after="0" w:line="240" w:lineRule="auto"/>
        <w:ind w:left="419" w:hanging="62"/>
        <w:jc w:val="both"/>
        <w:rPr>
          <w:rFonts w:ascii="Times New Roman" w:eastAsia="Times New Roman" w:hAnsi="Times New Roman" w:cs="Times New Roman"/>
          <w:iCs/>
          <w:sz w:val="24"/>
          <w:szCs w:val="24"/>
          <w:lang w:eastAsia="ar-SA"/>
        </w:rPr>
      </w:pPr>
      <w:r w:rsidRPr="00927201">
        <w:rPr>
          <w:rFonts w:ascii="Times New Roman" w:eastAsia="Times New Roman" w:hAnsi="Times New Roman" w:cs="Times New Roman"/>
          <w:iCs/>
          <w:sz w:val="24"/>
          <w:szCs w:val="24"/>
          <w:lang w:eastAsia="ar-SA"/>
        </w:rPr>
        <w:t>(dále jen „objednatel“)</w:t>
      </w:r>
    </w:p>
    <w:p w:rsidR="007D20B6" w:rsidRPr="00927201" w:rsidRDefault="007D20B6" w:rsidP="007D20B6">
      <w:pPr>
        <w:tabs>
          <w:tab w:val="left" w:pos="3691"/>
        </w:tabs>
        <w:suppressAutoHyphens/>
        <w:spacing w:before="120" w:after="0" w:line="240" w:lineRule="auto"/>
        <w:ind w:left="357"/>
        <w:jc w:val="both"/>
        <w:rPr>
          <w:rFonts w:ascii="Times New Roman" w:eastAsia="Times New Roman" w:hAnsi="Times New Roman" w:cs="Times New Roman"/>
          <w:i/>
          <w:sz w:val="24"/>
          <w:szCs w:val="24"/>
          <w:lang w:eastAsia="ar-SA"/>
        </w:rPr>
      </w:pPr>
    </w:p>
    <w:p w:rsidR="007D20B6" w:rsidRPr="00927201" w:rsidRDefault="007D20B6" w:rsidP="007D20B6">
      <w:pPr>
        <w:numPr>
          <w:ilvl w:val="0"/>
          <w:numId w:val="9"/>
        </w:numPr>
        <w:tabs>
          <w:tab w:val="num" w:pos="360"/>
          <w:tab w:val="left" w:pos="2977"/>
        </w:tabs>
        <w:suppressAutoHyphens/>
        <w:spacing w:after="60" w:line="240" w:lineRule="auto"/>
        <w:ind w:hanging="720"/>
        <w:jc w:val="both"/>
        <w:rPr>
          <w:rFonts w:ascii="Times New Roman" w:eastAsia="Times New Roman" w:hAnsi="Times New Roman" w:cs="Times New Roman"/>
          <w:b/>
          <w:bCs/>
          <w:sz w:val="24"/>
          <w:szCs w:val="24"/>
          <w:lang w:eastAsia="ar-SA"/>
        </w:rPr>
      </w:pPr>
      <w:r w:rsidRPr="00927201">
        <w:rPr>
          <w:rFonts w:ascii="Times New Roman" w:eastAsia="Times New Roman" w:hAnsi="Times New Roman" w:cs="Times New Roman"/>
          <w:b/>
          <w:bCs/>
          <w:sz w:val="24"/>
          <w:szCs w:val="24"/>
          <w:lang w:eastAsia="ar-SA"/>
        </w:rPr>
        <w:t>Obchodní firma</w:t>
      </w:r>
      <w:r w:rsidRPr="00927201">
        <w:rPr>
          <w:rFonts w:ascii="Times New Roman" w:eastAsia="Times New Roman" w:hAnsi="Times New Roman" w:cs="Times New Roman"/>
          <w:b/>
          <w:bCs/>
          <w:sz w:val="24"/>
          <w:szCs w:val="24"/>
          <w:lang w:eastAsia="ar-SA"/>
        </w:rPr>
        <w:tab/>
        <w:t>SENTA, spol. s r.o.</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Se sídlem:</w:t>
      </w:r>
      <w:r w:rsidRPr="00927201">
        <w:rPr>
          <w:rFonts w:ascii="Times New Roman" w:eastAsia="Times New Roman" w:hAnsi="Times New Roman" w:cs="Times New Roman"/>
          <w:sz w:val="24"/>
          <w:szCs w:val="24"/>
          <w:lang w:eastAsia="ar-SA"/>
        </w:rPr>
        <w:tab/>
        <w:t>Náhon 277</w:t>
      </w:r>
      <w:r>
        <w:rPr>
          <w:rFonts w:ascii="Times New Roman" w:eastAsia="Times New Roman" w:hAnsi="Times New Roman" w:cs="Times New Roman"/>
          <w:sz w:val="24"/>
          <w:szCs w:val="24"/>
          <w:lang w:eastAsia="ar-SA"/>
        </w:rPr>
        <w:t>, Hradec Králové 500 09</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b/>
          <w:sz w:val="24"/>
          <w:szCs w:val="24"/>
          <w:lang w:eastAsia="ar-SA"/>
        </w:rPr>
      </w:pPr>
      <w:r w:rsidRPr="00927201">
        <w:rPr>
          <w:rFonts w:ascii="Times New Roman" w:eastAsia="Times New Roman" w:hAnsi="Times New Roman" w:cs="Times New Roman"/>
          <w:b/>
          <w:sz w:val="24"/>
          <w:szCs w:val="24"/>
          <w:lang w:eastAsia="ar-SA"/>
        </w:rPr>
        <w:t>Zastoupena:</w:t>
      </w:r>
      <w:r w:rsidRPr="00927201">
        <w:rPr>
          <w:rFonts w:ascii="Times New Roman" w:eastAsia="Times New Roman" w:hAnsi="Times New Roman" w:cs="Times New Roman"/>
          <w:b/>
          <w:sz w:val="24"/>
          <w:szCs w:val="24"/>
          <w:lang w:eastAsia="ar-SA"/>
        </w:rPr>
        <w:tab/>
      </w:r>
      <w:r w:rsidRPr="00927201">
        <w:rPr>
          <w:rFonts w:ascii="Times New Roman" w:eastAsia="Times New Roman" w:hAnsi="Times New Roman" w:cs="Times New Roman"/>
          <w:sz w:val="24"/>
          <w:szCs w:val="24"/>
          <w:lang w:eastAsia="ar-SA"/>
        </w:rPr>
        <w:t>Jiří Šrámek, jednatel</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IČ:</w:t>
      </w:r>
      <w:r w:rsidRPr="00927201">
        <w:rPr>
          <w:rFonts w:ascii="Times New Roman" w:eastAsia="Times New Roman" w:hAnsi="Times New Roman" w:cs="Times New Roman"/>
          <w:sz w:val="24"/>
          <w:szCs w:val="24"/>
          <w:lang w:eastAsia="ar-SA"/>
        </w:rPr>
        <w:tab/>
        <w:t>48153028</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DIČ:</w:t>
      </w:r>
      <w:r w:rsidRPr="00927201">
        <w:rPr>
          <w:rFonts w:ascii="Times New Roman" w:eastAsia="Times New Roman" w:hAnsi="Times New Roman" w:cs="Times New Roman"/>
          <w:sz w:val="24"/>
          <w:szCs w:val="24"/>
          <w:lang w:eastAsia="ar-SA"/>
        </w:rPr>
        <w:tab/>
        <w:t>CZ48153028</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Bankovní spojení:</w:t>
      </w:r>
      <w:r w:rsidRPr="00927201">
        <w:rPr>
          <w:rFonts w:ascii="Times New Roman" w:eastAsia="Times New Roman" w:hAnsi="Times New Roman" w:cs="Times New Roman"/>
          <w:sz w:val="24"/>
          <w:szCs w:val="24"/>
          <w:lang w:eastAsia="ar-SA"/>
        </w:rPr>
        <w:tab/>
        <w:t>Fio banka, a.s.</w:t>
      </w:r>
    </w:p>
    <w:p w:rsidR="007D20B6" w:rsidRPr="00927201" w:rsidRDefault="007D20B6" w:rsidP="007D20B6">
      <w:pPr>
        <w:tabs>
          <w:tab w:val="left" w:pos="2977"/>
        </w:tabs>
        <w:suppressAutoHyphens/>
        <w:spacing w:after="0" w:line="240" w:lineRule="auto"/>
        <w:ind w:left="426" w:hanging="66"/>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Číslo účtu:</w:t>
      </w:r>
      <w:r w:rsidRPr="00927201">
        <w:rPr>
          <w:rFonts w:ascii="Times New Roman" w:eastAsia="Times New Roman" w:hAnsi="Times New Roman" w:cs="Times New Roman"/>
          <w:sz w:val="24"/>
          <w:szCs w:val="24"/>
          <w:lang w:eastAsia="ar-SA"/>
        </w:rPr>
        <w:tab/>
        <w:t>2600219208/2010</w:t>
      </w:r>
    </w:p>
    <w:p w:rsidR="007D20B6" w:rsidRPr="00927201" w:rsidRDefault="007D20B6" w:rsidP="007D20B6">
      <w:pPr>
        <w:tabs>
          <w:tab w:val="left" w:pos="2977"/>
        </w:tabs>
        <w:suppressAutoHyphens/>
        <w:spacing w:after="0" w:line="240" w:lineRule="auto"/>
        <w:ind w:left="357"/>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Zapsána v obchodním rejstříku vedeném Krajským soudem v Hradci Králové, oddíl C, vložka 3378</w:t>
      </w:r>
    </w:p>
    <w:p w:rsidR="007D20B6" w:rsidRPr="00927201" w:rsidRDefault="007D20B6" w:rsidP="007D20B6">
      <w:pPr>
        <w:tabs>
          <w:tab w:val="left" w:pos="2977"/>
        </w:tabs>
        <w:suppressAutoHyphens/>
        <w:spacing w:after="0" w:line="240" w:lineRule="auto"/>
        <w:ind w:left="357"/>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Osoba oprávněná jednat ve věcech  realizace : Ing. Martin Svatoň</w:t>
      </w:r>
    </w:p>
    <w:p w:rsidR="007D20B6" w:rsidRPr="00927201" w:rsidRDefault="007D20B6" w:rsidP="007D20B6">
      <w:pPr>
        <w:suppressAutoHyphens/>
        <w:spacing w:after="0" w:line="240" w:lineRule="auto"/>
        <w:ind w:left="357"/>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tel.:  495 515 550, 774 705 992</w:t>
      </w:r>
    </w:p>
    <w:p w:rsidR="007D20B6" w:rsidRPr="00927201" w:rsidRDefault="007D20B6" w:rsidP="007D20B6">
      <w:pPr>
        <w:suppressAutoHyphens/>
        <w:spacing w:after="0" w:line="240" w:lineRule="auto"/>
        <w:ind w:left="357"/>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mail: obchod@senta.cz</w:t>
      </w:r>
    </w:p>
    <w:p w:rsidR="007D20B6" w:rsidRPr="00927201" w:rsidRDefault="007D20B6" w:rsidP="007D20B6">
      <w:pPr>
        <w:tabs>
          <w:tab w:val="left" w:pos="1210"/>
          <w:tab w:val="left" w:pos="2977"/>
          <w:tab w:val="left" w:pos="3827"/>
        </w:tabs>
        <w:suppressAutoHyphens/>
        <w:spacing w:before="240" w:after="0" w:line="240" w:lineRule="auto"/>
        <w:ind w:left="425" w:hanging="68"/>
        <w:jc w:val="both"/>
        <w:rPr>
          <w:rFonts w:ascii="Times New Roman" w:eastAsia="Times New Roman" w:hAnsi="Times New Roman" w:cs="Times New Roman"/>
          <w:iCs/>
          <w:sz w:val="24"/>
          <w:szCs w:val="24"/>
          <w:lang w:eastAsia="ar-SA"/>
        </w:rPr>
      </w:pPr>
      <w:r w:rsidRPr="00927201">
        <w:rPr>
          <w:rFonts w:ascii="Times New Roman" w:eastAsia="Times New Roman" w:hAnsi="Times New Roman" w:cs="Times New Roman"/>
          <w:iCs/>
          <w:sz w:val="24"/>
          <w:szCs w:val="24"/>
          <w:lang w:eastAsia="ar-SA"/>
        </w:rPr>
        <w:t>(dále jen „dodavatel“)</w:t>
      </w:r>
    </w:p>
    <w:p w:rsidR="007D20B6" w:rsidRPr="00927201" w:rsidRDefault="007D20B6" w:rsidP="007D20B6">
      <w:pPr>
        <w:suppressAutoHyphens/>
        <w:spacing w:before="240" w:after="120" w:line="240" w:lineRule="auto"/>
        <w:ind w:left="357"/>
        <w:jc w:val="both"/>
        <w:rPr>
          <w:rFonts w:ascii="Times New Roman" w:eastAsia="Times New Roman" w:hAnsi="Times New Roman" w:cs="Times New Roman"/>
          <w:i/>
          <w:vanish/>
          <w:color w:val="FF0000"/>
          <w:sz w:val="24"/>
          <w:szCs w:val="24"/>
          <w:lang w:eastAsia="ar-SA"/>
        </w:rPr>
      </w:pPr>
      <w:r w:rsidRPr="00927201">
        <w:rPr>
          <w:rFonts w:ascii="Times New Roman" w:eastAsia="Times New Roman" w:hAnsi="Times New Roman" w:cs="Times New Roman"/>
          <w:i/>
          <w:vanish/>
          <w:color w:val="FF0000"/>
          <w:sz w:val="24"/>
          <w:szCs w:val="24"/>
          <w:lang w:eastAsia="ar-SA"/>
        </w:rPr>
        <w:t xml:space="preserve">POZN.:  údaje na řádcích 1-4 se vyplní dle výpisu z obchodního rejstříku. Pokud je zhotovitelem fyzická osoba – podnikatel nezapsaný v obchodním rejstříku, je třeba </w:t>
      </w:r>
      <w:r w:rsidRPr="00927201">
        <w:rPr>
          <w:rFonts w:ascii="Times New Roman" w:eastAsia="Times New Roman" w:hAnsi="Times New Roman" w:cs="Times New Roman"/>
          <w:i/>
          <w:vanish/>
          <w:color w:val="FF0000"/>
          <w:sz w:val="24"/>
          <w:szCs w:val="24"/>
          <w:lang w:eastAsia="ar-SA"/>
        </w:rPr>
        <w:br/>
        <w:t>místo „sídla“ uvést „místo podnikání“ ,  vypustit řádek „zastoupena:“ a místo řádku „zapsána v obchodním rejstříku………“ uvést údaj o zápisu do jiné evidence, ve které je daná osoba zapsána</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II.</w:t>
      </w:r>
    </w:p>
    <w:p w:rsidR="007D20B6" w:rsidRPr="00927201" w:rsidRDefault="007D20B6" w:rsidP="007D20B6">
      <w:pPr>
        <w:widowControl w:val="0"/>
        <w:suppressAutoHyphens/>
        <w:spacing w:after="12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Základní ustanovení</w:t>
      </w:r>
    </w:p>
    <w:p w:rsidR="007D20B6" w:rsidRPr="00927201" w:rsidRDefault="007D20B6" w:rsidP="007D20B6">
      <w:pPr>
        <w:numPr>
          <w:ilvl w:val="0"/>
          <w:numId w:val="7"/>
        </w:numPr>
        <w:suppressAutoHyphens/>
        <w:spacing w:before="120" w:after="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Tento smluvní vztah se posuzuje dle § </w:t>
      </w:r>
      <w:smartTag w:uri="urn:schemas-microsoft-com:office:smarttags" w:element="metricconverter">
        <w:smartTagPr>
          <w:attr w:name="ProductID" w:val="2079 a"/>
        </w:smartTagPr>
        <w:r w:rsidRPr="00927201">
          <w:rPr>
            <w:rFonts w:ascii="Times New Roman" w:eastAsia="Times New Roman" w:hAnsi="Times New Roman" w:cs="Times New Roman"/>
            <w:sz w:val="24"/>
            <w:szCs w:val="20"/>
            <w:lang w:eastAsia="ar-SA"/>
          </w:rPr>
          <w:t>2079 a</w:t>
        </w:r>
      </w:smartTag>
      <w:r w:rsidRPr="00927201">
        <w:rPr>
          <w:rFonts w:ascii="Times New Roman" w:eastAsia="Times New Roman" w:hAnsi="Times New Roman" w:cs="Times New Roman"/>
          <w:sz w:val="24"/>
          <w:szCs w:val="20"/>
          <w:lang w:eastAsia="ar-SA"/>
        </w:rPr>
        <w:t xml:space="preserve"> nasl. zákona č. 89/2012 Sb., občanský zákoník, v platném znění, upravující kupní smlouvu.</w:t>
      </w:r>
    </w:p>
    <w:p w:rsidR="007D20B6" w:rsidRPr="00927201" w:rsidRDefault="007D20B6" w:rsidP="007D20B6">
      <w:pPr>
        <w:numPr>
          <w:ilvl w:val="0"/>
          <w:numId w:val="7"/>
        </w:numPr>
        <w:suppressAutoHyphens/>
        <w:spacing w:before="120" w:after="0" w:line="240" w:lineRule="auto"/>
        <w:ind w:left="360"/>
        <w:jc w:val="both"/>
        <w:rPr>
          <w:rFonts w:ascii="Times New Roman" w:eastAsia="Times New Roman" w:hAnsi="Times New Roman" w:cs="Times New Roman"/>
          <w:sz w:val="24"/>
          <w:szCs w:val="20"/>
          <w:lang w:eastAsia="ar-SA"/>
        </w:rPr>
        <w:sectPr w:rsidR="007D20B6" w:rsidRPr="00927201" w:rsidSect="000B50B5">
          <w:headerReference w:type="even" r:id="rId8"/>
          <w:headerReference w:type="default" r:id="rId9"/>
          <w:footerReference w:type="even" r:id="rId10"/>
          <w:footerReference w:type="default" r:id="rId11"/>
          <w:headerReference w:type="first" r:id="rId12"/>
          <w:footerReference w:type="first" r:id="rId13"/>
          <w:pgSz w:w="11905" w:h="16837"/>
          <w:pgMar w:top="227" w:right="1418" w:bottom="1418" w:left="1418" w:header="0" w:footer="624" w:gutter="0"/>
          <w:cols w:space="708"/>
          <w:docGrid w:linePitch="360"/>
        </w:sectPr>
      </w:pPr>
      <w:r w:rsidRPr="00927201">
        <w:rPr>
          <w:rFonts w:ascii="Times New Roman" w:eastAsia="Times New Roman" w:hAnsi="Times New Roman" w:cs="Times New Roman"/>
          <w:sz w:val="24"/>
          <w:szCs w:val="20"/>
          <w:lang w:eastAsia="ar-SA"/>
        </w:rPr>
        <w:t xml:space="preserve">Smluvní strany prohlašují, že údaje uvedené v čl. I této smlouvy jsou v souladu s právní skutečností v době uzavření smlouvy. Smluvní strany se zavazují, že změny dotčených </w:t>
      </w:r>
    </w:p>
    <w:p w:rsidR="007D20B6" w:rsidRPr="00927201" w:rsidRDefault="007D20B6" w:rsidP="007D20B6">
      <w:pPr>
        <w:suppressAutoHyphens/>
        <w:spacing w:before="120" w:after="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lastRenderedPageBreak/>
        <w:t>údajů oznámí bez prodlení písemně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ke smlouvě dodatek.</w:t>
      </w:r>
    </w:p>
    <w:p w:rsidR="007D20B6" w:rsidRPr="00927201" w:rsidRDefault="007D20B6" w:rsidP="007D20B6">
      <w:pPr>
        <w:numPr>
          <w:ilvl w:val="0"/>
          <w:numId w:val="7"/>
        </w:numPr>
        <w:suppressAutoHyphens/>
        <w:spacing w:before="120" w:after="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Smluvní strany prohlašují, že osoby podepisující tuto smlouvu jsou k tomuto úkonu oprávněny.</w:t>
      </w:r>
    </w:p>
    <w:p w:rsidR="007D20B6" w:rsidRPr="00927201" w:rsidRDefault="007D20B6" w:rsidP="007D20B6">
      <w:pPr>
        <w:numPr>
          <w:ilvl w:val="0"/>
          <w:numId w:val="7"/>
        </w:numPr>
        <w:suppressAutoHyphens/>
        <w:spacing w:before="120" w:after="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prohlašuje, že je odborně způsobilý k zajištění předmětu plnění podle této smlouvy.</w:t>
      </w:r>
    </w:p>
    <w:p w:rsidR="007D20B6" w:rsidRPr="00927201" w:rsidRDefault="007D20B6" w:rsidP="007D20B6">
      <w:pPr>
        <w:numPr>
          <w:ilvl w:val="0"/>
          <w:numId w:val="7"/>
        </w:numPr>
        <w:suppressAutoHyphens/>
        <w:spacing w:before="120" w:after="12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potvrzuje, že si prostudoval a detailně se seznámil se zadávacími podmínkami a tímto zároveň prověřil, že závazné podklady týkající se předmětu smlouvy nemají zjevné vady a nedostatky. Dodávka je takto možná realizovat za smluvní cenu uvedenou v článku V odst. 1 této smlouvy.</w:t>
      </w:r>
    </w:p>
    <w:p w:rsidR="007D20B6" w:rsidRPr="00927201" w:rsidRDefault="007D20B6" w:rsidP="007D20B6">
      <w:pPr>
        <w:tabs>
          <w:tab w:val="left" w:pos="1197"/>
        </w:tabs>
        <w:suppressAutoHyphens/>
        <w:spacing w:after="0" w:line="240" w:lineRule="auto"/>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      Účelem smlouvy je zajištění dodávky ICT techniky pro organizaci Střední odborná škola veterinární Hradec Králové – Kukleny, Pražská 68, příspěvková organizace. </w:t>
      </w:r>
    </w:p>
    <w:p w:rsidR="007D20B6" w:rsidRPr="00927201" w:rsidRDefault="007D20B6" w:rsidP="007D20B6">
      <w:pPr>
        <w:numPr>
          <w:ilvl w:val="0"/>
          <w:numId w:val="7"/>
        </w:numPr>
        <w:suppressAutoHyphens/>
        <w:spacing w:before="120" w:after="12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Předmět zakázky je blíže specifikován v příloze č. 1  této výzvy.</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III.</w:t>
      </w:r>
    </w:p>
    <w:p w:rsidR="007D20B6" w:rsidRPr="00927201" w:rsidRDefault="007D20B6" w:rsidP="007D20B6">
      <w:pPr>
        <w:widowControl w:val="0"/>
        <w:suppressAutoHyphens/>
        <w:spacing w:after="12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Předmět smlouvy</w:t>
      </w:r>
    </w:p>
    <w:p w:rsidR="007D20B6" w:rsidRPr="00927201" w:rsidRDefault="007D20B6" w:rsidP="007D20B6">
      <w:pPr>
        <w:widowControl w:val="0"/>
        <w:suppressAutoHyphens/>
        <w:spacing w:after="120" w:line="240" w:lineRule="auto"/>
        <w:jc w:val="center"/>
        <w:rPr>
          <w:rFonts w:ascii="Times New Roman" w:eastAsia="Times New Roman" w:hAnsi="Times New Roman" w:cs="Times New Roman"/>
          <w:b/>
          <w:sz w:val="24"/>
          <w:szCs w:val="20"/>
          <w:lang w:eastAsia="ar-SA"/>
        </w:rPr>
      </w:pPr>
    </w:p>
    <w:p w:rsidR="007D20B6" w:rsidRPr="00927201" w:rsidRDefault="007D20B6" w:rsidP="007D20B6">
      <w:pPr>
        <w:numPr>
          <w:ilvl w:val="0"/>
          <w:numId w:val="6"/>
        </w:numPr>
        <w:tabs>
          <w:tab w:val="left" w:pos="1565"/>
          <w:tab w:val="left" w:pos="2062"/>
        </w:tabs>
        <w:suppressAutoHyphens/>
        <w:spacing w:after="60" w:line="240" w:lineRule="auto"/>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4"/>
          <w:lang w:eastAsia="ar-SA"/>
        </w:rPr>
        <w:t>Dodavatel se zavazuje dodat objednateli zboží uvedené v článku II. odst. 6. smlouvy v rozsahu</w:t>
      </w:r>
      <w:r w:rsidRPr="00927201">
        <w:rPr>
          <w:rFonts w:ascii="Times New Roman" w:eastAsia="Times New Roman" w:hAnsi="Times New Roman" w:cs="Times New Roman"/>
          <w:sz w:val="24"/>
          <w:szCs w:val="20"/>
          <w:lang w:eastAsia="ar-SA"/>
        </w:rPr>
        <w:t xml:space="preserve"> dle:</w:t>
      </w:r>
    </w:p>
    <w:p w:rsidR="007D20B6" w:rsidRPr="00927201" w:rsidRDefault="007D20B6" w:rsidP="007D20B6">
      <w:pPr>
        <w:spacing w:after="60" w:line="240" w:lineRule="auto"/>
        <w:jc w:val="both"/>
        <w:rPr>
          <w:rFonts w:ascii="Times New Roman" w:eastAsia="Times New Roman" w:hAnsi="Times New Roman" w:cs="Times New Roman"/>
          <w:iCs/>
          <w:sz w:val="24"/>
          <w:szCs w:val="24"/>
          <w:lang w:eastAsia="cs-CZ"/>
        </w:rPr>
      </w:pPr>
      <w:r w:rsidRPr="00927201">
        <w:rPr>
          <w:rFonts w:ascii="Times New Roman" w:eastAsia="Times New Roman" w:hAnsi="Times New Roman" w:cs="Times New Roman"/>
          <w:iCs/>
          <w:sz w:val="24"/>
          <w:szCs w:val="24"/>
          <w:lang w:eastAsia="cs-CZ"/>
        </w:rPr>
        <w:t xml:space="preserve">      Specifikace viz příloha č. 1 výzvy k podání nabídky,</w:t>
      </w:r>
    </w:p>
    <w:p w:rsidR="007D20B6" w:rsidRPr="00927201" w:rsidRDefault="007D20B6" w:rsidP="007D20B6">
      <w:pPr>
        <w:suppressAutoHyphens/>
        <w:spacing w:before="120" w:after="60" w:line="240" w:lineRule="auto"/>
        <w:ind w:firstLine="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(dále jen „dodávka“).</w:t>
      </w:r>
    </w:p>
    <w:p w:rsidR="007D20B6" w:rsidRPr="00927201" w:rsidRDefault="007D20B6" w:rsidP="007D20B6">
      <w:pPr>
        <w:numPr>
          <w:ilvl w:val="0"/>
          <w:numId w:val="6"/>
        </w:numPr>
        <w:tabs>
          <w:tab w:val="left" w:pos="1565"/>
          <w:tab w:val="left" w:pos="2062"/>
        </w:tabs>
        <w:suppressAutoHyphens/>
        <w:spacing w:after="60" w:line="240" w:lineRule="auto"/>
        <w:ind w:left="357" w:hanging="357"/>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Součástí dodávky je také:</w:t>
      </w:r>
    </w:p>
    <w:p w:rsidR="007D20B6" w:rsidRPr="00927201" w:rsidRDefault="007D20B6" w:rsidP="007D20B6">
      <w:pPr>
        <w:numPr>
          <w:ilvl w:val="0"/>
          <w:numId w:val="14"/>
        </w:numPr>
        <w:tabs>
          <w:tab w:val="left" w:pos="1565"/>
          <w:tab w:val="left" w:pos="2062"/>
        </w:tabs>
        <w:suppressAutoHyphens/>
        <w:spacing w:after="6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Dodání předmětu koupě do místa plnění – Střední odborná škola veterinární, Hradec Králové-Kukleny, Pražská 68</w:t>
      </w:r>
    </w:p>
    <w:p w:rsidR="007D20B6" w:rsidRPr="00927201" w:rsidRDefault="007D20B6" w:rsidP="007D20B6">
      <w:pPr>
        <w:numPr>
          <w:ilvl w:val="0"/>
          <w:numId w:val="14"/>
        </w:numPr>
        <w:tabs>
          <w:tab w:val="left" w:pos="1565"/>
          <w:tab w:val="left" w:pos="2062"/>
        </w:tabs>
        <w:suppressAutoHyphens/>
        <w:spacing w:after="6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Dodávka návodu k obsluze v českém jazyce</w:t>
      </w:r>
    </w:p>
    <w:p w:rsidR="007D20B6" w:rsidRPr="00927201" w:rsidRDefault="007D20B6" w:rsidP="007D20B6">
      <w:pPr>
        <w:numPr>
          <w:ilvl w:val="0"/>
          <w:numId w:val="14"/>
        </w:numPr>
        <w:tabs>
          <w:tab w:val="left" w:pos="1565"/>
          <w:tab w:val="left" w:pos="2062"/>
        </w:tabs>
        <w:suppressAutoHyphens/>
        <w:spacing w:after="6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Předání záručních listů v českém jazyce</w:t>
      </w:r>
    </w:p>
    <w:p w:rsidR="007D20B6" w:rsidRPr="00927201" w:rsidRDefault="007D20B6" w:rsidP="007D20B6">
      <w:pPr>
        <w:numPr>
          <w:ilvl w:val="0"/>
          <w:numId w:val="14"/>
        </w:numPr>
        <w:tabs>
          <w:tab w:val="left" w:pos="1565"/>
          <w:tab w:val="left" w:pos="2062"/>
        </w:tabs>
        <w:suppressAutoHyphens/>
        <w:spacing w:after="6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Instalace a ukázka funkčnosti dodaných přístrojů</w:t>
      </w:r>
    </w:p>
    <w:p w:rsidR="007D20B6" w:rsidRPr="00927201" w:rsidRDefault="007D20B6" w:rsidP="007D20B6">
      <w:pPr>
        <w:numPr>
          <w:ilvl w:val="0"/>
          <w:numId w:val="14"/>
        </w:numPr>
        <w:tabs>
          <w:tab w:val="left" w:pos="1565"/>
          <w:tab w:val="left" w:pos="2062"/>
        </w:tabs>
        <w:suppressAutoHyphens/>
        <w:spacing w:after="6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Standartní proškolení práce s přístroji</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IV.</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 xml:space="preserve">Doba a místo plnění </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sz w:val="24"/>
          <w:szCs w:val="20"/>
          <w:lang w:eastAsia="ar-SA"/>
        </w:rPr>
      </w:pPr>
    </w:p>
    <w:p w:rsidR="007D20B6" w:rsidRPr="00927201" w:rsidRDefault="007D20B6" w:rsidP="007D20B6">
      <w:pPr>
        <w:numPr>
          <w:ilvl w:val="0"/>
          <w:numId w:val="14"/>
        </w:numPr>
        <w:suppressAutoHyphens/>
        <w:spacing w:before="120" w:after="0" w:line="240" w:lineRule="auto"/>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Místem plnění je budova školy Střední odborná škola veterinární Hradec Králové – Kukleny, Pražská 68</w:t>
      </w:r>
    </w:p>
    <w:p w:rsidR="007D20B6" w:rsidRDefault="007D20B6" w:rsidP="007D20B6">
      <w:pPr>
        <w:suppressAutoHyphens/>
        <w:spacing w:after="0" w:line="240" w:lineRule="auto"/>
        <w:ind w:firstLine="357"/>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     </w:t>
      </w:r>
      <w:r w:rsidRPr="001F2CD4">
        <w:rPr>
          <w:rFonts w:ascii="Times New Roman" w:eastAsia="Times New Roman" w:hAnsi="Times New Roman" w:cs="Times New Roman"/>
          <w:sz w:val="24"/>
          <w:szCs w:val="24"/>
          <w:lang w:eastAsia="ar-SA"/>
        </w:rPr>
        <w:t>Dodavatel se zavazuje dodat předmět dodávky zadavateli do 20. 7. 2018.</w:t>
      </w:r>
    </w:p>
    <w:p w:rsidR="007D20B6" w:rsidRDefault="007D20B6" w:rsidP="007D20B6">
      <w:pPr>
        <w:suppressAutoHyphens/>
        <w:spacing w:after="0" w:line="240" w:lineRule="auto"/>
        <w:ind w:firstLine="357"/>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firstLine="357"/>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 </w:t>
      </w:r>
    </w:p>
    <w:p w:rsidR="007D20B6" w:rsidRPr="00927201" w:rsidRDefault="007D20B6" w:rsidP="007D20B6">
      <w:pPr>
        <w:keepNext/>
        <w:widowControl w:val="0"/>
        <w:tabs>
          <w:tab w:val="left" w:pos="4113"/>
          <w:tab w:val="center" w:pos="4534"/>
        </w:tabs>
        <w:suppressAutoHyphens/>
        <w:spacing w:before="600" w:after="0" w:line="240" w:lineRule="auto"/>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lastRenderedPageBreak/>
        <w:tab/>
      </w:r>
      <w:r w:rsidRPr="00927201">
        <w:rPr>
          <w:rFonts w:ascii="Times New Roman" w:eastAsia="Times New Roman" w:hAnsi="Times New Roman" w:cs="Times New Roman"/>
          <w:b/>
          <w:sz w:val="24"/>
          <w:szCs w:val="20"/>
          <w:lang w:eastAsia="ar-SA"/>
        </w:rPr>
        <w:tab/>
        <w:t>V.</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Cena dodávky</w:t>
      </w:r>
    </w:p>
    <w:p w:rsidR="007D20B6" w:rsidRPr="00927201" w:rsidRDefault="007D20B6" w:rsidP="007D20B6">
      <w:pPr>
        <w:numPr>
          <w:ilvl w:val="0"/>
          <w:numId w:val="8"/>
        </w:numPr>
        <w:tabs>
          <w:tab w:val="left" w:pos="1565"/>
        </w:tabs>
        <w:suppressAutoHyphens/>
        <w:spacing w:before="120" w:after="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Cena celé dodávky je stanovena dohodou smluvních stran a činí  </w:t>
      </w:r>
    </w:p>
    <w:p w:rsidR="007D20B6" w:rsidRPr="00927201" w:rsidRDefault="007D20B6" w:rsidP="007D20B6">
      <w:pPr>
        <w:widowControl w:val="0"/>
        <w:tabs>
          <w:tab w:val="left" w:pos="0"/>
          <w:tab w:val="left" w:pos="360"/>
          <w:tab w:val="right" w:pos="6804"/>
        </w:tabs>
        <w:suppressAutoHyphens/>
        <w:spacing w:before="60" w:after="60" w:line="240" w:lineRule="atLeast"/>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 </w:t>
      </w:r>
      <w:r w:rsidRPr="00927201">
        <w:rPr>
          <w:rFonts w:ascii="Times New Roman" w:eastAsia="Times New Roman" w:hAnsi="Times New Roman" w:cs="Times New Roman"/>
          <w:sz w:val="24"/>
          <w:szCs w:val="20"/>
          <w:lang w:eastAsia="ar-SA"/>
        </w:rPr>
        <w:tab/>
        <w:t>cena bez DPH</w:t>
      </w:r>
      <w:r w:rsidRPr="00927201">
        <w:rPr>
          <w:rFonts w:ascii="Times New Roman" w:eastAsia="Times New Roman" w:hAnsi="Times New Roman" w:cs="Times New Roman"/>
          <w:sz w:val="24"/>
          <w:szCs w:val="20"/>
          <w:lang w:eastAsia="ar-SA"/>
        </w:rPr>
        <w:tab/>
      </w:r>
      <w:r w:rsidRPr="00CE5A82">
        <w:rPr>
          <w:rFonts w:ascii="Times New Roman" w:eastAsia="Times New Roman" w:hAnsi="Times New Roman" w:cs="Times New Roman"/>
          <w:sz w:val="24"/>
          <w:szCs w:val="20"/>
          <w:lang w:eastAsia="ar-SA"/>
        </w:rPr>
        <w:t>219.015,-</w:t>
      </w:r>
      <w:r w:rsidRPr="00927201">
        <w:rPr>
          <w:rFonts w:ascii="Times New Roman" w:eastAsia="Times New Roman" w:hAnsi="Times New Roman" w:cs="Times New Roman"/>
          <w:sz w:val="24"/>
          <w:szCs w:val="20"/>
          <w:lang w:eastAsia="ar-SA"/>
        </w:rPr>
        <w:t> Kč</w:t>
      </w:r>
    </w:p>
    <w:p w:rsidR="007D20B6" w:rsidRPr="00927201" w:rsidRDefault="007D20B6" w:rsidP="007D20B6">
      <w:pPr>
        <w:widowControl w:val="0"/>
        <w:tabs>
          <w:tab w:val="left" w:pos="0"/>
          <w:tab w:val="left" w:pos="360"/>
          <w:tab w:val="right" w:pos="6804"/>
        </w:tabs>
        <w:suppressAutoHyphens/>
        <w:spacing w:before="60" w:after="60" w:line="240" w:lineRule="atLeast"/>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ab/>
        <w:t>DPH 21%</w:t>
      </w:r>
      <w:r w:rsidRPr="00927201">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 xml:space="preserve">45.993,15 </w:t>
      </w:r>
      <w:r w:rsidRPr="00927201">
        <w:rPr>
          <w:rFonts w:ascii="Times New Roman" w:eastAsia="Times New Roman" w:hAnsi="Times New Roman" w:cs="Times New Roman"/>
          <w:sz w:val="24"/>
          <w:szCs w:val="20"/>
          <w:lang w:eastAsia="ar-SA"/>
        </w:rPr>
        <w:t>Kč</w:t>
      </w:r>
    </w:p>
    <w:p w:rsidR="007D20B6" w:rsidRPr="00927201" w:rsidRDefault="007D20B6" w:rsidP="007D20B6">
      <w:pPr>
        <w:widowControl w:val="0"/>
        <w:tabs>
          <w:tab w:val="left" w:pos="0"/>
          <w:tab w:val="left" w:pos="360"/>
          <w:tab w:val="right" w:pos="6804"/>
        </w:tabs>
        <w:suppressAutoHyphens/>
        <w:spacing w:before="60" w:after="60" w:line="240" w:lineRule="atLeast"/>
        <w:rPr>
          <w:rFonts w:ascii="Times New Roman" w:eastAsia="Times New Roman" w:hAnsi="Times New Roman" w:cs="Times New Roman"/>
          <w:sz w:val="24"/>
          <w:szCs w:val="20"/>
          <w:lang w:eastAsia="ar-SA"/>
        </w:rPr>
      </w:pPr>
      <w:r w:rsidRPr="00927201">
        <w:rPr>
          <w:rFonts w:ascii="Times New Roman" w:eastAsia="Times New Roman" w:hAnsi="Times New Roman" w:cs="Times New Roman"/>
          <w:b/>
          <w:bCs/>
          <w:sz w:val="24"/>
          <w:szCs w:val="20"/>
          <w:lang w:eastAsia="ar-SA"/>
        </w:rPr>
        <w:t xml:space="preserve"> </w:t>
      </w:r>
      <w:r w:rsidRPr="00927201">
        <w:rPr>
          <w:rFonts w:ascii="Times New Roman" w:eastAsia="Times New Roman" w:hAnsi="Times New Roman" w:cs="Times New Roman"/>
          <w:b/>
          <w:bCs/>
          <w:sz w:val="24"/>
          <w:szCs w:val="20"/>
          <w:lang w:eastAsia="ar-SA"/>
        </w:rPr>
        <w:tab/>
        <w:t xml:space="preserve">cena celkem včetně DPH </w:t>
      </w:r>
      <w:r w:rsidRPr="00927201">
        <w:rPr>
          <w:rFonts w:ascii="Times New Roman" w:eastAsia="Times New Roman" w:hAnsi="Times New Roman" w:cs="Times New Roman"/>
          <w:b/>
          <w:bCs/>
          <w:sz w:val="24"/>
          <w:szCs w:val="20"/>
          <w:lang w:eastAsia="ar-SA"/>
        </w:rPr>
        <w:tab/>
      </w:r>
      <w:r>
        <w:rPr>
          <w:rFonts w:ascii="Times New Roman" w:eastAsia="Times New Roman" w:hAnsi="Times New Roman" w:cs="Times New Roman"/>
          <w:sz w:val="24"/>
          <w:szCs w:val="20"/>
          <w:lang w:eastAsia="ar-SA"/>
        </w:rPr>
        <w:t>265.008,15</w:t>
      </w:r>
      <w:r w:rsidRPr="00927201">
        <w:rPr>
          <w:rFonts w:ascii="Times New Roman" w:eastAsia="Times New Roman" w:hAnsi="Times New Roman" w:cs="Times New Roman"/>
          <w:sz w:val="24"/>
          <w:szCs w:val="20"/>
          <w:lang w:eastAsia="ar-SA"/>
        </w:rPr>
        <w:t> </w:t>
      </w:r>
      <w:r w:rsidRPr="00927201">
        <w:rPr>
          <w:rFonts w:ascii="Times New Roman" w:eastAsia="Times New Roman" w:hAnsi="Times New Roman" w:cs="Times New Roman"/>
          <w:b/>
          <w:bCs/>
          <w:sz w:val="24"/>
          <w:szCs w:val="20"/>
          <w:lang w:eastAsia="ar-SA"/>
        </w:rPr>
        <w:t>Kč</w:t>
      </w:r>
    </w:p>
    <w:p w:rsidR="007D20B6" w:rsidRPr="00927201" w:rsidRDefault="007D20B6" w:rsidP="007D20B6">
      <w:pPr>
        <w:tabs>
          <w:tab w:val="right" w:pos="3691"/>
          <w:tab w:val="right" w:pos="5109"/>
          <w:tab w:val="center" w:pos="5250"/>
          <w:tab w:val="right" w:pos="8094"/>
          <w:tab w:val="right" w:pos="9786"/>
        </w:tabs>
        <w:suppressAutoHyphens/>
        <w:spacing w:after="120" w:line="240" w:lineRule="auto"/>
        <w:ind w:left="360"/>
        <w:rPr>
          <w:rFonts w:ascii="Times New Roman" w:eastAsia="Times New Roman" w:hAnsi="Times New Roman" w:cs="Times New Roman"/>
          <w:b/>
          <w:bCs/>
          <w:sz w:val="24"/>
          <w:szCs w:val="24"/>
          <w:lang w:eastAsia="ar-SA"/>
        </w:rPr>
      </w:pPr>
      <w:r w:rsidRPr="00927201">
        <w:rPr>
          <w:rFonts w:ascii="Times New Roman" w:eastAsia="Times New Roman" w:hAnsi="Times New Roman" w:cs="Times New Roman"/>
          <w:sz w:val="24"/>
          <w:szCs w:val="24"/>
          <w:lang w:eastAsia="ar-SA"/>
        </w:rPr>
        <w:t>(slovy:</w:t>
      </w:r>
      <w:r>
        <w:rPr>
          <w:rFonts w:ascii="Times New Roman" w:eastAsia="Times New Roman" w:hAnsi="Times New Roman" w:cs="Times New Roman"/>
          <w:sz w:val="24"/>
          <w:szCs w:val="24"/>
          <w:lang w:eastAsia="ar-SA"/>
        </w:rPr>
        <w:t>Dvěstěšedesátpěttisícosmkorun 15haléřů</w:t>
      </w:r>
      <w:r w:rsidRPr="00927201">
        <w:rPr>
          <w:rFonts w:ascii="Times New Roman" w:eastAsia="Times New Roman" w:hAnsi="Times New Roman" w:cs="Times New Roman"/>
          <w:sz w:val="24"/>
          <w:szCs w:val="24"/>
          <w:lang w:eastAsia="ar-SA"/>
        </w:rPr>
        <w:t>)</w:t>
      </w:r>
      <w:r w:rsidRPr="00927201">
        <w:rPr>
          <w:rFonts w:ascii="Times New Roman" w:eastAsia="Times New Roman" w:hAnsi="Times New Roman" w:cs="Times New Roman"/>
          <w:b/>
          <w:bCs/>
          <w:sz w:val="24"/>
          <w:szCs w:val="24"/>
          <w:lang w:eastAsia="ar-SA"/>
        </w:rPr>
        <w:t>.</w:t>
      </w:r>
    </w:p>
    <w:p w:rsidR="007D20B6" w:rsidRPr="00927201" w:rsidRDefault="007D20B6" w:rsidP="007D20B6">
      <w:pPr>
        <w:tabs>
          <w:tab w:val="left" w:pos="1134"/>
          <w:tab w:val="right" w:pos="3691"/>
          <w:tab w:val="center" w:pos="5250"/>
          <w:tab w:val="right" w:pos="8094"/>
          <w:tab w:val="right" w:pos="9786"/>
        </w:tabs>
        <w:suppressAutoHyphens/>
        <w:spacing w:after="120" w:line="240" w:lineRule="auto"/>
        <w:ind w:left="360"/>
        <w:rPr>
          <w:rFonts w:ascii="Times New Roman" w:eastAsia="Times New Roman" w:hAnsi="Times New Roman" w:cs="Times New Roman"/>
          <w:b/>
          <w:bCs/>
          <w:sz w:val="24"/>
          <w:szCs w:val="24"/>
          <w:lang w:eastAsia="ar-SA"/>
        </w:rPr>
      </w:pPr>
      <w:r w:rsidRPr="00927201">
        <w:rPr>
          <w:rFonts w:ascii="Times New Roman" w:eastAsia="Times New Roman" w:hAnsi="Times New Roman" w:cs="Times New Roman"/>
          <w:b/>
          <w:bCs/>
          <w:sz w:val="24"/>
          <w:szCs w:val="24"/>
          <w:lang w:eastAsia="ar-SA"/>
        </w:rPr>
        <w:tab/>
      </w:r>
    </w:p>
    <w:p w:rsidR="007D20B6" w:rsidRPr="00927201" w:rsidRDefault="007D20B6" w:rsidP="007D20B6">
      <w:pPr>
        <w:numPr>
          <w:ilvl w:val="0"/>
          <w:numId w:val="8"/>
        </w:numPr>
        <w:tabs>
          <w:tab w:val="left" w:pos="1565"/>
        </w:tabs>
        <w:suppressAutoHyphens/>
        <w:spacing w:before="120" w:after="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Součástí sjednané ceny jsou veškeré náklady spojené s dodávkou.</w:t>
      </w:r>
    </w:p>
    <w:p w:rsidR="007D20B6" w:rsidRPr="00927201" w:rsidRDefault="007D20B6" w:rsidP="007D20B6">
      <w:pPr>
        <w:numPr>
          <w:ilvl w:val="0"/>
          <w:numId w:val="8"/>
        </w:numPr>
        <w:tabs>
          <w:tab w:val="left" w:pos="1565"/>
        </w:tabs>
        <w:suppressAutoHyphens/>
        <w:spacing w:before="120" w:after="0" w:line="240" w:lineRule="auto"/>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Cena celé dodávky uvedená v odst. 1. tohoto článku je cenou nejvýše přípustnou a nelze ji překročit. </w:t>
      </w:r>
    </w:p>
    <w:p w:rsidR="007D20B6" w:rsidRPr="00927201" w:rsidRDefault="007D20B6" w:rsidP="007D20B6">
      <w:pPr>
        <w:keepNext/>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VI.</w:t>
      </w:r>
    </w:p>
    <w:p w:rsidR="007D20B6" w:rsidRPr="00927201" w:rsidRDefault="007D20B6" w:rsidP="007D20B6">
      <w:pPr>
        <w:widowControl w:val="0"/>
        <w:shd w:val="clear" w:color="auto" w:fill="FFFFFF"/>
        <w:suppressAutoHyphens/>
        <w:snapToGrid w:val="0"/>
        <w:spacing w:after="0" w:line="240" w:lineRule="auto"/>
        <w:ind w:left="14"/>
        <w:jc w:val="center"/>
        <w:rPr>
          <w:rFonts w:ascii="Times New Roman" w:eastAsia="Times New Roman" w:hAnsi="Times New Roman" w:cs="Times New Roman"/>
          <w:b/>
          <w:bCs/>
          <w:sz w:val="24"/>
          <w:szCs w:val="31"/>
          <w:lang w:eastAsia="ar-SA"/>
        </w:rPr>
      </w:pPr>
      <w:r w:rsidRPr="00927201">
        <w:rPr>
          <w:rFonts w:ascii="Times New Roman" w:eastAsia="Times New Roman" w:hAnsi="Times New Roman" w:cs="Times New Roman"/>
          <w:b/>
          <w:bCs/>
          <w:sz w:val="24"/>
          <w:szCs w:val="31"/>
          <w:lang w:eastAsia="ar-SA"/>
        </w:rPr>
        <w:t>Platební podmínky</w:t>
      </w:r>
    </w:p>
    <w:p w:rsidR="007D20B6" w:rsidRPr="00927201" w:rsidRDefault="007D20B6" w:rsidP="007D20B6">
      <w:pPr>
        <w:widowControl w:val="0"/>
        <w:numPr>
          <w:ilvl w:val="1"/>
          <w:numId w:val="13"/>
        </w:numPr>
        <w:tabs>
          <w:tab w:val="left" w:pos="1106"/>
          <w:tab w:val="left" w:pos="1389"/>
        </w:tabs>
        <w:suppressAutoHyphens/>
        <w:snapToGrid w:val="0"/>
        <w:spacing w:before="120" w:after="0" w:line="240" w:lineRule="auto"/>
        <w:ind w:left="340" w:hanging="34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Zálohy na platby nejsou sjednány.</w:t>
      </w:r>
    </w:p>
    <w:p w:rsidR="007D20B6" w:rsidRPr="00927201" w:rsidRDefault="007D20B6" w:rsidP="007D20B6">
      <w:pPr>
        <w:widowControl w:val="0"/>
        <w:numPr>
          <w:ilvl w:val="1"/>
          <w:numId w:val="13"/>
        </w:numPr>
        <w:tabs>
          <w:tab w:val="left" w:pos="1106"/>
          <w:tab w:val="left" w:pos="1389"/>
        </w:tabs>
        <w:suppressAutoHyphens/>
        <w:snapToGrid w:val="0"/>
        <w:spacing w:before="120" w:after="60" w:line="240" w:lineRule="auto"/>
        <w:ind w:left="340" w:hanging="34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Podkladem pro úhradu ceny za dodávku bude faktura, která bude mít náležitosti daňového dokladu dle § 28 zákona č. 235/2004 Sb., o dani z přidané hodnoty, ve znění pozdějších předpisů (dále jen „faktura“). Kromě náležitostí stanovených platnými právními předpisy pro daňový doklad bude dodavatel povinen ve faktuře uvést i tyto údaje:</w:t>
      </w:r>
    </w:p>
    <w:p w:rsidR="007D20B6" w:rsidRPr="00927201" w:rsidRDefault="007D20B6" w:rsidP="007D20B6">
      <w:pPr>
        <w:widowControl w:val="0"/>
        <w:numPr>
          <w:ilvl w:val="2"/>
          <w:numId w:val="2"/>
        </w:numPr>
        <w:tabs>
          <w:tab w:val="left" w:pos="1900"/>
          <w:tab w:val="left" w:pos="2183"/>
        </w:tabs>
        <w:suppressAutoHyphens/>
        <w:snapToGrid w:val="0"/>
        <w:spacing w:after="6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číslo smlouvy objednatele, IČ objednatele,</w:t>
      </w:r>
    </w:p>
    <w:p w:rsidR="007D20B6" w:rsidRPr="00927201" w:rsidRDefault="007D20B6" w:rsidP="007D20B6">
      <w:pPr>
        <w:widowControl w:val="0"/>
        <w:numPr>
          <w:ilvl w:val="2"/>
          <w:numId w:val="2"/>
        </w:numPr>
        <w:tabs>
          <w:tab w:val="left" w:pos="1900"/>
          <w:tab w:val="left" w:pos="2183"/>
        </w:tabs>
        <w:suppressAutoHyphens/>
        <w:snapToGrid w:val="0"/>
        <w:spacing w:after="6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předmět smlouvy,</w:t>
      </w:r>
    </w:p>
    <w:p w:rsidR="007D20B6" w:rsidRPr="00927201" w:rsidRDefault="007D20B6" w:rsidP="007D20B6">
      <w:pPr>
        <w:widowControl w:val="0"/>
        <w:numPr>
          <w:ilvl w:val="2"/>
          <w:numId w:val="2"/>
        </w:numPr>
        <w:tabs>
          <w:tab w:val="left" w:pos="1900"/>
          <w:tab w:val="left" w:pos="2183"/>
        </w:tabs>
        <w:suppressAutoHyphens/>
        <w:snapToGrid w:val="0"/>
        <w:spacing w:after="6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označení banky a číslo účtu, na který musí být zaplaceno (pokud je číslo účtu odlišné od čísla uvedeného v čl. I odst. 2, je dodavatel povinen o této skutečnosti v souladu s čl. II odst. 2 této smlouvy informovat objednatele),</w:t>
      </w:r>
    </w:p>
    <w:p w:rsidR="007D20B6" w:rsidRPr="00927201" w:rsidRDefault="007D20B6" w:rsidP="007D20B6">
      <w:pPr>
        <w:widowControl w:val="0"/>
        <w:numPr>
          <w:ilvl w:val="2"/>
          <w:numId w:val="2"/>
        </w:numPr>
        <w:tabs>
          <w:tab w:val="left" w:pos="1900"/>
          <w:tab w:val="left" w:pos="2183"/>
        </w:tabs>
        <w:suppressAutoHyphens/>
        <w:snapToGrid w:val="0"/>
        <w:spacing w:after="6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lhůtu splatnosti faktury po dodání 30 dní,</w:t>
      </w:r>
    </w:p>
    <w:p w:rsidR="007D20B6" w:rsidRPr="00927201" w:rsidRDefault="007D20B6" w:rsidP="007D20B6">
      <w:pPr>
        <w:widowControl w:val="0"/>
        <w:numPr>
          <w:ilvl w:val="2"/>
          <w:numId w:val="2"/>
        </w:numPr>
        <w:tabs>
          <w:tab w:val="left" w:pos="1900"/>
          <w:tab w:val="left" w:pos="2183"/>
        </w:tabs>
        <w:suppressAutoHyphens/>
        <w:snapToGrid w:val="0"/>
        <w:spacing w:after="6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označení osoby, která fakturu vyhotovila, včetně jejího podpisu a kontaktního telefonu,</w:t>
      </w:r>
    </w:p>
    <w:p w:rsidR="007D20B6" w:rsidRPr="00927201" w:rsidRDefault="007D20B6" w:rsidP="007D20B6">
      <w:pPr>
        <w:widowControl w:val="0"/>
        <w:numPr>
          <w:ilvl w:val="2"/>
          <w:numId w:val="2"/>
        </w:numPr>
        <w:tabs>
          <w:tab w:val="left" w:pos="1900"/>
          <w:tab w:val="left" w:pos="2183"/>
        </w:tabs>
        <w:suppressAutoHyphens/>
        <w:snapToGrid w:val="0"/>
        <w:spacing w:after="0" w:line="240" w:lineRule="auto"/>
        <w:ind w:left="737"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přílohou faktury bude doklad o předání a převzetí dodávky.</w:t>
      </w:r>
    </w:p>
    <w:p w:rsidR="007D20B6" w:rsidRPr="00927201" w:rsidRDefault="007D20B6" w:rsidP="007D20B6">
      <w:pPr>
        <w:widowControl w:val="0"/>
        <w:numPr>
          <w:ilvl w:val="1"/>
          <w:numId w:val="13"/>
        </w:numPr>
        <w:tabs>
          <w:tab w:val="left" w:pos="1106"/>
          <w:tab w:val="left" w:pos="1389"/>
        </w:tabs>
        <w:suppressAutoHyphens/>
        <w:spacing w:before="120" w:after="120" w:line="240" w:lineRule="auto"/>
        <w:ind w:left="340" w:hanging="34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Objednatel je oprávněn vadnou fakturu před uplynutím lhůty splatnosti vrátit druhé smluvní straně bez zaplacení k provedení opravy v těchto případech:</w:t>
      </w:r>
    </w:p>
    <w:p w:rsidR="007D20B6" w:rsidRPr="00927201" w:rsidRDefault="007D20B6" w:rsidP="007D20B6">
      <w:pPr>
        <w:widowControl w:val="0"/>
        <w:numPr>
          <w:ilvl w:val="0"/>
          <w:numId w:val="3"/>
        </w:numPr>
        <w:tabs>
          <w:tab w:val="left" w:pos="1866"/>
          <w:tab w:val="left" w:pos="2149"/>
        </w:tabs>
        <w:suppressAutoHyphens/>
        <w:snapToGrid w:val="0"/>
        <w:spacing w:after="0" w:line="240" w:lineRule="auto"/>
        <w:ind w:left="720"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nebude-li faktura obsahovat některou povinnou nebo dohodnutou náležitost nebo bude-li chybně vyúčtována cena za dodávku,</w:t>
      </w:r>
    </w:p>
    <w:p w:rsidR="007D20B6" w:rsidRPr="00927201" w:rsidRDefault="007D20B6" w:rsidP="007D20B6">
      <w:pPr>
        <w:widowControl w:val="0"/>
        <w:numPr>
          <w:ilvl w:val="0"/>
          <w:numId w:val="3"/>
        </w:numPr>
        <w:tabs>
          <w:tab w:val="left" w:pos="1866"/>
          <w:tab w:val="left" w:pos="2149"/>
        </w:tabs>
        <w:suppressAutoHyphens/>
        <w:snapToGrid w:val="0"/>
        <w:spacing w:after="0" w:line="240" w:lineRule="auto"/>
        <w:ind w:left="720" w:hanging="380"/>
        <w:jc w:val="both"/>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bude-li DPH vyúčtováno v nesprávné výši.</w:t>
      </w:r>
    </w:p>
    <w:p w:rsidR="007D20B6" w:rsidRPr="00927201" w:rsidRDefault="007D20B6" w:rsidP="007D20B6">
      <w:pPr>
        <w:widowControl w:val="0"/>
        <w:tabs>
          <w:tab w:val="left" w:pos="1146"/>
        </w:tabs>
        <w:suppressAutoHyphens/>
        <w:spacing w:before="120" w:after="0" w:line="240" w:lineRule="auto"/>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Ve vrácené faktuře objednatel vyznačí důvod vrácení. Dodavatel provede opravu vystavením nové faktury. Vrátí-li objednatel vadnou fakturu dodavateli, přestává běžet původní lhůta splatnosti. Celá lhůta splatnosti běží opět ode dne doručení nově vyhotovené faktury objednateli.</w:t>
      </w:r>
    </w:p>
    <w:p w:rsidR="007D20B6" w:rsidRPr="00927201" w:rsidRDefault="007D20B6" w:rsidP="007D20B6">
      <w:pPr>
        <w:widowControl w:val="0"/>
        <w:numPr>
          <w:ilvl w:val="1"/>
          <w:numId w:val="13"/>
        </w:numPr>
        <w:tabs>
          <w:tab w:val="left" w:pos="1106"/>
          <w:tab w:val="left" w:pos="1389"/>
        </w:tabs>
        <w:suppressAutoHyphens/>
        <w:spacing w:before="120" w:after="0" w:line="240" w:lineRule="auto"/>
        <w:ind w:left="340" w:hanging="34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Povinnost zaplatit cenu za dodávku je splněna dnem odepsání příslušné částky z účtu objednatele.</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lastRenderedPageBreak/>
        <w:t>VII.</w:t>
      </w:r>
    </w:p>
    <w:p w:rsidR="007D20B6" w:rsidRPr="00927201" w:rsidRDefault="007D20B6" w:rsidP="007D20B6">
      <w:pPr>
        <w:suppressAutoHyphens/>
        <w:spacing w:after="0" w:line="240" w:lineRule="auto"/>
        <w:jc w:val="center"/>
        <w:rPr>
          <w:rFonts w:ascii="Times New Roman" w:eastAsia="Times New Roman" w:hAnsi="Times New Roman" w:cs="Times New Roman"/>
          <w:b/>
          <w:bCs/>
          <w:sz w:val="24"/>
          <w:szCs w:val="24"/>
          <w:lang w:eastAsia="ar-SA"/>
        </w:rPr>
      </w:pPr>
      <w:r w:rsidRPr="00927201">
        <w:rPr>
          <w:rFonts w:ascii="Times New Roman" w:eastAsia="Times New Roman" w:hAnsi="Times New Roman" w:cs="Times New Roman"/>
          <w:b/>
          <w:bCs/>
          <w:sz w:val="24"/>
          <w:szCs w:val="24"/>
          <w:lang w:eastAsia="ar-SA"/>
        </w:rPr>
        <w:t>Vlastnické právo k předmětu dodávky, práva a povinnosti smluvních stran a nebezpečí škody</w:t>
      </w:r>
    </w:p>
    <w:p w:rsidR="007D20B6" w:rsidRPr="00927201" w:rsidRDefault="007D20B6" w:rsidP="007D20B6">
      <w:pPr>
        <w:suppressAutoHyphens/>
        <w:spacing w:after="0" w:line="240" w:lineRule="auto"/>
        <w:jc w:val="center"/>
        <w:rPr>
          <w:rFonts w:ascii="Times New Roman" w:eastAsia="Times New Roman" w:hAnsi="Times New Roman" w:cs="Times New Roman"/>
          <w:b/>
          <w:bCs/>
          <w:sz w:val="24"/>
          <w:szCs w:val="24"/>
          <w:lang w:eastAsia="ar-SA"/>
        </w:rPr>
      </w:pPr>
    </w:p>
    <w:p w:rsidR="007D20B6" w:rsidRPr="00927201" w:rsidRDefault="007D20B6" w:rsidP="007D20B6">
      <w:pPr>
        <w:suppressAutoHyphens/>
        <w:spacing w:after="0" w:line="240" w:lineRule="auto"/>
        <w:jc w:val="center"/>
        <w:rPr>
          <w:rFonts w:ascii="Times New Roman" w:eastAsia="Times New Roman" w:hAnsi="Times New Roman" w:cs="Times New Roman"/>
          <w:b/>
          <w:bCs/>
          <w:sz w:val="24"/>
          <w:szCs w:val="24"/>
          <w:lang w:eastAsia="ar-SA"/>
        </w:rPr>
      </w:pPr>
    </w:p>
    <w:p w:rsidR="007D20B6" w:rsidRPr="00927201" w:rsidRDefault="007D20B6" w:rsidP="007D20B6">
      <w:pPr>
        <w:suppressAutoHyphens/>
        <w:spacing w:after="0" w:line="240" w:lineRule="auto"/>
        <w:rPr>
          <w:rFonts w:ascii="Times New Roman" w:eastAsia="Times New Roman" w:hAnsi="Times New Roman" w:cs="Times New Roman"/>
          <w:bCs/>
          <w:sz w:val="24"/>
          <w:szCs w:val="24"/>
          <w:lang w:eastAsia="ar-SA"/>
        </w:rPr>
      </w:pPr>
      <w:r w:rsidRPr="00927201">
        <w:rPr>
          <w:rFonts w:ascii="Times New Roman" w:eastAsia="Times New Roman" w:hAnsi="Times New Roman" w:cs="Times New Roman"/>
          <w:b/>
          <w:bCs/>
          <w:sz w:val="24"/>
          <w:szCs w:val="24"/>
          <w:lang w:eastAsia="ar-SA"/>
        </w:rPr>
        <w:t xml:space="preserve"> </w:t>
      </w:r>
      <w:r w:rsidRPr="00927201">
        <w:rPr>
          <w:rFonts w:ascii="Times New Roman" w:eastAsia="Times New Roman" w:hAnsi="Times New Roman" w:cs="Times New Roman"/>
          <w:bCs/>
          <w:sz w:val="24"/>
          <w:szCs w:val="24"/>
          <w:lang w:eastAsia="ar-SA"/>
        </w:rPr>
        <w:t xml:space="preserve">1. Vlastnické právo k předmětu dodávky přechází na objednatele okamžikem jeho předání a  </w:t>
      </w:r>
    </w:p>
    <w:p w:rsidR="007D20B6" w:rsidRPr="00927201" w:rsidRDefault="007D20B6" w:rsidP="007D20B6">
      <w:pPr>
        <w:suppressAutoHyphens/>
        <w:spacing w:after="0" w:line="240" w:lineRule="auto"/>
        <w:rPr>
          <w:rFonts w:ascii="Times New Roman" w:eastAsia="Times New Roman" w:hAnsi="Times New Roman" w:cs="Times New Roman"/>
          <w:bCs/>
          <w:sz w:val="24"/>
          <w:szCs w:val="24"/>
          <w:lang w:eastAsia="ar-SA"/>
        </w:rPr>
      </w:pPr>
      <w:r w:rsidRPr="00927201">
        <w:rPr>
          <w:rFonts w:ascii="Times New Roman" w:eastAsia="Times New Roman" w:hAnsi="Times New Roman" w:cs="Times New Roman"/>
          <w:bCs/>
          <w:sz w:val="24"/>
          <w:szCs w:val="24"/>
          <w:lang w:eastAsia="ar-SA"/>
        </w:rPr>
        <w:t xml:space="preserve">      převzetí na základě podepsaného předávacího protokolu.</w:t>
      </w:r>
    </w:p>
    <w:p w:rsidR="007D20B6" w:rsidRPr="00927201" w:rsidRDefault="007D20B6" w:rsidP="007D20B6">
      <w:pPr>
        <w:numPr>
          <w:ilvl w:val="0"/>
          <w:numId w:val="2"/>
        </w:numPr>
        <w:suppressAutoHyphens/>
        <w:spacing w:after="0" w:line="240" w:lineRule="auto"/>
        <w:rPr>
          <w:rFonts w:ascii="Times New Roman" w:eastAsia="Times New Roman" w:hAnsi="Times New Roman" w:cs="Times New Roman"/>
          <w:bCs/>
          <w:sz w:val="24"/>
          <w:szCs w:val="24"/>
          <w:lang w:eastAsia="ar-SA"/>
        </w:rPr>
      </w:pPr>
      <w:r w:rsidRPr="00927201">
        <w:rPr>
          <w:rFonts w:ascii="Times New Roman" w:eastAsia="Times New Roman" w:hAnsi="Times New Roman" w:cs="Times New Roman"/>
          <w:bCs/>
          <w:sz w:val="24"/>
          <w:szCs w:val="24"/>
          <w:lang w:eastAsia="ar-SA"/>
        </w:rPr>
        <w:t xml:space="preserve">Nebezpečí škody na předmětu dodávky přechází na objednatele spolu s převodem                                      </w:t>
      </w:r>
    </w:p>
    <w:p w:rsidR="007D20B6" w:rsidRPr="00927201" w:rsidRDefault="007D20B6" w:rsidP="007D20B6">
      <w:pPr>
        <w:suppressAutoHyphens/>
        <w:spacing w:after="0" w:line="240" w:lineRule="auto"/>
        <w:rPr>
          <w:rFonts w:ascii="Times New Roman" w:eastAsia="Times New Roman" w:hAnsi="Times New Roman" w:cs="Times New Roman"/>
          <w:bCs/>
          <w:sz w:val="24"/>
          <w:szCs w:val="24"/>
          <w:lang w:eastAsia="ar-SA"/>
        </w:rPr>
      </w:pPr>
      <w:r w:rsidRPr="00927201">
        <w:rPr>
          <w:rFonts w:ascii="Times New Roman" w:eastAsia="Times New Roman" w:hAnsi="Times New Roman" w:cs="Times New Roman"/>
          <w:bCs/>
          <w:sz w:val="24"/>
          <w:szCs w:val="24"/>
          <w:lang w:eastAsia="ar-SA"/>
        </w:rPr>
        <w:t xml:space="preserve">      vlastnického práva.</w:t>
      </w:r>
    </w:p>
    <w:p w:rsidR="007D20B6" w:rsidRPr="00927201" w:rsidRDefault="007D20B6" w:rsidP="007D20B6">
      <w:pPr>
        <w:widowControl w:val="0"/>
        <w:spacing w:after="60" w:line="240" w:lineRule="atLeast"/>
        <w:jc w:val="both"/>
        <w:rPr>
          <w:rFonts w:ascii="Times New Roman" w:eastAsia="Times New Roman" w:hAnsi="Times New Roman" w:cs="Times New Roman"/>
          <w:snapToGrid w:val="0"/>
          <w:sz w:val="24"/>
          <w:szCs w:val="20"/>
          <w:lang w:eastAsia="cs-CZ"/>
        </w:rPr>
      </w:pP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VIII.</w:t>
      </w:r>
    </w:p>
    <w:p w:rsidR="007D20B6" w:rsidRPr="00927201" w:rsidRDefault="007D20B6" w:rsidP="007D20B6">
      <w:pPr>
        <w:keepNext/>
        <w:widowControl w:val="0"/>
        <w:suppressAutoHyphens/>
        <w:spacing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Záruka za jakost, odpovědnost za vady, záruční a pozáruční servis</w:t>
      </w:r>
    </w:p>
    <w:p w:rsidR="007D20B6" w:rsidRPr="00927201" w:rsidRDefault="007D20B6" w:rsidP="007D20B6">
      <w:pPr>
        <w:keepNext/>
        <w:widowControl w:val="0"/>
        <w:suppressAutoHyphens/>
        <w:spacing w:after="0" w:line="240" w:lineRule="auto"/>
        <w:jc w:val="center"/>
        <w:rPr>
          <w:rFonts w:ascii="Times New Roman" w:eastAsia="Times New Roman" w:hAnsi="Times New Roman" w:cs="Times New Roman"/>
          <w:b/>
          <w:sz w:val="24"/>
          <w:szCs w:val="20"/>
          <w:lang w:eastAsia="ar-SA"/>
        </w:rPr>
      </w:pPr>
    </w:p>
    <w:p w:rsidR="007D20B6" w:rsidRPr="00927201" w:rsidRDefault="007D20B6" w:rsidP="007D20B6">
      <w:pPr>
        <w:widowControl w:val="0"/>
        <w:numPr>
          <w:ilvl w:val="0"/>
          <w:numId w:val="4"/>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Dodavatel poskytuje objednateli záruku za jakost předmětu dodávky v trvání 24 měsíců případně delší záruku. Dodavatel prohlašuje, že poskytnutá záruční doba není kratší než záruční doba poskytovaná výrobcem předmětných přístrojů.    </w:t>
      </w:r>
    </w:p>
    <w:p w:rsidR="007D20B6" w:rsidRPr="00927201" w:rsidRDefault="007D20B6" w:rsidP="007D20B6">
      <w:pPr>
        <w:widowControl w:val="0"/>
        <w:numPr>
          <w:ilvl w:val="0"/>
          <w:numId w:val="4"/>
        </w:numPr>
        <w:suppressAutoHyphens/>
        <w:spacing w:before="120" w:after="0" w:line="240" w:lineRule="atLeast"/>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Záruční doba začíná běžet dnem podpisu předávacího protokolu oběma smluvními stranami.</w:t>
      </w:r>
    </w:p>
    <w:p w:rsidR="007D20B6" w:rsidRPr="00927201" w:rsidRDefault="007D20B6" w:rsidP="007D20B6">
      <w:pPr>
        <w:widowControl w:val="0"/>
        <w:numPr>
          <w:ilvl w:val="0"/>
          <w:numId w:val="4"/>
        </w:numPr>
        <w:suppressAutoHyphens/>
        <w:spacing w:before="120" w:after="0" w:line="240" w:lineRule="atLeast"/>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Poskytnutá záruka za jakost se nevztahuje na vady způsobené neodborným zacházením, nesprávnou nebo nevhodnou údržbou nebo nedodržováním předpisů výrobce pro provoz a údržbu zařízení, které dodavatel objednateli předvedl a předal.</w:t>
      </w:r>
    </w:p>
    <w:p w:rsidR="007D20B6" w:rsidRPr="00927201" w:rsidRDefault="007D20B6" w:rsidP="007D20B6">
      <w:pPr>
        <w:widowControl w:val="0"/>
        <w:numPr>
          <w:ilvl w:val="0"/>
          <w:numId w:val="4"/>
        </w:numPr>
        <w:suppressAutoHyphens/>
        <w:spacing w:before="120" w:after="0" w:line="240" w:lineRule="atLeast"/>
        <w:jc w:val="both"/>
        <w:rPr>
          <w:rFonts w:ascii="Times New Roman" w:eastAsia="Times New Roman" w:hAnsi="Times New Roman" w:cs="Times New Roman"/>
          <w:sz w:val="24"/>
          <w:szCs w:val="20"/>
          <w:shd w:val="clear" w:color="auto" w:fill="FFFF00"/>
          <w:lang w:eastAsia="ar-SA"/>
        </w:rPr>
      </w:pPr>
      <w:r w:rsidRPr="00927201">
        <w:rPr>
          <w:rFonts w:ascii="Times New Roman" w:eastAsia="Times New Roman" w:hAnsi="Times New Roman" w:cs="Times New Roman"/>
          <w:sz w:val="24"/>
          <w:szCs w:val="20"/>
          <w:lang w:eastAsia="ar-SA"/>
        </w:rPr>
        <w:t>Po dobu trvání záruky za jakost se dodavatel zavazuje provádět bezplatný záruční servis předmětu dodání v místě plnění.</w:t>
      </w:r>
    </w:p>
    <w:p w:rsidR="007D20B6" w:rsidRPr="00927201" w:rsidRDefault="007D20B6" w:rsidP="007D20B6">
      <w:pPr>
        <w:widowControl w:val="0"/>
        <w:numPr>
          <w:ilvl w:val="0"/>
          <w:numId w:val="4"/>
        </w:numPr>
        <w:suppressAutoHyphens/>
        <w:spacing w:before="120" w:after="0" w:line="240" w:lineRule="atLeast"/>
        <w:jc w:val="both"/>
        <w:rPr>
          <w:rFonts w:ascii="Times New Roman" w:eastAsia="Times New Roman" w:hAnsi="Times New Roman" w:cs="Times New Roman"/>
          <w:sz w:val="24"/>
          <w:szCs w:val="20"/>
          <w:shd w:val="clear" w:color="auto" w:fill="FFFF00"/>
          <w:lang w:eastAsia="ar-SA"/>
        </w:rPr>
      </w:pPr>
      <w:r w:rsidRPr="00927201">
        <w:rPr>
          <w:rFonts w:ascii="Times New Roman" w:eastAsia="Times New Roman" w:hAnsi="Times New Roman" w:cs="Times New Roman"/>
          <w:sz w:val="24"/>
          <w:szCs w:val="20"/>
          <w:lang w:eastAsia="ar-SA"/>
        </w:rPr>
        <w:t>Dodavatel je povinen nastoupit k odstranění závady či poruchy do 48 hodin pracovního dne od nahlášení objednatelem. Dodavatel je rovněž povinen písemně informovat objednatele, kdy předpokládá odstranění vady či poruchy.</w:t>
      </w:r>
    </w:p>
    <w:p w:rsidR="007D20B6" w:rsidRPr="00927201" w:rsidRDefault="007D20B6" w:rsidP="007D20B6">
      <w:pPr>
        <w:widowControl w:val="0"/>
        <w:numPr>
          <w:ilvl w:val="0"/>
          <w:numId w:val="4"/>
        </w:numPr>
        <w:suppressAutoHyphens/>
        <w:spacing w:before="120" w:after="0" w:line="240" w:lineRule="atLeast"/>
        <w:jc w:val="both"/>
        <w:rPr>
          <w:rFonts w:ascii="Times New Roman" w:eastAsia="Times New Roman" w:hAnsi="Times New Roman" w:cs="Times New Roman"/>
          <w:sz w:val="24"/>
          <w:szCs w:val="20"/>
          <w:shd w:val="clear" w:color="auto" w:fill="FFFF00"/>
          <w:lang w:eastAsia="ar-SA"/>
        </w:rPr>
      </w:pPr>
      <w:r w:rsidRPr="00927201">
        <w:rPr>
          <w:rFonts w:ascii="Times New Roman" w:eastAsia="Times New Roman" w:hAnsi="Times New Roman" w:cs="Times New Roman"/>
          <w:sz w:val="24"/>
          <w:szCs w:val="20"/>
          <w:lang w:eastAsia="ar-SA"/>
        </w:rPr>
        <w:t>V případě prodlení dodavatele s nástupem k odstranění nahlášených vad či poruch nebo v případě, že dodavatel odmítne vady odstranit, je objednatel oprávněn tyto odstranit na své náklady a dodavatel je povinen objednateli uhradit náklady vynaložené na odstranění vad, a to do 21 dnů od jejich písemného uplatnění u dodavatele. Nárok objednatele na úhradu smluvní pokuty tím není dotčen.</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 xml:space="preserve">IX.                                                                        </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bCs/>
          <w:sz w:val="24"/>
          <w:szCs w:val="20"/>
          <w:lang w:eastAsia="ar-SA"/>
        </w:rPr>
      </w:pPr>
      <w:r w:rsidRPr="00927201">
        <w:rPr>
          <w:rFonts w:ascii="Times New Roman" w:eastAsia="Times New Roman" w:hAnsi="Times New Roman" w:cs="Times New Roman"/>
          <w:b/>
          <w:bCs/>
          <w:sz w:val="24"/>
          <w:szCs w:val="20"/>
          <w:lang w:eastAsia="ar-SA"/>
        </w:rPr>
        <w:t>Další práva a povinnosti smluvních stran</w:t>
      </w:r>
    </w:p>
    <w:p w:rsidR="007D20B6" w:rsidRPr="00927201" w:rsidRDefault="007D20B6" w:rsidP="007D20B6">
      <w:pPr>
        <w:widowControl w:val="0"/>
        <w:suppressAutoHyphens/>
        <w:spacing w:after="0" w:line="240" w:lineRule="auto"/>
        <w:rPr>
          <w:rFonts w:ascii="Times New Roman" w:eastAsia="Times New Roman" w:hAnsi="Times New Roman" w:cs="Times New Roman"/>
          <w:b/>
          <w:bCs/>
          <w:sz w:val="24"/>
          <w:szCs w:val="20"/>
          <w:lang w:eastAsia="ar-SA"/>
        </w:rPr>
      </w:pPr>
    </w:p>
    <w:p w:rsidR="007D20B6" w:rsidRPr="00927201" w:rsidRDefault="007D20B6" w:rsidP="007D20B6">
      <w:pPr>
        <w:widowControl w:val="0"/>
        <w:suppressAutoHyphens/>
        <w:spacing w:after="0" w:line="240" w:lineRule="auto"/>
        <w:rPr>
          <w:rFonts w:ascii="Times New Roman" w:eastAsia="Times New Roman" w:hAnsi="Times New Roman" w:cs="Times New Roman"/>
          <w:b/>
          <w:bCs/>
          <w:sz w:val="24"/>
          <w:szCs w:val="20"/>
          <w:lang w:eastAsia="ar-SA"/>
        </w:rPr>
      </w:pPr>
    </w:p>
    <w:p w:rsidR="007D20B6" w:rsidRPr="00927201" w:rsidRDefault="007D20B6" w:rsidP="007D20B6">
      <w:pPr>
        <w:widowControl w:val="0"/>
        <w:numPr>
          <w:ilvl w:val="3"/>
          <w:numId w:val="2"/>
        </w:numPr>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Dodavatel je povinen objednateli neprodleně oznámit jakoukoliv skutečnost, která by</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 xml:space="preserve">      mohla mít, byť i částečně, vliv na schopnost dodavatele plnit své povinnosti vyplývající</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 xml:space="preserve">      z této smlouvy. Takovým oznámení však dodavatel není zbaven povinnosti plnit své </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 xml:space="preserve">      závazky vyplývající z této smlouvy.</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p>
    <w:p w:rsidR="007D20B6" w:rsidRPr="00927201" w:rsidRDefault="007D20B6" w:rsidP="007D20B6">
      <w:pPr>
        <w:widowControl w:val="0"/>
        <w:numPr>
          <w:ilvl w:val="0"/>
          <w:numId w:val="2"/>
        </w:numPr>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Dodavatel je povinen zajistit, aby předmět dodávky vyhovoval všem obecně závazným</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 xml:space="preserve">      právním předpisům a technickým normám a jiným požadavkům, které se týkají kvality a </w:t>
      </w:r>
    </w:p>
    <w:p w:rsidR="007D20B6" w:rsidRPr="00927201" w:rsidRDefault="007D20B6" w:rsidP="007D20B6">
      <w:pPr>
        <w:widowControl w:val="0"/>
        <w:suppressAutoHyphens/>
        <w:spacing w:after="0" w:line="240" w:lineRule="auto"/>
        <w:rPr>
          <w:rFonts w:ascii="Times New Roman" w:eastAsia="Times New Roman" w:hAnsi="Times New Roman" w:cs="Times New Roman"/>
          <w:bCs/>
          <w:sz w:val="24"/>
          <w:szCs w:val="20"/>
          <w:lang w:eastAsia="ar-SA"/>
        </w:rPr>
      </w:pPr>
      <w:r w:rsidRPr="00927201">
        <w:rPr>
          <w:rFonts w:ascii="Times New Roman" w:eastAsia="Times New Roman" w:hAnsi="Times New Roman" w:cs="Times New Roman"/>
          <w:bCs/>
          <w:sz w:val="24"/>
          <w:szCs w:val="20"/>
          <w:lang w:eastAsia="ar-SA"/>
        </w:rPr>
        <w:t xml:space="preserve">      parametrů předmětu dodávky.</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bCs/>
          <w:sz w:val="24"/>
          <w:szCs w:val="20"/>
          <w:lang w:eastAsia="ar-SA"/>
        </w:rPr>
      </w:pPr>
      <w:r w:rsidRPr="00927201">
        <w:rPr>
          <w:rFonts w:ascii="Times New Roman" w:eastAsia="Times New Roman" w:hAnsi="Times New Roman" w:cs="Times New Roman"/>
          <w:b/>
          <w:bCs/>
          <w:sz w:val="24"/>
          <w:szCs w:val="20"/>
          <w:lang w:eastAsia="ar-SA"/>
        </w:rPr>
        <w:lastRenderedPageBreak/>
        <w:t xml:space="preserve"> X.</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bCs/>
          <w:sz w:val="24"/>
          <w:szCs w:val="20"/>
          <w:lang w:eastAsia="ar-SA"/>
        </w:rPr>
      </w:pPr>
      <w:r w:rsidRPr="00927201">
        <w:rPr>
          <w:rFonts w:ascii="Times New Roman" w:eastAsia="Times New Roman" w:hAnsi="Times New Roman" w:cs="Times New Roman"/>
          <w:b/>
          <w:bCs/>
          <w:sz w:val="24"/>
          <w:szCs w:val="20"/>
          <w:lang w:eastAsia="ar-SA"/>
        </w:rPr>
        <w:t>Smluvní pokuty</w:t>
      </w:r>
    </w:p>
    <w:p w:rsidR="007D20B6" w:rsidRPr="00927201" w:rsidRDefault="007D20B6" w:rsidP="007D20B6">
      <w:pPr>
        <w:widowControl w:val="0"/>
        <w:numPr>
          <w:ilvl w:val="0"/>
          <w:numId w:val="10"/>
        </w:numPr>
        <w:suppressAutoHyphens/>
        <w:spacing w:before="120" w:after="0" w:line="240" w:lineRule="atLeast"/>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V případě prodlení s dodáním předmětu dodávky oproti termínu stanovenému v bodě IV. této Smlouvy je dodavatel povinen objednavateli uhradit smluvní pokutu ve výši 0,1% z ceny nedodané dodávky za každý den prodlení.</w:t>
      </w:r>
    </w:p>
    <w:p w:rsidR="007D20B6" w:rsidRPr="00927201" w:rsidRDefault="007D20B6" w:rsidP="007D20B6">
      <w:pPr>
        <w:widowControl w:val="0"/>
        <w:numPr>
          <w:ilvl w:val="0"/>
          <w:numId w:val="10"/>
        </w:numPr>
        <w:suppressAutoHyphens/>
        <w:spacing w:before="120" w:after="0" w:line="240" w:lineRule="atLeast"/>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V případě prodlení dodavatele se započetím odstranění vad a poruch reklamovaných v záruční době, je dodavatel povinen uhradit objednateli smluvní pokutu ve výši 0,1% z ceny dodávky za každý den prodlení a za každý případ porušení této povinnosti.</w:t>
      </w:r>
    </w:p>
    <w:p w:rsidR="007D20B6" w:rsidRPr="00927201" w:rsidRDefault="007D20B6" w:rsidP="007D20B6">
      <w:pPr>
        <w:widowControl w:val="0"/>
        <w:numPr>
          <w:ilvl w:val="0"/>
          <w:numId w:val="10"/>
        </w:numPr>
        <w:suppressAutoHyphens/>
        <w:spacing w:before="120" w:after="0" w:line="240" w:lineRule="atLeast"/>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Vznikem povinnosti hradit smluvní pokutu ani jejím faktickým zaplacením není dotčen nárok objednatele na náhradu škody v plné výši ani na odstoupení od této smlouvy. Odstoupení od smlouvy nárok na již uplatněnou smluvní pokutu nezaniká.</w:t>
      </w:r>
    </w:p>
    <w:p w:rsidR="007D20B6" w:rsidRPr="00927201" w:rsidRDefault="007D20B6" w:rsidP="007D20B6">
      <w:pPr>
        <w:widowControl w:val="0"/>
        <w:numPr>
          <w:ilvl w:val="0"/>
          <w:numId w:val="10"/>
        </w:numPr>
        <w:suppressAutoHyphens/>
        <w:spacing w:before="120" w:after="0" w:line="240" w:lineRule="atLeast"/>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Smluvní pokuta je splatná deset dnů po doručení písemného oznámení o jejím uplatnění dodavateli. Objednatel je oprávněn svou pohledávku z titulu smluvní pokuty započíst oproti splatné pohledávce dodavateli na kupní cenu.</w:t>
      </w:r>
    </w:p>
    <w:p w:rsidR="007D20B6" w:rsidRPr="00927201" w:rsidRDefault="007D20B6" w:rsidP="007D20B6">
      <w:pPr>
        <w:widowControl w:val="0"/>
        <w:numPr>
          <w:ilvl w:val="0"/>
          <w:numId w:val="10"/>
        </w:numPr>
        <w:suppressAutoHyphens/>
        <w:spacing w:before="120" w:after="0" w:line="240" w:lineRule="atLeast"/>
        <w:ind w:left="360"/>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Smluvní strany shodně prohlašují, že s ohledem na charakter povinností, jejichž splnění je zajištěno smluvními pokutami, a dále s ohledem na charakter předmětu dodávky a veřejný zájem na jeho řádném a včasném provozu považují smluvní pokuty uvedené v tomto článku za přiměřené.</w:t>
      </w:r>
    </w:p>
    <w:p w:rsidR="007D20B6" w:rsidRPr="00927201" w:rsidRDefault="007D20B6" w:rsidP="007D20B6">
      <w:pPr>
        <w:widowControl w:val="0"/>
        <w:suppressAutoHyphens/>
        <w:spacing w:before="120" w:after="0" w:line="240" w:lineRule="atLeast"/>
        <w:jc w:val="both"/>
        <w:rPr>
          <w:rFonts w:ascii="Times New Roman" w:eastAsia="Times New Roman" w:hAnsi="Times New Roman" w:cs="Times New Roman"/>
          <w:sz w:val="24"/>
          <w:szCs w:val="20"/>
          <w:lang w:eastAsia="ar-SA"/>
        </w:rPr>
      </w:pP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XI.</w:t>
      </w:r>
    </w:p>
    <w:p w:rsidR="007D20B6" w:rsidRPr="00927201" w:rsidRDefault="007D20B6" w:rsidP="007D20B6">
      <w:pPr>
        <w:widowControl w:val="0"/>
        <w:suppressAutoHyphens/>
        <w:spacing w:after="0" w:line="240" w:lineRule="auto"/>
        <w:jc w:val="center"/>
        <w:rPr>
          <w:rFonts w:ascii="Times New Roman" w:eastAsia="Times New Roman" w:hAnsi="Times New Roman" w:cs="Times New Roman"/>
          <w:b/>
          <w:bCs/>
          <w:sz w:val="24"/>
          <w:szCs w:val="20"/>
          <w:lang w:eastAsia="ar-SA"/>
        </w:rPr>
      </w:pPr>
      <w:r w:rsidRPr="00927201">
        <w:rPr>
          <w:rFonts w:ascii="Times New Roman" w:eastAsia="Times New Roman" w:hAnsi="Times New Roman" w:cs="Times New Roman"/>
          <w:b/>
          <w:bCs/>
          <w:sz w:val="24"/>
          <w:szCs w:val="20"/>
          <w:lang w:eastAsia="ar-SA"/>
        </w:rPr>
        <w:t>Ustanovení o vzniku a zániku smlouvy</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 xml:space="preserve">Tato smlouva nabývá účinnosti dnem jejího podpisu oběma smluvními stranami. </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Objednatel je oprávněn od této smlouvy odstoupit, a to i částečně, v případě závažného porušení smluvní nebo zákonné povinnosti dodavatelem. Odstoupení od smlouvy nabývá účinnosti písemným doručením oznámení o odstoupení prodávajícímu.</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Za závažné porušení smluvní povinnosti se považuje:</w:t>
      </w:r>
    </w:p>
    <w:p w:rsidR="007D20B6" w:rsidRPr="00927201" w:rsidRDefault="007D20B6" w:rsidP="007D20B6">
      <w:pPr>
        <w:widowControl w:val="0"/>
        <w:numPr>
          <w:ilvl w:val="0"/>
          <w:numId w:val="5"/>
        </w:numPr>
        <w:tabs>
          <w:tab w:val="left" w:pos="1900"/>
        </w:tabs>
        <w:suppressAutoHyphens/>
        <w:spacing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skutečnost, že předmět dodání nebude splňovat parametry deklarované uchazečem v jeho nabídce, požadované touto smlouvou.</w:t>
      </w:r>
    </w:p>
    <w:p w:rsidR="007D20B6" w:rsidRPr="00927201" w:rsidRDefault="007D20B6" w:rsidP="007D20B6">
      <w:pPr>
        <w:widowControl w:val="0"/>
        <w:numPr>
          <w:ilvl w:val="0"/>
          <w:numId w:val="5"/>
        </w:numPr>
        <w:tabs>
          <w:tab w:val="left" w:pos="1900"/>
        </w:tabs>
        <w:suppressAutoHyphens/>
        <w:spacing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prodlení s dodáním kterékoliv části předmětu dodání či s odstraněním vady, poruchy či nedostatku jakosti dle této smlouvy po dobu delší než 15 dnů,</w:t>
      </w:r>
    </w:p>
    <w:p w:rsidR="007D20B6" w:rsidRPr="00927201" w:rsidRDefault="007D20B6" w:rsidP="007D20B6">
      <w:pPr>
        <w:widowControl w:val="0"/>
        <w:numPr>
          <w:ilvl w:val="0"/>
          <w:numId w:val="5"/>
        </w:numPr>
        <w:tabs>
          <w:tab w:val="left" w:pos="1900"/>
        </w:tabs>
        <w:suppressAutoHyphens/>
        <w:spacing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prodlení s nástupem na opravu závady či poruchy po dobu delší než tři dny.</w:t>
      </w:r>
    </w:p>
    <w:p w:rsidR="007D20B6" w:rsidRPr="00927201" w:rsidRDefault="007D20B6" w:rsidP="007D20B6">
      <w:pPr>
        <w:widowControl w:val="0"/>
        <w:tabs>
          <w:tab w:val="left" w:pos="1900"/>
        </w:tabs>
        <w:suppressAutoHyphens/>
        <w:spacing w:after="60" w:line="240" w:lineRule="atLeast"/>
        <w:jc w:val="both"/>
        <w:rPr>
          <w:rFonts w:ascii="Times New Roman" w:eastAsia="Times New Roman" w:hAnsi="Times New Roman" w:cs="Times New Roman"/>
          <w:sz w:val="24"/>
          <w:szCs w:val="20"/>
          <w:lang w:eastAsia="ar-SA"/>
        </w:rPr>
      </w:pPr>
    </w:p>
    <w:p w:rsidR="007D20B6" w:rsidRPr="00927201" w:rsidRDefault="007D20B6" w:rsidP="007D20B6">
      <w:pPr>
        <w:widowControl w:val="0"/>
        <w:numPr>
          <w:ilvl w:val="0"/>
          <w:numId w:val="11"/>
        </w:numPr>
        <w:tabs>
          <w:tab w:val="left" w:pos="1900"/>
        </w:tabs>
        <w:suppressAutoHyphens/>
        <w:spacing w:after="60" w:line="240" w:lineRule="atLeast"/>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Objednatel je dále oprávněn od této smlouvy odstoupit, a to i částečně, v případě, že:</w:t>
      </w:r>
    </w:p>
    <w:p w:rsidR="007D20B6" w:rsidRPr="00927201" w:rsidRDefault="007D20B6" w:rsidP="007D20B6">
      <w:pPr>
        <w:widowControl w:val="0"/>
        <w:tabs>
          <w:tab w:val="left" w:pos="1900"/>
        </w:tabs>
        <w:suppressAutoHyphens/>
        <w:spacing w:after="60" w:line="240" w:lineRule="atLeast"/>
        <w:ind w:left="737"/>
        <w:jc w:val="both"/>
        <w:rPr>
          <w:rFonts w:ascii="Times New Roman" w:eastAsia="Times New Roman" w:hAnsi="Times New Roman" w:cs="Times New Roman"/>
          <w:sz w:val="24"/>
          <w:szCs w:val="20"/>
          <w:lang w:eastAsia="ar-SA"/>
        </w:rPr>
      </w:pP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v důsledku rozhodnutí orgánu státní správy, územní správy či řídícího orgánu projektu objednatele nebude mít dostatek finančních prostředků k úhradě kupní ceny, </w:t>
      </w: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dodavatel pozbude oprávnění vyžadované právními předpisy k činnostem, k jejichž </w:t>
      </w:r>
      <w:r w:rsidRPr="00927201">
        <w:rPr>
          <w:rFonts w:ascii="Times New Roman" w:eastAsia="Times New Roman" w:hAnsi="Times New Roman" w:cs="Times New Roman"/>
          <w:sz w:val="24"/>
          <w:szCs w:val="20"/>
          <w:lang w:eastAsia="ar-SA"/>
        </w:rPr>
        <w:lastRenderedPageBreak/>
        <w:t>provádění je dodavatel povinen dle této smlouvy,</w:t>
      </w: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pozbude kteréhokoliv jiného kvalifikačního předpokladu, jehož splnění bylo předpokladem účasti ve výzvě k podání nabídky,</w:t>
      </w: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na majetek dodavatele bude prohlášen konkurs nebo bude návrh na prohlášení konkursu zamítnut pro nedostatek majetku dodavatele,</w:t>
      </w: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podá návrh na vyrovnání,</w:t>
      </w:r>
    </w:p>
    <w:p w:rsidR="007D20B6" w:rsidRPr="00927201" w:rsidRDefault="007D20B6" w:rsidP="007D20B6">
      <w:pPr>
        <w:widowControl w:val="0"/>
        <w:numPr>
          <w:ilvl w:val="2"/>
          <w:numId w:val="11"/>
        </w:numPr>
        <w:tabs>
          <w:tab w:val="left" w:pos="1900"/>
        </w:tabs>
        <w:suppressAutoHyphens/>
        <w:spacing w:before="120" w:after="60" w:line="240" w:lineRule="atLeast"/>
        <w:ind w:left="737" w:hanging="39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vstoupí do likvidace.</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Dodavatel je oprávněn od této smlouvy odstoupit v případě, že objednatel bude v prodlení s úhradou svých peněžitých závazků vyplývajících z této smlouvy po dobu delší než devadesát dnů.</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Každé odstoupení od této smlouvy musí mít písemnou formu, přičemž písemný projev vůle odstoupit od této smlouvy musí být druhé smluvní straně doručen doporučeným dopisem na adresu sídla.</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7D20B6" w:rsidRPr="00927201" w:rsidRDefault="007D20B6" w:rsidP="007D20B6">
      <w:pPr>
        <w:widowControl w:val="0"/>
        <w:numPr>
          <w:ilvl w:val="0"/>
          <w:numId w:val="11"/>
        </w:numPr>
        <w:tabs>
          <w:tab w:val="left" w:pos="426"/>
        </w:tabs>
        <w:suppressAutoHyphens/>
        <w:spacing w:before="120" w:after="120" w:line="240" w:lineRule="atLeast"/>
        <w:ind w:left="357" w:hanging="357"/>
        <w:jc w:val="both"/>
        <w:rPr>
          <w:rFonts w:ascii="Times New Roman" w:eastAsia="Times New Roman" w:hAnsi="Times New Roman" w:cs="Times New Roman"/>
          <w:snapToGrid w:val="0"/>
          <w:sz w:val="24"/>
          <w:szCs w:val="20"/>
          <w:lang w:eastAsia="cs-CZ"/>
        </w:rPr>
      </w:pPr>
      <w:r w:rsidRPr="00927201">
        <w:rPr>
          <w:rFonts w:ascii="Times New Roman" w:eastAsia="Times New Roman" w:hAnsi="Times New Roman" w:cs="Times New Roman"/>
          <w:snapToGrid w:val="0"/>
          <w:sz w:val="24"/>
          <w:szCs w:val="20"/>
          <w:lang w:eastAsia="cs-CZ"/>
        </w:rPr>
        <w:t>Závazky smluvních stran vzniklé v důsledku odstoupení od smlouvy budou vypořádány následujícím způsobem. V případě odstoupení od smlouvy objednatel zůstává vlastníkem již předané části dodávky a dodavateli náleží část kupní ceny připadající na tuto již předanou část dodávky. Na již předanou část objednateli se vztahují veškerá ujednání uvedená v této smlouvě.</w:t>
      </w:r>
    </w:p>
    <w:p w:rsidR="007D20B6" w:rsidRPr="00927201" w:rsidRDefault="007D20B6" w:rsidP="007D20B6">
      <w:pPr>
        <w:widowControl w:val="0"/>
        <w:suppressAutoHyphens/>
        <w:spacing w:before="600" w:after="0" w:line="240" w:lineRule="auto"/>
        <w:jc w:val="center"/>
        <w:rPr>
          <w:rFonts w:ascii="Times New Roman" w:eastAsia="Times New Roman" w:hAnsi="Times New Roman" w:cs="Times New Roman"/>
          <w:b/>
          <w:sz w:val="24"/>
          <w:szCs w:val="20"/>
          <w:lang w:eastAsia="ar-SA"/>
        </w:rPr>
      </w:pPr>
      <w:r w:rsidRPr="00927201">
        <w:rPr>
          <w:rFonts w:ascii="Times New Roman" w:eastAsia="Times New Roman" w:hAnsi="Times New Roman" w:cs="Times New Roman"/>
          <w:b/>
          <w:sz w:val="24"/>
          <w:szCs w:val="20"/>
          <w:lang w:eastAsia="ar-SA"/>
        </w:rPr>
        <w:t>XII.</w:t>
      </w:r>
    </w:p>
    <w:p w:rsidR="007D20B6" w:rsidRPr="00927201" w:rsidRDefault="007D20B6" w:rsidP="007D20B6">
      <w:pPr>
        <w:keepNext/>
        <w:tabs>
          <w:tab w:val="num" w:pos="432"/>
          <w:tab w:val="left" w:pos="7371"/>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bookmarkStart w:id="1" w:name="_Toc517427765"/>
      <w:bookmarkStart w:id="2" w:name="_Toc517442389"/>
      <w:r w:rsidRPr="00927201">
        <w:rPr>
          <w:rFonts w:ascii="Times New Roman" w:eastAsia="Times New Roman" w:hAnsi="Times New Roman" w:cs="Times New Roman"/>
          <w:b/>
          <w:bCs/>
          <w:sz w:val="24"/>
          <w:szCs w:val="24"/>
          <w:lang w:eastAsia="ar-SA"/>
        </w:rPr>
        <w:t>Závěrečná ustanovení</w:t>
      </w:r>
      <w:bookmarkEnd w:id="1"/>
      <w:bookmarkEnd w:id="2"/>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Smlouva nabývá platnosti dnem podpisu obou smluvních stran a účinnosti dnem převzetí podepsané smlouvy prodávajícím.</w:t>
      </w: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Dodavatel je povinen uchovávat po dobu 10 let od skončení plnění dodávky doklady související s plněním této dodávky a je povinen umožnit osobám oprávněným k výkonu kontroly projektu, z něhož je dodávka hrazena, provést kontrolu těchto dokladů.</w:t>
      </w: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Dodávající si je vědom, že je ve smyslu § 2 písm. e) zákona č. 320/2001 Sb., o finanční kontrole ve veřejné správě a o změně některých zákonů (zákon o finanční kontrole), ve znění pozdějších předpisů, povinen spolupůsobit při výkonu finanční kontroly.</w:t>
      </w: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Dodavatel bere na vědomí, že změny této smlouvy lze sjednat pouze za podmínek stanovených právními předpisy upravující zadávání veřejných zakázek</w:t>
      </w: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Nedílnou součást této smlouvy tvoří tyto přílohy:</w:t>
      </w:r>
    </w:p>
    <w:p w:rsidR="007D20B6" w:rsidRDefault="007D20B6" w:rsidP="007D20B6">
      <w:pPr>
        <w:widowControl w:val="0"/>
        <w:suppressAutoHyphens/>
        <w:spacing w:before="120" w:after="0" w:line="240" w:lineRule="atLeast"/>
        <w:ind w:left="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 xml:space="preserve">Příloha č. 1 – Podrobná specifikace předmětu dodávky </w:t>
      </w:r>
    </w:p>
    <w:p w:rsidR="007D20B6" w:rsidRPr="00927201" w:rsidRDefault="007D20B6" w:rsidP="007D20B6">
      <w:pPr>
        <w:widowControl w:val="0"/>
        <w:suppressAutoHyphens/>
        <w:spacing w:before="120" w:after="0" w:line="240" w:lineRule="atLeast"/>
        <w:ind w:left="357"/>
        <w:jc w:val="both"/>
        <w:rPr>
          <w:rFonts w:ascii="Times New Roman" w:eastAsia="Times New Roman" w:hAnsi="Times New Roman" w:cs="Times New Roman"/>
          <w:sz w:val="24"/>
          <w:szCs w:val="20"/>
          <w:lang w:eastAsia="ar-SA"/>
        </w:rPr>
      </w:pPr>
    </w:p>
    <w:p w:rsidR="007D20B6" w:rsidRPr="00927201" w:rsidRDefault="007D20B6" w:rsidP="007D20B6">
      <w:pPr>
        <w:widowControl w:val="0"/>
        <w:suppressAutoHyphens/>
        <w:spacing w:before="120" w:after="0" w:line="240" w:lineRule="atLeast"/>
        <w:ind w:left="357"/>
        <w:jc w:val="both"/>
        <w:rPr>
          <w:rFonts w:ascii="Times New Roman" w:eastAsia="Times New Roman" w:hAnsi="Times New Roman" w:cs="Times New Roman"/>
          <w:sz w:val="24"/>
          <w:szCs w:val="20"/>
          <w:lang w:eastAsia="ar-SA"/>
        </w:rPr>
      </w:pP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Tato smlouva je vyhotovena ve čtyřech stejnopisech, každá smluvní strana obdrží dvě vyhotovení.</w:t>
      </w:r>
    </w:p>
    <w:p w:rsidR="007D20B6" w:rsidRPr="00927201" w:rsidRDefault="007D20B6" w:rsidP="007D20B6">
      <w:pPr>
        <w:widowControl w:val="0"/>
        <w:numPr>
          <w:ilvl w:val="0"/>
          <w:numId w:val="1"/>
        </w:numPr>
        <w:suppressAutoHyphens/>
        <w:spacing w:before="120" w:after="0" w:line="240" w:lineRule="atLeast"/>
        <w:ind w:left="357" w:hanging="357"/>
        <w:jc w:val="both"/>
        <w:rPr>
          <w:rFonts w:ascii="Times New Roman" w:eastAsia="Times New Roman" w:hAnsi="Times New Roman" w:cs="Times New Roman"/>
          <w:sz w:val="24"/>
          <w:szCs w:val="20"/>
          <w:lang w:eastAsia="ar-SA"/>
        </w:rPr>
      </w:pPr>
      <w:r w:rsidRPr="00927201">
        <w:rPr>
          <w:rFonts w:ascii="Times New Roman" w:eastAsia="Times New Roman" w:hAnsi="Times New Roman" w:cs="Times New Roman"/>
          <w:sz w:val="24"/>
          <w:szCs w:val="20"/>
          <w:lang w:eastAsia="ar-SA"/>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7D20B6" w:rsidRPr="00927201" w:rsidRDefault="007D20B6" w:rsidP="007D20B6">
      <w:pPr>
        <w:widowControl w:val="0"/>
        <w:suppressAutoHyphens/>
        <w:spacing w:after="60" w:line="240" w:lineRule="atLeast"/>
        <w:jc w:val="both"/>
        <w:rPr>
          <w:rFonts w:ascii="Times New Roman" w:eastAsia="Times New Roman" w:hAnsi="Times New Roman" w:cs="Times New Roman"/>
          <w:sz w:val="24"/>
          <w:szCs w:val="20"/>
          <w:lang w:eastAsia="ar-SA"/>
        </w:rPr>
      </w:pPr>
    </w:p>
    <w:p w:rsidR="007D20B6" w:rsidRPr="00927201" w:rsidRDefault="007D20B6" w:rsidP="007D20B6">
      <w:pPr>
        <w:widowControl w:val="0"/>
        <w:tabs>
          <w:tab w:val="left" w:pos="1140"/>
        </w:tabs>
        <w:suppressAutoHyphens/>
        <w:spacing w:after="0" w:line="240" w:lineRule="auto"/>
        <w:ind w:left="357"/>
        <w:jc w:val="both"/>
        <w:rPr>
          <w:rFonts w:ascii="Times New Roman" w:eastAsia="Times New Roman" w:hAnsi="Times New Roman" w:cs="Times New Roman"/>
          <w:sz w:val="24"/>
          <w:szCs w:val="20"/>
          <w:lang w:eastAsia="ar-SA"/>
        </w:rPr>
      </w:pPr>
    </w:p>
    <w:p w:rsidR="007D20B6" w:rsidRPr="00927201" w:rsidRDefault="007D20B6" w:rsidP="007D20B6">
      <w:pPr>
        <w:widowControl w:val="0"/>
        <w:tabs>
          <w:tab w:val="left" w:pos="1140"/>
        </w:tabs>
        <w:suppressAutoHyphens/>
        <w:spacing w:after="0" w:line="240" w:lineRule="auto"/>
        <w:ind w:left="357"/>
        <w:jc w:val="both"/>
        <w:rPr>
          <w:rFonts w:ascii="Times New Roman" w:eastAsia="Times New Roman" w:hAnsi="Times New Roman" w:cs="Times New Roman"/>
          <w:sz w:val="24"/>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49"/>
        <w:gridCol w:w="4212"/>
      </w:tblGrid>
      <w:tr w:rsidR="007D20B6" w:rsidRPr="00927201" w:rsidTr="00AB6790">
        <w:trPr>
          <w:trHeight w:val="276"/>
        </w:trPr>
        <w:tc>
          <w:tcPr>
            <w:tcW w:w="4111" w:type="dxa"/>
          </w:tcPr>
          <w:p w:rsidR="007D20B6" w:rsidRPr="00927201" w:rsidRDefault="00404349" w:rsidP="00AB6790">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Hradci Králové dne  4.7.2018</w:t>
            </w:r>
          </w:p>
        </w:tc>
        <w:tc>
          <w:tcPr>
            <w:tcW w:w="749" w:type="dxa"/>
          </w:tcPr>
          <w:p w:rsidR="007D20B6" w:rsidRPr="00927201" w:rsidRDefault="007D20B6" w:rsidP="00AB6790">
            <w:pPr>
              <w:suppressAutoHyphens/>
              <w:snapToGrid w:val="0"/>
              <w:spacing w:after="0" w:line="240" w:lineRule="auto"/>
              <w:rPr>
                <w:rFonts w:ascii="Times New Roman" w:eastAsia="Times New Roman" w:hAnsi="Times New Roman" w:cs="Times New Roman"/>
                <w:sz w:val="24"/>
                <w:szCs w:val="24"/>
                <w:lang w:eastAsia="ar-SA"/>
              </w:rPr>
            </w:pPr>
          </w:p>
        </w:tc>
        <w:tc>
          <w:tcPr>
            <w:tcW w:w="4212" w:type="dxa"/>
          </w:tcPr>
          <w:p w:rsidR="007D20B6" w:rsidRPr="00927201" w:rsidRDefault="007D20B6" w:rsidP="00AB6790">
            <w:pPr>
              <w:suppressAutoHyphens/>
              <w:snapToGrid w:val="0"/>
              <w:spacing w:after="0" w:line="240" w:lineRule="auto"/>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V Hradci Králové dne </w:t>
            </w:r>
            <w:r w:rsidR="00404349">
              <w:rPr>
                <w:rFonts w:ascii="Times New Roman" w:eastAsia="Times New Roman" w:hAnsi="Times New Roman" w:cs="Times New Roman"/>
                <w:sz w:val="24"/>
                <w:szCs w:val="24"/>
                <w:lang w:eastAsia="ar-SA"/>
              </w:rPr>
              <w:t xml:space="preserve"> 3.7.2018</w:t>
            </w:r>
          </w:p>
        </w:tc>
      </w:tr>
    </w:tbl>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404349" w:rsidP="00404349">
      <w:pPr>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Rubáčková                                                                     </w:t>
      </w:r>
      <w:bookmarkStart w:id="3" w:name="_GoBack"/>
      <w:bookmarkEnd w:id="3"/>
      <w:r>
        <w:rPr>
          <w:rFonts w:ascii="Times New Roman" w:eastAsia="Times New Roman" w:hAnsi="Times New Roman" w:cs="Times New Roman"/>
          <w:sz w:val="24"/>
          <w:szCs w:val="24"/>
          <w:lang w:eastAsia="ar-SA"/>
        </w:rPr>
        <w:t>Šrámek</w:t>
      </w: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w:t>
      </w: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 xml:space="preserve">Objednatel                                                                      </w:t>
      </w:r>
      <w:r>
        <w:rPr>
          <w:rFonts w:ascii="Times New Roman" w:eastAsia="Times New Roman" w:hAnsi="Times New Roman" w:cs="Times New Roman"/>
          <w:sz w:val="24"/>
          <w:szCs w:val="24"/>
          <w:lang w:eastAsia="ar-SA"/>
        </w:rPr>
        <w:t>Jiří Šrámek, jednatel</w:t>
      </w: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Přílohy</w:t>
      </w: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r w:rsidRPr="00927201">
        <w:rPr>
          <w:rFonts w:ascii="Times New Roman" w:eastAsia="Times New Roman" w:hAnsi="Times New Roman" w:cs="Times New Roman"/>
          <w:sz w:val="24"/>
          <w:szCs w:val="24"/>
          <w:lang w:eastAsia="ar-SA"/>
        </w:rPr>
        <w:t>Příloha č. 1 Podrobná specifikace předmětu dodávky</w:t>
      </w: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7D20B6" w:rsidRPr="00927201" w:rsidRDefault="007D20B6" w:rsidP="007D20B6">
      <w:pPr>
        <w:suppressAutoHyphens/>
        <w:spacing w:after="0" w:line="240" w:lineRule="auto"/>
        <w:ind w:left="360"/>
        <w:rPr>
          <w:rFonts w:ascii="Times New Roman" w:eastAsia="Times New Roman" w:hAnsi="Times New Roman" w:cs="Times New Roman"/>
          <w:sz w:val="24"/>
          <w:szCs w:val="24"/>
          <w:lang w:eastAsia="ar-SA"/>
        </w:rPr>
      </w:pPr>
    </w:p>
    <w:p w:rsidR="001A59D9" w:rsidRDefault="001A59D9"/>
    <w:sectPr w:rsidR="001A59D9" w:rsidSect="006D425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E5" w:rsidRDefault="00EB60E5">
      <w:pPr>
        <w:spacing w:after="0" w:line="240" w:lineRule="auto"/>
      </w:pPr>
      <w:r>
        <w:separator/>
      </w:r>
    </w:p>
  </w:endnote>
  <w:endnote w:type="continuationSeparator" w:id="0">
    <w:p w:rsidR="00EB60E5" w:rsidRDefault="00EB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9" w:rsidRDefault="00EB60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9782"/>
      <w:docPartObj>
        <w:docPartGallery w:val="Page Numbers (Bottom of Page)"/>
        <w:docPartUnique/>
      </w:docPartObj>
    </w:sdtPr>
    <w:sdtEndPr/>
    <w:sdtContent>
      <w:p w:rsidR="00505949" w:rsidRDefault="004A6CD3">
        <w:pPr>
          <w:pStyle w:val="Zpat"/>
          <w:jc w:val="center"/>
        </w:pPr>
        <w:r>
          <w:fldChar w:fldCharType="begin"/>
        </w:r>
        <w:r>
          <w:instrText>PAGE   \* MERGEFORMAT</w:instrText>
        </w:r>
        <w:r>
          <w:fldChar w:fldCharType="separate"/>
        </w:r>
        <w:r w:rsidR="00404349">
          <w:rPr>
            <w:noProof/>
          </w:rPr>
          <w:t>1</w:t>
        </w:r>
        <w:r>
          <w:fldChar w:fldCharType="end"/>
        </w:r>
      </w:p>
    </w:sdtContent>
  </w:sdt>
  <w:p w:rsidR="00505949" w:rsidRDefault="00EB60E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9" w:rsidRDefault="00EB60E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Default="00EB60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32182"/>
      <w:docPartObj>
        <w:docPartGallery w:val="Page Numbers (Bottom of Page)"/>
        <w:docPartUnique/>
      </w:docPartObj>
    </w:sdtPr>
    <w:sdtEndPr/>
    <w:sdtContent>
      <w:p w:rsidR="00A27EBB" w:rsidRDefault="004A6CD3">
        <w:pPr>
          <w:pStyle w:val="Zpat"/>
          <w:jc w:val="center"/>
        </w:pPr>
        <w:r>
          <w:fldChar w:fldCharType="begin"/>
        </w:r>
        <w:r>
          <w:instrText>PAGE   \* MERGEFORMAT</w:instrText>
        </w:r>
        <w:r>
          <w:fldChar w:fldCharType="separate"/>
        </w:r>
        <w:r w:rsidR="00404349">
          <w:rPr>
            <w:noProof/>
          </w:rPr>
          <w:t>7</w:t>
        </w:r>
        <w:r>
          <w:fldChar w:fldCharType="end"/>
        </w:r>
      </w:p>
    </w:sdtContent>
  </w:sdt>
  <w:p w:rsidR="00A27EBB" w:rsidRDefault="00EB60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Default="00EB60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E5" w:rsidRDefault="00EB60E5">
      <w:pPr>
        <w:spacing w:after="0" w:line="240" w:lineRule="auto"/>
      </w:pPr>
      <w:r>
        <w:separator/>
      </w:r>
    </w:p>
  </w:footnote>
  <w:footnote w:type="continuationSeparator" w:id="0">
    <w:p w:rsidR="00EB60E5" w:rsidRDefault="00EB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9" w:rsidRDefault="00EB60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9" w:rsidRDefault="00EB60E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9" w:rsidRDefault="00EB60E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Default="00EB60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Default="00EB60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B" w:rsidRDefault="00EB60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360"/>
        </w:tabs>
      </w:pPr>
      <w:rPr>
        <w:rFonts w:ascii="Times New Roman" w:hAnsi="Times New Roman" w:cs="Times New Roman"/>
        <w:b w:val="0"/>
        <w:i w:val="0"/>
        <w:sz w:val="24"/>
      </w:rPr>
    </w:lvl>
  </w:abstractNum>
  <w:abstractNum w:abstractNumId="1">
    <w:nsid w:val="00000012"/>
    <w:multiLevelType w:val="multilevel"/>
    <w:tmpl w:val="00000012"/>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2">
    <w:nsid w:val="00000013"/>
    <w:multiLevelType w:val="singleLevel"/>
    <w:tmpl w:val="00000013"/>
    <w:name w:val="WW8Num19"/>
    <w:lvl w:ilvl="0">
      <w:start w:val="1"/>
      <w:numFmt w:val="lowerLetter"/>
      <w:lvlText w:val="%1)"/>
      <w:lvlJc w:val="left"/>
      <w:pPr>
        <w:tabs>
          <w:tab w:val="num" w:pos="720"/>
        </w:tabs>
      </w:pPr>
      <w:rPr>
        <w:rFonts w:cs="Times New Roman"/>
      </w:rPr>
    </w:lvl>
  </w:abstractNum>
  <w:abstractNum w:abstractNumId="3">
    <w:nsid w:val="00000016"/>
    <w:multiLevelType w:val="singleLevel"/>
    <w:tmpl w:val="00000016"/>
    <w:name w:val="WW8Num22"/>
    <w:lvl w:ilvl="0">
      <w:start w:val="1"/>
      <w:numFmt w:val="decimal"/>
      <w:lvlText w:val="%1."/>
      <w:lvlJc w:val="left"/>
      <w:pPr>
        <w:tabs>
          <w:tab w:val="num" w:pos="360"/>
        </w:tabs>
      </w:pPr>
      <w:rPr>
        <w:rFonts w:ascii="Times New Roman" w:hAnsi="Times New Roman" w:cs="Times New Roman"/>
        <w:b w:val="0"/>
        <w:i w:val="0"/>
        <w:sz w:val="24"/>
      </w:rPr>
    </w:lvl>
  </w:abstractNum>
  <w:abstractNum w:abstractNumId="4">
    <w:nsid w:val="00000019"/>
    <w:multiLevelType w:val="singleLevel"/>
    <w:tmpl w:val="00000019"/>
    <w:name w:val="WW8Num25"/>
    <w:lvl w:ilvl="0">
      <w:start w:val="1"/>
      <w:numFmt w:val="lowerLetter"/>
      <w:lvlText w:val="%1)"/>
      <w:lvlJc w:val="left"/>
      <w:pPr>
        <w:tabs>
          <w:tab w:val="num" w:pos="737"/>
        </w:tabs>
      </w:pPr>
      <w:rPr>
        <w:rFonts w:cs="Times New Roman"/>
      </w:rPr>
    </w:lvl>
  </w:abstractNum>
  <w:abstractNum w:abstractNumId="5">
    <w:nsid w:val="0000001E"/>
    <w:multiLevelType w:val="singleLevel"/>
    <w:tmpl w:val="0000001E"/>
    <w:name w:val="WW8Num30"/>
    <w:lvl w:ilvl="0">
      <w:start w:val="1"/>
      <w:numFmt w:val="decimal"/>
      <w:lvlText w:val="%1."/>
      <w:lvlJc w:val="left"/>
      <w:pPr>
        <w:tabs>
          <w:tab w:val="num" w:pos="360"/>
        </w:tabs>
      </w:pPr>
      <w:rPr>
        <w:rFonts w:cs="Times New Roman"/>
      </w:rPr>
    </w:lvl>
  </w:abstractNum>
  <w:abstractNum w:abstractNumId="6">
    <w:nsid w:val="0000001F"/>
    <w:multiLevelType w:val="singleLevel"/>
    <w:tmpl w:val="0000001F"/>
    <w:name w:val="WW8Num31"/>
    <w:lvl w:ilvl="0">
      <w:start w:val="1"/>
      <w:numFmt w:val="decimal"/>
      <w:lvlText w:val="%1."/>
      <w:lvlJc w:val="left"/>
      <w:pPr>
        <w:tabs>
          <w:tab w:val="num" w:pos="360"/>
        </w:tabs>
      </w:pPr>
      <w:rPr>
        <w:rFonts w:cs="Times New Roman"/>
        <w:b w:val="0"/>
        <w:i w:val="0"/>
      </w:rPr>
    </w:lvl>
  </w:abstractNum>
  <w:abstractNum w:abstractNumId="7">
    <w:nsid w:val="020F16F1"/>
    <w:multiLevelType w:val="hybridMultilevel"/>
    <w:tmpl w:val="96A858AC"/>
    <w:name w:val="WW8Num222"/>
    <w:lvl w:ilvl="0" w:tplc="00000016">
      <w:start w:val="1"/>
      <w:numFmt w:val="decimal"/>
      <w:lvlText w:val="%1."/>
      <w:lvlJc w:val="left"/>
      <w:pPr>
        <w:tabs>
          <w:tab w:val="num" w:pos="360"/>
        </w:tabs>
      </w:pPr>
      <w:rPr>
        <w:rFonts w:ascii="Times New Roman" w:hAnsi="Times New Roman" w:cs="Times New Roman"/>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06CF64FE"/>
    <w:multiLevelType w:val="multilevel"/>
    <w:tmpl w:val="00000012"/>
    <w:name w:val="WW8Num18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9">
    <w:nsid w:val="1DFF7528"/>
    <w:multiLevelType w:val="hybridMultilevel"/>
    <w:tmpl w:val="B1C8F5BE"/>
    <w:name w:val="WW8Num303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nsid w:val="2558581F"/>
    <w:multiLevelType w:val="hybridMultilevel"/>
    <w:tmpl w:val="CCA4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482917A6"/>
    <w:multiLevelType w:val="hybridMultilevel"/>
    <w:tmpl w:val="FA42816C"/>
    <w:lvl w:ilvl="0" w:tplc="D24C441A">
      <w:start w:val="7"/>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3">
    <w:nsid w:val="6DA80FCA"/>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7"/>
  </w:num>
  <w:num w:numId="11">
    <w:abstractNumId w:val="8"/>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B6"/>
    <w:rsid w:val="00192C1F"/>
    <w:rsid w:val="001A59D9"/>
    <w:rsid w:val="00293A32"/>
    <w:rsid w:val="00404349"/>
    <w:rsid w:val="00414F13"/>
    <w:rsid w:val="004A6CD3"/>
    <w:rsid w:val="005A60E9"/>
    <w:rsid w:val="007D20B6"/>
    <w:rsid w:val="00E03EDD"/>
    <w:rsid w:val="00EB6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20B6"/>
  </w:style>
  <w:style w:type="paragraph" w:styleId="Nadpis1">
    <w:name w:val="heading 1"/>
    <w:basedOn w:val="Normln"/>
    <w:next w:val="Normln"/>
    <w:link w:val="Nadpis1Char"/>
    <w:uiPriority w:val="9"/>
    <w:qFormat/>
    <w:rsid w:val="007D2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D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20B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D20B6"/>
    <w:rPr>
      <w:rFonts w:asciiTheme="majorHAnsi" w:eastAsiaTheme="majorEastAsia" w:hAnsiTheme="majorHAnsi" w:cstheme="majorBidi"/>
      <w:color w:val="2F5496" w:themeColor="accent1" w:themeShade="BF"/>
      <w:sz w:val="26"/>
      <w:szCs w:val="26"/>
    </w:rPr>
  </w:style>
  <w:style w:type="paragraph" w:styleId="Zpat">
    <w:name w:val="footer"/>
    <w:basedOn w:val="Normln"/>
    <w:link w:val="ZpatChar"/>
    <w:uiPriority w:val="99"/>
    <w:unhideWhenUsed/>
    <w:rsid w:val="007D20B6"/>
    <w:pPr>
      <w:tabs>
        <w:tab w:val="center" w:pos="4680"/>
        <w:tab w:val="right" w:pos="9360"/>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rsid w:val="007D20B6"/>
    <w:rPr>
      <w:rFonts w:eastAsiaTheme="minorEastAsia" w:cs="Times New Roman"/>
      <w:lang w:eastAsia="cs-CZ"/>
    </w:rPr>
  </w:style>
  <w:style w:type="paragraph" w:styleId="Zhlav">
    <w:name w:val="header"/>
    <w:basedOn w:val="Normln"/>
    <w:link w:val="ZhlavChar"/>
    <w:uiPriority w:val="99"/>
    <w:rsid w:val="007D20B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7D20B6"/>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4A6C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6C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20B6"/>
  </w:style>
  <w:style w:type="paragraph" w:styleId="Nadpis1">
    <w:name w:val="heading 1"/>
    <w:basedOn w:val="Normln"/>
    <w:next w:val="Normln"/>
    <w:link w:val="Nadpis1Char"/>
    <w:uiPriority w:val="9"/>
    <w:qFormat/>
    <w:rsid w:val="007D2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D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20B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D20B6"/>
    <w:rPr>
      <w:rFonts w:asciiTheme="majorHAnsi" w:eastAsiaTheme="majorEastAsia" w:hAnsiTheme="majorHAnsi" w:cstheme="majorBidi"/>
      <w:color w:val="2F5496" w:themeColor="accent1" w:themeShade="BF"/>
      <w:sz w:val="26"/>
      <w:szCs w:val="26"/>
    </w:rPr>
  </w:style>
  <w:style w:type="paragraph" w:styleId="Zpat">
    <w:name w:val="footer"/>
    <w:basedOn w:val="Normln"/>
    <w:link w:val="ZpatChar"/>
    <w:uiPriority w:val="99"/>
    <w:unhideWhenUsed/>
    <w:rsid w:val="007D20B6"/>
    <w:pPr>
      <w:tabs>
        <w:tab w:val="center" w:pos="4680"/>
        <w:tab w:val="right" w:pos="9360"/>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rsid w:val="007D20B6"/>
    <w:rPr>
      <w:rFonts w:eastAsiaTheme="minorEastAsia" w:cs="Times New Roman"/>
      <w:lang w:eastAsia="cs-CZ"/>
    </w:rPr>
  </w:style>
  <w:style w:type="paragraph" w:styleId="Zhlav">
    <w:name w:val="header"/>
    <w:basedOn w:val="Normln"/>
    <w:link w:val="ZhlavChar"/>
    <w:uiPriority w:val="99"/>
    <w:rsid w:val="007D20B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7D20B6"/>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4A6C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1999</Words>
  <Characters>11796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Špryňarová SENTA Hradec Králové</dc:creator>
  <cp:lastModifiedBy>Monika Novotná</cp:lastModifiedBy>
  <cp:revision>4</cp:revision>
  <cp:lastPrinted>2018-07-02T11:27:00Z</cp:lastPrinted>
  <dcterms:created xsi:type="dcterms:W3CDTF">2018-07-17T11:43:00Z</dcterms:created>
  <dcterms:modified xsi:type="dcterms:W3CDTF">2018-07-17T11:48:00Z</dcterms:modified>
</cp:coreProperties>
</file>