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43" w:rsidRDefault="00583043" w:rsidP="00583043">
      <w:pPr>
        <w:pStyle w:val="Zkladntext"/>
        <w:spacing w:before="3"/>
        <w:rPr>
          <w:sz w:val="22"/>
        </w:rPr>
      </w:pPr>
      <w:bookmarkStart w:id="0" w:name="_GoBack"/>
      <w:bookmarkEnd w:id="0"/>
    </w:p>
    <w:p w:rsidR="00583043" w:rsidRDefault="00583043" w:rsidP="00583043">
      <w:pPr>
        <w:pStyle w:val="Zkladntext"/>
        <w:ind w:left="113"/>
        <w:rPr>
          <w:sz w:val="20"/>
        </w:rPr>
      </w:pPr>
      <w:r>
        <w:rPr>
          <w:noProof/>
          <w:sz w:val="20"/>
          <w:lang w:val="cs-CZ" w:eastAsia="cs-CZ"/>
        </w:rPr>
        <w:drawing>
          <wp:inline distT="0" distB="0" distL="0" distR="0" wp14:anchorId="1330E399" wp14:editId="55982937">
            <wp:extent cx="5964951" cy="10532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964951" cy="1053274"/>
                    </a:xfrm>
                    <a:prstGeom prst="rect">
                      <a:avLst/>
                    </a:prstGeom>
                  </pic:spPr>
                </pic:pic>
              </a:graphicData>
            </a:graphic>
          </wp:inline>
        </w:drawing>
      </w:r>
    </w:p>
    <w:p w:rsidR="00583043" w:rsidRDefault="00583043" w:rsidP="00583043">
      <w:pPr>
        <w:pStyle w:val="Zkladntext"/>
        <w:spacing w:before="4"/>
        <w:rPr>
          <w:sz w:val="8"/>
        </w:rPr>
      </w:pPr>
    </w:p>
    <w:p w:rsidR="00583043" w:rsidRDefault="00583043" w:rsidP="00583043">
      <w:pPr>
        <w:pStyle w:val="Nadpis5"/>
        <w:spacing w:before="90" w:line="643" w:lineRule="auto"/>
        <w:ind w:left="2929" w:right="2866" w:firstLine="754"/>
      </w:pPr>
      <w:r>
        <w:t>GRANT AGREEMENT NUMBER — 783162 — FITOPTIVIS</w:t>
      </w:r>
    </w:p>
    <w:p w:rsidR="00583043" w:rsidRDefault="00583043" w:rsidP="00583043">
      <w:pPr>
        <w:spacing w:before="17"/>
        <w:ind w:left="113"/>
        <w:rPr>
          <w:sz w:val="24"/>
        </w:rPr>
      </w:pPr>
      <w:r>
        <w:rPr>
          <w:sz w:val="24"/>
        </w:rPr>
        <w:t xml:space="preserve">This </w:t>
      </w:r>
      <w:r>
        <w:rPr>
          <w:b/>
          <w:sz w:val="24"/>
        </w:rPr>
        <w:t xml:space="preserve">Agreement </w:t>
      </w:r>
      <w:r>
        <w:rPr>
          <w:sz w:val="24"/>
        </w:rPr>
        <w:t xml:space="preserve">(‘the Agreement’) is </w:t>
      </w:r>
      <w:r>
        <w:rPr>
          <w:b/>
          <w:sz w:val="24"/>
        </w:rPr>
        <w:t xml:space="preserve">between </w:t>
      </w:r>
      <w:r>
        <w:rPr>
          <w:sz w:val="24"/>
        </w:rPr>
        <w:t>the following parties:</w:t>
      </w:r>
    </w:p>
    <w:p w:rsidR="00583043" w:rsidRDefault="00583043" w:rsidP="00583043">
      <w:pPr>
        <w:pStyle w:val="Zkladntext"/>
        <w:spacing w:before="7"/>
        <w:rPr>
          <w:sz w:val="20"/>
        </w:rPr>
      </w:pPr>
    </w:p>
    <w:p w:rsidR="00583043" w:rsidRDefault="00583043" w:rsidP="00583043">
      <w:pPr>
        <w:pStyle w:val="Nadpis5"/>
      </w:pPr>
      <w:r>
        <w:t>on the one part,</w:t>
      </w:r>
    </w:p>
    <w:p w:rsidR="00583043" w:rsidRDefault="00583043" w:rsidP="00583043">
      <w:pPr>
        <w:pStyle w:val="Zkladntext"/>
        <w:spacing w:before="10"/>
        <w:rPr>
          <w:b/>
          <w:sz w:val="20"/>
        </w:rPr>
      </w:pPr>
    </w:p>
    <w:p w:rsidR="00583043" w:rsidRDefault="00583043" w:rsidP="00583043">
      <w:pPr>
        <w:spacing w:before="1"/>
        <w:ind w:left="113"/>
        <w:rPr>
          <w:sz w:val="24"/>
        </w:rPr>
      </w:pPr>
      <w:r>
        <w:rPr>
          <w:sz w:val="24"/>
        </w:rPr>
        <w:t xml:space="preserve">the </w:t>
      </w:r>
      <w:r>
        <w:rPr>
          <w:b/>
          <w:sz w:val="24"/>
        </w:rPr>
        <w:t xml:space="preserve">Electronic Component Systems for European Leadership Joint Undertaking </w:t>
      </w:r>
      <w:r>
        <w:rPr>
          <w:sz w:val="24"/>
        </w:rPr>
        <w:t>('the JU'),</w:t>
      </w:r>
    </w:p>
    <w:p w:rsidR="00583043" w:rsidRDefault="00583043" w:rsidP="00583043">
      <w:pPr>
        <w:pStyle w:val="Zkladntext"/>
        <w:spacing w:before="8"/>
        <w:rPr>
          <w:sz w:val="20"/>
        </w:rPr>
      </w:pPr>
    </w:p>
    <w:p w:rsidR="00583043" w:rsidRDefault="00583043" w:rsidP="00583043">
      <w:pPr>
        <w:pStyle w:val="Zkladntext"/>
        <w:spacing w:line="249" w:lineRule="auto"/>
        <w:ind w:left="113"/>
      </w:pPr>
      <w:r>
        <w:t>represented for the purposes of signature of this Agreement by the JU Executive Director or his/her representative, Bert DE COLVENAER,</w:t>
      </w:r>
    </w:p>
    <w:p w:rsidR="00583043" w:rsidRDefault="00583043" w:rsidP="00583043">
      <w:pPr>
        <w:pStyle w:val="Nadpis5"/>
        <w:spacing w:before="227"/>
      </w:pPr>
      <w:r>
        <w:t>and</w:t>
      </w:r>
    </w:p>
    <w:p w:rsidR="00583043" w:rsidRDefault="00583043" w:rsidP="00583043">
      <w:pPr>
        <w:pStyle w:val="Zkladntext"/>
        <w:spacing w:before="9"/>
        <w:rPr>
          <w:b/>
          <w:sz w:val="20"/>
        </w:rPr>
      </w:pPr>
    </w:p>
    <w:p w:rsidR="00583043" w:rsidRDefault="00583043" w:rsidP="00583043">
      <w:pPr>
        <w:ind w:left="113"/>
        <w:rPr>
          <w:b/>
          <w:sz w:val="24"/>
        </w:rPr>
      </w:pPr>
      <w:r>
        <w:rPr>
          <w:b/>
          <w:sz w:val="24"/>
        </w:rPr>
        <w:t>on the other part,</w:t>
      </w:r>
    </w:p>
    <w:p w:rsidR="00583043" w:rsidRDefault="00583043" w:rsidP="00583043">
      <w:pPr>
        <w:pStyle w:val="Zkladntext"/>
        <w:spacing w:before="11"/>
        <w:rPr>
          <w:b/>
          <w:sz w:val="20"/>
        </w:rPr>
      </w:pPr>
    </w:p>
    <w:p w:rsidR="00583043" w:rsidRDefault="00583043" w:rsidP="00583043">
      <w:pPr>
        <w:pStyle w:val="Odstavecseseznamem"/>
        <w:numPr>
          <w:ilvl w:val="0"/>
          <w:numId w:val="152"/>
        </w:numPr>
        <w:tabs>
          <w:tab w:val="left" w:pos="354"/>
        </w:tabs>
        <w:ind w:firstLine="0"/>
        <w:rPr>
          <w:sz w:val="24"/>
        </w:rPr>
      </w:pPr>
      <w:r>
        <w:rPr>
          <w:sz w:val="24"/>
        </w:rPr>
        <w:t>‘the</w:t>
      </w:r>
      <w:r>
        <w:rPr>
          <w:spacing w:val="-1"/>
          <w:sz w:val="24"/>
        </w:rPr>
        <w:t xml:space="preserve"> </w:t>
      </w:r>
      <w:r>
        <w:rPr>
          <w:sz w:val="24"/>
        </w:rPr>
        <w:t>coordinator’:</w:t>
      </w:r>
    </w:p>
    <w:p w:rsidR="00583043" w:rsidRDefault="00583043" w:rsidP="00583043">
      <w:pPr>
        <w:pStyle w:val="Zkladntext"/>
        <w:spacing w:before="8"/>
        <w:rPr>
          <w:sz w:val="20"/>
        </w:rPr>
      </w:pPr>
    </w:p>
    <w:p w:rsidR="00583043" w:rsidRDefault="00583043" w:rsidP="00583043">
      <w:pPr>
        <w:spacing w:before="1"/>
        <w:ind w:left="113"/>
        <w:rPr>
          <w:sz w:val="24"/>
        </w:rPr>
      </w:pPr>
      <w:r>
        <w:rPr>
          <w:b/>
          <w:sz w:val="24"/>
        </w:rPr>
        <w:t>PHILIPS MEDICAL SYSTEMS NEDERLAND BV (PHL)</w:t>
      </w:r>
      <w:r>
        <w:rPr>
          <w:sz w:val="24"/>
        </w:rPr>
        <w:t>, established in VEENPLUIS 4-6,</w:t>
      </w:r>
    </w:p>
    <w:p w:rsidR="00583043" w:rsidRDefault="00583043" w:rsidP="00583043">
      <w:pPr>
        <w:pStyle w:val="Zkladntext"/>
        <w:spacing w:before="12" w:line="249" w:lineRule="auto"/>
        <w:ind w:left="113"/>
      </w:pPr>
      <w:r>
        <w:t>BEST 5684 PC, Netherlands, VAT number: NL009076840B01, represented for the purposes of signing the Agreement by XXXXXXX</w:t>
      </w:r>
    </w:p>
    <w:p w:rsidR="00583043" w:rsidRDefault="00583043" w:rsidP="00583043">
      <w:pPr>
        <w:pStyle w:val="Zkladntext"/>
        <w:spacing w:before="228"/>
        <w:ind w:left="113"/>
      </w:pPr>
      <w:r>
        <w:t>and</w:t>
      </w:r>
      <w:r>
        <w:rPr>
          <w:spacing w:val="-21"/>
        </w:rPr>
        <w:t xml:space="preserve"> </w:t>
      </w:r>
      <w:r>
        <w:t>the</w:t>
      </w:r>
      <w:r>
        <w:rPr>
          <w:spacing w:val="-21"/>
        </w:rPr>
        <w:t xml:space="preserve"> </w:t>
      </w:r>
      <w:r>
        <w:t>following</w:t>
      </w:r>
      <w:r>
        <w:rPr>
          <w:spacing w:val="-21"/>
        </w:rPr>
        <w:t xml:space="preserve"> </w:t>
      </w:r>
      <w:r>
        <w:t>other</w:t>
      </w:r>
      <w:r>
        <w:rPr>
          <w:spacing w:val="-21"/>
        </w:rPr>
        <w:t xml:space="preserve"> </w:t>
      </w:r>
      <w:r>
        <w:t>beneficiaries,</w:t>
      </w:r>
      <w:r>
        <w:rPr>
          <w:spacing w:val="-21"/>
        </w:rPr>
        <w:t xml:space="preserve"> </w:t>
      </w:r>
      <w:r>
        <w:t>if</w:t>
      </w:r>
      <w:r>
        <w:rPr>
          <w:spacing w:val="-21"/>
        </w:rPr>
        <w:t xml:space="preserve"> </w:t>
      </w:r>
      <w:r>
        <w:t>they</w:t>
      </w:r>
      <w:r>
        <w:rPr>
          <w:spacing w:val="-21"/>
        </w:rPr>
        <w:t xml:space="preserve"> </w:t>
      </w:r>
      <w:r>
        <w:t>sign</w:t>
      </w:r>
      <w:r>
        <w:rPr>
          <w:spacing w:val="-21"/>
        </w:rPr>
        <w:t xml:space="preserve"> </w:t>
      </w:r>
      <w:r>
        <w:t>their</w:t>
      </w:r>
      <w:r>
        <w:rPr>
          <w:spacing w:val="-21"/>
        </w:rPr>
        <w:t xml:space="preserve"> </w:t>
      </w:r>
      <w:r>
        <w:t>‘Accession</w:t>
      </w:r>
      <w:r>
        <w:rPr>
          <w:spacing w:val="-21"/>
        </w:rPr>
        <w:t xml:space="preserve"> </w:t>
      </w:r>
      <w:r>
        <w:t>Form’</w:t>
      </w:r>
      <w:r>
        <w:rPr>
          <w:spacing w:val="-21"/>
        </w:rPr>
        <w:t xml:space="preserve"> </w:t>
      </w:r>
      <w:r>
        <w:t>(see</w:t>
      </w:r>
      <w:r>
        <w:rPr>
          <w:spacing w:val="-21"/>
        </w:rPr>
        <w:t xml:space="preserve"> </w:t>
      </w:r>
      <w:r>
        <w:t>Annex</w:t>
      </w:r>
      <w:r>
        <w:rPr>
          <w:spacing w:val="-21"/>
        </w:rPr>
        <w:t xml:space="preserve"> </w:t>
      </w:r>
      <w:r>
        <w:t>3</w:t>
      </w:r>
      <w:r>
        <w:rPr>
          <w:spacing w:val="-21"/>
        </w:rPr>
        <w:t xml:space="preserve"> </w:t>
      </w:r>
      <w:r>
        <w:t>and</w:t>
      </w:r>
      <w:r>
        <w:rPr>
          <w:spacing w:val="-21"/>
        </w:rPr>
        <w:t xml:space="preserve"> </w:t>
      </w:r>
      <w:r>
        <w:t>Article</w:t>
      </w:r>
      <w:r>
        <w:rPr>
          <w:spacing w:val="-21"/>
        </w:rPr>
        <w:t xml:space="preserve"> </w:t>
      </w:r>
      <w:r>
        <w:t>56):</w:t>
      </w:r>
    </w:p>
    <w:p w:rsidR="00583043" w:rsidRDefault="00583043" w:rsidP="00583043">
      <w:pPr>
        <w:pStyle w:val="Zkladntext"/>
        <w:spacing w:before="9"/>
        <w:rPr>
          <w:sz w:val="20"/>
        </w:rPr>
      </w:pPr>
    </w:p>
    <w:p w:rsidR="00583043" w:rsidRDefault="00583043" w:rsidP="00583043">
      <w:pPr>
        <w:pStyle w:val="Odstavecseseznamem"/>
        <w:numPr>
          <w:ilvl w:val="0"/>
          <w:numId w:val="152"/>
        </w:numPr>
        <w:tabs>
          <w:tab w:val="left" w:pos="573"/>
          <w:tab w:val="left" w:pos="574"/>
          <w:tab w:val="left" w:pos="1850"/>
          <w:tab w:val="left" w:pos="3729"/>
          <w:tab w:val="left" w:pos="4341"/>
          <w:tab w:val="left" w:pos="5322"/>
          <w:tab w:val="left" w:pos="6663"/>
          <w:tab w:val="left" w:pos="7132"/>
          <w:tab w:val="left" w:pos="9451"/>
        </w:tabs>
        <w:spacing w:line="249" w:lineRule="auto"/>
        <w:ind w:right="111" w:firstLine="0"/>
        <w:rPr>
          <w:sz w:val="24"/>
        </w:rPr>
      </w:pPr>
      <w:r>
        <w:rPr>
          <w:b/>
          <w:sz w:val="24"/>
        </w:rPr>
        <w:t>FUTURA</w:t>
      </w:r>
      <w:r>
        <w:rPr>
          <w:b/>
          <w:sz w:val="24"/>
        </w:rPr>
        <w:tab/>
        <w:t>COMPOSITES</w:t>
      </w:r>
      <w:r>
        <w:rPr>
          <w:b/>
          <w:sz w:val="24"/>
        </w:rPr>
        <w:tab/>
        <w:t>BV</w:t>
      </w:r>
      <w:r>
        <w:rPr>
          <w:b/>
          <w:sz w:val="24"/>
        </w:rPr>
        <w:tab/>
        <w:t>(FUT)</w:t>
      </w:r>
      <w:r>
        <w:rPr>
          <w:sz w:val="24"/>
        </w:rPr>
        <w:t>,</w:t>
      </w:r>
      <w:r>
        <w:rPr>
          <w:sz w:val="24"/>
        </w:rPr>
        <w:tab/>
        <w:t>established</w:t>
      </w:r>
      <w:r>
        <w:rPr>
          <w:sz w:val="24"/>
        </w:rPr>
        <w:tab/>
        <w:t>in</w:t>
      </w:r>
      <w:r>
        <w:rPr>
          <w:sz w:val="24"/>
        </w:rPr>
        <w:tab/>
      </w:r>
      <w:r>
        <w:rPr>
          <w:spacing w:val="-3"/>
          <w:sz w:val="24"/>
        </w:rPr>
        <w:t>MARCONISTRAAT</w:t>
      </w:r>
      <w:r>
        <w:rPr>
          <w:spacing w:val="-3"/>
          <w:sz w:val="24"/>
        </w:rPr>
        <w:tab/>
      </w:r>
      <w:r>
        <w:rPr>
          <w:sz w:val="24"/>
        </w:rPr>
        <w:t xml:space="preserve">40, </w:t>
      </w:r>
      <w:r>
        <w:rPr>
          <w:spacing w:val="-3"/>
          <w:sz w:val="24"/>
        </w:rPr>
        <w:t xml:space="preserve">HEERHUGOWAARD </w:t>
      </w:r>
      <w:r>
        <w:rPr>
          <w:sz w:val="24"/>
        </w:rPr>
        <w:t xml:space="preserve">1704 RG, Netherlands, </w:t>
      </w:r>
      <w:r>
        <w:rPr>
          <w:spacing w:val="-11"/>
          <w:sz w:val="24"/>
        </w:rPr>
        <w:t xml:space="preserve">VAT </w:t>
      </w:r>
      <w:r>
        <w:rPr>
          <w:sz w:val="24"/>
        </w:rPr>
        <w:t>number:</w:t>
      </w:r>
      <w:r>
        <w:rPr>
          <w:spacing w:val="7"/>
          <w:sz w:val="24"/>
        </w:rPr>
        <w:t xml:space="preserve"> </w:t>
      </w:r>
      <w:r>
        <w:rPr>
          <w:sz w:val="24"/>
        </w:rPr>
        <w:t>NL809033628B01,</w:t>
      </w:r>
    </w:p>
    <w:p w:rsidR="00583043" w:rsidRDefault="00583043" w:rsidP="00583043">
      <w:pPr>
        <w:pStyle w:val="Odstavecseseznamem"/>
        <w:numPr>
          <w:ilvl w:val="0"/>
          <w:numId w:val="152"/>
        </w:numPr>
        <w:tabs>
          <w:tab w:val="left" w:pos="347"/>
        </w:tabs>
        <w:spacing w:before="229" w:line="249" w:lineRule="auto"/>
        <w:ind w:right="111" w:firstLine="0"/>
        <w:rPr>
          <w:sz w:val="24"/>
        </w:rPr>
      </w:pPr>
      <w:r>
        <w:rPr>
          <w:b/>
          <w:sz w:val="24"/>
        </w:rPr>
        <w:t>TECHNISCHE</w:t>
      </w:r>
      <w:r>
        <w:rPr>
          <w:b/>
          <w:spacing w:val="-13"/>
          <w:sz w:val="24"/>
        </w:rPr>
        <w:t xml:space="preserve"> </w:t>
      </w:r>
      <w:r>
        <w:rPr>
          <w:b/>
          <w:sz w:val="24"/>
        </w:rPr>
        <w:t>UNIVERSITEIT</w:t>
      </w:r>
      <w:r>
        <w:rPr>
          <w:b/>
          <w:spacing w:val="-12"/>
          <w:sz w:val="24"/>
        </w:rPr>
        <w:t xml:space="preserve"> </w:t>
      </w:r>
      <w:r>
        <w:rPr>
          <w:b/>
          <w:sz w:val="24"/>
        </w:rPr>
        <w:t>DELFT</w:t>
      </w:r>
      <w:r>
        <w:rPr>
          <w:b/>
          <w:spacing w:val="-12"/>
          <w:sz w:val="24"/>
        </w:rPr>
        <w:t xml:space="preserve"> </w:t>
      </w:r>
      <w:r>
        <w:rPr>
          <w:b/>
          <w:sz w:val="24"/>
        </w:rPr>
        <w:t>(TUD)</w:t>
      </w:r>
      <w:r>
        <w:rPr>
          <w:sz w:val="24"/>
        </w:rPr>
        <w:t>,</w:t>
      </w:r>
      <w:r>
        <w:rPr>
          <w:spacing w:val="-12"/>
          <w:sz w:val="24"/>
        </w:rPr>
        <w:t xml:space="preserve"> </w:t>
      </w:r>
      <w:r>
        <w:rPr>
          <w:sz w:val="24"/>
        </w:rPr>
        <w:t>established</w:t>
      </w:r>
      <w:r>
        <w:rPr>
          <w:spacing w:val="-13"/>
          <w:sz w:val="24"/>
        </w:rPr>
        <w:t xml:space="preserve"> </w:t>
      </w:r>
      <w:r>
        <w:rPr>
          <w:sz w:val="24"/>
        </w:rPr>
        <w:t>in</w:t>
      </w:r>
      <w:r>
        <w:rPr>
          <w:spacing w:val="-9"/>
          <w:sz w:val="24"/>
        </w:rPr>
        <w:t xml:space="preserve"> </w:t>
      </w:r>
      <w:r>
        <w:rPr>
          <w:sz w:val="24"/>
        </w:rPr>
        <w:t>STEVINWEG</w:t>
      </w:r>
      <w:r>
        <w:rPr>
          <w:spacing w:val="-12"/>
          <w:sz w:val="24"/>
        </w:rPr>
        <w:t xml:space="preserve"> </w:t>
      </w:r>
      <w:r>
        <w:rPr>
          <w:sz w:val="24"/>
        </w:rPr>
        <w:t>1,</w:t>
      </w:r>
      <w:r>
        <w:rPr>
          <w:spacing w:val="-12"/>
          <w:sz w:val="24"/>
        </w:rPr>
        <w:t xml:space="preserve"> </w:t>
      </w:r>
      <w:r>
        <w:rPr>
          <w:sz w:val="24"/>
        </w:rPr>
        <w:t>DELFT</w:t>
      </w:r>
      <w:r>
        <w:rPr>
          <w:spacing w:val="-13"/>
          <w:sz w:val="24"/>
        </w:rPr>
        <w:t xml:space="preserve"> </w:t>
      </w:r>
      <w:r>
        <w:rPr>
          <w:sz w:val="24"/>
        </w:rPr>
        <w:t xml:space="preserve">2628 CN, Netherlands, </w:t>
      </w:r>
      <w:r>
        <w:rPr>
          <w:spacing w:val="-11"/>
          <w:sz w:val="24"/>
        </w:rPr>
        <w:t xml:space="preserve">VAT </w:t>
      </w:r>
      <w:r>
        <w:rPr>
          <w:sz w:val="24"/>
        </w:rPr>
        <w:t>number:</w:t>
      </w:r>
      <w:r>
        <w:rPr>
          <w:spacing w:val="7"/>
          <w:sz w:val="24"/>
        </w:rPr>
        <w:t xml:space="preserve"> </w:t>
      </w:r>
      <w:r>
        <w:rPr>
          <w:sz w:val="24"/>
        </w:rPr>
        <w:t>NL001569569B01,</w:t>
      </w:r>
    </w:p>
    <w:p w:rsidR="00583043" w:rsidRDefault="00583043" w:rsidP="00583043">
      <w:pPr>
        <w:pStyle w:val="Odstavecseseznamem"/>
        <w:numPr>
          <w:ilvl w:val="0"/>
          <w:numId w:val="152"/>
        </w:numPr>
        <w:tabs>
          <w:tab w:val="left" w:pos="377"/>
        </w:tabs>
        <w:spacing w:before="229" w:line="249" w:lineRule="auto"/>
        <w:ind w:right="111" w:firstLine="0"/>
        <w:rPr>
          <w:sz w:val="24"/>
        </w:rPr>
      </w:pPr>
      <w:r>
        <w:rPr>
          <w:b/>
          <w:sz w:val="24"/>
        </w:rPr>
        <w:t>TECHNISCHE UNIVERSITEIT EINDHOVEN (TU/e)</w:t>
      </w:r>
      <w:r>
        <w:rPr>
          <w:sz w:val="24"/>
        </w:rPr>
        <w:t xml:space="preserve">, established in GROENE LOPER 5, EINDHOVEN 5612 AE, Netherlands, </w:t>
      </w:r>
      <w:r>
        <w:rPr>
          <w:spacing w:val="-11"/>
          <w:sz w:val="24"/>
        </w:rPr>
        <w:t xml:space="preserve">VAT </w:t>
      </w:r>
      <w:r>
        <w:rPr>
          <w:sz w:val="24"/>
        </w:rPr>
        <w:t>number:</w:t>
      </w:r>
      <w:r>
        <w:rPr>
          <w:spacing w:val="5"/>
          <w:sz w:val="24"/>
        </w:rPr>
        <w:t xml:space="preserve"> </w:t>
      </w:r>
      <w:r>
        <w:rPr>
          <w:sz w:val="24"/>
        </w:rPr>
        <w:t>NL001956218B01,</w:t>
      </w:r>
    </w:p>
    <w:p w:rsidR="00583043" w:rsidRDefault="00583043" w:rsidP="00583043">
      <w:pPr>
        <w:pStyle w:val="Odstavecseseznamem"/>
        <w:numPr>
          <w:ilvl w:val="0"/>
          <w:numId w:val="152"/>
        </w:numPr>
        <w:tabs>
          <w:tab w:val="left" w:pos="409"/>
        </w:tabs>
        <w:spacing w:before="228" w:line="249" w:lineRule="auto"/>
        <w:ind w:right="112" w:firstLine="0"/>
        <w:rPr>
          <w:sz w:val="24"/>
        </w:rPr>
      </w:pPr>
      <w:r>
        <w:rPr>
          <w:b/>
          <w:sz w:val="24"/>
        </w:rPr>
        <w:t xml:space="preserve">CAMEA, spol. s </w:t>
      </w:r>
      <w:r>
        <w:rPr>
          <w:b/>
          <w:spacing w:val="-6"/>
          <w:sz w:val="24"/>
        </w:rPr>
        <w:t xml:space="preserve">r.o. </w:t>
      </w:r>
      <w:r>
        <w:rPr>
          <w:b/>
          <w:sz w:val="24"/>
        </w:rPr>
        <w:t>(CAMEA)</w:t>
      </w:r>
      <w:r>
        <w:rPr>
          <w:sz w:val="24"/>
        </w:rPr>
        <w:t xml:space="preserve">, established in KORENSKEHO 25, BRNO 62100, Czech Republic, </w:t>
      </w:r>
      <w:r>
        <w:rPr>
          <w:spacing w:val="-11"/>
          <w:sz w:val="24"/>
        </w:rPr>
        <w:t xml:space="preserve">VAT </w:t>
      </w:r>
      <w:r>
        <w:rPr>
          <w:sz w:val="24"/>
        </w:rPr>
        <w:t>number:</w:t>
      </w:r>
      <w:r>
        <w:rPr>
          <w:spacing w:val="7"/>
          <w:sz w:val="24"/>
        </w:rPr>
        <w:t xml:space="preserve"> </w:t>
      </w:r>
      <w:r>
        <w:rPr>
          <w:sz w:val="24"/>
        </w:rPr>
        <w:t>CZ60746220,</w:t>
      </w:r>
    </w:p>
    <w:p w:rsidR="00583043" w:rsidRDefault="00583043" w:rsidP="00583043">
      <w:pPr>
        <w:pStyle w:val="Odstavecseseznamem"/>
        <w:numPr>
          <w:ilvl w:val="0"/>
          <w:numId w:val="152"/>
        </w:numPr>
        <w:tabs>
          <w:tab w:val="left" w:pos="344"/>
        </w:tabs>
        <w:spacing w:before="229" w:line="249" w:lineRule="auto"/>
        <w:ind w:right="112" w:firstLine="0"/>
        <w:rPr>
          <w:sz w:val="24"/>
        </w:rPr>
      </w:pPr>
      <w:r>
        <w:rPr>
          <w:b/>
          <w:spacing w:val="-3"/>
          <w:sz w:val="24"/>
        </w:rPr>
        <w:t>UNIVERZITA</w:t>
      </w:r>
      <w:r>
        <w:rPr>
          <w:b/>
          <w:spacing w:val="-13"/>
          <w:sz w:val="24"/>
        </w:rPr>
        <w:t xml:space="preserve"> </w:t>
      </w:r>
      <w:r>
        <w:rPr>
          <w:b/>
          <w:spacing w:val="-6"/>
          <w:sz w:val="24"/>
        </w:rPr>
        <w:t>KARLOVA</w:t>
      </w:r>
      <w:r>
        <w:rPr>
          <w:b/>
          <w:spacing w:val="-13"/>
          <w:sz w:val="24"/>
        </w:rPr>
        <w:t xml:space="preserve"> </w:t>
      </w:r>
      <w:r>
        <w:rPr>
          <w:b/>
          <w:sz w:val="24"/>
        </w:rPr>
        <w:t>(CUNI)</w:t>
      </w:r>
      <w:r>
        <w:rPr>
          <w:sz w:val="24"/>
        </w:rPr>
        <w:t>,</w:t>
      </w:r>
      <w:r>
        <w:rPr>
          <w:spacing w:val="-13"/>
          <w:sz w:val="24"/>
        </w:rPr>
        <w:t xml:space="preserve"> </w:t>
      </w:r>
      <w:r>
        <w:rPr>
          <w:sz w:val="24"/>
        </w:rPr>
        <w:t>established</w:t>
      </w:r>
      <w:r>
        <w:rPr>
          <w:spacing w:val="-13"/>
          <w:sz w:val="24"/>
        </w:rPr>
        <w:t xml:space="preserve"> </w:t>
      </w:r>
      <w:r>
        <w:rPr>
          <w:sz w:val="24"/>
        </w:rPr>
        <w:t>in</w:t>
      </w:r>
      <w:r>
        <w:rPr>
          <w:spacing w:val="-9"/>
          <w:sz w:val="24"/>
        </w:rPr>
        <w:t xml:space="preserve"> </w:t>
      </w:r>
      <w:r>
        <w:rPr>
          <w:sz w:val="24"/>
        </w:rPr>
        <w:t>OVOCNY</w:t>
      </w:r>
      <w:r>
        <w:rPr>
          <w:spacing w:val="-13"/>
          <w:sz w:val="24"/>
        </w:rPr>
        <w:t xml:space="preserve"> </w:t>
      </w:r>
      <w:r>
        <w:rPr>
          <w:sz w:val="24"/>
        </w:rPr>
        <w:t>TRH</w:t>
      </w:r>
      <w:r>
        <w:rPr>
          <w:spacing w:val="-13"/>
          <w:sz w:val="24"/>
        </w:rPr>
        <w:t xml:space="preserve"> </w:t>
      </w:r>
      <w:r>
        <w:rPr>
          <w:sz w:val="24"/>
        </w:rPr>
        <w:t>5/3,</w:t>
      </w:r>
      <w:r>
        <w:rPr>
          <w:spacing w:val="-13"/>
          <w:sz w:val="24"/>
        </w:rPr>
        <w:t xml:space="preserve"> </w:t>
      </w:r>
      <w:r>
        <w:rPr>
          <w:sz w:val="24"/>
        </w:rPr>
        <w:t>PRAHA</w:t>
      </w:r>
      <w:r>
        <w:rPr>
          <w:spacing w:val="-13"/>
          <w:sz w:val="24"/>
        </w:rPr>
        <w:t xml:space="preserve"> </w:t>
      </w:r>
      <w:r>
        <w:rPr>
          <w:sz w:val="24"/>
        </w:rPr>
        <w:t>1</w:t>
      </w:r>
      <w:r>
        <w:rPr>
          <w:spacing w:val="-13"/>
          <w:sz w:val="24"/>
        </w:rPr>
        <w:t xml:space="preserve"> </w:t>
      </w:r>
      <w:r>
        <w:rPr>
          <w:sz w:val="24"/>
        </w:rPr>
        <w:t>11636,</w:t>
      </w:r>
      <w:r>
        <w:rPr>
          <w:spacing w:val="-13"/>
          <w:sz w:val="24"/>
        </w:rPr>
        <w:t xml:space="preserve"> </w:t>
      </w:r>
      <w:r>
        <w:rPr>
          <w:sz w:val="24"/>
        </w:rPr>
        <w:t xml:space="preserve">Czech Republic, </w:t>
      </w:r>
      <w:r>
        <w:rPr>
          <w:spacing w:val="-11"/>
          <w:sz w:val="24"/>
        </w:rPr>
        <w:t xml:space="preserve">VAT </w:t>
      </w:r>
      <w:r>
        <w:rPr>
          <w:sz w:val="24"/>
        </w:rPr>
        <w:t>number:</w:t>
      </w:r>
      <w:r>
        <w:rPr>
          <w:spacing w:val="7"/>
          <w:sz w:val="24"/>
        </w:rPr>
        <w:t xml:space="preserve"> </w:t>
      </w:r>
      <w:r>
        <w:rPr>
          <w:sz w:val="24"/>
        </w:rPr>
        <w:t>CZ00216208,</w:t>
      </w:r>
    </w:p>
    <w:p w:rsidR="00583043" w:rsidRDefault="00583043" w:rsidP="00583043">
      <w:pPr>
        <w:pStyle w:val="Odstavecseseznamem"/>
        <w:numPr>
          <w:ilvl w:val="0"/>
          <w:numId w:val="152"/>
        </w:numPr>
        <w:tabs>
          <w:tab w:val="left" w:pos="362"/>
        </w:tabs>
        <w:spacing w:before="229" w:line="249" w:lineRule="auto"/>
        <w:ind w:right="111" w:firstLine="0"/>
        <w:rPr>
          <w:sz w:val="24"/>
        </w:rPr>
      </w:pPr>
      <w:r>
        <w:rPr>
          <w:b/>
          <w:sz w:val="24"/>
        </w:rPr>
        <w:t>REX CONTROLS SRO (REX)</w:t>
      </w:r>
      <w:r>
        <w:rPr>
          <w:sz w:val="24"/>
        </w:rPr>
        <w:t xml:space="preserve">, established in </w:t>
      </w:r>
      <w:r>
        <w:rPr>
          <w:spacing w:val="-4"/>
          <w:sz w:val="24"/>
        </w:rPr>
        <w:t xml:space="preserve">JERABINOVA </w:t>
      </w:r>
      <w:r>
        <w:rPr>
          <w:sz w:val="24"/>
        </w:rPr>
        <w:t xml:space="preserve">836/30, CERNICE, PLZEN 326 00, Czech Republic, </w:t>
      </w:r>
      <w:r>
        <w:rPr>
          <w:spacing w:val="-11"/>
          <w:sz w:val="24"/>
        </w:rPr>
        <w:t xml:space="preserve">VAT </w:t>
      </w:r>
      <w:r>
        <w:rPr>
          <w:sz w:val="24"/>
        </w:rPr>
        <w:t>number:</w:t>
      </w:r>
      <w:r>
        <w:rPr>
          <w:spacing w:val="6"/>
          <w:sz w:val="24"/>
        </w:rPr>
        <w:t xml:space="preserve"> </w:t>
      </w:r>
      <w:r>
        <w:rPr>
          <w:sz w:val="24"/>
        </w:rPr>
        <w:t>CZ25239562,</w:t>
      </w:r>
    </w:p>
    <w:p w:rsidR="00583043" w:rsidRDefault="00583043" w:rsidP="00583043">
      <w:pPr>
        <w:pStyle w:val="Odstavecseseznamem"/>
        <w:numPr>
          <w:ilvl w:val="0"/>
          <w:numId w:val="152"/>
        </w:numPr>
        <w:tabs>
          <w:tab w:val="left" w:pos="345"/>
        </w:tabs>
        <w:spacing w:before="228" w:line="249" w:lineRule="auto"/>
        <w:ind w:right="112" w:firstLine="0"/>
        <w:rPr>
          <w:sz w:val="24"/>
        </w:rPr>
      </w:pPr>
      <w:r>
        <w:rPr>
          <w:b/>
          <w:sz w:val="24"/>
        </w:rPr>
        <w:t>VYSOKE</w:t>
      </w:r>
      <w:r>
        <w:rPr>
          <w:b/>
          <w:spacing w:val="-15"/>
          <w:sz w:val="24"/>
        </w:rPr>
        <w:t xml:space="preserve"> </w:t>
      </w:r>
      <w:r>
        <w:rPr>
          <w:b/>
          <w:sz w:val="24"/>
        </w:rPr>
        <w:t>UCENI</w:t>
      </w:r>
      <w:r>
        <w:rPr>
          <w:b/>
          <w:spacing w:val="-15"/>
          <w:sz w:val="24"/>
        </w:rPr>
        <w:t xml:space="preserve"> </w:t>
      </w:r>
      <w:r>
        <w:rPr>
          <w:b/>
          <w:sz w:val="24"/>
        </w:rPr>
        <w:t>TECHNICKE</w:t>
      </w:r>
      <w:r>
        <w:rPr>
          <w:b/>
          <w:spacing w:val="-15"/>
          <w:sz w:val="24"/>
        </w:rPr>
        <w:t xml:space="preserve"> </w:t>
      </w:r>
      <w:r>
        <w:rPr>
          <w:b/>
          <w:sz w:val="24"/>
        </w:rPr>
        <w:t>V</w:t>
      </w:r>
      <w:r>
        <w:rPr>
          <w:b/>
          <w:spacing w:val="-15"/>
          <w:sz w:val="24"/>
        </w:rPr>
        <w:t xml:space="preserve"> </w:t>
      </w:r>
      <w:r>
        <w:rPr>
          <w:b/>
          <w:sz w:val="24"/>
        </w:rPr>
        <w:t>BRNE</w:t>
      </w:r>
      <w:r>
        <w:rPr>
          <w:b/>
          <w:spacing w:val="-15"/>
          <w:sz w:val="24"/>
        </w:rPr>
        <w:t xml:space="preserve"> </w:t>
      </w:r>
      <w:r>
        <w:rPr>
          <w:b/>
          <w:sz w:val="24"/>
        </w:rPr>
        <w:t>(BUT)</w:t>
      </w:r>
      <w:r>
        <w:rPr>
          <w:sz w:val="24"/>
        </w:rPr>
        <w:t>,</w:t>
      </w:r>
      <w:r>
        <w:rPr>
          <w:spacing w:val="-14"/>
          <w:sz w:val="24"/>
        </w:rPr>
        <w:t xml:space="preserve"> </w:t>
      </w:r>
      <w:r>
        <w:rPr>
          <w:sz w:val="24"/>
        </w:rPr>
        <w:t>established</w:t>
      </w:r>
      <w:r>
        <w:rPr>
          <w:spacing w:val="-15"/>
          <w:sz w:val="24"/>
        </w:rPr>
        <w:t xml:space="preserve"> </w:t>
      </w:r>
      <w:r>
        <w:rPr>
          <w:sz w:val="24"/>
        </w:rPr>
        <w:t>in</w:t>
      </w:r>
      <w:r>
        <w:rPr>
          <w:spacing w:val="-11"/>
          <w:sz w:val="24"/>
        </w:rPr>
        <w:t xml:space="preserve"> </w:t>
      </w:r>
      <w:r>
        <w:rPr>
          <w:sz w:val="24"/>
        </w:rPr>
        <w:t>ANTONINSKA</w:t>
      </w:r>
      <w:r>
        <w:rPr>
          <w:spacing w:val="-14"/>
          <w:sz w:val="24"/>
        </w:rPr>
        <w:t xml:space="preserve"> </w:t>
      </w:r>
      <w:r>
        <w:rPr>
          <w:sz w:val="24"/>
        </w:rPr>
        <w:t>548/1,</w:t>
      </w:r>
      <w:r>
        <w:rPr>
          <w:spacing w:val="-14"/>
          <w:sz w:val="24"/>
        </w:rPr>
        <w:t xml:space="preserve"> </w:t>
      </w:r>
      <w:r>
        <w:rPr>
          <w:sz w:val="24"/>
        </w:rPr>
        <w:t xml:space="preserve">BRNO STRED 601 90, Czech Republic, </w:t>
      </w:r>
      <w:r>
        <w:rPr>
          <w:spacing w:val="-11"/>
          <w:sz w:val="24"/>
        </w:rPr>
        <w:t xml:space="preserve">VAT </w:t>
      </w:r>
      <w:r>
        <w:rPr>
          <w:sz w:val="24"/>
        </w:rPr>
        <w:t>number:</w:t>
      </w:r>
      <w:r>
        <w:rPr>
          <w:spacing w:val="5"/>
          <w:sz w:val="24"/>
        </w:rPr>
        <w:t xml:space="preserve"> </w:t>
      </w:r>
      <w:r>
        <w:rPr>
          <w:sz w:val="24"/>
        </w:rPr>
        <w:t>CZ00216305,</w:t>
      </w:r>
    </w:p>
    <w:p w:rsidR="00583043" w:rsidRDefault="00583043" w:rsidP="00583043">
      <w:pPr>
        <w:spacing w:line="249" w:lineRule="auto"/>
        <w:rPr>
          <w:sz w:val="24"/>
        </w:rPr>
        <w:sectPr w:rsidR="00583043" w:rsidSect="00583043">
          <w:headerReference w:type="default" r:id="rId9"/>
          <w:footerReference w:type="default" r:id="rId10"/>
          <w:pgSz w:w="11910" w:h="16840"/>
          <w:pgMar w:top="1180" w:right="1020" w:bottom="740" w:left="1020" w:header="391" w:footer="543" w:gutter="0"/>
          <w:pgNumType w:start="1"/>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152"/>
        </w:numPr>
        <w:tabs>
          <w:tab w:val="left" w:pos="359"/>
        </w:tabs>
        <w:spacing w:before="90" w:line="249" w:lineRule="auto"/>
        <w:ind w:right="111" w:firstLine="0"/>
        <w:jc w:val="both"/>
        <w:rPr>
          <w:sz w:val="24"/>
        </w:rPr>
      </w:pPr>
      <w:r>
        <w:rPr>
          <w:b/>
          <w:spacing w:val="-3"/>
          <w:sz w:val="24"/>
        </w:rPr>
        <w:t xml:space="preserve">ZAPADOCESKA UNIVERZITA </w:t>
      </w:r>
      <w:r>
        <w:rPr>
          <w:b/>
          <w:sz w:val="24"/>
        </w:rPr>
        <w:t>V PLZNI (UWB)</w:t>
      </w:r>
      <w:r>
        <w:rPr>
          <w:sz w:val="24"/>
        </w:rPr>
        <w:t xml:space="preserve">, established in UNIVERZITNI 8, PILSEN 306 14, Czech Republic, </w:t>
      </w:r>
      <w:r>
        <w:rPr>
          <w:spacing w:val="-11"/>
          <w:sz w:val="24"/>
        </w:rPr>
        <w:t xml:space="preserve">VAT </w:t>
      </w:r>
      <w:r>
        <w:rPr>
          <w:sz w:val="24"/>
        </w:rPr>
        <w:t>number:</w:t>
      </w:r>
      <w:r>
        <w:rPr>
          <w:spacing w:val="6"/>
          <w:sz w:val="24"/>
        </w:rPr>
        <w:t xml:space="preserve"> </w:t>
      </w:r>
      <w:r>
        <w:rPr>
          <w:sz w:val="24"/>
        </w:rPr>
        <w:t>CZ49777513,</w:t>
      </w:r>
    </w:p>
    <w:p w:rsidR="00583043" w:rsidRDefault="00583043" w:rsidP="00583043">
      <w:pPr>
        <w:pStyle w:val="Odstavecseseznamem"/>
        <w:numPr>
          <w:ilvl w:val="0"/>
          <w:numId w:val="152"/>
        </w:numPr>
        <w:tabs>
          <w:tab w:val="left" w:pos="510"/>
        </w:tabs>
        <w:spacing w:before="228" w:line="249" w:lineRule="auto"/>
        <w:ind w:right="111" w:firstLine="0"/>
        <w:jc w:val="both"/>
        <w:rPr>
          <w:sz w:val="24"/>
        </w:rPr>
      </w:pPr>
      <w:r>
        <w:rPr>
          <w:b/>
          <w:spacing w:val="-5"/>
          <w:sz w:val="24"/>
        </w:rPr>
        <w:t xml:space="preserve">USTAV </w:t>
      </w:r>
      <w:r>
        <w:rPr>
          <w:b/>
          <w:sz w:val="24"/>
        </w:rPr>
        <w:t xml:space="preserve">TEORIE INFORMACE A </w:t>
      </w:r>
      <w:r>
        <w:rPr>
          <w:b/>
          <w:spacing w:val="-3"/>
          <w:sz w:val="24"/>
        </w:rPr>
        <w:t xml:space="preserve">AUTOMATIZACE  </w:t>
      </w:r>
      <w:r>
        <w:rPr>
          <w:b/>
          <w:spacing w:val="-16"/>
          <w:sz w:val="24"/>
        </w:rPr>
        <w:t xml:space="preserve">AV  </w:t>
      </w:r>
      <w:r>
        <w:rPr>
          <w:b/>
          <w:sz w:val="24"/>
        </w:rPr>
        <w:t>CR VVI (UTIA)</w:t>
      </w:r>
      <w:r>
        <w:rPr>
          <w:sz w:val="24"/>
        </w:rPr>
        <w:t xml:space="preserve">, established  in POD VODARENSKOU VEZI 4 LIBEN, PRAHA 8 182 00, Czech Republic, </w:t>
      </w:r>
      <w:r>
        <w:rPr>
          <w:spacing w:val="-11"/>
          <w:sz w:val="24"/>
        </w:rPr>
        <w:t xml:space="preserve">VAT </w:t>
      </w:r>
      <w:r>
        <w:rPr>
          <w:sz w:val="24"/>
        </w:rPr>
        <w:t>number: CZ67985556,</w:t>
      </w:r>
    </w:p>
    <w:p w:rsidR="00583043" w:rsidRDefault="00583043" w:rsidP="00583043">
      <w:pPr>
        <w:pStyle w:val="Odstavecseseznamem"/>
        <w:numPr>
          <w:ilvl w:val="0"/>
          <w:numId w:val="152"/>
        </w:numPr>
        <w:tabs>
          <w:tab w:val="left" w:pos="504"/>
        </w:tabs>
        <w:spacing w:before="230" w:line="249" w:lineRule="auto"/>
        <w:ind w:right="111" w:firstLine="0"/>
        <w:jc w:val="both"/>
        <w:rPr>
          <w:sz w:val="24"/>
        </w:rPr>
      </w:pPr>
      <w:r>
        <w:rPr>
          <w:b/>
          <w:sz w:val="24"/>
        </w:rPr>
        <w:t>HURJA SOLUTIONS OY (HURJA)</w:t>
      </w:r>
      <w:r>
        <w:rPr>
          <w:sz w:val="24"/>
        </w:rPr>
        <w:t xml:space="preserve">, established in </w:t>
      </w:r>
      <w:r>
        <w:rPr>
          <w:spacing w:val="-4"/>
          <w:sz w:val="24"/>
        </w:rPr>
        <w:t xml:space="preserve">KASITYOKATU </w:t>
      </w:r>
      <w:r>
        <w:rPr>
          <w:sz w:val="24"/>
        </w:rPr>
        <w:t xml:space="preserve">43, KUOPIO 70100, Finland, </w:t>
      </w:r>
      <w:r>
        <w:rPr>
          <w:spacing w:val="-11"/>
          <w:sz w:val="24"/>
        </w:rPr>
        <w:t xml:space="preserve">VAT </w:t>
      </w:r>
      <w:r>
        <w:rPr>
          <w:sz w:val="24"/>
        </w:rPr>
        <w:t>number:</w:t>
      </w:r>
      <w:r>
        <w:rPr>
          <w:spacing w:val="7"/>
          <w:sz w:val="24"/>
        </w:rPr>
        <w:t xml:space="preserve"> </w:t>
      </w:r>
      <w:r>
        <w:rPr>
          <w:sz w:val="24"/>
        </w:rPr>
        <w:t>FI20919559,</w:t>
      </w:r>
    </w:p>
    <w:p w:rsidR="00583043" w:rsidRDefault="00583043" w:rsidP="00583043">
      <w:pPr>
        <w:pStyle w:val="Odstavecseseznamem"/>
        <w:numPr>
          <w:ilvl w:val="0"/>
          <w:numId w:val="152"/>
        </w:numPr>
        <w:tabs>
          <w:tab w:val="left" w:pos="496"/>
        </w:tabs>
        <w:spacing w:before="229" w:line="249" w:lineRule="auto"/>
        <w:ind w:right="111" w:firstLine="0"/>
        <w:jc w:val="both"/>
        <w:rPr>
          <w:sz w:val="24"/>
        </w:rPr>
      </w:pPr>
      <w:r>
        <w:rPr>
          <w:b/>
          <w:sz w:val="24"/>
        </w:rPr>
        <w:t>NOKIA TECHNOLOGIES OY (NOKIA)</w:t>
      </w:r>
      <w:r>
        <w:rPr>
          <w:sz w:val="24"/>
        </w:rPr>
        <w:t xml:space="preserve">, established in </w:t>
      </w:r>
      <w:r>
        <w:rPr>
          <w:spacing w:val="-3"/>
          <w:sz w:val="24"/>
        </w:rPr>
        <w:t xml:space="preserve">KARAPORTTI </w:t>
      </w:r>
      <w:r>
        <w:rPr>
          <w:sz w:val="24"/>
        </w:rPr>
        <w:t xml:space="preserve">3, ESPOO 02610, Finland, </w:t>
      </w:r>
      <w:r>
        <w:rPr>
          <w:spacing w:val="-11"/>
          <w:sz w:val="24"/>
        </w:rPr>
        <w:t xml:space="preserve">VAT </w:t>
      </w:r>
      <w:r>
        <w:rPr>
          <w:sz w:val="24"/>
        </w:rPr>
        <w:t>number:</w:t>
      </w:r>
      <w:r>
        <w:rPr>
          <w:spacing w:val="7"/>
          <w:sz w:val="24"/>
        </w:rPr>
        <w:t xml:space="preserve"> </w:t>
      </w:r>
      <w:r>
        <w:rPr>
          <w:sz w:val="24"/>
        </w:rPr>
        <w:t>FI26550449,</w:t>
      </w:r>
    </w:p>
    <w:p w:rsidR="00583043" w:rsidRDefault="00583043" w:rsidP="00583043">
      <w:pPr>
        <w:pStyle w:val="Odstavecseseznamem"/>
        <w:numPr>
          <w:ilvl w:val="0"/>
          <w:numId w:val="152"/>
        </w:numPr>
        <w:tabs>
          <w:tab w:val="left" w:pos="461"/>
        </w:tabs>
        <w:spacing w:before="229" w:line="249" w:lineRule="auto"/>
        <w:ind w:right="111" w:firstLine="0"/>
        <w:jc w:val="both"/>
        <w:rPr>
          <w:sz w:val="24"/>
        </w:rPr>
      </w:pPr>
      <w:r>
        <w:rPr>
          <w:b/>
          <w:spacing w:val="-5"/>
          <w:sz w:val="24"/>
        </w:rPr>
        <w:t>TTY-SAATIO</w:t>
      </w:r>
      <w:r>
        <w:rPr>
          <w:b/>
          <w:spacing w:val="-15"/>
          <w:sz w:val="24"/>
        </w:rPr>
        <w:t xml:space="preserve"> </w:t>
      </w:r>
      <w:r>
        <w:rPr>
          <w:b/>
          <w:sz w:val="24"/>
        </w:rPr>
        <w:t>(TUT)</w:t>
      </w:r>
      <w:r>
        <w:rPr>
          <w:sz w:val="24"/>
        </w:rPr>
        <w:t>,</w:t>
      </w:r>
      <w:r>
        <w:rPr>
          <w:spacing w:val="-15"/>
          <w:sz w:val="24"/>
        </w:rPr>
        <w:t xml:space="preserve"> </w:t>
      </w:r>
      <w:r>
        <w:rPr>
          <w:sz w:val="24"/>
        </w:rPr>
        <w:t>established</w:t>
      </w:r>
      <w:r>
        <w:rPr>
          <w:spacing w:val="-16"/>
          <w:sz w:val="24"/>
        </w:rPr>
        <w:t xml:space="preserve"> </w:t>
      </w:r>
      <w:r>
        <w:rPr>
          <w:sz w:val="24"/>
        </w:rPr>
        <w:t>in</w:t>
      </w:r>
      <w:r>
        <w:rPr>
          <w:spacing w:val="-12"/>
          <w:sz w:val="24"/>
        </w:rPr>
        <w:t xml:space="preserve"> </w:t>
      </w:r>
      <w:r>
        <w:rPr>
          <w:spacing w:val="-3"/>
          <w:sz w:val="24"/>
        </w:rPr>
        <w:t>KORKEAKOULUNKATU</w:t>
      </w:r>
      <w:r>
        <w:rPr>
          <w:spacing w:val="-15"/>
          <w:sz w:val="24"/>
        </w:rPr>
        <w:t xml:space="preserve"> </w:t>
      </w:r>
      <w:r>
        <w:rPr>
          <w:sz w:val="24"/>
        </w:rPr>
        <w:t>10,</w:t>
      </w:r>
      <w:r>
        <w:rPr>
          <w:spacing w:val="-15"/>
          <w:sz w:val="24"/>
        </w:rPr>
        <w:t xml:space="preserve"> </w:t>
      </w:r>
      <w:r>
        <w:rPr>
          <w:spacing w:val="-4"/>
          <w:sz w:val="24"/>
        </w:rPr>
        <w:t>TAMPERE</w:t>
      </w:r>
      <w:r>
        <w:rPr>
          <w:spacing w:val="-15"/>
          <w:sz w:val="24"/>
        </w:rPr>
        <w:t xml:space="preserve"> </w:t>
      </w:r>
      <w:r>
        <w:rPr>
          <w:sz w:val="24"/>
        </w:rPr>
        <w:t>33720,</w:t>
      </w:r>
      <w:r>
        <w:rPr>
          <w:spacing w:val="-15"/>
          <w:sz w:val="24"/>
        </w:rPr>
        <w:t xml:space="preserve"> </w:t>
      </w:r>
      <w:r>
        <w:rPr>
          <w:sz w:val="24"/>
        </w:rPr>
        <w:t xml:space="preserve">Finland, </w:t>
      </w:r>
      <w:r>
        <w:rPr>
          <w:spacing w:val="-11"/>
          <w:sz w:val="24"/>
        </w:rPr>
        <w:t xml:space="preserve">VAT </w:t>
      </w:r>
      <w:r>
        <w:rPr>
          <w:sz w:val="24"/>
        </w:rPr>
        <w:t>number:</w:t>
      </w:r>
      <w:r>
        <w:rPr>
          <w:spacing w:val="7"/>
          <w:sz w:val="24"/>
        </w:rPr>
        <w:t xml:space="preserve"> </w:t>
      </w:r>
      <w:r>
        <w:rPr>
          <w:sz w:val="24"/>
        </w:rPr>
        <w:t>FI22861063,</w:t>
      </w:r>
    </w:p>
    <w:p w:rsidR="00583043" w:rsidRDefault="00583043" w:rsidP="00583043">
      <w:pPr>
        <w:pStyle w:val="Odstavecseseznamem"/>
        <w:numPr>
          <w:ilvl w:val="0"/>
          <w:numId w:val="152"/>
        </w:numPr>
        <w:tabs>
          <w:tab w:val="left" w:pos="472"/>
        </w:tabs>
        <w:spacing w:before="228" w:line="249" w:lineRule="auto"/>
        <w:ind w:right="111" w:firstLine="0"/>
        <w:jc w:val="both"/>
        <w:rPr>
          <w:sz w:val="24"/>
        </w:rPr>
      </w:pPr>
      <w:r>
        <w:rPr>
          <w:b/>
          <w:sz w:val="24"/>
        </w:rPr>
        <w:t>TURUN</w:t>
      </w:r>
      <w:r>
        <w:rPr>
          <w:b/>
          <w:spacing w:val="-10"/>
          <w:sz w:val="24"/>
        </w:rPr>
        <w:t xml:space="preserve"> </w:t>
      </w:r>
      <w:r>
        <w:rPr>
          <w:b/>
          <w:sz w:val="24"/>
        </w:rPr>
        <w:t>YLIOPISTO</w:t>
      </w:r>
      <w:r>
        <w:rPr>
          <w:b/>
          <w:spacing w:val="-10"/>
          <w:sz w:val="24"/>
        </w:rPr>
        <w:t xml:space="preserve"> </w:t>
      </w:r>
      <w:r>
        <w:rPr>
          <w:b/>
          <w:sz w:val="24"/>
        </w:rPr>
        <w:t>(UTU)</w:t>
      </w:r>
      <w:r>
        <w:rPr>
          <w:sz w:val="24"/>
        </w:rPr>
        <w:t>,</w:t>
      </w:r>
      <w:r>
        <w:rPr>
          <w:spacing w:val="-10"/>
          <w:sz w:val="24"/>
        </w:rPr>
        <w:t xml:space="preserve"> </w:t>
      </w:r>
      <w:r>
        <w:rPr>
          <w:sz w:val="24"/>
        </w:rPr>
        <w:t>established</w:t>
      </w:r>
      <w:r>
        <w:rPr>
          <w:spacing w:val="-10"/>
          <w:sz w:val="24"/>
        </w:rPr>
        <w:t xml:space="preserve"> </w:t>
      </w:r>
      <w:r>
        <w:rPr>
          <w:sz w:val="24"/>
        </w:rPr>
        <w:t>in</w:t>
      </w:r>
      <w:r>
        <w:rPr>
          <w:spacing w:val="-7"/>
          <w:sz w:val="24"/>
        </w:rPr>
        <w:t xml:space="preserve"> </w:t>
      </w:r>
      <w:r>
        <w:rPr>
          <w:sz w:val="24"/>
        </w:rPr>
        <w:t>YLIOPISTONMAKI,</w:t>
      </w:r>
      <w:r>
        <w:rPr>
          <w:spacing w:val="-10"/>
          <w:sz w:val="24"/>
        </w:rPr>
        <w:t xml:space="preserve"> </w:t>
      </w:r>
      <w:r>
        <w:rPr>
          <w:sz w:val="24"/>
        </w:rPr>
        <w:t>Turku</w:t>
      </w:r>
      <w:r>
        <w:rPr>
          <w:spacing w:val="-10"/>
          <w:sz w:val="24"/>
        </w:rPr>
        <w:t xml:space="preserve"> </w:t>
      </w:r>
      <w:r>
        <w:rPr>
          <w:sz w:val="24"/>
        </w:rPr>
        <w:t>20014,</w:t>
      </w:r>
      <w:r>
        <w:rPr>
          <w:spacing w:val="-10"/>
          <w:sz w:val="24"/>
        </w:rPr>
        <w:t xml:space="preserve"> </w:t>
      </w:r>
      <w:r>
        <w:rPr>
          <w:sz w:val="24"/>
        </w:rPr>
        <w:t>Finland,</w:t>
      </w:r>
      <w:r>
        <w:rPr>
          <w:spacing w:val="-10"/>
          <w:sz w:val="24"/>
        </w:rPr>
        <w:t xml:space="preserve"> </w:t>
      </w:r>
      <w:r>
        <w:rPr>
          <w:spacing w:val="-11"/>
          <w:sz w:val="24"/>
        </w:rPr>
        <w:t xml:space="preserve">VAT </w:t>
      </w:r>
      <w:r>
        <w:rPr>
          <w:sz w:val="24"/>
        </w:rPr>
        <w:t>number:</w:t>
      </w:r>
      <w:r>
        <w:rPr>
          <w:spacing w:val="-1"/>
          <w:sz w:val="24"/>
        </w:rPr>
        <w:t xml:space="preserve"> </w:t>
      </w:r>
      <w:r>
        <w:rPr>
          <w:sz w:val="24"/>
        </w:rPr>
        <w:t>FI02458963,</w:t>
      </w:r>
    </w:p>
    <w:p w:rsidR="00583043" w:rsidRDefault="00583043" w:rsidP="00583043">
      <w:pPr>
        <w:pStyle w:val="Odstavecseseznamem"/>
        <w:numPr>
          <w:ilvl w:val="0"/>
          <w:numId w:val="152"/>
        </w:numPr>
        <w:tabs>
          <w:tab w:val="left" w:pos="482"/>
        </w:tabs>
        <w:spacing w:before="229" w:line="249" w:lineRule="auto"/>
        <w:ind w:right="111" w:firstLine="0"/>
        <w:jc w:val="both"/>
        <w:rPr>
          <w:sz w:val="24"/>
        </w:rPr>
      </w:pPr>
      <w:r>
        <w:rPr>
          <w:b/>
          <w:sz w:val="24"/>
        </w:rPr>
        <w:t>Visidon Oy (VISI)</w:t>
      </w:r>
      <w:r>
        <w:rPr>
          <w:sz w:val="24"/>
        </w:rPr>
        <w:t xml:space="preserve">, established in TEKNOLOGIANTIE 2, Oulu 90590, Finland, </w:t>
      </w:r>
      <w:r>
        <w:rPr>
          <w:spacing w:val="-11"/>
          <w:sz w:val="24"/>
        </w:rPr>
        <w:t xml:space="preserve">VAT </w:t>
      </w:r>
      <w:r>
        <w:rPr>
          <w:sz w:val="24"/>
        </w:rPr>
        <w:t>number: FI20821316,</w:t>
      </w:r>
    </w:p>
    <w:p w:rsidR="00583043" w:rsidRDefault="00583043" w:rsidP="00583043">
      <w:pPr>
        <w:pStyle w:val="Odstavecseseznamem"/>
        <w:numPr>
          <w:ilvl w:val="0"/>
          <w:numId w:val="152"/>
        </w:numPr>
        <w:tabs>
          <w:tab w:val="left" w:pos="496"/>
        </w:tabs>
        <w:spacing w:before="229" w:line="249" w:lineRule="auto"/>
        <w:ind w:right="116" w:firstLine="0"/>
        <w:jc w:val="both"/>
        <w:rPr>
          <w:sz w:val="24"/>
        </w:rPr>
      </w:pPr>
      <w:r>
        <w:rPr>
          <w:b/>
          <w:sz w:val="24"/>
        </w:rPr>
        <w:t>HI IBERIA INGENIERIA Y PROYECTOS SL (HIB)</w:t>
      </w:r>
      <w:r>
        <w:rPr>
          <w:sz w:val="24"/>
        </w:rPr>
        <w:t xml:space="preserve">, established in CALLE BOLIVIA 5 BAJO, MADRID 28016, Spain, </w:t>
      </w:r>
      <w:r>
        <w:rPr>
          <w:spacing w:val="-11"/>
          <w:sz w:val="24"/>
        </w:rPr>
        <w:t xml:space="preserve">VAT </w:t>
      </w:r>
      <w:r>
        <w:rPr>
          <w:sz w:val="24"/>
        </w:rPr>
        <w:t>number:</w:t>
      </w:r>
      <w:r>
        <w:rPr>
          <w:spacing w:val="5"/>
          <w:sz w:val="24"/>
        </w:rPr>
        <w:t xml:space="preserve"> </w:t>
      </w:r>
      <w:r>
        <w:rPr>
          <w:sz w:val="24"/>
        </w:rPr>
        <w:t>ESB82370321,</w:t>
      </w:r>
    </w:p>
    <w:p w:rsidR="00583043" w:rsidRDefault="00583043" w:rsidP="00583043">
      <w:pPr>
        <w:pStyle w:val="Odstavecseseznamem"/>
        <w:numPr>
          <w:ilvl w:val="0"/>
          <w:numId w:val="152"/>
        </w:numPr>
        <w:tabs>
          <w:tab w:val="left" w:pos="522"/>
        </w:tabs>
        <w:spacing w:before="228" w:line="249" w:lineRule="auto"/>
        <w:ind w:right="114" w:firstLine="0"/>
        <w:jc w:val="both"/>
        <w:rPr>
          <w:sz w:val="24"/>
        </w:rPr>
      </w:pPr>
      <w:r>
        <w:rPr>
          <w:b/>
          <w:sz w:val="24"/>
        </w:rPr>
        <w:t xml:space="preserve">INSTITUTO TECNOLOGICO DE </w:t>
      </w:r>
      <w:r>
        <w:rPr>
          <w:b/>
          <w:spacing w:val="-3"/>
          <w:sz w:val="24"/>
        </w:rPr>
        <w:t xml:space="preserve">INFORMATICA </w:t>
      </w:r>
      <w:r>
        <w:rPr>
          <w:b/>
          <w:sz w:val="24"/>
        </w:rPr>
        <w:t>(ITI)</w:t>
      </w:r>
      <w:r>
        <w:rPr>
          <w:sz w:val="24"/>
        </w:rPr>
        <w:t xml:space="preserve">, established in CAMINO DE VERA S/N, </w:t>
      </w:r>
      <w:r>
        <w:rPr>
          <w:spacing w:val="-5"/>
          <w:sz w:val="24"/>
        </w:rPr>
        <w:t xml:space="preserve">VALENCIA </w:t>
      </w:r>
      <w:r>
        <w:rPr>
          <w:sz w:val="24"/>
        </w:rPr>
        <w:t xml:space="preserve">46022, Spain, </w:t>
      </w:r>
      <w:r>
        <w:rPr>
          <w:spacing w:val="-11"/>
          <w:sz w:val="24"/>
        </w:rPr>
        <w:t xml:space="preserve">VAT </w:t>
      </w:r>
      <w:r>
        <w:rPr>
          <w:sz w:val="24"/>
        </w:rPr>
        <w:t>number:</w:t>
      </w:r>
      <w:r>
        <w:rPr>
          <w:spacing w:val="10"/>
          <w:sz w:val="24"/>
        </w:rPr>
        <w:t xml:space="preserve"> </w:t>
      </w:r>
      <w:r>
        <w:rPr>
          <w:sz w:val="24"/>
        </w:rPr>
        <w:t>ESG96278734,</w:t>
      </w:r>
    </w:p>
    <w:p w:rsidR="00583043" w:rsidRDefault="00583043" w:rsidP="00583043">
      <w:pPr>
        <w:pStyle w:val="Odstavecseseznamem"/>
        <w:numPr>
          <w:ilvl w:val="0"/>
          <w:numId w:val="152"/>
        </w:numPr>
        <w:tabs>
          <w:tab w:val="left" w:pos="512"/>
        </w:tabs>
        <w:spacing w:before="229" w:line="249" w:lineRule="auto"/>
        <w:ind w:right="111" w:firstLine="0"/>
        <w:jc w:val="both"/>
        <w:rPr>
          <w:sz w:val="24"/>
        </w:rPr>
      </w:pPr>
      <w:r>
        <w:rPr>
          <w:b/>
          <w:sz w:val="24"/>
        </w:rPr>
        <w:t>R G B MEDICAL DEVICES SA (RGB)</w:t>
      </w:r>
      <w:r>
        <w:rPr>
          <w:sz w:val="24"/>
        </w:rPr>
        <w:t xml:space="preserve">, established in CALLE ALFONSO GOMEZ 42, MADRID 28037, Spain, </w:t>
      </w:r>
      <w:r>
        <w:rPr>
          <w:spacing w:val="-11"/>
          <w:sz w:val="24"/>
        </w:rPr>
        <w:t xml:space="preserve">VAT </w:t>
      </w:r>
      <w:r>
        <w:rPr>
          <w:sz w:val="24"/>
        </w:rPr>
        <w:t>number:</w:t>
      </w:r>
      <w:r>
        <w:rPr>
          <w:spacing w:val="6"/>
          <w:sz w:val="24"/>
        </w:rPr>
        <w:t xml:space="preserve"> </w:t>
      </w:r>
      <w:r>
        <w:rPr>
          <w:sz w:val="24"/>
        </w:rPr>
        <w:t>ESA78895026,</w:t>
      </w:r>
    </w:p>
    <w:p w:rsidR="00583043" w:rsidRDefault="00583043" w:rsidP="00583043">
      <w:pPr>
        <w:pStyle w:val="Odstavecseseznamem"/>
        <w:numPr>
          <w:ilvl w:val="0"/>
          <w:numId w:val="152"/>
        </w:numPr>
        <w:tabs>
          <w:tab w:val="left" w:pos="527"/>
        </w:tabs>
        <w:spacing w:before="229" w:line="249" w:lineRule="auto"/>
        <w:ind w:right="111" w:firstLine="0"/>
        <w:jc w:val="both"/>
        <w:rPr>
          <w:sz w:val="24"/>
        </w:rPr>
      </w:pPr>
      <w:r>
        <w:rPr>
          <w:b/>
          <w:sz w:val="24"/>
        </w:rPr>
        <w:t>SEVEN SOLUTIONS SL (7SOLS)</w:t>
      </w:r>
      <w:r>
        <w:rPr>
          <w:sz w:val="24"/>
        </w:rPr>
        <w:t xml:space="preserve">, established in  OFICINA 13 - EDF.CETIC(CENTRO  DE EMPRESAS DE LAS TECNOLOGÍAS DE LA INFORMACIÓN Y LA COMUNICACIÓN) </w:t>
      </w:r>
      <w:r>
        <w:rPr>
          <w:spacing w:val="-3"/>
          <w:sz w:val="24"/>
        </w:rPr>
        <w:t xml:space="preserve">C/PERIODISTA </w:t>
      </w:r>
      <w:r>
        <w:rPr>
          <w:spacing w:val="-4"/>
          <w:sz w:val="24"/>
        </w:rPr>
        <w:t xml:space="preserve">RAFAEL </w:t>
      </w:r>
      <w:r>
        <w:rPr>
          <w:sz w:val="24"/>
        </w:rPr>
        <w:t xml:space="preserve">GÓMEZ MONTERO, 2., GRANADA 18014, Spain, </w:t>
      </w:r>
      <w:r>
        <w:rPr>
          <w:spacing w:val="-11"/>
          <w:sz w:val="24"/>
        </w:rPr>
        <w:t xml:space="preserve">VAT </w:t>
      </w:r>
      <w:r>
        <w:rPr>
          <w:sz w:val="24"/>
        </w:rPr>
        <w:t>number: ESB18763979,</w:t>
      </w:r>
    </w:p>
    <w:p w:rsidR="00583043" w:rsidRDefault="00583043" w:rsidP="00583043">
      <w:pPr>
        <w:pStyle w:val="Odstavecseseznamem"/>
        <w:numPr>
          <w:ilvl w:val="0"/>
          <w:numId w:val="152"/>
        </w:numPr>
        <w:tabs>
          <w:tab w:val="left" w:pos="474"/>
        </w:tabs>
        <w:spacing w:before="231" w:line="249" w:lineRule="auto"/>
        <w:ind w:right="111" w:firstLine="0"/>
        <w:jc w:val="both"/>
        <w:rPr>
          <w:sz w:val="24"/>
        </w:rPr>
      </w:pPr>
      <w:r>
        <w:rPr>
          <w:b/>
          <w:sz w:val="24"/>
        </w:rPr>
        <w:t xml:space="preserve">SCHNEIDER ELECTRIC </w:t>
      </w:r>
      <w:r>
        <w:rPr>
          <w:b/>
          <w:spacing w:val="-4"/>
          <w:sz w:val="24"/>
        </w:rPr>
        <w:t xml:space="preserve">ESPANA </w:t>
      </w:r>
      <w:r>
        <w:rPr>
          <w:b/>
          <w:sz w:val="24"/>
        </w:rPr>
        <w:t>SA (SCHN)</w:t>
      </w:r>
      <w:r>
        <w:rPr>
          <w:sz w:val="24"/>
        </w:rPr>
        <w:t xml:space="preserve">, established in BAC DE RODA 52 EDIF A, BARCELONA 08019, Spain, </w:t>
      </w:r>
      <w:r>
        <w:rPr>
          <w:spacing w:val="-11"/>
          <w:sz w:val="24"/>
        </w:rPr>
        <w:t xml:space="preserve">VAT </w:t>
      </w:r>
      <w:r>
        <w:rPr>
          <w:sz w:val="24"/>
        </w:rPr>
        <w:t>number:</w:t>
      </w:r>
      <w:r>
        <w:rPr>
          <w:spacing w:val="6"/>
          <w:sz w:val="24"/>
        </w:rPr>
        <w:t xml:space="preserve"> </w:t>
      </w:r>
      <w:r>
        <w:rPr>
          <w:sz w:val="24"/>
        </w:rPr>
        <w:t>ESA08008450,</w:t>
      </w:r>
    </w:p>
    <w:p w:rsidR="00583043" w:rsidRDefault="00583043" w:rsidP="00583043">
      <w:pPr>
        <w:pStyle w:val="Odstavecseseznamem"/>
        <w:numPr>
          <w:ilvl w:val="0"/>
          <w:numId w:val="152"/>
        </w:numPr>
        <w:tabs>
          <w:tab w:val="left" w:pos="469"/>
        </w:tabs>
        <w:spacing w:before="228" w:line="249" w:lineRule="auto"/>
        <w:ind w:right="111" w:firstLine="0"/>
        <w:jc w:val="both"/>
        <w:rPr>
          <w:sz w:val="24"/>
        </w:rPr>
      </w:pPr>
      <w:r>
        <w:rPr>
          <w:b/>
          <w:sz w:val="24"/>
        </w:rPr>
        <w:t>THALES</w:t>
      </w:r>
      <w:r>
        <w:rPr>
          <w:b/>
          <w:spacing w:val="-8"/>
          <w:sz w:val="24"/>
        </w:rPr>
        <w:t xml:space="preserve"> </w:t>
      </w:r>
      <w:r>
        <w:rPr>
          <w:b/>
          <w:sz w:val="24"/>
        </w:rPr>
        <w:t>ALENIA</w:t>
      </w:r>
      <w:r>
        <w:rPr>
          <w:b/>
          <w:spacing w:val="-8"/>
          <w:sz w:val="24"/>
        </w:rPr>
        <w:t xml:space="preserve"> </w:t>
      </w:r>
      <w:r>
        <w:rPr>
          <w:b/>
          <w:spacing w:val="-5"/>
          <w:sz w:val="24"/>
        </w:rPr>
        <w:t>SPACE</w:t>
      </w:r>
      <w:r>
        <w:rPr>
          <w:b/>
          <w:spacing w:val="-8"/>
          <w:sz w:val="24"/>
        </w:rPr>
        <w:t xml:space="preserve"> </w:t>
      </w:r>
      <w:r>
        <w:rPr>
          <w:b/>
          <w:spacing w:val="-4"/>
          <w:sz w:val="24"/>
        </w:rPr>
        <w:t>ESPANA,</w:t>
      </w:r>
      <w:r>
        <w:rPr>
          <w:b/>
          <w:spacing w:val="-8"/>
          <w:sz w:val="24"/>
        </w:rPr>
        <w:t xml:space="preserve"> </w:t>
      </w:r>
      <w:r>
        <w:rPr>
          <w:b/>
          <w:sz w:val="24"/>
        </w:rPr>
        <w:t>SA</w:t>
      </w:r>
      <w:r>
        <w:rPr>
          <w:b/>
          <w:spacing w:val="-8"/>
          <w:sz w:val="24"/>
        </w:rPr>
        <w:t xml:space="preserve"> </w:t>
      </w:r>
      <w:r>
        <w:rPr>
          <w:b/>
          <w:spacing w:val="-4"/>
          <w:sz w:val="24"/>
        </w:rPr>
        <w:t>(TASE)</w:t>
      </w:r>
      <w:r>
        <w:rPr>
          <w:spacing w:val="-4"/>
          <w:sz w:val="24"/>
        </w:rPr>
        <w:t>,</w:t>
      </w:r>
      <w:r>
        <w:rPr>
          <w:spacing w:val="-8"/>
          <w:sz w:val="24"/>
        </w:rPr>
        <w:t xml:space="preserve"> </w:t>
      </w:r>
      <w:r>
        <w:rPr>
          <w:sz w:val="24"/>
        </w:rPr>
        <w:t>established</w:t>
      </w:r>
      <w:r>
        <w:rPr>
          <w:spacing w:val="-8"/>
          <w:sz w:val="24"/>
        </w:rPr>
        <w:t xml:space="preserve"> </w:t>
      </w:r>
      <w:r>
        <w:rPr>
          <w:sz w:val="24"/>
        </w:rPr>
        <w:t>in</w:t>
      </w:r>
      <w:r>
        <w:rPr>
          <w:spacing w:val="-4"/>
          <w:sz w:val="24"/>
        </w:rPr>
        <w:t xml:space="preserve"> </w:t>
      </w:r>
      <w:r>
        <w:rPr>
          <w:sz w:val="24"/>
        </w:rPr>
        <w:t>CALLE</w:t>
      </w:r>
      <w:r>
        <w:rPr>
          <w:spacing w:val="-8"/>
          <w:sz w:val="24"/>
        </w:rPr>
        <w:t xml:space="preserve"> </w:t>
      </w:r>
      <w:r>
        <w:rPr>
          <w:sz w:val="24"/>
        </w:rPr>
        <w:t>EINSTEIN</w:t>
      </w:r>
      <w:r>
        <w:rPr>
          <w:spacing w:val="-8"/>
          <w:sz w:val="24"/>
        </w:rPr>
        <w:t xml:space="preserve"> </w:t>
      </w:r>
      <w:r>
        <w:rPr>
          <w:sz w:val="24"/>
        </w:rPr>
        <w:t>7,</w:t>
      </w:r>
      <w:r>
        <w:rPr>
          <w:spacing w:val="-8"/>
          <w:sz w:val="24"/>
        </w:rPr>
        <w:t xml:space="preserve"> </w:t>
      </w:r>
      <w:r>
        <w:rPr>
          <w:sz w:val="24"/>
        </w:rPr>
        <w:t xml:space="preserve">TRES CANTOS - MADRID 28760, Spain, </w:t>
      </w:r>
      <w:r>
        <w:rPr>
          <w:spacing w:val="-11"/>
          <w:sz w:val="24"/>
        </w:rPr>
        <w:t xml:space="preserve">VAT </w:t>
      </w:r>
      <w:r>
        <w:rPr>
          <w:sz w:val="24"/>
        </w:rPr>
        <w:t>number:</w:t>
      </w:r>
      <w:r>
        <w:rPr>
          <w:spacing w:val="3"/>
          <w:sz w:val="24"/>
        </w:rPr>
        <w:t xml:space="preserve"> </w:t>
      </w:r>
      <w:r>
        <w:rPr>
          <w:sz w:val="24"/>
        </w:rPr>
        <w:t>ESA78989670,</w:t>
      </w:r>
    </w:p>
    <w:p w:rsidR="00583043" w:rsidRDefault="00583043" w:rsidP="00583043">
      <w:pPr>
        <w:pStyle w:val="Odstavecseseznamem"/>
        <w:numPr>
          <w:ilvl w:val="0"/>
          <w:numId w:val="152"/>
        </w:numPr>
        <w:tabs>
          <w:tab w:val="left" w:pos="479"/>
        </w:tabs>
        <w:spacing w:before="229" w:line="249" w:lineRule="auto"/>
        <w:ind w:right="111" w:firstLine="0"/>
        <w:jc w:val="both"/>
        <w:rPr>
          <w:sz w:val="24"/>
        </w:rPr>
      </w:pPr>
      <w:r>
        <w:rPr>
          <w:b/>
          <w:sz w:val="24"/>
        </w:rPr>
        <w:t xml:space="preserve">UNIVERSIDAD DE </w:t>
      </w:r>
      <w:r>
        <w:rPr>
          <w:b/>
          <w:spacing w:val="-3"/>
          <w:sz w:val="24"/>
        </w:rPr>
        <w:t xml:space="preserve">CANTABRIA </w:t>
      </w:r>
      <w:r>
        <w:rPr>
          <w:b/>
          <w:sz w:val="24"/>
        </w:rPr>
        <w:t>(UC)</w:t>
      </w:r>
      <w:r>
        <w:rPr>
          <w:sz w:val="24"/>
        </w:rPr>
        <w:t xml:space="preserve">, established in </w:t>
      </w:r>
      <w:r>
        <w:rPr>
          <w:spacing w:val="-5"/>
          <w:sz w:val="24"/>
        </w:rPr>
        <w:t xml:space="preserve">AVENIDA </w:t>
      </w:r>
      <w:r>
        <w:rPr>
          <w:sz w:val="24"/>
        </w:rPr>
        <w:t xml:space="preserve">DE LOS CASTROS S/N, </w:t>
      </w:r>
      <w:r>
        <w:rPr>
          <w:spacing w:val="-3"/>
          <w:sz w:val="24"/>
        </w:rPr>
        <w:t xml:space="preserve">SANTANDER </w:t>
      </w:r>
      <w:r>
        <w:rPr>
          <w:sz w:val="24"/>
        </w:rPr>
        <w:t xml:space="preserve">39005, Spain, </w:t>
      </w:r>
      <w:r>
        <w:rPr>
          <w:spacing w:val="-11"/>
          <w:sz w:val="24"/>
        </w:rPr>
        <w:t xml:space="preserve">VAT </w:t>
      </w:r>
      <w:r>
        <w:rPr>
          <w:sz w:val="24"/>
        </w:rPr>
        <w:t>number:</w:t>
      </w:r>
      <w:r>
        <w:rPr>
          <w:spacing w:val="10"/>
          <w:sz w:val="24"/>
        </w:rPr>
        <w:t xml:space="preserve"> </w:t>
      </w:r>
      <w:r>
        <w:rPr>
          <w:sz w:val="24"/>
        </w:rPr>
        <w:t>ESQ3918001C,</w:t>
      </w:r>
    </w:p>
    <w:p w:rsidR="00583043" w:rsidRDefault="00583043" w:rsidP="00583043">
      <w:pPr>
        <w:pStyle w:val="Odstavecseseznamem"/>
        <w:numPr>
          <w:ilvl w:val="0"/>
          <w:numId w:val="152"/>
        </w:numPr>
        <w:tabs>
          <w:tab w:val="left" w:pos="537"/>
        </w:tabs>
        <w:spacing w:before="229" w:line="249" w:lineRule="auto"/>
        <w:ind w:right="111" w:firstLine="0"/>
        <w:jc w:val="both"/>
        <w:rPr>
          <w:sz w:val="24"/>
        </w:rPr>
      </w:pPr>
      <w:r>
        <w:rPr>
          <w:b/>
          <w:sz w:val="24"/>
        </w:rPr>
        <w:t>UNIVERSIDAD DE GRANADA (UGR)</w:t>
      </w:r>
      <w:r>
        <w:rPr>
          <w:sz w:val="24"/>
        </w:rPr>
        <w:t xml:space="preserve">, established in </w:t>
      </w:r>
      <w:r>
        <w:rPr>
          <w:spacing w:val="-4"/>
          <w:sz w:val="24"/>
        </w:rPr>
        <w:t xml:space="preserve">CUESTA </w:t>
      </w:r>
      <w:r>
        <w:rPr>
          <w:sz w:val="24"/>
        </w:rPr>
        <w:t xml:space="preserve">DEL HOSPICIO SN, GRANADA 18071, Spain, </w:t>
      </w:r>
      <w:r>
        <w:rPr>
          <w:spacing w:val="-11"/>
          <w:sz w:val="24"/>
        </w:rPr>
        <w:t xml:space="preserve">VAT </w:t>
      </w:r>
      <w:r>
        <w:rPr>
          <w:sz w:val="24"/>
        </w:rPr>
        <w:t>number:</w:t>
      </w:r>
      <w:r>
        <w:rPr>
          <w:spacing w:val="5"/>
          <w:sz w:val="24"/>
        </w:rPr>
        <w:t xml:space="preserve"> </w:t>
      </w:r>
      <w:r>
        <w:rPr>
          <w:sz w:val="24"/>
        </w:rPr>
        <w:t>ESQ1818002F,</w:t>
      </w:r>
    </w:p>
    <w:p w:rsidR="00583043" w:rsidRDefault="00583043" w:rsidP="00583043">
      <w:pPr>
        <w:pStyle w:val="Odstavecseseznamem"/>
        <w:numPr>
          <w:ilvl w:val="0"/>
          <w:numId w:val="152"/>
        </w:numPr>
        <w:tabs>
          <w:tab w:val="left" w:pos="483"/>
        </w:tabs>
        <w:spacing w:before="229" w:line="249" w:lineRule="auto"/>
        <w:ind w:right="111" w:firstLine="0"/>
        <w:jc w:val="both"/>
        <w:rPr>
          <w:sz w:val="24"/>
        </w:rPr>
      </w:pPr>
      <w:r>
        <w:rPr>
          <w:b/>
          <w:i/>
          <w:sz w:val="24"/>
        </w:rPr>
        <w:t>ABINSULA SRL (ABI)</w:t>
      </w:r>
      <w:r>
        <w:rPr>
          <w:i/>
          <w:sz w:val="24"/>
        </w:rPr>
        <w:t xml:space="preserve">, established in VIALE UMBERTO 42, SASSARI (SS) 07100, Italy, </w:t>
      </w:r>
      <w:r>
        <w:rPr>
          <w:i/>
          <w:spacing w:val="-7"/>
          <w:sz w:val="24"/>
        </w:rPr>
        <w:t xml:space="preserve">VAT </w:t>
      </w:r>
      <w:r>
        <w:rPr>
          <w:i/>
          <w:sz w:val="24"/>
        </w:rPr>
        <w:t xml:space="preserve">number: IT02465610901, </w:t>
      </w:r>
      <w:r>
        <w:rPr>
          <w:sz w:val="24"/>
        </w:rPr>
        <w:t>as ‘beneficiary not receiving JU funding’ (see Article</w:t>
      </w:r>
      <w:r>
        <w:rPr>
          <w:spacing w:val="-13"/>
          <w:sz w:val="24"/>
        </w:rPr>
        <w:t xml:space="preserve"> </w:t>
      </w:r>
      <w:r>
        <w:rPr>
          <w:sz w:val="24"/>
        </w:rPr>
        <w:t>9),</w:t>
      </w:r>
    </w:p>
    <w:p w:rsidR="00583043" w:rsidRDefault="00583043" w:rsidP="00583043">
      <w:pPr>
        <w:pStyle w:val="Odstavecseseznamem"/>
        <w:numPr>
          <w:ilvl w:val="0"/>
          <w:numId w:val="152"/>
        </w:numPr>
        <w:tabs>
          <w:tab w:val="left" w:pos="512"/>
        </w:tabs>
        <w:spacing w:before="228" w:line="249" w:lineRule="auto"/>
        <w:ind w:right="111" w:firstLine="0"/>
        <w:jc w:val="both"/>
        <w:rPr>
          <w:sz w:val="24"/>
        </w:rPr>
      </w:pPr>
      <w:r>
        <w:rPr>
          <w:b/>
          <w:sz w:val="24"/>
        </w:rPr>
        <w:t xml:space="preserve">AITEK </w:t>
      </w:r>
      <w:r>
        <w:rPr>
          <w:b/>
          <w:spacing w:val="-3"/>
          <w:sz w:val="24"/>
        </w:rPr>
        <w:t xml:space="preserve">SOCIETA' </w:t>
      </w:r>
      <w:r>
        <w:rPr>
          <w:b/>
          <w:sz w:val="24"/>
        </w:rPr>
        <w:t>PER AZIONI (AITEK)</w:t>
      </w:r>
      <w:r>
        <w:rPr>
          <w:sz w:val="24"/>
        </w:rPr>
        <w:t xml:space="preserve">, established in VIA DELLA </w:t>
      </w:r>
      <w:r>
        <w:rPr>
          <w:spacing w:val="-4"/>
          <w:sz w:val="24"/>
        </w:rPr>
        <w:t xml:space="preserve">CROCETTA </w:t>
      </w:r>
      <w:r>
        <w:rPr>
          <w:sz w:val="24"/>
        </w:rPr>
        <w:t xml:space="preserve">15, </w:t>
      </w:r>
      <w:r>
        <w:rPr>
          <w:spacing w:val="-6"/>
          <w:sz w:val="24"/>
        </w:rPr>
        <w:t xml:space="preserve">GENOVA </w:t>
      </w:r>
      <w:r>
        <w:rPr>
          <w:sz w:val="24"/>
        </w:rPr>
        <w:t xml:space="preserve">(GE) 16122, Italy, </w:t>
      </w:r>
      <w:r>
        <w:rPr>
          <w:spacing w:val="-11"/>
          <w:sz w:val="24"/>
        </w:rPr>
        <w:t xml:space="preserve">VAT </w:t>
      </w:r>
      <w:r>
        <w:rPr>
          <w:sz w:val="24"/>
        </w:rPr>
        <w:t>number:</w:t>
      </w:r>
      <w:r>
        <w:rPr>
          <w:spacing w:val="12"/>
          <w:sz w:val="24"/>
        </w:rPr>
        <w:t xml:space="preserve"> </w:t>
      </w:r>
      <w:r>
        <w:rPr>
          <w:sz w:val="24"/>
        </w:rPr>
        <w:t>IT02804450100,</w:t>
      </w:r>
    </w:p>
    <w:p w:rsidR="00583043" w:rsidRDefault="00583043" w:rsidP="00583043">
      <w:pPr>
        <w:spacing w:line="249" w:lineRule="auto"/>
        <w:jc w:val="both"/>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152"/>
        </w:numPr>
        <w:tabs>
          <w:tab w:val="left" w:pos="475"/>
        </w:tabs>
        <w:spacing w:before="90" w:line="249" w:lineRule="auto"/>
        <w:ind w:right="111" w:firstLine="0"/>
        <w:jc w:val="both"/>
        <w:rPr>
          <w:sz w:val="24"/>
        </w:rPr>
      </w:pPr>
      <w:r>
        <w:rPr>
          <w:b/>
          <w:spacing w:val="-4"/>
          <w:sz w:val="24"/>
        </w:rPr>
        <w:t xml:space="preserve">SOCIETA </w:t>
      </w:r>
      <w:r>
        <w:rPr>
          <w:b/>
          <w:sz w:val="24"/>
        </w:rPr>
        <w:t xml:space="preserve">ACQUEDOTTI TIRRENI </w:t>
      </w:r>
      <w:r>
        <w:rPr>
          <w:b/>
          <w:spacing w:val="-7"/>
          <w:sz w:val="24"/>
        </w:rPr>
        <w:t xml:space="preserve">SPA </w:t>
      </w:r>
      <w:r>
        <w:rPr>
          <w:b/>
          <w:spacing w:val="-4"/>
          <w:sz w:val="24"/>
        </w:rPr>
        <w:t>(SAT)</w:t>
      </w:r>
      <w:r>
        <w:rPr>
          <w:spacing w:val="-4"/>
          <w:sz w:val="24"/>
        </w:rPr>
        <w:t xml:space="preserve">, </w:t>
      </w:r>
      <w:r>
        <w:rPr>
          <w:sz w:val="24"/>
        </w:rPr>
        <w:t xml:space="preserve">established in VIA XX SETTEMBRE 210, LA SPEZIA SP 19121, Italy, </w:t>
      </w:r>
      <w:r>
        <w:rPr>
          <w:spacing w:val="-11"/>
          <w:sz w:val="24"/>
        </w:rPr>
        <w:t xml:space="preserve">VAT </w:t>
      </w:r>
      <w:r>
        <w:rPr>
          <w:sz w:val="24"/>
        </w:rPr>
        <w:t>number:</w:t>
      </w:r>
      <w:r>
        <w:rPr>
          <w:spacing w:val="5"/>
          <w:sz w:val="24"/>
        </w:rPr>
        <w:t xml:space="preserve"> </w:t>
      </w:r>
      <w:r>
        <w:rPr>
          <w:sz w:val="24"/>
        </w:rPr>
        <w:t>IT00071500110,</w:t>
      </w:r>
    </w:p>
    <w:p w:rsidR="00583043" w:rsidRDefault="00583043" w:rsidP="00583043">
      <w:pPr>
        <w:pStyle w:val="Odstavecseseznamem"/>
        <w:numPr>
          <w:ilvl w:val="0"/>
          <w:numId w:val="152"/>
        </w:numPr>
        <w:tabs>
          <w:tab w:val="left" w:pos="472"/>
        </w:tabs>
        <w:spacing w:before="228" w:line="249" w:lineRule="auto"/>
        <w:ind w:right="111" w:firstLine="0"/>
        <w:jc w:val="both"/>
        <w:rPr>
          <w:sz w:val="24"/>
        </w:rPr>
      </w:pPr>
      <w:r>
        <w:rPr>
          <w:b/>
          <w:i/>
          <w:sz w:val="24"/>
        </w:rPr>
        <w:t>ISARAIL</w:t>
      </w:r>
      <w:r>
        <w:rPr>
          <w:b/>
          <w:i/>
          <w:spacing w:val="-6"/>
          <w:sz w:val="24"/>
        </w:rPr>
        <w:t xml:space="preserve"> </w:t>
      </w:r>
      <w:r>
        <w:rPr>
          <w:b/>
          <w:i/>
          <w:spacing w:val="-7"/>
          <w:sz w:val="24"/>
        </w:rPr>
        <w:t>SPA</w:t>
      </w:r>
      <w:r>
        <w:rPr>
          <w:b/>
          <w:i/>
          <w:spacing w:val="-6"/>
          <w:sz w:val="24"/>
        </w:rPr>
        <w:t xml:space="preserve"> </w:t>
      </w:r>
      <w:r>
        <w:rPr>
          <w:b/>
          <w:i/>
          <w:sz w:val="24"/>
        </w:rPr>
        <w:t>(ISR)</w:t>
      </w:r>
      <w:r>
        <w:rPr>
          <w:i/>
          <w:sz w:val="24"/>
        </w:rPr>
        <w:t>,</w:t>
      </w:r>
      <w:r>
        <w:rPr>
          <w:i/>
          <w:spacing w:val="-6"/>
          <w:sz w:val="24"/>
        </w:rPr>
        <w:t xml:space="preserve"> </w:t>
      </w:r>
      <w:r>
        <w:rPr>
          <w:i/>
          <w:sz w:val="24"/>
        </w:rPr>
        <w:t>established</w:t>
      </w:r>
      <w:r>
        <w:rPr>
          <w:i/>
          <w:spacing w:val="-6"/>
          <w:sz w:val="24"/>
        </w:rPr>
        <w:t xml:space="preserve"> </w:t>
      </w:r>
      <w:r>
        <w:rPr>
          <w:i/>
          <w:sz w:val="24"/>
        </w:rPr>
        <w:t>in</w:t>
      </w:r>
      <w:r>
        <w:rPr>
          <w:i/>
          <w:spacing w:val="-2"/>
          <w:sz w:val="24"/>
        </w:rPr>
        <w:t xml:space="preserve"> </w:t>
      </w:r>
      <w:r>
        <w:rPr>
          <w:i/>
          <w:sz w:val="24"/>
        </w:rPr>
        <w:t>VIA</w:t>
      </w:r>
      <w:r>
        <w:rPr>
          <w:i/>
          <w:spacing w:val="-6"/>
          <w:sz w:val="24"/>
        </w:rPr>
        <w:t xml:space="preserve"> </w:t>
      </w:r>
      <w:r>
        <w:rPr>
          <w:i/>
          <w:sz w:val="24"/>
        </w:rPr>
        <w:t>GORIZIA</w:t>
      </w:r>
      <w:r>
        <w:rPr>
          <w:i/>
          <w:spacing w:val="-6"/>
          <w:sz w:val="24"/>
        </w:rPr>
        <w:t xml:space="preserve"> </w:t>
      </w:r>
      <w:r>
        <w:rPr>
          <w:i/>
          <w:sz w:val="24"/>
        </w:rPr>
        <w:t>1,</w:t>
      </w:r>
      <w:r>
        <w:rPr>
          <w:i/>
          <w:spacing w:val="-6"/>
          <w:sz w:val="24"/>
        </w:rPr>
        <w:t xml:space="preserve"> </w:t>
      </w:r>
      <w:r>
        <w:rPr>
          <w:i/>
          <w:sz w:val="24"/>
        </w:rPr>
        <w:t>CICCIANO</w:t>
      </w:r>
      <w:r>
        <w:rPr>
          <w:i/>
          <w:spacing w:val="-6"/>
          <w:sz w:val="24"/>
        </w:rPr>
        <w:t xml:space="preserve"> </w:t>
      </w:r>
      <w:r>
        <w:rPr>
          <w:i/>
          <w:sz w:val="24"/>
        </w:rPr>
        <w:t>NA</w:t>
      </w:r>
      <w:r>
        <w:rPr>
          <w:i/>
          <w:spacing w:val="-3"/>
          <w:sz w:val="24"/>
        </w:rPr>
        <w:t xml:space="preserve"> </w:t>
      </w:r>
      <w:r>
        <w:rPr>
          <w:i/>
          <w:sz w:val="24"/>
        </w:rPr>
        <w:t>80033,</w:t>
      </w:r>
      <w:r>
        <w:rPr>
          <w:i/>
          <w:spacing w:val="-6"/>
          <w:sz w:val="24"/>
        </w:rPr>
        <w:t xml:space="preserve"> </w:t>
      </w:r>
      <w:r>
        <w:rPr>
          <w:i/>
          <w:sz w:val="24"/>
        </w:rPr>
        <w:t>Italy,</w:t>
      </w:r>
      <w:r>
        <w:rPr>
          <w:i/>
          <w:spacing w:val="-6"/>
          <w:sz w:val="24"/>
        </w:rPr>
        <w:t xml:space="preserve"> </w:t>
      </w:r>
      <w:r>
        <w:rPr>
          <w:i/>
          <w:spacing w:val="-7"/>
          <w:sz w:val="24"/>
        </w:rPr>
        <w:t>VAT</w:t>
      </w:r>
      <w:r>
        <w:rPr>
          <w:i/>
          <w:spacing w:val="-6"/>
          <w:sz w:val="24"/>
        </w:rPr>
        <w:t xml:space="preserve"> </w:t>
      </w:r>
      <w:r>
        <w:rPr>
          <w:i/>
          <w:sz w:val="24"/>
        </w:rPr>
        <w:t xml:space="preserve">number: IT03795111214, </w:t>
      </w:r>
      <w:r>
        <w:rPr>
          <w:sz w:val="24"/>
        </w:rPr>
        <w:t>as ‘beneficiary not receiving JU funding’ (see Article</w:t>
      </w:r>
      <w:r>
        <w:rPr>
          <w:spacing w:val="-13"/>
          <w:sz w:val="24"/>
        </w:rPr>
        <w:t xml:space="preserve"> </w:t>
      </w:r>
      <w:r>
        <w:rPr>
          <w:sz w:val="24"/>
        </w:rPr>
        <w:t>9),</w:t>
      </w:r>
    </w:p>
    <w:p w:rsidR="00583043" w:rsidRDefault="00583043" w:rsidP="00583043">
      <w:pPr>
        <w:pStyle w:val="Odstavecseseznamem"/>
        <w:numPr>
          <w:ilvl w:val="0"/>
          <w:numId w:val="152"/>
        </w:numPr>
        <w:tabs>
          <w:tab w:val="left" w:pos="486"/>
        </w:tabs>
        <w:spacing w:before="229" w:line="249" w:lineRule="auto"/>
        <w:ind w:right="109" w:firstLine="0"/>
        <w:jc w:val="both"/>
        <w:rPr>
          <w:sz w:val="24"/>
        </w:rPr>
      </w:pPr>
      <w:r>
        <w:rPr>
          <w:b/>
          <w:i/>
          <w:spacing w:val="-3"/>
          <w:sz w:val="24"/>
        </w:rPr>
        <w:t xml:space="preserve">UNIVERSITA </w:t>
      </w:r>
      <w:r>
        <w:rPr>
          <w:b/>
          <w:i/>
          <w:sz w:val="24"/>
        </w:rPr>
        <w:t>DEGLI STUDI DI CAGLIARI (UNICA)</w:t>
      </w:r>
      <w:r>
        <w:rPr>
          <w:i/>
          <w:sz w:val="24"/>
        </w:rPr>
        <w:t xml:space="preserve">, established in VIA </w:t>
      </w:r>
      <w:r>
        <w:rPr>
          <w:i/>
          <w:spacing w:val="-3"/>
          <w:sz w:val="24"/>
        </w:rPr>
        <w:t xml:space="preserve">UNIVERSITA </w:t>
      </w:r>
      <w:r>
        <w:rPr>
          <w:i/>
          <w:sz w:val="24"/>
        </w:rPr>
        <w:t>40, CAGLIARI</w:t>
      </w:r>
      <w:r>
        <w:rPr>
          <w:i/>
          <w:spacing w:val="-16"/>
          <w:sz w:val="24"/>
        </w:rPr>
        <w:t xml:space="preserve"> </w:t>
      </w:r>
      <w:r>
        <w:rPr>
          <w:i/>
          <w:sz w:val="24"/>
        </w:rPr>
        <w:t>09124,</w:t>
      </w:r>
      <w:r>
        <w:rPr>
          <w:i/>
          <w:spacing w:val="-17"/>
          <w:sz w:val="24"/>
        </w:rPr>
        <w:t xml:space="preserve"> </w:t>
      </w:r>
      <w:r>
        <w:rPr>
          <w:i/>
          <w:sz w:val="24"/>
        </w:rPr>
        <w:t>Italy,</w:t>
      </w:r>
      <w:r>
        <w:rPr>
          <w:i/>
          <w:spacing w:val="-17"/>
          <w:sz w:val="24"/>
        </w:rPr>
        <w:t xml:space="preserve"> </w:t>
      </w:r>
      <w:r>
        <w:rPr>
          <w:i/>
          <w:spacing w:val="-7"/>
          <w:sz w:val="24"/>
        </w:rPr>
        <w:t>VAT</w:t>
      </w:r>
      <w:r>
        <w:rPr>
          <w:i/>
          <w:spacing w:val="-17"/>
          <w:sz w:val="24"/>
        </w:rPr>
        <w:t xml:space="preserve"> </w:t>
      </w:r>
      <w:r>
        <w:rPr>
          <w:i/>
          <w:sz w:val="24"/>
        </w:rPr>
        <w:t>number:</w:t>
      </w:r>
      <w:r>
        <w:rPr>
          <w:i/>
          <w:spacing w:val="-17"/>
          <w:sz w:val="24"/>
        </w:rPr>
        <w:t xml:space="preserve"> </w:t>
      </w:r>
      <w:r>
        <w:rPr>
          <w:i/>
          <w:sz w:val="24"/>
        </w:rPr>
        <w:t>IT00443370929,</w:t>
      </w:r>
      <w:r>
        <w:rPr>
          <w:i/>
          <w:spacing w:val="-17"/>
          <w:sz w:val="24"/>
        </w:rPr>
        <w:t xml:space="preserve"> </w:t>
      </w:r>
      <w:r>
        <w:rPr>
          <w:sz w:val="24"/>
        </w:rPr>
        <w:t>as</w:t>
      </w:r>
      <w:r>
        <w:rPr>
          <w:spacing w:val="-17"/>
          <w:sz w:val="24"/>
        </w:rPr>
        <w:t xml:space="preserve"> </w:t>
      </w:r>
      <w:r>
        <w:rPr>
          <w:sz w:val="24"/>
        </w:rPr>
        <w:t>‘beneficiary</w:t>
      </w:r>
      <w:r>
        <w:rPr>
          <w:spacing w:val="-17"/>
          <w:sz w:val="24"/>
        </w:rPr>
        <w:t xml:space="preserve"> </w:t>
      </w:r>
      <w:r>
        <w:rPr>
          <w:sz w:val="24"/>
        </w:rPr>
        <w:t>not</w:t>
      </w:r>
      <w:r>
        <w:rPr>
          <w:spacing w:val="-17"/>
          <w:sz w:val="24"/>
        </w:rPr>
        <w:t xml:space="preserve"> </w:t>
      </w:r>
      <w:r>
        <w:rPr>
          <w:sz w:val="24"/>
        </w:rPr>
        <w:t>receiving</w:t>
      </w:r>
      <w:r>
        <w:rPr>
          <w:spacing w:val="-17"/>
          <w:sz w:val="24"/>
        </w:rPr>
        <w:t xml:space="preserve"> </w:t>
      </w:r>
      <w:r>
        <w:rPr>
          <w:sz w:val="24"/>
        </w:rPr>
        <w:t>JU</w:t>
      </w:r>
      <w:r>
        <w:rPr>
          <w:spacing w:val="-17"/>
          <w:sz w:val="24"/>
        </w:rPr>
        <w:t xml:space="preserve"> </w:t>
      </w:r>
      <w:r>
        <w:rPr>
          <w:sz w:val="24"/>
        </w:rPr>
        <w:t>funding’</w:t>
      </w:r>
      <w:r>
        <w:rPr>
          <w:spacing w:val="-17"/>
          <w:sz w:val="24"/>
        </w:rPr>
        <w:t xml:space="preserve"> </w:t>
      </w:r>
      <w:r>
        <w:rPr>
          <w:sz w:val="24"/>
        </w:rPr>
        <w:t>(see Article</w:t>
      </w:r>
      <w:r>
        <w:rPr>
          <w:spacing w:val="-2"/>
          <w:sz w:val="24"/>
        </w:rPr>
        <w:t xml:space="preserve"> </w:t>
      </w:r>
      <w:r>
        <w:rPr>
          <w:sz w:val="24"/>
        </w:rPr>
        <w:t>9),</w:t>
      </w:r>
    </w:p>
    <w:p w:rsidR="00583043" w:rsidRDefault="00583043" w:rsidP="00583043">
      <w:pPr>
        <w:pStyle w:val="Odstavecseseznamem"/>
        <w:numPr>
          <w:ilvl w:val="0"/>
          <w:numId w:val="152"/>
        </w:numPr>
        <w:tabs>
          <w:tab w:val="left" w:pos="469"/>
        </w:tabs>
        <w:spacing w:before="230" w:line="249" w:lineRule="auto"/>
        <w:ind w:right="109" w:firstLine="0"/>
        <w:jc w:val="both"/>
        <w:rPr>
          <w:sz w:val="24"/>
        </w:rPr>
      </w:pPr>
      <w:r>
        <w:rPr>
          <w:b/>
          <w:i/>
          <w:spacing w:val="-3"/>
          <w:sz w:val="24"/>
        </w:rPr>
        <w:t>UNIVERSITA</w:t>
      </w:r>
      <w:r>
        <w:rPr>
          <w:b/>
          <w:i/>
          <w:spacing w:val="-8"/>
          <w:sz w:val="24"/>
        </w:rPr>
        <w:t xml:space="preserve"> </w:t>
      </w:r>
      <w:r>
        <w:rPr>
          <w:b/>
          <w:i/>
          <w:sz w:val="24"/>
        </w:rPr>
        <w:t>DEGLI</w:t>
      </w:r>
      <w:r>
        <w:rPr>
          <w:b/>
          <w:i/>
          <w:spacing w:val="-8"/>
          <w:sz w:val="24"/>
        </w:rPr>
        <w:t xml:space="preserve"> </w:t>
      </w:r>
      <w:r>
        <w:rPr>
          <w:b/>
          <w:i/>
          <w:sz w:val="24"/>
        </w:rPr>
        <w:t>STUDI</w:t>
      </w:r>
      <w:r>
        <w:rPr>
          <w:b/>
          <w:i/>
          <w:spacing w:val="-8"/>
          <w:sz w:val="24"/>
        </w:rPr>
        <w:t xml:space="preserve"> </w:t>
      </w:r>
      <w:r>
        <w:rPr>
          <w:b/>
          <w:i/>
          <w:sz w:val="24"/>
        </w:rPr>
        <w:t>DI</w:t>
      </w:r>
      <w:r>
        <w:rPr>
          <w:b/>
          <w:i/>
          <w:spacing w:val="-8"/>
          <w:sz w:val="24"/>
        </w:rPr>
        <w:t xml:space="preserve"> </w:t>
      </w:r>
      <w:r>
        <w:rPr>
          <w:b/>
          <w:i/>
          <w:sz w:val="24"/>
        </w:rPr>
        <w:t>SASSARI</w:t>
      </w:r>
      <w:r>
        <w:rPr>
          <w:b/>
          <w:i/>
          <w:spacing w:val="-8"/>
          <w:sz w:val="24"/>
        </w:rPr>
        <w:t xml:space="preserve"> </w:t>
      </w:r>
      <w:r>
        <w:rPr>
          <w:b/>
          <w:i/>
          <w:sz w:val="24"/>
        </w:rPr>
        <w:t>(UNISS)</w:t>
      </w:r>
      <w:r>
        <w:rPr>
          <w:i/>
          <w:sz w:val="24"/>
        </w:rPr>
        <w:t>,</w:t>
      </w:r>
      <w:r>
        <w:rPr>
          <w:i/>
          <w:spacing w:val="-8"/>
          <w:sz w:val="24"/>
        </w:rPr>
        <w:t xml:space="preserve"> </w:t>
      </w:r>
      <w:r>
        <w:rPr>
          <w:i/>
          <w:sz w:val="24"/>
        </w:rPr>
        <w:t>established</w:t>
      </w:r>
      <w:r>
        <w:rPr>
          <w:i/>
          <w:spacing w:val="-8"/>
          <w:sz w:val="24"/>
        </w:rPr>
        <w:t xml:space="preserve"> </w:t>
      </w:r>
      <w:r>
        <w:rPr>
          <w:i/>
          <w:sz w:val="24"/>
        </w:rPr>
        <w:t>in</w:t>
      </w:r>
      <w:r>
        <w:rPr>
          <w:i/>
          <w:spacing w:val="-6"/>
          <w:sz w:val="24"/>
        </w:rPr>
        <w:t xml:space="preserve"> </w:t>
      </w:r>
      <w:r>
        <w:rPr>
          <w:i/>
          <w:sz w:val="24"/>
        </w:rPr>
        <w:t>PIAZZA</w:t>
      </w:r>
      <w:r>
        <w:rPr>
          <w:i/>
          <w:spacing w:val="-8"/>
          <w:sz w:val="24"/>
        </w:rPr>
        <w:t xml:space="preserve"> </w:t>
      </w:r>
      <w:r>
        <w:rPr>
          <w:i/>
          <w:spacing w:val="-3"/>
          <w:sz w:val="24"/>
        </w:rPr>
        <w:t>UNIVERSITA</w:t>
      </w:r>
      <w:r>
        <w:rPr>
          <w:i/>
          <w:spacing w:val="-8"/>
          <w:sz w:val="24"/>
        </w:rPr>
        <w:t xml:space="preserve"> </w:t>
      </w:r>
      <w:r>
        <w:rPr>
          <w:i/>
          <w:sz w:val="24"/>
        </w:rPr>
        <w:t xml:space="preserve">21, SASSARI 07100, Italy, </w:t>
      </w:r>
      <w:r>
        <w:rPr>
          <w:i/>
          <w:spacing w:val="-7"/>
          <w:sz w:val="24"/>
        </w:rPr>
        <w:t xml:space="preserve">VAT </w:t>
      </w:r>
      <w:r>
        <w:rPr>
          <w:i/>
          <w:sz w:val="24"/>
        </w:rPr>
        <w:t xml:space="preserve">number: IT00196350904, </w:t>
      </w:r>
      <w:r>
        <w:rPr>
          <w:sz w:val="24"/>
        </w:rPr>
        <w:t>as ‘beneficiary not receiving JU funding’ (see Article</w:t>
      </w:r>
      <w:r>
        <w:rPr>
          <w:spacing w:val="-2"/>
          <w:sz w:val="24"/>
        </w:rPr>
        <w:t xml:space="preserve"> </w:t>
      </w:r>
      <w:r>
        <w:rPr>
          <w:sz w:val="24"/>
        </w:rPr>
        <w:t>9),</w:t>
      </w:r>
    </w:p>
    <w:p w:rsidR="00583043" w:rsidRDefault="00583043" w:rsidP="00583043">
      <w:pPr>
        <w:pStyle w:val="Odstavecseseznamem"/>
        <w:numPr>
          <w:ilvl w:val="0"/>
          <w:numId w:val="152"/>
        </w:numPr>
        <w:tabs>
          <w:tab w:val="left" w:pos="469"/>
        </w:tabs>
        <w:spacing w:before="230" w:line="249" w:lineRule="auto"/>
        <w:ind w:right="110" w:firstLine="0"/>
        <w:jc w:val="both"/>
        <w:rPr>
          <w:sz w:val="24"/>
        </w:rPr>
      </w:pPr>
      <w:r>
        <w:rPr>
          <w:b/>
          <w:i/>
          <w:spacing w:val="-3"/>
          <w:sz w:val="24"/>
        </w:rPr>
        <w:t>UNIVERSITA</w:t>
      </w:r>
      <w:r>
        <w:rPr>
          <w:b/>
          <w:i/>
          <w:spacing w:val="-10"/>
          <w:sz w:val="24"/>
        </w:rPr>
        <w:t xml:space="preserve"> </w:t>
      </w:r>
      <w:r>
        <w:rPr>
          <w:b/>
          <w:i/>
          <w:sz w:val="24"/>
        </w:rPr>
        <w:t>DEGLI</w:t>
      </w:r>
      <w:r>
        <w:rPr>
          <w:b/>
          <w:i/>
          <w:spacing w:val="-10"/>
          <w:sz w:val="24"/>
        </w:rPr>
        <w:t xml:space="preserve"> </w:t>
      </w:r>
      <w:r>
        <w:rPr>
          <w:b/>
          <w:i/>
          <w:sz w:val="24"/>
        </w:rPr>
        <w:t>STUDI</w:t>
      </w:r>
      <w:r>
        <w:rPr>
          <w:b/>
          <w:i/>
          <w:spacing w:val="-10"/>
          <w:sz w:val="24"/>
        </w:rPr>
        <w:t xml:space="preserve"> </w:t>
      </w:r>
      <w:r>
        <w:rPr>
          <w:b/>
          <w:i/>
          <w:sz w:val="24"/>
        </w:rPr>
        <w:t>DELL'AQUILA</w:t>
      </w:r>
      <w:r>
        <w:rPr>
          <w:b/>
          <w:i/>
          <w:spacing w:val="-10"/>
          <w:sz w:val="24"/>
        </w:rPr>
        <w:t xml:space="preserve"> </w:t>
      </w:r>
      <w:r>
        <w:rPr>
          <w:b/>
          <w:i/>
          <w:spacing w:val="-3"/>
          <w:sz w:val="24"/>
        </w:rPr>
        <w:t>(UNIVAQ)</w:t>
      </w:r>
      <w:r>
        <w:rPr>
          <w:i/>
          <w:spacing w:val="-3"/>
          <w:sz w:val="24"/>
        </w:rPr>
        <w:t>,</w:t>
      </w:r>
      <w:r>
        <w:rPr>
          <w:i/>
          <w:spacing w:val="-10"/>
          <w:sz w:val="24"/>
        </w:rPr>
        <w:t xml:space="preserve"> </w:t>
      </w:r>
      <w:r>
        <w:rPr>
          <w:i/>
          <w:sz w:val="24"/>
        </w:rPr>
        <w:t>established</w:t>
      </w:r>
      <w:r>
        <w:rPr>
          <w:i/>
          <w:spacing w:val="-11"/>
          <w:sz w:val="24"/>
        </w:rPr>
        <w:t xml:space="preserve"> </w:t>
      </w:r>
      <w:r>
        <w:rPr>
          <w:i/>
          <w:sz w:val="24"/>
        </w:rPr>
        <w:t>in</w:t>
      </w:r>
      <w:r>
        <w:rPr>
          <w:i/>
          <w:spacing w:val="-7"/>
          <w:sz w:val="24"/>
        </w:rPr>
        <w:t xml:space="preserve"> </w:t>
      </w:r>
      <w:r>
        <w:rPr>
          <w:i/>
          <w:sz w:val="24"/>
        </w:rPr>
        <w:t>PIAZZA</w:t>
      </w:r>
      <w:r>
        <w:rPr>
          <w:i/>
          <w:spacing w:val="-11"/>
          <w:sz w:val="24"/>
        </w:rPr>
        <w:t xml:space="preserve"> </w:t>
      </w:r>
      <w:r>
        <w:rPr>
          <w:i/>
          <w:sz w:val="24"/>
        </w:rPr>
        <w:t xml:space="preserve">VINCENZO RIVERA 1, L AQUILA 67100, Italy, </w:t>
      </w:r>
      <w:r>
        <w:rPr>
          <w:i/>
          <w:spacing w:val="-7"/>
          <w:sz w:val="24"/>
        </w:rPr>
        <w:t xml:space="preserve">VAT </w:t>
      </w:r>
      <w:r>
        <w:rPr>
          <w:i/>
          <w:sz w:val="24"/>
        </w:rPr>
        <w:t xml:space="preserve">number: IT01021630668, </w:t>
      </w:r>
      <w:r>
        <w:rPr>
          <w:sz w:val="24"/>
        </w:rPr>
        <w:t>as ‘beneficiary not receiving JU funding’ (see Article</w:t>
      </w:r>
      <w:r>
        <w:rPr>
          <w:spacing w:val="-2"/>
          <w:sz w:val="24"/>
        </w:rPr>
        <w:t xml:space="preserve"> </w:t>
      </w:r>
      <w:r>
        <w:rPr>
          <w:sz w:val="24"/>
        </w:rPr>
        <w:t>9),</w:t>
      </w:r>
    </w:p>
    <w:p w:rsidR="00583043" w:rsidRDefault="00583043" w:rsidP="00583043">
      <w:pPr>
        <w:pStyle w:val="Zkladntext"/>
        <w:spacing w:before="229"/>
        <w:ind w:left="113"/>
        <w:jc w:val="both"/>
      </w:pPr>
      <w:r>
        <w:t>Unless otherwise specified, references to ‘beneficiary’ or ‘beneficiaries’ include the coordinator.</w:t>
      </w:r>
    </w:p>
    <w:p w:rsidR="00583043" w:rsidRDefault="00583043" w:rsidP="00583043">
      <w:pPr>
        <w:pStyle w:val="Zkladntext"/>
        <w:spacing w:before="9"/>
        <w:rPr>
          <w:sz w:val="20"/>
        </w:rPr>
      </w:pPr>
    </w:p>
    <w:p w:rsidR="00583043" w:rsidRDefault="00583043" w:rsidP="00583043">
      <w:pPr>
        <w:pStyle w:val="Zkladntext"/>
        <w:spacing w:line="249" w:lineRule="auto"/>
        <w:ind w:left="113" w:right="122"/>
        <w:jc w:val="both"/>
      </w:pPr>
      <w:r>
        <w:t>The</w:t>
      </w:r>
      <w:r>
        <w:rPr>
          <w:spacing w:val="-8"/>
        </w:rPr>
        <w:t xml:space="preserve"> </w:t>
      </w:r>
      <w:r>
        <w:t>parties</w:t>
      </w:r>
      <w:r>
        <w:rPr>
          <w:spacing w:val="-8"/>
        </w:rPr>
        <w:t xml:space="preserve"> </w:t>
      </w:r>
      <w:r>
        <w:t>referred</w:t>
      </w:r>
      <w:r>
        <w:rPr>
          <w:spacing w:val="-8"/>
        </w:rPr>
        <w:t xml:space="preserve"> </w:t>
      </w:r>
      <w:r>
        <w:t>to</w:t>
      </w:r>
      <w:r>
        <w:rPr>
          <w:spacing w:val="-8"/>
        </w:rPr>
        <w:t xml:space="preserve"> </w:t>
      </w:r>
      <w:r>
        <w:t>above</w:t>
      </w:r>
      <w:r>
        <w:rPr>
          <w:spacing w:val="-8"/>
        </w:rPr>
        <w:t xml:space="preserve"> </w:t>
      </w:r>
      <w:r>
        <w:t>have</w:t>
      </w:r>
      <w:r>
        <w:rPr>
          <w:spacing w:val="-8"/>
        </w:rPr>
        <w:t xml:space="preserve"> </w:t>
      </w:r>
      <w:r>
        <w:t>agreed</w:t>
      </w:r>
      <w:r>
        <w:rPr>
          <w:spacing w:val="-8"/>
        </w:rPr>
        <w:t xml:space="preserve"> </w:t>
      </w:r>
      <w:r>
        <w:t>to</w:t>
      </w:r>
      <w:r>
        <w:rPr>
          <w:spacing w:val="-8"/>
        </w:rPr>
        <w:t xml:space="preserve"> </w:t>
      </w:r>
      <w:r>
        <w:t>enter</w:t>
      </w:r>
      <w:r>
        <w:rPr>
          <w:spacing w:val="-8"/>
        </w:rPr>
        <w:t xml:space="preserve"> </w:t>
      </w:r>
      <w:r>
        <w:t>into</w:t>
      </w:r>
      <w:r>
        <w:rPr>
          <w:spacing w:val="-8"/>
        </w:rPr>
        <w:t xml:space="preserve"> </w:t>
      </w:r>
      <w:r>
        <w:t>the</w:t>
      </w:r>
      <w:r>
        <w:rPr>
          <w:spacing w:val="-8"/>
        </w:rPr>
        <w:t xml:space="preserve"> </w:t>
      </w:r>
      <w:r>
        <w:t>Agreement</w:t>
      </w:r>
      <w:r>
        <w:rPr>
          <w:spacing w:val="-8"/>
        </w:rPr>
        <w:t xml:space="preserve"> </w:t>
      </w:r>
      <w:r>
        <w:t>under</w:t>
      </w:r>
      <w:r>
        <w:rPr>
          <w:spacing w:val="-8"/>
        </w:rPr>
        <w:t xml:space="preserve"> </w:t>
      </w:r>
      <w:r>
        <w:t>the</w:t>
      </w:r>
      <w:r>
        <w:rPr>
          <w:spacing w:val="-8"/>
        </w:rPr>
        <w:t xml:space="preserve"> </w:t>
      </w:r>
      <w:r>
        <w:t>terms</w:t>
      </w:r>
      <w:r>
        <w:rPr>
          <w:spacing w:val="-8"/>
        </w:rPr>
        <w:t xml:space="preserve"> </w:t>
      </w:r>
      <w:r>
        <w:t>and</w:t>
      </w:r>
      <w:r>
        <w:rPr>
          <w:spacing w:val="-8"/>
        </w:rPr>
        <w:t xml:space="preserve"> </w:t>
      </w:r>
      <w:r>
        <w:t xml:space="preserve">conditions </w:t>
      </w:r>
      <w:r>
        <w:rPr>
          <w:spacing w:val="-3"/>
        </w:rPr>
        <w:t>below.</w:t>
      </w:r>
    </w:p>
    <w:p w:rsidR="00583043" w:rsidRDefault="00583043" w:rsidP="00583043">
      <w:pPr>
        <w:pStyle w:val="Zkladntext"/>
        <w:spacing w:before="229" w:line="249" w:lineRule="auto"/>
        <w:ind w:left="113" w:right="115"/>
        <w:jc w:val="both"/>
      </w:pPr>
      <w:r>
        <w:t>By signing the Agreement or the Accession Form, the beneficiaries accept the grant and agree to implement it under their own responsibility and in accordance with the Agreement, with all the obligations and conditions it sets out.</w:t>
      </w:r>
    </w:p>
    <w:p w:rsidR="00583043" w:rsidRDefault="00583043" w:rsidP="00583043">
      <w:pPr>
        <w:pStyle w:val="Zkladntext"/>
        <w:spacing w:before="229" w:line="448" w:lineRule="auto"/>
        <w:ind w:left="113" w:right="6657"/>
      </w:pPr>
      <w:r>
        <w:t>The Agreement is composed of: Terms and Conditions</w:t>
      </w:r>
    </w:p>
    <w:p w:rsidR="00583043" w:rsidRDefault="00583043" w:rsidP="00583043">
      <w:pPr>
        <w:pStyle w:val="Zkladntext"/>
        <w:tabs>
          <w:tab w:val="left" w:pos="1513"/>
        </w:tabs>
        <w:spacing w:line="448" w:lineRule="auto"/>
        <w:ind w:left="113" w:right="5343"/>
      </w:pPr>
      <w:r>
        <w:t>Annex</w:t>
      </w:r>
      <w:r>
        <w:rPr>
          <w:spacing w:val="-3"/>
        </w:rPr>
        <w:t xml:space="preserve"> </w:t>
      </w:r>
      <w:r>
        <w:t>1</w:t>
      </w:r>
      <w:r>
        <w:tab/>
        <w:t>Description of the action Annex</w:t>
      </w:r>
      <w:r>
        <w:rPr>
          <w:spacing w:val="-3"/>
        </w:rPr>
        <w:t xml:space="preserve"> </w:t>
      </w:r>
      <w:r>
        <w:t>2</w:t>
      </w:r>
      <w:r>
        <w:tab/>
        <w:t>Estimated budget for the</w:t>
      </w:r>
      <w:r>
        <w:rPr>
          <w:spacing w:val="-19"/>
        </w:rPr>
        <w:t xml:space="preserve"> </w:t>
      </w:r>
      <w:r>
        <w:t>action</w:t>
      </w:r>
    </w:p>
    <w:p w:rsidR="00583043" w:rsidRDefault="00583043" w:rsidP="00583043">
      <w:pPr>
        <w:pStyle w:val="Zkladntext"/>
        <w:tabs>
          <w:tab w:val="left" w:pos="1513"/>
        </w:tabs>
        <w:spacing w:line="448" w:lineRule="auto"/>
        <w:ind w:left="113" w:right="3326" w:firstLine="1400"/>
      </w:pPr>
      <w:r>
        <w:t>2a Additional information on the estimated</w:t>
      </w:r>
      <w:r>
        <w:rPr>
          <w:spacing w:val="-22"/>
        </w:rPr>
        <w:t xml:space="preserve"> </w:t>
      </w:r>
      <w:r>
        <w:t>budget Annex</w:t>
      </w:r>
      <w:r>
        <w:rPr>
          <w:spacing w:val="-3"/>
        </w:rPr>
        <w:t xml:space="preserve"> </w:t>
      </w:r>
      <w:r>
        <w:t>3</w:t>
      </w:r>
      <w:r>
        <w:tab/>
        <w:t>Accession</w:t>
      </w:r>
      <w:r>
        <w:rPr>
          <w:spacing w:val="-2"/>
        </w:rPr>
        <w:t xml:space="preserve"> </w:t>
      </w:r>
      <w:r>
        <w:t>Forms</w:t>
      </w:r>
    </w:p>
    <w:p w:rsidR="00583043" w:rsidRDefault="00583043" w:rsidP="00583043">
      <w:pPr>
        <w:pStyle w:val="Zkladntext"/>
        <w:spacing w:line="273" w:lineRule="exact"/>
        <w:ind w:left="113"/>
        <w:jc w:val="both"/>
      </w:pPr>
      <w:r>
        <w:t>Annex 4 Model for the financial statements</w:t>
      </w:r>
    </w:p>
    <w:p w:rsidR="00583043" w:rsidRDefault="00583043" w:rsidP="00583043">
      <w:pPr>
        <w:pStyle w:val="Zkladntext"/>
        <w:spacing w:before="4"/>
        <w:rPr>
          <w:sz w:val="20"/>
        </w:rPr>
      </w:pPr>
    </w:p>
    <w:p w:rsidR="00583043" w:rsidRDefault="00583043" w:rsidP="00583043">
      <w:pPr>
        <w:pStyle w:val="Zkladntext"/>
        <w:tabs>
          <w:tab w:val="left" w:pos="1513"/>
        </w:tabs>
        <w:spacing w:line="448" w:lineRule="auto"/>
        <w:ind w:left="113" w:right="3392"/>
      </w:pPr>
      <w:r>
        <w:t>Annex</w:t>
      </w:r>
      <w:r>
        <w:rPr>
          <w:spacing w:val="-3"/>
        </w:rPr>
        <w:t xml:space="preserve"> </w:t>
      </w:r>
      <w:r>
        <w:t>5</w:t>
      </w:r>
      <w:r>
        <w:tab/>
        <w:t>Model for the certificate on the financial</w:t>
      </w:r>
      <w:r>
        <w:rPr>
          <w:spacing w:val="-39"/>
        </w:rPr>
        <w:t xml:space="preserve"> </w:t>
      </w:r>
      <w:r>
        <w:t>statements Annex</w:t>
      </w:r>
      <w:r>
        <w:rPr>
          <w:spacing w:val="-3"/>
        </w:rPr>
        <w:t xml:space="preserve"> </w:t>
      </w:r>
      <w:r>
        <w:t>6</w:t>
      </w:r>
      <w:r>
        <w:tab/>
        <w:t>Model for the certificate on the</w:t>
      </w:r>
      <w:r>
        <w:rPr>
          <w:spacing w:val="-15"/>
        </w:rPr>
        <w:t xml:space="preserve"> </w:t>
      </w:r>
      <w:r>
        <w:t>methodology</w:t>
      </w:r>
    </w:p>
    <w:p w:rsidR="00583043" w:rsidRDefault="00583043" w:rsidP="00583043">
      <w:pPr>
        <w:spacing w:line="448" w:lineRule="auto"/>
        <w:sectPr w:rsidR="00583043">
          <w:pgSz w:w="11910" w:h="16840"/>
          <w:pgMar w:top="1180" w:right="1020" w:bottom="740" w:left="1020" w:header="391" w:footer="543" w:gutter="0"/>
          <w:cols w:space="708"/>
        </w:sectPr>
      </w:pPr>
    </w:p>
    <w:p w:rsidR="00583043" w:rsidRDefault="00583043" w:rsidP="00583043">
      <w:pPr>
        <w:pStyle w:val="Zkladntext"/>
        <w:spacing w:before="2"/>
        <w:rPr>
          <w:sz w:val="9"/>
        </w:rPr>
      </w:pPr>
    </w:p>
    <w:p w:rsidR="00583043" w:rsidRDefault="00583043" w:rsidP="00583043">
      <w:pPr>
        <w:pStyle w:val="Nadpis2"/>
        <w:spacing w:before="89"/>
        <w:ind w:left="3160"/>
      </w:pPr>
      <w:r>
        <w:t>TERMS AND CONDITIONS</w:t>
      </w:r>
    </w:p>
    <w:p w:rsidR="00583043" w:rsidRDefault="00583043" w:rsidP="00583043">
      <w:pPr>
        <w:pStyle w:val="Zkladntext"/>
        <w:rPr>
          <w:b/>
          <w:sz w:val="20"/>
        </w:rPr>
      </w:pPr>
    </w:p>
    <w:p w:rsidR="00583043" w:rsidRDefault="00583043" w:rsidP="00583043">
      <w:pPr>
        <w:pStyle w:val="Zkladntext"/>
        <w:rPr>
          <w:b/>
          <w:sz w:val="20"/>
        </w:rPr>
      </w:pPr>
    </w:p>
    <w:p w:rsidR="00583043" w:rsidRDefault="00583043" w:rsidP="00583043">
      <w:pPr>
        <w:pStyle w:val="Zkladntext"/>
        <w:spacing w:before="8"/>
        <w:rPr>
          <w:b/>
          <w:sz w:val="20"/>
        </w:rPr>
      </w:pPr>
    </w:p>
    <w:p w:rsidR="00583043" w:rsidRDefault="00583043" w:rsidP="00583043">
      <w:pPr>
        <w:pStyle w:val="Nadpis5"/>
      </w:pPr>
      <w:r>
        <w:rPr>
          <w:u w:val="single"/>
        </w:rPr>
        <w:t>TABLE OF CONTENTS</w:t>
      </w:r>
    </w:p>
    <w:p w:rsidR="00583043" w:rsidRDefault="00583043" w:rsidP="00583043">
      <w:pPr>
        <w:pStyle w:val="Zkladntext"/>
        <w:rPr>
          <w:b/>
          <w:sz w:val="20"/>
        </w:rPr>
      </w:pPr>
    </w:p>
    <w:p w:rsidR="00583043" w:rsidRDefault="00583043" w:rsidP="00583043">
      <w:pPr>
        <w:rPr>
          <w:sz w:val="20"/>
        </w:rPr>
        <w:sectPr w:rsidR="00583043">
          <w:pgSz w:w="11910" w:h="16840"/>
          <w:pgMar w:top="1180" w:right="1020" w:bottom="1207" w:left="1020" w:header="391" w:footer="543" w:gutter="0"/>
          <w:cols w:space="708"/>
        </w:sectPr>
      </w:pPr>
    </w:p>
    <w:sdt>
      <w:sdtPr>
        <w:rPr>
          <w:b w:val="0"/>
          <w:bCs w:val="0"/>
        </w:rPr>
        <w:id w:val="1531758364"/>
        <w:docPartObj>
          <w:docPartGallery w:val="Table of Contents"/>
          <w:docPartUnique/>
        </w:docPartObj>
      </w:sdtPr>
      <w:sdtEndPr/>
      <w:sdtContent>
        <w:p w:rsidR="00583043" w:rsidRDefault="00404D3B" w:rsidP="00583043">
          <w:pPr>
            <w:pStyle w:val="Obsah1"/>
            <w:tabs>
              <w:tab w:val="left" w:leader="dot" w:pos="9551"/>
            </w:tabs>
            <w:spacing w:before="240"/>
          </w:pPr>
          <w:hyperlink w:anchor="_bookmark0" w:history="1">
            <w:r w:rsidR="00583043">
              <w:t>CHAPTER</w:t>
            </w:r>
            <w:r w:rsidR="00583043">
              <w:rPr>
                <w:spacing w:val="16"/>
              </w:rPr>
              <w:t xml:space="preserve"> </w:t>
            </w:r>
            <w:r w:rsidR="00583043">
              <w:t>1 GENERAL</w:t>
            </w:r>
            <w:r w:rsidR="00583043">
              <w:tab/>
              <w:t>12</w:t>
            </w:r>
          </w:hyperlink>
        </w:p>
        <w:p w:rsidR="00583043" w:rsidRDefault="00404D3B" w:rsidP="00583043">
          <w:pPr>
            <w:pStyle w:val="Obsah4"/>
            <w:tabs>
              <w:tab w:val="left" w:leader="dot" w:pos="9551"/>
            </w:tabs>
            <w:spacing w:before="181"/>
          </w:pPr>
          <w:hyperlink w:anchor="_bookmark1" w:history="1">
            <w:r w:rsidR="00583043">
              <w:rPr>
                <w:spacing w:val="-3"/>
              </w:rPr>
              <w:t xml:space="preserve">ARTICLE  </w:t>
            </w:r>
            <w:r w:rsidR="00583043">
              <w:t>1 — SUBJECT OF</w:t>
            </w:r>
            <w:r w:rsidR="00583043">
              <w:rPr>
                <w:spacing w:val="11"/>
              </w:rPr>
              <w:t xml:space="preserve"> </w:t>
            </w:r>
            <w:r w:rsidR="00583043">
              <w:t>THE</w:t>
            </w:r>
            <w:r w:rsidR="00583043">
              <w:rPr>
                <w:spacing w:val="10"/>
              </w:rPr>
              <w:t xml:space="preserve"> </w:t>
            </w:r>
            <w:r w:rsidR="00583043">
              <w:t>AGREEMENT</w:t>
            </w:r>
            <w:r w:rsidR="00583043">
              <w:tab/>
              <w:t>12</w:t>
            </w:r>
          </w:hyperlink>
        </w:p>
        <w:p w:rsidR="00583043" w:rsidRDefault="00404D3B" w:rsidP="00583043">
          <w:pPr>
            <w:pStyle w:val="Obsah1"/>
            <w:tabs>
              <w:tab w:val="left" w:leader="dot" w:pos="9551"/>
            </w:tabs>
            <w:spacing w:before="179"/>
          </w:pPr>
          <w:hyperlink w:anchor="_bookmark2" w:history="1">
            <w:r w:rsidR="00583043">
              <w:t>CHAPTER</w:t>
            </w:r>
            <w:r w:rsidR="00583043">
              <w:rPr>
                <w:spacing w:val="17"/>
              </w:rPr>
              <w:t xml:space="preserve"> </w:t>
            </w:r>
            <w:r w:rsidR="00583043">
              <w:t>2 ACTION</w:t>
            </w:r>
            <w:r w:rsidR="00583043">
              <w:tab/>
              <w:t>12</w:t>
            </w:r>
          </w:hyperlink>
        </w:p>
        <w:p w:rsidR="00583043" w:rsidRDefault="00404D3B" w:rsidP="00583043">
          <w:pPr>
            <w:pStyle w:val="Obsah4"/>
            <w:tabs>
              <w:tab w:val="left" w:leader="dot" w:pos="9551"/>
            </w:tabs>
            <w:spacing w:before="182"/>
          </w:pPr>
          <w:hyperlink w:anchor="_bookmark3" w:history="1">
            <w:r w:rsidR="00583043">
              <w:rPr>
                <w:spacing w:val="-3"/>
              </w:rPr>
              <w:t xml:space="preserve">ARTICLE  </w:t>
            </w:r>
            <w:r w:rsidR="00583043">
              <w:t>2 — ACTION TO</w:t>
            </w:r>
            <w:r w:rsidR="00583043">
              <w:rPr>
                <w:spacing w:val="11"/>
              </w:rPr>
              <w:t xml:space="preserve"> </w:t>
            </w:r>
            <w:r w:rsidR="00583043">
              <w:t>BE</w:t>
            </w:r>
            <w:r w:rsidR="00583043">
              <w:rPr>
                <w:spacing w:val="10"/>
              </w:rPr>
              <w:t xml:space="preserve"> </w:t>
            </w:r>
            <w:r w:rsidR="00583043">
              <w:t>IMPLEMENTED</w:t>
            </w:r>
            <w:r w:rsidR="00583043">
              <w:tab/>
              <w:t>12</w:t>
            </w:r>
          </w:hyperlink>
        </w:p>
        <w:p w:rsidR="00583043" w:rsidRDefault="00404D3B" w:rsidP="00583043">
          <w:pPr>
            <w:pStyle w:val="Obsah4"/>
            <w:tabs>
              <w:tab w:val="left" w:leader="dot" w:pos="9551"/>
            </w:tabs>
          </w:pPr>
          <w:hyperlink w:anchor="_bookmark4" w:history="1">
            <w:r w:rsidR="00583043">
              <w:rPr>
                <w:spacing w:val="-3"/>
              </w:rPr>
              <w:t xml:space="preserve">ARTICLE </w:t>
            </w:r>
            <w:r w:rsidR="00583043">
              <w:t xml:space="preserve">3 — </w:t>
            </w:r>
            <w:r w:rsidR="00583043">
              <w:rPr>
                <w:spacing w:val="-4"/>
              </w:rPr>
              <w:t xml:space="preserve">DURATION </w:t>
            </w:r>
            <w:r w:rsidR="00583043">
              <w:t xml:space="preserve">AND </w:t>
            </w:r>
            <w:r w:rsidR="00583043">
              <w:rPr>
                <w:spacing w:val="-5"/>
              </w:rPr>
              <w:t xml:space="preserve">STARTING </w:t>
            </w:r>
            <w:r w:rsidR="00583043">
              <w:rPr>
                <w:spacing w:val="-7"/>
              </w:rPr>
              <w:t xml:space="preserve">DATE  </w:t>
            </w:r>
            <w:r w:rsidR="00583043">
              <w:t>OF</w:t>
            </w:r>
            <w:r w:rsidR="00583043">
              <w:rPr>
                <w:spacing w:val="36"/>
              </w:rPr>
              <w:t xml:space="preserve"> </w:t>
            </w:r>
            <w:r w:rsidR="00583043">
              <w:t>THE</w:t>
            </w:r>
            <w:r w:rsidR="00583043">
              <w:rPr>
                <w:spacing w:val="6"/>
              </w:rPr>
              <w:t xml:space="preserve"> </w:t>
            </w:r>
            <w:r w:rsidR="00583043">
              <w:t>ACTION</w:t>
            </w:r>
            <w:r w:rsidR="00583043">
              <w:tab/>
              <w:t>12</w:t>
            </w:r>
          </w:hyperlink>
        </w:p>
        <w:p w:rsidR="00583043" w:rsidRDefault="00404D3B" w:rsidP="00583043">
          <w:pPr>
            <w:pStyle w:val="Obsah4"/>
            <w:tabs>
              <w:tab w:val="left" w:leader="dot" w:pos="9551"/>
            </w:tabs>
          </w:pPr>
          <w:hyperlink w:anchor="_bookmark5" w:history="1">
            <w:r w:rsidR="00583043">
              <w:rPr>
                <w:spacing w:val="-3"/>
              </w:rPr>
              <w:t xml:space="preserve">ARTICLE </w:t>
            </w:r>
            <w:r w:rsidR="00583043">
              <w:t xml:space="preserve">4 — </w:t>
            </w:r>
            <w:r w:rsidR="00583043">
              <w:rPr>
                <w:spacing w:val="-4"/>
              </w:rPr>
              <w:t xml:space="preserve">ESTIMATED </w:t>
            </w:r>
            <w:r w:rsidR="00583043">
              <w:t>BUDGET AND</w:t>
            </w:r>
            <w:r w:rsidR="00583043">
              <w:rPr>
                <w:spacing w:val="48"/>
              </w:rPr>
              <w:t xml:space="preserve"> </w:t>
            </w:r>
            <w:r w:rsidR="00583043">
              <w:t>BUDGET</w:t>
            </w:r>
            <w:r w:rsidR="00583043">
              <w:rPr>
                <w:spacing w:val="6"/>
              </w:rPr>
              <w:t xml:space="preserve"> </w:t>
            </w:r>
            <w:r w:rsidR="00583043">
              <w:t>TRANSFERS</w:t>
            </w:r>
            <w:r w:rsidR="00583043">
              <w:tab/>
              <w:t>12</w:t>
            </w:r>
          </w:hyperlink>
        </w:p>
        <w:p w:rsidR="00583043" w:rsidRDefault="00404D3B" w:rsidP="00583043">
          <w:pPr>
            <w:pStyle w:val="Obsah6"/>
            <w:numPr>
              <w:ilvl w:val="1"/>
              <w:numId w:val="151"/>
            </w:numPr>
            <w:tabs>
              <w:tab w:val="left" w:pos="1499"/>
              <w:tab w:val="left" w:leader="dot" w:pos="9551"/>
            </w:tabs>
          </w:pPr>
          <w:hyperlink w:anchor="_bookmark6" w:history="1">
            <w:r w:rsidR="00583043">
              <w:t> Estimated</w:t>
            </w:r>
            <w:r w:rsidR="00583043">
              <w:rPr>
                <w:spacing w:val="20"/>
              </w:rPr>
              <w:t xml:space="preserve"> </w:t>
            </w:r>
            <w:r w:rsidR="00583043">
              <w:t>budget</w:t>
            </w:r>
            <w:r w:rsidR="00583043">
              <w:tab/>
              <w:t>12</w:t>
            </w:r>
          </w:hyperlink>
        </w:p>
        <w:p w:rsidR="00583043" w:rsidRDefault="00404D3B" w:rsidP="00583043">
          <w:pPr>
            <w:pStyle w:val="Obsah6"/>
            <w:numPr>
              <w:ilvl w:val="1"/>
              <w:numId w:val="151"/>
            </w:numPr>
            <w:tabs>
              <w:tab w:val="left" w:pos="1499"/>
              <w:tab w:val="left" w:leader="dot" w:pos="9551"/>
            </w:tabs>
          </w:pPr>
          <w:hyperlink w:anchor="_bookmark7" w:history="1">
            <w:r w:rsidR="00583043">
              <w:t> Budget</w:t>
            </w:r>
            <w:r w:rsidR="00583043">
              <w:rPr>
                <w:spacing w:val="15"/>
              </w:rPr>
              <w:t xml:space="preserve"> </w:t>
            </w:r>
            <w:r w:rsidR="00583043">
              <w:t>transfers</w:t>
            </w:r>
            <w:r w:rsidR="00583043">
              <w:tab/>
              <w:t>12</w:t>
            </w:r>
          </w:hyperlink>
        </w:p>
        <w:p w:rsidR="00583043" w:rsidRDefault="00404D3B" w:rsidP="00583043">
          <w:pPr>
            <w:pStyle w:val="Obsah1"/>
            <w:tabs>
              <w:tab w:val="left" w:leader="dot" w:pos="9551"/>
            </w:tabs>
          </w:pPr>
          <w:hyperlink w:anchor="_bookmark8" w:history="1">
            <w:r w:rsidR="00583043">
              <w:t>CHAPTER</w:t>
            </w:r>
            <w:r w:rsidR="00583043">
              <w:rPr>
                <w:spacing w:val="17"/>
              </w:rPr>
              <w:t xml:space="preserve"> </w:t>
            </w:r>
            <w:r w:rsidR="00583043">
              <w:t>3 GRANT</w:t>
            </w:r>
            <w:r w:rsidR="00583043">
              <w:tab/>
              <w:t>12</w:t>
            </w:r>
          </w:hyperlink>
        </w:p>
        <w:p w:rsidR="00583043" w:rsidRDefault="00404D3B" w:rsidP="00583043">
          <w:pPr>
            <w:pStyle w:val="Obsah4"/>
            <w:tabs>
              <w:tab w:val="left" w:leader="dot" w:pos="9551"/>
            </w:tabs>
            <w:spacing w:before="182" w:line="249" w:lineRule="auto"/>
            <w:ind w:left="1928" w:right="111" w:hanging="964"/>
          </w:pPr>
          <w:hyperlink w:anchor="_bookmark9" w:history="1">
            <w:r w:rsidR="00583043">
              <w:rPr>
                <w:spacing w:val="-3"/>
              </w:rPr>
              <w:t xml:space="preserve">ARTICLE </w:t>
            </w:r>
            <w:r w:rsidR="00583043">
              <w:t xml:space="preserve">5 — GRANT </w:t>
            </w:r>
            <w:r w:rsidR="00583043">
              <w:rPr>
                <w:spacing w:val="-3"/>
              </w:rPr>
              <w:t xml:space="preserve">AMOUNT, </w:t>
            </w:r>
            <w:r w:rsidR="00583043">
              <w:t xml:space="preserve">FORM OF </w:t>
            </w:r>
            <w:r w:rsidR="00583043">
              <w:rPr>
                <w:spacing w:val="-4"/>
              </w:rPr>
              <w:t xml:space="preserve">GRANT, </w:t>
            </w:r>
            <w:r w:rsidR="00583043">
              <w:t xml:space="preserve">REIMBURSEMENT </w:t>
            </w:r>
            <w:r w:rsidR="00583043">
              <w:rPr>
                <w:spacing w:val="-6"/>
              </w:rPr>
              <w:t xml:space="preserve">RATES </w:t>
            </w:r>
            <w:r w:rsidR="00583043">
              <w:t>AND FORMS OF</w:t>
            </w:r>
          </w:hyperlink>
          <w:r w:rsidR="00583043">
            <w:t xml:space="preserve"> </w:t>
          </w:r>
          <w:hyperlink w:anchor="_bookmark9" w:history="1">
            <w:r w:rsidR="00583043">
              <w:t>COSTS</w:t>
            </w:r>
            <w:r w:rsidR="00583043">
              <w:tab/>
              <w:t>12</w:t>
            </w:r>
          </w:hyperlink>
        </w:p>
        <w:p w:rsidR="00583043" w:rsidRDefault="00404D3B" w:rsidP="00583043">
          <w:pPr>
            <w:pStyle w:val="Obsah6"/>
            <w:numPr>
              <w:ilvl w:val="1"/>
              <w:numId w:val="150"/>
            </w:numPr>
            <w:tabs>
              <w:tab w:val="left" w:pos="1499"/>
              <w:tab w:val="left" w:leader="dot" w:pos="9551"/>
            </w:tabs>
            <w:spacing w:before="172"/>
          </w:pPr>
          <w:hyperlink w:anchor="_bookmark10" w:history="1">
            <w:r w:rsidR="00583043">
              <w:t> Maximum</w:t>
            </w:r>
            <w:r w:rsidR="00583043">
              <w:rPr>
                <w:spacing w:val="15"/>
              </w:rPr>
              <w:t xml:space="preserve"> </w:t>
            </w:r>
            <w:r w:rsidR="00583043">
              <w:t>grant</w:t>
            </w:r>
            <w:r w:rsidR="00583043">
              <w:rPr>
                <w:spacing w:val="15"/>
              </w:rPr>
              <w:t xml:space="preserve"> </w:t>
            </w:r>
            <w:r w:rsidR="00583043">
              <w:t>amount</w:t>
            </w:r>
            <w:r w:rsidR="00583043">
              <w:tab/>
              <w:t>12</w:t>
            </w:r>
          </w:hyperlink>
        </w:p>
        <w:p w:rsidR="00583043" w:rsidRDefault="00404D3B" w:rsidP="00583043">
          <w:pPr>
            <w:pStyle w:val="Obsah6"/>
            <w:numPr>
              <w:ilvl w:val="1"/>
              <w:numId w:val="150"/>
            </w:numPr>
            <w:tabs>
              <w:tab w:val="left" w:pos="1499"/>
              <w:tab w:val="left" w:leader="dot" w:pos="9551"/>
            </w:tabs>
          </w:pPr>
          <w:hyperlink w:anchor="_bookmark11" w:history="1">
            <w:r w:rsidR="00583043">
              <w:t> Form of grant, reimbursement rates and forms  of</w:t>
            </w:r>
            <w:r w:rsidR="00583043">
              <w:rPr>
                <w:spacing w:val="6"/>
              </w:rPr>
              <w:t xml:space="preserve"> </w:t>
            </w:r>
            <w:r w:rsidR="00583043">
              <w:t>costs</w:t>
            </w:r>
            <w:r w:rsidR="00583043">
              <w:tab/>
              <w:t>13</w:t>
            </w:r>
          </w:hyperlink>
        </w:p>
        <w:p w:rsidR="00583043" w:rsidRDefault="00404D3B" w:rsidP="00583043">
          <w:pPr>
            <w:pStyle w:val="Obsah6"/>
            <w:numPr>
              <w:ilvl w:val="1"/>
              <w:numId w:val="150"/>
            </w:numPr>
            <w:tabs>
              <w:tab w:val="left" w:pos="1499"/>
              <w:tab w:val="left" w:leader="dot" w:pos="9551"/>
            </w:tabs>
          </w:pPr>
          <w:hyperlink w:anchor="_bookmark12" w:history="1">
            <w:r w:rsidR="00583043">
              <w:t> Final grant amount</w:t>
            </w:r>
            <w:r w:rsidR="00583043">
              <w:rPr>
                <w:spacing w:val="35"/>
              </w:rPr>
              <w:t xml:space="preserve"> </w:t>
            </w:r>
            <w:r w:rsidR="00583043">
              <w:t>—</w:t>
            </w:r>
            <w:r w:rsidR="00583043">
              <w:rPr>
                <w:spacing w:val="11"/>
              </w:rPr>
              <w:t xml:space="preserve"> </w:t>
            </w:r>
            <w:r w:rsidR="00583043">
              <w:t>Calculation</w:t>
            </w:r>
            <w:r w:rsidR="00583043">
              <w:tab/>
              <w:t>14</w:t>
            </w:r>
          </w:hyperlink>
        </w:p>
        <w:p w:rsidR="00583043" w:rsidRDefault="00404D3B" w:rsidP="00583043">
          <w:pPr>
            <w:pStyle w:val="Obsah6"/>
            <w:numPr>
              <w:ilvl w:val="1"/>
              <w:numId w:val="150"/>
            </w:numPr>
            <w:tabs>
              <w:tab w:val="left" w:pos="1499"/>
              <w:tab w:val="left" w:leader="dot" w:pos="9551"/>
            </w:tabs>
          </w:pPr>
          <w:hyperlink w:anchor="_bookmark13" w:history="1">
            <w:r w:rsidR="00583043">
              <w:t> Revised final grant amount</w:t>
            </w:r>
            <w:r w:rsidR="00583043">
              <w:rPr>
                <w:spacing w:val="40"/>
              </w:rPr>
              <w:t xml:space="preserve"> </w:t>
            </w:r>
            <w:r w:rsidR="00583043">
              <w:t>—</w:t>
            </w:r>
            <w:r w:rsidR="00583043">
              <w:rPr>
                <w:spacing w:val="10"/>
              </w:rPr>
              <w:t xml:space="preserve"> </w:t>
            </w:r>
            <w:r w:rsidR="00583043">
              <w:t>Calculation</w:t>
            </w:r>
            <w:r w:rsidR="00583043">
              <w:tab/>
              <w:t>15</w:t>
            </w:r>
          </w:hyperlink>
        </w:p>
        <w:p w:rsidR="00583043" w:rsidRDefault="00404D3B" w:rsidP="00583043">
          <w:pPr>
            <w:pStyle w:val="Obsah4"/>
            <w:tabs>
              <w:tab w:val="left" w:leader="dot" w:pos="9551"/>
            </w:tabs>
          </w:pPr>
          <w:hyperlink w:anchor="_bookmark14" w:history="1">
            <w:r w:rsidR="00583043">
              <w:rPr>
                <w:spacing w:val="-3"/>
              </w:rPr>
              <w:t xml:space="preserve">ARTICLE </w:t>
            </w:r>
            <w:r w:rsidR="00583043">
              <w:t xml:space="preserve">6 — ELIGIBLE AND </w:t>
            </w:r>
            <w:r w:rsidR="00583043">
              <w:rPr>
                <w:spacing w:val="3"/>
              </w:rPr>
              <w:t xml:space="preserve"> </w:t>
            </w:r>
            <w:r w:rsidR="00583043">
              <w:t>INELIGIBLE</w:t>
            </w:r>
            <w:r w:rsidR="00583043">
              <w:rPr>
                <w:spacing w:val="10"/>
              </w:rPr>
              <w:t xml:space="preserve"> </w:t>
            </w:r>
            <w:r w:rsidR="00583043">
              <w:t>COSTS</w:t>
            </w:r>
            <w:r w:rsidR="00583043">
              <w:tab/>
              <w:t>15</w:t>
            </w:r>
          </w:hyperlink>
        </w:p>
        <w:p w:rsidR="00583043" w:rsidRDefault="00404D3B" w:rsidP="00583043">
          <w:pPr>
            <w:pStyle w:val="Obsah6"/>
            <w:numPr>
              <w:ilvl w:val="1"/>
              <w:numId w:val="149"/>
            </w:numPr>
            <w:tabs>
              <w:tab w:val="left" w:pos="1499"/>
              <w:tab w:val="left" w:leader="dot" w:pos="9551"/>
            </w:tabs>
          </w:pPr>
          <w:hyperlink w:anchor="_bookmark15" w:history="1">
            <w:r w:rsidR="00583043">
              <w:t> General conditions for costs to</w:t>
            </w:r>
            <w:r w:rsidR="00583043">
              <w:rPr>
                <w:spacing w:val="48"/>
              </w:rPr>
              <w:t xml:space="preserve"> </w:t>
            </w:r>
            <w:r w:rsidR="00583043">
              <w:t>be</w:t>
            </w:r>
            <w:r w:rsidR="00583043">
              <w:rPr>
                <w:spacing w:val="8"/>
              </w:rPr>
              <w:t xml:space="preserve"> </w:t>
            </w:r>
            <w:r w:rsidR="00583043">
              <w:t>eligible</w:t>
            </w:r>
            <w:r w:rsidR="00583043">
              <w:tab/>
              <w:t>15</w:t>
            </w:r>
          </w:hyperlink>
        </w:p>
        <w:p w:rsidR="00583043" w:rsidRDefault="00404D3B" w:rsidP="00583043">
          <w:pPr>
            <w:pStyle w:val="Obsah6"/>
            <w:numPr>
              <w:ilvl w:val="1"/>
              <w:numId w:val="149"/>
            </w:numPr>
            <w:tabs>
              <w:tab w:val="left" w:pos="1499"/>
              <w:tab w:val="left" w:leader="dot" w:pos="9551"/>
            </w:tabs>
          </w:pPr>
          <w:hyperlink w:anchor="_bookmark16" w:history="1">
            <w:r w:rsidR="00583043">
              <w:t> Specific conditions for costs to</w:t>
            </w:r>
            <w:r w:rsidR="00583043">
              <w:rPr>
                <w:spacing w:val="48"/>
              </w:rPr>
              <w:t xml:space="preserve"> </w:t>
            </w:r>
            <w:r w:rsidR="00583043">
              <w:t>be</w:t>
            </w:r>
            <w:r w:rsidR="00583043">
              <w:rPr>
                <w:spacing w:val="8"/>
              </w:rPr>
              <w:t xml:space="preserve"> </w:t>
            </w:r>
            <w:r w:rsidR="00583043">
              <w:t>eligible</w:t>
            </w:r>
            <w:r w:rsidR="00583043">
              <w:tab/>
              <w:t>16</w:t>
            </w:r>
          </w:hyperlink>
        </w:p>
        <w:p w:rsidR="00583043" w:rsidRDefault="00404D3B" w:rsidP="00583043">
          <w:pPr>
            <w:pStyle w:val="Obsah6"/>
            <w:numPr>
              <w:ilvl w:val="1"/>
              <w:numId w:val="149"/>
            </w:numPr>
            <w:tabs>
              <w:tab w:val="left" w:pos="1499"/>
              <w:tab w:val="left" w:leader="dot" w:pos="9551"/>
            </w:tabs>
          </w:pPr>
          <w:hyperlink w:anchor="_bookmark17" w:history="1">
            <w:r w:rsidR="00583043">
              <w:t xml:space="preserve"> Conditions for costs of linked third parties to </w:t>
            </w:r>
            <w:r w:rsidR="00583043">
              <w:rPr>
                <w:spacing w:val="3"/>
              </w:rPr>
              <w:t xml:space="preserve"> </w:t>
            </w:r>
            <w:r w:rsidR="00583043">
              <w:t>be</w:t>
            </w:r>
            <w:r w:rsidR="00583043">
              <w:rPr>
                <w:spacing w:val="5"/>
              </w:rPr>
              <w:t xml:space="preserve"> </w:t>
            </w:r>
            <w:r w:rsidR="00583043">
              <w:t>eligible</w:t>
            </w:r>
            <w:r w:rsidR="00583043">
              <w:tab/>
              <w:t>23</w:t>
            </w:r>
          </w:hyperlink>
        </w:p>
        <w:p w:rsidR="00583043" w:rsidRDefault="00404D3B" w:rsidP="00583043">
          <w:pPr>
            <w:pStyle w:val="Obsah6"/>
            <w:numPr>
              <w:ilvl w:val="1"/>
              <w:numId w:val="149"/>
            </w:numPr>
            <w:tabs>
              <w:tab w:val="left" w:pos="1499"/>
              <w:tab w:val="left" w:leader="dot" w:pos="9551"/>
            </w:tabs>
          </w:pPr>
          <w:hyperlink w:anchor="_bookmark18" w:history="1">
            <w:r w:rsidR="00583043">
              <w:t> Conditions for in-kind contributions provided by third parties free of charge to</w:t>
            </w:r>
            <w:r w:rsidR="00583043">
              <w:rPr>
                <w:spacing w:val="-14"/>
              </w:rPr>
              <w:t xml:space="preserve"> </w:t>
            </w:r>
            <w:r w:rsidR="00583043">
              <w:t>be</w:t>
            </w:r>
            <w:r w:rsidR="00583043">
              <w:rPr>
                <w:spacing w:val="-2"/>
              </w:rPr>
              <w:t xml:space="preserve"> </w:t>
            </w:r>
            <w:r w:rsidR="00583043">
              <w:t>eligible</w:t>
            </w:r>
            <w:r w:rsidR="00583043">
              <w:tab/>
              <w:t>23</w:t>
            </w:r>
          </w:hyperlink>
        </w:p>
        <w:p w:rsidR="00583043" w:rsidRDefault="00404D3B" w:rsidP="00583043">
          <w:pPr>
            <w:pStyle w:val="Obsah6"/>
            <w:numPr>
              <w:ilvl w:val="1"/>
              <w:numId w:val="149"/>
            </w:numPr>
            <w:tabs>
              <w:tab w:val="left" w:pos="1499"/>
              <w:tab w:val="left" w:leader="dot" w:pos="9551"/>
            </w:tabs>
            <w:spacing w:before="181"/>
          </w:pPr>
          <w:hyperlink w:anchor="_bookmark19" w:history="1">
            <w:r w:rsidR="00583043">
              <w:t> Ineligible</w:t>
            </w:r>
            <w:r w:rsidR="00583043">
              <w:rPr>
                <w:spacing w:val="17"/>
              </w:rPr>
              <w:t xml:space="preserve"> </w:t>
            </w:r>
            <w:r w:rsidR="00583043">
              <w:t>costs</w:t>
            </w:r>
            <w:r w:rsidR="00583043">
              <w:tab/>
              <w:t>23</w:t>
            </w:r>
          </w:hyperlink>
        </w:p>
        <w:p w:rsidR="00583043" w:rsidRDefault="00404D3B" w:rsidP="00583043">
          <w:pPr>
            <w:pStyle w:val="Obsah6"/>
            <w:numPr>
              <w:ilvl w:val="1"/>
              <w:numId w:val="149"/>
            </w:numPr>
            <w:tabs>
              <w:tab w:val="left" w:pos="1499"/>
              <w:tab w:val="left" w:leader="dot" w:pos="9551"/>
            </w:tabs>
          </w:pPr>
          <w:hyperlink w:anchor="_bookmark20" w:history="1">
            <w:r w:rsidR="00583043">
              <w:t> Consequences of declaration of</w:t>
            </w:r>
            <w:r w:rsidR="00583043">
              <w:rPr>
                <w:spacing w:val="38"/>
              </w:rPr>
              <w:t xml:space="preserve"> </w:t>
            </w:r>
            <w:r w:rsidR="00583043">
              <w:t>ineligible</w:t>
            </w:r>
            <w:r w:rsidR="00583043">
              <w:rPr>
                <w:spacing w:val="7"/>
              </w:rPr>
              <w:t xml:space="preserve"> </w:t>
            </w:r>
            <w:r w:rsidR="00583043">
              <w:t>costs</w:t>
            </w:r>
            <w:r w:rsidR="00583043">
              <w:tab/>
              <w:t>24</w:t>
            </w:r>
          </w:hyperlink>
        </w:p>
        <w:p w:rsidR="00583043" w:rsidRDefault="00404D3B" w:rsidP="00583043">
          <w:pPr>
            <w:pStyle w:val="Obsah1"/>
            <w:tabs>
              <w:tab w:val="left" w:leader="dot" w:pos="9551"/>
            </w:tabs>
          </w:pPr>
          <w:hyperlink w:anchor="_bookmark21" w:history="1">
            <w:r w:rsidR="00583043">
              <w:t xml:space="preserve">CHAPTER 4 RIGHTS AND </w:t>
            </w:r>
            <w:r w:rsidR="00583043">
              <w:rPr>
                <w:spacing w:val="-3"/>
              </w:rPr>
              <w:t xml:space="preserve">OBLIGATIONS </w:t>
            </w:r>
            <w:r w:rsidR="00583043">
              <w:t>OF</w:t>
            </w:r>
            <w:r w:rsidR="00583043">
              <w:rPr>
                <w:spacing w:val="48"/>
              </w:rPr>
              <w:t xml:space="preserve"> </w:t>
            </w:r>
            <w:r w:rsidR="00583043">
              <w:t>THE</w:t>
            </w:r>
            <w:r w:rsidR="00583043">
              <w:rPr>
                <w:spacing w:val="8"/>
              </w:rPr>
              <w:t xml:space="preserve"> </w:t>
            </w:r>
            <w:r w:rsidR="00583043">
              <w:rPr>
                <w:spacing w:val="-4"/>
              </w:rPr>
              <w:t>PARTIES</w:t>
            </w:r>
            <w:r w:rsidR="00583043">
              <w:rPr>
                <w:spacing w:val="-4"/>
              </w:rPr>
              <w:tab/>
            </w:r>
            <w:r w:rsidR="00583043">
              <w:t>24</w:t>
            </w:r>
          </w:hyperlink>
        </w:p>
        <w:p w:rsidR="00583043" w:rsidRDefault="00404D3B" w:rsidP="00583043">
          <w:pPr>
            <w:pStyle w:val="Obsah2"/>
            <w:tabs>
              <w:tab w:val="left" w:leader="dot" w:pos="9551"/>
            </w:tabs>
            <w:spacing w:before="180"/>
          </w:pPr>
          <w:hyperlink w:anchor="_bookmark22" w:history="1">
            <w:r w:rsidR="00583043">
              <w:t xml:space="preserve">SECTION 1 RIGHTS AND </w:t>
            </w:r>
            <w:r w:rsidR="00583043">
              <w:rPr>
                <w:spacing w:val="-3"/>
              </w:rPr>
              <w:t xml:space="preserve">OBLIGATIONS RELATED </w:t>
            </w:r>
            <w:r w:rsidR="00583043">
              <w:t>TO IMPLEMENTING</w:t>
            </w:r>
            <w:r w:rsidR="00583043">
              <w:rPr>
                <w:spacing w:val="-4"/>
              </w:rPr>
              <w:t xml:space="preserve"> </w:t>
            </w:r>
            <w:r w:rsidR="00583043">
              <w:t>THE</w:t>
            </w:r>
            <w:r w:rsidR="00583043">
              <w:rPr>
                <w:spacing w:val="-2"/>
              </w:rPr>
              <w:t xml:space="preserve"> </w:t>
            </w:r>
            <w:r w:rsidR="00583043">
              <w:t>ACTION</w:t>
            </w:r>
            <w:r w:rsidR="00583043">
              <w:tab/>
              <w:t>24</w:t>
            </w:r>
          </w:hyperlink>
        </w:p>
        <w:p w:rsidR="00583043" w:rsidRDefault="00404D3B" w:rsidP="00583043">
          <w:pPr>
            <w:pStyle w:val="Obsah4"/>
            <w:tabs>
              <w:tab w:val="left" w:leader="dot" w:pos="9551"/>
            </w:tabs>
            <w:spacing w:before="182"/>
          </w:pPr>
          <w:hyperlink w:anchor="_bookmark23" w:history="1">
            <w:r w:rsidR="00583043">
              <w:rPr>
                <w:spacing w:val="-3"/>
              </w:rPr>
              <w:t xml:space="preserve">ARTICLE </w:t>
            </w:r>
            <w:r w:rsidR="00583043">
              <w:t xml:space="preserve">7 — GENERAL </w:t>
            </w:r>
            <w:r w:rsidR="00583043">
              <w:rPr>
                <w:spacing w:val="-3"/>
              </w:rPr>
              <w:t xml:space="preserve">OBLIGATION </w:t>
            </w:r>
            <w:r w:rsidR="00583043">
              <w:t xml:space="preserve">TO </w:t>
            </w:r>
            <w:r w:rsidR="00583043">
              <w:rPr>
                <w:spacing w:val="-4"/>
              </w:rPr>
              <w:t xml:space="preserve">PROPERLY </w:t>
            </w:r>
            <w:r w:rsidR="00583043">
              <w:t>IMPLEMENT</w:t>
            </w:r>
            <w:r w:rsidR="00583043">
              <w:rPr>
                <w:spacing w:val="23"/>
              </w:rPr>
              <w:t xml:space="preserve"> </w:t>
            </w:r>
            <w:r w:rsidR="00583043">
              <w:t>THE ACTION</w:t>
            </w:r>
            <w:r w:rsidR="00583043">
              <w:tab/>
              <w:t>24</w:t>
            </w:r>
          </w:hyperlink>
        </w:p>
        <w:p w:rsidR="00583043" w:rsidRDefault="00404D3B" w:rsidP="00583043">
          <w:pPr>
            <w:pStyle w:val="Obsah6"/>
            <w:numPr>
              <w:ilvl w:val="1"/>
              <w:numId w:val="148"/>
            </w:numPr>
            <w:tabs>
              <w:tab w:val="left" w:pos="1499"/>
              <w:tab w:val="left" w:leader="dot" w:pos="9551"/>
            </w:tabs>
          </w:pPr>
          <w:hyperlink w:anchor="_bookmark24" w:history="1">
            <w:r w:rsidR="00583043">
              <w:t> General obligation to properly implement</w:t>
            </w:r>
            <w:r w:rsidR="00583043">
              <w:rPr>
                <w:spacing w:val="38"/>
              </w:rPr>
              <w:t xml:space="preserve"> </w:t>
            </w:r>
            <w:r w:rsidR="00583043">
              <w:t>the</w:t>
            </w:r>
            <w:r w:rsidR="00583043">
              <w:rPr>
                <w:spacing w:val="6"/>
              </w:rPr>
              <w:t xml:space="preserve"> </w:t>
            </w:r>
            <w:r w:rsidR="00583043">
              <w:t>action</w:t>
            </w:r>
            <w:r w:rsidR="00583043">
              <w:tab/>
              <w:t>24</w:t>
            </w:r>
          </w:hyperlink>
        </w:p>
        <w:p w:rsidR="00583043" w:rsidRDefault="00404D3B" w:rsidP="00583043">
          <w:pPr>
            <w:pStyle w:val="Obsah6"/>
            <w:numPr>
              <w:ilvl w:val="1"/>
              <w:numId w:val="148"/>
            </w:numPr>
            <w:tabs>
              <w:tab w:val="left" w:pos="1499"/>
              <w:tab w:val="left" w:leader="dot" w:pos="9551"/>
            </w:tabs>
          </w:pPr>
          <w:hyperlink w:anchor="_bookmark25"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24</w:t>
            </w:r>
          </w:hyperlink>
        </w:p>
        <w:p w:rsidR="00583043" w:rsidRDefault="00404D3B" w:rsidP="00583043">
          <w:pPr>
            <w:pStyle w:val="Obsah4"/>
            <w:tabs>
              <w:tab w:val="left" w:leader="dot" w:pos="9551"/>
            </w:tabs>
            <w:spacing w:line="249" w:lineRule="auto"/>
            <w:ind w:left="1928" w:right="111" w:hanging="964"/>
          </w:pPr>
          <w:hyperlink w:anchor="_bookmark26" w:history="1">
            <w:r w:rsidR="00583043">
              <w:rPr>
                <w:spacing w:val="-3"/>
              </w:rPr>
              <w:t xml:space="preserve">ARTICLE </w:t>
            </w:r>
            <w:r w:rsidR="00583043">
              <w:t xml:space="preserve">8 — RESOURCES TO IMPLEMENT THE ACTION — THIRD </w:t>
            </w:r>
            <w:r w:rsidR="00583043">
              <w:rPr>
                <w:spacing w:val="-5"/>
              </w:rPr>
              <w:t xml:space="preserve">PARTIES </w:t>
            </w:r>
            <w:r w:rsidR="00583043">
              <w:rPr>
                <w:spacing w:val="-3"/>
              </w:rPr>
              <w:t xml:space="preserve">INVOLVED </w:t>
            </w:r>
            <w:r w:rsidR="00583043">
              <w:t>IN THE</w:t>
            </w:r>
          </w:hyperlink>
          <w:r w:rsidR="00583043">
            <w:t xml:space="preserve"> </w:t>
          </w:r>
          <w:hyperlink w:anchor="_bookmark26" w:history="1">
            <w:r w:rsidR="00583043">
              <w:t>ACTION</w:t>
            </w:r>
            <w:r w:rsidR="00583043">
              <w:tab/>
              <w:t>24</w:t>
            </w:r>
          </w:hyperlink>
        </w:p>
        <w:p w:rsidR="00583043" w:rsidRDefault="00404D3B" w:rsidP="00583043">
          <w:pPr>
            <w:pStyle w:val="Obsah4"/>
            <w:tabs>
              <w:tab w:val="left" w:leader="dot" w:pos="9551"/>
            </w:tabs>
            <w:spacing w:before="172" w:line="249" w:lineRule="auto"/>
            <w:ind w:left="1928" w:right="111" w:hanging="964"/>
          </w:pPr>
          <w:hyperlink w:anchor="_bookmark27" w:history="1">
            <w:r w:rsidR="00583043">
              <w:rPr>
                <w:spacing w:val="-3"/>
              </w:rPr>
              <w:t xml:space="preserve">ARTICLE </w:t>
            </w:r>
            <w:r w:rsidR="00583043">
              <w:t xml:space="preserve">9 — IMPLEMENTATION OF ACTION </w:t>
            </w:r>
            <w:r w:rsidR="00583043">
              <w:rPr>
                <w:spacing w:val="-4"/>
              </w:rPr>
              <w:t xml:space="preserve">TASKS </w:t>
            </w:r>
            <w:r w:rsidR="00583043">
              <w:t>BY BENEFICIARIES NOT RECEIVING JU</w:t>
            </w:r>
          </w:hyperlink>
          <w:r w:rsidR="00583043">
            <w:t xml:space="preserve"> </w:t>
          </w:r>
          <w:hyperlink w:anchor="_bookmark27" w:history="1">
            <w:r w:rsidR="00583043">
              <w:t>FUNDING</w:t>
            </w:r>
            <w:r w:rsidR="00583043">
              <w:tab/>
              <w:t>25</w:t>
            </w:r>
          </w:hyperlink>
        </w:p>
        <w:p w:rsidR="00583043" w:rsidRDefault="00404D3B" w:rsidP="00583043">
          <w:pPr>
            <w:pStyle w:val="Obsah6"/>
            <w:numPr>
              <w:ilvl w:val="1"/>
              <w:numId w:val="147"/>
            </w:numPr>
            <w:tabs>
              <w:tab w:val="left" w:pos="1499"/>
              <w:tab w:val="left" w:leader="dot" w:pos="9551"/>
            </w:tabs>
            <w:spacing w:before="171" w:after="42"/>
          </w:pPr>
          <w:hyperlink w:anchor="_bookmark28" w:history="1">
            <w:r w:rsidR="00583043">
              <w:t> Rules for the implementation of action tasks by beneficiaries not receiving</w:t>
            </w:r>
            <w:r w:rsidR="00583043">
              <w:rPr>
                <w:spacing w:val="-10"/>
              </w:rPr>
              <w:t xml:space="preserve"> </w:t>
            </w:r>
            <w:r w:rsidR="00583043">
              <w:t>JU</w:t>
            </w:r>
            <w:r w:rsidR="00583043">
              <w:rPr>
                <w:spacing w:val="-1"/>
              </w:rPr>
              <w:t xml:space="preserve"> </w:t>
            </w:r>
            <w:r w:rsidR="00583043">
              <w:t>funding</w:t>
            </w:r>
            <w:r w:rsidR="00583043">
              <w:tab/>
              <w:t>25</w:t>
            </w:r>
          </w:hyperlink>
        </w:p>
        <w:p w:rsidR="00583043" w:rsidRDefault="00404D3B" w:rsidP="00583043">
          <w:pPr>
            <w:pStyle w:val="Obsah6"/>
            <w:numPr>
              <w:ilvl w:val="1"/>
              <w:numId w:val="147"/>
            </w:numPr>
            <w:tabs>
              <w:tab w:val="left" w:pos="1499"/>
              <w:tab w:val="left" w:leader="dot" w:pos="9551"/>
            </w:tabs>
            <w:spacing w:before="204"/>
          </w:pPr>
          <w:hyperlink w:anchor="_bookmark29"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25</w:t>
            </w:r>
          </w:hyperlink>
        </w:p>
        <w:p w:rsidR="00583043" w:rsidRDefault="00404D3B" w:rsidP="00583043">
          <w:pPr>
            <w:pStyle w:val="Obsah4"/>
            <w:tabs>
              <w:tab w:val="left" w:leader="dot" w:pos="9551"/>
            </w:tabs>
          </w:pPr>
          <w:hyperlink w:anchor="_bookmark30" w:history="1">
            <w:r w:rsidR="00583043">
              <w:rPr>
                <w:spacing w:val="-3"/>
              </w:rPr>
              <w:t xml:space="preserve">ARTICLE </w:t>
            </w:r>
            <w:r w:rsidR="00583043">
              <w:t>10 — PURCHASE OF GOODS, WORKS  OR</w:t>
            </w:r>
            <w:r w:rsidR="00583043">
              <w:rPr>
                <w:spacing w:val="5"/>
              </w:rPr>
              <w:t xml:space="preserve"> </w:t>
            </w:r>
            <w:r w:rsidR="00583043">
              <w:rPr>
                <w:spacing w:val="-3"/>
              </w:rPr>
              <w:t>SERVICES</w:t>
            </w:r>
            <w:r w:rsidR="00583043">
              <w:rPr>
                <w:spacing w:val="-3"/>
              </w:rPr>
              <w:tab/>
            </w:r>
            <w:r w:rsidR="00583043">
              <w:t>25</w:t>
            </w:r>
          </w:hyperlink>
        </w:p>
        <w:p w:rsidR="00583043" w:rsidRDefault="00404D3B" w:rsidP="00583043">
          <w:pPr>
            <w:pStyle w:val="Obsah6"/>
            <w:numPr>
              <w:ilvl w:val="1"/>
              <w:numId w:val="146"/>
            </w:numPr>
            <w:tabs>
              <w:tab w:val="left" w:pos="1599"/>
              <w:tab w:val="left" w:leader="dot" w:pos="9551"/>
            </w:tabs>
          </w:pPr>
          <w:hyperlink w:anchor="_bookmark31" w:history="1">
            <w:r w:rsidR="00583043">
              <w:t> Rules for purchasing goods, works  or</w:t>
            </w:r>
            <w:r w:rsidR="00583043">
              <w:rPr>
                <w:spacing w:val="10"/>
              </w:rPr>
              <w:t xml:space="preserve"> </w:t>
            </w:r>
            <w:r w:rsidR="00583043">
              <w:t>services</w:t>
            </w:r>
            <w:r w:rsidR="00583043">
              <w:tab/>
              <w:t>25</w:t>
            </w:r>
          </w:hyperlink>
        </w:p>
        <w:p w:rsidR="00583043" w:rsidRDefault="00404D3B" w:rsidP="00583043">
          <w:pPr>
            <w:pStyle w:val="Obsah6"/>
            <w:numPr>
              <w:ilvl w:val="1"/>
              <w:numId w:val="146"/>
            </w:numPr>
            <w:tabs>
              <w:tab w:val="left" w:pos="1599"/>
              <w:tab w:val="left" w:leader="dot" w:pos="9551"/>
            </w:tabs>
          </w:pPr>
          <w:hyperlink w:anchor="_bookmark32"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26</w:t>
            </w:r>
          </w:hyperlink>
        </w:p>
        <w:p w:rsidR="00583043" w:rsidRDefault="00404D3B" w:rsidP="00583043">
          <w:pPr>
            <w:pStyle w:val="Obsah4"/>
            <w:tabs>
              <w:tab w:val="left" w:leader="dot" w:pos="9551"/>
            </w:tabs>
            <w:spacing w:line="249" w:lineRule="auto"/>
            <w:ind w:left="1928" w:right="111" w:hanging="964"/>
          </w:pPr>
          <w:hyperlink w:anchor="_bookmark33" w:history="1">
            <w:r w:rsidR="00583043">
              <w:rPr>
                <w:spacing w:val="-3"/>
              </w:rPr>
              <w:t xml:space="preserve">ARTICLE </w:t>
            </w:r>
            <w:r w:rsidR="00583043">
              <w:t xml:space="preserve">11 — USE OF IN-KIND CONTRIBUTIONS PROVIDED BY THIRD </w:t>
            </w:r>
            <w:r w:rsidR="00583043">
              <w:rPr>
                <w:spacing w:val="-5"/>
              </w:rPr>
              <w:t xml:space="preserve">PARTIES </w:t>
            </w:r>
            <w:r w:rsidR="00583043">
              <w:t>AGAINST</w:t>
            </w:r>
          </w:hyperlink>
          <w:r w:rsidR="00583043">
            <w:t xml:space="preserve"> </w:t>
          </w:r>
          <w:hyperlink w:anchor="_bookmark33" w:history="1">
            <w:r w:rsidR="00583043">
              <w:rPr>
                <w:spacing w:val="-4"/>
              </w:rPr>
              <w:t>PAYMENT</w:t>
            </w:r>
            <w:r w:rsidR="00583043">
              <w:rPr>
                <w:spacing w:val="-4"/>
              </w:rPr>
              <w:tab/>
            </w:r>
            <w:r w:rsidR="00583043">
              <w:t>26</w:t>
            </w:r>
          </w:hyperlink>
        </w:p>
        <w:p w:rsidR="00583043" w:rsidRDefault="00404D3B" w:rsidP="00583043">
          <w:pPr>
            <w:pStyle w:val="Obsah6"/>
            <w:numPr>
              <w:ilvl w:val="1"/>
              <w:numId w:val="145"/>
            </w:numPr>
            <w:tabs>
              <w:tab w:val="left" w:pos="1599"/>
              <w:tab w:val="left" w:leader="dot" w:pos="9551"/>
            </w:tabs>
            <w:spacing w:before="172"/>
          </w:pPr>
          <w:hyperlink w:anchor="_bookmark34" w:history="1">
            <w:r w:rsidR="00583043">
              <w:t> Rules for the use of in-kind contributions</w:t>
            </w:r>
            <w:r w:rsidR="00583043">
              <w:rPr>
                <w:spacing w:val="40"/>
              </w:rPr>
              <w:t xml:space="preserve"> </w:t>
            </w:r>
            <w:r w:rsidR="00583043">
              <w:t>against</w:t>
            </w:r>
            <w:r w:rsidR="00583043">
              <w:rPr>
                <w:spacing w:val="5"/>
              </w:rPr>
              <w:t xml:space="preserve"> </w:t>
            </w:r>
            <w:r w:rsidR="00583043">
              <w:t>payment</w:t>
            </w:r>
            <w:r w:rsidR="00583043">
              <w:tab/>
              <w:t>26</w:t>
            </w:r>
          </w:hyperlink>
        </w:p>
        <w:p w:rsidR="00583043" w:rsidRDefault="00404D3B" w:rsidP="00583043">
          <w:pPr>
            <w:pStyle w:val="Obsah6"/>
            <w:numPr>
              <w:ilvl w:val="1"/>
              <w:numId w:val="145"/>
            </w:numPr>
            <w:tabs>
              <w:tab w:val="left" w:pos="1599"/>
              <w:tab w:val="left" w:leader="dot" w:pos="9551"/>
            </w:tabs>
          </w:pPr>
          <w:hyperlink w:anchor="_bookmark35"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27</w:t>
            </w:r>
          </w:hyperlink>
        </w:p>
        <w:p w:rsidR="00583043" w:rsidRDefault="00404D3B" w:rsidP="00583043">
          <w:pPr>
            <w:pStyle w:val="Obsah4"/>
            <w:tabs>
              <w:tab w:val="left" w:leader="dot" w:pos="9551"/>
            </w:tabs>
            <w:spacing w:line="249" w:lineRule="auto"/>
            <w:ind w:left="1928" w:right="111" w:hanging="964"/>
          </w:pPr>
          <w:hyperlink w:anchor="_bookmark36" w:history="1">
            <w:r w:rsidR="00583043">
              <w:rPr>
                <w:spacing w:val="-3"/>
              </w:rPr>
              <w:t xml:space="preserve">ARTICLE </w:t>
            </w:r>
            <w:r w:rsidR="00583043">
              <w:t xml:space="preserve">12 — USE OF IN-KIND CONTRIBUTIONS PROVIDED BY THIRD </w:t>
            </w:r>
            <w:r w:rsidR="00583043">
              <w:rPr>
                <w:spacing w:val="-5"/>
              </w:rPr>
              <w:t xml:space="preserve">PARTIES </w:t>
            </w:r>
            <w:r w:rsidR="00583043">
              <w:t>FREE OF</w:t>
            </w:r>
          </w:hyperlink>
          <w:r w:rsidR="00583043">
            <w:t xml:space="preserve"> </w:t>
          </w:r>
          <w:hyperlink w:anchor="_bookmark36" w:history="1">
            <w:r w:rsidR="00583043">
              <w:t>CHARGE</w:t>
            </w:r>
            <w:r w:rsidR="00583043">
              <w:tab/>
              <w:t>27</w:t>
            </w:r>
          </w:hyperlink>
        </w:p>
        <w:p w:rsidR="00583043" w:rsidRDefault="00404D3B" w:rsidP="00583043">
          <w:pPr>
            <w:pStyle w:val="Obsah6"/>
            <w:numPr>
              <w:ilvl w:val="1"/>
              <w:numId w:val="144"/>
            </w:numPr>
            <w:tabs>
              <w:tab w:val="left" w:pos="1599"/>
              <w:tab w:val="left" w:leader="dot" w:pos="9551"/>
            </w:tabs>
            <w:spacing w:before="172"/>
          </w:pPr>
          <w:hyperlink w:anchor="_bookmark37" w:history="1">
            <w:r w:rsidR="00583043">
              <w:t xml:space="preserve"> Rules for the use of in-kind contributions free </w:t>
            </w:r>
            <w:r w:rsidR="00583043">
              <w:rPr>
                <w:spacing w:val="7"/>
              </w:rPr>
              <w:t xml:space="preserve"> </w:t>
            </w:r>
            <w:r w:rsidR="00583043">
              <w:t>of</w:t>
            </w:r>
            <w:r w:rsidR="00583043">
              <w:rPr>
                <w:spacing w:val="6"/>
              </w:rPr>
              <w:t xml:space="preserve"> </w:t>
            </w:r>
            <w:r w:rsidR="00583043">
              <w:t>charge</w:t>
            </w:r>
            <w:r w:rsidR="00583043">
              <w:tab/>
              <w:t>27</w:t>
            </w:r>
          </w:hyperlink>
        </w:p>
        <w:p w:rsidR="00583043" w:rsidRDefault="00404D3B" w:rsidP="00583043">
          <w:pPr>
            <w:pStyle w:val="Obsah6"/>
            <w:numPr>
              <w:ilvl w:val="1"/>
              <w:numId w:val="144"/>
            </w:numPr>
            <w:tabs>
              <w:tab w:val="left" w:pos="1599"/>
              <w:tab w:val="left" w:leader="dot" w:pos="9551"/>
            </w:tabs>
          </w:pPr>
          <w:hyperlink w:anchor="_bookmark38"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27</w:t>
            </w:r>
          </w:hyperlink>
        </w:p>
        <w:p w:rsidR="00583043" w:rsidRDefault="00404D3B" w:rsidP="00583043">
          <w:pPr>
            <w:pStyle w:val="Obsah4"/>
            <w:tabs>
              <w:tab w:val="left" w:leader="dot" w:pos="9551"/>
            </w:tabs>
          </w:pPr>
          <w:hyperlink w:anchor="_bookmark39" w:history="1">
            <w:r w:rsidR="00583043">
              <w:rPr>
                <w:spacing w:val="-3"/>
              </w:rPr>
              <w:t xml:space="preserve">ARTICLE </w:t>
            </w:r>
            <w:r w:rsidR="00583043">
              <w:t xml:space="preserve">13 — IMPLEMENTATION OF ACTION </w:t>
            </w:r>
            <w:r w:rsidR="00583043">
              <w:rPr>
                <w:spacing w:val="-4"/>
              </w:rPr>
              <w:t>TASKS</w:t>
            </w:r>
            <w:r w:rsidR="00583043">
              <w:rPr>
                <w:spacing w:val="-7"/>
              </w:rPr>
              <w:t xml:space="preserve"> </w:t>
            </w:r>
            <w:r w:rsidR="00583043">
              <w:t>BY</w:t>
            </w:r>
            <w:r w:rsidR="00583043">
              <w:rPr>
                <w:spacing w:val="-2"/>
              </w:rPr>
              <w:t xml:space="preserve"> </w:t>
            </w:r>
            <w:r w:rsidR="00583043">
              <w:t>SUBCONTRACTORS</w:t>
            </w:r>
            <w:r w:rsidR="00583043">
              <w:tab/>
              <w:t>27</w:t>
            </w:r>
          </w:hyperlink>
        </w:p>
        <w:p w:rsidR="00583043" w:rsidRDefault="00404D3B" w:rsidP="00583043">
          <w:pPr>
            <w:pStyle w:val="Obsah6"/>
            <w:numPr>
              <w:ilvl w:val="1"/>
              <w:numId w:val="143"/>
            </w:numPr>
            <w:tabs>
              <w:tab w:val="left" w:pos="1599"/>
              <w:tab w:val="left" w:leader="dot" w:pos="9551"/>
            </w:tabs>
          </w:pPr>
          <w:hyperlink w:anchor="_bookmark40" w:history="1">
            <w:r w:rsidR="00583043">
              <w:t> Rules for subcontracting</w:t>
            </w:r>
            <w:r w:rsidR="00583043">
              <w:rPr>
                <w:spacing w:val="28"/>
              </w:rPr>
              <w:t xml:space="preserve"> </w:t>
            </w:r>
            <w:r w:rsidR="00583043">
              <w:t>action</w:t>
            </w:r>
            <w:r w:rsidR="00583043">
              <w:rPr>
                <w:spacing w:val="8"/>
              </w:rPr>
              <w:t xml:space="preserve"> </w:t>
            </w:r>
            <w:r w:rsidR="00583043">
              <w:t>tasks</w:t>
            </w:r>
            <w:r w:rsidR="00583043">
              <w:tab/>
              <w:t>27</w:t>
            </w:r>
          </w:hyperlink>
        </w:p>
        <w:p w:rsidR="00583043" w:rsidRDefault="00404D3B" w:rsidP="00583043">
          <w:pPr>
            <w:pStyle w:val="Obsah6"/>
            <w:numPr>
              <w:ilvl w:val="1"/>
              <w:numId w:val="143"/>
            </w:numPr>
            <w:tabs>
              <w:tab w:val="left" w:pos="1599"/>
              <w:tab w:val="left" w:leader="dot" w:pos="9551"/>
            </w:tabs>
          </w:pPr>
          <w:hyperlink w:anchor="_bookmark41"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28</w:t>
            </w:r>
          </w:hyperlink>
        </w:p>
        <w:p w:rsidR="00583043" w:rsidRDefault="00404D3B" w:rsidP="00583043">
          <w:pPr>
            <w:pStyle w:val="Obsah4"/>
            <w:tabs>
              <w:tab w:val="left" w:leader="dot" w:pos="9551"/>
            </w:tabs>
          </w:pPr>
          <w:hyperlink w:anchor="_bookmark42" w:history="1">
            <w:r w:rsidR="00583043">
              <w:rPr>
                <w:color w:val="808080"/>
                <w:spacing w:val="-3"/>
              </w:rPr>
              <w:t xml:space="preserve">ARTICLE </w:t>
            </w:r>
            <w:r w:rsidR="00583043">
              <w:rPr>
                <w:color w:val="808080"/>
              </w:rPr>
              <w:t xml:space="preserve">14 — IMPLEMENTATION OF ACTION </w:t>
            </w:r>
            <w:r w:rsidR="00583043">
              <w:rPr>
                <w:color w:val="808080"/>
                <w:spacing w:val="-4"/>
              </w:rPr>
              <w:t xml:space="preserve">TASKS </w:t>
            </w:r>
            <w:r w:rsidR="00583043">
              <w:rPr>
                <w:color w:val="808080"/>
              </w:rPr>
              <w:t>BY LINKED</w:t>
            </w:r>
            <w:r w:rsidR="00583043">
              <w:rPr>
                <w:color w:val="808080"/>
                <w:spacing w:val="-2"/>
              </w:rPr>
              <w:t xml:space="preserve"> </w:t>
            </w:r>
            <w:r w:rsidR="00583043">
              <w:rPr>
                <w:color w:val="808080"/>
              </w:rPr>
              <w:t>THIRD</w:t>
            </w:r>
            <w:r w:rsidR="00583043">
              <w:rPr>
                <w:color w:val="808080"/>
                <w:spacing w:val="-1"/>
              </w:rPr>
              <w:t xml:space="preserve"> </w:t>
            </w:r>
            <w:r w:rsidR="00583043">
              <w:rPr>
                <w:color w:val="808080"/>
                <w:spacing w:val="-5"/>
              </w:rPr>
              <w:t>PARTIES</w:t>
            </w:r>
            <w:r w:rsidR="00583043">
              <w:rPr>
                <w:color w:val="808080"/>
                <w:spacing w:val="-5"/>
              </w:rPr>
              <w:tab/>
            </w:r>
            <w:r w:rsidR="00583043">
              <w:rPr>
                <w:color w:val="808080"/>
              </w:rPr>
              <w:t>28</w:t>
            </w:r>
          </w:hyperlink>
        </w:p>
        <w:p w:rsidR="00583043" w:rsidRDefault="00404D3B" w:rsidP="00583043">
          <w:pPr>
            <w:pStyle w:val="Obsah4"/>
            <w:tabs>
              <w:tab w:val="left" w:leader="dot" w:pos="9560"/>
            </w:tabs>
          </w:pPr>
          <w:hyperlink w:anchor="_bookmark43" w:history="1">
            <w:r w:rsidR="00583043">
              <w:rPr>
                <w:color w:val="808080"/>
                <w:spacing w:val="-3"/>
              </w:rPr>
              <w:t xml:space="preserve">ARTICLE </w:t>
            </w:r>
            <w:r w:rsidR="00583043">
              <w:rPr>
                <w:color w:val="808080"/>
              </w:rPr>
              <w:t xml:space="preserve">14a — IMPLEMENTATION OF ACTION </w:t>
            </w:r>
            <w:r w:rsidR="00583043">
              <w:rPr>
                <w:color w:val="808080"/>
                <w:spacing w:val="-4"/>
              </w:rPr>
              <w:t xml:space="preserve">TASKS </w:t>
            </w:r>
            <w:r w:rsidR="00583043">
              <w:rPr>
                <w:color w:val="808080"/>
              </w:rPr>
              <w:t>BY</w:t>
            </w:r>
            <w:r w:rsidR="00583043">
              <w:rPr>
                <w:color w:val="808080"/>
                <w:spacing w:val="-7"/>
              </w:rPr>
              <w:t xml:space="preserve"> </w:t>
            </w:r>
            <w:r w:rsidR="00583043">
              <w:rPr>
                <w:color w:val="808080"/>
                <w:spacing w:val="-3"/>
              </w:rPr>
              <w:t>INTERNATIONAL</w:t>
            </w:r>
            <w:r w:rsidR="00583043">
              <w:rPr>
                <w:color w:val="808080"/>
                <w:spacing w:val="-2"/>
              </w:rPr>
              <w:t xml:space="preserve"> </w:t>
            </w:r>
            <w:r w:rsidR="00583043">
              <w:rPr>
                <w:color w:val="808080"/>
                <w:spacing w:val="-5"/>
              </w:rPr>
              <w:t>PARTNERS</w:t>
            </w:r>
            <w:r w:rsidR="00583043">
              <w:rPr>
                <w:color w:val="808080"/>
                <w:spacing w:val="-5"/>
              </w:rPr>
              <w:tab/>
            </w:r>
            <w:r w:rsidR="00583043">
              <w:rPr>
                <w:color w:val="808080"/>
              </w:rPr>
              <w:t>28</w:t>
            </w:r>
          </w:hyperlink>
        </w:p>
        <w:p w:rsidR="00583043" w:rsidRDefault="00404D3B" w:rsidP="00583043">
          <w:pPr>
            <w:pStyle w:val="Obsah4"/>
            <w:tabs>
              <w:tab w:val="left" w:leader="dot" w:pos="9551"/>
            </w:tabs>
          </w:pPr>
          <w:hyperlink w:anchor="_bookmark44" w:history="1">
            <w:r w:rsidR="00583043">
              <w:rPr>
                <w:spacing w:val="-3"/>
              </w:rPr>
              <w:t xml:space="preserve">ARTICLE </w:t>
            </w:r>
            <w:r w:rsidR="00583043">
              <w:t xml:space="preserve">15 — FINANCIAL </w:t>
            </w:r>
            <w:r w:rsidR="00583043">
              <w:rPr>
                <w:spacing w:val="-3"/>
              </w:rPr>
              <w:t xml:space="preserve">SUPPORT </w:t>
            </w:r>
            <w:r w:rsidR="00583043">
              <w:t xml:space="preserve">TO </w:t>
            </w:r>
            <w:r w:rsidR="00583043">
              <w:rPr>
                <w:spacing w:val="11"/>
              </w:rPr>
              <w:t xml:space="preserve"> </w:t>
            </w:r>
            <w:r w:rsidR="00583043">
              <w:t>THIRD</w:t>
            </w:r>
            <w:r w:rsidR="00583043">
              <w:rPr>
                <w:spacing w:val="8"/>
              </w:rPr>
              <w:t xml:space="preserve"> </w:t>
            </w:r>
            <w:r w:rsidR="00583043">
              <w:rPr>
                <w:spacing w:val="-5"/>
              </w:rPr>
              <w:t>PARTIES</w:t>
            </w:r>
            <w:r w:rsidR="00583043">
              <w:rPr>
                <w:spacing w:val="-5"/>
              </w:rPr>
              <w:tab/>
            </w:r>
            <w:r w:rsidR="00583043">
              <w:t>28</w:t>
            </w:r>
          </w:hyperlink>
        </w:p>
        <w:p w:rsidR="00583043" w:rsidRDefault="00404D3B" w:rsidP="00583043">
          <w:pPr>
            <w:pStyle w:val="Obsah6"/>
            <w:numPr>
              <w:ilvl w:val="1"/>
              <w:numId w:val="142"/>
            </w:numPr>
            <w:tabs>
              <w:tab w:val="left" w:pos="1599"/>
              <w:tab w:val="left" w:leader="dot" w:pos="9551"/>
            </w:tabs>
          </w:pPr>
          <w:hyperlink w:anchor="_bookmark45" w:history="1">
            <w:r w:rsidR="00583043">
              <w:t> Rules for providing financial support to</w:t>
            </w:r>
            <w:r w:rsidR="00583043">
              <w:rPr>
                <w:spacing w:val="45"/>
              </w:rPr>
              <w:t xml:space="preserve"> </w:t>
            </w:r>
            <w:r w:rsidR="00583043">
              <w:t>third</w:t>
            </w:r>
            <w:r w:rsidR="00583043">
              <w:rPr>
                <w:spacing w:val="6"/>
              </w:rPr>
              <w:t xml:space="preserve"> </w:t>
            </w:r>
            <w:r w:rsidR="00583043">
              <w:t>parties</w:t>
            </w:r>
            <w:r w:rsidR="00583043">
              <w:tab/>
              <w:t>28</w:t>
            </w:r>
          </w:hyperlink>
        </w:p>
        <w:p w:rsidR="00583043" w:rsidRDefault="00404D3B" w:rsidP="00583043">
          <w:pPr>
            <w:pStyle w:val="Obsah6"/>
            <w:numPr>
              <w:ilvl w:val="1"/>
              <w:numId w:val="142"/>
            </w:numPr>
            <w:tabs>
              <w:tab w:val="left" w:pos="1599"/>
              <w:tab w:val="left" w:leader="dot" w:pos="9551"/>
            </w:tabs>
            <w:spacing w:before="181"/>
          </w:pPr>
          <w:hyperlink w:anchor="_bookmark46" w:history="1">
            <w:r w:rsidR="00583043">
              <w:t xml:space="preserve"> Financial support in the form </w:t>
            </w:r>
            <w:r w:rsidR="00583043">
              <w:rPr>
                <w:spacing w:val="10"/>
              </w:rPr>
              <w:t xml:space="preserve"> </w:t>
            </w:r>
            <w:r w:rsidR="00583043">
              <w:t>of</w:t>
            </w:r>
            <w:r w:rsidR="00583043">
              <w:rPr>
                <w:spacing w:val="11"/>
              </w:rPr>
              <w:t xml:space="preserve"> </w:t>
            </w:r>
            <w:r w:rsidR="00583043">
              <w:t>prizes</w:t>
            </w:r>
            <w:r w:rsidR="00583043">
              <w:tab/>
              <w:t>28</w:t>
            </w:r>
          </w:hyperlink>
        </w:p>
        <w:p w:rsidR="00583043" w:rsidRDefault="00404D3B" w:rsidP="00583043">
          <w:pPr>
            <w:pStyle w:val="Obsah6"/>
            <w:numPr>
              <w:ilvl w:val="1"/>
              <w:numId w:val="142"/>
            </w:numPr>
            <w:tabs>
              <w:tab w:val="left" w:pos="1599"/>
              <w:tab w:val="left" w:leader="dot" w:pos="9551"/>
            </w:tabs>
          </w:pPr>
          <w:hyperlink w:anchor="_bookmark47"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28</w:t>
            </w:r>
          </w:hyperlink>
        </w:p>
        <w:p w:rsidR="00583043" w:rsidRDefault="00404D3B" w:rsidP="00583043">
          <w:pPr>
            <w:pStyle w:val="Obsah4"/>
            <w:tabs>
              <w:tab w:val="left" w:leader="dot" w:pos="9551"/>
            </w:tabs>
            <w:spacing w:line="249" w:lineRule="auto"/>
            <w:ind w:left="1928" w:right="111" w:hanging="964"/>
          </w:pPr>
          <w:hyperlink w:anchor="_bookmark48" w:history="1">
            <w:r w:rsidR="00583043">
              <w:rPr>
                <w:spacing w:val="-3"/>
              </w:rPr>
              <w:t xml:space="preserve">ARTICLE </w:t>
            </w:r>
            <w:r w:rsidR="00583043">
              <w:t xml:space="preserve">16 — PROVISION OF </w:t>
            </w:r>
            <w:r w:rsidR="00583043">
              <w:rPr>
                <w:spacing w:val="-3"/>
              </w:rPr>
              <w:t xml:space="preserve">TRANS-NATIONAL </w:t>
            </w:r>
            <w:r w:rsidR="00583043">
              <w:t xml:space="preserve">OR </w:t>
            </w:r>
            <w:r w:rsidR="00583043">
              <w:rPr>
                <w:spacing w:val="-3"/>
              </w:rPr>
              <w:t xml:space="preserve">VIRTUAL </w:t>
            </w:r>
            <w:r w:rsidR="00583043">
              <w:t>ACCESS TO RESEARCH</w:t>
            </w:r>
          </w:hyperlink>
          <w:r w:rsidR="00583043">
            <w:t xml:space="preserve"> </w:t>
          </w:r>
          <w:hyperlink w:anchor="_bookmark48" w:history="1">
            <w:r w:rsidR="00583043">
              <w:t>INFRASTRUCTURE</w:t>
            </w:r>
            <w:r w:rsidR="00583043">
              <w:tab/>
              <w:t>29</w:t>
            </w:r>
          </w:hyperlink>
        </w:p>
        <w:p w:rsidR="00583043" w:rsidRDefault="00404D3B" w:rsidP="00583043">
          <w:pPr>
            <w:pStyle w:val="Obsah6"/>
            <w:numPr>
              <w:ilvl w:val="1"/>
              <w:numId w:val="141"/>
            </w:numPr>
            <w:tabs>
              <w:tab w:val="left" w:pos="1599"/>
              <w:tab w:val="left" w:leader="dot" w:pos="9551"/>
            </w:tabs>
            <w:spacing w:before="171"/>
          </w:pPr>
          <w:hyperlink w:anchor="_bookmark49" w:history="1">
            <w:r w:rsidR="00583043">
              <w:t> Rules for providing trans-national access to</w:t>
            </w:r>
            <w:r w:rsidR="00583043">
              <w:rPr>
                <w:spacing w:val="7"/>
              </w:rPr>
              <w:t xml:space="preserve"> </w:t>
            </w:r>
            <w:r w:rsidR="00583043">
              <w:t>research infrastructure</w:t>
            </w:r>
            <w:r w:rsidR="00583043">
              <w:tab/>
              <w:t>29</w:t>
            </w:r>
          </w:hyperlink>
        </w:p>
        <w:p w:rsidR="00583043" w:rsidRDefault="00404D3B" w:rsidP="00583043">
          <w:pPr>
            <w:pStyle w:val="Obsah6"/>
            <w:numPr>
              <w:ilvl w:val="1"/>
              <w:numId w:val="141"/>
            </w:numPr>
            <w:tabs>
              <w:tab w:val="left" w:pos="1599"/>
              <w:tab w:val="left" w:leader="dot" w:pos="9551"/>
            </w:tabs>
          </w:pPr>
          <w:hyperlink w:anchor="_bookmark50" w:history="1">
            <w:r w:rsidR="00583043">
              <w:t> Rules for providing virtual access to</w:t>
            </w:r>
            <w:r w:rsidR="00583043">
              <w:rPr>
                <w:spacing w:val="27"/>
              </w:rPr>
              <w:t xml:space="preserve"> </w:t>
            </w:r>
            <w:r w:rsidR="00583043">
              <w:t>research</w:t>
            </w:r>
            <w:r w:rsidR="00583043">
              <w:rPr>
                <w:spacing w:val="3"/>
              </w:rPr>
              <w:t xml:space="preserve"> </w:t>
            </w:r>
            <w:r w:rsidR="00583043">
              <w:t>infrastructure</w:t>
            </w:r>
            <w:r w:rsidR="00583043">
              <w:tab/>
              <w:t>29</w:t>
            </w:r>
          </w:hyperlink>
        </w:p>
        <w:p w:rsidR="00583043" w:rsidRDefault="00404D3B" w:rsidP="00583043">
          <w:pPr>
            <w:pStyle w:val="Obsah6"/>
            <w:numPr>
              <w:ilvl w:val="1"/>
              <w:numId w:val="141"/>
            </w:numPr>
            <w:tabs>
              <w:tab w:val="left" w:pos="1599"/>
              <w:tab w:val="left" w:leader="dot" w:pos="9551"/>
            </w:tabs>
            <w:spacing w:before="181"/>
          </w:pPr>
          <w:hyperlink w:anchor="_bookmark51"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29</w:t>
            </w:r>
          </w:hyperlink>
        </w:p>
        <w:p w:rsidR="00583043" w:rsidRDefault="00404D3B" w:rsidP="00583043">
          <w:pPr>
            <w:pStyle w:val="Obsah2"/>
            <w:tabs>
              <w:tab w:val="left" w:leader="dot" w:pos="9551"/>
            </w:tabs>
          </w:pPr>
          <w:hyperlink w:anchor="_bookmark52" w:history="1">
            <w:r w:rsidR="00583043">
              <w:t xml:space="preserve">SECTION 2 RIGHTS AND </w:t>
            </w:r>
            <w:r w:rsidR="00583043">
              <w:rPr>
                <w:spacing w:val="-3"/>
              </w:rPr>
              <w:t xml:space="preserve">OBLIGATIONS RELATED </w:t>
            </w:r>
            <w:r w:rsidR="00583043">
              <w:t>TO THE</w:t>
            </w:r>
            <w:r w:rsidR="00583043">
              <w:rPr>
                <w:spacing w:val="-15"/>
              </w:rPr>
              <w:t xml:space="preserve"> </w:t>
            </w:r>
            <w:r w:rsidR="00583043">
              <w:t>GRANT</w:t>
            </w:r>
            <w:r w:rsidR="00583043">
              <w:rPr>
                <w:spacing w:val="-3"/>
              </w:rPr>
              <w:t xml:space="preserve"> </w:t>
            </w:r>
            <w:r w:rsidR="00583043">
              <w:t>ADMINISTRATION</w:t>
            </w:r>
            <w:r w:rsidR="00583043">
              <w:tab/>
              <w:t>29</w:t>
            </w:r>
          </w:hyperlink>
        </w:p>
        <w:p w:rsidR="00583043" w:rsidRDefault="00404D3B" w:rsidP="00583043">
          <w:pPr>
            <w:pStyle w:val="Obsah4"/>
            <w:tabs>
              <w:tab w:val="left" w:leader="dot" w:pos="9551"/>
            </w:tabs>
            <w:spacing w:before="182"/>
          </w:pPr>
          <w:hyperlink w:anchor="_bookmark53" w:history="1">
            <w:r w:rsidR="00583043">
              <w:rPr>
                <w:spacing w:val="-3"/>
              </w:rPr>
              <w:t xml:space="preserve">ARTICLE </w:t>
            </w:r>
            <w:r w:rsidR="00583043">
              <w:t xml:space="preserve">17 — GENERAL </w:t>
            </w:r>
            <w:r w:rsidR="00583043">
              <w:rPr>
                <w:spacing w:val="-3"/>
              </w:rPr>
              <w:t xml:space="preserve">OBLIGATION </w:t>
            </w:r>
            <w:r w:rsidR="00583043">
              <w:rPr>
                <w:spacing w:val="5"/>
              </w:rPr>
              <w:t xml:space="preserve"> </w:t>
            </w:r>
            <w:r w:rsidR="00583043">
              <w:t>TO</w:t>
            </w:r>
            <w:r w:rsidR="00583043">
              <w:rPr>
                <w:spacing w:val="8"/>
              </w:rPr>
              <w:t xml:space="preserve"> </w:t>
            </w:r>
            <w:r w:rsidR="00583043">
              <w:t>INFORM</w:t>
            </w:r>
            <w:r w:rsidR="00583043">
              <w:tab/>
              <w:t>29</w:t>
            </w:r>
          </w:hyperlink>
        </w:p>
        <w:p w:rsidR="00583043" w:rsidRDefault="00404D3B" w:rsidP="00583043">
          <w:pPr>
            <w:pStyle w:val="Obsah6"/>
            <w:numPr>
              <w:ilvl w:val="1"/>
              <w:numId w:val="140"/>
            </w:numPr>
            <w:tabs>
              <w:tab w:val="left" w:pos="1599"/>
              <w:tab w:val="left" w:leader="dot" w:pos="9551"/>
            </w:tabs>
            <w:ind w:hanging="567"/>
          </w:pPr>
          <w:hyperlink w:anchor="_bookmark54" w:history="1">
            <w:r w:rsidR="00583043">
              <w:t> General obligation to provide information</w:t>
            </w:r>
            <w:r w:rsidR="00583043">
              <w:rPr>
                <w:spacing w:val="37"/>
              </w:rPr>
              <w:t xml:space="preserve"> </w:t>
            </w:r>
            <w:r w:rsidR="00583043">
              <w:t>upon</w:t>
            </w:r>
            <w:r w:rsidR="00583043">
              <w:rPr>
                <w:spacing w:val="6"/>
              </w:rPr>
              <w:t xml:space="preserve"> </w:t>
            </w:r>
            <w:r w:rsidR="00583043">
              <w:t>request</w:t>
            </w:r>
            <w:r w:rsidR="00583043">
              <w:tab/>
              <w:t>29</w:t>
            </w:r>
          </w:hyperlink>
        </w:p>
        <w:p w:rsidR="00583043" w:rsidRDefault="00404D3B" w:rsidP="00583043">
          <w:pPr>
            <w:pStyle w:val="Obsah6"/>
            <w:numPr>
              <w:ilvl w:val="1"/>
              <w:numId w:val="140"/>
            </w:numPr>
            <w:tabs>
              <w:tab w:val="left" w:pos="1599"/>
              <w:tab w:val="left" w:leader="dot" w:pos="9551"/>
            </w:tabs>
            <w:spacing w:line="249" w:lineRule="auto"/>
            <w:ind w:right="111" w:hanging="567"/>
          </w:pPr>
          <w:hyperlink w:anchor="_bookmark55" w:history="1">
            <w:r w:rsidR="00583043">
              <w:t> Obligation to keep information up to date and to inform about events and circumstances likely to</w:t>
            </w:r>
          </w:hyperlink>
          <w:hyperlink w:anchor="_bookmark55" w:history="1">
            <w:r w:rsidR="00583043">
              <w:t xml:space="preserve"> affect</w:t>
            </w:r>
            <w:r w:rsidR="00583043">
              <w:rPr>
                <w:spacing w:val="13"/>
              </w:rPr>
              <w:t xml:space="preserve"> </w:t>
            </w:r>
            <w:r w:rsidR="00583043">
              <w:t>the</w:t>
            </w:r>
            <w:r w:rsidR="00583043">
              <w:rPr>
                <w:spacing w:val="13"/>
              </w:rPr>
              <w:t xml:space="preserve"> </w:t>
            </w:r>
            <w:r w:rsidR="00583043">
              <w:t>Agreement</w:t>
            </w:r>
            <w:r w:rsidR="00583043">
              <w:tab/>
              <w:t>29</w:t>
            </w:r>
          </w:hyperlink>
        </w:p>
        <w:p w:rsidR="00583043" w:rsidRDefault="00404D3B" w:rsidP="00583043">
          <w:pPr>
            <w:pStyle w:val="Obsah6"/>
            <w:numPr>
              <w:ilvl w:val="1"/>
              <w:numId w:val="140"/>
            </w:numPr>
            <w:tabs>
              <w:tab w:val="left" w:pos="1599"/>
              <w:tab w:val="left" w:leader="dot" w:pos="9551"/>
            </w:tabs>
            <w:spacing w:before="172"/>
            <w:ind w:hanging="567"/>
          </w:pPr>
          <w:hyperlink w:anchor="_bookmark56"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29</w:t>
            </w:r>
          </w:hyperlink>
        </w:p>
        <w:p w:rsidR="00583043" w:rsidRDefault="00404D3B" w:rsidP="00583043">
          <w:pPr>
            <w:pStyle w:val="Obsah4"/>
            <w:tabs>
              <w:tab w:val="left" w:leader="dot" w:pos="9551"/>
            </w:tabs>
          </w:pPr>
          <w:hyperlink w:anchor="_bookmark57" w:history="1">
            <w:r w:rsidR="00583043">
              <w:rPr>
                <w:spacing w:val="-3"/>
              </w:rPr>
              <w:t xml:space="preserve">ARTICLE </w:t>
            </w:r>
            <w:r w:rsidR="00583043">
              <w:t>18 — KEEPING RECORDS —</w:t>
            </w:r>
            <w:r w:rsidR="00583043">
              <w:rPr>
                <w:spacing w:val="22"/>
              </w:rPr>
              <w:t xml:space="preserve"> </w:t>
            </w:r>
            <w:r w:rsidR="00583043">
              <w:t>SUPPORTING</w:t>
            </w:r>
            <w:r w:rsidR="00583043">
              <w:rPr>
                <w:spacing w:val="2"/>
              </w:rPr>
              <w:t xml:space="preserve"> </w:t>
            </w:r>
            <w:r w:rsidR="00583043">
              <w:rPr>
                <w:spacing w:val="-3"/>
              </w:rPr>
              <w:t>DOCUMENTATION</w:t>
            </w:r>
            <w:r w:rsidR="00583043">
              <w:rPr>
                <w:spacing w:val="-3"/>
              </w:rPr>
              <w:tab/>
            </w:r>
            <w:r w:rsidR="00583043">
              <w:t>30</w:t>
            </w:r>
          </w:hyperlink>
        </w:p>
        <w:p w:rsidR="00583043" w:rsidRDefault="00404D3B" w:rsidP="00583043">
          <w:pPr>
            <w:pStyle w:val="Obsah6"/>
            <w:numPr>
              <w:ilvl w:val="1"/>
              <w:numId w:val="139"/>
            </w:numPr>
            <w:tabs>
              <w:tab w:val="left" w:pos="1599"/>
              <w:tab w:val="left" w:leader="dot" w:pos="9551"/>
            </w:tabs>
          </w:pPr>
          <w:hyperlink w:anchor="_bookmark58" w:history="1">
            <w:r w:rsidR="00583043">
              <w:t> Obligation to keep records and other</w:t>
            </w:r>
            <w:r w:rsidR="00583043">
              <w:rPr>
                <w:spacing w:val="30"/>
              </w:rPr>
              <w:t xml:space="preserve"> </w:t>
            </w:r>
            <w:r w:rsidR="00583043">
              <w:t>supporting</w:t>
            </w:r>
            <w:r w:rsidR="00583043">
              <w:rPr>
                <w:spacing w:val="5"/>
              </w:rPr>
              <w:t xml:space="preserve"> </w:t>
            </w:r>
            <w:r w:rsidR="00583043">
              <w:t>documentation</w:t>
            </w:r>
            <w:r w:rsidR="00583043">
              <w:tab/>
              <w:t>30</w:t>
            </w:r>
          </w:hyperlink>
        </w:p>
        <w:p w:rsidR="00583043" w:rsidRDefault="00404D3B" w:rsidP="00583043">
          <w:pPr>
            <w:pStyle w:val="Obsah6"/>
            <w:numPr>
              <w:ilvl w:val="1"/>
              <w:numId w:val="139"/>
            </w:numPr>
            <w:tabs>
              <w:tab w:val="left" w:pos="1599"/>
              <w:tab w:val="left" w:leader="dot" w:pos="9551"/>
            </w:tabs>
          </w:pPr>
          <w:hyperlink w:anchor="_bookmark59"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31</w:t>
            </w:r>
          </w:hyperlink>
        </w:p>
        <w:p w:rsidR="00583043" w:rsidRDefault="00404D3B" w:rsidP="00583043">
          <w:pPr>
            <w:pStyle w:val="Obsah4"/>
            <w:tabs>
              <w:tab w:val="left" w:leader="dot" w:pos="9551"/>
            </w:tabs>
            <w:spacing w:after="240"/>
          </w:pPr>
          <w:hyperlink w:anchor="_bookmark60" w:history="1">
            <w:r w:rsidR="00583043">
              <w:rPr>
                <w:spacing w:val="-3"/>
              </w:rPr>
              <w:t xml:space="preserve">ARTICLE </w:t>
            </w:r>
            <w:r w:rsidR="00583043">
              <w:t>19 — SUBMISSION</w:t>
            </w:r>
            <w:r w:rsidR="00583043">
              <w:rPr>
                <w:spacing w:val="41"/>
              </w:rPr>
              <w:t xml:space="preserve"> </w:t>
            </w:r>
            <w:r w:rsidR="00583043">
              <w:t>OF</w:t>
            </w:r>
            <w:r w:rsidR="00583043">
              <w:rPr>
                <w:spacing w:val="8"/>
              </w:rPr>
              <w:t xml:space="preserve"> </w:t>
            </w:r>
            <w:r w:rsidR="00583043">
              <w:t>DELIVERABLES</w:t>
            </w:r>
            <w:r w:rsidR="00583043">
              <w:tab/>
              <w:t>31</w:t>
            </w:r>
          </w:hyperlink>
        </w:p>
        <w:p w:rsidR="00583043" w:rsidRDefault="00404D3B" w:rsidP="00583043">
          <w:pPr>
            <w:pStyle w:val="Obsah6"/>
            <w:numPr>
              <w:ilvl w:val="1"/>
              <w:numId w:val="138"/>
            </w:numPr>
            <w:tabs>
              <w:tab w:val="left" w:pos="1599"/>
              <w:tab w:val="left" w:leader="dot" w:pos="9551"/>
            </w:tabs>
            <w:spacing w:before="204"/>
          </w:pPr>
          <w:hyperlink w:anchor="_bookmark61" w:history="1">
            <w:r w:rsidR="00583043">
              <w:t> Obligation to</w:t>
            </w:r>
            <w:r w:rsidR="00583043">
              <w:rPr>
                <w:spacing w:val="26"/>
              </w:rPr>
              <w:t xml:space="preserve"> </w:t>
            </w:r>
            <w:r w:rsidR="00583043">
              <w:t>submit</w:t>
            </w:r>
            <w:r w:rsidR="00583043">
              <w:rPr>
                <w:spacing w:val="12"/>
              </w:rPr>
              <w:t xml:space="preserve"> </w:t>
            </w:r>
            <w:r w:rsidR="00583043">
              <w:t>deliverables</w:t>
            </w:r>
            <w:r w:rsidR="00583043">
              <w:tab/>
              <w:t>31</w:t>
            </w:r>
          </w:hyperlink>
        </w:p>
        <w:p w:rsidR="00583043" w:rsidRDefault="00404D3B" w:rsidP="00583043">
          <w:pPr>
            <w:pStyle w:val="Obsah6"/>
            <w:numPr>
              <w:ilvl w:val="1"/>
              <w:numId w:val="138"/>
            </w:numPr>
            <w:tabs>
              <w:tab w:val="left" w:pos="1599"/>
              <w:tab w:val="left" w:leader="dot" w:pos="9551"/>
            </w:tabs>
          </w:pPr>
          <w:hyperlink w:anchor="_bookmark62"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31</w:t>
            </w:r>
          </w:hyperlink>
        </w:p>
        <w:p w:rsidR="00583043" w:rsidRDefault="00404D3B" w:rsidP="00583043">
          <w:pPr>
            <w:pStyle w:val="Obsah4"/>
            <w:tabs>
              <w:tab w:val="left" w:leader="dot" w:pos="9551"/>
            </w:tabs>
          </w:pPr>
          <w:hyperlink w:anchor="_bookmark63" w:history="1">
            <w:r w:rsidR="00583043">
              <w:rPr>
                <w:spacing w:val="-3"/>
              </w:rPr>
              <w:t xml:space="preserve">ARTICLE  </w:t>
            </w:r>
            <w:r w:rsidR="00583043">
              <w:t xml:space="preserve">20 — </w:t>
            </w:r>
            <w:r w:rsidR="00583043">
              <w:rPr>
                <w:spacing w:val="-3"/>
              </w:rPr>
              <w:t xml:space="preserve">REPORTING  </w:t>
            </w:r>
            <w:r w:rsidR="00583043">
              <w:t>—</w:t>
            </w:r>
            <w:r w:rsidR="00583043">
              <w:rPr>
                <w:spacing w:val="-28"/>
              </w:rPr>
              <w:t xml:space="preserve"> </w:t>
            </w:r>
            <w:r w:rsidR="00583043">
              <w:rPr>
                <w:spacing w:val="-4"/>
              </w:rPr>
              <w:t>PAYMENT</w:t>
            </w:r>
            <w:r w:rsidR="00583043">
              <w:rPr>
                <w:spacing w:val="11"/>
              </w:rPr>
              <w:t xml:space="preserve"> </w:t>
            </w:r>
            <w:r w:rsidR="00583043">
              <w:t>REQUESTS</w:t>
            </w:r>
            <w:r w:rsidR="00583043">
              <w:tab/>
              <w:t>31</w:t>
            </w:r>
          </w:hyperlink>
        </w:p>
        <w:p w:rsidR="00583043" w:rsidRDefault="00404D3B" w:rsidP="00583043">
          <w:pPr>
            <w:pStyle w:val="Obsah6"/>
            <w:numPr>
              <w:ilvl w:val="1"/>
              <w:numId w:val="137"/>
            </w:numPr>
            <w:tabs>
              <w:tab w:val="left" w:pos="1599"/>
              <w:tab w:val="left" w:leader="dot" w:pos="9551"/>
            </w:tabs>
          </w:pPr>
          <w:hyperlink w:anchor="_bookmark64" w:history="1">
            <w:r w:rsidR="00583043">
              <w:t> Obligation to</w:t>
            </w:r>
            <w:r w:rsidR="00583043">
              <w:rPr>
                <w:spacing w:val="28"/>
              </w:rPr>
              <w:t xml:space="preserve"> </w:t>
            </w:r>
            <w:r w:rsidR="00583043">
              <w:t>submit</w:t>
            </w:r>
            <w:r w:rsidR="00583043">
              <w:rPr>
                <w:spacing w:val="13"/>
              </w:rPr>
              <w:t xml:space="preserve"> </w:t>
            </w:r>
            <w:r w:rsidR="00583043">
              <w:t>reports</w:t>
            </w:r>
            <w:r w:rsidR="00583043">
              <w:tab/>
              <w:t>31</w:t>
            </w:r>
          </w:hyperlink>
        </w:p>
        <w:p w:rsidR="00583043" w:rsidRDefault="00404D3B" w:rsidP="00583043">
          <w:pPr>
            <w:pStyle w:val="Obsah6"/>
            <w:numPr>
              <w:ilvl w:val="1"/>
              <w:numId w:val="137"/>
            </w:numPr>
            <w:tabs>
              <w:tab w:val="left" w:pos="1599"/>
              <w:tab w:val="left" w:leader="dot" w:pos="9551"/>
            </w:tabs>
          </w:pPr>
          <w:hyperlink w:anchor="_bookmark65" w:history="1">
            <w:r w:rsidR="00583043">
              <w:t> Reporting</w:t>
            </w:r>
            <w:r w:rsidR="00583043">
              <w:rPr>
                <w:spacing w:val="17"/>
              </w:rPr>
              <w:t xml:space="preserve"> </w:t>
            </w:r>
            <w:r w:rsidR="00583043">
              <w:t>periods</w:t>
            </w:r>
            <w:r w:rsidR="00583043">
              <w:tab/>
              <w:t>31</w:t>
            </w:r>
          </w:hyperlink>
        </w:p>
        <w:p w:rsidR="00583043" w:rsidRDefault="00404D3B" w:rsidP="00583043">
          <w:pPr>
            <w:pStyle w:val="Obsah6"/>
            <w:numPr>
              <w:ilvl w:val="1"/>
              <w:numId w:val="137"/>
            </w:numPr>
            <w:tabs>
              <w:tab w:val="left" w:pos="1599"/>
              <w:tab w:val="left" w:leader="dot" w:pos="9551"/>
            </w:tabs>
          </w:pPr>
          <w:hyperlink w:anchor="_bookmark66" w:history="1">
            <w:r w:rsidR="00583043">
              <w:t> Periodic reports — Requests for</w:t>
            </w:r>
            <w:r w:rsidR="00583043">
              <w:rPr>
                <w:spacing w:val="40"/>
              </w:rPr>
              <w:t xml:space="preserve"> </w:t>
            </w:r>
            <w:r w:rsidR="00583043">
              <w:t>interim</w:t>
            </w:r>
            <w:r w:rsidR="00583043">
              <w:rPr>
                <w:spacing w:val="6"/>
              </w:rPr>
              <w:t xml:space="preserve"> </w:t>
            </w:r>
            <w:r w:rsidR="00583043">
              <w:t>payments</w:t>
            </w:r>
            <w:r w:rsidR="00583043">
              <w:tab/>
              <w:t>32</w:t>
            </w:r>
          </w:hyperlink>
        </w:p>
        <w:p w:rsidR="00583043" w:rsidRDefault="00404D3B" w:rsidP="00583043">
          <w:pPr>
            <w:pStyle w:val="Obsah6"/>
            <w:numPr>
              <w:ilvl w:val="1"/>
              <w:numId w:val="137"/>
            </w:numPr>
            <w:tabs>
              <w:tab w:val="left" w:pos="1599"/>
              <w:tab w:val="left" w:leader="dot" w:pos="9551"/>
            </w:tabs>
          </w:pPr>
          <w:hyperlink w:anchor="_bookmark67" w:history="1">
            <w:r w:rsidR="00583043">
              <w:t xml:space="preserve"> Final report — Request for payment of </w:t>
            </w:r>
            <w:r w:rsidR="00583043">
              <w:rPr>
                <w:spacing w:val="8"/>
              </w:rPr>
              <w:t xml:space="preserve"> </w:t>
            </w:r>
            <w:r w:rsidR="00583043">
              <w:t>the</w:t>
            </w:r>
            <w:r w:rsidR="00583043">
              <w:rPr>
                <w:spacing w:val="7"/>
              </w:rPr>
              <w:t xml:space="preserve"> </w:t>
            </w:r>
            <w:r w:rsidR="00583043">
              <w:t>balance</w:t>
            </w:r>
            <w:r w:rsidR="00583043">
              <w:tab/>
              <w:t>33</w:t>
            </w:r>
          </w:hyperlink>
        </w:p>
        <w:p w:rsidR="00583043" w:rsidRDefault="00404D3B" w:rsidP="00583043">
          <w:pPr>
            <w:pStyle w:val="Obsah6"/>
            <w:numPr>
              <w:ilvl w:val="1"/>
              <w:numId w:val="137"/>
            </w:numPr>
            <w:tabs>
              <w:tab w:val="left" w:pos="1599"/>
              <w:tab w:val="left" w:leader="dot" w:pos="9551"/>
            </w:tabs>
          </w:pPr>
          <w:hyperlink w:anchor="_bookmark68" w:history="1">
            <w:r w:rsidR="00583043">
              <w:t> Information on cumulative</w:t>
            </w:r>
            <w:r w:rsidR="00583043">
              <w:rPr>
                <w:spacing w:val="18"/>
              </w:rPr>
              <w:t xml:space="preserve"> </w:t>
            </w:r>
            <w:r w:rsidR="00583043">
              <w:t>expenditure</w:t>
            </w:r>
            <w:r w:rsidR="00583043">
              <w:rPr>
                <w:spacing w:val="5"/>
              </w:rPr>
              <w:t xml:space="preserve"> </w:t>
            </w:r>
            <w:r w:rsidR="00583043">
              <w:t>incurred</w:t>
            </w:r>
            <w:r w:rsidR="00583043">
              <w:tab/>
              <w:t>33</w:t>
            </w:r>
          </w:hyperlink>
        </w:p>
        <w:p w:rsidR="00583043" w:rsidRDefault="00404D3B" w:rsidP="00583043">
          <w:pPr>
            <w:pStyle w:val="Obsah6"/>
            <w:numPr>
              <w:ilvl w:val="1"/>
              <w:numId w:val="137"/>
            </w:numPr>
            <w:tabs>
              <w:tab w:val="left" w:pos="1599"/>
              <w:tab w:val="left" w:leader="dot" w:pos="9551"/>
            </w:tabs>
            <w:spacing w:before="181"/>
          </w:pPr>
          <w:hyperlink w:anchor="_bookmark69" w:history="1">
            <w:r w:rsidR="00583043">
              <w:t> Currency for financial statements and conversion</w:t>
            </w:r>
            <w:r w:rsidR="00583043">
              <w:rPr>
                <w:spacing w:val="22"/>
              </w:rPr>
              <w:t xml:space="preserve"> </w:t>
            </w:r>
            <w:r w:rsidR="00583043">
              <w:t>into</w:t>
            </w:r>
            <w:r w:rsidR="00583043">
              <w:rPr>
                <w:spacing w:val="2"/>
              </w:rPr>
              <w:t xml:space="preserve"> </w:t>
            </w:r>
            <w:r w:rsidR="00583043">
              <w:t>euro</w:t>
            </w:r>
            <w:r w:rsidR="00583043">
              <w:tab/>
              <w:t>34</w:t>
            </w:r>
          </w:hyperlink>
        </w:p>
        <w:p w:rsidR="00583043" w:rsidRDefault="00404D3B" w:rsidP="00583043">
          <w:pPr>
            <w:pStyle w:val="Obsah6"/>
            <w:numPr>
              <w:ilvl w:val="1"/>
              <w:numId w:val="137"/>
            </w:numPr>
            <w:tabs>
              <w:tab w:val="left" w:pos="1599"/>
              <w:tab w:val="left" w:leader="dot" w:pos="9551"/>
            </w:tabs>
          </w:pPr>
          <w:hyperlink w:anchor="_bookmark70" w:history="1">
            <w:r w:rsidR="00583043">
              <w:t> Language</w:t>
            </w:r>
            <w:r w:rsidR="00583043">
              <w:rPr>
                <w:spacing w:val="17"/>
              </w:rPr>
              <w:t xml:space="preserve"> </w:t>
            </w:r>
            <w:r w:rsidR="00583043">
              <w:t>of</w:t>
            </w:r>
            <w:r w:rsidR="00583043">
              <w:rPr>
                <w:spacing w:val="17"/>
              </w:rPr>
              <w:t xml:space="preserve"> </w:t>
            </w:r>
            <w:r w:rsidR="00583043">
              <w:t>reports</w:t>
            </w:r>
            <w:r w:rsidR="00583043">
              <w:tab/>
              <w:t>34</w:t>
            </w:r>
          </w:hyperlink>
        </w:p>
        <w:p w:rsidR="00583043" w:rsidRDefault="00404D3B" w:rsidP="00583043">
          <w:pPr>
            <w:pStyle w:val="Obsah6"/>
            <w:numPr>
              <w:ilvl w:val="1"/>
              <w:numId w:val="137"/>
            </w:numPr>
            <w:tabs>
              <w:tab w:val="left" w:pos="1599"/>
              <w:tab w:val="left" w:leader="dot" w:pos="9551"/>
            </w:tabs>
          </w:pPr>
          <w:hyperlink w:anchor="_bookmark71"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34</w:t>
            </w:r>
          </w:hyperlink>
        </w:p>
        <w:p w:rsidR="00583043" w:rsidRDefault="00404D3B" w:rsidP="00583043">
          <w:pPr>
            <w:pStyle w:val="Obsah4"/>
            <w:tabs>
              <w:tab w:val="left" w:leader="dot" w:pos="9551"/>
            </w:tabs>
          </w:pPr>
          <w:hyperlink w:anchor="_bookmark72" w:history="1">
            <w:r w:rsidR="00583043">
              <w:rPr>
                <w:spacing w:val="-3"/>
              </w:rPr>
              <w:t xml:space="preserve">ARTICLE </w:t>
            </w:r>
            <w:r w:rsidR="00583043">
              <w:t xml:space="preserve">21 — </w:t>
            </w:r>
            <w:r w:rsidR="00583043">
              <w:rPr>
                <w:spacing w:val="-4"/>
              </w:rPr>
              <w:t xml:space="preserve">PAYMENTS </w:t>
            </w:r>
            <w:r w:rsidR="00583043">
              <w:t>AND</w:t>
            </w:r>
            <w:r w:rsidR="00583043">
              <w:rPr>
                <w:spacing w:val="47"/>
              </w:rPr>
              <w:t xml:space="preserve"> </w:t>
            </w:r>
            <w:r w:rsidR="00583043">
              <w:rPr>
                <w:spacing w:val="-4"/>
              </w:rPr>
              <w:t>PAYMENT</w:t>
            </w:r>
            <w:r w:rsidR="00583043">
              <w:rPr>
                <w:spacing w:val="7"/>
              </w:rPr>
              <w:t xml:space="preserve"> </w:t>
            </w:r>
            <w:r w:rsidR="00583043">
              <w:t>ARRANGEMENTS</w:t>
            </w:r>
            <w:r w:rsidR="00583043">
              <w:tab/>
              <w:t>34</w:t>
            </w:r>
          </w:hyperlink>
        </w:p>
        <w:p w:rsidR="00583043" w:rsidRDefault="00404D3B" w:rsidP="00583043">
          <w:pPr>
            <w:pStyle w:val="Obsah6"/>
            <w:numPr>
              <w:ilvl w:val="1"/>
              <w:numId w:val="136"/>
            </w:numPr>
            <w:tabs>
              <w:tab w:val="left" w:pos="1599"/>
              <w:tab w:val="left" w:leader="dot" w:pos="9551"/>
            </w:tabs>
            <w:ind w:hanging="567"/>
          </w:pPr>
          <w:hyperlink w:anchor="_bookmark73" w:history="1">
            <w:r w:rsidR="00583043">
              <w:t> Payments  to</w:t>
            </w:r>
            <w:r w:rsidR="00583043">
              <w:rPr>
                <w:spacing w:val="-17"/>
              </w:rPr>
              <w:t xml:space="preserve"> </w:t>
            </w:r>
            <w:r w:rsidR="00583043">
              <w:t>be</w:t>
            </w:r>
            <w:r w:rsidR="00583043">
              <w:rPr>
                <w:spacing w:val="15"/>
              </w:rPr>
              <w:t xml:space="preserve"> </w:t>
            </w:r>
            <w:r w:rsidR="00583043">
              <w:t>made</w:t>
            </w:r>
            <w:r w:rsidR="00583043">
              <w:tab/>
              <w:t>34</w:t>
            </w:r>
          </w:hyperlink>
        </w:p>
        <w:p w:rsidR="00583043" w:rsidRDefault="00404D3B" w:rsidP="00583043">
          <w:pPr>
            <w:pStyle w:val="Obsah6"/>
            <w:numPr>
              <w:ilvl w:val="1"/>
              <w:numId w:val="136"/>
            </w:numPr>
            <w:tabs>
              <w:tab w:val="left" w:pos="1599"/>
              <w:tab w:val="left" w:leader="dot" w:pos="9551"/>
            </w:tabs>
            <w:ind w:hanging="567"/>
          </w:pPr>
          <w:hyperlink w:anchor="_bookmark74" w:history="1">
            <w:r w:rsidR="00583043">
              <w:t> Pre-financing payment — Amount — Amount retained for the</w:t>
            </w:r>
            <w:r w:rsidR="00583043">
              <w:rPr>
                <w:spacing w:val="1"/>
              </w:rPr>
              <w:t xml:space="preserve"> </w:t>
            </w:r>
            <w:r w:rsidR="00583043">
              <w:t>Guarantee Fund</w:t>
            </w:r>
            <w:r w:rsidR="00583043">
              <w:tab/>
              <w:t>34</w:t>
            </w:r>
          </w:hyperlink>
        </w:p>
        <w:p w:rsidR="00583043" w:rsidRDefault="00404D3B" w:rsidP="00583043">
          <w:pPr>
            <w:pStyle w:val="Obsah6"/>
            <w:numPr>
              <w:ilvl w:val="1"/>
              <w:numId w:val="136"/>
            </w:numPr>
            <w:tabs>
              <w:tab w:val="left" w:pos="1599"/>
              <w:tab w:val="left" w:leader="dot" w:pos="9551"/>
            </w:tabs>
            <w:ind w:hanging="567"/>
          </w:pPr>
          <w:hyperlink w:anchor="_bookmark75" w:history="1">
            <w:r w:rsidR="00583043">
              <w:t> Interim payments — Amount</w:t>
            </w:r>
            <w:r w:rsidR="00583043">
              <w:rPr>
                <w:spacing w:val="37"/>
              </w:rPr>
              <w:t xml:space="preserve"> </w:t>
            </w:r>
            <w:r w:rsidR="00583043">
              <w:t>—</w:t>
            </w:r>
            <w:r w:rsidR="00583043">
              <w:rPr>
                <w:spacing w:val="8"/>
              </w:rPr>
              <w:t xml:space="preserve"> </w:t>
            </w:r>
            <w:r w:rsidR="00583043">
              <w:t>Calculation</w:t>
            </w:r>
            <w:r w:rsidR="00583043">
              <w:tab/>
              <w:t>35</w:t>
            </w:r>
          </w:hyperlink>
        </w:p>
        <w:p w:rsidR="00583043" w:rsidRDefault="00404D3B" w:rsidP="00583043">
          <w:pPr>
            <w:pStyle w:val="Obsah6"/>
            <w:numPr>
              <w:ilvl w:val="1"/>
              <w:numId w:val="136"/>
            </w:numPr>
            <w:tabs>
              <w:tab w:val="left" w:pos="1599"/>
              <w:tab w:val="left" w:leader="dot" w:pos="9551"/>
            </w:tabs>
            <w:spacing w:line="249" w:lineRule="auto"/>
            <w:ind w:right="111" w:hanging="567"/>
          </w:pPr>
          <w:hyperlink w:anchor="_bookmark76" w:history="1">
            <w:r w:rsidR="00583043">
              <w:t> Payment of the balance — Amount — Calculation — Release of the amount retained for the</w:t>
            </w:r>
          </w:hyperlink>
          <w:hyperlink w:anchor="_bookmark76" w:history="1">
            <w:r w:rsidR="00583043">
              <w:t xml:space="preserve"> Guarantee</w:t>
            </w:r>
            <w:r w:rsidR="00583043">
              <w:rPr>
                <w:spacing w:val="15"/>
              </w:rPr>
              <w:t xml:space="preserve"> </w:t>
            </w:r>
            <w:r w:rsidR="00583043">
              <w:t>Fund</w:t>
            </w:r>
            <w:r w:rsidR="00583043">
              <w:tab/>
              <w:t>35</w:t>
            </w:r>
          </w:hyperlink>
        </w:p>
        <w:p w:rsidR="00583043" w:rsidRDefault="00404D3B" w:rsidP="00583043">
          <w:pPr>
            <w:pStyle w:val="Obsah6"/>
            <w:numPr>
              <w:ilvl w:val="1"/>
              <w:numId w:val="136"/>
            </w:numPr>
            <w:tabs>
              <w:tab w:val="left" w:pos="1599"/>
              <w:tab w:val="left" w:leader="dot" w:pos="9551"/>
            </w:tabs>
            <w:spacing w:before="172"/>
            <w:ind w:hanging="567"/>
          </w:pPr>
          <w:hyperlink w:anchor="_bookmark77" w:history="1">
            <w:r w:rsidR="00583043">
              <w:t> Notification of</w:t>
            </w:r>
            <w:r w:rsidR="00583043">
              <w:rPr>
                <w:spacing w:val="28"/>
              </w:rPr>
              <w:t xml:space="preserve"> </w:t>
            </w:r>
            <w:r w:rsidR="00583043">
              <w:t>amounts</w:t>
            </w:r>
            <w:r w:rsidR="00583043">
              <w:rPr>
                <w:spacing w:val="13"/>
              </w:rPr>
              <w:t xml:space="preserve"> </w:t>
            </w:r>
            <w:r w:rsidR="00583043">
              <w:t>due</w:t>
            </w:r>
            <w:r w:rsidR="00583043">
              <w:tab/>
              <w:t>36</w:t>
            </w:r>
          </w:hyperlink>
        </w:p>
        <w:p w:rsidR="00583043" w:rsidRDefault="00404D3B" w:rsidP="00583043">
          <w:pPr>
            <w:pStyle w:val="Obsah6"/>
            <w:numPr>
              <w:ilvl w:val="1"/>
              <w:numId w:val="136"/>
            </w:numPr>
            <w:tabs>
              <w:tab w:val="left" w:pos="1599"/>
              <w:tab w:val="left" w:leader="dot" w:pos="9551"/>
            </w:tabs>
            <w:ind w:hanging="567"/>
          </w:pPr>
          <w:hyperlink w:anchor="_bookmark78" w:history="1">
            <w:r w:rsidR="00583043">
              <w:t> Currency</w:t>
            </w:r>
            <w:r w:rsidR="00583043">
              <w:rPr>
                <w:spacing w:val="16"/>
              </w:rPr>
              <w:t xml:space="preserve"> </w:t>
            </w:r>
            <w:r w:rsidR="00583043">
              <w:t>for</w:t>
            </w:r>
            <w:r w:rsidR="00583043">
              <w:rPr>
                <w:spacing w:val="16"/>
              </w:rPr>
              <w:t xml:space="preserve"> </w:t>
            </w:r>
            <w:r w:rsidR="00583043">
              <w:t>payments</w:t>
            </w:r>
            <w:r w:rsidR="00583043">
              <w:tab/>
              <w:t>36</w:t>
            </w:r>
          </w:hyperlink>
        </w:p>
        <w:p w:rsidR="00583043" w:rsidRDefault="00404D3B" w:rsidP="00583043">
          <w:pPr>
            <w:pStyle w:val="Obsah6"/>
            <w:numPr>
              <w:ilvl w:val="1"/>
              <w:numId w:val="136"/>
            </w:numPr>
            <w:tabs>
              <w:tab w:val="left" w:pos="1599"/>
              <w:tab w:val="left" w:leader="dot" w:pos="9551"/>
            </w:tabs>
            <w:ind w:hanging="567"/>
          </w:pPr>
          <w:hyperlink w:anchor="_bookmark79" w:history="1">
            <w:r w:rsidR="00583043">
              <w:t> Payments to the coordinator — Distribution to</w:t>
            </w:r>
            <w:r w:rsidR="00583043">
              <w:rPr>
                <w:spacing w:val="30"/>
              </w:rPr>
              <w:t xml:space="preserve"> </w:t>
            </w:r>
            <w:r w:rsidR="00583043">
              <w:t>the</w:t>
            </w:r>
            <w:r w:rsidR="00583043">
              <w:rPr>
                <w:spacing w:val="3"/>
              </w:rPr>
              <w:t xml:space="preserve"> </w:t>
            </w:r>
            <w:r w:rsidR="00583043">
              <w:t>beneficiaries</w:t>
            </w:r>
            <w:r w:rsidR="00583043">
              <w:tab/>
              <w:t>36</w:t>
            </w:r>
          </w:hyperlink>
        </w:p>
        <w:p w:rsidR="00583043" w:rsidRDefault="00404D3B" w:rsidP="00583043">
          <w:pPr>
            <w:pStyle w:val="Obsah6"/>
            <w:numPr>
              <w:ilvl w:val="1"/>
              <w:numId w:val="136"/>
            </w:numPr>
            <w:tabs>
              <w:tab w:val="left" w:pos="1599"/>
              <w:tab w:val="left" w:leader="dot" w:pos="9551"/>
            </w:tabs>
            <w:ind w:hanging="567"/>
          </w:pPr>
          <w:hyperlink w:anchor="_bookmark80" w:history="1">
            <w:r w:rsidR="00583043">
              <w:t> Bank  account</w:t>
            </w:r>
            <w:r w:rsidR="00583043">
              <w:rPr>
                <w:spacing w:val="-21"/>
              </w:rPr>
              <w:t xml:space="preserve"> </w:t>
            </w:r>
            <w:r w:rsidR="00583043">
              <w:t>for</w:t>
            </w:r>
            <w:r w:rsidR="00583043">
              <w:rPr>
                <w:spacing w:val="15"/>
              </w:rPr>
              <w:t xml:space="preserve"> </w:t>
            </w:r>
            <w:r w:rsidR="00583043">
              <w:t>payments</w:t>
            </w:r>
            <w:r w:rsidR="00583043">
              <w:tab/>
              <w:t>37</w:t>
            </w:r>
          </w:hyperlink>
        </w:p>
        <w:p w:rsidR="00583043" w:rsidRDefault="00404D3B" w:rsidP="00583043">
          <w:pPr>
            <w:pStyle w:val="Obsah6"/>
            <w:numPr>
              <w:ilvl w:val="1"/>
              <w:numId w:val="136"/>
            </w:numPr>
            <w:tabs>
              <w:tab w:val="left" w:pos="1599"/>
              <w:tab w:val="left" w:leader="dot" w:pos="9551"/>
            </w:tabs>
            <w:ind w:hanging="567"/>
          </w:pPr>
          <w:hyperlink w:anchor="_bookmark81" w:history="1">
            <w:r w:rsidR="00583043">
              <w:t> Costs  of</w:t>
            </w:r>
            <w:r w:rsidR="00583043">
              <w:rPr>
                <w:spacing w:val="-20"/>
              </w:rPr>
              <w:t xml:space="preserve"> </w:t>
            </w:r>
            <w:r w:rsidR="00583043">
              <w:t>payment</w:t>
            </w:r>
            <w:r w:rsidR="00583043">
              <w:rPr>
                <w:spacing w:val="15"/>
              </w:rPr>
              <w:t xml:space="preserve"> </w:t>
            </w:r>
            <w:r w:rsidR="00583043">
              <w:t>transfers</w:t>
            </w:r>
            <w:r w:rsidR="00583043">
              <w:tab/>
              <w:t>37</w:t>
            </w:r>
          </w:hyperlink>
        </w:p>
        <w:p w:rsidR="00583043" w:rsidRDefault="00404D3B" w:rsidP="00583043">
          <w:pPr>
            <w:pStyle w:val="Obsah6"/>
            <w:numPr>
              <w:ilvl w:val="1"/>
              <w:numId w:val="136"/>
            </w:numPr>
            <w:tabs>
              <w:tab w:val="left" w:pos="1699"/>
              <w:tab w:val="left" w:leader="dot" w:pos="9551"/>
            </w:tabs>
            <w:ind w:left="1698" w:hanging="451"/>
          </w:pPr>
          <w:hyperlink w:anchor="_bookmark82" w:history="1">
            <w:r w:rsidR="00583043">
              <w:t> Date</w:t>
            </w:r>
            <w:r w:rsidR="00583043">
              <w:rPr>
                <w:spacing w:val="17"/>
              </w:rPr>
              <w:t xml:space="preserve"> </w:t>
            </w:r>
            <w:r w:rsidR="00583043">
              <w:t>of</w:t>
            </w:r>
            <w:r w:rsidR="00583043">
              <w:rPr>
                <w:spacing w:val="17"/>
              </w:rPr>
              <w:t xml:space="preserve"> </w:t>
            </w:r>
            <w:r w:rsidR="00583043">
              <w:t>payment</w:t>
            </w:r>
            <w:r w:rsidR="00583043">
              <w:tab/>
              <w:t>37</w:t>
            </w:r>
          </w:hyperlink>
        </w:p>
        <w:p w:rsidR="00583043" w:rsidRDefault="00404D3B" w:rsidP="00583043">
          <w:pPr>
            <w:pStyle w:val="Obsah6"/>
            <w:numPr>
              <w:ilvl w:val="1"/>
              <w:numId w:val="136"/>
            </w:numPr>
            <w:tabs>
              <w:tab w:val="left" w:pos="1699"/>
              <w:tab w:val="left" w:leader="dot" w:pos="9551"/>
            </w:tabs>
            <w:ind w:left="1698" w:hanging="451"/>
          </w:pPr>
          <w:hyperlink w:anchor="_bookmark83"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37</w:t>
            </w:r>
          </w:hyperlink>
        </w:p>
        <w:p w:rsidR="00583043" w:rsidRDefault="00404D3B" w:rsidP="00583043">
          <w:pPr>
            <w:pStyle w:val="Obsah4"/>
            <w:tabs>
              <w:tab w:val="left" w:leader="dot" w:pos="9551"/>
            </w:tabs>
            <w:spacing w:line="249" w:lineRule="auto"/>
            <w:ind w:left="1928" w:right="111" w:hanging="964"/>
          </w:pPr>
          <w:hyperlink w:anchor="_bookmark84" w:history="1">
            <w:r w:rsidR="00583043">
              <w:rPr>
                <w:spacing w:val="-3"/>
              </w:rPr>
              <w:t xml:space="preserve">ARTICLE </w:t>
            </w:r>
            <w:r w:rsidR="00583043">
              <w:t xml:space="preserve">22 — CHECKS, REVIEWS, AUDITS AND </w:t>
            </w:r>
            <w:r w:rsidR="00583043">
              <w:rPr>
                <w:spacing w:val="-3"/>
              </w:rPr>
              <w:t xml:space="preserve">INVESTIGATIONS </w:t>
            </w:r>
            <w:r w:rsidR="00583043">
              <w:t>— EXTENSION OF</w:t>
            </w:r>
          </w:hyperlink>
          <w:r w:rsidR="00583043">
            <w:t xml:space="preserve"> </w:t>
          </w:r>
          <w:hyperlink w:anchor="_bookmark84" w:history="1">
            <w:r w:rsidR="00583043">
              <w:t>FINDINGS</w:t>
            </w:r>
            <w:r w:rsidR="00583043">
              <w:tab/>
              <w:t>38</w:t>
            </w:r>
          </w:hyperlink>
        </w:p>
        <w:p w:rsidR="00583043" w:rsidRDefault="00404D3B" w:rsidP="00583043">
          <w:pPr>
            <w:pStyle w:val="Obsah6"/>
            <w:numPr>
              <w:ilvl w:val="1"/>
              <w:numId w:val="135"/>
            </w:numPr>
            <w:tabs>
              <w:tab w:val="left" w:pos="1599"/>
              <w:tab w:val="left" w:leader="dot" w:pos="9551"/>
            </w:tabs>
            <w:spacing w:before="172"/>
            <w:ind w:hanging="567"/>
          </w:pPr>
          <w:hyperlink w:anchor="_bookmark85" w:history="1">
            <w:r w:rsidR="00583043">
              <w:t> Checks, reviews and audits by the JU and</w:t>
            </w:r>
            <w:r w:rsidR="00583043">
              <w:rPr>
                <w:spacing w:val="41"/>
              </w:rPr>
              <w:t xml:space="preserve"> </w:t>
            </w:r>
            <w:r w:rsidR="00583043">
              <w:t>the</w:t>
            </w:r>
            <w:r w:rsidR="00583043">
              <w:rPr>
                <w:spacing w:val="5"/>
              </w:rPr>
              <w:t xml:space="preserve"> </w:t>
            </w:r>
            <w:r w:rsidR="00583043">
              <w:t>Commission</w:t>
            </w:r>
            <w:r w:rsidR="00583043">
              <w:tab/>
              <w:t>38</w:t>
            </w:r>
          </w:hyperlink>
        </w:p>
        <w:p w:rsidR="00583043" w:rsidRDefault="00404D3B" w:rsidP="00583043">
          <w:pPr>
            <w:pStyle w:val="Obsah6"/>
            <w:numPr>
              <w:ilvl w:val="1"/>
              <w:numId w:val="135"/>
            </w:numPr>
            <w:tabs>
              <w:tab w:val="left" w:pos="1599"/>
              <w:tab w:val="left" w:leader="dot" w:pos="9551"/>
            </w:tabs>
            <w:ind w:hanging="567"/>
          </w:pPr>
          <w:hyperlink w:anchor="_bookmark86" w:history="1">
            <w:r w:rsidR="00583043">
              <w:t> Investigations by the European Anti-Fraud</w:t>
            </w:r>
            <w:r w:rsidR="00583043">
              <w:rPr>
                <w:spacing w:val="25"/>
              </w:rPr>
              <w:t xml:space="preserve"> </w:t>
            </w:r>
            <w:r w:rsidR="00583043">
              <w:t>Office</w:t>
            </w:r>
            <w:r w:rsidR="00583043">
              <w:rPr>
                <w:spacing w:val="3"/>
              </w:rPr>
              <w:t xml:space="preserve"> </w:t>
            </w:r>
            <w:r w:rsidR="00583043">
              <w:t>(OLAF)</w:t>
            </w:r>
            <w:r w:rsidR="00583043">
              <w:tab/>
              <w:t>40</w:t>
            </w:r>
          </w:hyperlink>
        </w:p>
        <w:p w:rsidR="00583043" w:rsidRDefault="00404D3B" w:rsidP="00583043">
          <w:pPr>
            <w:pStyle w:val="Obsah6"/>
            <w:numPr>
              <w:ilvl w:val="1"/>
              <w:numId w:val="135"/>
            </w:numPr>
            <w:tabs>
              <w:tab w:val="left" w:pos="1599"/>
              <w:tab w:val="left" w:leader="dot" w:pos="9551"/>
            </w:tabs>
            <w:ind w:hanging="567"/>
          </w:pPr>
          <w:hyperlink w:anchor="_bookmark87" w:history="1">
            <w:r w:rsidR="00583043">
              <w:t> Checks and audits by the European Court of</w:t>
            </w:r>
            <w:r w:rsidR="00583043">
              <w:rPr>
                <w:spacing w:val="38"/>
              </w:rPr>
              <w:t xml:space="preserve"> </w:t>
            </w:r>
            <w:r w:rsidR="00583043">
              <w:t>Auditors</w:t>
            </w:r>
            <w:r w:rsidR="00583043">
              <w:rPr>
                <w:spacing w:val="5"/>
              </w:rPr>
              <w:t xml:space="preserve"> </w:t>
            </w:r>
            <w:r w:rsidR="00583043">
              <w:t>(ECA)</w:t>
            </w:r>
            <w:r w:rsidR="00583043">
              <w:tab/>
              <w:t>40</w:t>
            </w:r>
          </w:hyperlink>
        </w:p>
        <w:p w:rsidR="00583043" w:rsidRDefault="00404D3B" w:rsidP="00583043">
          <w:pPr>
            <w:pStyle w:val="Obsah6"/>
            <w:numPr>
              <w:ilvl w:val="1"/>
              <w:numId w:val="135"/>
            </w:numPr>
            <w:tabs>
              <w:tab w:val="left" w:pos="1599"/>
              <w:tab w:val="left" w:leader="dot" w:pos="9551"/>
            </w:tabs>
            <w:ind w:hanging="567"/>
          </w:pPr>
          <w:hyperlink w:anchor="_bookmark88" w:history="1">
            <w:r w:rsidR="00583043">
              <w:t> Checks, reviews, audits and investigations for</w:t>
            </w:r>
            <w:r w:rsidR="00583043">
              <w:rPr>
                <w:spacing w:val="5"/>
              </w:rPr>
              <w:t xml:space="preserve"> </w:t>
            </w:r>
            <w:r w:rsidR="00583043">
              <w:t>international organisations</w:t>
            </w:r>
            <w:r w:rsidR="00583043">
              <w:tab/>
              <w:t>40</w:t>
            </w:r>
          </w:hyperlink>
        </w:p>
        <w:p w:rsidR="00583043" w:rsidRDefault="00404D3B" w:rsidP="00583043">
          <w:pPr>
            <w:pStyle w:val="Obsah6"/>
            <w:numPr>
              <w:ilvl w:val="1"/>
              <w:numId w:val="135"/>
            </w:numPr>
            <w:tabs>
              <w:tab w:val="left" w:pos="1599"/>
              <w:tab w:val="left" w:leader="dot" w:pos="9551"/>
            </w:tabs>
            <w:spacing w:line="249" w:lineRule="auto"/>
            <w:ind w:right="111" w:hanging="567"/>
          </w:pPr>
          <w:hyperlink w:anchor="_bookmark89" w:history="1">
            <w:r w:rsidR="00583043">
              <w:t> Consequences of findings in checks, reviews,  audits  and  investigations  —  Extension  of</w:t>
            </w:r>
          </w:hyperlink>
          <w:hyperlink w:anchor="_bookmark89" w:history="1">
            <w:r w:rsidR="00583043">
              <w:t xml:space="preserve"> findings</w:t>
            </w:r>
            <w:r w:rsidR="00583043">
              <w:tab/>
              <w:t>40</w:t>
            </w:r>
          </w:hyperlink>
        </w:p>
        <w:p w:rsidR="00583043" w:rsidRDefault="00404D3B" w:rsidP="00583043">
          <w:pPr>
            <w:pStyle w:val="Obsah6"/>
            <w:numPr>
              <w:ilvl w:val="1"/>
              <w:numId w:val="135"/>
            </w:numPr>
            <w:tabs>
              <w:tab w:val="left" w:pos="1599"/>
              <w:tab w:val="left" w:leader="dot" w:pos="9551"/>
            </w:tabs>
            <w:spacing w:before="172"/>
            <w:ind w:hanging="567"/>
          </w:pPr>
          <w:hyperlink w:anchor="_bookmark90"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42</w:t>
            </w:r>
          </w:hyperlink>
        </w:p>
        <w:p w:rsidR="00583043" w:rsidRDefault="00404D3B" w:rsidP="00583043">
          <w:pPr>
            <w:pStyle w:val="Obsah4"/>
            <w:tabs>
              <w:tab w:val="left" w:leader="dot" w:pos="9551"/>
            </w:tabs>
          </w:pPr>
          <w:hyperlink w:anchor="_bookmark91" w:history="1">
            <w:r w:rsidR="00583043">
              <w:rPr>
                <w:spacing w:val="-3"/>
              </w:rPr>
              <w:t xml:space="preserve">ARTICLE </w:t>
            </w:r>
            <w:r w:rsidR="00583043">
              <w:t xml:space="preserve">23 — </w:t>
            </w:r>
            <w:r w:rsidR="00583043">
              <w:rPr>
                <w:spacing w:val="-6"/>
              </w:rPr>
              <w:t xml:space="preserve">EVALUATION  </w:t>
            </w:r>
            <w:r w:rsidR="00583043">
              <w:t xml:space="preserve">OF THE </w:t>
            </w:r>
            <w:r w:rsidR="00583043">
              <w:rPr>
                <w:spacing w:val="-4"/>
              </w:rPr>
              <w:t xml:space="preserve">IMPACT </w:t>
            </w:r>
            <w:r w:rsidR="00583043">
              <w:t>OF</w:t>
            </w:r>
            <w:r w:rsidR="00583043">
              <w:rPr>
                <w:spacing w:val="32"/>
              </w:rPr>
              <w:t xml:space="preserve"> </w:t>
            </w:r>
            <w:r w:rsidR="00583043">
              <w:t>THE</w:t>
            </w:r>
            <w:r w:rsidR="00583043">
              <w:rPr>
                <w:spacing w:val="7"/>
              </w:rPr>
              <w:t xml:space="preserve"> </w:t>
            </w:r>
            <w:r w:rsidR="00583043">
              <w:t>ACTION</w:t>
            </w:r>
            <w:r w:rsidR="00583043">
              <w:tab/>
              <w:t>42</w:t>
            </w:r>
          </w:hyperlink>
        </w:p>
        <w:p w:rsidR="00583043" w:rsidRDefault="00404D3B" w:rsidP="00583043">
          <w:pPr>
            <w:pStyle w:val="Obsah6"/>
            <w:numPr>
              <w:ilvl w:val="1"/>
              <w:numId w:val="134"/>
            </w:numPr>
            <w:tabs>
              <w:tab w:val="left" w:pos="1599"/>
              <w:tab w:val="left" w:leader="dot" w:pos="9551"/>
            </w:tabs>
          </w:pPr>
          <w:hyperlink w:anchor="_bookmark92" w:history="1">
            <w:r w:rsidR="00583043">
              <w:t xml:space="preserve"> Right to evaluate the impact of </w:t>
            </w:r>
            <w:r w:rsidR="00583043">
              <w:rPr>
                <w:spacing w:val="11"/>
              </w:rPr>
              <w:t xml:space="preserve"> </w:t>
            </w:r>
            <w:r w:rsidR="00583043">
              <w:t>the</w:t>
            </w:r>
            <w:r w:rsidR="00583043">
              <w:rPr>
                <w:spacing w:val="10"/>
              </w:rPr>
              <w:t xml:space="preserve"> </w:t>
            </w:r>
            <w:r w:rsidR="00583043">
              <w:t>action</w:t>
            </w:r>
            <w:r w:rsidR="00583043">
              <w:tab/>
              <w:t>42</w:t>
            </w:r>
          </w:hyperlink>
        </w:p>
        <w:p w:rsidR="00583043" w:rsidRDefault="00404D3B" w:rsidP="00583043">
          <w:pPr>
            <w:pStyle w:val="Obsah6"/>
            <w:numPr>
              <w:ilvl w:val="1"/>
              <w:numId w:val="134"/>
            </w:numPr>
            <w:tabs>
              <w:tab w:val="left" w:pos="1599"/>
              <w:tab w:val="left" w:leader="dot" w:pos="9551"/>
            </w:tabs>
            <w:spacing w:after="159"/>
          </w:pPr>
          <w:hyperlink w:anchor="_bookmark93"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42</w:t>
            </w:r>
          </w:hyperlink>
        </w:p>
        <w:p w:rsidR="00583043" w:rsidRDefault="00404D3B" w:rsidP="00583043">
          <w:pPr>
            <w:pStyle w:val="Obsah2"/>
            <w:tabs>
              <w:tab w:val="left" w:leader="dot" w:pos="9551"/>
            </w:tabs>
            <w:spacing w:before="202"/>
          </w:pPr>
          <w:hyperlink w:anchor="_bookmark94" w:history="1">
            <w:r w:rsidR="00583043">
              <w:t xml:space="preserve">SECTION 3 RIGHTS AND </w:t>
            </w:r>
            <w:r w:rsidR="00583043">
              <w:rPr>
                <w:spacing w:val="-3"/>
              </w:rPr>
              <w:t xml:space="preserve">OBLIGATIONS RELATED </w:t>
            </w:r>
            <w:r w:rsidR="00583043">
              <w:t>TO BACKGROUND</w:t>
            </w:r>
            <w:r w:rsidR="00583043">
              <w:rPr>
                <w:spacing w:val="2"/>
              </w:rPr>
              <w:t xml:space="preserve"> </w:t>
            </w:r>
            <w:r w:rsidR="00583043">
              <w:t>AND</w:t>
            </w:r>
            <w:r w:rsidR="00583043">
              <w:rPr>
                <w:spacing w:val="-1"/>
              </w:rPr>
              <w:t xml:space="preserve"> </w:t>
            </w:r>
            <w:r w:rsidR="00583043">
              <w:rPr>
                <w:spacing w:val="-4"/>
              </w:rPr>
              <w:t>RESULTS</w:t>
            </w:r>
            <w:r w:rsidR="00583043">
              <w:rPr>
                <w:spacing w:val="-4"/>
              </w:rPr>
              <w:tab/>
            </w:r>
            <w:r w:rsidR="00583043">
              <w:t>43</w:t>
            </w:r>
          </w:hyperlink>
        </w:p>
        <w:p w:rsidR="00583043" w:rsidRDefault="00404D3B" w:rsidP="00583043">
          <w:pPr>
            <w:pStyle w:val="Obsah3"/>
            <w:tabs>
              <w:tab w:val="left" w:leader="dot" w:pos="9551"/>
            </w:tabs>
            <w:spacing w:before="180"/>
          </w:pPr>
          <w:hyperlink w:anchor="_bookmark95" w:history="1">
            <w:r w:rsidR="00583043">
              <w:t>SUBSECTION</w:t>
            </w:r>
            <w:r w:rsidR="00583043">
              <w:rPr>
                <w:spacing w:val="12"/>
              </w:rPr>
              <w:t xml:space="preserve"> </w:t>
            </w:r>
            <w:r w:rsidR="00583043">
              <w:t>1 GENERAL</w:t>
            </w:r>
            <w:r w:rsidR="00583043">
              <w:tab/>
              <w:t>43</w:t>
            </w:r>
          </w:hyperlink>
        </w:p>
        <w:p w:rsidR="00583043" w:rsidRDefault="00404D3B" w:rsidP="00583043">
          <w:pPr>
            <w:pStyle w:val="Obsah4"/>
            <w:tabs>
              <w:tab w:val="left" w:leader="dot" w:pos="9551"/>
            </w:tabs>
            <w:spacing w:before="182"/>
          </w:pPr>
          <w:hyperlink w:anchor="_bookmark96" w:history="1">
            <w:r w:rsidR="00583043">
              <w:rPr>
                <w:spacing w:val="-3"/>
              </w:rPr>
              <w:t xml:space="preserve">ARTICLE </w:t>
            </w:r>
            <w:r w:rsidR="00583043">
              <w:t>23a — MANAGEMENT OF</w:t>
            </w:r>
            <w:r w:rsidR="00583043">
              <w:rPr>
                <w:spacing w:val="32"/>
              </w:rPr>
              <w:t xml:space="preserve"> </w:t>
            </w:r>
            <w:r w:rsidR="00583043">
              <w:t>INTELLECTUAL</w:t>
            </w:r>
            <w:r w:rsidR="00583043">
              <w:rPr>
                <w:spacing w:val="5"/>
              </w:rPr>
              <w:t xml:space="preserve"> </w:t>
            </w:r>
            <w:r w:rsidR="00583043">
              <w:rPr>
                <w:spacing w:val="-3"/>
              </w:rPr>
              <w:t>PROPERTY</w:t>
            </w:r>
            <w:r w:rsidR="00583043">
              <w:rPr>
                <w:spacing w:val="-3"/>
              </w:rPr>
              <w:tab/>
            </w:r>
            <w:r w:rsidR="00583043">
              <w:t>43</w:t>
            </w:r>
          </w:hyperlink>
        </w:p>
        <w:p w:rsidR="00583043" w:rsidRDefault="00404D3B" w:rsidP="00583043">
          <w:pPr>
            <w:pStyle w:val="Obsah6"/>
            <w:tabs>
              <w:tab w:val="left" w:leader="dot" w:pos="9551"/>
            </w:tabs>
            <w:spacing w:line="249" w:lineRule="auto"/>
            <w:ind w:left="1814" w:right="111" w:hanging="567"/>
          </w:pPr>
          <w:hyperlink w:anchor="_bookmark97" w:history="1">
            <w:r w:rsidR="00583043">
              <w:t>23a.1 Obligation to take measures to implement the Commission Recommendation on the management</w:t>
            </w:r>
          </w:hyperlink>
          <w:r w:rsidR="00583043">
            <w:t xml:space="preserve"> </w:t>
          </w:r>
          <w:hyperlink w:anchor="_bookmark97" w:history="1">
            <w:r w:rsidR="00583043">
              <w:t>of intellectual property in knowledge</w:t>
            </w:r>
            <w:r w:rsidR="00583043">
              <w:rPr>
                <w:spacing w:val="25"/>
              </w:rPr>
              <w:t xml:space="preserve"> </w:t>
            </w:r>
            <w:r w:rsidR="00583043">
              <w:t>transfer</w:t>
            </w:r>
            <w:r w:rsidR="00583043">
              <w:rPr>
                <w:spacing w:val="5"/>
              </w:rPr>
              <w:t xml:space="preserve"> </w:t>
            </w:r>
            <w:r w:rsidR="00583043">
              <w:t>activities</w:t>
            </w:r>
            <w:r w:rsidR="00583043">
              <w:tab/>
              <w:t>43</w:t>
            </w:r>
          </w:hyperlink>
        </w:p>
        <w:p w:rsidR="00583043" w:rsidRDefault="00404D3B" w:rsidP="00583043">
          <w:pPr>
            <w:pStyle w:val="Obsah6"/>
            <w:tabs>
              <w:tab w:val="left" w:leader="dot" w:pos="9551"/>
            </w:tabs>
            <w:spacing w:before="172"/>
            <w:ind w:left="1247" w:firstLine="0"/>
          </w:pPr>
          <w:hyperlink w:anchor="_bookmark98" w:history="1">
            <w:r w:rsidR="00583043">
              <w:t>23a.2 Consequences</w:t>
            </w:r>
            <w:r w:rsidR="00583043">
              <w:rPr>
                <w:spacing w:val="15"/>
              </w:rPr>
              <w:t xml:space="preserve"> </w:t>
            </w:r>
            <w:r w:rsidR="00583043">
              <w:t>of</w:t>
            </w:r>
            <w:r w:rsidR="00583043">
              <w:rPr>
                <w:spacing w:val="15"/>
              </w:rPr>
              <w:t xml:space="preserve"> </w:t>
            </w:r>
            <w:r w:rsidR="00583043">
              <w:t>non-compliance</w:t>
            </w:r>
            <w:r w:rsidR="00583043">
              <w:tab/>
              <w:t>43</w:t>
            </w:r>
          </w:hyperlink>
        </w:p>
        <w:p w:rsidR="00583043" w:rsidRDefault="00404D3B" w:rsidP="00583043">
          <w:pPr>
            <w:pStyle w:val="Obsah3"/>
            <w:tabs>
              <w:tab w:val="left" w:leader="dot" w:pos="9551"/>
            </w:tabs>
          </w:pPr>
          <w:hyperlink w:anchor="_bookmark99" w:history="1">
            <w:r w:rsidR="00583043">
              <w:t xml:space="preserve">SUBSECTION 2 RIGHTS AND </w:t>
            </w:r>
            <w:r w:rsidR="00583043">
              <w:rPr>
                <w:spacing w:val="-3"/>
              </w:rPr>
              <w:t>OBLIGATIONS RELATED</w:t>
            </w:r>
            <w:r w:rsidR="00583043">
              <w:rPr>
                <w:spacing w:val="10"/>
              </w:rPr>
              <w:t xml:space="preserve"> </w:t>
            </w:r>
            <w:r w:rsidR="00583043">
              <w:t>TO BACKGROUND</w:t>
            </w:r>
            <w:r w:rsidR="00583043">
              <w:tab/>
              <w:t>43</w:t>
            </w:r>
          </w:hyperlink>
        </w:p>
        <w:p w:rsidR="00583043" w:rsidRDefault="00404D3B" w:rsidP="00583043">
          <w:pPr>
            <w:pStyle w:val="Obsah4"/>
            <w:tabs>
              <w:tab w:val="left" w:leader="dot" w:pos="9551"/>
            </w:tabs>
            <w:spacing w:before="182"/>
          </w:pPr>
          <w:hyperlink w:anchor="_bookmark100" w:history="1">
            <w:r w:rsidR="00583043">
              <w:rPr>
                <w:spacing w:val="-3"/>
              </w:rPr>
              <w:t xml:space="preserve">ARTICLE </w:t>
            </w:r>
            <w:r w:rsidR="00583043">
              <w:t>24 — AGREEMENT</w:t>
            </w:r>
            <w:r w:rsidR="00583043">
              <w:rPr>
                <w:spacing w:val="41"/>
              </w:rPr>
              <w:t xml:space="preserve"> </w:t>
            </w:r>
            <w:r w:rsidR="00583043">
              <w:t>ON</w:t>
            </w:r>
            <w:r w:rsidR="00583043">
              <w:rPr>
                <w:spacing w:val="8"/>
              </w:rPr>
              <w:t xml:space="preserve"> </w:t>
            </w:r>
            <w:r w:rsidR="00583043">
              <w:t>BACKGROUND</w:t>
            </w:r>
            <w:r w:rsidR="00583043">
              <w:tab/>
              <w:t>43</w:t>
            </w:r>
          </w:hyperlink>
        </w:p>
        <w:p w:rsidR="00583043" w:rsidRDefault="00404D3B" w:rsidP="00583043">
          <w:pPr>
            <w:pStyle w:val="Obsah6"/>
            <w:numPr>
              <w:ilvl w:val="1"/>
              <w:numId w:val="133"/>
            </w:numPr>
            <w:tabs>
              <w:tab w:val="left" w:pos="1599"/>
              <w:tab w:val="left" w:leader="dot" w:pos="9551"/>
            </w:tabs>
          </w:pPr>
          <w:hyperlink w:anchor="_bookmark101" w:history="1">
            <w:r w:rsidR="00583043">
              <w:t> Agreement</w:t>
            </w:r>
            <w:r w:rsidR="00583043">
              <w:rPr>
                <w:spacing w:val="15"/>
              </w:rPr>
              <w:t xml:space="preserve"> </w:t>
            </w:r>
            <w:r w:rsidR="00583043">
              <w:t>on</w:t>
            </w:r>
            <w:r w:rsidR="00583043">
              <w:rPr>
                <w:spacing w:val="15"/>
              </w:rPr>
              <w:t xml:space="preserve"> </w:t>
            </w:r>
            <w:r w:rsidR="00583043">
              <w:t>background</w:t>
            </w:r>
            <w:r w:rsidR="00583043">
              <w:tab/>
              <w:t>43</w:t>
            </w:r>
          </w:hyperlink>
        </w:p>
        <w:p w:rsidR="00583043" w:rsidRDefault="00404D3B" w:rsidP="00583043">
          <w:pPr>
            <w:pStyle w:val="Obsah6"/>
            <w:numPr>
              <w:ilvl w:val="1"/>
              <w:numId w:val="133"/>
            </w:numPr>
            <w:tabs>
              <w:tab w:val="left" w:pos="1599"/>
              <w:tab w:val="left" w:leader="dot" w:pos="9551"/>
            </w:tabs>
          </w:pPr>
          <w:hyperlink w:anchor="_bookmark102"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43</w:t>
            </w:r>
          </w:hyperlink>
        </w:p>
        <w:p w:rsidR="00583043" w:rsidRDefault="00404D3B" w:rsidP="00583043">
          <w:pPr>
            <w:pStyle w:val="Obsah4"/>
            <w:tabs>
              <w:tab w:val="left" w:leader="dot" w:pos="9551"/>
            </w:tabs>
          </w:pPr>
          <w:hyperlink w:anchor="_bookmark103" w:history="1">
            <w:r w:rsidR="00583043">
              <w:rPr>
                <w:spacing w:val="-3"/>
              </w:rPr>
              <w:t xml:space="preserve">ARTICLE </w:t>
            </w:r>
            <w:r w:rsidR="00583043">
              <w:t>25 — ACCESS RIGHTS</w:t>
            </w:r>
            <w:r w:rsidR="00583043">
              <w:rPr>
                <w:spacing w:val="45"/>
              </w:rPr>
              <w:t xml:space="preserve"> </w:t>
            </w:r>
            <w:r w:rsidR="00583043">
              <w:t>TO</w:t>
            </w:r>
            <w:r w:rsidR="00583043">
              <w:rPr>
                <w:spacing w:val="7"/>
              </w:rPr>
              <w:t xml:space="preserve"> </w:t>
            </w:r>
            <w:r w:rsidR="00583043">
              <w:t>BACKGROUND</w:t>
            </w:r>
            <w:r w:rsidR="00583043">
              <w:tab/>
              <w:t>44</w:t>
            </w:r>
          </w:hyperlink>
        </w:p>
        <w:p w:rsidR="00583043" w:rsidRDefault="00404D3B" w:rsidP="00583043">
          <w:pPr>
            <w:pStyle w:val="Obsah6"/>
            <w:numPr>
              <w:ilvl w:val="1"/>
              <w:numId w:val="132"/>
            </w:numPr>
            <w:tabs>
              <w:tab w:val="left" w:pos="1599"/>
              <w:tab w:val="left" w:leader="dot" w:pos="9551"/>
            </w:tabs>
          </w:pPr>
          <w:hyperlink w:anchor="_bookmark104" w:history="1">
            <w:r w:rsidR="00583043">
              <w:t xml:space="preserve"> Exercise of access rights — </w:t>
            </w:r>
            <w:r w:rsidR="00583043">
              <w:rPr>
                <w:spacing w:val="-3"/>
              </w:rPr>
              <w:t xml:space="preserve">Waiving </w:t>
            </w:r>
            <w:r w:rsidR="00583043">
              <w:t>of access rights —</w:t>
            </w:r>
            <w:r w:rsidR="00583043">
              <w:rPr>
                <w:spacing w:val="31"/>
              </w:rPr>
              <w:t xml:space="preserve"> </w:t>
            </w:r>
            <w:r w:rsidR="00583043">
              <w:t>No</w:t>
            </w:r>
            <w:r w:rsidR="00583043">
              <w:rPr>
                <w:spacing w:val="2"/>
              </w:rPr>
              <w:t xml:space="preserve"> </w:t>
            </w:r>
            <w:r w:rsidR="00583043">
              <w:t>sub-licensing</w:t>
            </w:r>
            <w:r w:rsidR="00583043">
              <w:tab/>
              <w:t>44</w:t>
            </w:r>
          </w:hyperlink>
        </w:p>
        <w:p w:rsidR="00583043" w:rsidRDefault="00404D3B" w:rsidP="00583043">
          <w:pPr>
            <w:pStyle w:val="Obsah6"/>
            <w:numPr>
              <w:ilvl w:val="1"/>
              <w:numId w:val="132"/>
            </w:numPr>
            <w:tabs>
              <w:tab w:val="left" w:pos="1599"/>
              <w:tab w:val="left" w:leader="dot" w:pos="9551"/>
            </w:tabs>
          </w:pPr>
          <w:hyperlink w:anchor="_bookmark105" w:history="1">
            <w:r w:rsidR="00583043">
              <w:t> Access rights for other beneficiaries, for implementing their own tasks under</w:t>
            </w:r>
            <w:r w:rsidR="00583043">
              <w:rPr>
                <w:spacing w:val="-17"/>
              </w:rPr>
              <w:t xml:space="preserve"> </w:t>
            </w:r>
            <w:r w:rsidR="00583043">
              <w:t>the</w:t>
            </w:r>
            <w:r w:rsidR="00583043">
              <w:rPr>
                <w:spacing w:val="-2"/>
              </w:rPr>
              <w:t xml:space="preserve"> </w:t>
            </w:r>
            <w:r w:rsidR="00583043">
              <w:t>action</w:t>
            </w:r>
            <w:r w:rsidR="00583043">
              <w:tab/>
              <w:t>44</w:t>
            </w:r>
          </w:hyperlink>
        </w:p>
        <w:p w:rsidR="00583043" w:rsidRDefault="00404D3B" w:rsidP="00583043">
          <w:pPr>
            <w:pStyle w:val="Obsah6"/>
            <w:numPr>
              <w:ilvl w:val="1"/>
              <w:numId w:val="132"/>
            </w:numPr>
            <w:tabs>
              <w:tab w:val="left" w:pos="1599"/>
              <w:tab w:val="left" w:leader="dot" w:pos="9551"/>
            </w:tabs>
          </w:pPr>
          <w:hyperlink w:anchor="_bookmark106" w:history="1">
            <w:r w:rsidR="00583043">
              <w:t> Access rights for other beneficiaries, for exploiting their</w:t>
            </w:r>
            <w:r w:rsidR="00583043">
              <w:rPr>
                <w:spacing w:val="31"/>
              </w:rPr>
              <w:t xml:space="preserve"> </w:t>
            </w:r>
            <w:r w:rsidR="00583043">
              <w:t>own</w:t>
            </w:r>
            <w:r w:rsidR="00583043">
              <w:rPr>
                <w:spacing w:val="3"/>
              </w:rPr>
              <w:t xml:space="preserve"> </w:t>
            </w:r>
            <w:r w:rsidR="00583043">
              <w:t>results</w:t>
            </w:r>
            <w:r w:rsidR="00583043">
              <w:tab/>
              <w:t>44</w:t>
            </w:r>
          </w:hyperlink>
        </w:p>
        <w:p w:rsidR="00583043" w:rsidRDefault="00404D3B" w:rsidP="00583043">
          <w:pPr>
            <w:pStyle w:val="Obsah6"/>
            <w:numPr>
              <w:ilvl w:val="1"/>
              <w:numId w:val="132"/>
            </w:numPr>
            <w:tabs>
              <w:tab w:val="left" w:pos="1599"/>
              <w:tab w:val="left" w:leader="dot" w:pos="9551"/>
            </w:tabs>
            <w:spacing w:before="181"/>
          </w:pPr>
          <w:hyperlink w:anchor="_bookmark107" w:history="1">
            <w:r w:rsidR="00583043">
              <w:t> Access rights for</w:t>
            </w:r>
            <w:r w:rsidR="00583043">
              <w:rPr>
                <w:spacing w:val="31"/>
              </w:rPr>
              <w:t xml:space="preserve"> </w:t>
            </w:r>
            <w:r w:rsidR="00583043">
              <w:t>affiliated</w:t>
            </w:r>
            <w:r w:rsidR="00583043">
              <w:rPr>
                <w:spacing w:val="10"/>
              </w:rPr>
              <w:t xml:space="preserve"> </w:t>
            </w:r>
            <w:r w:rsidR="00583043">
              <w:t>entities</w:t>
            </w:r>
            <w:r w:rsidR="00583043">
              <w:tab/>
              <w:t>44</w:t>
            </w:r>
          </w:hyperlink>
        </w:p>
        <w:p w:rsidR="00583043" w:rsidRDefault="00404D3B" w:rsidP="00583043">
          <w:pPr>
            <w:pStyle w:val="Obsah6"/>
            <w:numPr>
              <w:ilvl w:val="1"/>
              <w:numId w:val="132"/>
            </w:numPr>
            <w:tabs>
              <w:tab w:val="left" w:pos="1599"/>
              <w:tab w:val="left" w:leader="dot" w:pos="9551"/>
            </w:tabs>
          </w:pPr>
          <w:hyperlink w:anchor="_bookmark108" w:history="1">
            <w:r w:rsidR="00583043">
              <w:t> Access rights for</w:t>
            </w:r>
            <w:r w:rsidR="00583043">
              <w:rPr>
                <w:spacing w:val="41"/>
              </w:rPr>
              <w:t xml:space="preserve"> </w:t>
            </w:r>
            <w:r w:rsidR="00583043">
              <w:t>third</w:t>
            </w:r>
            <w:r w:rsidR="00583043">
              <w:rPr>
                <w:spacing w:val="13"/>
              </w:rPr>
              <w:t xml:space="preserve"> </w:t>
            </w:r>
            <w:r w:rsidR="00583043">
              <w:t>parties</w:t>
            </w:r>
            <w:r w:rsidR="00583043">
              <w:tab/>
              <w:t>45</w:t>
            </w:r>
          </w:hyperlink>
        </w:p>
        <w:p w:rsidR="00583043" w:rsidRDefault="00404D3B" w:rsidP="00583043">
          <w:pPr>
            <w:pStyle w:val="Obsah6"/>
            <w:numPr>
              <w:ilvl w:val="1"/>
              <w:numId w:val="132"/>
            </w:numPr>
            <w:tabs>
              <w:tab w:val="left" w:pos="1599"/>
              <w:tab w:val="left" w:leader="dot" w:pos="9551"/>
            </w:tabs>
          </w:pPr>
          <w:hyperlink w:anchor="_bookmark109"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45</w:t>
            </w:r>
          </w:hyperlink>
        </w:p>
        <w:p w:rsidR="00583043" w:rsidRDefault="00404D3B" w:rsidP="00583043">
          <w:pPr>
            <w:pStyle w:val="Obsah3"/>
            <w:tabs>
              <w:tab w:val="left" w:leader="dot" w:pos="9551"/>
            </w:tabs>
          </w:pPr>
          <w:hyperlink w:anchor="_bookmark110" w:history="1">
            <w:r w:rsidR="00583043">
              <w:t xml:space="preserve">SUBSECTION 3 RIGHTS AND </w:t>
            </w:r>
            <w:r w:rsidR="00583043">
              <w:rPr>
                <w:spacing w:val="-3"/>
              </w:rPr>
              <w:t>OBLIGATIONS RELATED</w:t>
            </w:r>
            <w:r w:rsidR="00583043">
              <w:rPr>
                <w:spacing w:val="23"/>
              </w:rPr>
              <w:t xml:space="preserve"> </w:t>
            </w:r>
            <w:r w:rsidR="00583043">
              <w:t>TO</w:t>
            </w:r>
            <w:r w:rsidR="00583043">
              <w:rPr>
                <w:spacing w:val="3"/>
              </w:rPr>
              <w:t xml:space="preserve"> </w:t>
            </w:r>
            <w:r w:rsidR="00583043">
              <w:rPr>
                <w:spacing w:val="-4"/>
              </w:rPr>
              <w:t>RESULTS</w:t>
            </w:r>
            <w:r w:rsidR="00583043">
              <w:rPr>
                <w:spacing w:val="-4"/>
              </w:rPr>
              <w:tab/>
            </w:r>
            <w:r w:rsidR="00583043">
              <w:t>45</w:t>
            </w:r>
          </w:hyperlink>
        </w:p>
        <w:p w:rsidR="00583043" w:rsidRDefault="00404D3B" w:rsidP="00583043">
          <w:pPr>
            <w:pStyle w:val="Obsah4"/>
            <w:tabs>
              <w:tab w:val="left" w:leader="dot" w:pos="9551"/>
            </w:tabs>
            <w:spacing w:before="182"/>
          </w:pPr>
          <w:hyperlink w:anchor="_bookmark111" w:history="1">
            <w:r w:rsidR="00583043">
              <w:rPr>
                <w:spacing w:val="-3"/>
              </w:rPr>
              <w:t xml:space="preserve">ARTICLE  </w:t>
            </w:r>
            <w:r w:rsidR="00583043">
              <w:t>26 — OWNERSHIP</w:t>
            </w:r>
            <w:r w:rsidR="00583043">
              <w:rPr>
                <w:spacing w:val="10"/>
              </w:rPr>
              <w:t xml:space="preserve"> </w:t>
            </w:r>
            <w:r w:rsidR="00583043">
              <w:t>OF</w:t>
            </w:r>
            <w:r w:rsidR="00583043">
              <w:rPr>
                <w:spacing w:val="13"/>
              </w:rPr>
              <w:t xml:space="preserve"> </w:t>
            </w:r>
            <w:r w:rsidR="00583043">
              <w:rPr>
                <w:spacing w:val="-4"/>
              </w:rPr>
              <w:t>RESULTS</w:t>
            </w:r>
            <w:r w:rsidR="00583043">
              <w:rPr>
                <w:spacing w:val="-4"/>
              </w:rPr>
              <w:tab/>
            </w:r>
            <w:r w:rsidR="00583043">
              <w:t>45</w:t>
            </w:r>
          </w:hyperlink>
        </w:p>
        <w:p w:rsidR="00583043" w:rsidRDefault="00404D3B" w:rsidP="00583043">
          <w:pPr>
            <w:pStyle w:val="Obsah6"/>
            <w:numPr>
              <w:ilvl w:val="1"/>
              <w:numId w:val="131"/>
            </w:numPr>
            <w:tabs>
              <w:tab w:val="left" w:pos="1599"/>
              <w:tab w:val="left" w:leader="dot" w:pos="9551"/>
            </w:tabs>
          </w:pPr>
          <w:hyperlink w:anchor="_bookmark112" w:history="1">
            <w:r w:rsidR="00583043">
              <w:t> Ownership by the beneficiary that generates</w:t>
            </w:r>
            <w:r w:rsidR="00583043">
              <w:rPr>
                <w:spacing w:val="48"/>
              </w:rPr>
              <w:t xml:space="preserve"> </w:t>
            </w:r>
            <w:r w:rsidR="00583043">
              <w:t>the</w:t>
            </w:r>
            <w:r w:rsidR="00583043">
              <w:rPr>
                <w:spacing w:val="7"/>
              </w:rPr>
              <w:t xml:space="preserve"> </w:t>
            </w:r>
            <w:r w:rsidR="00583043">
              <w:t>results</w:t>
            </w:r>
            <w:r w:rsidR="00583043">
              <w:tab/>
              <w:t>45</w:t>
            </w:r>
          </w:hyperlink>
        </w:p>
        <w:p w:rsidR="00583043" w:rsidRDefault="00404D3B" w:rsidP="00583043">
          <w:pPr>
            <w:pStyle w:val="Obsah6"/>
            <w:numPr>
              <w:ilvl w:val="1"/>
              <w:numId w:val="131"/>
            </w:numPr>
            <w:tabs>
              <w:tab w:val="left" w:pos="1599"/>
              <w:tab w:val="left" w:leader="dot" w:pos="9551"/>
            </w:tabs>
          </w:pPr>
          <w:hyperlink w:anchor="_bookmark113" w:history="1">
            <w:r w:rsidR="00583043">
              <w:t> Joint ownership by</w:t>
            </w:r>
            <w:r w:rsidR="00583043">
              <w:rPr>
                <w:spacing w:val="35"/>
              </w:rPr>
              <w:t xml:space="preserve"> </w:t>
            </w:r>
            <w:r w:rsidR="00583043">
              <w:t>several</w:t>
            </w:r>
            <w:r w:rsidR="00583043">
              <w:rPr>
                <w:spacing w:val="10"/>
              </w:rPr>
              <w:t xml:space="preserve"> </w:t>
            </w:r>
            <w:r w:rsidR="00583043">
              <w:t>beneficiaries</w:t>
            </w:r>
            <w:r w:rsidR="00583043">
              <w:tab/>
              <w:t>45</w:t>
            </w:r>
          </w:hyperlink>
        </w:p>
        <w:p w:rsidR="00583043" w:rsidRDefault="00404D3B" w:rsidP="00583043">
          <w:pPr>
            <w:pStyle w:val="Obsah6"/>
            <w:numPr>
              <w:ilvl w:val="1"/>
              <w:numId w:val="131"/>
            </w:numPr>
            <w:tabs>
              <w:tab w:val="left" w:pos="1599"/>
              <w:tab w:val="left" w:leader="dot" w:pos="9551"/>
            </w:tabs>
          </w:pPr>
          <w:hyperlink w:anchor="_bookmark114" w:history="1">
            <w:r w:rsidR="00583043">
              <w:t> Rights of third parties</w:t>
            </w:r>
            <w:r w:rsidR="00583043">
              <w:rPr>
                <w:spacing w:val="40"/>
              </w:rPr>
              <w:t xml:space="preserve"> </w:t>
            </w:r>
            <w:r w:rsidR="00583043">
              <w:t>(including</w:t>
            </w:r>
            <w:r w:rsidR="00583043">
              <w:rPr>
                <w:spacing w:val="10"/>
              </w:rPr>
              <w:t xml:space="preserve"> </w:t>
            </w:r>
            <w:r w:rsidR="00583043">
              <w:t>personnel)</w:t>
            </w:r>
            <w:r w:rsidR="00583043">
              <w:tab/>
              <w:t>46</w:t>
            </w:r>
          </w:hyperlink>
        </w:p>
        <w:p w:rsidR="00583043" w:rsidRDefault="00404D3B" w:rsidP="00583043">
          <w:pPr>
            <w:pStyle w:val="Obsah6"/>
            <w:numPr>
              <w:ilvl w:val="1"/>
              <w:numId w:val="131"/>
            </w:numPr>
            <w:tabs>
              <w:tab w:val="left" w:pos="1599"/>
              <w:tab w:val="left" w:leader="dot" w:pos="9551"/>
            </w:tabs>
          </w:pPr>
          <w:hyperlink w:anchor="_bookmark115" w:history="1">
            <w:r w:rsidR="00583043">
              <w:t> JU ownership, to</w:t>
            </w:r>
            <w:r w:rsidR="00583043">
              <w:rPr>
                <w:spacing w:val="43"/>
              </w:rPr>
              <w:t xml:space="preserve"> </w:t>
            </w:r>
            <w:r w:rsidR="00583043">
              <w:t>protect</w:t>
            </w:r>
            <w:r w:rsidR="00583043">
              <w:rPr>
                <w:spacing w:val="13"/>
              </w:rPr>
              <w:t xml:space="preserve"> </w:t>
            </w:r>
            <w:r w:rsidR="00583043">
              <w:t>results</w:t>
            </w:r>
            <w:r w:rsidR="00583043">
              <w:tab/>
              <w:t>46</w:t>
            </w:r>
          </w:hyperlink>
        </w:p>
        <w:p w:rsidR="00583043" w:rsidRDefault="00404D3B" w:rsidP="00583043">
          <w:pPr>
            <w:pStyle w:val="Obsah6"/>
            <w:numPr>
              <w:ilvl w:val="1"/>
              <w:numId w:val="131"/>
            </w:numPr>
            <w:tabs>
              <w:tab w:val="left" w:pos="1599"/>
              <w:tab w:val="left" w:leader="dot" w:pos="9551"/>
            </w:tabs>
          </w:pPr>
          <w:hyperlink w:anchor="_bookmark116"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47</w:t>
            </w:r>
          </w:hyperlink>
        </w:p>
        <w:p w:rsidR="00583043" w:rsidRDefault="00404D3B" w:rsidP="00583043">
          <w:pPr>
            <w:pStyle w:val="Obsah4"/>
            <w:tabs>
              <w:tab w:val="left" w:leader="dot" w:pos="9551"/>
            </w:tabs>
            <w:spacing w:line="249" w:lineRule="auto"/>
            <w:ind w:left="1928" w:right="111" w:hanging="964"/>
          </w:pPr>
          <w:hyperlink w:anchor="_bookmark117" w:history="1">
            <w:r w:rsidR="00583043">
              <w:rPr>
                <w:spacing w:val="-3"/>
              </w:rPr>
              <w:t xml:space="preserve">ARTICLE </w:t>
            </w:r>
            <w:r w:rsidR="00583043">
              <w:t xml:space="preserve">27 — PROTECTION OF </w:t>
            </w:r>
            <w:r w:rsidR="00583043">
              <w:rPr>
                <w:spacing w:val="-4"/>
              </w:rPr>
              <w:t xml:space="preserve">RESULTS </w:t>
            </w:r>
            <w:r w:rsidR="00583043">
              <w:t xml:space="preserve">— VISIBILITY OF JU FUNDING AND </w:t>
            </w:r>
            <w:r w:rsidR="00583043">
              <w:rPr>
                <w:spacing w:val="-3"/>
              </w:rPr>
              <w:t xml:space="preserve">SUPPORT </w:t>
            </w:r>
            <w:r w:rsidR="00583043">
              <w:t>FROM</w:t>
            </w:r>
          </w:hyperlink>
          <w:r w:rsidR="00583043">
            <w:t xml:space="preserve"> </w:t>
          </w:r>
          <w:hyperlink w:anchor="_bookmark117" w:history="1">
            <w:r w:rsidR="00583043">
              <w:t>JU</w:t>
            </w:r>
            <w:r w:rsidR="00583043">
              <w:rPr>
                <w:spacing w:val="15"/>
              </w:rPr>
              <w:t xml:space="preserve"> </w:t>
            </w:r>
            <w:r w:rsidR="00583043">
              <w:t>MEMBERS</w:t>
            </w:r>
            <w:r w:rsidR="00583043">
              <w:tab/>
              <w:t>47</w:t>
            </w:r>
          </w:hyperlink>
        </w:p>
        <w:p w:rsidR="00583043" w:rsidRDefault="00404D3B" w:rsidP="00583043">
          <w:pPr>
            <w:pStyle w:val="Obsah6"/>
            <w:numPr>
              <w:ilvl w:val="1"/>
              <w:numId w:val="130"/>
            </w:numPr>
            <w:tabs>
              <w:tab w:val="left" w:pos="1599"/>
              <w:tab w:val="left" w:leader="dot" w:pos="9551"/>
            </w:tabs>
            <w:spacing w:before="172"/>
          </w:pPr>
          <w:hyperlink w:anchor="_bookmark118" w:history="1">
            <w:r w:rsidR="00583043">
              <w:t> Obligation to protect</w:t>
            </w:r>
            <w:r w:rsidR="00583043">
              <w:rPr>
                <w:spacing w:val="42"/>
              </w:rPr>
              <w:t xml:space="preserve"> </w:t>
            </w:r>
            <w:r w:rsidR="00583043">
              <w:t>the</w:t>
            </w:r>
            <w:r w:rsidR="00583043">
              <w:rPr>
                <w:spacing w:val="13"/>
              </w:rPr>
              <w:t xml:space="preserve"> </w:t>
            </w:r>
            <w:r w:rsidR="00583043">
              <w:t>results</w:t>
            </w:r>
            <w:r w:rsidR="00583043">
              <w:tab/>
              <w:t>47</w:t>
            </w:r>
          </w:hyperlink>
        </w:p>
        <w:p w:rsidR="00583043" w:rsidRDefault="00404D3B" w:rsidP="00583043">
          <w:pPr>
            <w:pStyle w:val="Obsah6"/>
            <w:numPr>
              <w:ilvl w:val="1"/>
              <w:numId w:val="130"/>
            </w:numPr>
            <w:tabs>
              <w:tab w:val="left" w:pos="1599"/>
              <w:tab w:val="left" w:leader="dot" w:pos="9551"/>
            </w:tabs>
          </w:pPr>
          <w:hyperlink w:anchor="_bookmark119" w:history="1">
            <w:r w:rsidR="00583043">
              <w:t xml:space="preserve"> JU ownership, to protect </w:t>
            </w:r>
            <w:r w:rsidR="00583043">
              <w:rPr>
                <w:spacing w:val="3"/>
              </w:rPr>
              <w:t xml:space="preserve"> </w:t>
            </w:r>
            <w:r w:rsidR="00583043">
              <w:t>the</w:t>
            </w:r>
            <w:r w:rsidR="00583043">
              <w:rPr>
                <w:spacing w:val="12"/>
              </w:rPr>
              <w:t xml:space="preserve"> </w:t>
            </w:r>
            <w:r w:rsidR="00583043">
              <w:t>results</w:t>
            </w:r>
            <w:r w:rsidR="00583043">
              <w:tab/>
              <w:t>47</w:t>
            </w:r>
          </w:hyperlink>
        </w:p>
        <w:p w:rsidR="00583043" w:rsidRDefault="00404D3B" w:rsidP="00583043">
          <w:pPr>
            <w:pStyle w:val="Obsah6"/>
            <w:numPr>
              <w:ilvl w:val="1"/>
              <w:numId w:val="130"/>
            </w:numPr>
            <w:tabs>
              <w:tab w:val="left" w:pos="1599"/>
              <w:tab w:val="left" w:leader="dot" w:pos="9551"/>
            </w:tabs>
          </w:pPr>
          <w:hyperlink w:anchor="_bookmark120" w:history="1">
            <w:r w:rsidR="00583043">
              <w:t> Information on JU funding and support from</w:t>
            </w:r>
            <w:r w:rsidR="00583043">
              <w:rPr>
                <w:spacing w:val="36"/>
              </w:rPr>
              <w:t xml:space="preserve"> </w:t>
            </w:r>
            <w:r w:rsidR="00583043">
              <w:t>JU</w:t>
            </w:r>
            <w:r w:rsidR="00583043">
              <w:rPr>
                <w:spacing w:val="5"/>
              </w:rPr>
              <w:t xml:space="preserve"> </w:t>
            </w:r>
            <w:r w:rsidR="00583043">
              <w:t>members</w:t>
            </w:r>
            <w:r w:rsidR="00583043">
              <w:tab/>
              <w:t>48</w:t>
            </w:r>
          </w:hyperlink>
        </w:p>
        <w:p w:rsidR="00583043" w:rsidRDefault="00404D3B" w:rsidP="00583043">
          <w:pPr>
            <w:pStyle w:val="Obsah6"/>
            <w:numPr>
              <w:ilvl w:val="1"/>
              <w:numId w:val="130"/>
            </w:numPr>
            <w:tabs>
              <w:tab w:val="left" w:pos="1599"/>
              <w:tab w:val="left" w:leader="dot" w:pos="9551"/>
            </w:tabs>
          </w:pPr>
          <w:hyperlink w:anchor="_bookmark121"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48</w:t>
            </w:r>
          </w:hyperlink>
        </w:p>
        <w:p w:rsidR="00583043" w:rsidRDefault="00404D3B" w:rsidP="00583043">
          <w:pPr>
            <w:pStyle w:val="Obsah4"/>
            <w:tabs>
              <w:tab w:val="left" w:leader="dot" w:pos="9551"/>
            </w:tabs>
          </w:pPr>
          <w:hyperlink w:anchor="_bookmark122" w:history="1">
            <w:r w:rsidR="00583043">
              <w:rPr>
                <w:spacing w:val="-3"/>
              </w:rPr>
              <w:t xml:space="preserve">ARTICLE  </w:t>
            </w:r>
            <w:r w:rsidR="00583043">
              <w:t xml:space="preserve">28 — </w:t>
            </w:r>
            <w:r w:rsidR="00583043">
              <w:rPr>
                <w:spacing w:val="-3"/>
              </w:rPr>
              <w:t>EXPLOITATION</w:t>
            </w:r>
            <w:r w:rsidR="00583043">
              <w:rPr>
                <w:spacing w:val="20"/>
              </w:rPr>
              <w:t xml:space="preserve"> </w:t>
            </w:r>
            <w:r w:rsidR="00583043">
              <w:t>OF</w:t>
            </w:r>
            <w:r w:rsidR="00583043">
              <w:rPr>
                <w:spacing w:val="15"/>
              </w:rPr>
              <w:t xml:space="preserve"> </w:t>
            </w:r>
            <w:r w:rsidR="00583043">
              <w:rPr>
                <w:spacing w:val="-4"/>
              </w:rPr>
              <w:t>RESULTS</w:t>
            </w:r>
            <w:r w:rsidR="00583043">
              <w:rPr>
                <w:spacing w:val="-4"/>
              </w:rPr>
              <w:tab/>
            </w:r>
            <w:r w:rsidR="00583043">
              <w:t>48</w:t>
            </w:r>
          </w:hyperlink>
        </w:p>
        <w:p w:rsidR="00583043" w:rsidRDefault="00404D3B" w:rsidP="00583043">
          <w:pPr>
            <w:pStyle w:val="Obsah6"/>
            <w:numPr>
              <w:ilvl w:val="1"/>
              <w:numId w:val="129"/>
            </w:numPr>
            <w:tabs>
              <w:tab w:val="left" w:pos="1599"/>
              <w:tab w:val="left" w:leader="dot" w:pos="9551"/>
            </w:tabs>
            <w:ind w:hanging="567"/>
          </w:pPr>
          <w:hyperlink w:anchor="_bookmark123" w:history="1">
            <w:r w:rsidR="00583043">
              <w:t> Obligation to exploit</w:t>
            </w:r>
            <w:r w:rsidR="00583043">
              <w:rPr>
                <w:spacing w:val="40"/>
              </w:rPr>
              <w:t xml:space="preserve"> </w:t>
            </w:r>
            <w:r w:rsidR="00583043">
              <w:t>the</w:t>
            </w:r>
            <w:r w:rsidR="00583043">
              <w:rPr>
                <w:spacing w:val="12"/>
              </w:rPr>
              <w:t xml:space="preserve"> </w:t>
            </w:r>
            <w:r w:rsidR="00583043">
              <w:t>results</w:t>
            </w:r>
            <w:r w:rsidR="00583043">
              <w:tab/>
              <w:t>48</w:t>
            </w:r>
          </w:hyperlink>
        </w:p>
        <w:p w:rsidR="00583043" w:rsidRDefault="00404D3B" w:rsidP="00583043">
          <w:pPr>
            <w:pStyle w:val="Obsah6"/>
            <w:numPr>
              <w:ilvl w:val="1"/>
              <w:numId w:val="129"/>
            </w:numPr>
            <w:tabs>
              <w:tab w:val="left" w:pos="1599"/>
              <w:tab w:val="left" w:leader="dot" w:pos="9551"/>
            </w:tabs>
            <w:spacing w:before="181" w:line="249" w:lineRule="auto"/>
            <w:ind w:right="111" w:hanging="567"/>
          </w:pPr>
          <w:hyperlink w:anchor="_bookmark124" w:history="1">
            <w:r w:rsidR="00583043">
              <w:t> Results that could contribute to European or international standards — Information on JU funding</w:t>
            </w:r>
          </w:hyperlink>
          <w:hyperlink w:anchor="_bookmark124" w:history="1">
            <w:r w:rsidR="00583043">
              <w:t xml:space="preserve"> and support from</w:t>
            </w:r>
            <w:r w:rsidR="00583043">
              <w:rPr>
                <w:spacing w:val="35"/>
              </w:rPr>
              <w:t xml:space="preserve"> </w:t>
            </w:r>
            <w:r w:rsidR="00583043">
              <w:t>JU</w:t>
            </w:r>
            <w:r w:rsidR="00583043">
              <w:rPr>
                <w:spacing w:val="10"/>
              </w:rPr>
              <w:t xml:space="preserve"> </w:t>
            </w:r>
            <w:r w:rsidR="00583043">
              <w:t>members</w:t>
            </w:r>
            <w:r w:rsidR="00583043">
              <w:tab/>
              <w:t>48</w:t>
            </w:r>
          </w:hyperlink>
        </w:p>
        <w:p w:rsidR="00583043" w:rsidRDefault="00404D3B" w:rsidP="00583043">
          <w:pPr>
            <w:pStyle w:val="Obsah6"/>
            <w:numPr>
              <w:ilvl w:val="1"/>
              <w:numId w:val="129"/>
            </w:numPr>
            <w:tabs>
              <w:tab w:val="left" w:pos="1599"/>
              <w:tab w:val="left" w:leader="dot" w:pos="9551"/>
            </w:tabs>
            <w:spacing w:before="171" w:after="240"/>
            <w:ind w:hanging="567"/>
          </w:pPr>
          <w:hyperlink w:anchor="_bookmark125"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48</w:t>
            </w:r>
          </w:hyperlink>
        </w:p>
        <w:p w:rsidR="00583043" w:rsidRDefault="00404D3B" w:rsidP="00583043">
          <w:pPr>
            <w:pStyle w:val="Obsah4"/>
            <w:tabs>
              <w:tab w:val="left" w:leader="dot" w:pos="9551"/>
            </w:tabs>
            <w:spacing w:before="204" w:line="249" w:lineRule="auto"/>
            <w:ind w:left="1928" w:right="111" w:hanging="964"/>
          </w:pPr>
          <w:hyperlink w:anchor="_bookmark126" w:history="1">
            <w:r w:rsidR="00583043">
              <w:rPr>
                <w:spacing w:val="-3"/>
              </w:rPr>
              <w:t xml:space="preserve">ARTICLE </w:t>
            </w:r>
            <w:r w:rsidR="00583043">
              <w:t xml:space="preserve">29 — </w:t>
            </w:r>
            <w:r w:rsidR="00583043">
              <w:rPr>
                <w:spacing w:val="-3"/>
              </w:rPr>
              <w:t xml:space="preserve">DISSEMINATION </w:t>
            </w:r>
            <w:r w:rsidR="00583043">
              <w:t xml:space="preserve">OF </w:t>
            </w:r>
            <w:r w:rsidR="00583043">
              <w:rPr>
                <w:spacing w:val="-4"/>
              </w:rPr>
              <w:t xml:space="preserve">RESULTS </w:t>
            </w:r>
            <w:r w:rsidR="00583043">
              <w:t>— OPEN ACCESS — VISIBILITY OF JU FUNDING</w:t>
            </w:r>
          </w:hyperlink>
          <w:r w:rsidR="00583043">
            <w:t xml:space="preserve"> </w:t>
          </w:r>
          <w:hyperlink w:anchor="_bookmark126" w:history="1">
            <w:r w:rsidR="00583043">
              <w:t xml:space="preserve">AND </w:t>
            </w:r>
            <w:r w:rsidR="00583043">
              <w:rPr>
                <w:spacing w:val="-3"/>
              </w:rPr>
              <w:t xml:space="preserve">SUPPORT  </w:t>
            </w:r>
            <w:r w:rsidR="00583043">
              <w:t>FROM</w:t>
            </w:r>
            <w:r w:rsidR="00583043">
              <w:rPr>
                <w:spacing w:val="-10"/>
              </w:rPr>
              <w:t xml:space="preserve"> </w:t>
            </w:r>
            <w:r w:rsidR="00583043">
              <w:t>JU</w:t>
            </w:r>
            <w:r w:rsidR="00583043">
              <w:rPr>
                <w:spacing w:val="10"/>
              </w:rPr>
              <w:t xml:space="preserve"> </w:t>
            </w:r>
            <w:r w:rsidR="00583043">
              <w:t>MEMBERS</w:t>
            </w:r>
            <w:r w:rsidR="00583043">
              <w:tab/>
              <w:t>49</w:t>
            </w:r>
          </w:hyperlink>
        </w:p>
        <w:p w:rsidR="00583043" w:rsidRDefault="00404D3B" w:rsidP="00583043">
          <w:pPr>
            <w:pStyle w:val="Obsah6"/>
            <w:numPr>
              <w:ilvl w:val="1"/>
              <w:numId w:val="128"/>
            </w:numPr>
            <w:tabs>
              <w:tab w:val="left" w:pos="1599"/>
              <w:tab w:val="left" w:leader="dot" w:pos="9551"/>
            </w:tabs>
            <w:spacing w:before="172"/>
            <w:ind w:hanging="567"/>
          </w:pPr>
          <w:hyperlink w:anchor="_bookmark127" w:history="1">
            <w:r w:rsidR="00583043">
              <w:t> Obligation to</w:t>
            </w:r>
            <w:r w:rsidR="00583043">
              <w:rPr>
                <w:spacing w:val="28"/>
              </w:rPr>
              <w:t xml:space="preserve"> </w:t>
            </w:r>
            <w:r w:rsidR="00583043">
              <w:t>disseminate</w:t>
            </w:r>
            <w:r w:rsidR="00583043">
              <w:rPr>
                <w:spacing w:val="13"/>
              </w:rPr>
              <w:t xml:space="preserve"> </w:t>
            </w:r>
            <w:r w:rsidR="00583043">
              <w:t>results</w:t>
            </w:r>
            <w:r w:rsidR="00583043">
              <w:tab/>
              <w:t>49</w:t>
            </w:r>
          </w:hyperlink>
        </w:p>
        <w:p w:rsidR="00583043" w:rsidRDefault="00404D3B" w:rsidP="00583043">
          <w:pPr>
            <w:pStyle w:val="Obsah6"/>
            <w:numPr>
              <w:ilvl w:val="1"/>
              <w:numId w:val="128"/>
            </w:numPr>
            <w:tabs>
              <w:tab w:val="left" w:pos="1599"/>
              <w:tab w:val="left" w:leader="dot" w:pos="9551"/>
            </w:tabs>
            <w:ind w:hanging="567"/>
          </w:pPr>
          <w:hyperlink w:anchor="_bookmark128" w:history="1">
            <w:r w:rsidR="00583043">
              <w:t> Open access to</w:t>
            </w:r>
            <w:r w:rsidR="00583043">
              <w:rPr>
                <w:spacing w:val="33"/>
              </w:rPr>
              <w:t xml:space="preserve"> </w:t>
            </w:r>
            <w:r w:rsidR="00583043">
              <w:t>scientific</w:t>
            </w:r>
            <w:r w:rsidR="00583043">
              <w:rPr>
                <w:spacing w:val="10"/>
              </w:rPr>
              <w:t xml:space="preserve"> </w:t>
            </w:r>
            <w:r w:rsidR="00583043">
              <w:t>publications</w:t>
            </w:r>
            <w:r w:rsidR="00583043">
              <w:tab/>
              <w:t>49</w:t>
            </w:r>
          </w:hyperlink>
        </w:p>
        <w:p w:rsidR="00583043" w:rsidRDefault="00404D3B" w:rsidP="00583043">
          <w:pPr>
            <w:pStyle w:val="Obsah6"/>
            <w:numPr>
              <w:ilvl w:val="1"/>
              <w:numId w:val="128"/>
            </w:numPr>
            <w:tabs>
              <w:tab w:val="left" w:pos="1599"/>
              <w:tab w:val="left" w:leader="dot" w:pos="9551"/>
            </w:tabs>
            <w:ind w:hanging="567"/>
          </w:pPr>
          <w:hyperlink w:anchor="_bookmark129" w:history="1">
            <w:r w:rsidR="00583043">
              <w:t> Open access to</w:t>
            </w:r>
            <w:r w:rsidR="00583043">
              <w:rPr>
                <w:spacing w:val="40"/>
              </w:rPr>
              <w:t xml:space="preserve"> </w:t>
            </w:r>
            <w:r w:rsidR="00583043">
              <w:t>research</w:t>
            </w:r>
            <w:r w:rsidR="00583043">
              <w:rPr>
                <w:spacing w:val="12"/>
              </w:rPr>
              <w:t xml:space="preserve"> </w:t>
            </w:r>
            <w:r w:rsidR="00583043">
              <w:t>data</w:t>
            </w:r>
            <w:r w:rsidR="00583043">
              <w:tab/>
              <w:t>50</w:t>
            </w:r>
          </w:hyperlink>
        </w:p>
        <w:p w:rsidR="00583043" w:rsidRDefault="00404D3B" w:rsidP="00583043">
          <w:pPr>
            <w:pStyle w:val="Obsah6"/>
            <w:numPr>
              <w:ilvl w:val="1"/>
              <w:numId w:val="128"/>
            </w:numPr>
            <w:tabs>
              <w:tab w:val="left" w:pos="1599"/>
              <w:tab w:val="left" w:leader="dot" w:pos="9551"/>
            </w:tabs>
            <w:spacing w:line="249" w:lineRule="auto"/>
            <w:ind w:right="111" w:hanging="567"/>
          </w:pPr>
          <w:hyperlink w:anchor="_bookmark130" w:history="1">
            <w:r w:rsidR="00583043">
              <w:t> Information on JU funding and support from JU members — Obligation and right to use the JU</w:t>
            </w:r>
          </w:hyperlink>
          <w:hyperlink w:anchor="_bookmark130" w:history="1">
            <w:r w:rsidR="00583043">
              <w:t xml:space="preserve"> logo and the</w:t>
            </w:r>
            <w:r w:rsidR="00583043">
              <w:rPr>
                <w:spacing w:val="42"/>
              </w:rPr>
              <w:t xml:space="preserve"> </w:t>
            </w:r>
            <w:r w:rsidR="00583043">
              <w:t>EU</w:t>
            </w:r>
            <w:r w:rsidR="00583043">
              <w:rPr>
                <w:spacing w:val="13"/>
              </w:rPr>
              <w:t xml:space="preserve"> </w:t>
            </w:r>
            <w:r w:rsidR="00583043">
              <w:t>emblem</w:t>
            </w:r>
            <w:r w:rsidR="00583043">
              <w:tab/>
              <w:t>50</w:t>
            </w:r>
          </w:hyperlink>
        </w:p>
        <w:p w:rsidR="00583043" w:rsidRDefault="00404D3B" w:rsidP="00583043">
          <w:pPr>
            <w:pStyle w:val="Obsah6"/>
            <w:numPr>
              <w:ilvl w:val="1"/>
              <w:numId w:val="128"/>
            </w:numPr>
            <w:tabs>
              <w:tab w:val="left" w:pos="1599"/>
              <w:tab w:val="left" w:leader="dot" w:pos="9551"/>
            </w:tabs>
            <w:spacing w:before="172"/>
            <w:ind w:hanging="567"/>
          </w:pPr>
          <w:hyperlink w:anchor="_bookmark131" w:history="1">
            <w:r w:rsidR="00583043">
              <w:t> Disclaimer excluding</w:t>
            </w:r>
            <w:r w:rsidR="00583043">
              <w:rPr>
                <w:spacing w:val="22"/>
              </w:rPr>
              <w:t xml:space="preserve"> </w:t>
            </w:r>
            <w:r w:rsidR="00583043">
              <w:t>JU</w:t>
            </w:r>
            <w:r w:rsidR="00583043">
              <w:rPr>
                <w:spacing w:val="11"/>
              </w:rPr>
              <w:t xml:space="preserve"> </w:t>
            </w:r>
            <w:r w:rsidR="00583043">
              <w:t>responsibility</w:t>
            </w:r>
            <w:r w:rsidR="00583043">
              <w:tab/>
              <w:t>50</w:t>
            </w:r>
          </w:hyperlink>
        </w:p>
        <w:p w:rsidR="00583043" w:rsidRDefault="00404D3B" w:rsidP="00583043">
          <w:pPr>
            <w:pStyle w:val="Obsah6"/>
            <w:numPr>
              <w:ilvl w:val="1"/>
              <w:numId w:val="128"/>
            </w:numPr>
            <w:tabs>
              <w:tab w:val="left" w:pos="1599"/>
              <w:tab w:val="left" w:leader="dot" w:pos="9551"/>
            </w:tabs>
            <w:ind w:hanging="567"/>
          </w:pPr>
          <w:hyperlink w:anchor="_bookmark132"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50</w:t>
            </w:r>
          </w:hyperlink>
        </w:p>
        <w:p w:rsidR="00583043" w:rsidRDefault="00404D3B" w:rsidP="00583043">
          <w:pPr>
            <w:pStyle w:val="Obsah4"/>
            <w:tabs>
              <w:tab w:val="left" w:leader="dot" w:pos="9551"/>
            </w:tabs>
          </w:pPr>
          <w:hyperlink w:anchor="_bookmark133" w:history="1">
            <w:r w:rsidR="00583043">
              <w:rPr>
                <w:spacing w:val="-3"/>
              </w:rPr>
              <w:t xml:space="preserve">ARTICLE </w:t>
            </w:r>
            <w:r w:rsidR="00583043">
              <w:t xml:space="preserve">30 — TRANSFER AND LICENSING </w:t>
            </w:r>
            <w:r w:rsidR="00583043">
              <w:rPr>
                <w:spacing w:val="5"/>
              </w:rPr>
              <w:t xml:space="preserve"> </w:t>
            </w:r>
            <w:r w:rsidR="00583043">
              <w:t>OF</w:t>
            </w:r>
            <w:r w:rsidR="00583043">
              <w:rPr>
                <w:spacing w:val="8"/>
              </w:rPr>
              <w:t xml:space="preserve"> </w:t>
            </w:r>
            <w:r w:rsidR="00583043">
              <w:rPr>
                <w:spacing w:val="-4"/>
              </w:rPr>
              <w:t>RESULTS</w:t>
            </w:r>
            <w:r w:rsidR="00583043">
              <w:rPr>
                <w:spacing w:val="-4"/>
              </w:rPr>
              <w:tab/>
            </w:r>
            <w:r w:rsidR="00583043">
              <w:t>51</w:t>
            </w:r>
          </w:hyperlink>
        </w:p>
        <w:p w:rsidR="00583043" w:rsidRDefault="00404D3B" w:rsidP="00583043">
          <w:pPr>
            <w:pStyle w:val="Obsah6"/>
            <w:numPr>
              <w:ilvl w:val="1"/>
              <w:numId w:val="127"/>
            </w:numPr>
            <w:tabs>
              <w:tab w:val="left" w:pos="1599"/>
              <w:tab w:val="left" w:leader="dot" w:pos="9551"/>
            </w:tabs>
          </w:pPr>
          <w:hyperlink w:anchor="_bookmark134" w:history="1">
            <w:r w:rsidR="00583043">
              <w:t> Transfer</w:t>
            </w:r>
            <w:r w:rsidR="00583043">
              <w:rPr>
                <w:spacing w:val="12"/>
              </w:rPr>
              <w:t xml:space="preserve"> </w:t>
            </w:r>
            <w:r w:rsidR="00583043">
              <w:t>of</w:t>
            </w:r>
            <w:r w:rsidR="00583043">
              <w:rPr>
                <w:spacing w:val="12"/>
              </w:rPr>
              <w:t xml:space="preserve"> </w:t>
            </w:r>
            <w:r w:rsidR="00583043">
              <w:t>ownership</w:t>
            </w:r>
            <w:r w:rsidR="00583043">
              <w:tab/>
              <w:t>51</w:t>
            </w:r>
          </w:hyperlink>
        </w:p>
        <w:p w:rsidR="00583043" w:rsidRDefault="00404D3B" w:rsidP="00583043">
          <w:pPr>
            <w:pStyle w:val="Obsah6"/>
            <w:numPr>
              <w:ilvl w:val="1"/>
              <w:numId w:val="127"/>
            </w:numPr>
            <w:tabs>
              <w:tab w:val="left" w:pos="1599"/>
              <w:tab w:val="left" w:leader="dot" w:pos="9551"/>
            </w:tabs>
          </w:pPr>
          <w:hyperlink w:anchor="_bookmark135" w:history="1">
            <w:r w:rsidR="00583043">
              <w:t> Granting</w:t>
            </w:r>
            <w:r w:rsidR="00583043">
              <w:rPr>
                <w:spacing w:val="15"/>
              </w:rPr>
              <w:t xml:space="preserve"> </w:t>
            </w:r>
            <w:r w:rsidR="00583043">
              <w:t>licenses</w:t>
            </w:r>
            <w:r w:rsidR="00583043">
              <w:tab/>
              <w:t>51</w:t>
            </w:r>
          </w:hyperlink>
        </w:p>
        <w:p w:rsidR="00583043" w:rsidRDefault="00404D3B" w:rsidP="00583043">
          <w:pPr>
            <w:pStyle w:val="Obsah6"/>
            <w:numPr>
              <w:ilvl w:val="1"/>
              <w:numId w:val="127"/>
            </w:numPr>
            <w:tabs>
              <w:tab w:val="left" w:pos="1599"/>
              <w:tab w:val="left" w:leader="dot" w:pos="9551"/>
            </w:tabs>
          </w:pPr>
          <w:hyperlink w:anchor="_bookmark136" w:history="1">
            <w:r w:rsidR="00583043">
              <w:t xml:space="preserve">  JU right to object </w:t>
            </w:r>
            <w:r w:rsidR="00583043">
              <w:rPr>
                <w:spacing w:val="20"/>
              </w:rPr>
              <w:t xml:space="preserve"> </w:t>
            </w:r>
            <w:r w:rsidR="00583043">
              <w:t>to transfers or</w:t>
            </w:r>
            <w:r w:rsidR="00583043">
              <w:rPr>
                <w:spacing w:val="10"/>
              </w:rPr>
              <w:t xml:space="preserve"> </w:t>
            </w:r>
            <w:r w:rsidR="00583043">
              <w:t>licensing</w:t>
            </w:r>
            <w:r w:rsidR="00583043">
              <w:tab/>
              <w:t>51</w:t>
            </w:r>
          </w:hyperlink>
        </w:p>
        <w:p w:rsidR="00583043" w:rsidRDefault="00404D3B" w:rsidP="00583043">
          <w:pPr>
            <w:pStyle w:val="Obsah6"/>
            <w:numPr>
              <w:ilvl w:val="1"/>
              <w:numId w:val="127"/>
            </w:numPr>
            <w:tabs>
              <w:tab w:val="left" w:pos="1599"/>
              <w:tab w:val="left" w:leader="dot" w:pos="9551"/>
            </w:tabs>
          </w:pPr>
          <w:hyperlink w:anchor="_bookmark137"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51</w:t>
            </w:r>
          </w:hyperlink>
        </w:p>
        <w:p w:rsidR="00583043" w:rsidRDefault="00404D3B" w:rsidP="00583043">
          <w:pPr>
            <w:pStyle w:val="Obsah4"/>
            <w:tabs>
              <w:tab w:val="left" w:leader="dot" w:pos="9551"/>
            </w:tabs>
          </w:pPr>
          <w:hyperlink w:anchor="_bookmark138" w:history="1">
            <w:r w:rsidR="00583043">
              <w:rPr>
                <w:spacing w:val="-3"/>
              </w:rPr>
              <w:t xml:space="preserve">ARTICLE  </w:t>
            </w:r>
            <w:r w:rsidR="00583043">
              <w:t>31 — ACCESS RIGHTS</w:t>
            </w:r>
            <w:r w:rsidR="00583043">
              <w:rPr>
                <w:spacing w:val="16"/>
              </w:rPr>
              <w:t xml:space="preserve"> </w:t>
            </w:r>
            <w:r w:rsidR="00583043">
              <w:t>TO</w:t>
            </w:r>
            <w:r w:rsidR="00583043">
              <w:rPr>
                <w:spacing w:val="11"/>
              </w:rPr>
              <w:t xml:space="preserve"> </w:t>
            </w:r>
            <w:r w:rsidR="00583043">
              <w:rPr>
                <w:spacing w:val="-4"/>
              </w:rPr>
              <w:t>RESULTS</w:t>
            </w:r>
            <w:r w:rsidR="00583043">
              <w:rPr>
                <w:spacing w:val="-4"/>
              </w:rPr>
              <w:tab/>
            </w:r>
            <w:r w:rsidR="00583043">
              <w:t>51</w:t>
            </w:r>
          </w:hyperlink>
        </w:p>
        <w:p w:rsidR="00583043" w:rsidRDefault="00404D3B" w:rsidP="00583043">
          <w:pPr>
            <w:pStyle w:val="Obsah6"/>
            <w:numPr>
              <w:ilvl w:val="1"/>
              <w:numId w:val="126"/>
            </w:numPr>
            <w:tabs>
              <w:tab w:val="left" w:pos="1599"/>
              <w:tab w:val="left" w:leader="dot" w:pos="9551"/>
            </w:tabs>
            <w:ind w:hanging="567"/>
          </w:pPr>
          <w:hyperlink w:anchor="_bookmark139" w:history="1">
            <w:r w:rsidR="00583043">
              <w:t xml:space="preserve"> Exercise of access rights — </w:t>
            </w:r>
            <w:r w:rsidR="00583043">
              <w:rPr>
                <w:spacing w:val="-3"/>
              </w:rPr>
              <w:t xml:space="preserve">Waiving </w:t>
            </w:r>
            <w:r w:rsidR="00583043">
              <w:t>of access rights —</w:t>
            </w:r>
            <w:r w:rsidR="00583043">
              <w:rPr>
                <w:spacing w:val="31"/>
              </w:rPr>
              <w:t xml:space="preserve"> </w:t>
            </w:r>
            <w:r w:rsidR="00583043">
              <w:t>No</w:t>
            </w:r>
            <w:r w:rsidR="00583043">
              <w:rPr>
                <w:spacing w:val="2"/>
              </w:rPr>
              <w:t xml:space="preserve"> </w:t>
            </w:r>
            <w:r w:rsidR="00583043">
              <w:t>sub-licensing</w:t>
            </w:r>
            <w:r w:rsidR="00583043">
              <w:tab/>
              <w:t>52</w:t>
            </w:r>
          </w:hyperlink>
        </w:p>
        <w:p w:rsidR="00583043" w:rsidRDefault="00404D3B" w:rsidP="00583043">
          <w:pPr>
            <w:pStyle w:val="Obsah6"/>
            <w:numPr>
              <w:ilvl w:val="1"/>
              <w:numId w:val="126"/>
            </w:numPr>
            <w:tabs>
              <w:tab w:val="left" w:pos="1599"/>
              <w:tab w:val="left" w:leader="dot" w:pos="9551"/>
            </w:tabs>
            <w:ind w:hanging="567"/>
          </w:pPr>
          <w:hyperlink w:anchor="_bookmark140" w:history="1">
            <w:r w:rsidR="00583043">
              <w:t> Access rights for other beneficiaries, for implementing their own tasks under</w:t>
            </w:r>
            <w:r w:rsidR="00583043">
              <w:rPr>
                <w:spacing w:val="-17"/>
              </w:rPr>
              <w:t xml:space="preserve"> </w:t>
            </w:r>
            <w:r w:rsidR="00583043">
              <w:t>the</w:t>
            </w:r>
            <w:r w:rsidR="00583043">
              <w:rPr>
                <w:spacing w:val="-2"/>
              </w:rPr>
              <w:t xml:space="preserve"> </w:t>
            </w:r>
            <w:r w:rsidR="00583043">
              <w:t>action</w:t>
            </w:r>
            <w:r w:rsidR="00583043">
              <w:tab/>
              <w:t>52</w:t>
            </w:r>
          </w:hyperlink>
        </w:p>
        <w:p w:rsidR="00583043" w:rsidRDefault="00404D3B" w:rsidP="00583043">
          <w:pPr>
            <w:pStyle w:val="Obsah6"/>
            <w:numPr>
              <w:ilvl w:val="1"/>
              <w:numId w:val="126"/>
            </w:numPr>
            <w:tabs>
              <w:tab w:val="left" w:pos="1599"/>
              <w:tab w:val="left" w:leader="dot" w:pos="9551"/>
            </w:tabs>
            <w:ind w:hanging="567"/>
          </w:pPr>
          <w:hyperlink w:anchor="_bookmark141" w:history="1">
            <w:r w:rsidR="00583043">
              <w:t> Access rights for other beneficiaries, for exploiting their</w:t>
            </w:r>
            <w:r w:rsidR="00583043">
              <w:rPr>
                <w:spacing w:val="31"/>
              </w:rPr>
              <w:t xml:space="preserve"> </w:t>
            </w:r>
            <w:r w:rsidR="00583043">
              <w:t>own</w:t>
            </w:r>
            <w:r w:rsidR="00583043">
              <w:rPr>
                <w:spacing w:val="3"/>
              </w:rPr>
              <w:t xml:space="preserve"> </w:t>
            </w:r>
            <w:r w:rsidR="00583043">
              <w:t>results</w:t>
            </w:r>
            <w:r w:rsidR="00583043">
              <w:tab/>
              <w:t>52</w:t>
            </w:r>
          </w:hyperlink>
        </w:p>
        <w:p w:rsidR="00583043" w:rsidRDefault="00404D3B" w:rsidP="00583043">
          <w:pPr>
            <w:pStyle w:val="Obsah6"/>
            <w:numPr>
              <w:ilvl w:val="1"/>
              <w:numId w:val="126"/>
            </w:numPr>
            <w:tabs>
              <w:tab w:val="left" w:pos="1599"/>
              <w:tab w:val="left" w:leader="dot" w:pos="9551"/>
            </w:tabs>
            <w:ind w:hanging="567"/>
          </w:pPr>
          <w:hyperlink w:anchor="_bookmark142" w:history="1">
            <w:r w:rsidR="00583043">
              <w:t> Access rights of</w:t>
            </w:r>
            <w:r w:rsidR="00583043">
              <w:rPr>
                <w:spacing w:val="31"/>
              </w:rPr>
              <w:t xml:space="preserve"> </w:t>
            </w:r>
            <w:r w:rsidR="00583043">
              <w:t>affiliated</w:t>
            </w:r>
            <w:r w:rsidR="00583043">
              <w:rPr>
                <w:spacing w:val="10"/>
              </w:rPr>
              <w:t xml:space="preserve"> </w:t>
            </w:r>
            <w:r w:rsidR="00583043">
              <w:t>entities</w:t>
            </w:r>
            <w:r w:rsidR="00583043">
              <w:tab/>
              <w:t>52</w:t>
            </w:r>
          </w:hyperlink>
        </w:p>
        <w:p w:rsidR="00583043" w:rsidRDefault="00404D3B" w:rsidP="00583043">
          <w:pPr>
            <w:pStyle w:val="Obsah6"/>
            <w:numPr>
              <w:ilvl w:val="1"/>
              <w:numId w:val="126"/>
            </w:numPr>
            <w:tabs>
              <w:tab w:val="left" w:pos="1599"/>
              <w:tab w:val="left" w:leader="dot" w:pos="9551"/>
            </w:tabs>
            <w:spacing w:before="181" w:line="249" w:lineRule="auto"/>
            <w:ind w:right="111" w:hanging="567"/>
          </w:pPr>
          <w:hyperlink w:anchor="_bookmark143" w:history="1">
            <w:r w:rsidR="00583043">
              <w:t> Access rights for the JU, the EU institutions, other EU bodies, offices or agencies and EU Member</w:t>
            </w:r>
          </w:hyperlink>
          <w:hyperlink w:anchor="_bookmark143" w:history="1">
            <w:r w:rsidR="00583043">
              <w:t xml:space="preserve"> States</w:t>
            </w:r>
            <w:r w:rsidR="00583043">
              <w:tab/>
              <w:t>52</w:t>
            </w:r>
          </w:hyperlink>
        </w:p>
        <w:p w:rsidR="00583043" w:rsidRDefault="00404D3B" w:rsidP="00583043">
          <w:pPr>
            <w:pStyle w:val="Obsah6"/>
            <w:numPr>
              <w:ilvl w:val="1"/>
              <w:numId w:val="126"/>
            </w:numPr>
            <w:tabs>
              <w:tab w:val="left" w:pos="1599"/>
              <w:tab w:val="left" w:leader="dot" w:pos="9551"/>
            </w:tabs>
            <w:spacing w:before="171"/>
            <w:ind w:hanging="567"/>
          </w:pPr>
          <w:hyperlink w:anchor="_bookmark144" w:history="1">
            <w:r w:rsidR="00583043">
              <w:t> Access rights for</w:t>
            </w:r>
            <w:r w:rsidR="00583043">
              <w:rPr>
                <w:spacing w:val="41"/>
              </w:rPr>
              <w:t xml:space="preserve"> </w:t>
            </w:r>
            <w:r w:rsidR="00583043">
              <w:t>third</w:t>
            </w:r>
            <w:r w:rsidR="00583043">
              <w:rPr>
                <w:spacing w:val="13"/>
              </w:rPr>
              <w:t xml:space="preserve"> </w:t>
            </w:r>
            <w:r w:rsidR="00583043">
              <w:t>parties</w:t>
            </w:r>
            <w:r w:rsidR="00583043">
              <w:tab/>
              <w:t>52</w:t>
            </w:r>
          </w:hyperlink>
        </w:p>
        <w:p w:rsidR="00583043" w:rsidRDefault="00404D3B" w:rsidP="00583043">
          <w:pPr>
            <w:pStyle w:val="Obsah6"/>
            <w:numPr>
              <w:ilvl w:val="1"/>
              <w:numId w:val="126"/>
            </w:numPr>
            <w:tabs>
              <w:tab w:val="left" w:pos="1599"/>
              <w:tab w:val="left" w:leader="dot" w:pos="9551"/>
            </w:tabs>
            <w:ind w:hanging="567"/>
          </w:pPr>
          <w:hyperlink w:anchor="_bookmark145"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52</w:t>
            </w:r>
          </w:hyperlink>
        </w:p>
        <w:p w:rsidR="00583043" w:rsidRDefault="00404D3B" w:rsidP="00583043">
          <w:pPr>
            <w:pStyle w:val="Obsah2"/>
            <w:tabs>
              <w:tab w:val="left" w:leader="dot" w:pos="9551"/>
            </w:tabs>
            <w:spacing w:before="179"/>
          </w:pPr>
          <w:hyperlink w:anchor="_bookmark146" w:history="1">
            <w:r w:rsidR="00583043">
              <w:t>SECTION 4 OTHER RIGHTS</w:t>
            </w:r>
            <w:r w:rsidR="00583043">
              <w:rPr>
                <w:spacing w:val="30"/>
              </w:rPr>
              <w:t xml:space="preserve"> </w:t>
            </w:r>
            <w:r w:rsidR="00583043">
              <w:t>AND</w:t>
            </w:r>
            <w:r w:rsidR="00583043">
              <w:rPr>
                <w:spacing w:val="10"/>
              </w:rPr>
              <w:t xml:space="preserve"> </w:t>
            </w:r>
            <w:r w:rsidR="00583043">
              <w:rPr>
                <w:spacing w:val="-3"/>
              </w:rPr>
              <w:t>OBLIGATIONS</w:t>
            </w:r>
            <w:r w:rsidR="00583043">
              <w:rPr>
                <w:spacing w:val="-3"/>
              </w:rPr>
              <w:tab/>
            </w:r>
            <w:r w:rsidR="00583043">
              <w:t>53</w:t>
            </w:r>
          </w:hyperlink>
        </w:p>
        <w:p w:rsidR="00583043" w:rsidRDefault="00404D3B" w:rsidP="00583043">
          <w:pPr>
            <w:pStyle w:val="Obsah4"/>
            <w:tabs>
              <w:tab w:val="left" w:leader="dot" w:pos="9551"/>
            </w:tabs>
            <w:spacing w:before="181"/>
          </w:pPr>
          <w:hyperlink w:anchor="_bookmark147" w:history="1">
            <w:r w:rsidR="00583043">
              <w:rPr>
                <w:spacing w:val="-3"/>
              </w:rPr>
              <w:t xml:space="preserve">ARTICLE </w:t>
            </w:r>
            <w:r w:rsidR="00583043">
              <w:t>32 — RECRUITMENT AND WORKING CONDITIONS</w:t>
            </w:r>
            <w:r w:rsidR="00583043">
              <w:rPr>
                <w:spacing w:val="-5"/>
              </w:rPr>
              <w:t xml:space="preserve"> </w:t>
            </w:r>
            <w:r w:rsidR="00583043">
              <w:t>FOR</w:t>
            </w:r>
            <w:r w:rsidR="00583043">
              <w:rPr>
                <w:spacing w:val="-2"/>
              </w:rPr>
              <w:t xml:space="preserve"> </w:t>
            </w:r>
            <w:r w:rsidR="00583043">
              <w:t>RESEARCHERS</w:t>
            </w:r>
            <w:r w:rsidR="00583043">
              <w:tab/>
              <w:t>53</w:t>
            </w:r>
          </w:hyperlink>
        </w:p>
        <w:p w:rsidR="00583043" w:rsidRDefault="00404D3B" w:rsidP="00583043">
          <w:pPr>
            <w:pStyle w:val="Obsah6"/>
            <w:numPr>
              <w:ilvl w:val="1"/>
              <w:numId w:val="125"/>
            </w:numPr>
            <w:tabs>
              <w:tab w:val="left" w:pos="1599"/>
              <w:tab w:val="left" w:leader="dot" w:pos="9551"/>
            </w:tabs>
            <w:spacing w:before="181" w:line="249" w:lineRule="auto"/>
            <w:ind w:right="111" w:hanging="567"/>
          </w:pPr>
          <w:hyperlink w:anchor="_bookmark148" w:history="1">
            <w:r w:rsidR="00583043">
              <w:t> Obligation to take measures to implement the European Charter for Researchers and Code of</w:t>
            </w:r>
          </w:hyperlink>
          <w:hyperlink w:anchor="_bookmark148" w:history="1">
            <w:r w:rsidR="00583043">
              <w:t xml:space="preserve"> Conduct for the Recruitment</w:t>
            </w:r>
            <w:r w:rsidR="00583043">
              <w:rPr>
                <w:spacing w:val="28"/>
              </w:rPr>
              <w:t xml:space="preserve"> </w:t>
            </w:r>
            <w:r w:rsidR="00583043">
              <w:t>of</w:t>
            </w:r>
            <w:r w:rsidR="00583043">
              <w:rPr>
                <w:spacing w:val="6"/>
              </w:rPr>
              <w:t xml:space="preserve"> </w:t>
            </w:r>
            <w:r w:rsidR="00583043">
              <w:t>Researchers</w:t>
            </w:r>
            <w:r w:rsidR="00583043">
              <w:tab/>
              <w:t>53</w:t>
            </w:r>
          </w:hyperlink>
        </w:p>
        <w:p w:rsidR="00583043" w:rsidRDefault="00404D3B" w:rsidP="00583043">
          <w:pPr>
            <w:pStyle w:val="Obsah6"/>
            <w:numPr>
              <w:ilvl w:val="1"/>
              <w:numId w:val="125"/>
            </w:numPr>
            <w:tabs>
              <w:tab w:val="left" w:pos="1599"/>
              <w:tab w:val="left" w:leader="dot" w:pos="9551"/>
            </w:tabs>
            <w:spacing w:before="171"/>
            <w:ind w:hanging="567"/>
          </w:pPr>
          <w:hyperlink w:anchor="_bookmark149"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53</w:t>
            </w:r>
          </w:hyperlink>
        </w:p>
        <w:p w:rsidR="00583043" w:rsidRDefault="00404D3B" w:rsidP="00583043">
          <w:pPr>
            <w:pStyle w:val="Obsah4"/>
            <w:tabs>
              <w:tab w:val="left" w:leader="dot" w:pos="9551"/>
            </w:tabs>
          </w:pPr>
          <w:hyperlink w:anchor="_bookmark150" w:history="1">
            <w:r w:rsidR="00583043">
              <w:rPr>
                <w:spacing w:val="-3"/>
              </w:rPr>
              <w:t xml:space="preserve">ARTICLE  </w:t>
            </w:r>
            <w:r w:rsidR="00583043">
              <w:t>33 — GENDER</w:t>
            </w:r>
            <w:r w:rsidR="00583043">
              <w:rPr>
                <w:spacing w:val="13"/>
              </w:rPr>
              <w:t xml:space="preserve"> </w:t>
            </w:r>
            <w:r w:rsidR="00583043">
              <w:t>EQUALITY</w:t>
            </w:r>
            <w:r w:rsidR="00583043">
              <w:tab/>
              <w:t>53</w:t>
            </w:r>
          </w:hyperlink>
        </w:p>
        <w:p w:rsidR="00583043" w:rsidRDefault="00404D3B" w:rsidP="00583043">
          <w:pPr>
            <w:pStyle w:val="Obsah6"/>
            <w:numPr>
              <w:ilvl w:val="1"/>
              <w:numId w:val="124"/>
            </w:numPr>
            <w:tabs>
              <w:tab w:val="left" w:pos="1599"/>
              <w:tab w:val="left" w:leader="dot" w:pos="9551"/>
            </w:tabs>
          </w:pPr>
          <w:hyperlink w:anchor="_bookmark151" w:history="1">
            <w:r w:rsidR="00583043">
              <w:t> Obligation to aim for</w:t>
            </w:r>
            <w:r w:rsidR="00583043">
              <w:rPr>
                <w:spacing w:val="47"/>
              </w:rPr>
              <w:t xml:space="preserve"> </w:t>
            </w:r>
            <w:r w:rsidR="00583043">
              <w:t>gender</w:t>
            </w:r>
            <w:r w:rsidR="00583043">
              <w:rPr>
                <w:spacing w:val="11"/>
              </w:rPr>
              <w:t xml:space="preserve"> </w:t>
            </w:r>
            <w:r w:rsidR="00583043">
              <w:t>equality</w:t>
            </w:r>
            <w:r w:rsidR="00583043">
              <w:tab/>
              <w:t>53</w:t>
            </w:r>
          </w:hyperlink>
        </w:p>
        <w:p w:rsidR="00583043" w:rsidRDefault="00404D3B" w:rsidP="00583043">
          <w:pPr>
            <w:pStyle w:val="Obsah6"/>
            <w:numPr>
              <w:ilvl w:val="1"/>
              <w:numId w:val="124"/>
            </w:numPr>
            <w:tabs>
              <w:tab w:val="left" w:pos="1599"/>
              <w:tab w:val="left" w:leader="dot" w:pos="9551"/>
            </w:tabs>
          </w:pPr>
          <w:hyperlink w:anchor="_bookmark152"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53</w:t>
            </w:r>
          </w:hyperlink>
        </w:p>
        <w:p w:rsidR="00583043" w:rsidRDefault="00404D3B" w:rsidP="00583043">
          <w:pPr>
            <w:pStyle w:val="Obsah4"/>
            <w:tabs>
              <w:tab w:val="left" w:leader="dot" w:pos="9551"/>
            </w:tabs>
            <w:spacing w:before="181"/>
          </w:pPr>
          <w:hyperlink w:anchor="_bookmark153" w:history="1">
            <w:r w:rsidR="00583043">
              <w:rPr>
                <w:spacing w:val="-3"/>
              </w:rPr>
              <w:t xml:space="preserve">ARTICLE </w:t>
            </w:r>
            <w:r w:rsidR="00583043">
              <w:t>34 — ETHICS AND</w:t>
            </w:r>
            <w:r w:rsidR="00583043">
              <w:rPr>
                <w:spacing w:val="47"/>
              </w:rPr>
              <w:t xml:space="preserve"> </w:t>
            </w:r>
            <w:r w:rsidR="00583043">
              <w:t>RESEARCH</w:t>
            </w:r>
            <w:r w:rsidR="00583043">
              <w:rPr>
                <w:spacing w:val="8"/>
              </w:rPr>
              <w:t xml:space="preserve"> </w:t>
            </w:r>
            <w:r w:rsidR="00583043">
              <w:t>INTEGRITY</w:t>
            </w:r>
            <w:r w:rsidR="00583043">
              <w:tab/>
              <w:t>53</w:t>
            </w:r>
          </w:hyperlink>
        </w:p>
        <w:p w:rsidR="00583043" w:rsidRDefault="00404D3B" w:rsidP="00583043">
          <w:pPr>
            <w:pStyle w:val="Obsah6"/>
            <w:numPr>
              <w:ilvl w:val="1"/>
              <w:numId w:val="123"/>
            </w:numPr>
            <w:tabs>
              <w:tab w:val="left" w:pos="1599"/>
              <w:tab w:val="left" w:leader="dot" w:pos="9551"/>
            </w:tabs>
          </w:pPr>
          <w:hyperlink w:anchor="_bookmark154" w:history="1">
            <w:r w:rsidR="00583043">
              <w:t> Obligation to comply with ethical and research</w:t>
            </w:r>
            <w:r w:rsidR="00583043">
              <w:rPr>
                <w:spacing w:val="18"/>
              </w:rPr>
              <w:t xml:space="preserve"> </w:t>
            </w:r>
            <w:r w:rsidR="00583043">
              <w:t>integrity</w:t>
            </w:r>
            <w:r w:rsidR="00583043">
              <w:rPr>
                <w:spacing w:val="1"/>
              </w:rPr>
              <w:t xml:space="preserve"> </w:t>
            </w:r>
            <w:r w:rsidR="00583043">
              <w:t>principles</w:t>
            </w:r>
            <w:r w:rsidR="00583043">
              <w:tab/>
              <w:t>53</w:t>
            </w:r>
          </w:hyperlink>
        </w:p>
        <w:p w:rsidR="00583043" w:rsidRDefault="00404D3B" w:rsidP="00583043">
          <w:pPr>
            <w:pStyle w:val="Obsah6"/>
            <w:numPr>
              <w:ilvl w:val="1"/>
              <w:numId w:val="123"/>
            </w:numPr>
            <w:tabs>
              <w:tab w:val="left" w:pos="1599"/>
              <w:tab w:val="left" w:leader="dot" w:pos="9551"/>
            </w:tabs>
          </w:pPr>
          <w:hyperlink w:anchor="_bookmark155" w:history="1">
            <w:r w:rsidR="00583043">
              <w:t> Activities raising</w:t>
            </w:r>
            <w:r w:rsidR="00583043">
              <w:rPr>
                <w:spacing w:val="23"/>
              </w:rPr>
              <w:t xml:space="preserve"> </w:t>
            </w:r>
            <w:r w:rsidR="00583043">
              <w:t>ethical</w:t>
            </w:r>
            <w:r w:rsidR="00583043">
              <w:rPr>
                <w:spacing w:val="10"/>
              </w:rPr>
              <w:t xml:space="preserve"> </w:t>
            </w:r>
            <w:r w:rsidR="00583043">
              <w:t>issues</w:t>
            </w:r>
            <w:r w:rsidR="00583043">
              <w:tab/>
              <w:t>54</w:t>
            </w:r>
          </w:hyperlink>
        </w:p>
        <w:p w:rsidR="00583043" w:rsidRDefault="00404D3B" w:rsidP="00583043">
          <w:pPr>
            <w:pStyle w:val="Obsah6"/>
            <w:numPr>
              <w:ilvl w:val="1"/>
              <w:numId w:val="123"/>
            </w:numPr>
            <w:tabs>
              <w:tab w:val="left" w:pos="1599"/>
              <w:tab w:val="left" w:leader="dot" w:pos="9551"/>
            </w:tabs>
          </w:pPr>
          <w:hyperlink w:anchor="_bookmark156" w:history="1">
            <w:r w:rsidR="00583043">
              <w:t> Activities involving human embryos or human embryonic</w:t>
            </w:r>
            <w:r w:rsidR="00583043">
              <w:rPr>
                <w:spacing w:val="20"/>
              </w:rPr>
              <w:t xml:space="preserve"> </w:t>
            </w:r>
            <w:r w:rsidR="00583043">
              <w:t>stem</w:t>
            </w:r>
            <w:r w:rsidR="00583043">
              <w:rPr>
                <w:spacing w:val="2"/>
              </w:rPr>
              <w:t xml:space="preserve"> </w:t>
            </w:r>
            <w:r w:rsidR="00583043">
              <w:t>cells</w:t>
            </w:r>
            <w:r w:rsidR="00583043">
              <w:tab/>
              <w:t>55</w:t>
            </w:r>
          </w:hyperlink>
        </w:p>
        <w:p w:rsidR="00583043" w:rsidRDefault="00404D3B" w:rsidP="00583043">
          <w:pPr>
            <w:pStyle w:val="Obsah6"/>
            <w:numPr>
              <w:ilvl w:val="1"/>
              <w:numId w:val="123"/>
            </w:numPr>
            <w:tabs>
              <w:tab w:val="left" w:pos="1599"/>
              <w:tab w:val="left" w:leader="dot" w:pos="9551"/>
            </w:tabs>
            <w:spacing w:after="240"/>
          </w:pPr>
          <w:hyperlink w:anchor="_bookmark157"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55</w:t>
            </w:r>
          </w:hyperlink>
        </w:p>
        <w:p w:rsidR="00583043" w:rsidRDefault="00404D3B" w:rsidP="00583043">
          <w:pPr>
            <w:pStyle w:val="Obsah4"/>
            <w:tabs>
              <w:tab w:val="left" w:leader="dot" w:pos="9551"/>
            </w:tabs>
            <w:spacing w:before="204"/>
          </w:pPr>
          <w:hyperlink w:anchor="_bookmark158" w:history="1">
            <w:r w:rsidR="00583043">
              <w:rPr>
                <w:spacing w:val="-3"/>
              </w:rPr>
              <w:t xml:space="preserve">ARTICLE  </w:t>
            </w:r>
            <w:r w:rsidR="00583043">
              <w:t>35 — CONFLICT</w:t>
            </w:r>
            <w:r w:rsidR="00583043">
              <w:rPr>
                <w:spacing w:val="5"/>
              </w:rPr>
              <w:t xml:space="preserve"> </w:t>
            </w:r>
            <w:r w:rsidR="00583043">
              <w:t>OF</w:t>
            </w:r>
            <w:r w:rsidR="00583043">
              <w:rPr>
                <w:spacing w:val="11"/>
              </w:rPr>
              <w:t xml:space="preserve"> </w:t>
            </w:r>
            <w:r w:rsidR="00583043">
              <w:t>INTERESTS</w:t>
            </w:r>
            <w:r w:rsidR="00583043">
              <w:tab/>
              <w:t>55</w:t>
            </w:r>
          </w:hyperlink>
        </w:p>
        <w:p w:rsidR="00583043" w:rsidRDefault="00404D3B" w:rsidP="00583043">
          <w:pPr>
            <w:pStyle w:val="Obsah6"/>
            <w:numPr>
              <w:ilvl w:val="1"/>
              <w:numId w:val="122"/>
            </w:numPr>
            <w:tabs>
              <w:tab w:val="left" w:pos="1599"/>
              <w:tab w:val="left" w:leader="dot" w:pos="9551"/>
            </w:tabs>
          </w:pPr>
          <w:hyperlink w:anchor="_bookmark159" w:history="1">
            <w:r w:rsidR="00583043">
              <w:t> Obligation to avoid a conflict  of</w:t>
            </w:r>
            <w:r w:rsidR="00583043">
              <w:rPr>
                <w:spacing w:val="10"/>
              </w:rPr>
              <w:t xml:space="preserve"> </w:t>
            </w:r>
            <w:r w:rsidR="00583043">
              <w:t>interests</w:t>
            </w:r>
            <w:r w:rsidR="00583043">
              <w:tab/>
              <w:t>55</w:t>
            </w:r>
          </w:hyperlink>
        </w:p>
        <w:p w:rsidR="00583043" w:rsidRDefault="00404D3B" w:rsidP="00583043">
          <w:pPr>
            <w:pStyle w:val="Obsah6"/>
            <w:numPr>
              <w:ilvl w:val="1"/>
              <w:numId w:val="122"/>
            </w:numPr>
            <w:tabs>
              <w:tab w:val="left" w:pos="1599"/>
              <w:tab w:val="left" w:leader="dot" w:pos="9551"/>
            </w:tabs>
          </w:pPr>
          <w:hyperlink w:anchor="_bookmark160"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55</w:t>
            </w:r>
          </w:hyperlink>
        </w:p>
        <w:p w:rsidR="00583043" w:rsidRDefault="00404D3B" w:rsidP="00583043">
          <w:pPr>
            <w:pStyle w:val="Obsah4"/>
            <w:tabs>
              <w:tab w:val="left" w:leader="dot" w:pos="9551"/>
            </w:tabs>
          </w:pPr>
          <w:hyperlink w:anchor="_bookmark161" w:history="1">
            <w:r w:rsidR="00583043">
              <w:rPr>
                <w:spacing w:val="-3"/>
              </w:rPr>
              <w:t xml:space="preserve">ARTICLE  </w:t>
            </w:r>
            <w:r w:rsidR="00583043">
              <w:t>36</w:t>
            </w:r>
            <w:r w:rsidR="00583043">
              <w:rPr>
                <w:spacing w:val="-15"/>
              </w:rPr>
              <w:t xml:space="preserve"> </w:t>
            </w:r>
            <w:r w:rsidR="00583043">
              <w:t>—</w:t>
            </w:r>
            <w:r w:rsidR="00583043">
              <w:rPr>
                <w:spacing w:val="13"/>
              </w:rPr>
              <w:t xml:space="preserve"> </w:t>
            </w:r>
            <w:r w:rsidR="00583043">
              <w:t>CONFIDENTIALITY</w:t>
            </w:r>
            <w:r w:rsidR="00583043">
              <w:tab/>
              <w:t>56</w:t>
            </w:r>
          </w:hyperlink>
        </w:p>
        <w:p w:rsidR="00583043" w:rsidRDefault="00404D3B" w:rsidP="00583043">
          <w:pPr>
            <w:pStyle w:val="Obsah6"/>
            <w:numPr>
              <w:ilvl w:val="1"/>
              <w:numId w:val="121"/>
            </w:numPr>
            <w:tabs>
              <w:tab w:val="left" w:pos="1599"/>
              <w:tab w:val="left" w:leader="dot" w:pos="9551"/>
            </w:tabs>
          </w:pPr>
          <w:hyperlink w:anchor="_bookmark162" w:history="1">
            <w:r w:rsidR="00583043">
              <w:t> General obligation to</w:t>
            </w:r>
            <w:r w:rsidR="00583043">
              <w:rPr>
                <w:spacing w:val="23"/>
              </w:rPr>
              <w:t xml:space="preserve"> </w:t>
            </w:r>
            <w:r w:rsidR="00583043">
              <w:t>maintain</w:t>
            </w:r>
            <w:r w:rsidR="00583043">
              <w:rPr>
                <w:spacing w:val="7"/>
              </w:rPr>
              <w:t xml:space="preserve"> </w:t>
            </w:r>
            <w:r w:rsidR="00583043">
              <w:t>confidentiality</w:t>
            </w:r>
            <w:r w:rsidR="00583043">
              <w:tab/>
              <w:t>56</w:t>
            </w:r>
          </w:hyperlink>
        </w:p>
        <w:p w:rsidR="00583043" w:rsidRDefault="00404D3B" w:rsidP="00583043">
          <w:pPr>
            <w:pStyle w:val="Obsah6"/>
            <w:numPr>
              <w:ilvl w:val="1"/>
              <w:numId w:val="121"/>
            </w:numPr>
            <w:tabs>
              <w:tab w:val="left" w:pos="1599"/>
              <w:tab w:val="left" w:leader="dot" w:pos="9551"/>
            </w:tabs>
          </w:pPr>
          <w:hyperlink w:anchor="_bookmark163"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56</w:t>
            </w:r>
          </w:hyperlink>
        </w:p>
        <w:p w:rsidR="00583043" w:rsidRDefault="00404D3B" w:rsidP="00583043">
          <w:pPr>
            <w:pStyle w:val="Obsah4"/>
            <w:tabs>
              <w:tab w:val="left" w:leader="dot" w:pos="9551"/>
            </w:tabs>
          </w:pPr>
          <w:hyperlink w:anchor="_bookmark164" w:history="1">
            <w:r w:rsidR="00583043">
              <w:rPr>
                <w:spacing w:val="-3"/>
              </w:rPr>
              <w:t xml:space="preserve">ARTICLE  </w:t>
            </w:r>
            <w:r w:rsidR="00583043">
              <w:t>37 —</w:t>
            </w:r>
            <w:r w:rsidR="00583043">
              <w:rPr>
                <w:spacing w:val="-4"/>
              </w:rPr>
              <w:t xml:space="preserve"> SECURITY-RELATED</w:t>
            </w:r>
            <w:r w:rsidR="00583043">
              <w:rPr>
                <w:spacing w:val="12"/>
              </w:rPr>
              <w:t xml:space="preserve"> </w:t>
            </w:r>
            <w:r w:rsidR="00583043">
              <w:rPr>
                <w:spacing w:val="-3"/>
              </w:rPr>
              <w:t>OBLIGATIONS</w:t>
            </w:r>
            <w:r w:rsidR="00583043">
              <w:rPr>
                <w:spacing w:val="-3"/>
              </w:rPr>
              <w:tab/>
            </w:r>
            <w:r w:rsidR="00583043">
              <w:t>57</w:t>
            </w:r>
          </w:hyperlink>
        </w:p>
        <w:p w:rsidR="00583043" w:rsidRDefault="00404D3B" w:rsidP="00583043">
          <w:pPr>
            <w:pStyle w:val="Obsah6"/>
            <w:numPr>
              <w:ilvl w:val="1"/>
              <w:numId w:val="120"/>
            </w:numPr>
            <w:tabs>
              <w:tab w:val="left" w:pos="1599"/>
              <w:tab w:val="left" w:leader="dot" w:pos="9551"/>
            </w:tabs>
          </w:pPr>
          <w:hyperlink w:anchor="_bookmark165" w:history="1">
            <w:r w:rsidR="00583043">
              <w:t> Results with a</w:t>
            </w:r>
            <w:r w:rsidR="00583043">
              <w:rPr>
                <w:spacing w:val="32"/>
              </w:rPr>
              <w:t xml:space="preserve"> </w:t>
            </w:r>
            <w:r w:rsidR="00583043">
              <w:t>security</w:t>
            </w:r>
            <w:r w:rsidR="00583043">
              <w:rPr>
                <w:spacing w:val="10"/>
              </w:rPr>
              <w:t xml:space="preserve"> </w:t>
            </w:r>
            <w:r w:rsidR="00583043">
              <w:t>recommendation</w:t>
            </w:r>
            <w:r w:rsidR="00583043">
              <w:tab/>
              <w:t>57</w:t>
            </w:r>
          </w:hyperlink>
        </w:p>
        <w:p w:rsidR="00583043" w:rsidRDefault="00404D3B" w:rsidP="00583043">
          <w:pPr>
            <w:pStyle w:val="Obsah6"/>
            <w:numPr>
              <w:ilvl w:val="1"/>
              <w:numId w:val="120"/>
            </w:numPr>
            <w:tabs>
              <w:tab w:val="left" w:pos="1599"/>
              <w:tab w:val="left" w:leader="dot" w:pos="9551"/>
            </w:tabs>
            <w:spacing w:before="181"/>
          </w:pPr>
          <w:hyperlink w:anchor="_bookmark166" w:history="1">
            <w:r w:rsidR="00583043">
              <w:t> Classified</w:t>
            </w:r>
            <w:r w:rsidR="00583043">
              <w:rPr>
                <w:spacing w:val="12"/>
              </w:rPr>
              <w:t xml:space="preserve"> </w:t>
            </w:r>
            <w:r w:rsidR="00583043">
              <w:t>information</w:t>
            </w:r>
            <w:r w:rsidR="00583043">
              <w:tab/>
              <w:t>57</w:t>
            </w:r>
          </w:hyperlink>
        </w:p>
        <w:p w:rsidR="00583043" w:rsidRDefault="00404D3B" w:rsidP="00583043">
          <w:pPr>
            <w:pStyle w:val="Obsah6"/>
            <w:numPr>
              <w:ilvl w:val="1"/>
              <w:numId w:val="120"/>
            </w:numPr>
            <w:tabs>
              <w:tab w:val="left" w:pos="1599"/>
              <w:tab w:val="left" w:leader="dot" w:pos="9551"/>
            </w:tabs>
          </w:pPr>
          <w:hyperlink w:anchor="_bookmark167" w:history="1">
            <w:r w:rsidR="00583043">
              <w:t> Activities involving dual-use goods or dangerous materials</w:t>
            </w:r>
            <w:r w:rsidR="00583043">
              <w:rPr>
                <w:spacing w:val="7"/>
              </w:rPr>
              <w:t xml:space="preserve"> </w:t>
            </w:r>
            <w:r w:rsidR="00583043">
              <w:t>and substances</w:t>
            </w:r>
            <w:r w:rsidR="00583043">
              <w:tab/>
              <w:t>57</w:t>
            </w:r>
          </w:hyperlink>
        </w:p>
        <w:p w:rsidR="00583043" w:rsidRDefault="00404D3B" w:rsidP="00583043">
          <w:pPr>
            <w:pStyle w:val="Obsah6"/>
            <w:numPr>
              <w:ilvl w:val="1"/>
              <w:numId w:val="120"/>
            </w:numPr>
            <w:tabs>
              <w:tab w:val="left" w:pos="1599"/>
              <w:tab w:val="left" w:leader="dot" w:pos="9551"/>
            </w:tabs>
          </w:pPr>
          <w:hyperlink w:anchor="_bookmark168"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57</w:t>
            </w:r>
          </w:hyperlink>
        </w:p>
        <w:p w:rsidR="00583043" w:rsidRDefault="00404D3B" w:rsidP="00583043">
          <w:pPr>
            <w:pStyle w:val="Obsah4"/>
            <w:tabs>
              <w:tab w:val="left" w:leader="dot" w:pos="9551"/>
            </w:tabs>
            <w:spacing w:line="249" w:lineRule="auto"/>
            <w:ind w:left="1928" w:right="111" w:hanging="964"/>
          </w:pPr>
          <w:hyperlink w:anchor="_bookmark169" w:history="1">
            <w:r w:rsidR="00583043">
              <w:rPr>
                <w:spacing w:val="-3"/>
              </w:rPr>
              <w:t xml:space="preserve">ARTICLE </w:t>
            </w:r>
            <w:r w:rsidR="00583043">
              <w:t xml:space="preserve">38 — PROMOTING THE ACTION — VISIBILITY OF JU FUNDING AND </w:t>
            </w:r>
            <w:r w:rsidR="00583043">
              <w:rPr>
                <w:spacing w:val="-3"/>
              </w:rPr>
              <w:t xml:space="preserve">SUPPORT </w:t>
            </w:r>
            <w:r w:rsidR="00583043">
              <w:t>FROM</w:t>
            </w:r>
          </w:hyperlink>
          <w:r w:rsidR="00583043">
            <w:t xml:space="preserve"> </w:t>
          </w:r>
          <w:hyperlink w:anchor="_bookmark169" w:history="1">
            <w:r w:rsidR="00583043">
              <w:t>JU</w:t>
            </w:r>
            <w:r w:rsidR="00583043">
              <w:rPr>
                <w:spacing w:val="15"/>
              </w:rPr>
              <w:t xml:space="preserve"> </w:t>
            </w:r>
            <w:r w:rsidR="00583043">
              <w:t>MEMBERS</w:t>
            </w:r>
            <w:r w:rsidR="00583043">
              <w:tab/>
              <w:t>57</w:t>
            </w:r>
          </w:hyperlink>
        </w:p>
        <w:p w:rsidR="00583043" w:rsidRDefault="00404D3B" w:rsidP="00583043">
          <w:pPr>
            <w:pStyle w:val="Obsah6"/>
            <w:numPr>
              <w:ilvl w:val="1"/>
              <w:numId w:val="119"/>
            </w:numPr>
            <w:tabs>
              <w:tab w:val="left" w:pos="1599"/>
              <w:tab w:val="left" w:leader="dot" w:pos="9551"/>
            </w:tabs>
            <w:spacing w:before="171"/>
          </w:pPr>
          <w:hyperlink w:anchor="_bookmark170" w:history="1">
            <w:r w:rsidR="00583043">
              <w:t> Communication activities</w:t>
            </w:r>
            <w:r w:rsidR="00583043">
              <w:rPr>
                <w:spacing w:val="20"/>
              </w:rPr>
              <w:t xml:space="preserve"> </w:t>
            </w:r>
            <w:r w:rsidR="00583043">
              <w:t>by</w:t>
            </w:r>
            <w:r w:rsidR="00583043">
              <w:rPr>
                <w:spacing w:val="10"/>
              </w:rPr>
              <w:t xml:space="preserve"> </w:t>
            </w:r>
            <w:r w:rsidR="00583043">
              <w:t>beneficiaries</w:t>
            </w:r>
            <w:r w:rsidR="00583043">
              <w:tab/>
              <w:t>57</w:t>
            </w:r>
          </w:hyperlink>
        </w:p>
        <w:p w:rsidR="00583043" w:rsidRDefault="00404D3B" w:rsidP="00583043">
          <w:pPr>
            <w:pStyle w:val="Obsah6"/>
            <w:numPr>
              <w:ilvl w:val="1"/>
              <w:numId w:val="119"/>
            </w:numPr>
            <w:tabs>
              <w:tab w:val="left" w:pos="1599"/>
              <w:tab w:val="left" w:leader="dot" w:pos="9551"/>
            </w:tabs>
            <w:spacing w:before="181"/>
          </w:pPr>
          <w:hyperlink w:anchor="_bookmark171" w:history="1">
            <w:r w:rsidR="00583043">
              <w:t> Communication activities by</w:t>
            </w:r>
            <w:r w:rsidR="00583043">
              <w:rPr>
                <w:spacing w:val="35"/>
              </w:rPr>
              <w:t xml:space="preserve"> </w:t>
            </w:r>
            <w:r w:rsidR="00583043">
              <w:t>the</w:t>
            </w:r>
            <w:r w:rsidR="00583043">
              <w:rPr>
                <w:spacing w:val="10"/>
              </w:rPr>
              <w:t xml:space="preserve"> </w:t>
            </w:r>
            <w:r w:rsidR="00583043">
              <w:t>JU</w:t>
            </w:r>
            <w:r w:rsidR="00583043">
              <w:tab/>
              <w:t>58</w:t>
            </w:r>
          </w:hyperlink>
        </w:p>
        <w:p w:rsidR="00583043" w:rsidRDefault="00404D3B" w:rsidP="00583043">
          <w:pPr>
            <w:pStyle w:val="Obsah6"/>
            <w:numPr>
              <w:ilvl w:val="1"/>
              <w:numId w:val="119"/>
            </w:numPr>
            <w:tabs>
              <w:tab w:val="left" w:pos="1599"/>
              <w:tab w:val="left" w:leader="dot" w:pos="9551"/>
            </w:tabs>
          </w:pPr>
          <w:hyperlink w:anchor="_bookmark172"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59</w:t>
            </w:r>
          </w:hyperlink>
        </w:p>
        <w:p w:rsidR="00583043" w:rsidRDefault="00404D3B" w:rsidP="00583043">
          <w:pPr>
            <w:pStyle w:val="Obsah4"/>
            <w:tabs>
              <w:tab w:val="left" w:leader="dot" w:pos="9551"/>
            </w:tabs>
          </w:pPr>
          <w:hyperlink w:anchor="_bookmark173" w:history="1">
            <w:r w:rsidR="00583043">
              <w:rPr>
                <w:spacing w:val="-3"/>
              </w:rPr>
              <w:t xml:space="preserve">ARTICLE </w:t>
            </w:r>
            <w:r w:rsidR="00583043">
              <w:t xml:space="preserve">39 — PROCESSING OF </w:t>
            </w:r>
            <w:r w:rsidR="00583043">
              <w:rPr>
                <w:spacing w:val="5"/>
              </w:rPr>
              <w:t xml:space="preserve"> </w:t>
            </w:r>
            <w:r w:rsidR="00583043">
              <w:t>PERSONAL</w:t>
            </w:r>
            <w:r w:rsidR="00583043">
              <w:rPr>
                <w:spacing w:val="8"/>
              </w:rPr>
              <w:t xml:space="preserve"> </w:t>
            </w:r>
            <w:r w:rsidR="00583043">
              <w:rPr>
                <w:spacing w:val="-7"/>
              </w:rPr>
              <w:t>DATA</w:t>
            </w:r>
            <w:r w:rsidR="00583043">
              <w:rPr>
                <w:spacing w:val="-7"/>
              </w:rPr>
              <w:tab/>
            </w:r>
            <w:r w:rsidR="00583043">
              <w:t>59</w:t>
            </w:r>
          </w:hyperlink>
        </w:p>
        <w:p w:rsidR="00583043" w:rsidRDefault="00404D3B" w:rsidP="00583043">
          <w:pPr>
            <w:pStyle w:val="Obsah6"/>
            <w:numPr>
              <w:ilvl w:val="1"/>
              <w:numId w:val="118"/>
            </w:numPr>
            <w:tabs>
              <w:tab w:val="left" w:pos="1599"/>
              <w:tab w:val="left" w:leader="dot" w:pos="9551"/>
            </w:tabs>
          </w:pPr>
          <w:hyperlink w:anchor="_bookmark174" w:history="1">
            <w:r w:rsidR="00583043">
              <w:t> Processing of personal data by the JU and</w:t>
            </w:r>
            <w:r w:rsidR="00583043">
              <w:rPr>
                <w:spacing w:val="43"/>
              </w:rPr>
              <w:t xml:space="preserve"> </w:t>
            </w:r>
            <w:r w:rsidR="00583043">
              <w:t>the</w:t>
            </w:r>
            <w:r w:rsidR="00583043">
              <w:rPr>
                <w:spacing w:val="5"/>
              </w:rPr>
              <w:t xml:space="preserve"> </w:t>
            </w:r>
            <w:r w:rsidR="00583043">
              <w:t>Commission</w:t>
            </w:r>
            <w:r w:rsidR="00583043">
              <w:tab/>
              <w:t>59</w:t>
            </w:r>
          </w:hyperlink>
        </w:p>
        <w:p w:rsidR="00583043" w:rsidRDefault="00404D3B" w:rsidP="00583043">
          <w:pPr>
            <w:pStyle w:val="Obsah6"/>
            <w:numPr>
              <w:ilvl w:val="1"/>
              <w:numId w:val="118"/>
            </w:numPr>
            <w:tabs>
              <w:tab w:val="left" w:pos="1599"/>
              <w:tab w:val="left" w:leader="dot" w:pos="9551"/>
            </w:tabs>
          </w:pPr>
          <w:hyperlink w:anchor="_bookmark175" w:history="1">
            <w:r w:rsidR="00583043">
              <w:t xml:space="preserve"> Processing of personal data by </w:t>
            </w:r>
            <w:r w:rsidR="00583043">
              <w:rPr>
                <w:spacing w:val="2"/>
              </w:rPr>
              <w:t xml:space="preserve"> </w:t>
            </w:r>
            <w:r w:rsidR="00583043">
              <w:t>the</w:t>
            </w:r>
            <w:r w:rsidR="00583043">
              <w:rPr>
                <w:spacing w:val="10"/>
              </w:rPr>
              <w:t xml:space="preserve"> </w:t>
            </w:r>
            <w:r w:rsidR="00583043">
              <w:t>beneficiaries</w:t>
            </w:r>
            <w:r w:rsidR="00583043">
              <w:tab/>
              <w:t>60</w:t>
            </w:r>
          </w:hyperlink>
        </w:p>
        <w:p w:rsidR="00583043" w:rsidRDefault="00404D3B" w:rsidP="00583043">
          <w:pPr>
            <w:pStyle w:val="Obsah6"/>
            <w:numPr>
              <w:ilvl w:val="1"/>
              <w:numId w:val="118"/>
            </w:numPr>
            <w:tabs>
              <w:tab w:val="left" w:pos="1599"/>
              <w:tab w:val="left" w:leader="dot" w:pos="9551"/>
            </w:tabs>
          </w:pPr>
          <w:hyperlink w:anchor="_bookmark176" w:history="1">
            <w:r w:rsidR="00583043">
              <w:t> Consequences</w:t>
            </w:r>
            <w:r w:rsidR="00583043">
              <w:rPr>
                <w:spacing w:val="15"/>
              </w:rPr>
              <w:t xml:space="preserve"> </w:t>
            </w:r>
            <w:r w:rsidR="00583043">
              <w:t>of</w:t>
            </w:r>
            <w:r w:rsidR="00583043">
              <w:rPr>
                <w:spacing w:val="15"/>
              </w:rPr>
              <w:t xml:space="preserve"> </w:t>
            </w:r>
            <w:r w:rsidR="00583043">
              <w:t>non-compliance</w:t>
            </w:r>
            <w:r w:rsidR="00583043">
              <w:tab/>
              <w:t>60</w:t>
            </w:r>
          </w:hyperlink>
        </w:p>
        <w:p w:rsidR="00583043" w:rsidRDefault="00404D3B" w:rsidP="00583043">
          <w:pPr>
            <w:pStyle w:val="Obsah4"/>
            <w:tabs>
              <w:tab w:val="left" w:leader="dot" w:pos="9551"/>
            </w:tabs>
          </w:pPr>
          <w:hyperlink w:anchor="_bookmark177" w:history="1">
            <w:r w:rsidR="00583043">
              <w:rPr>
                <w:spacing w:val="-3"/>
              </w:rPr>
              <w:t xml:space="preserve">ARTICLE </w:t>
            </w:r>
            <w:r w:rsidR="00583043">
              <w:t xml:space="preserve">40 — ASSIGNMENTS OF CLAIMS FOR </w:t>
            </w:r>
            <w:r w:rsidR="00583043">
              <w:rPr>
                <w:spacing w:val="-4"/>
              </w:rPr>
              <w:t xml:space="preserve">PAYMENT </w:t>
            </w:r>
            <w:r w:rsidR="00583043">
              <w:t>AGAINST</w:t>
            </w:r>
            <w:r w:rsidR="00583043">
              <w:rPr>
                <w:spacing w:val="30"/>
              </w:rPr>
              <w:t xml:space="preserve"> </w:t>
            </w:r>
            <w:r w:rsidR="00583043">
              <w:t>THE</w:t>
            </w:r>
            <w:r w:rsidR="00583043">
              <w:rPr>
                <w:spacing w:val="1"/>
              </w:rPr>
              <w:t xml:space="preserve"> </w:t>
            </w:r>
            <w:r w:rsidR="00583043">
              <w:t>JU</w:t>
            </w:r>
            <w:r w:rsidR="00583043">
              <w:tab/>
              <w:t>60</w:t>
            </w:r>
          </w:hyperlink>
        </w:p>
        <w:p w:rsidR="00583043" w:rsidRDefault="00404D3B" w:rsidP="00583043">
          <w:pPr>
            <w:pStyle w:val="Obsah1"/>
            <w:tabs>
              <w:tab w:val="left" w:leader="dot" w:pos="9551"/>
            </w:tabs>
            <w:spacing w:before="179" w:line="249" w:lineRule="auto"/>
            <w:ind w:left="1247" w:right="111" w:hanging="1134"/>
          </w:pPr>
          <w:hyperlink w:anchor="_bookmark178" w:history="1">
            <w:r w:rsidR="00583043">
              <w:t xml:space="preserve">CHAPTER 5 DIVISION OF BENEFICIARIES’ ROLES AND RESPONSIBILITIES — </w:t>
            </w:r>
            <w:r w:rsidR="00583043">
              <w:rPr>
                <w:spacing w:val="-3"/>
              </w:rPr>
              <w:t>RELATIONSHIP</w:t>
            </w:r>
          </w:hyperlink>
          <w:r w:rsidR="00583043">
            <w:rPr>
              <w:spacing w:val="-3"/>
            </w:rPr>
            <w:t xml:space="preserve"> </w:t>
          </w:r>
          <w:hyperlink w:anchor="_bookmark178" w:history="1">
            <w:r w:rsidR="00583043">
              <w:t xml:space="preserve">WITH </w:t>
            </w:r>
            <w:r w:rsidR="00583043">
              <w:rPr>
                <w:spacing w:val="-3"/>
              </w:rPr>
              <w:t xml:space="preserve">COMPLEMENTARY </w:t>
            </w:r>
            <w:r w:rsidR="00583043">
              <w:t xml:space="preserve">BENEFICIARIES — </w:t>
            </w:r>
            <w:r w:rsidR="00583043">
              <w:rPr>
                <w:spacing w:val="-3"/>
              </w:rPr>
              <w:t xml:space="preserve">RELATIONSHIP </w:t>
            </w:r>
            <w:r w:rsidR="00583043">
              <w:t xml:space="preserve">WITH </w:t>
            </w:r>
            <w:r w:rsidR="00583043">
              <w:rPr>
                <w:spacing w:val="-4"/>
              </w:rPr>
              <w:t xml:space="preserve">PARTNERS </w:t>
            </w:r>
            <w:r w:rsidR="00583043">
              <w:t>OF A</w:t>
            </w:r>
          </w:hyperlink>
          <w:r w:rsidR="00583043">
            <w:t xml:space="preserve"> </w:t>
          </w:r>
          <w:hyperlink w:anchor="_bookmark178" w:history="1">
            <w:r w:rsidR="00583043">
              <w:t>JOINT</w:t>
            </w:r>
            <w:r w:rsidR="00583043">
              <w:rPr>
                <w:spacing w:val="15"/>
              </w:rPr>
              <w:t xml:space="preserve"> </w:t>
            </w:r>
            <w:r w:rsidR="00583043">
              <w:t>ACTION</w:t>
            </w:r>
            <w:r w:rsidR="00583043">
              <w:tab/>
              <w:t>60</w:t>
            </w:r>
          </w:hyperlink>
        </w:p>
        <w:p w:rsidR="00583043" w:rsidRDefault="00404D3B" w:rsidP="00583043">
          <w:pPr>
            <w:pStyle w:val="Obsah4"/>
            <w:tabs>
              <w:tab w:val="left" w:leader="dot" w:pos="9551"/>
            </w:tabs>
            <w:spacing w:before="174" w:line="249" w:lineRule="auto"/>
            <w:ind w:left="1928" w:right="111" w:hanging="964"/>
          </w:pPr>
          <w:hyperlink w:anchor="_bookmark179" w:history="1">
            <w:r w:rsidR="00583043">
              <w:rPr>
                <w:spacing w:val="-3"/>
              </w:rPr>
              <w:t xml:space="preserve">ARTICLE </w:t>
            </w:r>
            <w:r w:rsidR="00583043">
              <w:t>41 — DIVISION OF BENEFICIARIES’ ROLES AND RESPONSIBILITIES —</w:t>
            </w:r>
          </w:hyperlink>
          <w:r w:rsidR="00583043">
            <w:t xml:space="preserve"> </w:t>
          </w:r>
          <w:hyperlink w:anchor="_bookmark179" w:history="1">
            <w:r w:rsidR="00583043">
              <w:rPr>
                <w:spacing w:val="-3"/>
              </w:rPr>
              <w:t xml:space="preserve">RELATIONSHIP </w:t>
            </w:r>
            <w:r w:rsidR="00583043">
              <w:t xml:space="preserve">WITH </w:t>
            </w:r>
            <w:r w:rsidR="00583043">
              <w:rPr>
                <w:spacing w:val="-3"/>
              </w:rPr>
              <w:t xml:space="preserve">COMPLEMENTARY </w:t>
            </w:r>
            <w:r w:rsidR="00583043">
              <w:t xml:space="preserve">BENEFICIARIES — </w:t>
            </w:r>
            <w:r w:rsidR="00583043">
              <w:rPr>
                <w:spacing w:val="-3"/>
              </w:rPr>
              <w:t xml:space="preserve">RELATIONSHIP </w:t>
            </w:r>
            <w:r w:rsidR="00583043">
              <w:t>WITH</w:t>
            </w:r>
          </w:hyperlink>
          <w:r w:rsidR="00583043">
            <w:t xml:space="preserve"> </w:t>
          </w:r>
          <w:hyperlink w:anchor="_bookmark179" w:history="1">
            <w:r w:rsidR="00583043">
              <w:rPr>
                <w:spacing w:val="-5"/>
              </w:rPr>
              <w:t xml:space="preserve">PARTNERS  </w:t>
            </w:r>
            <w:r w:rsidR="00583043">
              <w:t>OF A</w:t>
            </w:r>
            <w:r w:rsidR="00583043">
              <w:rPr>
                <w:spacing w:val="-1"/>
              </w:rPr>
              <w:t xml:space="preserve"> </w:t>
            </w:r>
            <w:r w:rsidR="00583043">
              <w:t>JOINT</w:t>
            </w:r>
            <w:r w:rsidR="00583043">
              <w:rPr>
                <w:spacing w:val="12"/>
              </w:rPr>
              <w:t xml:space="preserve"> </w:t>
            </w:r>
            <w:r w:rsidR="00583043">
              <w:t>ACTION</w:t>
            </w:r>
            <w:r w:rsidR="00583043">
              <w:tab/>
              <w:t>60</w:t>
            </w:r>
          </w:hyperlink>
        </w:p>
        <w:p w:rsidR="00583043" w:rsidRDefault="00404D3B" w:rsidP="00583043">
          <w:pPr>
            <w:pStyle w:val="Obsah6"/>
            <w:numPr>
              <w:ilvl w:val="1"/>
              <w:numId w:val="117"/>
            </w:numPr>
            <w:tabs>
              <w:tab w:val="left" w:pos="1599"/>
              <w:tab w:val="left" w:leader="dot" w:pos="9551"/>
            </w:tabs>
            <w:spacing w:before="172"/>
          </w:pPr>
          <w:hyperlink w:anchor="_bookmark180" w:history="1">
            <w:r w:rsidR="00583043">
              <w:t> Roles and responsibility towards</w:t>
            </w:r>
            <w:r w:rsidR="00583043">
              <w:rPr>
                <w:spacing w:val="36"/>
              </w:rPr>
              <w:t xml:space="preserve"> </w:t>
            </w:r>
            <w:r w:rsidR="00583043">
              <w:t>the</w:t>
            </w:r>
            <w:r w:rsidR="00583043">
              <w:rPr>
                <w:spacing w:val="8"/>
              </w:rPr>
              <w:t xml:space="preserve"> </w:t>
            </w:r>
            <w:r w:rsidR="00583043">
              <w:t>JU</w:t>
            </w:r>
            <w:r w:rsidR="00583043">
              <w:tab/>
              <w:t>60</w:t>
            </w:r>
          </w:hyperlink>
        </w:p>
        <w:p w:rsidR="00583043" w:rsidRDefault="00404D3B" w:rsidP="00583043">
          <w:pPr>
            <w:pStyle w:val="Obsah6"/>
            <w:numPr>
              <w:ilvl w:val="1"/>
              <w:numId w:val="117"/>
            </w:numPr>
            <w:tabs>
              <w:tab w:val="left" w:pos="1599"/>
              <w:tab w:val="left" w:leader="dot" w:pos="9551"/>
            </w:tabs>
          </w:pPr>
          <w:hyperlink w:anchor="_bookmark181" w:history="1">
            <w:r w:rsidR="00583043">
              <w:t> Internal division of roles</w:t>
            </w:r>
            <w:r w:rsidR="00583043">
              <w:rPr>
                <w:spacing w:val="43"/>
              </w:rPr>
              <w:t xml:space="preserve"> </w:t>
            </w:r>
            <w:r w:rsidR="00583043">
              <w:t>and</w:t>
            </w:r>
            <w:r w:rsidR="00583043">
              <w:rPr>
                <w:spacing w:val="10"/>
              </w:rPr>
              <w:t xml:space="preserve"> </w:t>
            </w:r>
            <w:r w:rsidR="00583043">
              <w:t>responsibilities</w:t>
            </w:r>
            <w:r w:rsidR="00583043">
              <w:tab/>
              <w:t>61</w:t>
            </w:r>
          </w:hyperlink>
        </w:p>
        <w:p w:rsidR="00583043" w:rsidRDefault="00404D3B" w:rsidP="00583043">
          <w:pPr>
            <w:pStyle w:val="Obsah6"/>
            <w:numPr>
              <w:ilvl w:val="1"/>
              <w:numId w:val="117"/>
            </w:numPr>
            <w:tabs>
              <w:tab w:val="left" w:pos="1599"/>
              <w:tab w:val="left" w:leader="dot" w:pos="9551"/>
            </w:tabs>
          </w:pPr>
          <w:hyperlink w:anchor="_bookmark182" w:history="1">
            <w:r w:rsidR="00583043">
              <w:t> Internal arrangements between beneficiaries —</w:t>
            </w:r>
            <w:r w:rsidR="00583043">
              <w:rPr>
                <w:spacing w:val="6"/>
              </w:rPr>
              <w:t xml:space="preserve"> </w:t>
            </w:r>
            <w:r w:rsidR="00583043">
              <w:t>Consortium agreement</w:t>
            </w:r>
            <w:r w:rsidR="00583043">
              <w:tab/>
              <w:t>61</w:t>
            </w:r>
          </w:hyperlink>
        </w:p>
        <w:p w:rsidR="00583043" w:rsidRDefault="00404D3B" w:rsidP="00583043">
          <w:pPr>
            <w:pStyle w:val="Obsah6"/>
            <w:numPr>
              <w:ilvl w:val="1"/>
              <w:numId w:val="117"/>
            </w:numPr>
            <w:tabs>
              <w:tab w:val="left" w:pos="1599"/>
              <w:tab w:val="left" w:leader="dot" w:pos="9551"/>
            </w:tabs>
          </w:pPr>
          <w:hyperlink w:anchor="_bookmark183" w:history="1">
            <w:r w:rsidR="00583043">
              <w:t> Relationship with complementary beneficiaries —</w:t>
            </w:r>
            <w:r w:rsidR="00583043">
              <w:rPr>
                <w:spacing w:val="-3"/>
              </w:rPr>
              <w:t xml:space="preserve"> </w:t>
            </w:r>
            <w:r w:rsidR="00583043">
              <w:t>Collaboration</w:t>
            </w:r>
            <w:r w:rsidR="00583043">
              <w:rPr>
                <w:spacing w:val="-1"/>
              </w:rPr>
              <w:t xml:space="preserve"> </w:t>
            </w:r>
            <w:r w:rsidR="00583043">
              <w:t>agreement</w:t>
            </w:r>
            <w:r w:rsidR="00583043">
              <w:tab/>
              <w:t>62</w:t>
            </w:r>
          </w:hyperlink>
        </w:p>
        <w:p w:rsidR="00583043" w:rsidRDefault="00404D3B" w:rsidP="00583043">
          <w:pPr>
            <w:pStyle w:val="Obsah6"/>
            <w:numPr>
              <w:ilvl w:val="1"/>
              <w:numId w:val="117"/>
            </w:numPr>
            <w:tabs>
              <w:tab w:val="left" w:pos="1599"/>
              <w:tab w:val="left" w:leader="dot" w:pos="9551"/>
            </w:tabs>
          </w:pPr>
          <w:hyperlink w:anchor="_bookmark184" w:history="1">
            <w:r w:rsidR="00583043">
              <w:t> Relationship with partners of a joint action —</w:t>
            </w:r>
            <w:r w:rsidR="00583043">
              <w:rPr>
                <w:spacing w:val="16"/>
              </w:rPr>
              <w:t xml:space="preserve"> </w:t>
            </w:r>
            <w:r w:rsidR="00583043">
              <w:t>Coordination</w:t>
            </w:r>
            <w:r w:rsidR="00583043">
              <w:rPr>
                <w:spacing w:val="1"/>
              </w:rPr>
              <w:t xml:space="preserve"> </w:t>
            </w:r>
            <w:r w:rsidR="00583043">
              <w:t>agreement</w:t>
            </w:r>
            <w:r w:rsidR="00583043">
              <w:tab/>
              <w:t>62</w:t>
            </w:r>
          </w:hyperlink>
        </w:p>
        <w:p w:rsidR="00583043" w:rsidRDefault="00404D3B" w:rsidP="00583043">
          <w:pPr>
            <w:pStyle w:val="Obsah1"/>
            <w:spacing w:before="179"/>
          </w:pPr>
          <w:hyperlink w:anchor="_bookmark185" w:history="1">
            <w:r w:rsidR="00583043">
              <w:t>CHAPTER 6 REJECTION OF COSTS — REDUCTION OF THE GRANT — RECOVERY — SANCTIONS</w:t>
            </w:r>
          </w:hyperlink>
        </w:p>
        <w:p w:rsidR="00583043" w:rsidRDefault="00404D3B" w:rsidP="00583043">
          <w:pPr>
            <w:pStyle w:val="Obsah5"/>
            <w:tabs>
              <w:tab w:val="left" w:leader="dot" w:pos="9551"/>
            </w:tabs>
          </w:pPr>
          <w:hyperlink w:anchor="_bookmark185" w:history="1">
            <w:r w:rsidR="00583043">
              <w:t xml:space="preserve">— DAMAGES — SUSPENSION — </w:t>
            </w:r>
            <w:r w:rsidR="00583043">
              <w:rPr>
                <w:spacing w:val="-3"/>
              </w:rPr>
              <w:t xml:space="preserve">TERMINATION </w:t>
            </w:r>
            <w:r w:rsidR="00583043">
              <w:t>—</w:t>
            </w:r>
            <w:r w:rsidR="00583043">
              <w:rPr>
                <w:spacing w:val="20"/>
              </w:rPr>
              <w:t xml:space="preserve"> </w:t>
            </w:r>
            <w:r w:rsidR="00583043">
              <w:t>FORCE</w:t>
            </w:r>
            <w:r w:rsidR="00583043">
              <w:rPr>
                <w:spacing w:val="1"/>
              </w:rPr>
              <w:t xml:space="preserve"> </w:t>
            </w:r>
            <w:r w:rsidR="00583043">
              <w:t>MAJEURE</w:t>
            </w:r>
            <w:r w:rsidR="00583043">
              <w:tab/>
              <w:t>62</w:t>
            </w:r>
          </w:hyperlink>
        </w:p>
        <w:p w:rsidR="00583043" w:rsidRDefault="00404D3B" w:rsidP="00583043">
          <w:pPr>
            <w:pStyle w:val="Obsah2"/>
            <w:tabs>
              <w:tab w:val="left" w:leader="dot" w:pos="9551"/>
            </w:tabs>
            <w:spacing w:before="180" w:line="249" w:lineRule="auto"/>
            <w:ind w:left="1247" w:right="111" w:hanging="851"/>
          </w:pPr>
          <w:hyperlink w:anchor="_bookmark186" w:history="1">
            <w:r w:rsidR="00583043">
              <w:t>SECTION 1 REJECTION OF COSTS — REDUCTION OF THE GRANT — RECOVERY —</w:t>
            </w:r>
          </w:hyperlink>
          <w:r w:rsidR="00583043">
            <w:t xml:space="preserve"> </w:t>
          </w:r>
          <w:hyperlink w:anchor="_bookmark186" w:history="1">
            <w:r w:rsidR="00583043">
              <w:t>SANCTIONS</w:t>
            </w:r>
            <w:r w:rsidR="00583043">
              <w:tab/>
              <w:t>62</w:t>
            </w:r>
          </w:hyperlink>
        </w:p>
        <w:p w:rsidR="00583043" w:rsidRDefault="00404D3B" w:rsidP="00583043">
          <w:pPr>
            <w:pStyle w:val="Obsah4"/>
            <w:tabs>
              <w:tab w:val="left" w:leader="dot" w:pos="9551"/>
            </w:tabs>
            <w:spacing w:before="173"/>
          </w:pPr>
          <w:hyperlink w:anchor="_bookmark187" w:history="1">
            <w:r w:rsidR="00583043">
              <w:rPr>
                <w:spacing w:val="-3"/>
              </w:rPr>
              <w:t xml:space="preserve">ARTICLE </w:t>
            </w:r>
            <w:r w:rsidR="00583043">
              <w:t xml:space="preserve">42 — REJECTION OF </w:t>
            </w:r>
            <w:r w:rsidR="00583043">
              <w:rPr>
                <w:spacing w:val="2"/>
              </w:rPr>
              <w:t xml:space="preserve"> </w:t>
            </w:r>
            <w:r w:rsidR="00583043">
              <w:t>INELIGIBLE</w:t>
            </w:r>
            <w:r w:rsidR="00583043">
              <w:rPr>
                <w:spacing w:val="8"/>
              </w:rPr>
              <w:t xml:space="preserve"> </w:t>
            </w:r>
            <w:r w:rsidR="00583043">
              <w:t>COSTS</w:t>
            </w:r>
            <w:r w:rsidR="00583043">
              <w:tab/>
              <w:t>62</w:t>
            </w:r>
          </w:hyperlink>
        </w:p>
        <w:p w:rsidR="00583043" w:rsidRDefault="00404D3B" w:rsidP="00583043">
          <w:pPr>
            <w:pStyle w:val="Obsah6"/>
            <w:numPr>
              <w:ilvl w:val="1"/>
              <w:numId w:val="116"/>
            </w:numPr>
            <w:tabs>
              <w:tab w:val="left" w:pos="1599"/>
              <w:tab w:val="left" w:leader="dot" w:pos="9551"/>
            </w:tabs>
            <w:spacing w:after="20"/>
          </w:pPr>
          <w:hyperlink w:anchor="_bookmark188" w:history="1">
            <w:r w:rsidR="00583043">
              <w:t> Conditions</w:t>
            </w:r>
            <w:r w:rsidR="00583043">
              <w:tab/>
              <w:t>62</w:t>
            </w:r>
          </w:hyperlink>
        </w:p>
        <w:p w:rsidR="00583043" w:rsidRDefault="00404D3B" w:rsidP="00583043">
          <w:pPr>
            <w:pStyle w:val="Obsah6"/>
            <w:numPr>
              <w:ilvl w:val="1"/>
              <w:numId w:val="116"/>
            </w:numPr>
            <w:tabs>
              <w:tab w:val="left" w:pos="1599"/>
              <w:tab w:val="left" w:leader="dot" w:pos="9551"/>
            </w:tabs>
            <w:spacing w:before="204"/>
          </w:pPr>
          <w:hyperlink w:anchor="_bookmark189" w:history="1">
            <w:r w:rsidR="00583043">
              <w:t> Ineligible costs to be rejected — Calculation</w:t>
            </w:r>
            <w:r w:rsidR="00583043">
              <w:rPr>
                <w:spacing w:val="33"/>
              </w:rPr>
              <w:t xml:space="preserve"> </w:t>
            </w:r>
            <w:r w:rsidR="00583043">
              <w:t>—</w:t>
            </w:r>
            <w:r w:rsidR="00583043">
              <w:rPr>
                <w:spacing w:val="3"/>
              </w:rPr>
              <w:t xml:space="preserve"> </w:t>
            </w:r>
            <w:r w:rsidR="00583043">
              <w:t>Procedure</w:t>
            </w:r>
            <w:r w:rsidR="00583043">
              <w:tab/>
              <w:t>62</w:t>
            </w:r>
          </w:hyperlink>
        </w:p>
        <w:p w:rsidR="00583043" w:rsidRDefault="00404D3B" w:rsidP="00583043">
          <w:pPr>
            <w:pStyle w:val="Obsah6"/>
            <w:numPr>
              <w:ilvl w:val="1"/>
              <w:numId w:val="116"/>
            </w:numPr>
            <w:tabs>
              <w:tab w:val="left" w:pos="1599"/>
              <w:tab w:val="left" w:leader="dot" w:pos="9551"/>
            </w:tabs>
          </w:pPr>
          <w:hyperlink w:anchor="_bookmark190" w:history="1">
            <w:r w:rsidR="00583043">
              <w:t> Effects</w:t>
            </w:r>
            <w:r w:rsidR="00583043">
              <w:tab/>
              <w:t>63</w:t>
            </w:r>
          </w:hyperlink>
        </w:p>
        <w:p w:rsidR="00583043" w:rsidRDefault="00404D3B" w:rsidP="00583043">
          <w:pPr>
            <w:pStyle w:val="Obsah4"/>
            <w:tabs>
              <w:tab w:val="left" w:leader="dot" w:pos="9551"/>
            </w:tabs>
          </w:pPr>
          <w:hyperlink w:anchor="_bookmark191" w:history="1">
            <w:r w:rsidR="00583043">
              <w:rPr>
                <w:spacing w:val="-3"/>
              </w:rPr>
              <w:t xml:space="preserve">ARTICLE  </w:t>
            </w:r>
            <w:r w:rsidR="00583043">
              <w:t>43 — REDUCTION OF</w:t>
            </w:r>
            <w:r w:rsidR="00583043">
              <w:rPr>
                <w:spacing w:val="13"/>
              </w:rPr>
              <w:t xml:space="preserve"> </w:t>
            </w:r>
            <w:r w:rsidR="00583043">
              <w:t>THE</w:t>
            </w:r>
            <w:r w:rsidR="00583043">
              <w:rPr>
                <w:spacing w:val="10"/>
              </w:rPr>
              <w:t xml:space="preserve"> </w:t>
            </w:r>
            <w:r w:rsidR="00583043">
              <w:t>GRANT</w:t>
            </w:r>
            <w:r w:rsidR="00583043">
              <w:tab/>
              <w:t>63</w:t>
            </w:r>
          </w:hyperlink>
        </w:p>
        <w:p w:rsidR="00583043" w:rsidRDefault="00404D3B" w:rsidP="00583043">
          <w:pPr>
            <w:pStyle w:val="Obsah6"/>
            <w:numPr>
              <w:ilvl w:val="1"/>
              <w:numId w:val="115"/>
            </w:numPr>
            <w:tabs>
              <w:tab w:val="left" w:pos="1599"/>
              <w:tab w:val="left" w:leader="dot" w:pos="9551"/>
            </w:tabs>
          </w:pPr>
          <w:hyperlink w:anchor="_bookmark192" w:history="1">
            <w:r w:rsidR="00583043">
              <w:t> Conditions</w:t>
            </w:r>
            <w:r w:rsidR="00583043">
              <w:tab/>
              <w:t>63</w:t>
            </w:r>
          </w:hyperlink>
        </w:p>
        <w:p w:rsidR="00583043" w:rsidRDefault="00404D3B" w:rsidP="00583043">
          <w:pPr>
            <w:pStyle w:val="Obsah6"/>
            <w:numPr>
              <w:ilvl w:val="1"/>
              <w:numId w:val="115"/>
            </w:numPr>
            <w:tabs>
              <w:tab w:val="left" w:pos="1599"/>
              <w:tab w:val="left" w:leader="dot" w:pos="9551"/>
            </w:tabs>
          </w:pPr>
          <w:hyperlink w:anchor="_bookmark193" w:history="1">
            <w:r w:rsidR="00583043">
              <w:t> Amount to be reduced — Calculation</w:t>
            </w:r>
            <w:r w:rsidR="00583043">
              <w:rPr>
                <w:spacing w:val="41"/>
              </w:rPr>
              <w:t xml:space="preserve"> </w:t>
            </w:r>
            <w:r w:rsidR="00583043">
              <w:t>—</w:t>
            </w:r>
            <w:r w:rsidR="00583043">
              <w:rPr>
                <w:spacing w:val="6"/>
              </w:rPr>
              <w:t xml:space="preserve"> </w:t>
            </w:r>
            <w:r w:rsidR="00583043">
              <w:t>Procedure</w:t>
            </w:r>
            <w:r w:rsidR="00583043">
              <w:tab/>
              <w:t>64</w:t>
            </w:r>
          </w:hyperlink>
        </w:p>
        <w:p w:rsidR="00583043" w:rsidRDefault="00404D3B" w:rsidP="00583043">
          <w:pPr>
            <w:pStyle w:val="Obsah6"/>
            <w:numPr>
              <w:ilvl w:val="1"/>
              <w:numId w:val="115"/>
            </w:numPr>
            <w:tabs>
              <w:tab w:val="left" w:pos="1599"/>
              <w:tab w:val="left" w:leader="dot" w:pos="9551"/>
            </w:tabs>
          </w:pPr>
          <w:hyperlink w:anchor="_bookmark194" w:history="1">
            <w:r w:rsidR="00583043">
              <w:t> Effects</w:t>
            </w:r>
            <w:r w:rsidR="00583043">
              <w:tab/>
              <w:t>64</w:t>
            </w:r>
          </w:hyperlink>
        </w:p>
        <w:p w:rsidR="00583043" w:rsidRDefault="00404D3B" w:rsidP="00583043">
          <w:pPr>
            <w:pStyle w:val="Obsah4"/>
            <w:tabs>
              <w:tab w:val="left" w:leader="dot" w:pos="9551"/>
            </w:tabs>
          </w:pPr>
          <w:hyperlink w:anchor="_bookmark195" w:history="1">
            <w:r w:rsidR="00583043">
              <w:rPr>
                <w:spacing w:val="-3"/>
              </w:rPr>
              <w:t xml:space="preserve">ARTICLE  </w:t>
            </w:r>
            <w:r w:rsidR="00583043">
              <w:t xml:space="preserve">44 — </w:t>
            </w:r>
            <w:r w:rsidR="00583043">
              <w:rPr>
                <w:spacing w:val="-3"/>
              </w:rPr>
              <w:t xml:space="preserve">RECOVERY  </w:t>
            </w:r>
            <w:r w:rsidR="00583043">
              <w:t>OF</w:t>
            </w:r>
            <w:r w:rsidR="00583043">
              <w:rPr>
                <w:spacing w:val="-29"/>
              </w:rPr>
              <w:t xml:space="preserve"> </w:t>
            </w:r>
            <w:r w:rsidR="00583043">
              <w:t>UNDUE</w:t>
            </w:r>
            <w:r w:rsidR="00583043">
              <w:rPr>
                <w:spacing w:val="10"/>
              </w:rPr>
              <w:t xml:space="preserve"> </w:t>
            </w:r>
            <w:r w:rsidR="00583043">
              <w:t>AMOUNTS</w:t>
            </w:r>
            <w:r w:rsidR="00583043">
              <w:tab/>
              <w:t>64</w:t>
            </w:r>
          </w:hyperlink>
        </w:p>
        <w:p w:rsidR="00583043" w:rsidRDefault="00404D3B" w:rsidP="00583043">
          <w:pPr>
            <w:pStyle w:val="Obsah6"/>
            <w:tabs>
              <w:tab w:val="left" w:leader="dot" w:pos="9551"/>
            </w:tabs>
            <w:ind w:left="1247" w:firstLine="0"/>
          </w:pPr>
          <w:hyperlink w:anchor="_bookmark196" w:history="1">
            <w:r w:rsidR="00583043">
              <w:t>44.1 Amount to be recovered — Calculation</w:t>
            </w:r>
            <w:r w:rsidR="00583043">
              <w:rPr>
                <w:spacing w:val="38"/>
              </w:rPr>
              <w:t xml:space="preserve"> </w:t>
            </w:r>
            <w:r w:rsidR="00583043">
              <w:t>—</w:t>
            </w:r>
            <w:r w:rsidR="00583043">
              <w:rPr>
                <w:spacing w:val="5"/>
              </w:rPr>
              <w:t xml:space="preserve"> </w:t>
            </w:r>
            <w:r w:rsidR="00583043">
              <w:t>Procedure</w:t>
            </w:r>
            <w:r w:rsidR="00583043">
              <w:tab/>
              <w:t>64</w:t>
            </w:r>
          </w:hyperlink>
        </w:p>
        <w:p w:rsidR="00583043" w:rsidRDefault="00404D3B" w:rsidP="00583043">
          <w:pPr>
            <w:pStyle w:val="Obsah4"/>
            <w:tabs>
              <w:tab w:val="left" w:leader="dot" w:pos="9551"/>
            </w:tabs>
            <w:spacing w:before="181"/>
          </w:pPr>
          <w:hyperlink w:anchor="_bookmark197" w:history="1">
            <w:r w:rsidR="00583043">
              <w:rPr>
                <w:spacing w:val="-3"/>
              </w:rPr>
              <w:t xml:space="preserve">ARTICLE  </w:t>
            </w:r>
            <w:r w:rsidR="00583043">
              <w:t>45 —</w:t>
            </w:r>
            <w:r w:rsidR="00583043">
              <w:rPr>
                <w:spacing w:val="-2"/>
              </w:rPr>
              <w:t xml:space="preserve"> </w:t>
            </w:r>
            <w:r w:rsidR="00583043">
              <w:rPr>
                <w:spacing w:val="-3"/>
              </w:rPr>
              <w:t>ADMINISTRATIVE</w:t>
            </w:r>
            <w:r w:rsidR="00583043">
              <w:rPr>
                <w:spacing w:val="13"/>
              </w:rPr>
              <w:t xml:space="preserve"> </w:t>
            </w:r>
            <w:r w:rsidR="00583043">
              <w:t>SANCTIONS</w:t>
            </w:r>
            <w:r w:rsidR="00583043">
              <w:tab/>
              <w:t>68</w:t>
            </w:r>
          </w:hyperlink>
        </w:p>
        <w:p w:rsidR="00583043" w:rsidRDefault="00404D3B" w:rsidP="00583043">
          <w:pPr>
            <w:pStyle w:val="Obsah2"/>
            <w:tabs>
              <w:tab w:val="left" w:leader="dot" w:pos="9551"/>
            </w:tabs>
          </w:pPr>
          <w:hyperlink w:anchor="_bookmark198" w:history="1">
            <w:r w:rsidR="00583043">
              <w:t>SECTION 2 LIABILITY</w:t>
            </w:r>
            <w:r w:rsidR="00583043">
              <w:rPr>
                <w:spacing w:val="22"/>
              </w:rPr>
              <w:t xml:space="preserve"> </w:t>
            </w:r>
            <w:r w:rsidR="00583043">
              <w:t>FOR</w:t>
            </w:r>
            <w:r w:rsidR="00583043">
              <w:rPr>
                <w:spacing w:val="10"/>
              </w:rPr>
              <w:t xml:space="preserve"> </w:t>
            </w:r>
            <w:r w:rsidR="00583043">
              <w:t>DAMAGES</w:t>
            </w:r>
            <w:r w:rsidR="00583043">
              <w:tab/>
              <w:t>68</w:t>
            </w:r>
          </w:hyperlink>
        </w:p>
        <w:p w:rsidR="00583043" w:rsidRDefault="00404D3B" w:rsidP="00583043">
          <w:pPr>
            <w:pStyle w:val="Obsah4"/>
            <w:tabs>
              <w:tab w:val="left" w:leader="dot" w:pos="9551"/>
            </w:tabs>
            <w:spacing w:before="182"/>
          </w:pPr>
          <w:hyperlink w:anchor="_bookmark199" w:history="1">
            <w:r w:rsidR="00583043">
              <w:rPr>
                <w:spacing w:val="-3"/>
              </w:rPr>
              <w:t xml:space="preserve">ARTICLE  </w:t>
            </w:r>
            <w:r w:rsidR="00583043">
              <w:t>46 — LIABILITY</w:t>
            </w:r>
            <w:r w:rsidR="00583043">
              <w:rPr>
                <w:spacing w:val="5"/>
              </w:rPr>
              <w:t xml:space="preserve"> </w:t>
            </w:r>
            <w:r w:rsidR="00583043">
              <w:t>FOR</w:t>
            </w:r>
            <w:r w:rsidR="00583043">
              <w:rPr>
                <w:spacing w:val="11"/>
              </w:rPr>
              <w:t xml:space="preserve"> </w:t>
            </w:r>
            <w:r w:rsidR="00583043">
              <w:t>DAMAGES</w:t>
            </w:r>
            <w:r w:rsidR="00583043">
              <w:tab/>
              <w:t>68</w:t>
            </w:r>
          </w:hyperlink>
        </w:p>
        <w:p w:rsidR="00583043" w:rsidRDefault="00404D3B" w:rsidP="00583043">
          <w:pPr>
            <w:pStyle w:val="Obsah6"/>
            <w:numPr>
              <w:ilvl w:val="1"/>
              <w:numId w:val="114"/>
            </w:numPr>
            <w:tabs>
              <w:tab w:val="left" w:pos="1599"/>
              <w:tab w:val="left" w:leader="dot" w:pos="9551"/>
            </w:tabs>
          </w:pPr>
          <w:hyperlink w:anchor="_bookmark200" w:history="1">
            <w:r w:rsidR="00583043">
              <w:t> Liability  of</w:t>
            </w:r>
            <w:r w:rsidR="00583043">
              <w:rPr>
                <w:spacing w:val="-14"/>
              </w:rPr>
              <w:t xml:space="preserve"> </w:t>
            </w:r>
            <w:r w:rsidR="00583043">
              <w:t>the</w:t>
            </w:r>
            <w:r w:rsidR="00583043">
              <w:rPr>
                <w:spacing w:val="17"/>
              </w:rPr>
              <w:t xml:space="preserve"> </w:t>
            </w:r>
            <w:r w:rsidR="00583043">
              <w:t>JU</w:t>
            </w:r>
            <w:r w:rsidR="00583043">
              <w:tab/>
              <w:t>68</w:t>
            </w:r>
          </w:hyperlink>
        </w:p>
        <w:p w:rsidR="00583043" w:rsidRDefault="00404D3B" w:rsidP="00583043">
          <w:pPr>
            <w:pStyle w:val="Obsah6"/>
            <w:numPr>
              <w:ilvl w:val="1"/>
              <w:numId w:val="114"/>
            </w:numPr>
            <w:tabs>
              <w:tab w:val="left" w:pos="1599"/>
              <w:tab w:val="left" w:leader="dot" w:pos="9551"/>
            </w:tabs>
          </w:pPr>
          <w:hyperlink w:anchor="_bookmark201" w:history="1">
            <w:r w:rsidR="00583043">
              <w:t> Liability  of</w:t>
            </w:r>
            <w:r w:rsidR="00583043">
              <w:rPr>
                <w:spacing w:val="-19"/>
              </w:rPr>
              <w:t xml:space="preserve"> </w:t>
            </w:r>
            <w:r w:rsidR="00583043">
              <w:t>the</w:t>
            </w:r>
            <w:r w:rsidR="00583043">
              <w:rPr>
                <w:spacing w:val="15"/>
              </w:rPr>
              <w:t xml:space="preserve"> </w:t>
            </w:r>
            <w:r w:rsidR="00583043">
              <w:t>beneficiaries</w:t>
            </w:r>
            <w:r w:rsidR="00583043">
              <w:tab/>
              <w:t>68</w:t>
            </w:r>
          </w:hyperlink>
        </w:p>
        <w:p w:rsidR="00583043" w:rsidRDefault="00404D3B" w:rsidP="00583043">
          <w:pPr>
            <w:pStyle w:val="Obsah2"/>
            <w:tabs>
              <w:tab w:val="left" w:leader="dot" w:pos="9551"/>
            </w:tabs>
          </w:pPr>
          <w:hyperlink w:anchor="_bookmark202" w:history="1">
            <w:r w:rsidR="00583043">
              <w:t>SECTION 3 SUSPENSION</w:t>
            </w:r>
            <w:r w:rsidR="00583043">
              <w:rPr>
                <w:spacing w:val="21"/>
              </w:rPr>
              <w:t xml:space="preserve"> </w:t>
            </w:r>
            <w:r w:rsidR="00583043">
              <w:t>AND</w:t>
            </w:r>
            <w:r w:rsidR="00583043">
              <w:rPr>
                <w:spacing w:val="10"/>
              </w:rPr>
              <w:t xml:space="preserve"> </w:t>
            </w:r>
            <w:r w:rsidR="00583043">
              <w:rPr>
                <w:spacing w:val="-3"/>
              </w:rPr>
              <w:t>TERMINATION</w:t>
            </w:r>
            <w:r w:rsidR="00583043">
              <w:rPr>
                <w:spacing w:val="-3"/>
              </w:rPr>
              <w:tab/>
            </w:r>
            <w:r w:rsidR="00583043">
              <w:t>68</w:t>
            </w:r>
          </w:hyperlink>
        </w:p>
        <w:p w:rsidR="00583043" w:rsidRDefault="00404D3B" w:rsidP="00583043">
          <w:pPr>
            <w:pStyle w:val="Obsah4"/>
            <w:tabs>
              <w:tab w:val="left" w:leader="dot" w:pos="9551"/>
            </w:tabs>
            <w:spacing w:before="182"/>
          </w:pPr>
          <w:hyperlink w:anchor="_bookmark203" w:history="1">
            <w:r w:rsidR="00583043">
              <w:rPr>
                <w:spacing w:val="-3"/>
              </w:rPr>
              <w:t xml:space="preserve">ARTICLE </w:t>
            </w:r>
            <w:r w:rsidR="00583043">
              <w:t>47 — SUSPENSION OF</w:t>
            </w:r>
            <w:r w:rsidR="00583043">
              <w:rPr>
                <w:spacing w:val="47"/>
              </w:rPr>
              <w:t xml:space="preserve"> </w:t>
            </w:r>
            <w:r w:rsidR="00583043">
              <w:rPr>
                <w:spacing w:val="-4"/>
              </w:rPr>
              <w:t>PAYMENT</w:t>
            </w:r>
            <w:r w:rsidR="00583043">
              <w:rPr>
                <w:spacing w:val="8"/>
              </w:rPr>
              <w:t xml:space="preserve"> </w:t>
            </w:r>
            <w:r w:rsidR="00583043">
              <w:t>DEADLINE</w:t>
            </w:r>
            <w:r w:rsidR="00583043">
              <w:tab/>
              <w:t>68</w:t>
            </w:r>
          </w:hyperlink>
        </w:p>
        <w:p w:rsidR="00583043" w:rsidRDefault="00404D3B" w:rsidP="00583043">
          <w:pPr>
            <w:pStyle w:val="Obsah6"/>
            <w:numPr>
              <w:ilvl w:val="1"/>
              <w:numId w:val="113"/>
            </w:numPr>
            <w:tabs>
              <w:tab w:val="left" w:pos="1599"/>
              <w:tab w:val="left" w:leader="dot" w:pos="9551"/>
            </w:tabs>
          </w:pPr>
          <w:hyperlink w:anchor="_bookmark204" w:history="1">
            <w:r w:rsidR="00583043">
              <w:t> Conditions</w:t>
            </w:r>
            <w:r w:rsidR="00583043">
              <w:tab/>
              <w:t>68</w:t>
            </w:r>
          </w:hyperlink>
        </w:p>
        <w:p w:rsidR="00583043" w:rsidRDefault="00404D3B" w:rsidP="00583043">
          <w:pPr>
            <w:pStyle w:val="Obsah6"/>
            <w:numPr>
              <w:ilvl w:val="1"/>
              <w:numId w:val="113"/>
            </w:numPr>
            <w:tabs>
              <w:tab w:val="left" w:pos="1599"/>
              <w:tab w:val="left" w:leader="dot" w:pos="9551"/>
            </w:tabs>
          </w:pPr>
          <w:hyperlink w:anchor="_bookmark205" w:history="1">
            <w:r w:rsidR="00583043">
              <w:t> Procedure</w:t>
            </w:r>
            <w:r w:rsidR="00583043">
              <w:tab/>
              <w:t>68</w:t>
            </w:r>
          </w:hyperlink>
        </w:p>
        <w:p w:rsidR="00583043" w:rsidRDefault="00404D3B" w:rsidP="00583043">
          <w:pPr>
            <w:pStyle w:val="Obsah4"/>
            <w:tabs>
              <w:tab w:val="left" w:leader="dot" w:pos="9551"/>
            </w:tabs>
          </w:pPr>
          <w:hyperlink w:anchor="_bookmark206" w:history="1">
            <w:r w:rsidR="00583043">
              <w:rPr>
                <w:spacing w:val="-3"/>
              </w:rPr>
              <w:t xml:space="preserve">ARTICLE  </w:t>
            </w:r>
            <w:r w:rsidR="00583043">
              <w:t>48 — SUSPENSION</w:t>
            </w:r>
            <w:r w:rsidR="00583043">
              <w:rPr>
                <w:spacing w:val="11"/>
              </w:rPr>
              <w:t xml:space="preserve"> </w:t>
            </w:r>
            <w:r w:rsidR="00583043">
              <w:t>OF</w:t>
            </w:r>
            <w:r w:rsidR="00583043">
              <w:rPr>
                <w:spacing w:val="13"/>
              </w:rPr>
              <w:t xml:space="preserve"> </w:t>
            </w:r>
            <w:r w:rsidR="00583043">
              <w:rPr>
                <w:spacing w:val="-4"/>
              </w:rPr>
              <w:t>PAYMENTS</w:t>
            </w:r>
            <w:r w:rsidR="00583043">
              <w:rPr>
                <w:spacing w:val="-4"/>
              </w:rPr>
              <w:tab/>
            </w:r>
            <w:r w:rsidR="00583043">
              <w:t>69</w:t>
            </w:r>
          </w:hyperlink>
        </w:p>
        <w:p w:rsidR="00583043" w:rsidRDefault="00404D3B" w:rsidP="00583043">
          <w:pPr>
            <w:pStyle w:val="Obsah6"/>
            <w:numPr>
              <w:ilvl w:val="1"/>
              <w:numId w:val="112"/>
            </w:numPr>
            <w:tabs>
              <w:tab w:val="left" w:pos="1599"/>
              <w:tab w:val="left" w:leader="dot" w:pos="9551"/>
            </w:tabs>
          </w:pPr>
          <w:hyperlink w:anchor="_bookmark207" w:history="1">
            <w:r w:rsidR="00583043">
              <w:t> Conditions</w:t>
            </w:r>
            <w:r w:rsidR="00583043">
              <w:tab/>
              <w:t>69</w:t>
            </w:r>
          </w:hyperlink>
        </w:p>
        <w:p w:rsidR="00583043" w:rsidRDefault="00404D3B" w:rsidP="00583043">
          <w:pPr>
            <w:pStyle w:val="Obsah6"/>
            <w:numPr>
              <w:ilvl w:val="1"/>
              <w:numId w:val="112"/>
            </w:numPr>
            <w:tabs>
              <w:tab w:val="left" w:pos="1599"/>
              <w:tab w:val="left" w:leader="dot" w:pos="9551"/>
            </w:tabs>
          </w:pPr>
          <w:hyperlink w:anchor="_bookmark208" w:history="1">
            <w:r w:rsidR="00583043">
              <w:t> Procedure</w:t>
            </w:r>
            <w:r w:rsidR="00583043">
              <w:tab/>
              <w:t>69</w:t>
            </w:r>
          </w:hyperlink>
        </w:p>
        <w:p w:rsidR="00583043" w:rsidRDefault="00404D3B" w:rsidP="00583043">
          <w:pPr>
            <w:pStyle w:val="Obsah4"/>
            <w:tabs>
              <w:tab w:val="left" w:leader="dot" w:pos="9551"/>
            </w:tabs>
            <w:spacing w:before="181"/>
          </w:pPr>
          <w:hyperlink w:anchor="_bookmark209" w:history="1">
            <w:r w:rsidR="00583043">
              <w:rPr>
                <w:spacing w:val="-3"/>
              </w:rPr>
              <w:t xml:space="preserve">ARTICLE </w:t>
            </w:r>
            <w:r w:rsidR="00583043">
              <w:t>49 — SUSPENSION OF THE</w:t>
            </w:r>
            <w:r w:rsidR="00583043">
              <w:rPr>
                <w:spacing w:val="18"/>
              </w:rPr>
              <w:t xml:space="preserve"> </w:t>
            </w:r>
            <w:r w:rsidR="00583043">
              <w:t>ACTION</w:t>
            </w:r>
            <w:r w:rsidR="00583043">
              <w:rPr>
                <w:spacing w:val="1"/>
              </w:rPr>
              <w:t xml:space="preserve"> </w:t>
            </w:r>
            <w:r w:rsidR="00583043">
              <w:t>IMPLEMENTATION</w:t>
            </w:r>
            <w:r w:rsidR="00583043">
              <w:tab/>
              <w:t>70</w:t>
            </w:r>
          </w:hyperlink>
        </w:p>
        <w:p w:rsidR="00583043" w:rsidRDefault="00404D3B" w:rsidP="00583043">
          <w:pPr>
            <w:pStyle w:val="Obsah6"/>
            <w:numPr>
              <w:ilvl w:val="1"/>
              <w:numId w:val="111"/>
            </w:numPr>
            <w:tabs>
              <w:tab w:val="left" w:pos="1599"/>
              <w:tab w:val="left" w:leader="dot" w:pos="9551"/>
            </w:tabs>
          </w:pPr>
          <w:hyperlink w:anchor="_bookmark210" w:history="1">
            <w:r w:rsidR="00583043">
              <w:t> Suspension of the action implementation, by</w:t>
            </w:r>
            <w:r w:rsidR="00583043">
              <w:rPr>
                <w:spacing w:val="28"/>
              </w:rPr>
              <w:t xml:space="preserve"> </w:t>
            </w:r>
            <w:r w:rsidR="00583043">
              <w:t>the</w:t>
            </w:r>
            <w:r w:rsidR="00583043">
              <w:rPr>
                <w:spacing w:val="3"/>
              </w:rPr>
              <w:t xml:space="preserve"> </w:t>
            </w:r>
            <w:r w:rsidR="00583043">
              <w:t>beneficiaries</w:t>
            </w:r>
            <w:r w:rsidR="00583043">
              <w:tab/>
              <w:t>70</w:t>
            </w:r>
          </w:hyperlink>
        </w:p>
        <w:p w:rsidR="00583043" w:rsidRDefault="00404D3B" w:rsidP="00583043">
          <w:pPr>
            <w:pStyle w:val="Obsah6"/>
            <w:numPr>
              <w:ilvl w:val="1"/>
              <w:numId w:val="111"/>
            </w:numPr>
            <w:tabs>
              <w:tab w:val="left" w:pos="1599"/>
              <w:tab w:val="left" w:leader="dot" w:pos="9551"/>
            </w:tabs>
          </w:pPr>
          <w:hyperlink w:anchor="_bookmark211" w:history="1">
            <w:r w:rsidR="00583043">
              <w:t> Suspension of the action implementation, by</w:t>
            </w:r>
            <w:r w:rsidR="00583043">
              <w:rPr>
                <w:spacing w:val="42"/>
              </w:rPr>
              <w:t xml:space="preserve"> </w:t>
            </w:r>
            <w:r w:rsidR="00583043">
              <w:t>the</w:t>
            </w:r>
            <w:r w:rsidR="00583043">
              <w:rPr>
                <w:spacing w:val="6"/>
              </w:rPr>
              <w:t xml:space="preserve"> </w:t>
            </w:r>
            <w:r w:rsidR="00583043">
              <w:t>JU</w:t>
            </w:r>
            <w:r w:rsidR="00583043">
              <w:tab/>
              <w:t>70</w:t>
            </w:r>
          </w:hyperlink>
        </w:p>
        <w:p w:rsidR="00583043" w:rsidRDefault="00404D3B" w:rsidP="00583043">
          <w:pPr>
            <w:pStyle w:val="Obsah4"/>
            <w:tabs>
              <w:tab w:val="left" w:leader="dot" w:pos="9551"/>
            </w:tabs>
            <w:spacing w:line="249" w:lineRule="auto"/>
            <w:ind w:left="1928" w:right="111" w:hanging="964"/>
          </w:pPr>
          <w:hyperlink w:anchor="_bookmark212" w:history="1">
            <w:r w:rsidR="00583043">
              <w:rPr>
                <w:spacing w:val="-3"/>
              </w:rPr>
              <w:t xml:space="preserve">ARTICLE </w:t>
            </w:r>
            <w:r w:rsidR="00583043">
              <w:t xml:space="preserve">50 — </w:t>
            </w:r>
            <w:r w:rsidR="00583043">
              <w:rPr>
                <w:spacing w:val="-3"/>
              </w:rPr>
              <w:t xml:space="preserve">TERMINATION </w:t>
            </w:r>
            <w:r w:rsidR="00583043">
              <w:t xml:space="preserve">OF THE AGREEMENT OR OF THE </w:t>
            </w:r>
            <w:r w:rsidR="00583043">
              <w:rPr>
                <w:spacing w:val="-5"/>
              </w:rPr>
              <w:t xml:space="preserve">PARTICIPATION </w:t>
            </w:r>
            <w:r w:rsidR="00583043">
              <w:t>OF ONE OR</w:t>
            </w:r>
          </w:hyperlink>
          <w:r w:rsidR="00583043">
            <w:t xml:space="preserve"> </w:t>
          </w:r>
          <w:hyperlink w:anchor="_bookmark212" w:history="1">
            <w:r w:rsidR="00583043">
              <w:t>MORE</w:t>
            </w:r>
            <w:r w:rsidR="00583043">
              <w:rPr>
                <w:spacing w:val="10"/>
              </w:rPr>
              <w:t xml:space="preserve"> </w:t>
            </w:r>
            <w:r w:rsidR="00583043">
              <w:t>BENEFICIARIES</w:t>
            </w:r>
            <w:r w:rsidR="00583043">
              <w:tab/>
              <w:t>72</w:t>
            </w:r>
          </w:hyperlink>
        </w:p>
        <w:p w:rsidR="00583043" w:rsidRDefault="00404D3B" w:rsidP="00583043">
          <w:pPr>
            <w:pStyle w:val="Obsah6"/>
            <w:numPr>
              <w:ilvl w:val="1"/>
              <w:numId w:val="110"/>
            </w:numPr>
            <w:tabs>
              <w:tab w:val="left" w:pos="1599"/>
              <w:tab w:val="left" w:leader="dot" w:pos="9551"/>
            </w:tabs>
            <w:spacing w:before="171"/>
          </w:pPr>
          <w:hyperlink w:anchor="_bookmark213" w:history="1">
            <w:r w:rsidR="00583043">
              <w:t> Termination of the Agreement, by</w:t>
            </w:r>
            <w:r w:rsidR="00583043">
              <w:rPr>
                <w:spacing w:val="26"/>
              </w:rPr>
              <w:t xml:space="preserve"> </w:t>
            </w:r>
            <w:r w:rsidR="00583043">
              <w:t>the</w:t>
            </w:r>
            <w:r w:rsidR="00583043">
              <w:rPr>
                <w:spacing w:val="5"/>
              </w:rPr>
              <w:t xml:space="preserve"> </w:t>
            </w:r>
            <w:r w:rsidR="00583043">
              <w:t>beneficiaries</w:t>
            </w:r>
            <w:r w:rsidR="00583043">
              <w:tab/>
              <w:t>72</w:t>
            </w:r>
          </w:hyperlink>
        </w:p>
        <w:p w:rsidR="00583043" w:rsidRDefault="00404D3B" w:rsidP="00583043">
          <w:pPr>
            <w:pStyle w:val="Obsah6"/>
            <w:numPr>
              <w:ilvl w:val="1"/>
              <w:numId w:val="110"/>
            </w:numPr>
            <w:tabs>
              <w:tab w:val="left" w:pos="1599"/>
              <w:tab w:val="left" w:leader="dot" w:pos="9551"/>
            </w:tabs>
            <w:spacing w:before="181"/>
          </w:pPr>
          <w:hyperlink w:anchor="_bookmark214" w:history="1">
            <w:r w:rsidR="00583043">
              <w:t> Termination of the participation of one or more beneficiaries, by</w:t>
            </w:r>
            <w:r w:rsidR="00583043">
              <w:rPr>
                <w:spacing w:val="-10"/>
              </w:rPr>
              <w:t xml:space="preserve"> </w:t>
            </w:r>
            <w:r w:rsidR="00583043">
              <w:t>the</w:t>
            </w:r>
            <w:r w:rsidR="00583043">
              <w:rPr>
                <w:spacing w:val="-2"/>
              </w:rPr>
              <w:t xml:space="preserve"> </w:t>
            </w:r>
            <w:r w:rsidR="00583043">
              <w:t>beneficiaries</w:t>
            </w:r>
            <w:r w:rsidR="00583043">
              <w:tab/>
              <w:t>72</w:t>
            </w:r>
          </w:hyperlink>
        </w:p>
        <w:p w:rsidR="00583043" w:rsidRDefault="00404D3B" w:rsidP="00583043">
          <w:pPr>
            <w:pStyle w:val="Obsah6"/>
            <w:numPr>
              <w:ilvl w:val="1"/>
              <w:numId w:val="110"/>
            </w:numPr>
            <w:tabs>
              <w:tab w:val="left" w:pos="1599"/>
              <w:tab w:val="left" w:leader="dot" w:pos="9551"/>
            </w:tabs>
          </w:pPr>
          <w:hyperlink w:anchor="_bookmark215" w:history="1">
            <w:r w:rsidR="00583043">
              <w:t> Termination of the Agreement or the participation of one or more beneficiaries, by</w:t>
            </w:r>
            <w:r w:rsidR="00583043">
              <w:rPr>
                <w:spacing w:val="-30"/>
              </w:rPr>
              <w:t xml:space="preserve"> </w:t>
            </w:r>
            <w:r w:rsidR="00583043">
              <w:t>the</w:t>
            </w:r>
            <w:r w:rsidR="00583043">
              <w:rPr>
                <w:spacing w:val="-3"/>
              </w:rPr>
              <w:t xml:space="preserve"> </w:t>
            </w:r>
            <w:r w:rsidR="00583043">
              <w:t>JU</w:t>
            </w:r>
            <w:r w:rsidR="00583043">
              <w:tab/>
              <w:t>75</w:t>
            </w:r>
          </w:hyperlink>
        </w:p>
        <w:p w:rsidR="00583043" w:rsidRDefault="00404D3B" w:rsidP="00583043">
          <w:pPr>
            <w:pStyle w:val="Obsah2"/>
            <w:tabs>
              <w:tab w:val="left" w:leader="dot" w:pos="9551"/>
            </w:tabs>
          </w:pPr>
          <w:hyperlink w:anchor="_bookmark216" w:history="1">
            <w:r w:rsidR="00583043">
              <w:t>SECTION</w:t>
            </w:r>
            <w:r w:rsidR="00583043">
              <w:rPr>
                <w:spacing w:val="12"/>
              </w:rPr>
              <w:t xml:space="preserve"> </w:t>
            </w:r>
            <w:r w:rsidR="00583043">
              <w:t>4 FORCE</w:t>
            </w:r>
            <w:r w:rsidR="00583043">
              <w:rPr>
                <w:spacing w:val="12"/>
              </w:rPr>
              <w:t xml:space="preserve"> </w:t>
            </w:r>
            <w:r w:rsidR="00583043">
              <w:t>MAJEURE</w:t>
            </w:r>
            <w:r w:rsidR="00583043">
              <w:tab/>
              <w:t>79</w:t>
            </w:r>
          </w:hyperlink>
        </w:p>
        <w:p w:rsidR="00583043" w:rsidRDefault="00404D3B" w:rsidP="00583043">
          <w:pPr>
            <w:pStyle w:val="Obsah4"/>
            <w:tabs>
              <w:tab w:val="left" w:leader="dot" w:pos="9551"/>
            </w:tabs>
            <w:spacing w:before="182"/>
          </w:pPr>
          <w:hyperlink w:anchor="_bookmark217" w:history="1">
            <w:r w:rsidR="00583043">
              <w:rPr>
                <w:spacing w:val="-3"/>
              </w:rPr>
              <w:t xml:space="preserve">ARTICLE  </w:t>
            </w:r>
            <w:r w:rsidR="00583043">
              <w:t>51 —</w:t>
            </w:r>
            <w:r w:rsidR="00583043">
              <w:rPr>
                <w:spacing w:val="2"/>
              </w:rPr>
              <w:t xml:space="preserve"> </w:t>
            </w:r>
            <w:r w:rsidR="00583043">
              <w:t>FORCE</w:t>
            </w:r>
            <w:r w:rsidR="00583043">
              <w:rPr>
                <w:spacing w:val="15"/>
              </w:rPr>
              <w:t xml:space="preserve"> </w:t>
            </w:r>
            <w:r w:rsidR="00583043">
              <w:t>MAJEURE</w:t>
            </w:r>
            <w:r w:rsidR="00583043">
              <w:tab/>
              <w:t>79</w:t>
            </w:r>
          </w:hyperlink>
        </w:p>
        <w:p w:rsidR="00583043" w:rsidRDefault="00404D3B" w:rsidP="00583043">
          <w:pPr>
            <w:pStyle w:val="Obsah1"/>
            <w:tabs>
              <w:tab w:val="left" w:leader="dot" w:pos="9551"/>
            </w:tabs>
          </w:pPr>
          <w:hyperlink w:anchor="_bookmark218" w:history="1">
            <w:r w:rsidR="00583043">
              <w:t>CHAPTER</w:t>
            </w:r>
            <w:r w:rsidR="00583043">
              <w:rPr>
                <w:spacing w:val="11"/>
              </w:rPr>
              <w:t xml:space="preserve"> </w:t>
            </w:r>
            <w:r w:rsidR="00583043">
              <w:t>7 FINAL</w:t>
            </w:r>
            <w:r w:rsidR="00583043">
              <w:rPr>
                <w:spacing w:val="11"/>
              </w:rPr>
              <w:t xml:space="preserve"> </w:t>
            </w:r>
            <w:r w:rsidR="00583043">
              <w:t>PROVISIONS</w:t>
            </w:r>
            <w:r w:rsidR="00583043">
              <w:tab/>
              <w:t>79</w:t>
            </w:r>
          </w:hyperlink>
        </w:p>
        <w:p w:rsidR="00583043" w:rsidRDefault="00404D3B" w:rsidP="00583043">
          <w:pPr>
            <w:pStyle w:val="Obsah4"/>
            <w:tabs>
              <w:tab w:val="left" w:leader="dot" w:pos="9551"/>
            </w:tabs>
            <w:spacing w:before="182"/>
          </w:pPr>
          <w:hyperlink w:anchor="_bookmark219" w:history="1">
            <w:r w:rsidR="00583043">
              <w:rPr>
                <w:spacing w:val="-3"/>
              </w:rPr>
              <w:t xml:space="preserve">ARTICLE </w:t>
            </w:r>
            <w:r w:rsidR="00583043">
              <w:t xml:space="preserve">52 — </w:t>
            </w:r>
            <w:r w:rsidR="00583043">
              <w:rPr>
                <w:spacing w:val="-3"/>
              </w:rPr>
              <w:t xml:space="preserve">COMMUNICATION </w:t>
            </w:r>
            <w:r w:rsidR="00583043">
              <w:t xml:space="preserve">BETWEEN </w:t>
            </w:r>
            <w:r w:rsidR="00583043">
              <w:rPr>
                <w:spacing w:val="1"/>
              </w:rPr>
              <w:t xml:space="preserve"> </w:t>
            </w:r>
            <w:r w:rsidR="00583043">
              <w:t>THE</w:t>
            </w:r>
            <w:r w:rsidR="00583043">
              <w:rPr>
                <w:spacing w:val="8"/>
              </w:rPr>
              <w:t xml:space="preserve"> </w:t>
            </w:r>
            <w:r w:rsidR="00583043">
              <w:rPr>
                <w:spacing w:val="-5"/>
              </w:rPr>
              <w:t>PARTIES</w:t>
            </w:r>
            <w:r w:rsidR="00583043">
              <w:rPr>
                <w:spacing w:val="-5"/>
              </w:rPr>
              <w:tab/>
            </w:r>
            <w:r w:rsidR="00583043">
              <w:t>80</w:t>
            </w:r>
          </w:hyperlink>
        </w:p>
        <w:p w:rsidR="00583043" w:rsidRDefault="00404D3B" w:rsidP="00583043">
          <w:pPr>
            <w:pStyle w:val="Obsah6"/>
            <w:numPr>
              <w:ilvl w:val="1"/>
              <w:numId w:val="109"/>
            </w:numPr>
            <w:tabs>
              <w:tab w:val="left" w:pos="1599"/>
              <w:tab w:val="left" w:leader="dot" w:pos="9551"/>
            </w:tabs>
          </w:pPr>
          <w:hyperlink w:anchor="_bookmark220" w:history="1">
            <w:r w:rsidR="00583043">
              <w:t> Form and means</w:t>
            </w:r>
            <w:r w:rsidR="00583043">
              <w:rPr>
                <w:spacing w:val="31"/>
              </w:rPr>
              <w:t xml:space="preserve"> </w:t>
            </w:r>
            <w:r w:rsidR="00583043">
              <w:t>of</w:t>
            </w:r>
            <w:r w:rsidR="00583043">
              <w:rPr>
                <w:spacing w:val="10"/>
              </w:rPr>
              <w:t xml:space="preserve"> </w:t>
            </w:r>
            <w:r w:rsidR="00583043">
              <w:t>communication</w:t>
            </w:r>
            <w:r w:rsidR="00583043">
              <w:tab/>
              <w:t>80</w:t>
            </w:r>
          </w:hyperlink>
        </w:p>
        <w:p w:rsidR="00583043" w:rsidRDefault="00404D3B" w:rsidP="00583043">
          <w:pPr>
            <w:pStyle w:val="Obsah6"/>
            <w:numPr>
              <w:ilvl w:val="1"/>
              <w:numId w:val="109"/>
            </w:numPr>
            <w:tabs>
              <w:tab w:val="left" w:pos="1599"/>
              <w:tab w:val="left" w:leader="dot" w:pos="9551"/>
            </w:tabs>
          </w:pPr>
          <w:hyperlink w:anchor="_bookmark221" w:history="1">
            <w:r w:rsidR="00583043">
              <w:t> Date</w:t>
            </w:r>
            <w:r w:rsidR="00583043">
              <w:rPr>
                <w:spacing w:val="13"/>
              </w:rPr>
              <w:t xml:space="preserve"> </w:t>
            </w:r>
            <w:r w:rsidR="00583043">
              <w:t>of</w:t>
            </w:r>
            <w:r w:rsidR="00583043">
              <w:rPr>
                <w:spacing w:val="13"/>
              </w:rPr>
              <w:t xml:space="preserve"> </w:t>
            </w:r>
            <w:r w:rsidR="00583043">
              <w:t>communication</w:t>
            </w:r>
            <w:r w:rsidR="00583043">
              <w:tab/>
              <w:t>80</w:t>
            </w:r>
          </w:hyperlink>
        </w:p>
        <w:p w:rsidR="00583043" w:rsidRDefault="00404D3B" w:rsidP="00583043">
          <w:pPr>
            <w:pStyle w:val="Obsah6"/>
            <w:numPr>
              <w:ilvl w:val="1"/>
              <w:numId w:val="109"/>
            </w:numPr>
            <w:tabs>
              <w:tab w:val="left" w:pos="1599"/>
              <w:tab w:val="left" w:leader="dot" w:pos="9551"/>
            </w:tabs>
            <w:spacing w:after="229"/>
          </w:pPr>
          <w:hyperlink w:anchor="_bookmark222" w:history="1">
            <w:r w:rsidR="00583043">
              <w:t> Addresses</w:t>
            </w:r>
            <w:r w:rsidR="00583043">
              <w:rPr>
                <w:spacing w:val="11"/>
              </w:rPr>
              <w:t xml:space="preserve"> </w:t>
            </w:r>
            <w:r w:rsidR="00583043">
              <w:t>for</w:t>
            </w:r>
            <w:r w:rsidR="00583043">
              <w:rPr>
                <w:spacing w:val="11"/>
              </w:rPr>
              <w:t xml:space="preserve"> </w:t>
            </w:r>
            <w:r w:rsidR="00583043">
              <w:t>communication</w:t>
            </w:r>
            <w:r w:rsidR="00583043">
              <w:tab/>
              <w:t>80</w:t>
            </w:r>
          </w:hyperlink>
        </w:p>
        <w:p w:rsidR="00583043" w:rsidRDefault="00404D3B" w:rsidP="00583043">
          <w:pPr>
            <w:pStyle w:val="Obsah4"/>
            <w:tabs>
              <w:tab w:val="right" w:leader="dot" w:pos="9751"/>
            </w:tabs>
            <w:spacing w:before="204"/>
          </w:pPr>
          <w:hyperlink w:anchor="_bookmark223" w:history="1">
            <w:r w:rsidR="00583043">
              <w:rPr>
                <w:spacing w:val="-3"/>
              </w:rPr>
              <w:t xml:space="preserve">ARTICLE </w:t>
            </w:r>
            <w:r w:rsidR="00583043">
              <w:t>53 — INTERPRETATION OF  THE</w:t>
            </w:r>
            <w:r w:rsidR="00583043">
              <w:rPr>
                <w:spacing w:val="8"/>
              </w:rPr>
              <w:t xml:space="preserve"> </w:t>
            </w:r>
            <w:r w:rsidR="00583043">
              <w:t>AGREEMENT</w:t>
            </w:r>
            <w:r w:rsidR="00583043">
              <w:tab/>
              <w:t>81</w:t>
            </w:r>
          </w:hyperlink>
        </w:p>
        <w:p w:rsidR="00583043" w:rsidRDefault="00404D3B" w:rsidP="00583043">
          <w:pPr>
            <w:pStyle w:val="Obsah6"/>
            <w:numPr>
              <w:ilvl w:val="1"/>
              <w:numId w:val="108"/>
            </w:numPr>
            <w:tabs>
              <w:tab w:val="left" w:pos="1599"/>
              <w:tab w:val="right" w:leader="dot" w:pos="9751"/>
            </w:tabs>
          </w:pPr>
          <w:hyperlink w:anchor="_bookmark224" w:history="1">
            <w:r w:rsidR="00583043">
              <w:t xml:space="preserve"> Precedence of the </w:t>
            </w:r>
            <w:r w:rsidR="00583043">
              <w:rPr>
                <w:spacing w:val="-4"/>
              </w:rPr>
              <w:t xml:space="preserve">Terms </w:t>
            </w:r>
            <w:r w:rsidR="00583043">
              <w:t xml:space="preserve">and Conditions over </w:t>
            </w:r>
            <w:r w:rsidR="00583043">
              <w:rPr>
                <w:spacing w:val="7"/>
              </w:rPr>
              <w:t xml:space="preserve"> </w:t>
            </w:r>
            <w:r w:rsidR="00583043">
              <w:t>the</w:t>
            </w:r>
            <w:r w:rsidR="00583043">
              <w:rPr>
                <w:spacing w:val="6"/>
              </w:rPr>
              <w:t xml:space="preserve"> </w:t>
            </w:r>
            <w:r w:rsidR="00583043">
              <w:t>Annexes</w:t>
            </w:r>
            <w:r w:rsidR="00583043">
              <w:tab/>
              <w:t>81</w:t>
            </w:r>
          </w:hyperlink>
        </w:p>
        <w:p w:rsidR="00583043" w:rsidRDefault="00404D3B" w:rsidP="00583043">
          <w:pPr>
            <w:pStyle w:val="Obsah6"/>
            <w:numPr>
              <w:ilvl w:val="1"/>
              <w:numId w:val="108"/>
            </w:numPr>
            <w:tabs>
              <w:tab w:val="left" w:pos="1599"/>
              <w:tab w:val="right" w:leader="dot" w:pos="9751"/>
            </w:tabs>
          </w:pPr>
          <w:hyperlink w:anchor="_bookmark225" w:history="1">
            <w:r w:rsidR="00583043">
              <w:t> Privileges</w:t>
            </w:r>
            <w:r w:rsidR="00583043">
              <w:rPr>
                <w:spacing w:val="15"/>
              </w:rPr>
              <w:t xml:space="preserve"> </w:t>
            </w:r>
            <w:r w:rsidR="00583043">
              <w:t>and</w:t>
            </w:r>
            <w:r w:rsidR="00583043">
              <w:rPr>
                <w:spacing w:val="15"/>
              </w:rPr>
              <w:t xml:space="preserve"> </w:t>
            </w:r>
            <w:r w:rsidR="00583043">
              <w:t>immunities</w:t>
            </w:r>
            <w:r w:rsidR="00583043">
              <w:tab/>
              <w:t>81</w:t>
            </w:r>
          </w:hyperlink>
        </w:p>
        <w:p w:rsidR="00583043" w:rsidRDefault="00404D3B" w:rsidP="00583043">
          <w:pPr>
            <w:pStyle w:val="Obsah4"/>
            <w:tabs>
              <w:tab w:val="right" w:leader="dot" w:pos="9751"/>
            </w:tabs>
          </w:pPr>
          <w:hyperlink w:anchor="_bookmark226" w:history="1">
            <w:r w:rsidR="00583043">
              <w:rPr>
                <w:spacing w:val="-3"/>
              </w:rPr>
              <w:t xml:space="preserve">ARTICLE </w:t>
            </w:r>
            <w:r w:rsidR="00583043">
              <w:t xml:space="preserve">54 — </w:t>
            </w:r>
            <w:r w:rsidR="00583043">
              <w:rPr>
                <w:spacing w:val="-3"/>
              </w:rPr>
              <w:t xml:space="preserve">CALCULATION </w:t>
            </w:r>
            <w:r w:rsidR="00583043">
              <w:t xml:space="preserve">OF PERIODS, </w:t>
            </w:r>
            <w:r w:rsidR="00583043">
              <w:rPr>
                <w:spacing w:val="-6"/>
              </w:rPr>
              <w:t xml:space="preserve">DATES </w:t>
            </w:r>
            <w:r w:rsidR="00583043">
              <w:rPr>
                <w:spacing w:val="2"/>
              </w:rPr>
              <w:t xml:space="preserve"> </w:t>
            </w:r>
            <w:r w:rsidR="00583043">
              <w:t>AND</w:t>
            </w:r>
            <w:r w:rsidR="00583043">
              <w:rPr>
                <w:spacing w:val="5"/>
              </w:rPr>
              <w:t xml:space="preserve"> </w:t>
            </w:r>
            <w:r w:rsidR="00583043">
              <w:t>DEADLINES</w:t>
            </w:r>
            <w:r w:rsidR="00583043">
              <w:tab/>
              <w:t>81</w:t>
            </w:r>
          </w:hyperlink>
        </w:p>
        <w:p w:rsidR="00583043" w:rsidRDefault="00404D3B" w:rsidP="00583043">
          <w:pPr>
            <w:pStyle w:val="Obsah4"/>
            <w:tabs>
              <w:tab w:val="right" w:leader="dot" w:pos="9751"/>
            </w:tabs>
          </w:pPr>
          <w:hyperlink w:anchor="_bookmark227" w:history="1">
            <w:r w:rsidR="00583043">
              <w:rPr>
                <w:spacing w:val="-3"/>
              </w:rPr>
              <w:t xml:space="preserve">ARTICLE </w:t>
            </w:r>
            <w:r w:rsidR="00583043">
              <w:t xml:space="preserve">55 — AMENDMENTS TO </w:t>
            </w:r>
            <w:r w:rsidR="00583043">
              <w:rPr>
                <w:spacing w:val="5"/>
              </w:rPr>
              <w:t xml:space="preserve"> </w:t>
            </w:r>
            <w:r w:rsidR="00583043">
              <w:t>THE</w:t>
            </w:r>
            <w:r w:rsidR="00583043">
              <w:rPr>
                <w:spacing w:val="10"/>
              </w:rPr>
              <w:t xml:space="preserve"> </w:t>
            </w:r>
            <w:r w:rsidR="00583043">
              <w:t>AGREEMENT</w:t>
            </w:r>
            <w:r w:rsidR="00583043">
              <w:tab/>
              <w:t>81</w:t>
            </w:r>
          </w:hyperlink>
        </w:p>
        <w:p w:rsidR="00583043" w:rsidRDefault="00404D3B" w:rsidP="00583043">
          <w:pPr>
            <w:pStyle w:val="Obsah6"/>
            <w:numPr>
              <w:ilvl w:val="1"/>
              <w:numId w:val="107"/>
            </w:numPr>
            <w:tabs>
              <w:tab w:val="left" w:pos="1599"/>
              <w:tab w:val="right" w:leader="dot" w:pos="9751"/>
            </w:tabs>
          </w:pPr>
          <w:hyperlink w:anchor="_bookmark228" w:history="1">
            <w:r w:rsidR="00583043">
              <w:t> Conditions</w:t>
            </w:r>
            <w:r w:rsidR="00583043">
              <w:tab/>
              <w:t>81</w:t>
            </w:r>
          </w:hyperlink>
        </w:p>
        <w:p w:rsidR="00583043" w:rsidRDefault="00404D3B" w:rsidP="00583043">
          <w:pPr>
            <w:pStyle w:val="Obsah6"/>
            <w:numPr>
              <w:ilvl w:val="1"/>
              <w:numId w:val="107"/>
            </w:numPr>
            <w:tabs>
              <w:tab w:val="left" w:pos="1599"/>
              <w:tab w:val="right" w:leader="dot" w:pos="9751"/>
            </w:tabs>
          </w:pPr>
          <w:hyperlink w:anchor="_bookmark229" w:history="1">
            <w:r w:rsidR="00583043">
              <w:t> Procedure</w:t>
            </w:r>
            <w:r w:rsidR="00583043">
              <w:tab/>
              <w:t>81</w:t>
            </w:r>
          </w:hyperlink>
        </w:p>
        <w:p w:rsidR="00583043" w:rsidRDefault="00404D3B" w:rsidP="00583043">
          <w:pPr>
            <w:pStyle w:val="Obsah4"/>
            <w:tabs>
              <w:tab w:val="right" w:leader="dot" w:pos="9751"/>
            </w:tabs>
          </w:pPr>
          <w:hyperlink w:anchor="_bookmark230" w:history="1">
            <w:r w:rsidR="00583043">
              <w:rPr>
                <w:spacing w:val="-3"/>
              </w:rPr>
              <w:t xml:space="preserve">ARTICLE  </w:t>
            </w:r>
            <w:r w:rsidR="00583043">
              <w:t>56 — ACCESSION TO</w:t>
            </w:r>
            <w:r w:rsidR="00583043">
              <w:rPr>
                <w:spacing w:val="13"/>
              </w:rPr>
              <w:t xml:space="preserve"> </w:t>
            </w:r>
            <w:r w:rsidR="00583043">
              <w:t>THE</w:t>
            </w:r>
            <w:r w:rsidR="00583043">
              <w:rPr>
                <w:spacing w:val="10"/>
              </w:rPr>
              <w:t xml:space="preserve"> </w:t>
            </w:r>
            <w:r w:rsidR="00583043">
              <w:t>AGREEMENT</w:t>
            </w:r>
            <w:r w:rsidR="00583043">
              <w:tab/>
              <w:t>82</w:t>
            </w:r>
          </w:hyperlink>
        </w:p>
        <w:p w:rsidR="00583043" w:rsidRDefault="00404D3B" w:rsidP="00583043">
          <w:pPr>
            <w:pStyle w:val="Obsah6"/>
            <w:numPr>
              <w:ilvl w:val="1"/>
              <w:numId w:val="106"/>
            </w:numPr>
            <w:tabs>
              <w:tab w:val="left" w:pos="1599"/>
              <w:tab w:val="right" w:leader="dot" w:pos="9751"/>
            </w:tabs>
            <w:spacing w:before="181"/>
          </w:pPr>
          <w:hyperlink w:anchor="_bookmark231" w:history="1">
            <w:r w:rsidR="00583043">
              <w:t> Accession of the beneficiaries mentioned in</w:t>
            </w:r>
            <w:r w:rsidR="00583043">
              <w:rPr>
                <w:spacing w:val="47"/>
              </w:rPr>
              <w:t xml:space="preserve"> </w:t>
            </w:r>
            <w:r w:rsidR="00583043">
              <w:t>the</w:t>
            </w:r>
            <w:r w:rsidR="00583043">
              <w:rPr>
                <w:spacing w:val="6"/>
              </w:rPr>
              <w:t xml:space="preserve"> </w:t>
            </w:r>
            <w:r w:rsidR="00583043">
              <w:t>Preamble</w:t>
            </w:r>
            <w:r w:rsidR="00583043">
              <w:tab/>
              <w:t>82</w:t>
            </w:r>
          </w:hyperlink>
        </w:p>
        <w:p w:rsidR="00583043" w:rsidRDefault="00404D3B" w:rsidP="00583043">
          <w:pPr>
            <w:pStyle w:val="Obsah6"/>
            <w:numPr>
              <w:ilvl w:val="1"/>
              <w:numId w:val="106"/>
            </w:numPr>
            <w:tabs>
              <w:tab w:val="left" w:pos="1599"/>
              <w:tab w:val="right" w:leader="dot" w:pos="9751"/>
            </w:tabs>
          </w:pPr>
          <w:hyperlink w:anchor="_bookmark232" w:history="1">
            <w:r w:rsidR="00583043">
              <w:t> Addition  of</w:t>
            </w:r>
            <w:r w:rsidR="00583043">
              <w:rPr>
                <w:spacing w:val="-19"/>
              </w:rPr>
              <w:t xml:space="preserve"> </w:t>
            </w:r>
            <w:r w:rsidR="00583043">
              <w:t>new</w:t>
            </w:r>
            <w:r w:rsidR="00583043">
              <w:rPr>
                <w:spacing w:val="15"/>
              </w:rPr>
              <w:t xml:space="preserve"> </w:t>
            </w:r>
            <w:r w:rsidR="00583043">
              <w:t>beneficiaries</w:t>
            </w:r>
            <w:r w:rsidR="00583043">
              <w:tab/>
              <w:t>82</w:t>
            </w:r>
          </w:hyperlink>
        </w:p>
        <w:p w:rsidR="00583043" w:rsidRDefault="00404D3B" w:rsidP="00583043">
          <w:pPr>
            <w:pStyle w:val="Obsah4"/>
            <w:tabs>
              <w:tab w:val="right" w:leader="dot" w:pos="9751"/>
            </w:tabs>
          </w:pPr>
          <w:hyperlink w:anchor="_bookmark233" w:history="1">
            <w:r w:rsidR="00583043">
              <w:rPr>
                <w:spacing w:val="-3"/>
              </w:rPr>
              <w:t xml:space="preserve">ARTICLE </w:t>
            </w:r>
            <w:r w:rsidR="00583043">
              <w:t xml:space="preserve">57 — APPLICABLE </w:t>
            </w:r>
            <w:r w:rsidR="00583043">
              <w:rPr>
                <w:spacing w:val="-6"/>
              </w:rPr>
              <w:t xml:space="preserve">LAW </w:t>
            </w:r>
            <w:r w:rsidR="00583043">
              <w:t>AND SETTLEMENT</w:t>
            </w:r>
            <w:r w:rsidR="00583043">
              <w:rPr>
                <w:spacing w:val="46"/>
              </w:rPr>
              <w:t xml:space="preserve"> </w:t>
            </w:r>
            <w:r w:rsidR="00583043">
              <w:t>OF</w:t>
            </w:r>
            <w:r w:rsidR="00583043">
              <w:rPr>
                <w:spacing w:val="5"/>
              </w:rPr>
              <w:t xml:space="preserve"> </w:t>
            </w:r>
            <w:r w:rsidR="00583043">
              <w:t>DISPUTES</w:t>
            </w:r>
            <w:r w:rsidR="00583043">
              <w:tab/>
              <w:t>82</w:t>
            </w:r>
          </w:hyperlink>
        </w:p>
        <w:p w:rsidR="00583043" w:rsidRDefault="00404D3B" w:rsidP="00583043">
          <w:pPr>
            <w:pStyle w:val="Obsah6"/>
            <w:numPr>
              <w:ilvl w:val="1"/>
              <w:numId w:val="105"/>
            </w:numPr>
            <w:tabs>
              <w:tab w:val="left" w:pos="1599"/>
              <w:tab w:val="right" w:leader="dot" w:pos="9751"/>
            </w:tabs>
          </w:pPr>
          <w:hyperlink w:anchor="_bookmark234" w:history="1">
            <w:r w:rsidR="00583043">
              <w:t> Applicable</w:t>
            </w:r>
            <w:r w:rsidR="00583043">
              <w:rPr>
                <w:spacing w:val="18"/>
              </w:rPr>
              <w:t xml:space="preserve"> </w:t>
            </w:r>
            <w:r w:rsidR="00583043">
              <w:t>law</w:t>
            </w:r>
            <w:r w:rsidR="00583043">
              <w:tab/>
              <w:t>82</w:t>
            </w:r>
          </w:hyperlink>
        </w:p>
        <w:p w:rsidR="00583043" w:rsidRDefault="00404D3B" w:rsidP="00583043">
          <w:pPr>
            <w:pStyle w:val="Obsah6"/>
            <w:numPr>
              <w:ilvl w:val="1"/>
              <w:numId w:val="105"/>
            </w:numPr>
            <w:tabs>
              <w:tab w:val="left" w:pos="1599"/>
              <w:tab w:val="right" w:leader="dot" w:pos="9751"/>
            </w:tabs>
          </w:pPr>
          <w:hyperlink w:anchor="_bookmark235" w:history="1">
            <w:r w:rsidR="00583043">
              <w:t> Dispute</w:t>
            </w:r>
            <w:r w:rsidR="00583043">
              <w:rPr>
                <w:spacing w:val="17"/>
              </w:rPr>
              <w:t xml:space="preserve"> </w:t>
            </w:r>
            <w:r w:rsidR="00583043">
              <w:t>settlement</w:t>
            </w:r>
            <w:r w:rsidR="00583043">
              <w:tab/>
              <w:t>83</w:t>
            </w:r>
          </w:hyperlink>
        </w:p>
        <w:p w:rsidR="00583043" w:rsidRDefault="00404D3B" w:rsidP="00583043">
          <w:pPr>
            <w:pStyle w:val="Obsah4"/>
            <w:tabs>
              <w:tab w:val="right" w:leader="dot" w:pos="9751"/>
            </w:tabs>
          </w:pPr>
          <w:hyperlink w:anchor="_bookmark236" w:history="1">
            <w:r w:rsidR="00583043">
              <w:rPr>
                <w:spacing w:val="-3"/>
              </w:rPr>
              <w:t xml:space="preserve">ARTICLE </w:t>
            </w:r>
            <w:r w:rsidR="00583043">
              <w:t xml:space="preserve">58 — </w:t>
            </w:r>
            <w:r w:rsidR="00583043">
              <w:rPr>
                <w:spacing w:val="-3"/>
              </w:rPr>
              <w:t xml:space="preserve">ENTRY </w:t>
            </w:r>
            <w:r w:rsidR="00583043">
              <w:t xml:space="preserve">INTO FORCE OF </w:t>
            </w:r>
            <w:r w:rsidR="00583043">
              <w:rPr>
                <w:spacing w:val="16"/>
              </w:rPr>
              <w:t xml:space="preserve"> </w:t>
            </w:r>
            <w:r w:rsidR="00583043">
              <w:t>THE</w:t>
            </w:r>
            <w:r w:rsidR="00583043">
              <w:rPr>
                <w:spacing w:val="7"/>
              </w:rPr>
              <w:t xml:space="preserve"> </w:t>
            </w:r>
            <w:r w:rsidR="00583043">
              <w:t>AGREEMENT</w:t>
            </w:r>
            <w:r w:rsidR="00583043">
              <w:tab/>
              <w:t>83</w:t>
            </w:r>
          </w:hyperlink>
        </w:p>
      </w:sdtContent>
    </w:sdt>
    <w:p w:rsidR="00583043" w:rsidRDefault="00583043" w:rsidP="00583043">
      <w:pPr>
        <w:sectPr w:rsidR="00583043">
          <w:type w:val="continuous"/>
          <w:pgSz w:w="11910" w:h="16840"/>
          <w:pgMar w:top="1196" w:right="1020" w:bottom="1207" w:left="1020" w:header="708" w:footer="708" w:gutter="0"/>
          <w:cols w:space="708"/>
        </w:sectPr>
      </w:pPr>
    </w:p>
    <w:p w:rsidR="00583043" w:rsidRDefault="00583043" w:rsidP="00583043">
      <w:pPr>
        <w:pStyle w:val="Nadpis5"/>
        <w:spacing w:before="198"/>
      </w:pPr>
      <w:bookmarkStart w:id="1" w:name="_bookmark0"/>
      <w:bookmarkEnd w:id="1"/>
      <w:r>
        <w:rPr>
          <w:u w:val="single"/>
        </w:rPr>
        <w:t>CHAPTER 1 GENERAL</w:t>
      </w:r>
    </w:p>
    <w:p w:rsidR="00583043" w:rsidRDefault="00583043" w:rsidP="00583043">
      <w:pPr>
        <w:pStyle w:val="Zkladntext"/>
        <w:spacing w:before="7"/>
        <w:rPr>
          <w:b/>
          <w:sz w:val="30"/>
        </w:rPr>
      </w:pPr>
    </w:p>
    <w:p w:rsidR="00583043" w:rsidRDefault="00583043" w:rsidP="00583043">
      <w:pPr>
        <w:pStyle w:val="Nadpis5"/>
      </w:pPr>
      <w:bookmarkStart w:id="2" w:name="_bookmark1"/>
      <w:bookmarkEnd w:id="2"/>
      <w:r>
        <w:t>ARTICLE 1 — SUBJECT OF THE AGREEMENT</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This</w:t>
      </w:r>
      <w:r>
        <w:rPr>
          <w:spacing w:val="-18"/>
        </w:rPr>
        <w:t xml:space="preserve"> </w:t>
      </w:r>
      <w:r>
        <w:t>Agreement</w:t>
      </w:r>
      <w:r>
        <w:rPr>
          <w:spacing w:val="-17"/>
        </w:rPr>
        <w:t xml:space="preserve"> </w:t>
      </w:r>
      <w:r>
        <w:t>sets</w:t>
      </w:r>
      <w:r>
        <w:rPr>
          <w:spacing w:val="-17"/>
        </w:rPr>
        <w:t xml:space="preserve"> </w:t>
      </w:r>
      <w:r>
        <w:t>out</w:t>
      </w:r>
      <w:r>
        <w:rPr>
          <w:spacing w:val="-17"/>
        </w:rPr>
        <w:t xml:space="preserve"> </w:t>
      </w:r>
      <w:r>
        <w:t>the</w:t>
      </w:r>
      <w:r>
        <w:rPr>
          <w:spacing w:val="-18"/>
        </w:rPr>
        <w:t xml:space="preserve"> </w:t>
      </w:r>
      <w:r>
        <w:t>rights</w:t>
      </w:r>
      <w:r>
        <w:rPr>
          <w:spacing w:val="-17"/>
        </w:rPr>
        <w:t xml:space="preserve"> </w:t>
      </w:r>
      <w:r>
        <w:t>and</w:t>
      </w:r>
      <w:r>
        <w:rPr>
          <w:spacing w:val="-18"/>
        </w:rPr>
        <w:t xml:space="preserve"> </w:t>
      </w:r>
      <w:r>
        <w:t>obligations</w:t>
      </w:r>
      <w:r>
        <w:rPr>
          <w:spacing w:val="-17"/>
        </w:rPr>
        <w:t xml:space="preserve"> </w:t>
      </w:r>
      <w:r>
        <w:t>and</w:t>
      </w:r>
      <w:r>
        <w:rPr>
          <w:spacing w:val="-18"/>
        </w:rPr>
        <w:t xml:space="preserve"> </w:t>
      </w:r>
      <w:r>
        <w:t>the</w:t>
      </w:r>
      <w:r>
        <w:rPr>
          <w:spacing w:val="-18"/>
        </w:rPr>
        <w:t xml:space="preserve"> </w:t>
      </w:r>
      <w:r>
        <w:t>terms</w:t>
      </w:r>
      <w:r>
        <w:rPr>
          <w:spacing w:val="-18"/>
        </w:rPr>
        <w:t xml:space="preserve"> </w:t>
      </w:r>
      <w:r>
        <w:t>and</w:t>
      </w:r>
      <w:r>
        <w:rPr>
          <w:spacing w:val="-18"/>
        </w:rPr>
        <w:t xml:space="preserve"> </w:t>
      </w:r>
      <w:r>
        <w:t>conditions</w:t>
      </w:r>
      <w:r>
        <w:rPr>
          <w:spacing w:val="-18"/>
        </w:rPr>
        <w:t xml:space="preserve"> </w:t>
      </w:r>
      <w:r>
        <w:t>applicable</w:t>
      </w:r>
      <w:r>
        <w:rPr>
          <w:spacing w:val="-18"/>
        </w:rPr>
        <w:t xml:space="preserve"> </w:t>
      </w:r>
      <w:r>
        <w:t>to</w:t>
      </w:r>
      <w:r>
        <w:rPr>
          <w:spacing w:val="-18"/>
        </w:rPr>
        <w:t xml:space="preserve"> </w:t>
      </w:r>
      <w:r>
        <w:t>the</w:t>
      </w:r>
      <w:r>
        <w:rPr>
          <w:spacing w:val="-18"/>
        </w:rPr>
        <w:t xml:space="preserve"> </w:t>
      </w:r>
      <w:r>
        <w:t>grant awarded to the beneficiaries for implementing the action set out in Chapter</w:t>
      </w:r>
      <w:r>
        <w:rPr>
          <w:spacing w:val="-19"/>
        </w:rPr>
        <w:t xml:space="preserve"> </w:t>
      </w:r>
      <w:r>
        <w:t>2.</w:t>
      </w:r>
    </w:p>
    <w:p w:rsidR="00583043" w:rsidRDefault="00583043" w:rsidP="00583043">
      <w:pPr>
        <w:pStyle w:val="Zkladntext"/>
        <w:rPr>
          <w:sz w:val="26"/>
        </w:rPr>
      </w:pPr>
    </w:p>
    <w:p w:rsidR="00583043" w:rsidRDefault="00583043" w:rsidP="00583043">
      <w:pPr>
        <w:pStyle w:val="Zkladntext"/>
        <w:spacing w:before="3"/>
        <w:rPr>
          <w:sz w:val="23"/>
        </w:rPr>
      </w:pPr>
    </w:p>
    <w:p w:rsidR="00583043" w:rsidRDefault="00583043" w:rsidP="00583043">
      <w:pPr>
        <w:pStyle w:val="Nadpis5"/>
        <w:spacing w:before="1"/>
      </w:pPr>
      <w:bookmarkStart w:id="3" w:name="_bookmark2"/>
      <w:bookmarkEnd w:id="3"/>
      <w:r>
        <w:rPr>
          <w:u w:val="single"/>
        </w:rPr>
        <w:t>CHAPTER 2 ACTION</w:t>
      </w:r>
    </w:p>
    <w:p w:rsidR="00583043" w:rsidRDefault="00583043" w:rsidP="00583043">
      <w:pPr>
        <w:pStyle w:val="Zkladntext"/>
        <w:spacing w:before="9"/>
        <w:rPr>
          <w:b/>
          <w:sz w:val="22"/>
        </w:rPr>
      </w:pPr>
    </w:p>
    <w:p w:rsidR="00583043" w:rsidRDefault="00583043" w:rsidP="00583043">
      <w:pPr>
        <w:pStyle w:val="Nadpis5"/>
        <w:spacing w:before="90"/>
      </w:pPr>
      <w:bookmarkStart w:id="4" w:name="_bookmark3"/>
      <w:bookmarkEnd w:id="4"/>
      <w:r>
        <w:t>ARTICLE 2 — ACTION TO BE IMPLEMENTED</w:t>
      </w:r>
    </w:p>
    <w:p w:rsidR="00583043" w:rsidRDefault="00583043" w:rsidP="00583043">
      <w:pPr>
        <w:pStyle w:val="Zkladntext"/>
        <w:spacing w:before="10"/>
        <w:rPr>
          <w:b/>
          <w:sz w:val="20"/>
        </w:rPr>
      </w:pPr>
    </w:p>
    <w:p w:rsidR="00583043" w:rsidRDefault="00583043" w:rsidP="00583043">
      <w:pPr>
        <w:spacing w:before="1" w:line="249" w:lineRule="auto"/>
        <w:ind w:left="113" w:right="111"/>
        <w:jc w:val="both"/>
        <w:rPr>
          <w:sz w:val="24"/>
        </w:rPr>
      </w:pPr>
      <w:r>
        <w:rPr>
          <w:sz w:val="24"/>
        </w:rPr>
        <w:t>The grant is awarded for the action entitled ‘</w:t>
      </w:r>
      <w:r>
        <w:rPr>
          <w:b/>
          <w:sz w:val="24"/>
        </w:rPr>
        <w:t xml:space="preserve">From the cloud to the edge - smart IntegraTion   and OPtimization </w:t>
      </w:r>
      <w:r>
        <w:rPr>
          <w:b/>
          <w:spacing w:val="-3"/>
          <w:sz w:val="24"/>
        </w:rPr>
        <w:t xml:space="preserve">Technologies </w:t>
      </w:r>
      <w:r>
        <w:rPr>
          <w:b/>
          <w:sz w:val="24"/>
        </w:rPr>
        <w:t>for highly efficient Image and VIdeo processing Systems</w:t>
      </w:r>
      <w:r>
        <w:rPr>
          <w:sz w:val="24"/>
        </w:rPr>
        <w:t>’ — ‘</w:t>
      </w:r>
      <w:r>
        <w:rPr>
          <w:b/>
          <w:sz w:val="24"/>
        </w:rPr>
        <w:t>FITOPTIVIS</w:t>
      </w:r>
      <w:r>
        <w:rPr>
          <w:sz w:val="24"/>
        </w:rPr>
        <w:t xml:space="preserve">’ </w:t>
      </w:r>
      <w:r>
        <w:rPr>
          <w:b/>
          <w:sz w:val="24"/>
        </w:rPr>
        <w:t>(‘action’)</w:t>
      </w:r>
      <w:r>
        <w:rPr>
          <w:sz w:val="24"/>
        </w:rPr>
        <w:t>, as described in Annex</w:t>
      </w:r>
      <w:r>
        <w:rPr>
          <w:spacing w:val="-5"/>
          <w:sz w:val="24"/>
        </w:rPr>
        <w:t xml:space="preserve"> </w:t>
      </w:r>
      <w:r>
        <w:rPr>
          <w:sz w:val="24"/>
        </w:rPr>
        <w:t>1.</w:t>
      </w:r>
    </w:p>
    <w:p w:rsidR="00583043" w:rsidRDefault="00583043" w:rsidP="00583043">
      <w:pPr>
        <w:pStyle w:val="Zkladntext"/>
        <w:spacing w:before="7"/>
        <w:rPr>
          <w:sz w:val="29"/>
        </w:rPr>
      </w:pPr>
    </w:p>
    <w:p w:rsidR="00583043" w:rsidRDefault="00583043" w:rsidP="00583043">
      <w:pPr>
        <w:pStyle w:val="Nadpis5"/>
      </w:pPr>
      <w:bookmarkStart w:id="5" w:name="_bookmark4"/>
      <w:bookmarkEnd w:id="5"/>
      <w:r>
        <w:t>ARTICLE 3 — DURATION AND STARTING DATE OF THE ACTION</w:t>
      </w:r>
    </w:p>
    <w:p w:rsidR="00583043" w:rsidRDefault="00583043" w:rsidP="00583043">
      <w:pPr>
        <w:pStyle w:val="Zkladntext"/>
        <w:spacing w:before="11"/>
        <w:rPr>
          <w:b/>
          <w:sz w:val="20"/>
        </w:rPr>
      </w:pPr>
    </w:p>
    <w:p w:rsidR="00583043" w:rsidRDefault="00583043" w:rsidP="00583043">
      <w:pPr>
        <w:spacing w:line="544" w:lineRule="auto"/>
        <w:ind w:left="113" w:right="598"/>
        <w:rPr>
          <w:b/>
          <w:sz w:val="24"/>
        </w:rPr>
      </w:pPr>
      <w:r>
        <w:rPr>
          <w:sz w:val="24"/>
        </w:rPr>
        <w:t xml:space="preserve">The duration of the action will be </w:t>
      </w:r>
      <w:r>
        <w:rPr>
          <w:b/>
          <w:sz w:val="24"/>
        </w:rPr>
        <w:t xml:space="preserve">36 months </w:t>
      </w:r>
      <w:r>
        <w:rPr>
          <w:sz w:val="24"/>
        </w:rPr>
        <w:t>as of 1 June 2018 (‘</w:t>
      </w:r>
      <w:r>
        <w:rPr>
          <w:b/>
          <w:sz w:val="24"/>
        </w:rPr>
        <w:t>starting date of the action</w:t>
      </w:r>
      <w:r>
        <w:rPr>
          <w:sz w:val="24"/>
        </w:rPr>
        <w:t>’).</w:t>
      </w:r>
      <w:bookmarkStart w:id="6" w:name="_bookmark5"/>
      <w:bookmarkEnd w:id="6"/>
      <w:r>
        <w:rPr>
          <w:sz w:val="24"/>
        </w:rPr>
        <w:t xml:space="preserve"> </w:t>
      </w:r>
      <w:r>
        <w:rPr>
          <w:b/>
          <w:sz w:val="24"/>
        </w:rPr>
        <w:t>ARTICLE 4 — ESTIMATED BUDGET AND BUDGET TRANSFERS</w:t>
      </w:r>
    </w:p>
    <w:p w:rsidR="00583043" w:rsidRDefault="00583043" w:rsidP="00583043">
      <w:pPr>
        <w:pStyle w:val="Nadpis5"/>
        <w:numPr>
          <w:ilvl w:val="1"/>
          <w:numId w:val="104"/>
        </w:numPr>
        <w:tabs>
          <w:tab w:val="left" w:pos="415"/>
        </w:tabs>
        <w:spacing w:line="221" w:lineRule="exact"/>
      </w:pPr>
      <w:bookmarkStart w:id="7" w:name="_bookmark6"/>
      <w:bookmarkEnd w:id="7"/>
      <w:r>
        <w:t> Estimated</w:t>
      </w:r>
      <w:r>
        <w:rPr>
          <w:spacing w:val="-1"/>
        </w:rPr>
        <w:t xml:space="preserve"> </w:t>
      </w:r>
      <w:r>
        <w:t>budget</w:t>
      </w:r>
    </w:p>
    <w:p w:rsidR="00583043" w:rsidRDefault="00583043" w:rsidP="00583043">
      <w:pPr>
        <w:pStyle w:val="Zkladntext"/>
        <w:spacing w:before="11"/>
        <w:rPr>
          <w:b/>
          <w:sz w:val="20"/>
        </w:rPr>
      </w:pPr>
    </w:p>
    <w:p w:rsidR="00583043" w:rsidRDefault="00583043" w:rsidP="00583043">
      <w:pPr>
        <w:ind w:left="113"/>
        <w:rPr>
          <w:sz w:val="24"/>
        </w:rPr>
      </w:pPr>
      <w:r>
        <w:rPr>
          <w:sz w:val="24"/>
        </w:rPr>
        <w:t>The ‘</w:t>
      </w:r>
      <w:r>
        <w:rPr>
          <w:b/>
          <w:sz w:val="24"/>
        </w:rPr>
        <w:t>estimated budget</w:t>
      </w:r>
      <w:r>
        <w:rPr>
          <w:sz w:val="24"/>
        </w:rPr>
        <w:t>’ for the action is set out in Annex 2.</w:t>
      </w:r>
    </w:p>
    <w:p w:rsidR="00583043" w:rsidRDefault="00583043" w:rsidP="00583043">
      <w:pPr>
        <w:pStyle w:val="Zkladntext"/>
        <w:spacing w:before="8"/>
        <w:rPr>
          <w:sz w:val="20"/>
        </w:rPr>
      </w:pPr>
    </w:p>
    <w:p w:rsidR="00583043" w:rsidRDefault="00583043" w:rsidP="00583043">
      <w:pPr>
        <w:pStyle w:val="Zkladntext"/>
        <w:spacing w:before="1" w:line="249" w:lineRule="auto"/>
        <w:ind w:left="113" w:right="109"/>
        <w:jc w:val="both"/>
      </w:pPr>
      <w:r>
        <w:t>It</w:t>
      </w:r>
      <w:r>
        <w:rPr>
          <w:spacing w:val="-12"/>
        </w:rPr>
        <w:t xml:space="preserve"> </w:t>
      </w:r>
      <w:r>
        <w:t>contains</w:t>
      </w:r>
      <w:r>
        <w:rPr>
          <w:spacing w:val="-12"/>
        </w:rPr>
        <w:t xml:space="preserve"> </w:t>
      </w:r>
      <w:r>
        <w:t>the</w:t>
      </w:r>
      <w:r>
        <w:rPr>
          <w:spacing w:val="-12"/>
        </w:rPr>
        <w:t xml:space="preserve"> </w:t>
      </w:r>
      <w:r>
        <w:t>estimated</w:t>
      </w:r>
      <w:r>
        <w:rPr>
          <w:spacing w:val="-12"/>
        </w:rPr>
        <w:t xml:space="preserve"> </w:t>
      </w:r>
      <w:r>
        <w:t>eligible</w:t>
      </w:r>
      <w:r>
        <w:rPr>
          <w:spacing w:val="-12"/>
        </w:rPr>
        <w:t xml:space="preserve"> </w:t>
      </w:r>
      <w:r>
        <w:t>costs</w:t>
      </w:r>
      <w:r>
        <w:rPr>
          <w:spacing w:val="-12"/>
        </w:rPr>
        <w:t xml:space="preserve"> </w:t>
      </w:r>
      <w:r>
        <w:t>and</w:t>
      </w:r>
      <w:r>
        <w:rPr>
          <w:spacing w:val="-12"/>
        </w:rPr>
        <w:t xml:space="preserve"> </w:t>
      </w:r>
      <w:r>
        <w:t>the</w:t>
      </w:r>
      <w:r>
        <w:rPr>
          <w:spacing w:val="-12"/>
        </w:rPr>
        <w:t xml:space="preserve"> </w:t>
      </w:r>
      <w:r>
        <w:t>forms</w:t>
      </w:r>
      <w:r>
        <w:rPr>
          <w:spacing w:val="-12"/>
        </w:rPr>
        <w:t xml:space="preserve"> </w:t>
      </w:r>
      <w:r>
        <w:t>of</w:t>
      </w:r>
      <w:r>
        <w:rPr>
          <w:spacing w:val="-12"/>
        </w:rPr>
        <w:t xml:space="preserve"> </w:t>
      </w:r>
      <w:r>
        <w:t>costs,</w:t>
      </w:r>
      <w:r>
        <w:rPr>
          <w:spacing w:val="-12"/>
        </w:rPr>
        <w:t xml:space="preserve"> </w:t>
      </w:r>
      <w:r>
        <w:t>broken</w:t>
      </w:r>
      <w:r>
        <w:rPr>
          <w:spacing w:val="-12"/>
        </w:rPr>
        <w:t xml:space="preserve"> </w:t>
      </w:r>
      <w:r>
        <w:t>down</w:t>
      </w:r>
      <w:r>
        <w:rPr>
          <w:spacing w:val="-12"/>
        </w:rPr>
        <w:t xml:space="preserve"> </w:t>
      </w:r>
      <w:r>
        <w:t>by</w:t>
      </w:r>
      <w:r>
        <w:rPr>
          <w:spacing w:val="-12"/>
        </w:rPr>
        <w:t xml:space="preserve"> </w:t>
      </w:r>
      <w:r>
        <w:t>beneficiary</w:t>
      </w:r>
      <w:r>
        <w:rPr>
          <w:spacing w:val="-2"/>
        </w:rPr>
        <w:t xml:space="preserve"> </w:t>
      </w:r>
      <w:r>
        <w:t>and</w:t>
      </w:r>
      <w:r>
        <w:rPr>
          <w:spacing w:val="-12"/>
        </w:rPr>
        <w:t xml:space="preserve"> </w:t>
      </w:r>
      <w:r>
        <w:t>budget category (see Articles 5, 6). It also shows the estimated costs of the beneficiaries not receiving JU funding (see Article</w:t>
      </w:r>
      <w:r>
        <w:rPr>
          <w:spacing w:val="-2"/>
        </w:rPr>
        <w:t xml:space="preserve"> </w:t>
      </w:r>
      <w:r>
        <w:t>9).</w:t>
      </w:r>
    </w:p>
    <w:p w:rsidR="00583043" w:rsidRDefault="00583043" w:rsidP="00583043">
      <w:pPr>
        <w:pStyle w:val="Zkladntext"/>
        <w:spacing w:before="8"/>
      </w:pPr>
    </w:p>
    <w:p w:rsidR="00583043" w:rsidRDefault="00583043" w:rsidP="00583043">
      <w:pPr>
        <w:pStyle w:val="Nadpis5"/>
        <w:numPr>
          <w:ilvl w:val="1"/>
          <w:numId w:val="104"/>
        </w:numPr>
        <w:tabs>
          <w:tab w:val="left" w:pos="415"/>
        </w:tabs>
      </w:pPr>
      <w:bookmarkStart w:id="8" w:name="_bookmark7"/>
      <w:bookmarkEnd w:id="8"/>
      <w:r>
        <w:t> Budget transfers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20"/>
        <w:jc w:val="both"/>
      </w:pPr>
      <w:r>
        <w:t>The estimated budget breakdown indicated in Annex 2 may be adjusted — without an amendment (see Article 55) — by transfers of amounts between budget categories and/or forms of costs set out in Annex 2, if the action is implemented as described in Annex 1.</w:t>
      </w:r>
    </w:p>
    <w:p w:rsidR="00583043" w:rsidRDefault="00583043" w:rsidP="00583043">
      <w:pPr>
        <w:pStyle w:val="Zkladntext"/>
        <w:spacing w:before="229" w:line="249" w:lineRule="auto"/>
        <w:ind w:left="113"/>
      </w:pPr>
      <w:r>
        <w:t>However, the beneficiaries may not add costs relating to subcontracts not provided for in Annex 1, unless such additional subcontracts are approved by an amendment or in accordance with Article 13.</w:t>
      </w:r>
    </w:p>
    <w:p w:rsidR="00583043" w:rsidRDefault="00583043" w:rsidP="00583043">
      <w:pPr>
        <w:pStyle w:val="Zkladntext"/>
        <w:spacing w:before="229" w:line="249" w:lineRule="auto"/>
        <w:ind w:left="113" w:right="176"/>
      </w:pPr>
      <w:r>
        <w:t>In addition, the estimated budget breakdown indicated in Annex 2 may not be adjusted by transfers of amounts between beneficiaries. This requires in all cases an amendment according to Article 55.</w:t>
      </w:r>
    </w:p>
    <w:p w:rsidR="00583043" w:rsidRDefault="00583043" w:rsidP="00583043">
      <w:pPr>
        <w:pStyle w:val="Zkladntext"/>
        <w:rPr>
          <w:sz w:val="26"/>
        </w:rPr>
      </w:pPr>
    </w:p>
    <w:p w:rsidR="00583043" w:rsidRDefault="00583043" w:rsidP="00583043">
      <w:pPr>
        <w:pStyle w:val="Zkladntext"/>
        <w:spacing w:before="4"/>
        <w:rPr>
          <w:sz w:val="23"/>
        </w:rPr>
      </w:pPr>
    </w:p>
    <w:p w:rsidR="00583043" w:rsidRDefault="00583043" w:rsidP="00583043">
      <w:pPr>
        <w:pStyle w:val="Nadpis5"/>
        <w:jc w:val="both"/>
      </w:pPr>
      <w:bookmarkStart w:id="9" w:name="_bookmark8"/>
      <w:bookmarkEnd w:id="9"/>
      <w:r>
        <w:rPr>
          <w:u w:val="single"/>
        </w:rPr>
        <w:t>CHAPTER 3 GRANT</w:t>
      </w:r>
    </w:p>
    <w:p w:rsidR="00583043" w:rsidRDefault="00583043" w:rsidP="00583043">
      <w:pPr>
        <w:pStyle w:val="Zkladntext"/>
        <w:spacing w:before="9"/>
        <w:rPr>
          <w:b/>
          <w:sz w:val="22"/>
        </w:rPr>
      </w:pPr>
    </w:p>
    <w:p w:rsidR="00583043" w:rsidRDefault="00583043" w:rsidP="00583043">
      <w:pPr>
        <w:pStyle w:val="Nadpis5"/>
        <w:spacing w:before="90" w:line="249" w:lineRule="auto"/>
        <w:ind w:left="1814" w:right="176" w:hanging="1701"/>
      </w:pPr>
      <w:bookmarkStart w:id="10" w:name="_bookmark9"/>
      <w:bookmarkEnd w:id="10"/>
      <w:r>
        <w:t>ARTICLE 5 — GRANT AMOUNT, FORM OF GRANT, REIMBURSEMENT RATES AND FORMS OF COSTS</w:t>
      </w:r>
    </w:p>
    <w:p w:rsidR="00583043" w:rsidRDefault="00583043" w:rsidP="00583043">
      <w:pPr>
        <w:pStyle w:val="Zkladntext"/>
        <w:spacing w:before="9"/>
        <w:rPr>
          <w:b/>
        </w:rPr>
      </w:pPr>
    </w:p>
    <w:p w:rsidR="00583043" w:rsidRDefault="00583043" w:rsidP="00583043">
      <w:pPr>
        <w:pStyle w:val="Nadpis5"/>
        <w:numPr>
          <w:ilvl w:val="1"/>
          <w:numId w:val="103"/>
        </w:numPr>
        <w:tabs>
          <w:tab w:val="left" w:pos="415"/>
        </w:tabs>
      </w:pPr>
      <w:bookmarkStart w:id="11" w:name="_bookmark10"/>
      <w:bookmarkEnd w:id="11"/>
      <w:r>
        <w:t> Maximum grant amount</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spacing w:before="90" w:line="249" w:lineRule="auto"/>
        <w:ind w:left="113"/>
        <w:rPr>
          <w:sz w:val="24"/>
        </w:rPr>
      </w:pPr>
      <w:r>
        <w:rPr>
          <w:sz w:val="24"/>
        </w:rPr>
        <w:t>The ‘</w:t>
      </w:r>
      <w:r>
        <w:rPr>
          <w:b/>
          <w:sz w:val="24"/>
        </w:rPr>
        <w:t>maximum grant amount</w:t>
      </w:r>
      <w:r>
        <w:rPr>
          <w:sz w:val="24"/>
        </w:rPr>
        <w:t xml:space="preserve">’ is </w:t>
      </w:r>
      <w:r>
        <w:rPr>
          <w:b/>
          <w:sz w:val="24"/>
        </w:rPr>
        <w:t xml:space="preserve">EUR 6 726 016.18 </w:t>
      </w:r>
      <w:r>
        <w:rPr>
          <w:sz w:val="24"/>
        </w:rPr>
        <w:t>(six million seven hundred and twenty six thousand sixteen EURO and eighteen eurocents).</w:t>
      </w:r>
    </w:p>
    <w:p w:rsidR="00583043" w:rsidRDefault="00583043" w:rsidP="00583043">
      <w:pPr>
        <w:pStyle w:val="Zkladntext"/>
        <w:spacing w:before="7"/>
      </w:pPr>
    </w:p>
    <w:p w:rsidR="00583043" w:rsidRDefault="00583043" w:rsidP="00583043">
      <w:pPr>
        <w:pStyle w:val="Nadpis5"/>
        <w:numPr>
          <w:ilvl w:val="1"/>
          <w:numId w:val="103"/>
        </w:numPr>
        <w:tabs>
          <w:tab w:val="left" w:pos="415"/>
        </w:tabs>
      </w:pPr>
      <w:bookmarkStart w:id="12" w:name="_bookmark11"/>
      <w:bookmarkEnd w:id="12"/>
      <w:r>
        <w:t> </w:t>
      </w:r>
      <w:r>
        <w:t>Form of grant, reimbursement rates and forms of</w:t>
      </w:r>
      <w:r>
        <w:rPr>
          <w:spacing w:val="-6"/>
        </w:rPr>
        <w:t xml:space="preserve"> </w:t>
      </w:r>
      <w:r>
        <w:t>costs</w:t>
      </w:r>
    </w:p>
    <w:p w:rsidR="00583043" w:rsidRDefault="00583043" w:rsidP="00583043">
      <w:pPr>
        <w:pStyle w:val="Zkladntext"/>
        <w:spacing w:before="11"/>
        <w:rPr>
          <w:b/>
          <w:sz w:val="20"/>
        </w:rPr>
      </w:pPr>
    </w:p>
    <w:p w:rsidR="00583043" w:rsidRDefault="00583043" w:rsidP="00583043">
      <w:pPr>
        <w:spacing w:line="249" w:lineRule="auto"/>
        <w:ind w:left="113"/>
        <w:rPr>
          <w:sz w:val="24"/>
        </w:rPr>
      </w:pPr>
      <w:r>
        <w:rPr>
          <w:sz w:val="24"/>
        </w:rPr>
        <w:t>The grant reimburses the action’s eligible costs (see Article 6) (‘</w:t>
      </w:r>
      <w:r>
        <w:rPr>
          <w:b/>
          <w:sz w:val="24"/>
        </w:rPr>
        <w:t>reimbursement of eligible costs grant</w:t>
      </w:r>
      <w:r>
        <w:rPr>
          <w:sz w:val="24"/>
        </w:rPr>
        <w:t>’) according to the following reimbursement rates (see Annex 2):</w:t>
      </w:r>
    </w:p>
    <w:p w:rsidR="00583043" w:rsidRDefault="00583043" w:rsidP="00583043">
      <w:pPr>
        <w:tabs>
          <w:tab w:val="left" w:pos="473"/>
        </w:tabs>
        <w:spacing w:before="229" w:line="249" w:lineRule="auto"/>
        <w:ind w:left="473" w:right="123" w:hanging="360"/>
        <w:rPr>
          <w:sz w:val="24"/>
        </w:rPr>
      </w:pPr>
      <w:r>
        <w:rPr>
          <w:sz w:val="24"/>
        </w:rPr>
        <w:t>-</w:t>
      </w:r>
      <w:r>
        <w:rPr>
          <w:sz w:val="24"/>
        </w:rPr>
        <w:tab/>
        <w:t>for</w:t>
      </w:r>
      <w:r>
        <w:rPr>
          <w:spacing w:val="-6"/>
          <w:sz w:val="24"/>
        </w:rPr>
        <w:t xml:space="preserve"> </w:t>
      </w:r>
      <w:r>
        <w:rPr>
          <w:sz w:val="24"/>
        </w:rPr>
        <w:t>beneficiaries</w:t>
      </w:r>
      <w:r>
        <w:rPr>
          <w:spacing w:val="-6"/>
          <w:sz w:val="24"/>
        </w:rPr>
        <w:t xml:space="preserve"> </w:t>
      </w:r>
      <w:r>
        <w:rPr>
          <w:sz w:val="24"/>
        </w:rPr>
        <w:t>established</w:t>
      </w:r>
      <w:r>
        <w:rPr>
          <w:spacing w:val="-6"/>
          <w:sz w:val="24"/>
        </w:rPr>
        <w:t xml:space="preserve"> </w:t>
      </w:r>
      <w:r>
        <w:rPr>
          <w:sz w:val="24"/>
        </w:rPr>
        <w:t>in</w:t>
      </w:r>
      <w:r>
        <w:rPr>
          <w:spacing w:val="-4"/>
          <w:sz w:val="24"/>
        </w:rPr>
        <w:t xml:space="preserve"> </w:t>
      </w:r>
      <w:r>
        <w:rPr>
          <w:b/>
          <w:sz w:val="24"/>
        </w:rPr>
        <w:t>countries</w:t>
      </w:r>
      <w:r>
        <w:rPr>
          <w:b/>
          <w:spacing w:val="-6"/>
          <w:sz w:val="24"/>
        </w:rPr>
        <w:t xml:space="preserve"> </w:t>
      </w:r>
      <w:r>
        <w:rPr>
          <w:b/>
          <w:sz w:val="24"/>
        </w:rPr>
        <w:t>other</w:t>
      </w:r>
      <w:r>
        <w:rPr>
          <w:b/>
          <w:spacing w:val="-6"/>
          <w:sz w:val="24"/>
        </w:rPr>
        <w:t xml:space="preserve"> </w:t>
      </w:r>
      <w:r>
        <w:rPr>
          <w:b/>
          <w:sz w:val="24"/>
        </w:rPr>
        <w:t>than</w:t>
      </w:r>
      <w:r>
        <w:rPr>
          <w:b/>
          <w:spacing w:val="-6"/>
          <w:sz w:val="24"/>
        </w:rPr>
        <w:t xml:space="preserve"> </w:t>
      </w:r>
      <w:r>
        <w:rPr>
          <w:b/>
          <w:sz w:val="24"/>
        </w:rPr>
        <w:t>Participating</w:t>
      </w:r>
      <w:r>
        <w:rPr>
          <w:b/>
          <w:spacing w:val="-6"/>
          <w:sz w:val="24"/>
        </w:rPr>
        <w:t xml:space="preserve"> </w:t>
      </w:r>
      <w:r>
        <w:rPr>
          <w:b/>
          <w:sz w:val="24"/>
        </w:rPr>
        <w:t>countries</w:t>
      </w:r>
      <w:r>
        <w:rPr>
          <w:b/>
          <w:spacing w:val="-6"/>
          <w:sz w:val="24"/>
        </w:rPr>
        <w:t xml:space="preserve"> </w:t>
      </w:r>
      <w:r>
        <w:rPr>
          <w:b/>
          <w:sz w:val="24"/>
        </w:rPr>
        <w:t>having</w:t>
      </w:r>
      <w:r>
        <w:rPr>
          <w:b/>
          <w:spacing w:val="-6"/>
          <w:sz w:val="24"/>
        </w:rPr>
        <w:t xml:space="preserve"> </w:t>
      </w:r>
      <w:r>
        <w:rPr>
          <w:b/>
          <w:sz w:val="24"/>
        </w:rPr>
        <w:t>entrusted the JU with the implementation and payment of their</w:t>
      </w:r>
      <w:r>
        <w:rPr>
          <w:b/>
          <w:spacing w:val="-10"/>
          <w:sz w:val="24"/>
        </w:rPr>
        <w:t xml:space="preserve"> </w:t>
      </w:r>
      <w:r>
        <w:rPr>
          <w:b/>
          <w:sz w:val="24"/>
        </w:rPr>
        <w:t>contributions</w:t>
      </w:r>
      <w:r>
        <w:rPr>
          <w:sz w:val="24"/>
        </w:rPr>
        <w:t>:</w:t>
      </w:r>
    </w:p>
    <w:p w:rsidR="00583043" w:rsidRDefault="00583043" w:rsidP="00583043">
      <w:pPr>
        <w:pStyle w:val="Zkladntext"/>
        <w:spacing w:before="1"/>
      </w:pPr>
    </w:p>
    <w:p w:rsidR="00583043" w:rsidRDefault="00583043" w:rsidP="00583043">
      <w:pPr>
        <w:pStyle w:val="Zkladntext"/>
        <w:ind w:left="473"/>
      </w:pPr>
      <w:r>
        <w:rPr>
          <w:b/>
        </w:rPr>
        <w:t>30%</w:t>
      </w:r>
      <w:r>
        <w:rPr>
          <w:vertAlign w:val="superscript"/>
        </w:rPr>
        <w:t>1</w:t>
      </w:r>
      <w:r>
        <w:t xml:space="preserve"> of the eligible costs of the beneficiaries that are SMEs</w:t>
      </w:r>
      <w:r>
        <w:rPr>
          <w:vertAlign w:val="superscript"/>
        </w:rPr>
        <w:t>2</w:t>
      </w:r>
      <w:r>
        <w:t xml:space="preserve"> or natural persons,</w:t>
      </w:r>
    </w:p>
    <w:p w:rsidR="00583043" w:rsidRDefault="00583043" w:rsidP="00583043">
      <w:pPr>
        <w:pStyle w:val="Zkladntext"/>
        <w:spacing w:before="1"/>
        <w:rPr>
          <w:sz w:val="25"/>
        </w:rPr>
      </w:pPr>
    </w:p>
    <w:p w:rsidR="00583043" w:rsidRDefault="00583043" w:rsidP="00583043">
      <w:pPr>
        <w:pStyle w:val="Zkladntext"/>
        <w:ind w:left="473"/>
      </w:pPr>
      <w:r>
        <w:rPr>
          <w:b/>
        </w:rPr>
        <w:t>25%</w:t>
      </w:r>
      <w:r>
        <w:rPr>
          <w:vertAlign w:val="superscript"/>
        </w:rPr>
        <w:t>3</w:t>
      </w:r>
      <w:r>
        <w:t xml:space="preserve"> of the eligible costs of the beneficiaries that are for-profit private entities other than SMEs,</w:t>
      </w:r>
    </w:p>
    <w:p w:rsidR="00583043" w:rsidRDefault="00583043" w:rsidP="00583043">
      <w:pPr>
        <w:pStyle w:val="Zkladntext"/>
        <w:rPr>
          <w:sz w:val="25"/>
        </w:rPr>
      </w:pPr>
    </w:p>
    <w:p w:rsidR="00583043" w:rsidRDefault="00583043" w:rsidP="00583043">
      <w:pPr>
        <w:pStyle w:val="Zkladntext"/>
        <w:ind w:left="473"/>
      </w:pPr>
      <w:r>
        <w:rPr>
          <w:b/>
        </w:rPr>
        <w:t>35%</w:t>
      </w:r>
      <w:r>
        <w:rPr>
          <w:vertAlign w:val="superscript"/>
        </w:rPr>
        <w:t>4</w:t>
      </w:r>
      <w:r>
        <w:t xml:space="preserve"> of the eligible costs of the other beneficiaries.</w:t>
      </w:r>
    </w:p>
    <w:p w:rsidR="00583043" w:rsidRDefault="00583043" w:rsidP="00583043">
      <w:pPr>
        <w:pStyle w:val="Zkladntext"/>
        <w:spacing w:before="239" w:line="249" w:lineRule="auto"/>
        <w:ind w:left="113"/>
      </w:pPr>
      <w:r>
        <w:t xml:space="preserve">The estimated eligible costs of the action are EUR </w:t>
      </w:r>
      <w:r>
        <w:rPr>
          <w:b/>
        </w:rPr>
        <w:t xml:space="preserve">22 469 913.75 </w:t>
      </w:r>
      <w:r>
        <w:t>(twenty two million four hundred and sixty nine thousand nine hundred and thirteen EURO and seventy five eurocents) .</w:t>
      </w:r>
    </w:p>
    <w:p w:rsidR="00583043" w:rsidRDefault="00583043" w:rsidP="00583043">
      <w:pPr>
        <w:pStyle w:val="Zkladntext"/>
        <w:spacing w:before="229"/>
        <w:ind w:left="113"/>
      </w:pPr>
      <w:r>
        <w:t>Eligible costs (see Article 6) must be declared under the following forms ('</w:t>
      </w:r>
      <w:r>
        <w:rPr>
          <w:b/>
        </w:rPr>
        <w:t>forms of costs</w:t>
      </w:r>
      <w:r>
        <w:t>'):</w:t>
      </w:r>
    </w:p>
    <w:p w:rsidR="00583043" w:rsidRDefault="00583043" w:rsidP="00583043">
      <w:pPr>
        <w:pStyle w:val="Zkladntext"/>
        <w:spacing w:before="8"/>
        <w:rPr>
          <w:sz w:val="20"/>
        </w:rPr>
      </w:pPr>
    </w:p>
    <w:p w:rsidR="00583043" w:rsidRDefault="00583043" w:rsidP="00583043">
      <w:pPr>
        <w:pStyle w:val="Nadpis5"/>
        <w:numPr>
          <w:ilvl w:val="2"/>
          <w:numId w:val="103"/>
        </w:numPr>
        <w:tabs>
          <w:tab w:val="left" w:pos="758"/>
        </w:tabs>
        <w:rPr>
          <w:b w:val="0"/>
        </w:rPr>
      </w:pPr>
      <w:r>
        <w:rPr>
          <w:b w:val="0"/>
        </w:rPr>
        <w:t xml:space="preserve">for </w:t>
      </w:r>
      <w:r>
        <w:t>direct personnel</w:t>
      </w:r>
      <w:r>
        <w:rPr>
          <w:spacing w:val="-2"/>
        </w:rPr>
        <w:t xml:space="preserve"> </w:t>
      </w:r>
      <w:r>
        <w:t>costs</w:t>
      </w:r>
      <w:r>
        <w:rPr>
          <w:b w:val="0"/>
        </w:rPr>
        <w:t>:</w:t>
      </w:r>
    </w:p>
    <w:p w:rsidR="00583043" w:rsidRDefault="00583043" w:rsidP="00583043">
      <w:pPr>
        <w:pStyle w:val="Zkladntext"/>
        <w:spacing w:before="9"/>
        <w:rPr>
          <w:sz w:val="20"/>
        </w:rPr>
      </w:pPr>
    </w:p>
    <w:p w:rsidR="00583043" w:rsidRDefault="00583043" w:rsidP="00583043">
      <w:pPr>
        <w:pStyle w:val="Odstavecseseznamem"/>
        <w:numPr>
          <w:ilvl w:val="3"/>
          <w:numId w:val="103"/>
        </w:numPr>
        <w:tabs>
          <w:tab w:val="left" w:pos="1400"/>
          <w:tab w:val="left" w:pos="1401"/>
        </w:tabs>
        <w:rPr>
          <w:sz w:val="24"/>
        </w:rPr>
      </w:pPr>
      <w:r>
        <w:rPr>
          <w:sz w:val="24"/>
        </w:rPr>
        <w:t>as actually incurred costs (‘</w:t>
      </w:r>
      <w:r>
        <w:rPr>
          <w:b/>
          <w:sz w:val="24"/>
        </w:rPr>
        <w:t>actual costs</w:t>
      </w:r>
      <w:r>
        <w:rPr>
          <w:sz w:val="24"/>
        </w:rPr>
        <w:t>’)</w:t>
      </w:r>
      <w:r>
        <w:rPr>
          <w:spacing w:val="-6"/>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3"/>
          <w:numId w:val="103"/>
        </w:numPr>
        <w:tabs>
          <w:tab w:val="left" w:pos="1400"/>
          <w:tab w:val="left" w:pos="1401"/>
        </w:tabs>
        <w:spacing w:line="249" w:lineRule="auto"/>
        <w:ind w:right="119"/>
        <w:rPr>
          <w:sz w:val="24"/>
        </w:rPr>
      </w:pPr>
      <w:r>
        <w:rPr>
          <w:sz w:val="24"/>
        </w:rPr>
        <w:t>on the basis of an amount per unit calculated by the beneficiary in accordance with its usual cost accounting practices (‘</w:t>
      </w:r>
      <w:r>
        <w:rPr>
          <w:b/>
          <w:sz w:val="24"/>
        </w:rPr>
        <w:t>unit</w:t>
      </w:r>
      <w:r>
        <w:rPr>
          <w:b/>
          <w:spacing w:val="-5"/>
          <w:sz w:val="24"/>
        </w:rPr>
        <w:t xml:space="preserve"> </w:t>
      </w:r>
      <w:r>
        <w:rPr>
          <w:b/>
          <w:sz w:val="24"/>
        </w:rPr>
        <w:t>costs</w:t>
      </w:r>
      <w:r>
        <w:rPr>
          <w:sz w:val="24"/>
        </w:rPr>
        <w:t>’).</w:t>
      </w:r>
    </w:p>
    <w:p w:rsidR="00583043" w:rsidRDefault="00583043" w:rsidP="00583043">
      <w:pPr>
        <w:spacing w:before="229" w:line="249" w:lineRule="auto"/>
        <w:ind w:left="757" w:right="110"/>
        <w:jc w:val="both"/>
        <w:rPr>
          <w:sz w:val="24"/>
        </w:rPr>
      </w:pPr>
      <w:r>
        <w:rPr>
          <w:sz w:val="24"/>
        </w:rPr>
        <w:t xml:space="preserve">Personnel </w:t>
      </w:r>
      <w:r>
        <w:rPr>
          <w:b/>
          <w:sz w:val="24"/>
        </w:rPr>
        <w:t xml:space="preserve">costs for SME owners </w:t>
      </w:r>
      <w:r>
        <w:rPr>
          <w:sz w:val="24"/>
        </w:rPr>
        <w:t xml:space="preserve">or </w:t>
      </w:r>
      <w:r>
        <w:rPr>
          <w:b/>
          <w:sz w:val="24"/>
        </w:rPr>
        <w:t xml:space="preserve">beneficiaries that are natural persons </w:t>
      </w:r>
      <w:r>
        <w:rPr>
          <w:sz w:val="24"/>
        </w:rPr>
        <w:t>not receiving a salary (see Article 6.2, Points A.4 and A.5) must be declared on the basis of the amount per unit set out in Annex 2a (</w:t>
      </w:r>
      <w:r>
        <w:rPr>
          <w:b/>
          <w:sz w:val="24"/>
        </w:rPr>
        <w:t>unit costs</w:t>
      </w:r>
      <w:r>
        <w:rPr>
          <w:sz w:val="24"/>
        </w:rPr>
        <w:t>);</w:t>
      </w:r>
    </w:p>
    <w:p w:rsidR="00583043" w:rsidRDefault="00583043" w:rsidP="00583043">
      <w:pPr>
        <w:pStyle w:val="Odstavecseseznamem"/>
        <w:numPr>
          <w:ilvl w:val="2"/>
          <w:numId w:val="103"/>
        </w:numPr>
        <w:tabs>
          <w:tab w:val="left" w:pos="758"/>
        </w:tabs>
        <w:spacing w:before="230"/>
        <w:rPr>
          <w:sz w:val="24"/>
        </w:rPr>
      </w:pPr>
      <w:r>
        <w:rPr>
          <w:sz w:val="24"/>
        </w:rPr>
        <w:t xml:space="preserve">for </w:t>
      </w:r>
      <w:r>
        <w:rPr>
          <w:b/>
          <w:sz w:val="24"/>
        </w:rPr>
        <w:t>direct costs for subcontracting</w:t>
      </w:r>
      <w:r>
        <w:rPr>
          <w:sz w:val="24"/>
        </w:rPr>
        <w:t>: as actually incurred costs (</w:t>
      </w:r>
      <w:r>
        <w:rPr>
          <w:b/>
          <w:sz w:val="24"/>
        </w:rPr>
        <w:t>actual</w:t>
      </w:r>
      <w:r>
        <w:rPr>
          <w:b/>
          <w:spacing w:val="-18"/>
          <w:sz w:val="24"/>
        </w:rPr>
        <w:t xml:space="preserve"> </w:t>
      </w:r>
      <w:r>
        <w:rPr>
          <w:b/>
          <w:sz w:val="24"/>
        </w:rPr>
        <w:t>costs</w:t>
      </w:r>
      <w:r>
        <w:rPr>
          <w:sz w:val="24"/>
        </w:rPr>
        <w:t>);</w:t>
      </w:r>
    </w:p>
    <w:p w:rsidR="00583043" w:rsidRDefault="00583043" w:rsidP="00583043">
      <w:pPr>
        <w:pStyle w:val="Zkladntext"/>
        <w:spacing w:before="8"/>
        <w:rPr>
          <w:sz w:val="20"/>
        </w:rPr>
      </w:pPr>
    </w:p>
    <w:p w:rsidR="00583043" w:rsidRDefault="00583043" w:rsidP="00583043">
      <w:pPr>
        <w:pStyle w:val="Odstavecseseznamem"/>
        <w:numPr>
          <w:ilvl w:val="2"/>
          <w:numId w:val="103"/>
        </w:numPr>
        <w:tabs>
          <w:tab w:val="left" w:pos="758"/>
        </w:tabs>
        <w:rPr>
          <w:sz w:val="24"/>
        </w:rPr>
      </w:pPr>
      <w:r>
        <w:rPr>
          <w:sz w:val="24"/>
        </w:rPr>
        <w:t xml:space="preserve">for </w:t>
      </w:r>
      <w:r>
        <w:rPr>
          <w:b/>
          <w:sz w:val="24"/>
        </w:rPr>
        <w:t>direct costs of providing financial support to third parties</w:t>
      </w:r>
      <w:r>
        <w:rPr>
          <w:sz w:val="24"/>
        </w:rPr>
        <w:t>:not</w:t>
      </w:r>
      <w:r>
        <w:rPr>
          <w:spacing w:val="-19"/>
          <w:sz w:val="24"/>
        </w:rPr>
        <w:t xml:space="preserve"> </w:t>
      </w:r>
      <w:r>
        <w:rPr>
          <w:sz w:val="24"/>
        </w:rPr>
        <w:t>applicable;</w:t>
      </w:r>
    </w:p>
    <w:p w:rsidR="00583043" w:rsidRDefault="00583043" w:rsidP="00583043">
      <w:pPr>
        <w:pStyle w:val="Zkladntext"/>
        <w:spacing w:before="9"/>
        <w:rPr>
          <w:sz w:val="20"/>
        </w:rPr>
      </w:pPr>
    </w:p>
    <w:p w:rsidR="00583043" w:rsidRDefault="00583043" w:rsidP="00583043">
      <w:pPr>
        <w:pStyle w:val="Odstavecseseznamem"/>
        <w:numPr>
          <w:ilvl w:val="2"/>
          <w:numId w:val="103"/>
        </w:numPr>
        <w:tabs>
          <w:tab w:val="left" w:pos="758"/>
        </w:tabs>
        <w:rPr>
          <w:sz w:val="24"/>
        </w:rPr>
      </w:pPr>
      <w:r>
        <w:rPr>
          <w:sz w:val="24"/>
        </w:rPr>
        <w:t xml:space="preserve">for </w:t>
      </w:r>
      <w:r>
        <w:rPr>
          <w:b/>
          <w:sz w:val="24"/>
        </w:rPr>
        <w:t>other direct</w:t>
      </w:r>
      <w:r>
        <w:rPr>
          <w:b/>
          <w:spacing w:val="-2"/>
          <w:sz w:val="24"/>
        </w:rPr>
        <w:t xml:space="preserve"> </w:t>
      </w:r>
      <w:r>
        <w:rPr>
          <w:b/>
          <w:sz w:val="24"/>
        </w:rPr>
        <w:t>costs</w:t>
      </w:r>
      <w:r>
        <w:rPr>
          <w:sz w:val="24"/>
        </w:rPr>
        <w:t>:</w:t>
      </w:r>
    </w:p>
    <w:p w:rsidR="00583043" w:rsidRDefault="00583043" w:rsidP="00583043">
      <w:pPr>
        <w:pStyle w:val="Zkladntext"/>
        <w:spacing w:before="9"/>
        <w:rPr>
          <w:sz w:val="20"/>
        </w:rPr>
      </w:pPr>
    </w:p>
    <w:p w:rsidR="00583043" w:rsidRDefault="00583043" w:rsidP="00583043">
      <w:pPr>
        <w:pStyle w:val="Odstavecseseznamem"/>
        <w:numPr>
          <w:ilvl w:val="3"/>
          <w:numId w:val="103"/>
        </w:numPr>
        <w:tabs>
          <w:tab w:val="left" w:pos="1401"/>
        </w:tabs>
        <w:spacing w:line="249" w:lineRule="auto"/>
        <w:ind w:right="111"/>
        <w:jc w:val="both"/>
        <w:rPr>
          <w:sz w:val="24"/>
        </w:rPr>
      </w:pPr>
      <w:r>
        <w:rPr>
          <w:sz w:val="24"/>
        </w:rPr>
        <w:t>for costs of internally invoiced goods and services: on the basis of an amount per unit calculated</w:t>
      </w:r>
      <w:r>
        <w:rPr>
          <w:spacing w:val="-24"/>
          <w:sz w:val="24"/>
        </w:rPr>
        <w:t xml:space="preserve"> </w:t>
      </w:r>
      <w:r>
        <w:rPr>
          <w:sz w:val="24"/>
        </w:rPr>
        <w:t>by</w:t>
      </w:r>
      <w:r>
        <w:rPr>
          <w:spacing w:val="-23"/>
          <w:sz w:val="24"/>
        </w:rPr>
        <w:t xml:space="preserve"> </w:t>
      </w:r>
      <w:r>
        <w:rPr>
          <w:sz w:val="24"/>
        </w:rPr>
        <w:t>the</w:t>
      </w:r>
      <w:r>
        <w:rPr>
          <w:spacing w:val="-24"/>
          <w:sz w:val="24"/>
        </w:rPr>
        <w:t xml:space="preserve"> </w:t>
      </w:r>
      <w:r>
        <w:rPr>
          <w:sz w:val="24"/>
        </w:rPr>
        <w:t>beneficiary</w:t>
      </w:r>
      <w:r>
        <w:rPr>
          <w:spacing w:val="-23"/>
          <w:sz w:val="24"/>
        </w:rPr>
        <w:t xml:space="preserve"> </w:t>
      </w:r>
      <w:r>
        <w:rPr>
          <w:sz w:val="24"/>
        </w:rPr>
        <w:t>in</w:t>
      </w:r>
      <w:r>
        <w:rPr>
          <w:spacing w:val="-24"/>
          <w:sz w:val="24"/>
        </w:rPr>
        <w:t xml:space="preserve"> </w:t>
      </w:r>
      <w:r>
        <w:rPr>
          <w:sz w:val="24"/>
        </w:rPr>
        <w:t>accordance</w:t>
      </w:r>
      <w:r>
        <w:rPr>
          <w:spacing w:val="-24"/>
          <w:sz w:val="24"/>
        </w:rPr>
        <w:t xml:space="preserve"> </w:t>
      </w:r>
      <w:r>
        <w:rPr>
          <w:sz w:val="24"/>
        </w:rPr>
        <w:t>with</w:t>
      </w:r>
      <w:r>
        <w:rPr>
          <w:spacing w:val="-23"/>
          <w:sz w:val="24"/>
        </w:rPr>
        <w:t xml:space="preserve"> </w:t>
      </w:r>
      <w:r>
        <w:rPr>
          <w:sz w:val="24"/>
        </w:rPr>
        <w:t>its</w:t>
      </w:r>
      <w:r>
        <w:rPr>
          <w:spacing w:val="-24"/>
          <w:sz w:val="24"/>
        </w:rPr>
        <w:t xml:space="preserve"> </w:t>
      </w:r>
      <w:r>
        <w:rPr>
          <w:sz w:val="24"/>
        </w:rPr>
        <w:t>usual</w:t>
      </w:r>
      <w:r>
        <w:rPr>
          <w:spacing w:val="-23"/>
          <w:sz w:val="24"/>
        </w:rPr>
        <w:t xml:space="preserve"> </w:t>
      </w:r>
      <w:r>
        <w:rPr>
          <w:sz w:val="24"/>
        </w:rPr>
        <w:t>cost</w:t>
      </w:r>
      <w:r>
        <w:rPr>
          <w:spacing w:val="-24"/>
          <w:sz w:val="24"/>
        </w:rPr>
        <w:t xml:space="preserve"> </w:t>
      </w:r>
      <w:r>
        <w:rPr>
          <w:sz w:val="24"/>
        </w:rPr>
        <w:t>accounting</w:t>
      </w:r>
      <w:r>
        <w:rPr>
          <w:spacing w:val="-24"/>
          <w:sz w:val="24"/>
        </w:rPr>
        <w:t xml:space="preserve"> </w:t>
      </w:r>
      <w:r>
        <w:rPr>
          <w:sz w:val="24"/>
        </w:rPr>
        <w:t>practices</w:t>
      </w:r>
      <w:r>
        <w:rPr>
          <w:spacing w:val="-23"/>
          <w:sz w:val="24"/>
        </w:rPr>
        <w:t xml:space="preserve"> </w:t>
      </w:r>
      <w:r>
        <w:rPr>
          <w:sz w:val="24"/>
        </w:rPr>
        <w:t>(‘</w:t>
      </w:r>
      <w:r>
        <w:rPr>
          <w:b/>
          <w:sz w:val="24"/>
        </w:rPr>
        <w:t>unit costs</w:t>
      </w:r>
      <w:r>
        <w:rPr>
          <w:sz w:val="24"/>
        </w:rPr>
        <w:t>’);</w:t>
      </w:r>
    </w:p>
    <w:p w:rsidR="00583043" w:rsidRDefault="00583043" w:rsidP="00583043">
      <w:pPr>
        <w:pStyle w:val="Odstavecseseznamem"/>
        <w:numPr>
          <w:ilvl w:val="3"/>
          <w:numId w:val="103"/>
        </w:numPr>
        <w:tabs>
          <w:tab w:val="left" w:pos="1400"/>
          <w:tab w:val="left" w:pos="1401"/>
        </w:tabs>
        <w:spacing w:before="230"/>
        <w:rPr>
          <w:sz w:val="24"/>
        </w:rPr>
      </w:pPr>
      <w:r>
        <w:rPr>
          <w:sz w:val="24"/>
        </w:rPr>
        <w:t>for all other costs: as actually incurred costs (</w:t>
      </w:r>
      <w:r>
        <w:rPr>
          <w:b/>
          <w:sz w:val="24"/>
        </w:rPr>
        <w:t>actual</w:t>
      </w:r>
      <w:r>
        <w:rPr>
          <w:b/>
          <w:spacing w:val="-10"/>
          <w:sz w:val="24"/>
        </w:rPr>
        <w:t xml:space="preserve"> </w:t>
      </w:r>
      <w:r>
        <w:rPr>
          <w:b/>
          <w:sz w:val="24"/>
        </w:rPr>
        <w:t>costs</w:t>
      </w:r>
      <w:r>
        <w:rPr>
          <w:sz w:val="24"/>
        </w:rPr>
        <w:t>);</w:t>
      </w:r>
    </w:p>
    <w:p w:rsidR="00583043" w:rsidRDefault="00583043" w:rsidP="00583043">
      <w:pPr>
        <w:pStyle w:val="Zkladntext"/>
        <w:spacing w:before="8"/>
        <w:rPr>
          <w:sz w:val="20"/>
        </w:rPr>
      </w:pPr>
    </w:p>
    <w:p w:rsidR="00583043" w:rsidRDefault="00583043" w:rsidP="00583043">
      <w:pPr>
        <w:pStyle w:val="Odstavecseseznamem"/>
        <w:numPr>
          <w:ilvl w:val="2"/>
          <w:numId w:val="103"/>
        </w:numPr>
        <w:tabs>
          <w:tab w:val="left" w:pos="758"/>
        </w:tabs>
        <w:spacing w:line="249" w:lineRule="auto"/>
        <w:ind w:right="111"/>
        <w:rPr>
          <w:sz w:val="24"/>
        </w:rPr>
      </w:pPr>
      <w:r>
        <w:rPr>
          <w:sz w:val="24"/>
        </w:rPr>
        <w:t>for</w:t>
      </w:r>
      <w:r>
        <w:rPr>
          <w:spacing w:val="-10"/>
          <w:sz w:val="24"/>
        </w:rPr>
        <w:t xml:space="preserve"> </w:t>
      </w:r>
      <w:r>
        <w:rPr>
          <w:b/>
          <w:sz w:val="24"/>
        </w:rPr>
        <w:t>indirect</w:t>
      </w:r>
      <w:r>
        <w:rPr>
          <w:b/>
          <w:spacing w:val="-10"/>
          <w:sz w:val="24"/>
        </w:rPr>
        <w:t xml:space="preserve"> </w:t>
      </w:r>
      <w:r>
        <w:rPr>
          <w:b/>
          <w:sz w:val="24"/>
        </w:rPr>
        <w:t>costs</w:t>
      </w:r>
      <w:r>
        <w:rPr>
          <w:sz w:val="24"/>
        </w:rPr>
        <w:t>:</w:t>
      </w:r>
      <w:r>
        <w:rPr>
          <w:spacing w:val="-11"/>
          <w:sz w:val="24"/>
        </w:rPr>
        <w:t xml:space="preserve"> </w:t>
      </w:r>
      <w:r>
        <w:rPr>
          <w:sz w:val="24"/>
        </w:rPr>
        <w:t>on</w:t>
      </w:r>
      <w:r>
        <w:rPr>
          <w:spacing w:val="-10"/>
          <w:sz w:val="24"/>
        </w:rPr>
        <w:t xml:space="preserve"> </w:t>
      </w:r>
      <w:r>
        <w:rPr>
          <w:sz w:val="24"/>
        </w:rPr>
        <w:t>the</w:t>
      </w:r>
      <w:r>
        <w:rPr>
          <w:spacing w:val="-11"/>
          <w:sz w:val="24"/>
        </w:rPr>
        <w:t xml:space="preserve"> </w:t>
      </w:r>
      <w:r>
        <w:rPr>
          <w:sz w:val="24"/>
        </w:rPr>
        <w:t>basis</w:t>
      </w:r>
      <w:r>
        <w:rPr>
          <w:spacing w:val="-10"/>
          <w:sz w:val="24"/>
        </w:rPr>
        <w:t xml:space="preserve"> </w:t>
      </w:r>
      <w:r>
        <w:rPr>
          <w:sz w:val="24"/>
        </w:rPr>
        <w:t>of</w:t>
      </w:r>
      <w:r>
        <w:rPr>
          <w:spacing w:val="-10"/>
          <w:sz w:val="24"/>
        </w:rPr>
        <w:t xml:space="preserve"> </w:t>
      </w:r>
      <w:r>
        <w:rPr>
          <w:sz w:val="24"/>
        </w:rPr>
        <w:t>a</w:t>
      </w:r>
      <w:r>
        <w:rPr>
          <w:spacing w:val="-10"/>
          <w:sz w:val="24"/>
        </w:rPr>
        <w:t xml:space="preserve"> </w:t>
      </w:r>
      <w:r>
        <w:rPr>
          <w:sz w:val="24"/>
        </w:rPr>
        <w:t>flat-rate</w:t>
      </w:r>
      <w:r>
        <w:rPr>
          <w:spacing w:val="-11"/>
          <w:sz w:val="24"/>
        </w:rPr>
        <w:t xml:space="preserve"> </w:t>
      </w:r>
      <w:r>
        <w:rPr>
          <w:sz w:val="24"/>
        </w:rPr>
        <w:t>applied</w:t>
      </w:r>
      <w:r>
        <w:rPr>
          <w:spacing w:val="-11"/>
          <w:sz w:val="24"/>
        </w:rPr>
        <w:t xml:space="preserve"> </w:t>
      </w:r>
      <w:r>
        <w:rPr>
          <w:sz w:val="24"/>
        </w:rPr>
        <w:t>as</w:t>
      </w:r>
      <w:r>
        <w:rPr>
          <w:spacing w:val="-11"/>
          <w:sz w:val="24"/>
        </w:rPr>
        <w:t xml:space="preserve"> </w:t>
      </w:r>
      <w:r>
        <w:rPr>
          <w:sz w:val="24"/>
        </w:rPr>
        <w:t>set</w:t>
      </w:r>
      <w:r>
        <w:rPr>
          <w:spacing w:val="-10"/>
          <w:sz w:val="24"/>
        </w:rPr>
        <w:t xml:space="preserve"> </w:t>
      </w:r>
      <w:r>
        <w:rPr>
          <w:sz w:val="24"/>
        </w:rPr>
        <w:t>out</w:t>
      </w:r>
      <w:r>
        <w:rPr>
          <w:spacing w:val="-10"/>
          <w:sz w:val="24"/>
        </w:rPr>
        <w:t xml:space="preserve"> </w:t>
      </w:r>
      <w:r>
        <w:rPr>
          <w:sz w:val="24"/>
        </w:rPr>
        <w:t>in</w:t>
      </w:r>
      <w:r>
        <w:rPr>
          <w:spacing w:val="-11"/>
          <w:sz w:val="24"/>
        </w:rPr>
        <w:t xml:space="preserve"> </w:t>
      </w:r>
      <w:r>
        <w:rPr>
          <w:sz w:val="24"/>
        </w:rPr>
        <w:t>Article</w:t>
      </w:r>
      <w:r>
        <w:rPr>
          <w:spacing w:val="-10"/>
          <w:sz w:val="24"/>
        </w:rPr>
        <w:t xml:space="preserve"> </w:t>
      </w:r>
      <w:r>
        <w:rPr>
          <w:sz w:val="24"/>
        </w:rPr>
        <w:t>6.2,</w:t>
      </w:r>
      <w:r>
        <w:rPr>
          <w:spacing w:val="-10"/>
          <w:sz w:val="24"/>
        </w:rPr>
        <w:t xml:space="preserve"> </w:t>
      </w:r>
      <w:r>
        <w:rPr>
          <w:sz w:val="24"/>
        </w:rPr>
        <w:t>Point</w:t>
      </w:r>
      <w:r>
        <w:rPr>
          <w:spacing w:val="-10"/>
          <w:sz w:val="24"/>
        </w:rPr>
        <w:t xml:space="preserve"> </w:t>
      </w:r>
      <w:r>
        <w:rPr>
          <w:sz w:val="24"/>
        </w:rPr>
        <w:t>E</w:t>
      </w:r>
      <w:r>
        <w:rPr>
          <w:spacing w:val="-11"/>
          <w:sz w:val="24"/>
        </w:rPr>
        <w:t xml:space="preserve"> </w:t>
      </w:r>
      <w:r>
        <w:rPr>
          <w:sz w:val="24"/>
        </w:rPr>
        <w:t>(‘</w:t>
      </w:r>
      <w:r>
        <w:rPr>
          <w:b/>
          <w:sz w:val="24"/>
        </w:rPr>
        <w:t>flat-rate costs</w:t>
      </w:r>
      <w:r>
        <w:rPr>
          <w:sz w:val="24"/>
        </w:rPr>
        <w:t>’);</w:t>
      </w:r>
    </w:p>
    <w:p w:rsidR="00583043" w:rsidRDefault="00583043" w:rsidP="00583043">
      <w:pPr>
        <w:pStyle w:val="Zkladntext"/>
        <w:spacing w:before="10"/>
        <w:rPr>
          <w:sz w:val="28"/>
        </w:rPr>
      </w:pPr>
      <w:r>
        <w:rPr>
          <w:noProof/>
          <w:lang w:val="cs-CZ" w:eastAsia="cs-CZ"/>
        </w:rPr>
        <mc:AlternateContent>
          <mc:Choice Requires="wps">
            <w:drawing>
              <wp:anchor distT="0" distB="0" distL="0" distR="0" simplePos="0" relativeHeight="251659264" behindDoc="0" locked="0" layoutInCell="1" allowOverlap="1">
                <wp:simplePos x="0" y="0"/>
                <wp:positionH relativeFrom="page">
                  <wp:posOffset>720090</wp:posOffset>
                </wp:positionH>
                <wp:positionV relativeFrom="paragraph">
                  <wp:posOffset>242570</wp:posOffset>
                </wp:positionV>
                <wp:extent cx="1828800" cy="0"/>
                <wp:effectExtent l="15240" t="9525" r="13335" b="9525"/>
                <wp:wrapTopAndBottom/>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A22E28" id="Přímá spojnic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1pt" to="200.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5TMgIAAFE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" strokeweight="1pt">
                <w10:wrap type="topAndBottom" anchorx="page"/>
              </v:line>
            </w:pict>
          </mc:Fallback>
        </mc:AlternateContent>
      </w:r>
    </w:p>
    <w:p w:rsidR="00583043" w:rsidRDefault="00583043" w:rsidP="00583043">
      <w:pPr>
        <w:spacing w:before="34"/>
        <w:ind w:left="188"/>
        <w:rPr>
          <w:sz w:val="20"/>
        </w:rPr>
      </w:pPr>
      <w:r>
        <w:rPr>
          <w:position w:val="6"/>
          <w:sz w:val="13"/>
        </w:rPr>
        <w:t xml:space="preserve">1 </w:t>
      </w:r>
      <w:r>
        <w:rPr>
          <w:sz w:val="20"/>
        </w:rPr>
        <w:t>The percentage shall only correspond to the reimbursement rate applied by the JU under EU funding rules.</w:t>
      </w:r>
    </w:p>
    <w:p w:rsidR="00583043" w:rsidRDefault="00583043" w:rsidP="00583043">
      <w:pPr>
        <w:spacing w:before="10" w:line="249" w:lineRule="auto"/>
        <w:ind w:left="313" w:hanging="125"/>
        <w:rPr>
          <w:sz w:val="20"/>
        </w:rPr>
      </w:pPr>
      <w:r>
        <w:rPr>
          <w:position w:val="6"/>
          <w:sz w:val="13"/>
        </w:rPr>
        <w:t xml:space="preserve">2 </w:t>
      </w:r>
      <w:r>
        <w:rPr>
          <w:sz w:val="20"/>
        </w:rPr>
        <w:t>This percentage shall be applied for the whole duration of the action, even if the status of these beneficiaries changes during the action.</w:t>
      </w:r>
    </w:p>
    <w:p w:rsidR="00583043" w:rsidRDefault="00583043" w:rsidP="00583043">
      <w:pPr>
        <w:spacing w:before="2"/>
        <w:ind w:left="188"/>
        <w:rPr>
          <w:sz w:val="20"/>
        </w:rPr>
      </w:pPr>
      <w:r>
        <w:rPr>
          <w:position w:val="6"/>
          <w:sz w:val="13"/>
        </w:rPr>
        <w:t xml:space="preserve">3 </w:t>
      </w:r>
      <w:r>
        <w:rPr>
          <w:sz w:val="20"/>
        </w:rPr>
        <w:t>The percentage shall only correspond to the reimbursement rate applied by the JU under EU funding rules.</w:t>
      </w:r>
    </w:p>
    <w:p w:rsidR="00583043" w:rsidRDefault="00583043" w:rsidP="00583043">
      <w:pPr>
        <w:spacing w:before="10"/>
        <w:ind w:left="188"/>
        <w:rPr>
          <w:sz w:val="20"/>
        </w:rPr>
      </w:pPr>
      <w:r>
        <w:rPr>
          <w:position w:val="6"/>
          <w:sz w:val="13"/>
        </w:rPr>
        <w:t xml:space="preserve">4 </w:t>
      </w:r>
      <w:r>
        <w:rPr>
          <w:sz w:val="20"/>
        </w:rPr>
        <w:t>The percentage shall only correspond to the reimbursement rate applied by the JU under EU funding rules.</w:t>
      </w:r>
    </w:p>
    <w:p w:rsidR="00583043" w:rsidRDefault="00583043" w:rsidP="00583043">
      <w:pPr>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2"/>
          <w:numId w:val="103"/>
        </w:numPr>
        <w:tabs>
          <w:tab w:val="left" w:pos="758"/>
        </w:tabs>
        <w:spacing w:before="90"/>
        <w:rPr>
          <w:sz w:val="24"/>
        </w:rPr>
      </w:pPr>
      <w:r>
        <w:rPr>
          <w:b/>
          <w:sz w:val="24"/>
        </w:rPr>
        <w:t xml:space="preserve">specific cost category(ies): </w:t>
      </w:r>
      <w:r>
        <w:rPr>
          <w:sz w:val="24"/>
        </w:rPr>
        <w:t>not</w:t>
      </w:r>
      <w:r>
        <w:rPr>
          <w:spacing w:val="-2"/>
          <w:sz w:val="24"/>
        </w:rPr>
        <w:t xml:space="preserve"> </w:t>
      </w:r>
      <w:r>
        <w:rPr>
          <w:sz w:val="24"/>
        </w:rPr>
        <w:t>applicable.</w:t>
      </w:r>
    </w:p>
    <w:p w:rsidR="00583043" w:rsidRDefault="00583043" w:rsidP="00583043">
      <w:pPr>
        <w:pStyle w:val="Zkladntext"/>
        <w:spacing w:before="6"/>
        <w:rPr>
          <w:sz w:val="25"/>
        </w:rPr>
      </w:pPr>
    </w:p>
    <w:p w:rsidR="00583043" w:rsidRDefault="00583043" w:rsidP="00583043">
      <w:pPr>
        <w:pStyle w:val="Nadpis5"/>
        <w:numPr>
          <w:ilvl w:val="1"/>
          <w:numId w:val="103"/>
        </w:numPr>
        <w:tabs>
          <w:tab w:val="left" w:pos="415"/>
        </w:tabs>
      </w:pPr>
      <w:bookmarkStart w:id="13" w:name="_bookmark12"/>
      <w:bookmarkEnd w:id="13"/>
      <w:r>
        <w:t> Final grant amount —</w:t>
      </w:r>
      <w:r>
        <w:rPr>
          <w:spacing w:val="-1"/>
        </w:rPr>
        <w:t xml:space="preserve"> </w:t>
      </w:r>
      <w:r>
        <w:t>Calculation</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w:t>
      </w:r>
      <w:r>
        <w:rPr>
          <w:b/>
        </w:rPr>
        <w:t>final grant amount</w:t>
      </w:r>
      <w:r>
        <w:t>’ depends on the actual extent to which the action is implemented in accordance with the Agreement’s terms and conditions.</w:t>
      </w:r>
    </w:p>
    <w:p w:rsidR="00583043" w:rsidRDefault="00583043" w:rsidP="00583043">
      <w:pPr>
        <w:pStyle w:val="Zkladntext"/>
        <w:spacing w:before="229"/>
        <w:ind w:left="113"/>
      </w:pPr>
      <w:r>
        <w:t>This amount is calculated by the JU — when the payment of the balance is made (see Article 21.4)</w:t>
      </w:r>
    </w:p>
    <w:p w:rsidR="00583043" w:rsidRDefault="00583043" w:rsidP="00583043">
      <w:pPr>
        <w:pStyle w:val="Odstavecseseznamem"/>
        <w:numPr>
          <w:ilvl w:val="0"/>
          <w:numId w:val="102"/>
        </w:numPr>
        <w:tabs>
          <w:tab w:val="left" w:pos="414"/>
        </w:tabs>
        <w:spacing w:before="12"/>
        <w:ind w:firstLine="0"/>
        <w:rPr>
          <w:sz w:val="24"/>
        </w:rPr>
      </w:pPr>
      <w:r>
        <w:rPr>
          <w:sz w:val="24"/>
        </w:rPr>
        <w:t>in the following</w:t>
      </w:r>
      <w:r>
        <w:rPr>
          <w:spacing w:val="-3"/>
          <w:sz w:val="24"/>
        </w:rPr>
        <w:t xml:space="preserve"> </w:t>
      </w:r>
      <w:r>
        <w:rPr>
          <w:sz w:val="24"/>
        </w:rPr>
        <w:t>steps:</w:t>
      </w:r>
    </w:p>
    <w:p w:rsidR="00583043" w:rsidRDefault="00583043" w:rsidP="00583043">
      <w:pPr>
        <w:pStyle w:val="Zkladntext"/>
        <w:spacing w:before="9"/>
        <w:rPr>
          <w:sz w:val="20"/>
        </w:rPr>
      </w:pPr>
    </w:p>
    <w:p w:rsidR="00583043" w:rsidRDefault="00583043" w:rsidP="00583043">
      <w:pPr>
        <w:pStyle w:val="Zkladntext"/>
        <w:spacing w:line="448" w:lineRule="auto"/>
        <w:ind w:left="397" w:right="2866"/>
      </w:pPr>
      <w:r>
        <w:t>Step 1 – Application of the reimbursement rates to the eligible costs Step 2 – Limit to the maximum grant amount</w:t>
      </w:r>
    </w:p>
    <w:p w:rsidR="00583043" w:rsidRDefault="00583043" w:rsidP="00583043">
      <w:pPr>
        <w:pStyle w:val="Zkladntext"/>
        <w:spacing w:line="273" w:lineRule="exact"/>
        <w:ind w:left="397"/>
      </w:pPr>
      <w:r>
        <w:t>Step 3 – Reduction due to the no-profit rule</w:t>
      </w:r>
    </w:p>
    <w:p w:rsidR="00583043" w:rsidRDefault="00583043" w:rsidP="00583043">
      <w:pPr>
        <w:pStyle w:val="Zkladntext"/>
        <w:spacing w:before="9"/>
        <w:rPr>
          <w:sz w:val="20"/>
        </w:rPr>
      </w:pPr>
    </w:p>
    <w:p w:rsidR="00583043" w:rsidRDefault="00583043" w:rsidP="00583043">
      <w:pPr>
        <w:pStyle w:val="Zkladntext"/>
        <w:ind w:left="397"/>
      </w:pPr>
      <w:r>
        <w:t>Step 4 – Reduction due to substantial errors, irregularities or fraud or serious breach of obligations</w:t>
      </w:r>
    </w:p>
    <w:p w:rsidR="00583043" w:rsidRDefault="00583043" w:rsidP="00583043">
      <w:pPr>
        <w:pStyle w:val="Zkladntext"/>
        <w:spacing w:before="6"/>
        <w:rPr>
          <w:sz w:val="20"/>
        </w:rPr>
      </w:pPr>
    </w:p>
    <w:p w:rsidR="00583043" w:rsidRDefault="00583043" w:rsidP="00583043">
      <w:pPr>
        <w:pStyle w:val="Nadpis5"/>
        <w:numPr>
          <w:ilvl w:val="2"/>
          <w:numId w:val="101"/>
        </w:numPr>
        <w:tabs>
          <w:tab w:val="left" w:pos="595"/>
        </w:tabs>
        <w:spacing w:before="1"/>
        <w:ind w:hanging="567"/>
      </w:pPr>
      <w:r>
        <w:t> Step 1 — Application of the reimbursement rates to the eligible</w:t>
      </w:r>
      <w:r>
        <w:rPr>
          <w:spacing w:val="-15"/>
        </w:rPr>
        <w:t xml:space="preserve"> </w:t>
      </w:r>
      <w:r>
        <w:t>costs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6"/>
        <w:jc w:val="both"/>
      </w:pPr>
      <w:r>
        <w:t>The reimbursement rate(s) (see Article 5.2) are applied to the eligible costs (actual costs, unit costs and flat-rate costs; see Article 6) declared by the beneficiaries (see Article 20) and approved by the JU (see Article 21).</w:t>
      </w:r>
    </w:p>
    <w:p w:rsidR="00583043" w:rsidRDefault="00583043" w:rsidP="00583043">
      <w:pPr>
        <w:pStyle w:val="Nadpis5"/>
        <w:numPr>
          <w:ilvl w:val="2"/>
          <w:numId w:val="101"/>
        </w:numPr>
        <w:tabs>
          <w:tab w:val="left" w:pos="595"/>
        </w:tabs>
        <w:spacing w:before="228"/>
        <w:ind w:hanging="567"/>
      </w:pPr>
      <w:r>
        <w:t> Step 2 — Limit to the maximum grant</w:t>
      </w:r>
      <w:r>
        <w:rPr>
          <w:spacing w:val="-3"/>
        </w:rPr>
        <w:t xml:space="preserve"> </w:t>
      </w:r>
      <w:r>
        <w:t>amount</w:t>
      </w:r>
    </w:p>
    <w:p w:rsidR="00583043" w:rsidRDefault="00583043" w:rsidP="00583043">
      <w:pPr>
        <w:pStyle w:val="Zkladntext"/>
        <w:spacing w:before="11"/>
        <w:rPr>
          <w:b/>
          <w:sz w:val="20"/>
        </w:rPr>
      </w:pPr>
    </w:p>
    <w:p w:rsidR="00583043" w:rsidRDefault="00583043" w:rsidP="00583043">
      <w:pPr>
        <w:pStyle w:val="Zkladntext"/>
        <w:spacing w:line="249" w:lineRule="auto"/>
        <w:ind w:left="113" w:right="598"/>
      </w:pPr>
      <w:r>
        <w:t>If the amount obtained following Step 1 is higher than the maximum grant amount set out in  Article 5.1, it will be limited to the</w:t>
      </w:r>
      <w:r>
        <w:rPr>
          <w:spacing w:val="-7"/>
        </w:rPr>
        <w:t xml:space="preserve"> </w:t>
      </w:r>
      <w:r>
        <w:rPr>
          <w:spacing w:val="-3"/>
        </w:rPr>
        <w:t>latter.</w:t>
      </w:r>
    </w:p>
    <w:p w:rsidR="00583043" w:rsidRDefault="00583043" w:rsidP="00583043">
      <w:pPr>
        <w:pStyle w:val="Nadpis5"/>
        <w:numPr>
          <w:ilvl w:val="2"/>
          <w:numId w:val="101"/>
        </w:numPr>
        <w:tabs>
          <w:tab w:val="left" w:pos="595"/>
        </w:tabs>
        <w:spacing w:before="227"/>
        <w:ind w:hanging="567"/>
      </w:pPr>
      <w:r>
        <w:t> Step 3 — Reduction due to the no-profit</w:t>
      </w:r>
      <w:r>
        <w:rPr>
          <w:spacing w:val="-7"/>
        </w:rPr>
        <w:t xml:space="preserve"> </w:t>
      </w:r>
      <w:r>
        <w:t>rule</w:t>
      </w:r>
    </w:p>
    <w:p w:rsidR="00583043" w:rsidRDefault="00583043" w:rsidP="00583043">
      <w:pPr>
        <w:pStyle w:val="Zkladntext"/>
        <w:spacing w:before="10"/>
        <w:rPr>
          <w:b/>
          <w:sz w:val="20"/>
        </w:rPr>
      </w:pPr>
    </w:p>
    <w:p w:rsidR="00583043" w:rsidRDefault="00583043" w:rsidP="00583043">
      <w:pPr>
        <w:pStyle w:val="Zkladntext"/>
        <w:ind w:left="113"/>
      </w:pPr>
      <w:r>
        <w:t>The grant must not produce a profit.</w:t>
      </w:r>
    </w:p>
    <w:p w:rsidR="00583043" w:rsidRDefault="00583043" w:rsidP="00583043">
      <w:pPr>
        <w:pStyle w:val="Zkladntext"/>
        <w:spacing w:before="9"/>
        <w:rPr>
          <w:sz w:val="20"/>
        </w:rPr>
      </w:pPr>
    </w:p>
    <w:p w:rsidR="00583043" w:rsidRDefault="00583043" w:rsidP="00583043">
      <w:pPr>
        <w:pStyle w:val="Zkladntext"/>
        <w:spacing w:line="249" w:lineRule="auto"/>
        <w:ind w:left="113"/>
      </w:pPr>
      <w:r>
        <w:t>‘</w:t>
      </w:r>
      <w:r>
        <w:rPr>
          <w:b/>
        </w:rPr>
        <w:t>Profit</w:t>
      </w:r>
      <w:r>
        <w:t>’ means the surplus of the amount obtained following Steps 1 and 2 plus the action’s total receipts, over the action’s total eligible costs.</w:t>
      </w:r>
    </w:p>
    <w:p w:rsidR="00583043" w:rsidRDefault="00583043" w:rsidP="00583043">
      <w:pPr>
        <w:spacing w:before="229"/>
        <w:ind w:left="113"/>
        <w:rPr>
          <w:sz w:val="24"/>
        </w:rPr>
      </w:pPr>
      <w:r>
        <w:rPr>
          <w:sz w:val="24"/>
        </w:rPr>
        <w:t>The ‘</w:t>
      </w:r>
      <w:r>
        <w:rPr>
          <w:b/>
          <w:sz w:val="24"/>
        </w:rPr>
        <w:t>action’s total eligible costs</w:t>
      </w:r>
      <w:r>
        <w:rPr>
          <w:sz w:val="24"/>
        </w:rPr>
        <w:t>’ are the consolidated total eligible costs approved by the JU.</w:t>
      </w:r>
    </w:p>
    <w:p w:rsidR="00583043" w:rsidRDefault="00583043" w:rsidP="00583043">
      <w:pPr>
        <w:pStyle w:val="Zkladntext"/>
        <w:spacing w:before="9"/>
        <w:rPr>
          <w:sz w:val="20"/>
        </w:rPr>
      </w:pPr>
    </w:p>
    <w:p w:rsidR="00583043" w:rsidRDefault="00583043" w:rsidP="00583043">
      <w:pPr>
        <w:spacing w:line="249" w:lineRule="auto"/>
        <w:ind w:left="113"/>
        <w:rPr>
          <w:sz w:val="24"/>
        </w:rPr>
      </w:pPr>
      <w:r>
        <w:rPr>
          <w:sz w:val="24"/>
        </w:rPr>
        <w:t>The ‘</w:t>
      </w:r>
      <w:r>
        <w:rPr>
          <w:b/>
          <w:sz w:val="24"/>
        </w:rPr>
        <w:t>action’s total receipts</w:t>
      </w:r>
      <w:r>
        <w:rPr>
          <w:sz w:val="24"/>
        </w:rPr>
        <w:t>’ are the consolidated total receipts generated during its duration (see Article 3).</w:t>
      </w:r>
    </w:p>
    <w:p w:rsidR="00583043" w:rsidRDefault="00583043" w:rsidP="00583043">
      <w:pPr>
        <w:spacing w:before="229"/>
        <w:ind w:left="113"/>
        <w:rPr>
          <w:sz w:val="24"/>
        </w:rPr>
      </w:pPr>
      <w:r>
        <w:rPr>
          <w:sz w:val="24"/>
        </w:rPr>
        <w:t xml:space="preserve">The following are considered </w:t>
      </w:r>
      <w:r>
        <w:rPr>
          <w:b/>
          <w:sz w:val="24"/>
        </w:rPr>
        <w:t>receipts</w:t>
      </w:r>
      <w:r>
        <w:rPr>
          <w:sz w:val="24"/>
        </w:rPr>
        <w:t>:</w:t>
      </w:r>
    </w:p>
    <w:p w:rsidR="00583043" w:rsidRDefault="00583043" w:rsidP="00583043">
      <w:pPr>
        <w:pStyle w:val="Zkladntext"/>
        <w:spacing w:before="8"/>
        <w:rPr>
          <w:sz w:val="20"/>
        </w:rPr>
      </w:pPr>
    </w:p>
    <w:p w:rsidR="00583043" w:rsidRDefault="00583043" w:rsidP="00583043">
      <w:pPr>
        <w:pStyle w:val="Odstavecseseznamem"/>
        <w:numPr>
          <w:ilvl w:val="3"/>
          <w:numId w:val="101"/>
        </w:numPr>
        <w:tabs>
          <w:tab w:val="left" w:pos="758"/>
        </w:tabs>
        <w:spacing w:line="249" w:lineRule="auto"/>
        <w:ind w:right="118"/>
        <w:jc w:val="both"/>
        <w:rPr>
          <w:sz w:val="24"/>
        </w:rPr>
      </w:pPr>
      <w:r>
        <w:rPr>
          <w:sz w:val="24"/>
        </w:rPr>
        <w:t>income generated by the action; if the income is generated from selling equipment or other assets</w:t>
      </w:r>
      <w:r>
        <w:rPr>
          <w:spacing w:val="-19"/>
          <w:sz w:val="24"/>
        </w:rPr>
        <w:t xml:space="preserve"> </w:t>
      </w:r>
      <w:r>
        <w:rPr>
          <w:sz w:val="24"/>
        </w:rPr>
        <w:t>purchased</w:t>
      </w:r>
      <w:r>
        <w:rPr>
          <w:spacing w:val="-18"/>
          <w:sz w:val="24"/>
        </w:rPr>
        <w:t xml:space="preserve"> </w:t>
      </w:r>
      <w:r>
        <w:rPr>
          <w:sz w:val="24"/>
        </w:rPr>
        <w:t>under</w:t>
      </w:r>
      <w:r>
        <w:rPr>
          <w:spacing w:val="-18"/>
          <w:sz w:val="24"/>
        </w:rPr>
        <w:t xml:space="preserve"> </w:t>
      </w:r>
      <w:r>
        <w:rPr>
          <w:sz w:val="24"/>
        </w:rPr>
        <w:t>the</w:t>
      </w:r>
      <w:r>
        <w:rPr>
          <w:spacing w:val="-19"/>
          <w:sz w:val="24"/>
        </w:rPr>
        <w:t xml:space="preserve"> </w:t>
      </w:r>
      <w:r>
        <w:rPr>
          <w:sz w:val="24"/>
        </w:rPr>
        <w:t>Agreement,</w:t>
      </w:r>
      <w:r>
        <w:rPr>
          <w:spacing w:val="-18"/>
          <w:sz w:val="24"/>
        </w:rPr>
        <w:t xml:space="preserve"> </w:t>
      </w:r>
      <w:r>
        <w:rPr>
          <w:sz w:val="24"/>
        </w:rPr>
        <w:t>the</w:t>
      </w:r>
      <w:r>
        <w:rPr>
          <w:spacing w:val="-19"/>
          <w:sz w:val="24"/>
        </w:rPr>
        <w:t xml:space="preserve"> </w:t>
      </w:r>
      <w:r>
        <w:rPr>
          <w:sz w:val="24"/>
        </w:rPr>
        <w:t>receipt</w:t>
      </w:r>
      <w:r>
        <w:rPr>
          <w:spacing w:val="-18"/>
          <w:sz w:val="24"/>
        </w:rPr>
        <w:t xml:space="preserve"> </w:t>
      </w:r>
      <w:r>
        <w:rPr>
          <w:sz w:val="24"/>
        </w:rPr>
        <w:t>is</w:t>
      </w:r>
      <w:r>
        <w:rPr>
          <w:spacing w:val="-19"/>
          <w:sz w:val="24"/>
        </w:rPr>
        <w:t xml:space="preserve"> </w:t>
      </w:r>
      <w:r>
        <w:rPr>
          <w:sz w:val="24"/>
        </w:rPr>
        <w:t>up</w:t>
      </w:r>
      <w:r>
        <w:rPr>
          <w:spacing w:val="-18"/>
          <w:sz w:val="24"/>
        </w:rPr>
        <w:t xml:space="preserve"> </w:t>
      </w:r>
      <w:r>
        <w:rPr>
          <w:sz w:val="24"/>
        </w:rPr>
        <w:t>to</w:t>
      </w:r>
      <w:r>
        <w:rPr>
          <w:spacing w:val="-19"/>
          <w:sz w:val="24"/>
        </w:rPr>
        <w:t xml:space="preserve"> </w:t>
      </w:r>
      <w:r>
        <w:rPr>
          <w:sz w:val="24"/>
        </w:rPr>
        <w:t>the</w:t>
      </w:r>
      <w:r>
        <w:rPr>
          <w:spacing w:val="-19"/>
          <w:sz w:val="24"/>
        </w:rPr>
        <w:t xml:space="preserve"> </w:t>
      </w:r>
      <w:r>
        <w:rPr>
          <w:sz w:val="24"/>
        </w:rPr>
        <w:t>amount</w:t>
      </w:r>
      <w:r>
        <w:rPr>
          <w:spacing w:val="-19"/>
          <w:sz w:val="24"/>
        </w:rPr>
        <w:t xml:space="preserve"> </w:t>
      </w:r>
      <w:r>
        <w:rPr>
          <w:sz w:val="24"/>
        </w:rPr>
        <w:t>declared</w:t>
      </w:r>
      <w:r>
        <w:rPr>
          <w:spacing w:val="-18"/>
          <w:sz w:val="24"/>
        </w:rPr>
        <w:t xml:space="preserve"> </w:t>
      </w:r>
      <w:r>
        <w:rPr>
          <w:sz w:val="24"/>
        </w:rPr>
        <w:t>as</w:t>
      </w:r>
      <w:r>
        <w:rPr>
          <w:spacing w:val="-19"/>
          <w:sz w:val="24"/>
        </w:rPr>
        <w:t xml:space="preserve"> </w:t>
      </w:r>
      <w:r>
        <w:rPr>
          <w:sz w:val="24"/>
        </w:rPr>
        <w:t>eligible</w:t>
      </w:r>
      <w:r>
        <w:rPr>
          <w:spacing w:val="-19"/>
          <w:sz w:val="24"/>
        </w:rPr>
        <w:t xml:space="preserve"> </w:t>
      </w:r>
      <w:r>
        <w:rPr>
          <w:sz w:val="24"/>
        </w:rPr>
        <w:t>under the</w:t>
      </w:r>
      <w:r>
        <w:rPr>
          <w:spacing w:val="-2"/>
          <w:sz w:val="24"/>
        </w:rPr>
        <w:t xml:space="preserve"> </w:t>
      </w:r>
      <w:r>
        <w:rPr>
          <w:sz w:val="24"/>
        </w:rPr>
        <w:t>Agreement;</w:t>
      </w:r>
    </w:p>
    <w:p w:rsidR="00583043" w:rsidRDefault="00583043" w:rsidP="00583043">
      <w:pPr>
        <w:pStyle w:val="Odstavecseseznamem"/>
        <w:numPr>
          <w:ilvl w:val="3"/>
          <w:numId w:val="101"/>
        </w:numPr>
        <w:tabs>
          <w:tab w:val="left" w:pos="758"/>
        </w:tabs>
        <w:spacing w:before="230" w:line="249" w:lineRule="auto"/>
        <w:ind w:right="115"/>
        <w:rPr>
          <w:sz w:val="24"/>
        </w:rPr>
      </w:pPr>
      <w:r>
        <w:rPr>
          <w:sz w:val="24"/>
        </w:rPr>
        <w:t>financial contributions given by third parties to the beneficiary specifically to be used for the action,</w:t>
      </w:r>
      <w:r>
        <w:rPr>
          <w:spacing w:val="-2"/>
          <w:sz w:val="24"/>
        </w:rPr>
        <w:t xml:space="preserve"> </w:t>
      </w:r>
      <w:r>
        <w:rPr>
          <w:sz w:val="24"/>
        </w:rPr>
        <w:t>and</w:t>
      </w:r>
    </w:p>
    <w:p w:rsidR="00583043" w:rsidRDefault="00583043" w:rsidP="00583043">
      <w:pPr>
        <w:pStyle w:val="Odstavecseseznamem"/>
        <w:numPr>
          <w:ilvl w:val="3"/>
          <w:numId w:val="101"/>
        </w:numPr>
        <w:tabs>
          <w:tab w:val="left" w:pos="758"/>
        </w:tabs>
        <w:spacing w:before="229" w:line="249" w:lineRule="auto"/>
        <w:ind w:right="111"/>
        <w:rPr>
          <w:sz w:val="24"/>
        </w:rPr>
      </w:pPr>
      <w:r>
        <w:rPr>
          <w:sz w:val="24"/>
        </w:rPr>
        <w:t>in-kind</w:t>
      </w:r>
      <w:r>
        <w:rPr>
          <w:spacing w:val="-12"/>
          <w:sz w:val="24"/>
        </w:rPr>
        <w:t xml:space="preserve"> </w:t>
      </w:r>
      <w:r>
        <w:rPr>
          <w:sz w:val="24"/>
        </w:rPr>
        <w:t>contributions</w:t>
      </w:r>
      <w:r>
        <w:rPr>
          <w:spacing w:val="-12"/>
          <w:sz w:val="24"/>
        </w:rPr>
        <w:t xml:space="preserve"> </w:t>
      </w:r>
      <w:r>
        <w:rPr>
          <w:sz w:val="24"/>
        </w:rPr>
        <w:t>provided</w:t>
      </w:r>
      <w:r>
        <w:rPr>
          <w:spacing w:val="-12"/>
          <w:sz w:val="24"/>
        </w:rPr>
        <w:t xml:space="preserve"> </w:t>
      </w:r>
      <w:r>
        <w:rPr>
          <w:sz w:val="24"/>
        </w:rPr>
        <w:t>by</w:t>
      </w:r>
      <w:r>
        <w:rPr>
          <w:spacing w:val="-12"/>
          <w:sz w:val="24"/>
        </w:rPr>
        <w:t xml:space="preserve"> </w:t>
      </w:r>
      <w:r>
        <w:rPr>
          <w:sz w:val="24"/>
        </w:rPr>
        <w:t>third</w:t>
      </w:r>
      <w:r>
        <w:rPr>
          <w:spacing w:val="-12"/>
          <w:sz w:val="24"/>
        </w:rPr>
        <w:t xml:space="preserve"> </w:t>
      </w:r>
      <w:r>
        <w:rPr>
          <w:sz w:val="24"/>
        </w:rPr>
        <w:t>parties</w:t>
      </w:r>
      <w:r>
        <w:rPr>
          <w:spacing w:val="-12"/>
          <w:sz w:val="24"/>
        </w:rPr>
        <w:t xml:space="preserve"> </w:t>
      </w:r>
      <w:r>
        <w:rPr>
          <w:sz w:val="24"/>
        </w:rPr>
        <w:t>free</w:t>
      </w:r>
      <w:r>
        <w:rPr>
          <w:spacing w:val="-12"/>
          <w:sz w:val="24"/>
        </w:rPr>
        <w:t xml:space="preserve"> </w:t>
      </w:r>
      <w:r>
        <w:rPr>
          <w:sz w:val="24"/>
        </w:rPr>
        <w:t>of</w:t>
      </w:r>
      <w:r>
        <w:rPr>
          <w:spacing w:val="-12"/>
          <w:sz w:val="24"/>
        </w:rPr>
        <w:t xml:space="preserve"> </w:t>
      </w:r>
      <w:r>
        <w:rPr>
          <w:sz w:val="24"/>
        </w:rPr>
        <w:t>charge</w:t>
      </w:r>
      <w:r>
        <w:rPr>
          <w:spacing w:val="-12"/>
          <w:sz w:val="24"/>
        </w:rPr>
        <w:t xml:space="preserve"> </w:t>
      </w:r>
      <w:r>
        <w:rPr>
          <w:sz w:val="24"/>
        </w:rPr>
        <w:t>and</w:t>
      </w:r>
      <w:r>
        <w:rPr>
          <w:spacing w:val="-12"/>
          <w:sz w:val="24"/>
        </w:rPr>
        <w:t xml:space="preserve"> </w:t>
      </w:r>
      <w:r>
        <w:rPr>
          <w:sz w:val="24"/>
        </w:rPr>
        <w:t>specifically</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used</w:t>
      </w:r>
      <w:r>
        <w:rPr>
          <w:spacing w:val="-12"/>
          <w:sz w:val="24"/>
        </w:rPr>
        <w:t xml:space="preserve"> </w:t>
      </w:r>
      <w:r>
        <w:rPr>
          <w:sz w:val="24"/>
        </w:rPr>
        <w:t>for</w:t>
      </w:r>
      <w:r>
        <w:rPr>
          <w:spacing w:val="-12"/>
          <w:sz w:val="24"/>
        </w:rPr>
        <w:t xml:space="preserve"> </w:t>
      </w:r>
      <w:r>
        <w:rPr>
          <w:sz w:val="24"/>
        </w:rPr>
        <w:t>the action, if they have been declared as eligible</w:t>
      </w:r>
      <w:r>
        <w:rPr>
          <w:spacing w:val="-8"/>
          <w:sz w:val="24"/>
        </w:rPr>
        <w:t xml:space="preserve"> </w:t>
      </w:r>
      <w:r>
        <w:rPr>
          <w:sz w:val="24"/>
        </w:rPr>
        <w:t>costs.</w:t>
      </w:r>
    </w:p>
    <w:p w:rsidR="00583043" w:rsidRDefault="00583043" w:rsidP="00583043">
      <w:pPr>
        <w:spacing w:line="249" w:lineRule="auto"/>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The following are however not considered receipts:</w:t>
      </w:r>
    </w:p>
    <w:p w:rsidR="00583043" w:rsidRDefault="00583043" w:rsidP="00583043">
      <w:pPr>
        <w:pStyle w:val="Zkladntext"/>
        <w:spacing w:before="8"/>
        <w:rPr>
          <w:sz w:val="20"/>
        </w:rPr>
      </w:pPr>
    </w:p>
    <w:p w:rsidR="00583043" w:rsidRDefault="00583043" w:rsidP="00583043">
      <w:pPr>
        <w:pStyle w:val="Odstavecseseznamem"/>
        <w:numPr>
          <w:ilvl w:val="0"/>
          <w:numId w:val="100"/>
        </w:numPr>
        <w:tabs>
          <w:tab w:val="left" w:pos="758"/>
        </w:tabs>
        <w:rPr>
          <w:sz w:val="24"/>
        </w:rPr>
      </w:pPr>
      <w:r>
        <w:rPr>
          <w:sz w:val="24"/>
        </w:rPr>
        <w:t xml:space="preserve">income generated by exploiting the </w:t>
      </w:r>
      <w:r>
        <w:rPr>
          <w:spacing w:val="-3"/>
          <w:sz w:val="24"/>
        </w:rPr>
        <w:t xml:space="preserve">action’s </w:t>
      </w:r>
      <w:r>
        <w:rPr>
          <w:sz w:val="24"/>
        </w:rPr>
        <w:t>results (see Article</w:t>
      </w:r>
      <w:r>
        <w:rPr>
          <w:spacing w:val="-7"/>
          <w:sz w:val="24"/>
        </w:rPr>
        <w:t xml:space="preserve"> </w:t>
      </w:r>
      <w:r>
        <w:rPr>
          <w:sz w:val="24"/>
        </w:rPr>
        <w:t>28);</w:t>
      </w:r>
    </w:p>
    <w:p w:rsidR="00583043" w:rsidRDefault="00583043" w:rsidP="00583043">
      <w:pPr>
        <w:pStyle w:val="Zkladntext"/>
        <w:spacing w:before="9"/>
        <w:rPr>
          <w:sz w:val="20"/>
        </w:rPr>
      </w:pPr>
    </w:p>
    <w:p w:rsidR="00583043" w:rsidRDefault="00583043" w:rsidP="00583043">
      <w:pPr>
        <w:pStyle w:val="Odstavecseseznamem"/>
        <w:numPr>
          <w:ilvl w:val="0"/>
          <w:numId w:val="100"/>
        </w:numPr>
        <w:tabs>
          <w:tab w:val="left" w:pos="758"/>
        </w:tabs>
        <w:spacing w:line="249" w:lineRule="auto"/>
        <w:ind w:right="123"/>
        <w:rPr>
          <w:sz w:val="24"/>
        </w:rPr>
      </w:pPr>
      <w:r>
        <w:rPr>
          <w:sz w:val="24"/>
        </w:rPr>
        <w:t>financial</w:t>
      </w:r>
      <w:r>
        <w:rPr>
          <w:spacing w:val="-18"/>
          <w:sz w:val="24"/>
        </w:rPr>
        <w:t xml:space="preserve"> </w:t>
      </w:r>
      <w:r>
        <w:rPr>
          <w:sz w:val="24"/>
        </w:rPr>
        <w:t>contributions</w:t>
      </w:r>
      <w:r>
        <w:rPr>
          <w:spacing w:val="-18"/>
          <w:sz w:val="24"/>
        </w:rPr>
        <w:t xml:space="preserve"> </w:t>
      </w:r>
      <w:r>
        <w:rPr>
          <w:sz w:val="24"/>
        </w:rPr>
        <w:t>by</w:t>
      </w:r>
      <w:r>
        <w:rPr>
          <w:spacing w:val="-18"/>
          <w:sz w:val="24"/>
        </w:rPr>
        <w:t xml:space="preserve"> </w:t>
      </w:r>
      <w:r>
        <w:rPr>
          <w:sz w:val="24"/>
        </w:rPr>
        <w:t>third</w:t>
      </w:r>
      <w:r>
        <w:rPr>
          <w:spacing w:val="-18"/>
          <w:sz w:val="24"/>
        </w:rPr>
        <w:t xml:space="preserve"> </w:t>
      </w:r>
      <w:r>
        <w:rPr>
          <w:sz w:val="24"/>
        </w:rPr>
        <w:t>parties,</w:t>
      </w:r>
      <w:r>
        <w:rPr>
          <w:spacing w:val="-18"/>
          <w:sz w:val="24"/>
        </w:rPr>
        <w:t xml:space="preserve"> </w:t>
      </w:r>
      <w:r>
        <w:rPr>
          <w:sz w:val="24"/>
        </w:rPr>
        <w:t>if</w:t>
      </w:r>
      <w:r>
        <w:rPr>
          <w:spacing w:val="-18"/>
          <w:sz w:val="24"/>
        </w:rPr>
        <w:t xml:space="preserve"> </w:t>
      </w:r>
      <w:r>
        <w:rPr>
          <w:sz w:val="24"/>
        </w:rPr>
        <w:t>they</w:t>
      </w:r>
      <w:r>
        <w:rPr>
          <w:spacing w:val="-18"/>
          <w:sz w:val="24"/>
        </w:rPr>
        <w:t xml:space="preserve"> </w:t>
      </w:r>
      <w:r>
        <w:rPr>
          <w:sz w:val="24"/>
        </w:rPr>
        <w:t>may</w:t>
      </w:r>
      <w:r>
        <w:rPr>
          <w:spacing w:val="-18"/>
          <w:sz w:val="24"/>
        </w:rPr>
        <w:t xml:space="preserve"> </w:t>
      </w:r>
      <w:r>
        <w:rPr>
          <w:sz w:val="24"/>
        </w:rPr>
        <w:t>be</w:t>
      </w:r>
      <w:r>
        <w:rPr>
          <w:spacing w:val="-18"/>
          <w:sz w:val="24"/>
        </w:rPr>
        <w:t xml:space="preserve"> </w:t>
      </w:r>
      <w:r>
        <w:rPr>
          <w:sz w:val="24"/>
        </w:rPr>
        <w:t>used</w:t>
      </w:r>
      <w:r>
        <w:rPr>
          <w:spacing w:val="-18"/>
          <w:sz w:val="24"/>
        </w:rPr>
        <w:t xml:space="preserve"> </w:t>
      </w:r>
      <w:r>
        <w:rPr>
          <w:sz w:val="24"/>
        </w:rPr>
        <w:t>to</w:t>
      </w:r>
      <w:r>
        <w:rPr>
          <w:spacing w:val="-18"/>
          <w:sz w:val="24"/>
        </w:rPr>
        <w:t xml:space="preserve"> </w:t>
      </w:r>
      <w:r>
        <w:rPr>
          <w:sz w:val="24"/>
        </w:rPr>
        <w:t>cover</w:t>
      </w:r>
      <w:r>
        <w:rPr>
          <w:spacing w:val="-18"/>
          <w:sz w:val="24"/>
        </w:rPr>
        <w:t xml:space="preserve"> </w:t>
      </w:r>
      <w:r>
        <w:rPr>
          <w:sz w:val="24"/>
        </w:rPr>
        <w:t>costs</w:t>
      </w:r>
      <w:r>
        <w:rPr>
          <w:spacing w:val="-18"/>
          <w:sz w:val="24"/>
        </w:rPr>
        <w:t xml:space="preserve"> </w:t>
      </w:r>
      <w:r>
        <w:rPr>
          <w:sz w:val="24"/>
        </w:rPr>
        <w:t>other</w:t>
      </w:r>
      <w:r>
        <w:rPr>
          <w:spacing w:val="-18"/>
          <w:sz w:val="24"/>
        </w:rPr>
        <w:t xml:space="preserve"> </w:t>
      </w:r>
      <w:r>
        <w:rPr>
          <w:sz w:val="24"/>
        </w:rPr>
        <w:t>than</w:t>
      </w:r>
      <w:r>
        <w:rPr>
          <w:spacing w:val="-18"/>
          <w:sz w:val="24"/>
        </w:rPr>
        <w:t xml:space="preserve"> </w:t>
      </w:r>
      <w:r>
        <w:rPr>
          <w:sz w:val="24"/>
        </w:rPr>
        <w:t>the</w:t>
      </w:r>
      <w:r>
        <w:rPr>
          <w:spacing w:val="-18"/>
          <w:sz w:val="24"/>
        </w:rPr>
        <w:t xml:space="preserve"> </w:t>
      </w:r>
      <w:r>
        <w:rPr>
          <w:sz w:val="24"/>
        </w:rPr>
        <w:t>eligible costs (see Article</w:t>
      </w:r>
      <w:r>
        <w:rPr>
          <w:spacing w:val="-3"/>
          <w:sz w:val="24"/>
        </w:rPr>
        <w:t xml:space="preserve"> </w:t>
      </w:r>
      <w:r>
        <w:rPr>
          <w:sz w:val="24"/>
        </w:rPr>
        <w:t>6);</w:t>
      </w:r>
    </w:p>
    <w:p w:rsidR="00583043" w:rsidRDefault="00583043" w:rsidP="00583043">
      <w:pPr>
        <w:pStyle w:val="Odstavecseseznamem"/>
        <w:numPr>
          <w:ilvl w:val="0"/>
          <w:numId w:val="100"/>
        </w:numPr>
        <w:tabs>
          <w:tab w:val="left" w:pos="758"/>
        </w:tabs>
        <w:spacing w:before="229" w:line="249" w:lineRule="auto"/>
        <w:ind w:right="117"/>
        <w:rPr>
          <w:sz w:val="24"/>
        </w:rPr>
      </w:pPr>
      <w:r>
        <w:rPr>
          <w:sz w:val="24"/>
        </w:rPr>
        <w:t>financial contributions by third parties with no obligation to repay any amount unused at the end of the period set out in Article</w:t>
      </w:r>
      <w:r>
        <w:rPr>
          <w:spacing w:val="-7"/>
          <w:sz w:val="24"/>
        </w:rPr>
        <w:t xml:space="preserve"> </w:t>
      </w:r>
      <w:r>
        <w:rPr>
          <w:sz w:val="24"/>
        </w:rPr>
        <w:t>3.</w:t>
      </w:r>
    </w:p>
    <w:p w:rsidR="00583043" w:rsidRDefault="00583043" w:rsidP="00583043">
      <w:pPr>
        <w:pStyle w:val="Zkladntext"/>
        <w:spacing w:before="229"/>
        <w:ind w:left="113"/>
      </w:pPr>
      <w:r>
        <w:t>If there is a profit, it will be deducted from the amount obtained following Steps 1 and 2.</w:t>
      </w:r>
    </w:p>
    <w:p w:rsidR="00583043" w:rsidRDefault="00583043" w:rsidP="00583043">
      <w:pPr>
        <w:pStyle w:val="Zkladntext"/>
        <w:spacing w:before="6"/>
        <w:rPr>
          <w:sz w:val="20"/>
        </w:rPr>
      </w:pPr>
    </w:p>
    <w:p w:rsidR="00583043" w:rsidRDefault="00583043" w:rsidP="00583043">
      <w:pPr>
        <w:pStyle w:val="Nadpis5"/>
        <w:numPr>
          <w:ilvl w:val="2"/>
          <w:numId w:val="101"/>
        </w:numPr>
        <w:tabs>
          <w:tab w:val="left" w:pos="595"/>
        </w:tabs>
        <w:spacing w:before="1" w:line="249" w:lineRule="auto"/>
        <w:ind w:right="370" w:hanging="567"/>
      </w:pPr>
      <w:r>
        <w:t> Step</w:t>
      </w:r>
      <w:r>
        <w:rPr>
          <w:spacing w:val="-5"/>
        </w:rPr>
        <w:t xml:space="preserve"> </w:t>
      </w:r>
      <w:r>
        <w:t>4</w:t>
      </w:r>
      <w:r>
        <w:rPr>
          <w:spacing w:val="-5"/>
        </w:rPr>
        <w:t xml:space="preserve"> </w:t>
      </w:r>
      <w:r>
        <w:t>—</w:t>
      </w:r>
      <w:r>
        <w:rPr>
          <w:spacing w:val="-5"/>
        </w:rPr>
        <w:t xml:space="preserve"> </w:t>
      </w:r>
      <w:r>
        <w:t>Reduction</w:t>
      </w:r>
      <w:r>
        <w:rPr>
          <w:spacing w:val="-5"/>
        </w:rPr>
        <w:t xml:space="preserve"> </w:t>
      </w:r>
      <w:r>
        <w:t>due</w:t>
      </w:r>
      <w:r>
        <w:rPr>
          <w:spacing w:val="-5"/>
        </w:rPr>
        <w:t xml:space="preserve"> </w:t>
      </w:r>
      <w:r>
        <w:t>to</w:t>
      </w:r>
      <w:r>
        <w:rPr>
          <w:spacing w:val="-5"/>
        </w:rPr>
        <w:t xml:space="preserve"> </w:t>
      </w:r>
      <w:r>
        <w:t>substantial</w:t>
      </w:r>
      <w:r>
        <w:rPr>
          <w:spacing w:val="-5"/>
        </w:rPr>
        <w:t xml:space="preserve"> </w:t>
      </w:r>
      <w:r>
        <w:t>errors,</w:t>
      </w:r>
      <w:r>
        <w:rPr>
          <w:spacing w:val="-5"/>
        </w:rPr>
        <w:t xml:space="preserve"> </w:t>
      </w:r>
      <w:r>
        <w:t>irregularities</w:t>
      </w:r>
      <w:r>
        <w:rPr>
          <w:spacing w:val="-5"/>
        </w:rPr>
        <w:t xml:space="preserve"> </w:t>
      </w:r>
      <w:r>
        <w:t>or</w:t>
      </w:r>
      <w:r>
        <w:rPr>
          <w:spacing w:val="-5"/>
        </w:rPr>
        <w:t xml:space="preserve"> </w:t>
      </w:r>
      <w:r>
        <w:t>fraud</w:t>
      </w:r>
      <w:r>
        <w:rPr>
          <w:spacing w:val="-5"/>
        </w:rPr>
        <w:t xml:space="preserve"> </w:t>
      </w:r>
      <w:r>
        <w:t>or</w:t>
      </w:r>
      <w:r>
        <w:rPr>
          <w:spacing w:val="-5"/>
        </w:rPr>
        <w:t xml:space="preserve"> </w:t>
      </w:r>
      <w:r>
        <w:t>serious</w:t>
      </w:r>
      <w:r>
        <w:rPr>
          <w:spacing w:val="-5"/>
        </w:rPr>
        <w:t xml:space="preserve"> </w:t>
      </w:r>
      <w:r>
        <w:t>breach of obligations — Reduced grant amount —</w:t>
      </w:r>
      <w:r>
        <w:rPr>
          <w:spacing w:val="-3"/>
        </w:rPr>
        <w:t xml:space="preserve"> </w:t>
      </w:r>
      <w:r>
        <w:t>Calculation</w:t>
      </w:r>
    </w:p>
    <w:p w:rsidR="00583043" w:rsidRDefault="00583043" w:rsidP="00583043">
      <w:pPr>
        <w:pStyle w:val="Zkladntext"/>
        <w:spacing w:before="230" w:line="249" w:lineRule="auto"/>
        <w:ind w:left="113" w:right="114"/>
        <w:jc w:val="both"/>
      </w:pPr>
      <w:r>
        <w:t>If the grant is reduced (see Article 43), the JU will calculate the reduced grant amount by deducting the amount of the reduction (calculated in proportion to the seriousness of the errors, irregularities or fraud or breach of obligations, in accordance with Article 43.2) from the maximum grant amount set out in Article</w:t>
      </w:r>
      <w:r>
        <w:rPr>
          <w:spacing w:val="-4"/>
        </w:rPr>
        <w:t xml:space="preserve"> </w:t>
      </w:r>
      <w:r>
        <w:t>5.1.</w:t>
      </w:r>
    </w:p>
    <w:p w:rsidR="00583043" w:rsidRDefault="00583043" w:rsidP="00583043">
      <w:pPr>
        <w:pStyle w:val="Zkladntext"/>
        <w:spacing w:before="231"/>
        <w:ind w:left="113"/>
        <w:jc w:val="both"/>
      </w:pPr>
      <w:r>
        <w:t>The final grant amount will be the lower of the following two:</w:t>
      </w:r>
    </w:p>
    <w:p w:rsidR="00583043" w:rsidRDefault="00583043" w:rsidP="00583043">
      <w:pPr>
        <w:pStyle w:val="Zkladntext"/>
        <w:spacing w:before="9"/>
        <w:rPr>
          <w:sz w:val="20"/>
        </w:rPr>
      </w:pPr>
    </w:p>
    <w:p w:rsidR="00583043" w:rsidRDefault="00583043" w:rsidP="00583043">
      <w:pPr>
        <w:pStyle w:val="Odstavecseseznamem"/>
        <w:numPr>
          <w:ilvl w:val="0"/>
          <w:numId w:val="99"/>
        </w:numPr>
        <w:tabs>
          <w:tab w:val="left" w:pos="757"/>
          <w:tab w:val="left" w:pos="758"/>
        </w:tabs>
        <w:rPr>
          <w:sz w:val="24"/>
        </w:rPr>
      </w:pPr>
      <w:r>
        <w:rPr>
          <w:sz w:val="24"/>
        </w:rPr>
        <w:t>the amount obtained following Steps 1 to 3</w:t>
      </w:r>
      <w:r>
        <w:rPr>
          <w:spacing w:val="-6"/>
          <w:sz w:val="24"/>
        </w:rPr>
        <w:t xml:space="preserve"> </w:t>
      </w:r>
      <w:r>
        <w:rPr>
          <w:sz w:val="24"/>
        </w:rPr>
        <w:t>or</w:t>
      </w:r>
    </w:p>
    <w:p w:rsidR="00583043" w:rsidRDefault="00583043" w:rsidP="00583043">
      <w:pPr>
        <w:pStyle w:val="Zkladntext"/>
        <w:spacing w:before="8"/>
        <w:rPr>
          <w:sz w:val="20"/>
        </w:rPr>
      </w:pPr>
    </w:p>
    <w:p w:rsidR="00583043" w:rsidRDefault="00583043" w:rsidP="00583043">
      <w:pPr>
        <w:pStyle w:val="Odstavecseseznamem"/>
        <w:numPr>
          <w:ilvl w:val="0"/>
          <w:numId w:val="99"/>
        </w:numPr>
        <w:tabs>
          <w:tab w:val="left" w:pos="757"/>
          <w:tab w:val="left" w:pos="758"/>
        </w:tabs>
        <w:spacing w:before="1"/>
        <w:rPr>
          <w:sz w:val="24"/>
        </w:rPr>
      </w:pPr>
      <w:r>
        <w:rPr>
          <w:sz w:val="24"/>
        </w:rPr>
        <w:t>the reduced grant amount following Step</w:t>
      </w:r>
      <w:r>
        <w:rPr>
          <w:spacing w:val="-5"/>
          <w:sz w:val="24"/>
        </w:rPr>
        <w:t xml:space="preserve"> </w:t>
      </w:r>
      <w:r>
        <w:rPr>
          <w:sz w:val="24"/>
        </w:rPr>
        <w:t>4.</w:t>
      </w:r>
    </w:p>
    <w:p w:rsidR="00583043" w:rsidRDefault="00583043" w:rsidP="00583043">
      <w:pPr>
        <w:pStyle w:val="Zkladntext"/>
        <w:spacing w:before="5"/>
        <w:rPr>
          <w:sz w:val="25"/>
        </w:rPr>
      </w:pPr>
    </w:p>
    <w:p w:rsidR="00583043" w:rsidRDefault="00583043" w:rsidP="00583043">
      <w:pPr>
        <w:pStyle w:val="Nadpis5"/>
        <w:numPr>
          <w:ilvl w:val="1"/>
          <w:numId w:val="98"/>
        </w:numPr>
        <w:tabs>
          <w:tab w:val="left" w:pos="415"/>
        </w:tabs>
        <w:spacing w:before="1"/>
        <w:jc w:val="both"/>
      </w:pPr>
      <w:bookmarkStart w:id="14" w:name="_bookmark13"/>
      <w:bookmarkEnd w:id="14"/>
      <w:r>
        <w:t> Revised final grant amount —</w:t>
      </w:r>
      <w:r>
        <w:rPr>
          <w:spacing w:val="-1"/>
        </w:rPr>
        <w:t xml:space="preserve"> </w:t>
      </w:r>
      <w:r>
        <w:t>Calculation</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0"/>
        <w:jc w:val="both"/>
      </w:pPr>
      <w:r>
        <w:t>If — after the payment of the balance (in particular, after checks, reviews, audits or investigations; see Article 22) — the JU rejects costs (see Article 42) or reduces the grant (see Article 43), it will calculate the ‘</w:t>
      </w:r>
      <w:r>
        <w:rPr>
          <w:b/>
        </w:rPr>
        <w:t>revised final grant amount</w:t>
      </w:r>
      <w:r>
        <w:t>’ for the beneficiary concerned by the findings.</w:t>
      </w:r>
    </w:p>
    <w:p w:rsidR="00583043" w:rsidRDefault="00583043" w:rsidP="00583043">
      <w:pPr>
        <w:pStyle w:val="Zkladntext"/>
        <w:spacing w:before="230"/>
        <w:ind w:left="113"/>
      </w:pPr>
      <w:r>
        <w:t>This amount is calculated by the JU on the basis of the findings, as follows:</w:t>
      </w:r>
    </w:p>
    <w:p w:rsidR="00583043" w:rsidRDefault="00583043" w:rsidP="00583043">
      <w:pPr>
        <w:pStyle w:val="Zkladntext"/>
        <w:spacing w:before="9"/>
        <w:rPr>
          <w:sz w:val="20"/>
        </w:rPr>
      </w:pPr>
    </w:p>
    <w:p w:rsidR="00583043" w:rsidRDefault="00583043" w:rsidP="00583043">
      <w:pPr>
        <w:pStyle w:val="Odstavecseseznamem"/>
        <w:numPr>
          <w:ilvl w:val="2"/>
          <w:numId w:val="98"/>
        </w:numPr>
        <w:tabs>
          <w:tab w:val="left" w:pos="757"/>
          <w:tab w:val="left" w:pos="758"/>
        </w:tabs>
        <w:spacing w:line="249" w:lineRule="auto"/>
        <w:ind w:right="116"/>
        <w:rPr>
          <w:sz w:val="24"/>
        </w:rPr>
      </w:pPr>
      <w:r>
        <w:rPr>
          <w:sz w:val="24"/>
        </w:rPr>
        <w:t xml:space="preserve">in case of </w:t>
      </w:r>
      <w:r>
        <w:rPr>
          <w:b/>
          <w:sz w:val="24"/>
        </w:rPr>
        <w:t>rejection of costs</w:t>
      </w:r>
      <w:r>
        <w:rPr>
          <w:sz w:val="24"/>
        </w:rPr>
        <w:t>: by applying the reimbursement rate to the revised eligible costs approved by the JU for the beneficiary</w:t>
      </w:r>
      <w:r>
        <w:rPr>
          <w:spacing w:val="-7"/>
          <w:sz w:val="24"/>
        </w:rPr>
        <w:t xml:space="preserve"> </w:t>
      </w:r>
      <w:r>
        <w:rPr>
          <w:sz w:val="24"/>
        </w:rPr>
        <w:t>concerned;</w:t>
      </w:r>
    </w:p>
    <w:p w:rsidR="00583043" w:rsidRDefault="00583043" w:rsidP="00583043">
      <w:pPr>
        <w:pStyle w:val="Odstavecseseznamem"/>
        <w:numPr>
          <w:ilvl w:val="2"/>
          <w:numId w:val="98"/>
        </w:numPr>
        <w:tabs>
          <w:tab w:val="left" w:pos="758"/>
        </w:tabs>
        <w:spacing w:before="229" w:line="249" w:lineRule="auto"/>
        <w:ind w:right="111"/>
        <w:jc w:val="both"/>
        <w:rPr>
          <w:sz w:val="24"/>
        </w:rPr>
      </w:pPr>
      <w:r>
        <w:rPr>
          <w:sz w:val="24"/>
        </w:rPr>
        <w:t>in</w:t>
      </w:r>
      <w:r>
        <w:rPr>
          <w:spacing w:val="-13"/>
          <w:sz w:val="24"/>
        </w:rPr>
        <w:t xml:space="preserve"> </w:t>
      </w:r>
      <w:r>
        <w:rPr>
          <w:sz w:val="24"/>
        </w:rPr>
        <w:t>case</w:t>
      </w:r>
      <w:r>
        <w:rPr>
          <w:spacing w:val="-13"/>
          <w:sz w:val="24"/>
        </w:rPr>
        <w:t xml:space="preserve"> </w:t>
      </w:r>
      <w:r>
        <w:rPr>
          <w:sz w:val="24"/>
        </w:rPr>
        <w:t>of</w:t>
      </w:r>
      <w:r>
        <w:rPr>
          <w:spacing w:val="-11"/>
          <w:sz w:val="24"/>
        </w:rPr>
        <w:t xml:space="preserve"> </w:t>
      </w:r>
      <w:r>
        <w:rPr>
          <w:b/>
          <w:sz w:val="24"/>
        </w:rPr>
        <w:t>reduction</w:t>
      </w:r>
      <w:r>
        <w:rPr>
          <w:b/>
          <w:spacing w:val="-12"/>
          <w:sz w:val="24"/>
        </w:rPr>
        <w:t xml:space="preserve"> </w:t>
      </w:r>
      <w:r>
        <w:rPr>
          <w:b/>
          <w:sz w:val="24"/>
        </w:rPr>
        <w:t>of</w:t>
      </w:r>
      <w:r>
        <w:rPr>
          <w:b/>
          <w:spacing w:val="-12"/>
          <w:sz w:val="24"/>
        </w:rPr>
        <w:t xml:space="preserve"> </w:t>
      </w:r>
      <w:r>
        <w:rPr>
          <w:b/>
          <w:sz w:val="24"/>
        </w:rPr>
        <w:t>the</w:t>
      </w:r>
      <w:r>
        <w:rPr>
          <w:b/>
          <w:spacing w:val="-12"/>
          <w:sz w:val="24"/>
        </w:rPr>
        <w:t xml:space="preserve"> </w:t>
      </w:r>
      <w:r>
        <w:rPr>
          <w:b/>
          <w:sz w:val="24"/>
        </w:rPr>
        <w:t>grant</w:t>
      </w:r>
      <w:r>
        <w:rPr>
          <w:sz w:val="24"/>
        </w:rPr>
        <w:t>:</w:t>
      </w:r>
      <w:r>
        <w:rPr>
          <w:spacing w:val="-12"/>
          <w:sz w:val="24"/>
        </w:rPr>
        <w:t xml:space="preserve"> </w:t>
      </w:r>
      <w:r>
        <w:rPr>
          <w:sz w:val="24"/>
        </w:rPr>
        <w:t>by</w:t>
      </w:r>
      <w:r>
        <w:rPr>
          <w:spacing w:val="-12"/>
          <w:sz w:val="24"/>
        </w:rPr>
        <w:t xml:space="preserve"> </w:t>
      </w:r>
      <w:r>
        <w:rPr>
          <w:sz w:val="24"/>
        </w:rPr>
        <w:t>calculating</w:t>
      </w:r>
      <w:r>
        <w:rPr>
          <w:spacing w:val="-12"/>
          <w:sz w:val="24"/>
        </w:rPr>
        <w:t xml:space="preserve"> </w:t>
      </w:r>
      <w:r>
        <w:rPr>
          <w:sz w:val="24"/>
        </w:rPr>
        <w:t>the</w:t>
      </w:r>
      <w:r>
        <w:rPr>
          <w:spacing w:val="-12"/>
          <w:sz w:val="24"/>
        </w:rPr>
        <w:t xml:space="preserve"> </w:t>
      </w:r>
      <w:r>
        <w:rPr>
          <w:sz w:val="24"/>
        </w:rPr>
        <w:t>concerned</w:t>
      </w:r>
      <w:r>
        <w:rPr>
          <w:spacing w:val="-12"/>
          <w:sz w:val="24"/>
        </w:rPr>
        <w:t xml:space="preserve"> </w:t>
      </w:r>
      <w:r>
        <w:rPr>
          <w:sz w:val="24"/>
        </w:rPr>
        <w:t>beneficiary’s</w:t>
      </w:r>
      <w:r>
        <w:rPr>
          <w:spacing w:val="-12"/>
          <w:sz w:val="24"/>
        </w:rPr>
        <w:t xml:space="preserve"> </w:t>
      </w:r>
      <w:r>
        <w:rPr>
          <w:sz w:val="24"/>
        </w:rPr>
        <w:t>share</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grant amount reduced in proportion to the seriousness of the errors, irregularities or fraud or breach of obligations (see Article</w:t>
      </w:r>
      <w:r>
        <w:rPr>
          <w:spacing w:val="-2"/>
          <w:sz w:val="24"/>
        </w:rPr>
        <w:t xml:space="preserve"> </w:t>
      </w:r>
      <w:r>
        <w:rPr>
          <w:sz w:val="24"/>
        </w:rPr>
        <w:t>43.2).</w:t>
      </w:r>
    </w:p>
    <w:p w:rsidR="00583043" w:rsidRDefault="00583043" w:rsidP="00583043">
      <w:pPr>
        <w:spacing w:before="229" w:line="249" w:lineRule="auto"/>
        <w:ind w:left="113"/>
        <w:rPr>
          <w:sz w:val="24"/>
        </w:rPr>
      </w:pPr>
      <w:r>
        <w:rPr>
          <w:sz w:val="24"/>
        </w:rPr>
        <w:t xml:space="preserve">In case of </w:t>
      </w:r>
      <w:r>
        <w:rPr>
          <w:b/>
          <w:sz w:val="24"/>
        </w:rPr>
        <w:t>rejection of costs and reduction of the grant</w:t>
      </w:r>
      <w:r>
        <w:rPr>
          <w:sz w:val="24"/>
        </w:rPr>
        <w:t>, the revised final grant amount for the beneficiary concerned will be the lower of the two amounts above.</w:t>
      </w:r>
    </w:p>
    <w:p w:rsidR="00583043" w:rsidRDefault="00583043" w:rsidP="00583043">
      <w:pPr>
        <w:pStyle w:val="Zkladntext"/>
        <w:spacing w:before="7"/>
        <w:rPr>
          <w:sz w:val="29"/>
        </w:rPr>
      </w:pPr>
    </w:p>
    <w:p w:rsidR="00583043" w:rsidRDefault="00583043" w:rsidP="00583043">
      <w:pPr>
        <w:pStyle w:val="Nadpis5"/>
        <w:jc w:val="both"/>
      </w:pPr>
      <w:bookmarkStart w:id="15" w:name="_bookmark14"/>
      <w:bookmarkEnd w:id="15"/>
      <w:r>
        <w:t>ARTICLE 6 — ELIGIBLE AND INELIGIBLE COSTS</w:t>
      </w:r>
    </w:p>
    <w:p w:rsidR="00583043" w:rsidRDefault="00583043" w:rsidP="00583043">
      <w:pPr>
        <w:pStyle w:val="Zkladntext"/>
        <w:spacing w:before="8"/>
        <w:rPr>
          <w:b/>
          <w:sz w:val="25"/>
        </w:rPr>
      </w:pPr>
    </w:p>
    <w:p w:rsidR="00583043" w:rsidRDefault="00583043" w:rsidP="00583043">
      <w:pPr>
        <w:pStyle w:val="Nadpis5"/>
        <w:numPr>
          <w:ilvl w:val="1"/>
          <w:numId w:val="97"/>
        </w:numPr>
        <w:tabs>
          <w:tab w:val="left" w:pos="415"/>
        </w:tabs>
        <w:jc w:val="both"/>
      </w:pPr>
      <w:bookmarkStart w:id="16" w:name="_bookmark15"/>
      <w:bookmarkEnd w:id="16"/>
      <w:r>
        <w:t> General conditions for costs to be</w:t>
      </w:r>
      <w:r>
        <w:rPr>
          <w:spacing w:val="-5"/>
        </w:rPr>
        <w:t xml:space="preserve"> </w:t>
      </w:r>
      <w:r>
        <w:t>eligible</w:t>
      </w:r>
    </w:p>
    <w:p w:rsidR="00583043" w:rsidRDefault="00583043" w:rsidP="00583043">
      <w:pPr>
        <w:pStyle w:val="Zkladntext"/>
        <w:spacing w:before="11"/>
        <w:rPr>
          <w:b/>
          <w:sz w:val="20"/>
        </w:rPr>
      </w:pPr>
    </w:p>
    <w:p w:rsidR="00583043" w:rsidRDefault="00583043" w:rsidP="00583043">
      <w:pPr>
        <w:ind w:left="113"/>
        <w:jc w:val="both"/>
        <w:rPr>
          <w:sz w:val="24"/>
        </w:rPr>
      </w:pPr>
      <w:r>
        <w:rPr>
          <w:sz w:val="24"/>
        </w:rPr>
        <w:t>‘</w:t>
      </w:r>
      <w:r>
        <w:rPr>
          <w:b/>
          <w:sz w:val="24"/>
        </w:rPr>
        <w:t>Eligible costs</w:t>
      </w:r>
      <w:r>
        <w:rPr>
          <w:sz w:val="24"/>
        </w:rPr>
        <w:t>’ are costs that meet the following criteria:</w:t>
      </w:r>
    </w:p>
    <w:p w:rsidR="00583043" w:rsidRDefault="00583043" w:rsidP="00583043">
      <w:pPr>
        <w:pStyle w:val="Zkladntext"/>
        <w:spacing w:before="8"/>
        <w:rPr>
          <w:sz w:val="20"/>
        </w:rPr>
      </w:pPr>
    </w:p>
    <w:p w:rsidR="00583043" w:rsidRDefault="00583043" w:rsidP="00583043">
      <w:pPr>
        <w:pStyle w:val="Odstavecseseznamem"/>
        <w:numPr>
          <w:ilvl w:val="0"/>
          <w:numId w:val="96"/>
        </w:numPr>
        <w:tabs>
          <w:tab w:val="left" w:pos="474"/>
        </w:tabs>
        <w:spacing w:before="1"/>
        <w:jc w:val="both"/>
        <w:rPr>
          <w:sz w:val="24"/>
        </w:rPr>
      </w:pPr>
      <w:r>
        <w:rPr>
          <w:sz w:val="24"/>
        </w:rPr>
        <w:t xml:space="preserve">for </w:t>
      </w:r>
      <w:r>
        <w:rPr>
          <w:b/>
          <w:sz w:val="24"/>
        </w:rPr>
        <w:t>actual</w:t>
      </w:r>
      <w:r>
        <w:rPr>
          <w:b/>
          <w:spacing w:val="-1"/>
          <w:sz w:val="24"/>
        </w:rPr>
        <w:t xml:space="preserve"> </w:t>
      </w:r>
      <w:r>
        <w:rPr>
          <w:b/>
          <w:sz w:val="24"/>
        </w:rPr>
        <w:t>costs</w:t>
      </w:r>
      <w:r>
        <w:rPr>
          <w:sz w:val="24"/>
        </w:rPr>
        <w:t>:</w:t>
      </w:r>
    </w:p>
    <w:p w:rsidR="00583043" w:rsidRDefault="00583043" w:rsidP="00583043">
      <w:pPr>
        <w:pStyle w:val="Zkladntext"/>
        <w:spacing w:before="8"/>
        <w:rPr>
          <w:sz w:val="20"/>
        </w:rPr>
      </w:pPr>
    </w:p>
    <w:p w:rsidR="00583043" w:rsidRDefault="00583043" w:rsidP="00583043">
      <w:pPr>
        <w:pStyle w:val="Odstavecseseznamem"/>
        <w:numPr>
          <w:ilvl w:val="1"/>
          <w:numId w:val="96"/>
        </w:numPr>
        <w:tabs>
          <w:tab w:val="left" w:pos="1074"/>
        </w:tabs>
        <w:ind w:hanging="426"/>
        <w:jc w:val="left"/>
        <w:rPr>
          <w:sz w:val="24"/>
        </w:rPr>
      </w:pPr>
      <w:r>
        <w:rPr>
          <w:sz w:val="24"/>
        </w:rPr>
        <w:t>they must be actually incurred by the</w:t>
      </w:r>
      <w:r>
        <w:rPr>
          <w:spacing w:val="-8"/>
          <w:sz w:val="24"/>
        </w:rPr>
        <w:t xml:space="preserve"> </w:t>
      </w:r>
      <w:r>
        <w:rPr>
          <w:sz w:val="24"/>
        </w:rPr>
        <w:t>beneficiary;</w:t>
      </w:r>
    </w:p>
    <w:p w:rsidR="00583043" w:rsidRDefault="00583043" w:rsidP="00583043">
      <w:pPr>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1"/>
          <w:numId w:val="96"/>
        </w:numPr>
        <w:tabs>
          <w:tab w:val="left" w:pos="1074"/>
        </w:tabs>
        <w:spacing w:before="90" w:line="249" w:lineRule="auto"/>
        <w:ind w:right="114" w:hanging="492"/>
        <w:jc w:val="both"/>
        <w:rPr>
          <w:sz w:val="24"/>
        </w:rPr>
      </w:pPr>
      <w:r>
        <w:rPr>
          <w:sz w:val="24"/>
        </w:rPr>
        <w:t>they</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incurred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period</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Article</w:t>
      </w:r>
      <w:r>
        <w:rPr>
          <w:spacing w:val="-4"/>
          <w:sz w:val="24"/>
        </w:rPr>
        <w:t xml:space="preserve"> </w:t>
      </w:r>
      <w:r>
        <w:rPr>
          <w:sz w:val="24"/>
        </w:rPr>
        <w:t>3,</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r>
        <w:rPr>
          <w:spacing w:val="-4"/>
          <w:sz w:val="24"/>
        </w:rPr>
        <w:t xml:space="preserve"> </w:t>
      </w:r>
      <w:r>
        <w:rPr>
          <w:sz w:val="24"/>
        </w:rPr>
        <w:t>costs</w:t>
      </w:r>
      <w:r>
        <w:rPr>
          <w:spacing w:val="-4"/>
          <w:sz w:val="24"/>
        </w:rPr>
        <w:t xml:space="preserve"> </w:t>
      </w:r>
      <w:r>
        <w:rPr>
          <w:sz w:val="24"/>
        </w:rPr>
        <w:t>relating to the submission of the periodic report for the last reporting period and the final report (see Article</w:t>
      </w:r>
      <w:r>
        <w:rPr>
          <w:spacing w:val="-2"/>
          <w:sz w:val="24"/>
        </w:rPr>
        <w:t xml:space="preserve"> </w:t>
      </w:r>
      <w:r>
        <w:rPr>
          <w:sz w:val="24"/>
        </w:rPr>
        <w:t>20);</w:t>
      </w:r>
    </w:p>
    <w:p w:rsidR="00583043" w:rsidRDefault="00583043" w:rsidP="00583043">
      <w:pPr>
        <w:pStyle w:val="Odstavecseseznamem"/>
        <w:numPr>
          <w:ilvl w:val="1"/>
          <w:numId w:val="96"/>
        </w:numPr>
        <w:tabs>
          <w:tab w:val="left" w:pos="1074"/>
        </w:tabs>
        <w:spacing w:before="229"/>
        <w:ind w:hanging="559"/>
        <w:jc w:val="left"/>
        <w:rPr>
          <w:sz w:val="24"/>
        </w:rPr>
      </w:pPr>
      <w:r>
        <w:rPr>
          <w:sz w:val="24"/>
        </w:rPr>
        <w:t>they must be indicated in the estimated budget set out in Annex</w:t>
      </w:r>
      <w:r>
        <w:rPr>
          <w:spacing w:val="-17"/>
          <w:sz w:val="24"/>
        </w:rPr>
        <w:t xml:space="preserve"> </w:t>
      </w:r>
      <w:r>
        <w:rPr>
          <w:sz w:val="24"/>
        </w:rPr>
        <w:t>2;</w:t>
      </w:r>
    </w:p>
    <w:p w:rsidR="00583043" w:rsidRDefault="00583043" w:rsidP="00583043">
      <w:pPr>
        <w:pStyle w:val="Zkladntext"/>
        <w:spacing w:before="9"/>
        <w:rPr>
          <w:sz w:val="20"/>
        </w:rPr>
      </w:pPr>
    </w:p>
    <w:p w:rsidR="00583043" w:rsidRDefault="00583043" w:rsidP="00583043">
      <w:pPr>
        <w:pStyle w:val="Odstavecseseznamem"/>
        <w:numPr>
          <w:ilvl w:val="1"/>
          <w:numId w:val="96"/>
        </w:numPr>
        <w:tabs>
          <w:tab w:val="left" w:pos="1074"/>
        </w:tabs>
        <w:spacing w:line="249" w:lineRule="auto"/>
        <w:ind w:right="123" w:hanging="546"/>
        <w:jc w:val="both"/>
        <w:rPr>
          <w:sz w:val="24"/>
        </w:rPr>
      </w:pPr>
      <w:r>
        <w:rPr>
          <w:sz w:val="24"/>
        </w:rPr>
        <w:t>they</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incurred</w:t>
      </w:r>
      <w:r>
        <w:rPr>
          <w:spacing w:val="-5"/>
          <w:sz w:val="24"/>
        </w:rPr>
        <w:t xml:space="preserve"> </w:t>
      </w:r>
      <w:r>
        <w:rPr>
          <w:sz w:val="24"/>
        </w:rPr>
        <w:t>in</w:t>
      </w:r>
      <w:r>
        <w:rPr>
          <w:spacing w:val="-5"/>
          <w:sz w:val="24"/>
        </w:rPr>
        <w:t xml:space="preserve"> </w:t>
      </w:r>
      <w:r>
        <w:rPr>
          <w:sz w:val="24"/>
        </w:rPr>
        <w:t>connection</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action</w:t>
      </w:r>
      <w:r>
        <w:rPr>
          <w:spacing w:val="-5"/>
          <w:sz w:val="24"/>
        </w:rPr>
        <w:t xml:space="preserve"> </w:t>
      </w:r>
      <w:r>
        <w:rPr>
          <w:sz w:val="24"/>
        </w:rPr>
        <w:t>as</w:t>
      </w:r>
      <w:r>
        <w:rPr>
          <w:spacing w:val="-5"/>
          <w:sz w:val="24"/>
        </w:rPr>
        <w:t xml:space="preserve"> </w:t>
      </w:r>
      <w:r>
        <w:rPr>
          <w:sz w:val="24"/>
        </w:rPr>
        <w:t>described</w:t>
      </w:r>
      <w:r>
        <w:rPr>
          <w:spacing w:val="-4"/>
          <w:sz w:val="24"/>
        </w:rPr>
        <w:t xml:space="preserve"> </w:t>
      </w:r>
      <w:r>
        <w:rPr>
          <w:sz w:val="24"/>
        </w:rPr>
        <w:t>in</w:t>
      </w:r>
      <w:r>
        <w:rPr>
          <w:spacing w:val="-5"/>
          <w:sz w:val="24"/>
        </w:rPr>
        <w:t xml:space="preserve"> </w:t>
      </w:r>
      <w:r>
        <w:rPr>
          <w:sz w:val="24"/>
        </w:rPr>
        <w:t>Annex</w:t>
      </w:r>
      <w:r>
        <w:rPr>
          <w:spacing w:val="-4"/>
          <w:sz w:val="24"/>
        </w:rPr>
        <w:t xml:space="preserve"> </w:t>
      </w:r>
      <w:r>
        <w:rPr>
          <w:sz w:val="24"/>
        </w:rPr>
        <w:t>1</w:t>
      </w:r>
      <w:r>
        <w:rPr>
          <w:spacing w:val="-4"/>
          <w:sz w:val="24"/>
        </w:rPr>
        <w:t xml:space="preserve"> </w:t>
      </w:r>
      <w:r>
        <w:rPr>
          <w:sz w:val="24"/>
        </w:rPr>
        <w:t>and</w:t>
      </w:r>
      <w:r>
        <w:rPr>
          <w:spacing w:val="-5"/>
          <w:sz w:val="24"/>
        </w:rPr>
        <w:t xml:space="preserve"> </w:t>
      </w:r>
      <w:r>
        <w:rPr>
          <w:sz w:val="24"/>
        </w:rPr>
        <w:t>necessary for its</w:t>
      </w:r>
      <w:r>
        <w:rPr>
          <w:spacing w:val="-2"/>
          <w:sz w:val="24"/>
        </w:rPr>
        <w:t xml:space="preserve"> </w:t>
      </w:r>
      <w:r>
        <w:rPr>
          <w:sz w:val="24"/>
        </w:rPr>
        <w:t>implementation;</w:t>
      </w:r>
    </w:p>
    <w:p w:rsidR="00583043" w:rsidRDefault="00583043" w:rsidP="00583043">
      <w:pPr>
        <w:pStyle w:val="Odstavecseseznamem"/>
        <w:numPr>
          <w:ilvl w:val="1"/>
          <w:numId w:val="96"/>
        </w:numPr>
        <w:tabs>
          <w:tab w:val="left" w:pos="1074"/>
        </w:tabs>
        <w:spacing w:before="229" w:line="249" w:lineRule="auto"/>
        <w:ind w:right="111" w:hanging="479"/>
        <w:jc w:val="both"/>
        <w:rPr>
          <w:sz w:val="24"/>
        </w:rPr>
      </w:pPr>
      <w:r>
        <w:rPr>
          <w:sz w:val="24"/>
        </w:rPr>
        <w:t>they</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identifiable</w:t>
      </w:r>
      <w:r>
        <w:rPr>
          <w:spacing w:val="-11"/>
          <w:sz w:val="24"/>
        </w:rPr>
        <w:t xml:space="preserve"> </w:t>
      </w:r>
      <w:r>
        <w:rPr>
          <w:sz w:val="24"/>
        </w:rPr>
        <w:t>and</w:t>
      </w:r>
      <w:r>
        <w:rPr>
          <w:spacing w:val="-11"/>
          <w:sz w:val="24"/>
        </w:rPr>
        <w:t xml:space="preserve"> </w:t>
      </w:r>
      <w:r>
        <w:rPr>
          <w:sz w:val="24"/>
        </w:rPr>
        <w:t>verifiable,</w:t>
      </w:r>
      <w:r>
        <w:rPr>
          <w:spacing w:val="-11"/>
          <w:sz w:val="24"/>
        </w:rPr>
        <w:t xml:space="preserve"> </w:t>
      </w:r>
      <w:r>
        <w:rPr>
          <w:sz w:val="24"/>
        </w:rPr>
        <w:t>in</w:t>
      </w:r>
      <w:r>
        <w:rPr>
          <w:spacing w:val="-11"/>
          <w:sz w:val="24"/>
        </w:rPr>
        <w:t xml:space="preserve"> </w:t>
      </w:r>
      <w:r>
        <w:rPr>
          <w:sz w:val="24"/>
        </w:rPr>
        <w:t>particular</w:t>
      </w:r>
      <w:r>
        <w:rPr>
          <w:spacing w:val="-11"/>
          <w:sz w:val="24"/>
        </w:rPr>
        <w:t xml:space="preserve"> </w:t>
      </w:r>
      <w:r>
        <w:rPr>
          <w:sz w:val="24"/>
        </w:rPr>
        <w:t>recorded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beneficiary’s</w:t>
      </w:r>
      <w:r>
        <w:rPr>
          <w:spacing w:val="-11"/>
          <w:sz w:val="24"/>
        </w:rPr>
        <w:t xml:space="preserve"> </w:t>
      </w:r>
      <w:r>
        <w:rPr>
          <w:sz w:val="24"/>
        </w:rPr>
        <w:t>accounts in</w:t>
      </w:r>
      <w:r>
        <w:rPr>
          <w:spacing w:val="-17"/>
          <w:sz w:val="24"/>
        </w:rPr>
        <w:t xml:space="preserve"> </w:t>
      </w:r>
      <w:r>
        <w:rPr>
          <w:sz w:val="24"/>
        </w:rPr>
        <w:t>accordance</w:t>
      </w:r>
      <w:r>
        <w:rPr>
          <w:spacing w:val="-17"/>
          <w:sz w:val="24"/>
        </w:rPr>
        <w:t xml:space="preserve"> </w:t>
      </w:r>
      <w:r>
        <w:rPr>
          <w:sz w:val="24"/>
        </w:rPr>
        <w:t>with</w:t>
      </w:r>
      <w:r>
        <w:rPr>
          <w:spacing w:val="-17"/>
          <w:sz w:val="24"/>
        </w:rPr>
        <w:t xml:space="preserve"> </w:t>
      </w:r>
      <w:r>
        <w:rPr>
          <w:sz w:val="24"/>
        </w:rPr>
        <w:t>the</w:t>
      </w:r>
      <w:r>
        <w:rPr>
          <w:spacing w:val="-17"/>
          <w:sz w:val="24"/>
        </w:rPr>
        <w:t xml:space="preserve"> </w:t>
      </w:r>
      <w:r>
        <w:rPr>
          <w:sz w:val="24"/>
        </w:rPr>
        <w:t>accounting</w:t>
      </w:r>
      <w:r>
        <w:rPr>
          <w:spacing w:val="-17"/>
          <w:sz w:val="24"/>
        </w:rPr>
        <w:t xml:space="preserve"> </w:t>
      </w:r>
      <w:r>
        <w:rPr>
          <w:sz w:val="24"/>
        </w:rPr>
        <w:t>standards</w:t>
      </w:r>
      <w:r>
        <w:rPr>
          <w:spacing w:val="-17"/>
          <w:sz w:val="24"/>
        </w:rPr>
        <w:t xml:space="preserve"> </w:t>
      </w:r>
      <w:r>
        <w:rPr>
          <w:sz w:val="24"/>
        </w:rPr>
        <w:t>applicable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country</w:t>
      </w:r>
      <w:r>
        <w:rPr>
          <w:spacing w:val="-17"/>
          <w:sz w:val="24"/>
        </w:rPr>
        <w:t xml:space="preserve"> </w:t>
      </w:r>
      <w:r>
        <w:rPr>
          <w:sz w:val="24"/>
        </w:rPr>
        <w:t>where</w:t>
      </w:r>
      <w:r>
        <w:rPr>
          <w:spacing w:val="-17"/>
          <w:sz w:val="24"/>
        </w:rPr>
        <w:t xml:space="preserve"> </w:t>
      </w:r>
      <w:r>
        <w:rPr>
          <w:sz w:val="24"/>
        </w:rPr>
        <w:t>the</w:t>
      </w:r>
      <w:r>
        <w:rPr>
          <w:spacing w:val="-17"/>
          <w:sz w:val="24"/>
        </w:rPr>
        <w:t xml:space="preserve"> </w:t>
      </w:r>
      <w:r>
        <w:rPr>
          <w:sz w:val="24"/>
        </w:rPr>
        <w:t>beneficiary is established and with the beneficiary’s usual cost accounting</w:t>
      </w:r>
      <w:r>
        <w:rPr>
          <w:spacing w:val="-17"/>
          <w:sz w:val="24"/>
        </w:rPr>
        <w:t xml:space="preserve"> </w:t>
      </w:r>
      <w:r>
        <w:rPr>
          <w:sz w:val="24"/>
        </w:rPr>
        <w:t>practices;</w:t>
      </w:r>
    </w:p>
    <w:p w:rsidR="00583043" w:rsidRDefault="00583043" w:rsidP="00583043">
      <w:pPr>
        <w:pStyle w:val="Odstavecseseznamem"/>
        <w:numPr>
          <w:ilvl w:val="1"/>
          <w:numId w:val="96"/>
        </w:numPr>
        <w:tabs>
          <w:tab w:val="left" w:pos="1074"/>
        </w:tabs>
        <w:spacing w:before="230"/>
        <w:ind w:hanging="546"/>
        <w:jc w:val="left"/>
        <w:rPr>
          <w:sz w:val="24"/>
        </w:rPr>
      </w:pPr>
      <w:r>
        <w:rPr>
          <w:sz w:val="24"/>
        </w:rPr>
        <w:t>they</w:t>
      </w:r>
      <w:r>
        <w:rPr>
          <w:spacing w:val="-6"/>
          <w:sz w:val="24"/>
        </w:rPr>
        <w:t xml:space="preserve"> </w:t>
      </w:r>
      <w:r>
        <w:rPr>
          <w:sz w:val="24"/>
        </w:rPr>
        <w:t>must</w:t>
      </w:r>
      <w:r>
        <w:rPr>
          <w:spacing w:val="-6"/>
          <w:sz w:val="24"/>
        </w:rPr>
        <w:t xml:space="preserve"> </w:t>
      </w:r>
      <w:r>
        <w:rPr>
          <w:sz w:val="24"/>
        </w:rPr>
        <w:t>comply</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applicable</w:t>
      </w:r>
      <w:r>
        <w:rPr>
          <w:spacing w:val="-6"/>
          <w:sz w:val="24"/>
        </w:rPr>
        <w:t xml:space="preserve"> </w:t>
      </w:r>
      <w:r>
        <w:rPr>
          <w:sz w:val="24"/>
        </w:rPr>
        <w:t>national</w:t>
      </w:r>
      <w:r>
        <w:rPr>
          <w:spacing w:val="-6"/>
          <w:sz w:val="24"/>
        </w:rPr>
        <w:t xml:space="preserve"> </w:t>
      </w:r>
      <w:r>
        <w:rPr>
          <w:sz w:val="24"/>
        </w:rPr>
        <w:t>law</w:t>
      </w:r>
      <w:r>
        <w:rPr>
          <w:spacing w:val="-6"/>
          <w:sz w:val="24"/>
        </w:rPr>
        <w:t xml:space="preserve"> </w:t>
      </w:r>
      <w:r>
        <w:rPr>
          <w:sz w:val="24"/>
        </w:rPr>
        <w:t>on</w:t>
      </w:r>
      <w:r>
        <w:rPr>
          <w:spacing w:val="-6"/>
          <w:sz w:val="24"/>
        </w:rPr>
        <w:t xml:space="preserve"> </w:t>
      </w:r>
      <w:r>
        <w:rPr>
          <w:sz w:val="24"/>
        </w:rPr>
        <w:t>taxes,</w:t>
      </w:r>
      <w:r>
        <w:rPr>
          <w:spacing w:val="-6"/>
          <w:sz w:val="24"/>
        </w:rPr>
        <w:t xml:space="preserve"> </w:t>
      </w:r>
      <w:r>
        <w:rPr>
          <w:sz w:val="24"/>
        </w:rPr>
        <w:t>labour</w:t>
      </w:r>
      <w:r>
        <w:rPr>
          <w:spacing w:val="-6"/>
          <w:sz w:val="24"/>
        </w:rPr>
        <w:t xml:space="preserve"> </w:t>
      </w:r>
      <w:r>
        <w:rPr>
          <w:sz w:val="24"/>
        </w:rPr>
        <w:t>and</w:t>
      </w:r>
      <w:r>
        <w:rPr>
          <w:spacing w:val="-6"/>
          <w:sz w:val="24"/>
        </w:rPr>
        <w:t xml:space="preserve"> </w:t>
      </w:r>
      <w:r>
        <w:rPr>
          <w:sz w:val="24"/>
        </w:rPr>
        <w:t>social</w:t>
      </w:r>
      <w:r>
        <w:rPr>
          <w:spacing w:val="-6"/>
          <w:sz w:val="24"/>
        </w:rPr>
        <w:t xml:space="preserve"> </w:t>
      </w:r>
      <w:r>
        <w:rPr>
          <w:spacing w:val="-3"/>
          <w:sz w:val="24"/>
        </w:rPr>
        <w:t>security,</w:t>
      </w:r>
      <w:r>
        <w:rPr>
          <w:spacing w:val="-6"/>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1"/>
          <w:numId w:val="96"/>
        </w:numPr>
        <w:tabs>
          <w:tab w:val="left" w:pos="1074"/>
        </w:tabs>
        <w:spacing w:line="249" w:lineRule="auto"/>
        <w:ind w:right="118" w:hanging="600"/>
        <w:jc w:val="left"/>
        <w:rPr>
          <w:sz w:val="24"/>
        </w:rPr>
      </w:pPr>
      <w:r>
        <w:rPr>
          <w:sz w:val="24"/>
        </w:rPr>
        <w:t>they must be reasonable, justified and must comply with the principle of sound financial management, in particular regarding economy and</w:t>
      </w:r>
      <w:r>
        <w:rPr>
          <w:spacing w:val="-4"/>
          <w:sz w:val="24"/>
        </w:rPr>
        <w:t xml:space="preserve"> </w:t>
      </w:r>
      <w:r>
        <w:rPr>
          <w:sz w:val="24"/>
        </w:rPr>
        <w:t>efficiency;</w:t>
      </w:r>
    </w:p>
    <w:p w:rsidR="00583043" w:rsidRDefault="00583043" w:rsidP="00583043">
      <w:pPr>
        <w:pStyle w:val="Odstavecseseznamem"/>
        <w:numPr>
          <w:ilvl w:val="0"/>
          <w:numId w:val="96"/>
        </w:numPr>
        <w:tabs>
          <w:tab w:val="left" w:pos="474"/>
        </w:tabs>
        <w:spacing w:before="229"/>
        <w:rPr>
          <w:sz w:val="24"/>
        </w:rPr>
      </w:pPr>
      <w:r>
        <w:rPr>
          <w:sz w:val="24"/>
        </w:rPr>
        <w:t xml:space="preserve">for </w:t>
      </w:r>
      <w:r>
        <w:rPr>
          <w:b/>
          <w:sz w:val="24"/>
        </w:rPr>
        <w:t>unit</w:t>
      </w:r>
      <w:r>
        <w:rPr>
          <w:b/>
          <w:spacing w:val="-2"/>
          <w:sz w:val="24"/>
        </w:rPr>
        <w:t xml:space="preserve"> </w:t>
      </w:r>
      <w:r>
        <w:rPr>
          <w:b/>
          <w:sz w:val="24"/>
        </w:rPr>
        <w:t>costs</w:t>
      </w:r>
      <w:r>
        <w:rPr>
          <w:sz w:val="24"/>
        </w:rPr>
        <w:t>:</w:t>
      </w:r>
    </w:p>
    <w:p w:rsidR="00583043" w:rsidRDefault="00583043" w:rsidP="00583043">
      <w:pPr>
        <w:pStyle w:val="Zkladntext"/>
        <w:spacing w:before="9"/>
        <w:rPr>
          <w:sz w:val="20"/>
        </w:rPr>
      </w:pPr>
    </w:p>
    <w:p w:rsidR="00583043" w:rsidRDefault="00583043" w:rsidP="00583043">
      <w:pPr>
        <w:pStyle w:val="Odstavecseseznamem"/>
        <w:numPr>
          <w:ilvl w:val="1"/>
          <w:numId w:val="96"/>
        </w:numPr>
        <w:tabs>
          <w:tab w:val="left" w:pos="1074"/>
        </w:tabs>
        <w:ind w:hanging="426"/>
        <w:jc w:val="left"/>
        <w:rPr>
          <w:sz w:val="24"/>
        </w:rPr>
      </w:pPr>
      <w:r>
        <w:rPr>
          <w:sz w:val="24"/>
        </w:rPr>
        <w:t>they must be calculated as</w:t>
      </w:r>
      <w:r>
        <w:rPr>
          <w:spacing w:val="-5"/>
          <w:sz w:val="24"/>
        </w:rPr>
        <w:t xml:space="preserve"> </w:t>
      </w:r>
      <w:r>
        <w:rPr>
          <w:sz w:val="24"/>
        </w:rPr>
        <w:t>follows:</w:t>
      </w:r>
    </w:p>
    <w:p w:rsidR="00583043" w:rsidRDefault="00583043" w:rsidP="00583043">
      <w:pPr>
        <w:spacing w:before="186" w:line="249" w:lineRule="auto"/>
        <w:ind w:left="1073"/>
        <w:rPr>
          <w:sz w:val="20"/>
        </w:rPr>
      </w:pPr>
      <w:r>
        <w:rPr>
          <w:sz w:val="20"/>
        </w:rPr>
        <w:t>{amounts</w:t>
      </w:r>
      <w:r>
        <w:rPr>
          <w:spacing w:val="-12"/>
          <w:sz w:val="20"/>
        </w:rPr>
        <w:t xml:space="preserve"> </w:t>
      </w:r>
      <w:r>
        <w:rPr>
          <w:sz w:val="20"/>
        </w:rPr>
        <w:t>per</w:t>
      </w:r>
      <w:r>
        <w:rPr>
          <w:spacing w:val="-11"/>
          <w:sz w:val="20"/>
        </w:rPr>
        <w:t xml:space="preserve"> </w:t>
      </w:r>
      <w:r>
        <w:rPr>
          <w:sz w:val="20"/>
        </w:rPr>
        <w:t>unit</w:t>
      </w:r>
      <w:r>
        <w:rPr>
          <w:spacing w:val="-11"/>
          <w:sz w:val="20"/>
        </w:rPr>
        <w:t xml:space="preserve"> </w:t>
      </w:r>
      <w:r>
        <w:rPr>
          <w:sz w:val="20"/>
        </w:rPr>
        <w:t>set</w:t>
      </w:r>
      <w:r>
        <w:rPr>
          <w:spacing w:val="-11"/>
          <w:sz w:val="20"/>
        </w:rPr>
        <w:t xml:space="preserve"> </w:t>
      </w:r>
      <w:r>
        <w:rPr>
          <w:sz w:val="20"/>
        </w:rPr>
        <w:t>out</w:t>
      </w:r>
      <w:r>
        <w:rPr>
          <w:spacing w:val="-11"/>
          <w:sz w:val="20"/>
        </w:rPr>
        <w:t xml:space="preserve"> </w:t>
      </w:r>
      <w:r>
        <w:rPr>
          <w:sz w:val="20"/>
        </w:rPr>
        <w:t>in</w:t>
      </w:r>
      <w:r>
        <w:rPr>
          <w:spacing w:val="-12"/>
          <w:sz w:val="20"/>
        </w:rPr>
        <w:t xml:space="preserve"> </w:t>
      </w:r>
      <w:r>
        <w:rPr>
          <w:sz w:val="20"/>
        </w:rPr>
        <w:t>Annex</w:t>
      </w:r>
      <w:r>
        <w:rPr>
          <w:spacing w:val="-11"/>
          <w:sz w:val="20"/>
        </w:rPr>
        <w:t xml:space="preserve"> </w:t>
      </w:r>
      <w:r>
        <w:rPr>
          <w:sz w:val="20"/>
        </w:rPr>
        <w:t>2a</w:t>
      </w:r>
      <w:r>
        <w:rPr>
          <w:spacing w:val="-11"/>
          <w:sz w:val="20"/>
        </w:rPr>
        <w:t xml:space="preserve"> </w:t>
      </w:r>
      <w:r>
        <w:rPr>
          <w:sz w:val="20"/>
        </w:rPr>
        <w:t>or</w:t>
      </w:r>
      <w:r>
        <w:rPr>
          <w:spacing w:val="-11"/>
          <w:sz w:val="20"/>
        </w:rPr>
        <w:t xml:space="preserve"> </w:t>
      </w:r>
      <w:r>
        <w:rPr>
          <w:sz w:val="20"/>
        </w:rPr>
        <w:t>calculated</w:t>
      </w:r>
      <w:r>
        <w:rPr>
          <w:spacing w:val="-12"/>
          <w:sz w:val="20"/>
        </w:rPr>
        <w:t xml:space="preserve"> </w:t>
      </w:r>
      <w:r>
        <w:rPr>
          <w:sz w:val="20"/>
        </w:rPr>
        <w:t>by</w:t>
      </w:r>
      <w:r>
        <w:rPr>
          <w:spacing w:val="-11"/>
          <w:sz w:val="20"/>
        </w:rPr>
        <w:t xml:space="preserve"> </w:t>
      </w:r>
      <w:r>
        <w:rPr>
          <w:sz w:val="20"/>
        </w:rPr>
        <w:t>the</w:t>
      </w:r>
      <w:r>
        <w:rPr>
          <w:spacing w:val="-12"/>
          <w:sz w:val="20"/>
        </w:rPr>
        <w:t xml:space="preserve"> </w:t>
      </w:r>
      <w:r>
        <w:rPr>
          <w:sz w:val="20"/>
        </w:rPr>
        <w:t>beneficiary</w:t>
      </w:r>
      <w:r>
        <w:rPr>
          <w:spacing w:val="-11"/>
          <w:sz w:val="20"/>
        </w:rPr>
        <w:t xml:space="preserve"> </w:t>
      </w:r>
      <w:r>
        <w:rPr>
          <w:sz w:val="20"/>
        </w:rPr>
        <w:t>in</w:t>
      </w:r>
      <w:r>
        <w:rPr>
          <w:spacing w:val="-12"/>
          <w:sz w:val="20"/>
        </w:rPr>
        <w:t xml:space="preserve"> </w:t>
      </w:r>
      <w:r>
        <w:rPr>
          <w:sz w:val="20"/>
        </w:rPr>
        <w:t>accordance</w:t>
      </w:r>
      <w:r>
        <w:rPr>
          <w:spacing w:val="-12"/>
          <w:sz w:val="20"/>
        </w:rPr>
        <w:t xml:space="preserve"> </w:t>
      </w:r>
      <w:r>
        <w:rPr>
          <w:sz w:val="20"/>
        </w:rPr>
        <w:t>with</w:t>
      </w:r>
      <w:r>
        <w:rPr>
          <w:spacing w:val="-11"/>
          <w:sz w:val="20"/>
        </w:rPr>
        <w:t xml:space="preserve"> </w:t>
      </w:r>
      <w:r>
        <w:rPr>
          <w:sz w:val="20"/>
        </w:rPr>
        <w:t>its</w:t>
      </w:r>
      <w:r>
        <w:rPr>
          <w:spacing w:val="-12"/>
          <w:sz w:val="20"/>
        </w:rPr>
        <w:t xml:space="preserve"> </w:t>
      </w:r>
      <w:r>
        <w:rPr>
          <w:sz w:val="20"/>
        </w:rPr>
        <w:t>usual</w:t>
      </w:r>
      <w:r>
        <w:rPr>
          <w:spacing w:val="-11"/>
          <w:sz w:val="20"/>
        </w:rPr>
        <w:t xml:space="preserve"> </w:t>
      </w:r>
      <w:r>
        <w:rPr>
          <w:sz w:val="20"/>
        </w:rPr>
        <w:t>cost accounting practices (see Article 6.2, Point A and Article</w:t>
      </w:r>
      <w:r>
        <w:rPr>
          <w:spacing w:val="-10"/>
          <w:sz w:val="20"/>
        </w:rPr>
        <w:t xml:space="preserve"> </w:t>
      </w:r>
      <w:r>
        <w:rPr>
          <w:sz w:val="20"/>
        </w:rPr>
        <w:t>6.2.D.5)</w:t>
      </w:r>
    </w:p>
    <w:p w:rsidR="00583043" w:rsidRDefault="00583043" w:rsidP="00583043">
      <w:pPr>
        <w:spacing w:before="172"/>
        <w:ind w:left="1073"/>
        <w:rPr>
          <w:sz w:val="20"/>
        </w:rPr>
      </w:pPr>
      <w:r>
        <w:rPr>
          <w:sz w:val="20"/>
        </w:rPr>
        <w:t>multiplied by</w:t>
      </w:r>
    </w:p>
    <w:p w:rsidR="00583043" w:rsidRDefault="00583043" w:rsidP="00583043">
      <w:pPr>
        <w:spacing w:before="180"/>
        <w:ind w:left="1073"/>
        <w:rPr>
          <w:sz w:val="20"/>
        </w:rPr>
      </w:pPr>
      <w:r>
        <w:rPr>
          <w:sz w:val="20"/>
        </w:rPr>
        <w:t>the number of actual units};</w:t>
      </w:r>
    </w:p>
    <w:p w:rsidR="00583043" w:rsidRDefault="00583043" w:rsidP="00583043">
      <w:pPr>
        <w:pStyle w:val="Zkladntext"/>
        <w:spacing w:before="2"/>
        <w:rPr>
          <w:sz w:val="20"/>
        </w:rPr>
      </w:pPr>
    </w:p>
    <w:p w:rsidR="00583043" w:rsidRDefault="00583043" w:rsidP="00583043">
      <w:pPr>
        <w:pStyle w:val="Odstavecseseznamem"/>
        <w:numPr>
          <w:ilvl w:val="1"/>
          <w:numId w:val="96"/>
        </w:numPr>
        <w:tabs>
          <w:tab w:val="left" w:pos="1074"/>
        </w:tabs>
        <w:spacing w:before="1"/>
        <w:ind w:hanging="492"/>
        <w:jc w:val="left"/>
        <w:rPr>
          <w:sz w:val="24"/>
        </w:rPr>
      </w:pPr>
      <w:r>
        <w:rPr>
          <w:sz w:val="24"/>
        </w:rPr>
        <w:t>the number of actual units must comply with the following</w:t>
      </w:r>
      <w:r>
        <w:rPr>
          <w:spacing w:val="-15"/>
          <w:sz w:val="24"/>
        </w:rPr>
        <w:t xml:space="preserve"> </w:t>
      </w:r>
      <w:r>
        <w:rPr>
          <w:sz w:val="24"/>
        </w:rPr>
        <w:t>conditions:</w:t>
      </w:r>
    </w:p>
    <w:p w:rsidR="00583043" w:rsidRDefault="00583043" w:rsidP="00583043">
      <w:pPr>
        <w:pStyle w:val="Zkladntext"/>
        <w:spacing w:before="8"/>
        <w:rPr>
          <w:sz w:val="20"/>
        </w:rPr>
      </w:pPr>
    </w:p>
    <w:p w:rsidR="00583043" w:rsidRDefault="00583043" w:rsidP="00583043">
      <w:pPr>
        <w:pStyle w:val="Odstavecseseznamem"/>
        <w:numPr>
          <w:ilvl w:val="2"/>
          <w:numId w:val="96"/>
        </w:numPr>
        <w:tabs>
          <w:tab w:val="left" w:pos="1433"/>
          <w:tab w:val="left" w:pos="1434"/>
        </w:tabs>
        <w:rPr>
          <w:sz w:val="24"/>
        </w:rPr>
      </w:pPr>
      <w:r>
        <w:rPr>
          <w:sz w:val="24"/>
        </w:rPr>
        <w:t>the units must be actually used or produced in the period set out in Article</w:t>
      </w:r>
      <w:r>
        <w:rPr>
          <w:spacing w:val="-19"/>
          <w:sz w:val="24"/>
        </w:rPr>
        <w:t xml:space="preserve"> </w:t>
      </w:r>
      <w:r>
        <w:rPr>
          <w:sz w:val="24"/>
        </w:rPr>
        <w:t>3;</w:t>
      </w:r>
    </w:p>
    <w:p w:rsidR="00583043" w:rsidRDefault="00583043" w:rsidP="00583043">
      <w:pPr>
        <w:pStyle w:val="Zkladntext"/>
        <w:spacing w:before="9"/>
        <w:rPr>
          <w:sz w:val="20"/>
        </w:rPr>
      </w:pPr>
    </w:p>
    <w:p w:rsidR="00583043" w:rsidRDefault="00583043" w:rsidP="00583043">
      <w:pPr>
        <w:pStyle w:val="Odstavecseseznamem"/>
        <w:numPr>
          <w:ilvl w:val="2"/>
          <w:numId w:val="96"/>
        </w:numPr>
        <w:tabs>
          <w:tab w:val="left" w:pos="1433"/>
          <w:tab w:val="left" w:pos="1434"/>
        </w:tabs>
        <w:rPr>
          <w:sz w:val="24"/>
        </w:rPr>
      </w:pPr>
      <w:r>
        <w:rPr>
          <w:sz w:val="24"/>
        </w:rPr>
        <w:t>the units must be necessary for implementing the action or produced by it,</w:t>
      </w:r>
      <w:r>
        <w:rPr>
          <w:spacing w:val="-20"/>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96"/>
        </w:numPr>
        <w:tabs>
          <w:tab w:val="left" w:pos="1433"/>
          <w:tab w:val="left" w:pos="1434"/>
        </w:tabs>
        <w:spacing w:line="249" w:lineRule="auto"/>
        <w:ind w:right="114"/>
        <w:rPr>
          <w:sz w:val="24"/>
        </w:rPr>
      </w:pPr>
      <w:r>
        <w:rPr>
          <w:sz w:val="24"/>
        </w:rPr>
        <w:t>the</w:t>
      </w:r>
      <w:r>
        <w:rPr>
          <w:spacing w:val="-23"/>
          <w:sz w:val="24"/>
        </w:rPr>
        <w:t xml:space="preserve"> </w:t>
      </w:r>
      <w:r>
        <w:rPr>
          <w:sz w:val="24"/>
        </w:rPr>
        <w:t>number</w:t>
      </w:r>
      <w:r>
        <w:rPr>
          <w:spacing w:val="-22"/>
          <w:sz w:val="24"/>
        </w:rPr>
        <w:t xml:space="preserve"> </w:t>
      </w:r>
      <w:r>
        <w:rPr>
          <w:sz w:val="24"/>
        </w:rPr>
        <w:t>of</w:t>
      </w:r>
      <w:r>
        <w:rPr>
          <w:spacing w:val="-22"/>
          <w:sz w:val="24"/>
        </w:rPr>
        <w:t xml:space="preserve"> </w:t>
      </w:r>
      <w:r>
        <w:rPr>
          <w:sz w:val="24"/>
        </w:rPr>
        <w:t>units</w:t>
      </w:r>
      <w:r>
        <w:rPr>
          <w:spacing w:val="-22"/>
          <w:sz w:val="24"/>
        </w:rPr>
        <w:t xml:space="preserve"> </w:t>
      </w:r>
      <w:r>
        <w:rPr>
          <w:sz w:val="24"/>
        </w:rPr>
        <w:t>must</w:t>
      </w:r>
      <w:r>
        <w:rPr>
          <w:spacing w:val="-23"/>
          <w:sz w:val="24"/>
        </w:rPr>
        <w:t xml:space="preserve"> </w:t>
      </w:r>
      <w:r>
        <w:rPr>
          <w:sz w:val="24"/>
        </w:rPr>
        <w:t>be</w:t>
      </w:r>
      <w:r>
        <w:rPr>
          <w:spacing w:val="-22"/>
          <w:sz w:val="24"/>
        </w:rPr>
        <w:t xml:space="preserve"> </w:t>
      </w:r>
      <w:r>
        <w:rPr>
          <w:sz w:val="24"/>
        </w:rPr>
        <w:t>identifiable</w:t>
      </w:r>
      <w:r>
        <w:rPr>
          <w:spacing w:val="-23"/>
          <w:sz w:val="24"/>
        </w:rPr>
        <w:t xml:space="preserve"> </w:t>
      </w:r>
      <w:r>
        <w:rPr>
          <w:sz w:val="24"/>
        </w:rPr>
        <w:t>and</w:t>
      </w:r>
      <w:r>
        <w:rPr>
          <w:spacing w:val="-23"/>
          <w:sz w:val="24"/>
        </w:rPr>
        <w:t xml:space="preserve"> </w:t>
      </w:r>
      <w:r>
        <w:rPr>
          <w:sz w:val="24"/>
        </w:rPr>
        <w:t>verifiable,</w:t>
      </w:r>
      <w:r>
        <w:rPr>
          <w:spacing w:val="-22"/>
          <w:sz w:val="24"/>
        </w:rPr>
        <w:t xml:space="preserve"> </w:t>
      </w:r>
      <w:r>
        <w:rPr>
          <w:sz w:val="24"/>
        </w:rPr>
        <w:t>in</w:t>
      </w:r>
      <w:r>
        <w:rPr>
          <w:spacing w:val="-23"/>
          <w:sz w:val="24"/>
        </w:rPr>
        <w:t xml:space="preserve"> </w:t>
      </w:r>
      <w:r>
        <w:rPr>
          <w:sz w:val="24"/>
        </w:rPr>
        <w:t>particular</w:t>
      </w:r>
      <w:r>
        <w:rPr>
          <w:spacing w:val="-22"/>
          <w:sz w:val="24"/>
        </w:rPr>
        <w:t xml:space="preserve"> </w:t>
      </w:r>
      <w:r>
        <w:rPr>
          <w:sz w:val="24"/>
        </w:rPr>
        <w:t>supported</w:t>
      </w:r>
      <w:r>
        <w:rPr>
          <w:spacing w:val="-22"/>
          <w:sz w:val="24"/>
        </w:rPr>
        <w:t xml:space="preserve"> </w:t>
      </w:r>
      <w:r>
        <w:rPr>
          <w:sz w:val="24"/>
        </w:rPr>
        <w:t>by</w:t>
      </w:r>
      <w:r>
        <w:rPr>
          <w:spacing w:val="-22"/>
          <w:sz w:val="24"/>
        </w:rPr>
        <w:t xml:space="preserve"> </w:t>
      </w:r>
      <w:r>
        <w:rPr>
          <w:sz w:val="24"/>
        </w:rPr>
        <w:t>records and documentation (see Article</w:t>
      </w:r>
      <w:r>
        <w:rPr>
          <w:spacing w:val="-3"/>
          <w:sz w:val="24"/>
        </w:rPr>
        <w:t xml:space="preserve"> </w:t>
      </w:r>
      <w:r>
        <w:rPr>
          <w:sz w:val="24"/>
        </w:rPr>
        <w:t>18);</w:t>
      </w:r>
    </w:p>
    <w:p w:rsidR="00583043" w:rsidRDefault="00583043" w:rsidP="00583043">
      <w:pPr>
        <w:pStyle w:val="Odstavecseseznamem"/>
        <w:numPr>
          <w:ilvl w:val="0"/>
          <w:numId w:val="96"/>
        </w:numPr>
        <w:tabs>
          <w:tab w:val="left" w:pos="474"/>
        </w:tabs>
        <w:spacing w:before="229"/>
        <w:rPr>
          <w:sz w:val="24"/>
        </w:rPr>
      </w:pPr>
      <w:r>
        <w:rPr>
          <w:sz w:val="24"/>
        </w:rPr>
        <w:t xml:space="preserve">for </w:t>
      </w:r>
      <w:r>
        <w:rPr>
          <w:b/>
          <w:sz w:val="24"/>
        </w:rPr>
        <w:t>flat-rate</w:t>
      </w:r>
      <w:r>
        <w:rPr>
          <w:b/>
          <w:spacing w:val="-1"/>
          <w:sz w:val="24"/>
        </w:rPr>
        <w:t xml:space="preserve"> </w:t>
      </w:r>
      <w:r>
        <w:rPr>
          <w:b/>
          <w:sz w:val="24"/>
        </w:rPr>
        <w:t>costs</w:t>
      </w:r>
      <w:r>
        <w:rPr>
          <w:sz w:val="24"/>
        </w:rPr>
        <w:t>:</w:t>
      </w:r>
    </w:p>
    <w:p w:rsidR="00583043" w:rsidRDefault="00583043" w:rsidP="00583043">
      <w:pPr>
        <w:pStyle w:val="Zkladntext"/>
        <w:spacing w:before="8"/>
        <w:rPr>
          <w:sz w:val="20"/>
        </w:rPr>
      </w:pPr>
    </w:p>
    <w:p w:rsidR="00583043" w:rsidRDefault="00583043" w:rsidP="00583043">
      <w:pPr>
        <w:pStyle w:val="Odstavecseseznamem"/>
        <w:numPr>
          <w:ilvl w:val="1"/>
          <w:numId w:val="96"/>
        </w:numPr>
        <w:tabs>
          <w:tab w:val="left" w:pos="1074"/>
        </w:tabs>
        <w:spacing w:before="1"/>
        <w:ind w:hanging="426"/>
        <w:jc w:val="left"/>
        <w:rPr>
          <w:sz w:val="24"/>
        </w:rPr>
      </w:pPr>
      <w:r>
        <w:rPr>
          <w:sz w:val="24"/>
        </w:rPr>
        <w:t>they must be calculated by applying the flat-rate set out in Annex 2,</w:t>
      </w:r>
      <w:r>
        <w:rPr>
          <w:spacing w:val="-20"/>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1"/>
          <w:numId w:val="96"/>
        </w:numPr>
        <w:tabs>
          <w:tab w:val="left" w:pos="1074"/>
        </w:tabs>
        <w:spacing w:line="249" w:lineRule="auto"/>
        <w:ind w:right="122" w:hanging="492"/>
        <w:jc w:val="left"/>
        <w:rPr>
          <w:sz w:val="24"/>
        </w:rPr>
      </w:pPr>
      <w:r>
        <w:rPr>
          <w:sz w:val="24"/>
        </w:rPr>
        <w:t>the costs (actual costs or unit costs) to which the flat-rate is applied must comply with the conditions for eligibility set out in this</w:t>
      </w:r>
      <w:r>
        <w:rPr>
          <w:spacing w:val="-8"/>
          <w:sz w:val="24"/>
        </w:rPr>
        <w:t xml:space="preserve"> </w:t>
      </w:r>
      <w:r>
        <w:rPr>
          <w:sz w:val="24"/>
        </w:rPr>
        <w:t>Article.</w:t>
      </w:r>
    </w:p>
    <w:p w:rsidR="00583043" w:rsidRDefault="00583043" w:rsidP="00583043">
      <w:pPr>
        <w:pStyle w:val="Zkladntext"/>
        <w:spacing w:before="8"/>
      </w:pPr>
    </w:p>
    <w:p w:rsidR="00583043" w:rsidRDefault="00583043" w:rsidP="00583043">
      <w:pPr>
        <w:pStyle w:val="Nadpis5"/>
        <w:numPr>
          <w:ilvl w:val="1"/>
          <w:numId w:val="97"/>
        </w:numPr>
        <w:tabs>
          <w:tab w:val="left" w:pos="415"/>
        </w:tabs>
      </w:pPr>
      <w:bookmarkStart w:id="17" w:name="_bookmark16"/>
      <w:bookmarkEnd w:id="17"/>
      <w:r>
        <w:t> Specific conditions for costs to be</w:t>
      </w:r>
      <w:r>
        <w:rPr>
          <w:spacing w:val="-5"/>
        </w:rPr>
        <w:t xml:space="preserve"> </w:t>
      </w:r>
      <w:r>
        <w:t>eligible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Costs are eligible if they comply with the general conditions (see above) and the specific conditions set out below for each of the following budget categories:</w:t>
      </w:r>
    </w:p>
    <w:p w:rsidR="00583043" w:rsidRDefault="00583043" w:rsidP="00583043">
      <w:pPr>
        <w:pStyle w:val="Odstavecseseznamem"/>
        <w:numPr>
          <w:ilvl w:val="2"/>
          <w:numId w:val="97"/>
        </w:numPr>
        <w:tabs>
          <w:tab w:val="left" w:pos="758"/>
        </w:tabs>
        <w:spacing w:before="228"/>
        <w:rPr>
          <w:sz w:val="24"/>
        </w:rPr>
      </w:pPr>
      <w:r>
        <w:rPr>
          <w:sz w:val="24"/>
        </w:rPr>
        <w:t>direct personnel</w:t>
      </w:r>
      <w:r>
        <w:rPr>
          <w:spacing w:val="-1"/>
          <w:sz w:val="24"/>
        </w:rPr>
        <w:t xml:space="preserve"> </w:t>
      </w:r>
      <w:r>
        <w:rPr>
          <w:sz w:val="24"/>
        </w:rPr>
        <w:t>costs;</w:t>
      </w:r>
    </w:p>
    <w:p w:rsidR="00583043" w:rsidRDefault="00583043" w:rsidP="00583043">
      <w:pPr>
        <w:pStyle w:val="Odstavecseseznamem"/>
        <w:numPr>
          <w:ilvl w:val="2"/>
          <w:numId w:val="97"/>
        </w:numPr>
        <w:tabs>
          <w:tab w:val="left" w:pos="758"/>
        </w:tabs>
        <w:spacing w:before="12"/>
        <w:rPr>
          <w:sz w:val="24"/>
        </w:rPr>
      </w:pPr>
      <w:r>
        <w:rPr>
          <w:sz w:val="24"/>
        </w:rPr>
        <w:t>direct costs of</w:t>
      </w:r>
      <w:r>
        <w:rPr>
          <w:spacing w:val="-2"/>
          <w:sz w:val="24"/>
        </w:rPr>
        <w:t xml:space="preserve"> </w:t>
      </w:r>
      <w:r>
        <w:rPr>
          <w:sz w:val="24"/>
        </w:rPr>
        <w:t>subcontracting;</w:t>
      </w:r>
    </w:p>
    <w:p w:rsidR="00583043" w:rsidRDefault="00583043" w:rsidP="00583043">
      <w:pPr>
        <w:pStyle w:val="Odstavecseseznamem"/>
        <w:numPr>
          <w:ilvl w:val="2"/>
          <w:numId w:val="97"/>
        </w:numPr>
        <w:tabs>
          <w:tab w:val="left" w:pos="758"/>
        </w:tabs>
        <w:spacing w:before="12"/>
        <w:rPr>
          <w:sz w:val="24"/>
        </w:rPr>
      </w:pPr>
      <w:r>
        <w:rPr>
          <w:sz w:val="24"/>
        </w:rPr>
        <w:t>not</w:t>
      </w:r>
      <w:r>
        <w:rPr>
          <w:spacing w:val="-1"/>
          <w:sz w:val="24"/>
        </w:rPr>
        <w:t xml:space="preserve"> </w:t>
      </w:r>
      <w:r>
        <w:rPr>
          <w:sz w:val="24"/>
        </w:rPr>
        <w:t>applicable;</w:t>
      </w:r>
    </w:p>
    <w:p w:rsidR="00583043" w:rsidRDefault="00583043" w:rsidP="00583043">
      <w:pPr>
        <w:pStyle w:val="Odstavecseseznamem"/>
        <w:numPr>
          <w:ilvl w:val="2"/>
          <w:numId w:val="97"/>
        </w:numPr>
        <w:tabs>
          <w:tab w:val="left" w:pos="758"/>
        </w:tabs>
        <w:spacing w:before="12"/>
        <w:rPr>
          <w:sz w:val="24"/>
        </w:rPr>
      </w:pPr>
      <w:r>
        <w:rPr>
          <w:sz w:val="24"/>
        </w:rPr>
        <w:t>other direct</w:t>
      </w:r>
      <w:r>
        <w:rPr>
          <w:spacing w:val="-1"/>
          <w:sz w:val="24"/>
        </w:rPr>
        <w:t xml:space="preserve"> </w:t>
      </w:r>
      <w:r>
        <w:rPr>
          <w:sz w:val="24"/>
        </w:rPr>
        <w:t>costs;</w:t>
      </w:r>
    </w:p>
    <w:p w:rsidR="00583043" w:rsidRDefault="00583043" w:rsidP="00583043">
      <w:pPr>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2"/>
          <w:numId w:val="97"/>
        </w:numPr>
        <w:tabs>
          <w:tab w:val="left" w:pos="758"/>
        </w:tabs>
        <w:spacing w:before="90"/>
        <w:rPr>
          <w:sz w:val="24"/>
        </w:rPr>
      </w:pPr>
      <w:r>
        <w:rPr>
          <w:sz w:val="24"/>
        </w:rPr>
        <w:t>indirect</w:t>
      </w:r>
      <w:r>
        <w:rPr>
          <w:spacing w:val="-2"/>
          <w:sz w:val="24"/>
        </w:rPr>
        <w:t xml:space="preserve"> </w:t>
      </w:r>
      <w:r>
        <w:rPr>
          <w:sz w:val="24"/>
        </w:rPr>
        <w:t>costs;</w:t>
      </w:r>
    </w:p>
    <w:p w:rsidR="00583043" w:rsidRDefault="00583043" w:rsidP="00583043">
      <w:pPr>
        <w:pStyle w:val="Odstavecseseznamem"/>
        <w:numPr>
          <w:ilvl w:val="2"/>
          <w:numId w:val="97"/>
        </w:numPr>
        <w:tabs>
          <w:tab w:val="left" w:pos="758"/>
        </w:tabs>
        <w:spacing w:before="12"/>
        <w:rPr>
          <w:sz w:val="24"/>
        </w:rPr>
      </w:pPr>
      <w:r>
        <w:rPr>
          <w:sz w:val="24"/>
        </w:rPr>
        <w:t>not</w:t>
      </w:r>
      <w:r>
        <w:rPr>
          <w:spacing w:val="-1"/>
          <w:sz w:val="24"/>
        </w:rPr>
        <w:t xml:space="preserve"> </w:t>
      </w:r>
      <w:r>
        <w:rPr>
          <w:sz w:val="24"/>
        </w:rPr>
        <w:t>applicable.</w:t>
      </w:r>
    </w:p>
    <w:p w:rsidR="00583043" w:rsidRDefault="00583043" w:rsidP="00583043">
      <w:pPr>
        <w:pStyle w:val="Zkladntext"/>
        <w:spacing w:before="8"/>
        <w:rPr>
          <w:sz w:val="20"/>
        </w:rPr>
      </w:pPr>
    </w:p>
    <w:p w:rsidR="00583043" w:rsidRDefault="00583043" w:rsidP="00583043">
      <w:pPr>
        <w:pStyle w:val="Zkladntext"/>
        <w:spacing w:line="249" w:lineRule="auto"/>
        <w:ind w:left="113"/>
      </w:pPr>
      <w:r>
        <w:t>‘Direct costs’ are costs that are directly linked to the action implementation and can therefore be attributed to it directly. They must not include any indirect costs (see Point E below).</w:t>
      </w:r>
    </w:p>
    <w:p w:rsidR="00583043" w:rsidRDefault="00583043" w:rsidP="00583043">
      <w:pPr>
        <w:pStyle w:val="Zkladntext"/>
        <w:spacing w:before="229" w:line="249" w:lineRule="auto"/>
        <w:ind w:left="113"/>
      </w:pPr>
      <w:r>
        <w:t>‘Indirect</w:t>
      </w:r>
      <w:r>
        <w:rPr>
          <w:spacing w:val="-14"/>
        </w:rPr>
        <w:t xml:space="preserve"> </w:t>
      </w:r>
      <w:r>
        <w:t>costs’</w:t>
      </w:r>
      <w:r>
        <w:rPr>
          <w:spacing w:val="-14"/>
        </w:rPr>
        <w:t xml:space="preserve"> </w:t>
      </w:r>
      <w:r>
        <w:t>are</w:t>
      </w:r>
      <w:r>
        <w:rPr>
          <w:spacing w:val="-14"/>
        </w:rPr>
        <w:t xml:space="preserve"> </w:t>
      </w:r>
      <w:r>
        <w:t>costs</w:t>
      </w:r>
      <w:r>
        <w:rPr>
          <w:spacing w:val="-14"/>
        </w:rPr>
        <w:t xml:space="preserve"> </w:t>
      </w:r>
      <w:r>
        <w:t>that</w:t>
      </w:r>
      <w:r>
        <w:rPr>
          <w:spacing w:val="-14"/>
        </w:rPr>
        <w:t xml:space="preserve"> </w:t>
      </w:r>
      <w:r>
        <w:t>are</w:t>
      </w:r>
      <w:r>
        <w:rPr>
          <w:spacing w:val="-14"/>
        </w:rPr>
        <w:t xml:space="preserve"> </w:t>
      </w:r>
      <w:r>
        <w:t>not</w:t>
      </w:r>
      <w:r>
        <w:rPr>
          <w:spacing w:val="-14"/>
        </w:rPr>
        <w:t xml:space="preserve"> </w:t>
      </w:r>
      <w:r>
        <w:t>directly</w:t>
      </w:r>
      <w:r>
        <w:rPr>
          <w:spacing w:val="-14"/>
        </w:rPr>
        <w:t xml:space="preserve"> </w:t>
      </w:r>
      <w:r>
        <w:t>linked</w:t>
      </w:r>
      <w:r>
        <w:rPr>
          <w:spacing w:val="-14"/>
        </w:rPr>
        <w:t xml:space="preserve"> </w:t>
      </w:r>
      <w:r>
        <w:t>to</w:t>
      </w:r>
      <w:r>
        <w:rPr>
          <w:spacing w:val="-14"/>
        </w:rPr>
        <w:t xml:space="preserve"> </w:t>
      </w:r>
      <w:r>
        <w:t>the</w:t>
      </w:r>
      <w:r>
        <w:rPr>
          <w:spacing w:val="-14"/>
        </w:rPr>
        <w:t xml:space="preserve"> </w:t>
      </w:r>
      <w:r>
        <w:t>action</w:t>
      </w:r>
      <w:r>
        <w:rPr>
          <w:spacing w:val="-14"/>
        </w:rPr>
        <w:t xml:space="preserve"> </w:t>
      </w:r>
      <w:r>
        <w:t>implementation</w:t>
      </w:r>
      <w:r>
        <w:rPr>
          <w:spacing w:val="-14"/>
        </w:rPr>
        <w:t xml:space="preserve"> </w:t>
      </w:r>
      <w:r>
        <w:t>and</w:t>
      </w:r>
      <w:r>
        <w:rPr>
          <w:spacing w:val="-14"/>
        </w:rPr>
        <w:t xml:space="preserve"> </w:t>
      </w:r>
      <w:r>
        <w:t>therefore</w:t>
      </w:r>
      <w:r>
        <w:rPr>
          <w:spacing w:val="-14"/>
        </w:rPr>
        <w:t xml:space="preserve"> </w:t>
      </w:r>
      <w:r>
        <w:t>cannot be attributed directly to</w:t>
      </w:r>
      <w:r>
        <w:rPr>
          <w:spacing w:val="-3"/>
        </w:rPr>
        <w:t xml:space="preserve"> </w:t>
      </w:r>
      <w:r>
        <w:t>it.</w:t>
      </w:r>
    </w:p>
    <w:p w:rsidR="00583043" w:rsidRDefault="00583043" w:rsidP="00583043">
      <w:pPr>
        <w:pStyle w:val="Zkladntext"/>
        <w:spacing w:before="8"/>
      </w:pPr>
    </w:p>
    <w:p w:rsidR="00583043" w:rsidRDefault="00583043" w:rsidP="00583043">
      <w:pPr>
        <w:pStyle w:val="Nadpis5"/>
        <w:spacing w:line="496" w:lineRule="auto"/>
        <w:ind w:right="6437"/>
      </w:pPr>
      <w:r>
        <w:t xml:space="preserve">A. Direct personnel costs </w:t>
      </w:r>
      <w:r>
        <w:rPr>
          <w:u w:val="single"/>
        </w:rPr>
        <w:t>Types of eligible personnel costs</w:t>
      </w:r>
    </w:p>
    <w:p w:rsidR="00583043" w:rsidRDefault="00583043" w:rsidP="00583043">
      <w:pPr>
        <w:pStyle w:val="Odstavecseseznamem"/>
        <w:numPr>
          <w:ilvl w:val="1"/>
          <w:numId w:val="95"/>
        </w:numPr>
        <w:tabs>
          <w:tab w:val="left" w:pos="614"/>
        </w:tabs>
        <w:spacing w:line="222" w:lineRule="exact"/>
        <w:rPr>
          <w:sz w:val="24"/>
        </w:rPr>
      </w:pPr>
      <w:r>
        <w:rPr>
          <w:sz w:val="24"/>
        </w:rPr>
        <w:t>Personnel</w:t>
      </w:r>
      <w:r>
        <w:rPr>
          <w:spacing w:val="8"/>
          <w:sz w:val="24"/>
        </w:rPr>
        <w:t xml:space="preserve"> </w:t>
      </w:r>
      <w:r>
        <w:rPr>
          <w:sz w:val="24"/>
        </w:rPr>
        <w:t>costs</w:t>
      </w:r>
      <w:r>
        <w:rPr>
          <w:spacing w:val="8"/>
          <w:sz w:val="24"/>
        </w:rPr>
        <w:t xml:space="preserve"> </w:t>
      </w:r>
      <w:r>
        <w:rPr>
          <w:sz w:val="24"/>
        </w:rPr>
        <w:t>are</w:t>
      </w:r>
      <w:r>
        <w:rPr>
          <w:spacing w:val="8"/>
          <w:sz w:val="24"/>
        </w:rPr>
        <w:t xml:space="preserve"> </w:t>
      </w:r>
      <w:r>
        <w:rPr>
          <w:sz w:val="24"/>
        </w:rPr>
        <w:t>eligible,</w:t>
      </w:r>
      <w:r>
        <w:rPr>
          <w:spacing w:val="8"/>
          <w:sz w:val="24"/>
        </w:rPr>
        <w:t xml:space="preserve"> </w:t>
      </w:r>
      <w:r>
        <w:rPr>
          <w:sz w:val="24"/>
        </w:rPr>
        <w:t>if</w:t>
      </w:r>
      <w:r>
        <w:rPr>
          <w:spacing w:val="8"/>
          <w:sz w:val="24"/>
        </w:rPr>
        <w:t xml:space="preserve"> </w:t>
      </w:r>
      <w:r>
        <w:rPr>
          <w:sz w:val="24"/>
        </w:rPr>
        <w:t>they</w:t>
      </w:r>
      <w:r>
        <w:rPr>
          <w:spacing w:val="8"/>
          <w:sz w:val="24"/>
        </w:rPr>
        <w:t xml:space="preserve"> </w:t>
      </w:r>
      <w:r>
        <w:rPr>
          <w:sz w:val="24"/>
        </w:rPr>
        <w:t>are</w:t>
      </w:r>
      <w:r>
        <w:rPr>
          <w:spacing w:val="8"/>
          <w:sz w:val="24"/>
        </w:rPr>
        <w:t xml:space="preserve"> </w:t>
      </w:r>
      <w:r>
        <w:rPr>
          <w:sz w:val="24"/>
        </w:rPr>
        <w:t>related</w:t>
      </w:r>
      <w:r>
        <w:rPr>
          <w:spacing w:val="8"/>
          <w:sz w:val="24"/>
        </w:rPr>
        <w:t xml:space="preserve"> </w:t>
      </w:r>
      <w:r>
        <w:rPr>
          <w:sz w:val="24"/>
        </w:rPr>
        <w:t>to</w:t>
      </w:r>
      <w:r>
        <w:rPr>
          <w:spacing w:val="8"/>
          <w:sz w:val="24"/>
        </w:rPr>
        <w:t xml:space="preserve"> </w:t>
      </w:r>
      <w:r>
        <w:rPr>
          <w:sz w:val="24"/>
        </w:rPr>
        <w:t>personnel</w:t>
      </w:r>
      <w:r>
        <w:rPr>
          <w:spacing w:val="10"/>
          <w:sz w:val="24"/>
        </w:rPr>
        <w:t xml:space="preserve"> </w:t>
      </w:r>
      <w:r>
        <w:rPr>
          <w:sz w:val="24"/>
        </w:rPr>
        <w:t>working</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beneficiary</w:t>
      </w:r>
      <w:r>
        <w:rPr>
          <w:spacing w:val="10"/>
          <w:sz w:val="24"/>
        </w:rPr>
        <w:t xml:space="preserve"> </w:t>
      </w:r>
      <w:r>
        <w:rPr>
          <w:sz w:val="24"/>
        </w:rPr>
        <w:t>under</w:t>
      </w:r>
    </w:p>
    <w:p w:rsidR="00583043" w:rsidRDefault="00583043" w:rsidP="00583043">
      <w:pPr>
        <w:pStyle w:val="Zkladntext"/>
        <w:spacing w:before="12" w:line="249" w:lineRule="auto"/>
        <w:ind w:left="613" w:right="113"/>
        <w:jc w:val="both"/>
      </w:pPr>
      <w:r>
        <w:t>an employment contract (or equivalent appointing act) and assigned to the action (‘</w:t>
      </w:r>
      <w:r>
        <w:rPr>
          <w:b/>
        </w:rPr>
        <w:t>costs for employees</w:t>
      </w:r>
      <w:r>
        <w:rPr>
          <w:b/>
          <w:spacing w:val="-15"/>
        </w:rPr>
        <w:t xml:space="preserve"> </w:t>
      </w:r>
      <w:r>
        <w:rPr>
          <w:b/>
        </w:rPr>
        <w:t>(or</w:t>
      </w:r>
      <w:r>
        <w:rPr>
          <w:b/>
          <w:spacing w:val="-14"/>
        </w:rPr>
        <w:t xml:space="preserve"> </w:t>
      </w:r>
      <w:r>
        <w:rPr>
          <w:b/>
        </w:rPr>
        <w:t>equivalent)</w:t>
      </w:r>
      <w:r>
        <w:t>’).</w:t>
      </w:r>
      <w:r>
        <w:rPr>
          <w:spacing w:val="-14"/>
        </w:rPr>
        <w:t xml:space="preserve"> </w:t>
      </w:r>
      <w:r>
        <w:t>They</w:t>
      </w:r>
      <w:r>
        <w:rPr>
          <w:spacing w:val="-15"/>
        </w:rPr>
        <w:t xml:space="preserve"> </w:t>
      </w:r>
      <w:r>
        <w:t>must</w:t>
      </w:r>
      <w:r>
        <w:rPr>
          <w:spacing w:val="-15"/>
        </w:rPr>
        <w:t xml:space="preserve"> </w:t>
      </w:r>
      <w:r>
        <w:t>be</w:t>
      </w:r>
      <w:r>
        <w:rPr>
          <w:spacing w:val="-14"/>
        </w:rPr>
        <w:t xml:space="preserve"> </w:t>
      </w:r>
      <w:r>
        <w:t>limited</w:t>
      </w:r>
      <w:r>
        <w:rPr>
          <w:spacing w:val="-15"/>
        </w:rPr>
        <w:t xml:space="preserve"> </w:t>
      </w:r>
      <w:r>
        <w:t>to</w:t>
      </w:r>
      <w:r>
        <w:rPr>
          <w:spacing w:val="-15"/>
        </w:rPr>
        <w:t xml:space="preserve"> </w:t>
      </w:r>
      <w:r>
        <w:t>salaries</w:t>
      </w:r>
      <w:r>
        <w:rPr>
          <w:spacing w:val="-14"/>
        </w:rPr>
        <w:t xml:space="preserve"> </w:t>
      </w:r>
      <w:r>
        <w:t>(including</w:t>
      </w:r>
      <w:r>
        <w:rPr>
          <w:spacing w:val="-14"/>
        </w:rPr>
        <w:t xml:space="preserve"> </w:t>
      </w:r>
      <w:r>
        <w:t>during</w:t>
      </w:r>
      <w:r>
        <w:rPr>
          <w:spacing w:val="-14"/>
        </w:rPr>
        <w:t xml:space="preserve"> </w:t>
      </w:r>
      <w:r>
        <w:t>parental</w:t>
      </w:r>
      <w:r>
        <w:rPr>
          <w:spacing w:val="-14"/>
        </w:rPr>
        <w:t xml:space="preserve"> </w:t>
      </w:r>
      <w:r>
        <w:t xml:space="preserve">leave), social security contributions, taxes and other costs included in the </w:t>
      </w:r>
      <w:r>
        <w:rPr>
          <w:b/>
        </w:rPr>
        <w:t>remuneration</w:t>
      </w:r>
      <w:r>
        <w:t>, if they arise from national law or the employment contract (or equivalent appointing</w:t>
      </w:r>
      <w:r>
        <w:rPr>
          <w:spacing w:val="-18"/>
        </w:rPr>
        <w:t xml:space="preserve"> </w:t>
      </w:r>
      <w:r>
        <w:t>act).</w:t>
      </w:r>
    </w:p>
    <w:p w:rsidR="00583043" w:rsidRDefault="00583043" w:rsidP="00583043">
      <w:pPr>
        <w:pStyle w:val="Zkladntext"/>
        <w:spacing w:before="3"/>
      </w:pPr>
    </w:p>
    <w:p w:rsidR="00583043" w:rsidRDefault="00583043" w:rsidP="00583043">
      <w:pPr>
        <w:pStyle w:val="Zkladntext"/>
        <w:spacing w:before="1" w:line="249" w:lineRule="auto"/>
        <w:ind w:left="613" w:right="111"/>
        <w:jc w:val="both"/>
      </w:pPr>
      <w:r>
        <w:t>Beneficiaries that are non-profit legal entities</w:t>
      </w:r>
      <w:r>
        <w:rPr>
          <w:vertAlign w:val="superscript"/>
        </w:rPr>
        <w:t>5</w:t>
      </w:r>
      <w:r>
        <w:t xml:space="preserve"> may also declare as personnel costs </w:t>
      </w:r>
      <w:r>
        <w:rPr>
          <w:b/>
        </w:rPr>
        <w:t xml:space="preserve">additional remuneration </w:t>
      </w:r>
      <w:r>
        <w:t>for personnel assigned to the action (including payments on the basis of supplementary contracts regardless of their nature), if:</w:t>
      </w:r>
    </w:p>
    <w:p w:rsidR="00583043" w:rsidRDefault="00583043" w:rsidP="00583043">
      <w:pPr>
        <w:pStyle w:val="Odstavecseseznamem"/>
        <w:numPr>
          <w:ilvl w:val="2"/>
          <w:numId w:val="95"/>
        </w:numPr>
        <w:tabs>
          <w:tab w:val="left" w:pos="1258"/>
        </w:tabs>
        <w:spacing w:before="229" w:line="249" w:lineRule="auto"/>
        <w:ind w:right="111"/>
        <w:rPr>
          <w:sz w:val="24"/>
        </w:rPr>
      </w:pPr>
      <w:r>
        <w:rPr>
          <w:sz w:val="24"/>
        </w:rPr>
        <w:t>it is part of the beneficiary’s usual remuneration practices and is paid in a consistent manner whenever the same kind of work or expertise is</w:t>
      </w:r>
      <w:r>
        <w:rPr>
          <w:spacing w:val="-13"/>
          <w:sz w:val="24"/>
        </w:rPr>
        <w:t xml:space="preserve"> </w:t>
      </w:r>
      <w:r>
        <w:rPr>
          <w:sz w:val="24"/>
        </w:rPr>
        <w:t>required;</w:t>
      </w:r>
    </w:p>
    <w:p w:rsidR="00583043" w:rsidRDefault="00583043" w:rsidP="00583043">
      <w:pPr>
        <w:pStyle w:val="Odstavecseseznamem"/>
        <w:numPr>
          <w:ilvl w:val="2"/>
          <w:numId w:val="95"/>
        </w:numPr>
        <w:tabs>
          <w:tab w:val="left" w:pos="1258"/>
        </w:tabs>
        <w:spacing w:before="229" w:line="249" w:lineRule="auto"/>
        <w:ind w:right="116"/>
        <w:rPr>
          <w:sz w:val="24"/>
        </w:rPr>
      </w:pPr>
      <w:r>
        <w:rPr>
          <w:sz w:val="24"/>
        </w:rPr>
        <w:t>the criteria used to calculate the supplementary payments are objective and generally applied by the beneficiary, regardless of the source of funding</w:t>
      </w:r>
      <w:r>
        <w:rPr>
          <w:spacing w:val="-13"/>
          <w:sz w:val="24"/>
        </w:rPr>
        <w:t xml:space="preserve"> </w:t>
      </w:r>
      <w:r>
        <w:rPr>
          <w:sz w:val="24"/>
        </w:rPr>
        <w:t>used.</w:t>
      </w:r>
    </w:p>
    <w:p w:rsidR="00583043" w:rsidRDefault="00583043" w:rsidP="00583043">
      <w:pPr>
        <w:pStyle w:val="Zkladntext"/>
        <w:spacing w:before="229" w:line="249" w:lineRule="auto"/>
        <w:ind w:left="613" w:right="113"/>
        <w:jc w:val="both"/>
      </w:pPr>
      <w:r>
        <w:t>‘Additional remuneration’ means any part of the remuneration which exceeds what the person would be paid for time worked in projects funded by national schemes.</w:t>
      </w:r>
    </w:p>
    <w:p w:rsidR="00583043" w:rsidRDefault="00583043" w:rsidP="00583043">
      <w:pPr>
        <w:pStyle w:val="Zkladntext"/>
        <w:spacing w:before="228" w:line="249" w:lineRule="auto"/>
        <w:ind w:left="613" w:right="118"/>
        <w:jc w:val="both"/>
      </w:pPr>
      <w:r>
        <w:t>Additional remuneration for personnel assigned to the action is eligible up to the following amount:</w:t>
      </w:r>
    </w:p>
    <w:p w:rsidR="00583043" w:rsidRDefault="00583043" w:rsidP="00583043">
      <w:pPr>
        <w:pStyle w:val="Odstavecseseznamem"/>
        <w:numPr>
          <w:ilvl w:val="0"/>
          <w:numId w:val="94"/>
        </w:numPr>
        <w:tabs>
          <w:tab w:val="left" w:pos="1258"/>
        </w:tabs>
        <w:spacing w:before="229" w:line="249" w:lineRule="auto"/>
        <w:ind w:right="120"/>
        <w:rPr>
          <w:sz w:val="24"/>
        </w:rPr>
      </w:pPr>
      <w:r>
        <w:rPr>
          <w:sz w:val="24"/>
        </w:rPr>
        <w:t>if the person works full time and exclusively on the action during the full year: up to EUR 8</w:t>
      </w:r>
      <w:r>
        <w:rPr>
          <w:spacing w:val="-2"/>
          <w:sz w:val="24"/>
        </w:rPr>
        <w:t xml:space="preserve"> </w:t>
      </w:r>
      <w:r>
        <w:rPr>
          <w:sz w:val="24"/>
        </w:rPr>
        <w:t>000;</w:t>
      </w:r>
    </w:p>
    <w:p w:rsidR="00583043" w:rsidRDefault="00583043" w:rsidP="00583043">
      <w:pPr>
        <w:pStyle w:val="Odstavecseseznamem"/>
        <w:numPr>
          <w:ilvl w:val="0"/>
          <w:numId w:val="94"/>
        </w:numPr>
        <w:tabs>
          <w:tab w:val="left" w:pos="1258"/>
        </w:tabs>
        <w:spacing w:before="229" w:line="249" w:lineRule="auto"/>
        <w:ind w:right="117"/>
        <w:rPr>
          <w:sz w:val="24"/>
        </w:rPr>
      </w:pPr>
      <w:r>
        <w:rPr>
          <w:sz w:val="24"/>
        </w:rPr>
        <w:t>if the person works exclusively on the action but not full-time or not for the full year: up to the corresponding pro-rata amount of EUR 8 000,</w:t>
      </w:r>
      <w:r>
        <w:rPr>
          <w:spacing w:val="-9"/>
          <w:sz w:val="24"/>
        </w:rPr>
        <w:t xml:space="preserve"> </w:t>
      </w:r>
      <w:r>
        <w:rPr>
          <w:sz w:val="24"/>
        </w:rPr>
        <w:t>or</w:t>
      </w:r>
    </w:p>
    <w:p w:rsidR="00583043" w:rsidRDefault="00583043" w:rsidP="00583043">
      <w:pPr>
        <w:pStyle w:val="Odstavecseseznamem"/>
        <w:numPr>
          <w:ilvl w:val="0"/>
          <w:numId w:val="94"/>
        </w:numPr>
        <w:tabs>
          <w:tab w:val="left" w:pos="1258"/>
        </w:tabs>
        <w:spacing w:before="229" w:line="249" w:lineRule="auto"/>
        <w:ind w:right="121"/>
        <w:rPr>
          <w:sz w:val="24"/>
        </w:rPr>
      </w:pPr>
      <w:r>
        <w:rPr>
          <w:sz w:val="24"/>
        </w:rPr>
        <w:t>if the person does not work exclusively on the action: up to a pro-rata amount calculated as</w:t>
      </w:r>
      <w:r>
        <w:rPr>
          <w:spacing w:val="-2"/>
          <w:sz w:val="24"/>
        </w:rPr>
        <w:t xml:space="preserve"> </w:t>
      </w:r>
      <w:r>
        <w:rPr>
          <w:sz w:val="24"/>
        </w:rPr>
        <w:t>follows:</w:t>
      </w:r>
    </w:p>
    <w:p w:rsidR="00583043" w:rsidRDefault="00583043" w:rsidP="00583043">
      <w:pPr>
        <w:spacing w:before="208"/>
        <w:ind w:left="1540"/>
        <w:rPr>
          <w:sz w:val="20"/>
        </w:rPr>
      </w:pPr>
      <w:r>
        <w:rPr>
          <w:b/>
          <w:sz w:val="28"/>
        </w:rPr>
        <w:t>{</w:t>
      </w:r>
      <w:r>
        <w:rPr>
          <w:sz w:val="20"/>
        </w:rPr>
        <w:t>{EUR 8 000</w:t>
      </w:r>
    </w:p>
    <w:p w:rsidR="00583043" w:rsidRDefault="00583043" w:rsidP="00583043">
      <w:pPr>
        <w:spacing w:before="180"/>
        <w:ind w:left="1540"/>
        <w:rPr>
          <w:sz w:val="20"/>
        </w:rPr>
      </w:pPr>
      <w:r>
        <w:rPr>
          <w:sz w:val="20"/>
        </w:rPr>
        <w:t>divided by</w:t>
      </w:r>
    </w:p>
    <w:p w:rsidR="00583043" w:rsidRDefault="00583043" w:rsidP="00583043">
      <w:pPr>
        <w:spacing w:before="180"/>
        <w:ind w:left="1540"/>
        <w:rPr>
          <w:sz w:val="20"/>
        </w:rPr>
      </w:pPr>
      <w:r>
        <w:rPr>
          <w:sz w:val="20"/>
        </w:rPr>
        <w:t>the number of annual productive hours (see below)},</w:t>
      </w:r>
    </w:p>
    <w:p w:rsidR="00583043" w:rsidRDefault="00583043" w:rsidP="00583043">
      <w:pPr>
        <w:pStyle w:val="Zkladntext"/>
        <w:rPr>
          <w:sz w:val="20"/>
        </w:rPr>
      </w:pPr>
    </w:p>
    <w:p w:rsidR="00583043" w:rsidRDefault="00583043" w:rsidP="00583043">
      <w:pPr>
        <w:pStyle w:val="Zkladntext"/>
        <w:spacing w:before="4"/>
        <w:rPr>
          <w:sz w:val="10"/>
        </w:rPr>
      </w:pPr>
      <w:r>
        <w:rPr>
          <w:noProof/>
          <w:lang w:val="cs-CZ" w:eastAsia="cs-CZ"/>
        </w:rPr>
        <mc:AlternateContent>
          <mc:Choice Requires="wps">
            <w:drawing>
              <wp:anchor distT="0" distB="0" distL="0" distR="0" simplePos="0" relativeHeight="251660288" behindDoc="0" locked="0" layoutInCell="1" allowOverlap="1">
                <wp:simplePos x="0" y="0"/>
                <wp:positionH relativeFrom="page">
                  <wp:posOffset>720090</wp:posOffset>
                </wp:positionH>
                <wp:positionV relativeFrom="paragraph">
                  <wp:posOffset>106680</wp:posOffset>
                </wp:positionV>
                <wp:extent cx="1828800" cy="0"/>
                <wp:effectExtent l="15240" t="14605" r="13335" b="13970"/>
                <wp:wrapTopAndBottom/>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63E6D8" id="Přímá spojnic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8.4pt" to="20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f1MgIAAFE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" strokeweight="1pt">
                <w10:wrap type="topAndBottom" anchorx="page"/>
              </v:line>
            </w:pict>
          </mc:Fallback>
        </mc:AlternateContent>
      </w:r>
    </w:p>
    <w:p w:rsidR="00583043" w:rsidRDefault="00583043" w:rsidP="00583043">
      <w:pPr>
        <w:spacing w:before="34" w:line="249" w:lineRule="auto"/>
        <w:ind w:left="313" w:right="111" w:hanging="125"/>
        <w:jc w:val="both"/>
        <w:rPr>
          <w:sz w:val="20"/>
        </w:rPr>
      </w:pPr>
      <w:r>
        <w:rPr>
          <w:position w:val="6"/>
          <w:sz w:val="13"/>
        </w:rPr>
        <w:t>5</w:t>
      </w:r>
      <w:r>
        <w:rPr>
          <w:spacing w:val="22"/>
          <w:position w:val="6"/>
          <w:sz w:val="13"/>
        </w:rPr>
        <w:t xml:space="preserve"> </w:t>
      </w:r>
      <w:r>
        <w:rPr>
          <w:sz w:val="20"/>
        </w:rPr>
        <w:t>For</w:t>
      </w:r>
      <w:r>
        <w:rPr>
          <w:spacing w:val="-13"/>
          <w:sz w:val="20"/>
        </w:rPr>
        <w:t xml:space="preserve"> </w:t>
      </w:r>
      <w:r>
        <w:rPr>
          <w:sz w:val="20"/>
        </w:rPr>
        <w:t>the</w:t>
      </w:r>
      <w:r>
        <w:rPr>
          <w:spacing w:val="-13"/>
          <w:sz w:val="20"/>
        </w:rPr>
        <w:t xml:space="preserve"> </w:t>
      </w:r>
      <w:r>
        <w:rPr>
          <w:sz w:val="20"/>
        </w:rPr>
        <w:t>definition,</w:t>
      </w:r>
      <w:r>
        <w:rPr>
          <w:spacing w:val="-13"/>
          <w:sz w:val="20"/>
        </w:rPr>
        <w:t xml:space="preserve"> </w:t>
      </w:r>
      <w:r>
        <w:rPr>
          <w:sz w:val="20"/>
        </w:rPr>
        <w:t>see</w:t>
      </w:r>
      <w:r>
        <w:rPr>
          <w:spacing w:val="-13"/>
          <w:sz w:val="20"/>
        </w:rPr>
        <w:t xml:space="preserve"> </w:t>
      </w:r>
      <w:r>
        <w:rPr>
          <w:sz w:val="20"/>
        </w:rPr>
        <w:t>Article</w:t>
      </w:r>
      <w:r>
        <w:rPr>
          <w:spacing w:val="-13"/>
          <w:sz w:val="20"/>
        </w:rPr>
        <w:t xml:space="preserve"> </w:t>
      </w:r>
      <w:r>
        <w:rPr>
          <w:sz w:val="20"/>
        </w:rPr>
        <w:t>2.1(14)</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Rules</w:t>
      </w:r>
      <w:r>
        <w:rPr>
          <w:spacing w:val="-13"/>
          <w:sz w:val="20"/>
        </w:rPr>
        <w:t xml:space="preserve"> </w:t>
      </w:r>
      <w:r>
        <w:rPr>
          <w:sz w:val="20"/>
        </w:rPr>
        <w:t>for</w:t>
      </w:r>
      <w:r>
        <w:rPr>
          <w:spacing w:val="-13"/>
          <w:sz w:val="20"/>
        </w:rPr>
        <w:t xml:space="preserve"> </w:t>
      </w:r>
      <w:r>
        <w:rPr>
          <w:sz w:val="20"/>
        </w:rPr>
        <w:t>Participation</w:t>
      </w:r>
      <w:r>
        <w:rPr>
          <w:spacing w:val="-13"/>
          <w:sz w:val="20"/>
        </w:rPr>
        <w:t xml:space="preserve"> </w:t>
      </w:r>
      <w:r>
        <w:rPr>
          <w:sz w:val="20"/>
        </w:rPr>
        <w:t>Regulation</w:t>
      </w:r>
      <w:r>
        <w:rPr>
          <w:spacing w:val="-13"/>
          <w:sz w:val="20"/>
        </w:rPr>
        <w:t xml:space="preserve"> </w:t>
      </w:r>
      <w:r>
        <w:rPr>
          <w:sz w:val="20"/>
        </w:rPr>
        <w:t>No</w:t>
      </w:r>
      <w:r>
        <w:rPr>
          <w:spacing w:val="-13"/>
          <w:sz w:val="20"/>
        </w:rPr>
        <w:t xml:space="preserve"> </w:t>
      </w:r>
      <w:r>
        <w:rPr>
          <w:sz w:val="20"/>
        </w:rPr>
        <w:t>1290/2013:</w:t>
      </w:r>
      <w:r>
        <w:rPr>
          <w:spacing w:val="-13"/>
          <w:sz w:val="20"/>
        </w:rPr>
        <w:t xml:space="preserve"> </w:t>
      </w:r>
      <w:r>
        <w:rPr>
          <w:sz w:val="20"/>
        </w:rPr>
        <w:t>‘</w:t>
      </w:r>
      <w:r>
        <w:rPr>
          <w:b/>
          <w:sz w:val="20"/>
        </w:rPr>
        <w:t>non-profit</w:t>
      </w:r>
      <w:r>
        <w:rPr>
          <w:b/>
          <w:spacing w:val="-13"/>
          <w:sz w:val="20"/>
        </w:rPr>
        <w:t xml:space="preserve"> </w:t>
      </w:r>
      <w:r>
        <w:rPr>
          <w:b/>
          <w:sz w:val="20"/>
        </w:rPr>
        <w:t>legal</w:t>
      </w:r>
      <w:r>
        <w:rPr>
          <w:b/>
          <w:spacing w:val="-13"/>
          <w:sz w:val="20"/>
        </w:rPr>
        <w:t xml:space="preserve"> </w:t>
      </w:r>
      <w:r>
        <w:rPr>
          <w:b/>
          <w:sz w:val="20"/>
        </w:rPr>
        <w:t>entity</w:t>
      </w:r>
      <w:r>
        <w:rPr>
          <w:sz w:val="20"/>
        </w:rPr>
        <w:t>’ means a legal entity which by its legal form is non-profit-making or which has a legal or statutory obligation not to distribute profits to its shareholders or individual</w:t>
      </w:r>
      <w:r>
        <w:rPr>
          <w:spacing w:val="-7"/>
          <w:sz w:val="20"/>
        </w:rPr>
        <w:t xml:space="preserve"> </w:t>
      </w:r>
      <w:r>
        <w:rPr>
          <w:sz w:val="20"/>
        </w:rPr>
        <w:t>members.</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9"/>
        <w:rPr>
          <w:sz w:val="9"/>
        </w:rPr>
      </w:pPr>
    </w:p>
    <w:p w:rsidR="00583043" w:rsidRDefault="00583043" w:rsidP="00583043">
      <w:pPr>
        <w:spacing w:before="91"/>
        <w:ind w:left="1540"/>
        <w:rPr>
          <w:sz w:val="20"/>
        </w:rPr>
      </w:pPr>
      <w:r>
        <w:rPr>
          <w:sz w:val="20"/>
        </w:rPr>
        <w:t>multiplied by</w:t>
      </w:r>
    </w:p>
    <w:p w:rsidR="00583043" w:rsidRDefault="00583043" w:rsidP="00583043">
      <w:pPr>
        <w:spacing w:before="157"/>
        <w:ind w:left="1540"/>
        <w:rPr>
          <w:sz w:val="20"/>
        </w:rPr>
      </w:pPr>
      <w:r>
        <w:rPr>
          <w:sz w:val="20"/>
        </w:rPr>
        <w:t>the number of hours that the person has worked on the action during the year</w:t>
      </w:r>
      <w:r>
        <w:rPr>
          <w:b/>
          <w:sz w:val="28"/>
        </w:rPr>
        <w:t>}</w:t>
      </w:r>
      <w:r>
        <w:rPr>
          <w:sz w:val="20"/>
        </w:rPr>
        <w:t>.</w:t>
      </w:r>
    </w:p>
    <w:p w:rsidR="00583043" w:rsidRDefault="00583043" w:rsidP="00583043">
      <w:pPr>
        <w:pStyle w:val="Odstavecseseznamem"/>
        <w:numPr>
          <w:ilvl w:val="1"/>
          <w:numId w:val="95"/>
        </w:numPr>
        <w:tabs>
          <w:tab w:val="left" w:pos="614"/>
        </w:tabs>
        <w:spacing w:before="233" w:line="249" w:lineRule="auto"/>
        <w:ind w:right="111"/>
        <w:jc w:val="both"/>
        <w:rPr>
          <w:sz w:val="24"/>
        </w:rPr>
      </w:pPr>
      <w:r>
        <w:rPr>
          <w:sz w:val="24"/>
        </w:rPr>
        <w:t>The</w:t>
      </w:r>
      <w:r>
        <w:rPr>
          <w:spacing w:val="-14"/>
          <w:sz w:val="24"/>
        </w:rPr>
        <w:t xml:space="preserve"> </w:t>
      </w:r>
      <w:r>
        <w:rPr>
          <w:b/>
          <w:sz w:val="24"/>
        </w:rPr>
        <w:t>costs</w:t>
      </w:r>
      <w:r>
        <w:rPr>
          <w:b/>
          <w:spacing w:val="-15"/>
          <w:sz w:val="24"/>
        </w:rPr>
        <w:t xml:space="preserve"> </w:t>
      </w:r>
      <w:r>
        <w:rPr>
          <w:b/>
          <w:sz w:val="24"/>
        </w:rPr>
        <w:t>for</w:t>
      </w:r>
      <w:r>
        <w:rPr>
          <w:b/>
          <w:spacing w:val="-15"/>
          <w:sz w:val="24"/>
        </w:rPr>
        <w:t xml:space="preserve"> </w:t>
      </w:r>
      <w:r>
        <w:rPr>
          <w:b/>
          <w:sz w:val="24"/>
        </w:rPr>
        <w:t>natural</w:t>
      </w:r>
      <w:r>
        <w:rPr>
          <w:b/>
          <w:spacing w:val="-15"/>
          <w:sz w:val="24"/>
        </w:rPr>
        <w:t xml:space="preserve"> </w:t>
      </w:r>
      <w:r>
        <w:rPr>
          <w:b/>
          <w:sz w:val="24"/>
        </w:rPr>
        <w:t>persons</w:t>
      </w:r>
      <w:r>
        <w:rPr>
          <w:b/>
          <w:spacing w:val="-15"/>
          <w:sz w:val="24"/>
        </w:rPr>
        <w:t xml:space="preserve"> </w:t>
      </w:r>
      <w:r>
        <w:rPr>
          <w:b/>
          <w:sz w:val="24"/>
        </w:rPr>
        <w:t>working</w:t>
      </w:r>
      <w:r>
        <w:rPr>
          <w:b/>
          <w:spacing w:val="-15"/>
          <w:sz w:val="24"/>
        </w:rPr>
        <w:t xml:space="preserve"> </w:t>
      </w:r>
      <w:r>
        <w:rPr>
          <w:b/>
          <w:sz w:val="24"/>
        </w:rPr>
        <w:t>under</w:t>
      </w:r>
      <w:r>
        <w:rPr>
          <w:b/>
          <w:spacing w:val="-15"/>
          <w:sz w:val="24"/>
        </w:rPr>
        <w:t xml:space="preserve"> </w:t>
      </w:r>
      <w:r>
        <w:rPr>
          <w:b/>
          <w:sz w:val="24"/>
        </w:rPr>
        <w:t>a</w:t>
      </w:r>
      <w:r>
        <w:rPr>
          <w:b/>
          <w:spacing w:val="-15"/>
          <w:sz w:val="24"/>
        </w:rPr>
        <w:t xml:space="preserve"> </w:t>
      </w:r>
      <w:r>
        <w:rPr>
          <w:b/>
          <w:sz w:val="24"/>
        </w:rPr>
        <w:t>direct</w:t>
      </w:r>
      <w:r>
        <w:rPr>
          <w:b/>
          <w:spacing w:val="-15"/>
          <w:sz w:val="24"/>
        </w:rPr>
        <w:t xml:space="preserve"> </w:t>
      </w:r>
      <w:r>
        <w:rPr>
          <w:b/>
          <w:sz w:val="24"/>
        </w:rPr>
        <w:t>contract</w:t>
      </w:r>
      <w:r>
        <w:rPr>
          <w:b/>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beneficiary</w:t>
      </w:r>
      <w:r>
        <w:rPr>
          <w:spacing w:val="-15"/>
          <w:sz w:val="24"/>
        </w:rPr>
        <w:t xml:space="preserve"> </w:t>
      </w:r>
      <w:r>
        <w:rPr>
          <w:sz w:val="24"/>
        </w:rPr>
        <w:t>other</w:t>
      </w:r>
      <w:r>
        <w:rPr>
          <w:spacing w:val="-15"/>
          <w:sz w:val="24"/>
        </w:rPr>
        <w:t xml:space="preserve"> </w:t>
      </w:r>
      <w:r>
        <w:rPr>
          <w:sz w:val="24"/>
        </w:rPr>
        <w:t>than an employment contract are eligible personnel costs,</w:t>
      </w:r>
      <w:r>
        <w:rPr>
          <w:spacing w:val="-10"/>
          <w:sz w:val="24"/>
        </w:rPr>
        <w:t xml:space="preserve"> </w:t>
      </w:r>
      <w:r>
        <w:rPr>
          <w:sz w:val="24"/>
        </w:rPr>
        <w:t>if:</w:t>
      </w:r>
    </w:p>
    <w:p w:rsidR="00583043" w:rsidRDefault="00583043" w:rsidP="00583043">
      <w:pPr>
        <w:pStyle w:val="Odstavecseseznamem"/>
        <w:numPr>
          <w:ilvl w:val="2"/>
          <w:numId w:val="95"/>
        </w:numPr>
        <w:tabs>
          <w:tab w:val="left" w:pos="1258"/>
        </w:tabs>
        <w:spacing w:before="228" w:line="249" w:lineRule="auto"/>
        <w:ind w:right="111"/>
        <w:jc w:val="both"/>
        <w:rPr>
          <w:sz w:val="24"/>
        </w:rPr>
      </w:pPr>
      <w:r>
        <w:rPr>
          <w:sz w:val="24"/>
        </w:rPr>
        <w:t>the</w:t>
      </w:r>
      <w:r>
        <w:rPr>
          <w:spacing w:val="-17"/>
          <w:sz w:val="24"/>
        </w:rPr>
        <w:t xml:space="preserve"> </w:t>
      </w:r>
      <w:r>
        <w:rPr>
          <w:sz w:val="24"/>
        </w:rPr>
        <w:t>person</w:t>
      </w:r>
      <w:r>
        <w:rPr>
          <w:spacing w:val="-17"/>
          <w:sz w:val="24"/>
        </w:rPr>
        <w:t xml:space="preserve"> </w:t>
      </w:r>
      <w:r>
        <w:rPr>
          <w:sz w:val="24"/>
        </w:rPr>
        <w:t>works</w:t>
      </w:r>
      <w:r>
        <w:rPr>
          <w:spacing w:val="-17"/>
          <w:sz w:val="24"/>
        </w:rPr>
        <w:t xml:space="preserve"> </w:t>
      </w:r>
      <w:r>
        <w:rPr>
          <w:sz w:val="24"/>
        </w:rPr>
        <w:t>under</w:t>
      </w:r>
      <w:r>
        <w:rPr>
          <w:spacing w:val="-17"/>
          <w:sz w:val="24"/>
        </w:rPr>
        <w:t xml:space="preserve"> </w:t>
      </w:r>
      <w:r>
        <w:rPr>
          <w:sz w:val="24"/>
        </w:rPr>
        <w:t>conditions</w:t>
      </w:r>
      <w:r>
        <w:rPr>
          <w:spacing w:val="-17"/>
          <w:sz w:val="24"/>
        </w:rPr>
        <w:t xml:space="preserve"> </w:t>
      </w:r>
      <w:r>
        <w:rPr>
          <w:sz w:val="24"/>
        </w:rPr>
        <w:t>similar</w:t>
      </w:r>
      <w:r>
        <w:rPr>
          <w:spacing w:val="-17"/>
          <w:sz w:val="24"/>
        </w:rPr>
        <w:t xml:space="preserve"> </w:t>
      </w:r>
      <w:r>
        <w:rPr>
          <w:sz w:val="24"/>
        </w:rPr>
        <w:t>to</w:t>
      </w:r>
      <w:r>
        <w:rPr>
          <w:spacing w:val="-17"/>
          <w:sz w:val="24"/>
        </w:rPr>
        <w:t xml:space="preserve"> </w:t>
      </w:r>
      <w:r>
        <w:rPr>
          <w:sz w:val="24"/>
        </w:rPr>
        <w:t>those</w:t>
      </w:r>
      <w:r>
        <w:rPr>
          <w:spacing w:val="-17"/>
          <w:sz w:val="24"/>
        </w:rPr>
        <w:t xml:space="preserve"> </w:t>
      </w:r>
      <w:r>
        <w:rPr>
          <w:sz w:val="24"/>
        </w:rPr>
        <w:t>of</w:t>
      </w:r>
      <w:r>
        <w:rPr>
          <w:spacing w:val="-17"/>
          <w:sz w:val="24"/>
        </w:rPr>
        <w:t xml:space="preserve"> </w:t>
      </w:r>
      <w:r>
        <w:rPr>
          <w:sz w:val="24"/>
        </w:rPr>
        <w:t>an</w:t>
      </w:r>
      <w:r>
        <w:rPr>
          <w:spacing w:val="-17"/>
          <w:sz w:val="24"/>
        </w:rPr>
        <w:t xml:space="preserve"> </w:t>
      </w:r>
      <w:r>
        <w:rPr>
          <w:sz w:val="24"/>
        </w:rPr>
        <w:t>employee</w:t>
      </w:r>
      <w:r>
        <w:rPr>
          <w:spacing w:val="-17"/>
          <w:sz w:val="24"/>
        </w:rPr>
        <w:t xml:space="preserve"> </w:t>
      </w:r>
      <w:r>
        <w:rPr>
          <w:sz w:val="24"/>
        </w:rPr>
        <w:t>(in</w:t>
      </w:r>
      <w:r>
        <w:rPr>
          <w:spacing w:val="-17"/>
          <w:sz w:val="24"/>
        </w:rPr>
        <w:t xml:space="preserve"> </w:t>
      </w:r>
      <w:r>
        <w:rPr>
          <w:sz w:val="24"/>
        </w:rPr>
        <w:t>particular</w:t>
      </w:r>
      <w:r>
        <w:rPr>
          <w:spacing w:val="-17"/>
          <w:sz w:val="24"/>
        </w:rPr>
        <w:t xml:space="preserve"> </w:t>
      </w:r>
      <w:r>
        <w:rPr>
          <w:sz w:val="24"/>
        </w:rPr>
        <w:t>regarding the way the work is organised, the tasks that are performed and the premises where they are</w:t>
      </w:r>
      <w:r>
        <w:rPr>
          <w:spacing w:val="-2"/>
          <w:sz w:val="24"/>
        </w:rPr>
        <w:t xml:space="preserve"> </w:t>
      </w:r>
      <w:r>
        <w:rPr>
          <w:sz w:val="24"/>
        </w:rPr>
        <w:t>performed);</w:t>
      </w:r>
    </w:p>
    <w:p w:rsidR="00583043" w:rsidRDefault="00583043" w:rsidP="00583043">
      <w:pPr>
        <w:pStyle w:val="Odstavecseseznamem"/>
        <w:numPr>
          <w:ilvl w:val="2"/>
          <w:numId w:val="95"/>
        </w:numPr>
        <w:tabs>
          <w:tab w:val="left" w:pos="1258"/>
        </w:tabs>
        <w:spacing w:before="230" w:line="249" w:lineRule="auto"/>
        <w:ind w:right="118"/>
        <w:jc w:val="both"/>
        <w:rPr>
          <w:sz w:val="24"/>
        </w:rPr>
      </w:pPr>
      <w:r>
        <w:rPr>
          <w:sz w:val="24"/>
        </w:rPr>
        <w:t>the result of the work carried out belongs to the beneficiary (unless exceptionally agreed otherwise),</w:t>
      </w:r>
      <w:r>
        <w:rPr>
          <w:spacing w:val="-1"/>
          <w:sz w:val="24"/>
        </w:rPr>
        <w:t xml:space="preserve"> </w:t>
      </w:r>
      <w:r>
        <w:rPr>
          <w:sz w:val="24"/>
        </w:rPr>
        <w:t>and</w:t>
      </w:r>
    </w:p>
    <w:p w:rsidR="00583043" w:rsidRDefault="00583043" w:rsidP="00583043">
      <w:pPr>
        <w:pStyle w:val="Odstavecseseznamem"/>
        <w:numPr>
          <w:ilvl w:val="2"/>
          <w:numId w:val="95"/>
        </w:numPr>
        <w:tabs>
          <w:tab w:val="left" w:pos="1258"/>
        </w:tabs>
        <w:spacing w:before="229" w:line="249" w:lineRule="auto"/>
        <w:ind w:right="111"/>
        <w:jc w:val="both"/>
        <w:rPr>
          <w:sz w:val="24"/>
        </w:rPr>
      </w:pPr>
      <w:r>
        <w:rPr>
          <w:sz w:val="24"/>
        </w:rPr>
        <w:t>the</w:t>
      </w:r>
      <w:r>
        <w:rPr>
          <w:spacing w:val="-6"/>
          <w:sz w:val="24"/>
        </w:rPr>
        <w:t xml:space="preserve"> </w:t>
      </w:r>
      <w:r>
        <w:rPr>
          <w:sz w:val="24"/>
        </w:rPr>
        <w:t>costs</w:t>
      </w:r>
      <w:r>
        <w:rPr>
          <w:spacing w:val="-6"/>
          <w:sz w:val="24"/>
        </w:rPr>
        <w:t xml:space="preserve"> </w:t>
      </w:r>
      <w:r>
        <w:rPr>
          <w:sz w:val="24"/>
        </w:rPr>
        <w:t>are</w:t>
      </w:r>
      <w:r>
        <w:rPr>
          <w:spacing w:val="-6"/>
          <w:sz w:val="24"/>
        </w:rPr>
        <w:t xml:space="preserve"> </w:t>
      </w:r>
      <w:r>
        <w:rPr>
          <w:sz w:val="24"/>
        </w:rPr>
        <w:t>not</w:t>
      </w:r>
      <w:r>
        <w:rPr>
          <w:spacing w:val="-6"/>
          <w:sz w:val="24"/>
        </w:rPr>
        <w:t xml:space="preserve"> </w:t>
      </w:r>
      <w:r>
        <w:rPr>
          <w:sz w:val="24"/>
        </w:rPr>
        <w:t>significantly</w:t>
      </w:r>
      <w:r>
        <w:rPr>
          <w:spacing w:val="-6"/>
          <w:sz w:val="24"/>
        </w:rPr>
        <w:t xml:space="preserve"> </w:t>
      </w:r>
      <w:r>
        <w:rPr>
          <w:sz w:val="24"/>
        </w:rPr>
        <w:t>different</w:t>
      </w:r>
      <w:r>
        <w:rPr>
          <w:spacing w:val="-6"/>
          <w:sz w:val="24"/>
        </w:rPr>
        <w:t xml:space="preserve"> </w:t>
      </w:r>
      <w:r>
        <w:rPr>
          <w:sz w:val="24"/>
        </w:rPr>
        <w:t>from</w:t>
      </w:r>
      <w:r>
        <w:rPr>
          <w:spacing w:val="-6"/>
          <w:sz w:val="24"/>
        </w:rPr>
        <w:t xml:space="preserve"> </w:t>
      </w:r>
      <w:r>
        <w:rPr>
          <w:sz w:val="24"/>
        </w:rPr>
        <w:t>those</w:t>
      </w:r>
      <w:r>
        <w:rPr>
          <w:spacing w:val="-6"/>
          <w:sz w:val="24"/>
        </w:rPr>
        <w:t xml:space="preserve"> </w:t>
      </w:r>
      <w:r>
        <w:rPr>
          <w:sz w:val="24"/>
        </w:rPr>
        <w:t>for</w:t>
      </w:r>
      <w:r>
        <w:rPr>
          <w:spacing w:val="-6"/>
          <w:sz w:val="24"/>
        </w:rPr>
        <w:t xml:space="preserve"> </w:t>
      </w:r>
      <w:r>
        <w:rPr>
          <w:sz w:val="24"/>
        </w:rPr>
        <w:t>personnel</w:t>
      </w:r>
      <w:r>
        <w:rPr>
          <w:spacing w:val="-6"/>
          <w:sz w:val="24"/>
        </w:rPr>
        <w:t xml:space="preserve"> </w:t>
      </w:r>
      <w:r>
        <w:rPr>
          <w:sz w:val="24"/>
        </w:rPr>
        <w:t>performing</w:t>
      </w:r>
      <w:r>
        <w:rPr>
          <w:spacing w:val="-6"/>
          <w:sz w:val="24"/>
        </w:rPr>
        <w:t xml:space="preserve"> </w:t>
      </w:r>
      <w:r>
        <w:rPr>
          <w:sz w:val="24"/>
        </w:rPr>
        <w:t>similar</w:t>
      </w:r>
      <w:r>
        <w:rPr>
          <w:spacing w:val="-6"/>
          <w:sz w:val="24"/>
        </w:rPr>
        <w:t xml:space="preserve"> </w:t>
      </w:r>
      <w:r>
        <w:rPr>
          <w:sz w:val="24"/>
        </w:rPr>
        <w:t>tasks under an employment contract with the</w:t>
      </w:r>
      <w:r>
        <w:rPr>
          <w:spacing w:val="-7"/>
          <w:sz w:val="24"/>
        </w:rPr>
        <w:t xml:space="preserve"> </w:t>
      </w:r>
      <w:r>
        <w:rPr>
          <w:sz w:val="24"/>
        </w:rPr>
        <w:t>beneficiary.</w:t>
      </w:r>
    </w:p>
    <w:p w:rsidR="00583043" w:rsidRDefault="00583043" w:rsidP="00583043">
      <w:pPr>
        <w:pStyle w:val="Odstavecseseznamem"/>
        <w:numPr>
          <w:ilvl w:val="1"/>
          <w:numId w:val="95"/>
        </w:numPr>
        <w:tabs>
          <w:tab w:val="left" w:pos="614"/>
        </w:tabs>
        <w:spacing w:before="229" w:line="249" w:lineRule="auto"/>
        <w:ind w:right="114"/>
        <w:jc w:val="both"/>
        <w:rPr>
          <w:sz w:val="24"/>
        </w:rPr>
      </w:pPr>
      <w:r>
        <w:rPr>
          <w:sz w:val="24"/>
        </w:rPr>
        <w:t xml:space="preserve">The </w:t>
      </w:r>
      <w:r>
        <w:rPr>
          <w:b/>
          <w:sz w:val="24"/>
        </w:rPr>
        <w:t xml:space="preserve">costs of personnel seconded by a third party against payment </w:t>
      </w:r>
      <w:r>
        <w:rPr>
          <w:sz w:val="24"/>
        </w:rPr>
        <w:t>are eligible personnel costs, if the conditions in Article 11.1 are</w:t>
      </w:r>
      <w:r>
        <w:rPr>
          <w:spacing w:val="-10"/>
          <w:sz w:val="24"/>
        </w:rPr>
        <w:t xml:space="preserve"> </w:t>
      </w:r>
      <w:r>
        <w:rPr>
          <w:sz w:val="24"/>
        </w:rPr>
        <w:t>met.</w:t>
      </w:r>
    </w:p>
    <w:p w:rsidR="00583043" w:rsidRDefault="00583043" w:rsidP="00583043">
      <w:pPr>
        <w:pStyle w:val="Odstavecseseznamem"/>
        <w:numPr>
          <w:ilvl w:val="1"/>
          <w:numId w:val="95"/>
        </w:numPr>
        <w:tabs>
          <w:tab w:val="left" w:pos="614"/>
        </w:tabs>
        <w:spacing w:before="228" w:line="249" w:lineRule="auto"/>
        <w:ind w:right="111"/>
        <w:jc w:val="both"/>
        <w:rPr>
          <w:sz w:val="24"/>
        </w:rPr>
      </w:pPr>
      <w:r>
        <w:rPr>
          <w:b/>
          <w:sz w:val="24"/>
        </w:rPr>
        <w:t xml:space="preserve">Costs of owners </w:t>
      </w:r>
      <w:r>
        <w:rPr>
          <w:sz w:val="24"/>
        </w:rPr>
        <w:t>of beneficiaries that are small and medium-sized enterprises (‘</w:t>
      </w:r>
      <w:r>
        <w:rPr>
          <w:b/>
          <w:sz w:val="24"/>
        </w:rPr>
        <w:t>SME owners</w:t>
      </w:r>
      <w:r>
        <w:rPr>
          <w:sz w:val="24"/>
        </w:rPr>
        <w:t>’) who are working on the action and who do not receive a salary are eligible personnel costs, if they correspond to the amount per unit set out in Annex 2a multiplied by the number of actual hours worked on the</w:t>
      </w:r>
      <w:r>
        <w:rPr>
          <w:spacing w:val="-3"/>
          <w:sz w:val="24"/>
        </w:rPr>
        <w:t xml:space="preserve"> </w:t>
      </w:r>
      <w:r>
        <w:rPr>
          <w:sz w:val="24"/>
        </w:rPr>
        <w:t>action.</w:t>
      </w:r>
    </w:p>
    <w:p w:rsidR="00583043" w:rsidRDefault="00583043" w:rsidP="00583043">
      <w:pPr>
        <w:pStyle w:val="Odstavecseseznamem"/>
        <w:numPr>
          <w:ilvl w:val="1"/>
          <w:numId w:val="95"/>
        </w:numPr>
        <w:tabs>
          <w:tab w:val="left" w:pos="614"/>
        </w:tabs>
        <w:spacing w:before="231" w:line="249" w:lineRule="auto"/>
        <w:ind w:right="113"/>
        <w:jc w:val="both"/>
        <w:rPr>
          <w:sz w:val="24"/>
        </w:rPr>
      </w:pPr>
      <w:r>
        <w:rPr>
          <w:b/>
          <w:sz w:val="24"/>
        </w:rPr>
        <w:t xml:space="preserve">Costs of ‘beneficiaries that are natural persons’ </w:t>
      </w:r>
      <w:r>
        <w:rPr>
          <w:sz w:val="24"/>
        </w:rPr>
        <w:t>not receiving a salary are eligible personnel costs, if they correspond to the amount per unit set out in Annex 2a multiplied by the number of actual hours worked on the</w:t>
      </w:r>
      <w:r>
        <w:rPr>
          <w:spacing w:val="-5"/>
          <w:sz w:val="24"/>
        </w:rPr>
        <w:t xml:space="preserve"> </w:t>
      </w:r>
      <w:r>
        <w:rPr>
          <w:sz w:val="24"/>
        </w:rPr>
        <w:t>action.</w:t>
      </w:r>
    </w:p>
    <w:p w:rsidR="00583043" w:rsidRDefault="00583043" w:rsidP="00583043">
      <w:pPr>
        <w:pStyle w:val="Zkladntext"/>
        <w:spacing w:before="8"/>
      </w:pPr>
    </w:p>
    <w:p w:rsidR="00583043" w:rsidRDefault="00583043" w:rsidP="00583043">
      <w:pPr>
        <w:pStyle w:val="Nadpis5"/>
        <w:spacing w:before="1"/>
      </w:pPr>
      <w:r>
        <w:rPr>
          <w:u w:val="single"/>
        </w:rPr>
        <w:t>Calculation</w:t>
      </w:r>
    </w:p>
    <w:p w:rsidR="00583043" w:rsidRDefault="00583043" w:rsidP="00583043">
      <w:pPr>
        <w:pStyle w:val="Zkladntext"/>
        <w:spacing w:before="10"/>
        <w:rPr>
          <w:b/>
          <w:sz w:val="20"/>
        </w:rPr>
      </w:pPr>
    </w:p>
    <w:p w:rsidR="00583043" w:rsidRDefault="00583043" w:rsidP="00583043">
      <w:pPr>
        <w:pStyle w:val="Zkladntext"/>
        <w:ind w:left="113"/>
      </w:pPr>
      <w:r>
        <w:t>Personnel costs must be calculated by the beneficiaries as follows:</w:t>
      </w:r>
    </w:p>
    <w:p w:rsidR="00583043" w:rsidRDefault="00583043" w:rsidP="00583043">
      <w:pPr>
        <w:spacing w:before="219" w:line="374" w:lineRule="auto"/>
        <w:ind w:left="397" w:right="8374"/>
        <w:rPr>
          <w:sz w:val="20"/>
        </w:rPr>
      </w:pPr>
      <w:r>
        <w:rPr>
          <w:b/>
          <w:sz w:val="28"/>
        </w:rPr>
        <w:t>{</w:t>
      </w:r>
      <w:r>
        <w:rPr>
          <w:sz w:val="20"/>
        </w:rPr>
        <w:t>{hourly rate multiplied by</w:t>
      </w:r>
    </w:p>
    <w:p w:rsidR="00583043" w:rsidRDefault="00583043" w:rsidP="00583043">
      <w:pPr>
        <w:spacing w:before="51" w:line="427" w:lineRule="auto"/>
        <w:ind w:left="397" w:right="5430"/>
        <w:rPr>
          <w:sz w:val="20"/>
        </w:rPr>
      </w:pPr>
      <w:r>
        <w:rPr>
          <w:sz w:val="20"/>
        </w:rPr>
        <w:t>the number of actual hours worked on the action}, plus</w:t>
      </w:r>
    </w:p>
    <w:p w:rsidR="00583043" w:rsidRDefault="00583043" w:rsidP="00583043">
      <w:pPr>
        <w:spacing w:before="9" w:line="230" w:lineRule="auto"/>
        <w:ind w:left="397" w:right="598"/>
        <w:rPr>
          <w:sz w:val="20"/>
        </w:rPr>
      </w:pPr>
      <w:r>
        <w:rPr>
          <w:sz w:val="20"/>
        </w:rPr>
        <w:t>for non-profit legal entities: additional remuneration to personnel assigned to the action under the conditions set out above (Point A.1)</w:t>
      </w:r>
      <w:r>
        <w:rPr>
          <w:b/>
          <w:sz w:val="28"/>
        </w:rPr>
        <w:t>}</w:t>
      </w:r>
      <w:r>
        <w:rPr>
          <w:sz w:val="20"/>
        </w:rPr>
        <w:t>.</w:t>
      </w:r>
    </w:p>
    <w:p w:rsidR="00583043" w:rsidRDefault="00583043" w:rsidP="00583043">
      <w:pPr>
        <w:pStyle w:val="Zkladntext"/>
        <w:spacing w:before="234"/>
        <w:ind w:left="113"/>
      </w:pPr>
      <w:r>
        <w:t>The number of actual hours declared for a person must be identifiable and verifiable (see Article 18).</w:t>
      </w:r>
    </w:p>
    <w:p w:rsidR="00583043" w:rsidRDefault="00583043" w:rsidP="00583043">
      <w:pPr>
        <w:pStyle w:val="Zkladntext"/>
        <w:spacing w:before="8"/>
        <w:rPr>
          <w:sz w:val="20"/>
        </w:rPr>
      </w:pPr>
    </w:p>
    <w:p w:rsidR="00583043" w:rsidRDefault="00583043" w:rsidP="00583043">
      <w:pPr>
        <w:pStyle w:val="Zkladntext"/>
        <w:spacing w:line="249" w:lineRule="auto"/>
        <w:ind w:left="113" w:right="111"/>
        <w:jc w:val="both"/>
      </w:pPr>
      <w:r>
        <w:t>The total number of hours declared in JU, EU or Euratom grants, for a person for a year, cannot be higher than the annual productive hours used for the calculations of the hourly rate. Therefore, the maximum number of hours that can be declared for the grant are:</w:t>
      </w:r>
    </w:p>
    <w:p w:rsidR="00583043" w:rsidRDefault="00583043" w:rsidP="00583043">
      <w:pPr>
        <w:pStyle w:val="Zkladntext"/>
        <w:spacing w:before="4"/>
        <w:rPr>
          <w:sz w:val="20"/>
        </w:rPr>
      </w:pPr>
    </w:p>
    <w:p w:rsidR="00583043" w:rsidRDefault="00583043" w:rsidP="00583043">
      <w:pPr>
        <w:spacing w:line="427" w:lineRule="auto"/>
        <w:ind w:left="397" w:right="4597"/>
        <w:rPr>
          <w:sz w:val="20"/>
        </w:rPr>
      </w:pPr>
      <w:r>
        <w:rPr>
          <w:sz w:val="20"/>
        </w:rPr>
        <w:t>{number of annual productive hours for the year (see below) minus</w:t>
      </w:r>
    </w:p>
    <w:p w:rsidR="00583043" w:rsidRDefault="00583043" w:rsidP="00583043">
      <w:pPr>
        <w:spacing w:line="427" w:lineRule="auto"/>
        <w:rPr>
          <w:sz w:val="20"/>
        </w:rPr>
        <w:sectPr w:rsidR="00583043">
          <w:pgSz w:w="11910" w:h="16840"/>
          <w:pgMar w:top="1180" w:right="1020" w:bottom="740" w:left="1020" w:header="391" w:footer="543" w:gutter="0"/>
          <w:cols w:space="708"/>
        </w:sectPr>
      </w:pPr>
    </w:p>
    <w:p w:rsidR="00583043" w:rsidRDefault="00583043" w:rsidP="00583043">
      <w:pPr>
        <w:pStyle w:val="Zkladntext"/>
        <w:spacing w:before="9"/>
        <w:rPr>
          <w:sz w:val="9"/>
        </w:rPr>
      </w:pPr>
    </w:p>
    <w:p w:rsidR="00583043" w:rsidRDefault="00583043" w:rsidP="00583043">
      <w:pPr>
        <w:spacing w:before="91" w:line="249" w:lineRule="auto"/>
        <w:ind w:left="397" w:right="598"/>
        <w:rPr>
          <w:sz w:val="20"/>
        </w:rPr>
      </w:pPr>
      <w:r>
        <w:rPr>
          <w:sz w:val="20"/>
        </w:rPr>
        <w:t>total number of hours declared by the beneficiary for that person in that year for other JU, EU or Euratom grants}.</w:t>
      </w:r>
    </w:p>
    <w:p w:rsidR="00583043" w:rsidRDefault="00583043" w:rsidP="00583043">
      <w:pPr>
        <w:pStyle w:val="Zkladntext"/>
        <w:spacing w:before="6"/>
        <w:rPr>
          <w:sz w:val="19"/>
        </w:rPr>
      </w:pPr>
    </w:p>
    <w:p w:rsidR="00583043" w:rsidRDefault="00583043" w:rsidP="00583043">
      <w:pPr>
        <w:spacing w:before="1"/>
        <w:ind w:left="113"/>
        <w:rPr>
          <w:sz w:val="24"/>
        </w:rPr>
      </w:pPr>
      <w:r>
        <w:rPr>
          <w:sz w:val="24"/>
        </w:rPr>
        <w:t>The ‘</w:t>
      </w:r>
      <w:r>
        <w:rPr>
          <w:b/>
          <w:sz w:val="24"/>
        </w:rPr>
        <w:t>hourly rate</w:t>
      </w:r>
      <w:r>
        <w:rPr>
          <w:sz w:val="24"/>
        </w:rPr>
        <w:t>’ is one of the following:</w:t>
      </w:r>
    </w:p>
    <w:p w:rsidR="00583043" w:rsidRDefault="00583043" w:rsidP="00583043">
      <w:pPr>
        <w:pStyle w:val="Zkladntext"/>
        <w:spacing w:before="8"/>
        <w:rPr>
          <w:sz w:val="20"/>
        </w:rPr>
      </w:pPr>
    </w:p>
    <w:p w:rsidR="00583043" w:rsidRDefault="00583043" w:rsidP="00583043">
      <w:pPr>
        <w:pStyle w:val="Odstavecseseznamem"/>
        <w:numPr>
          <w:ilvl w:val="2"/>
          <w:numId w:val="95"/>
        </w:numPr>
        <w:tabs>
          <w:tab w:val="left" w:pos="758"/>
        </w:tabs>
        <w:spacing w:line="249" w:lineRule="auto"/>
        <w:ind w:left="757" w:right="112"/>
        <w:rPr>
          <w:sz w:val="24"/>
        </w:rPr>
      </w:pPr>
      <w:r>
        <w:rPr>
          <w:sz w:val="24"/>
        </w:rPr>
        <w:t xml:space="preserve">for personnel costs declared as </w:t>
      </w:r>
      <w:r>
        <w:rPr>
          <w:b/>
          <w:sz w:val="24"/>
        </w:rPr>
        <w:t xml:space="preserve">actual costs </w:t>
      </w:r>
      <w:r>
        <w:rPr>
          <w:sz w:val="24"/>
        </w:rPr>
        <w:t xml:space="preserve">(i.e. budget categories A.1, A.2, A.3): the hourly rate is calculated </w:t>
      </w:r>
      <w:r>
        <w:rPr>
          <w:i/>
          <w:sz w:val="24"/>
        </w:rPr>
        <w:t>per full financial year</w:t>
      </w:r>
      <w:r>
        <w:rPr>
          <w:sz w:val="24"/>
        </w:rPr>
        <w:t>, as</w:t>
      </w:r>
      <w:r>
        <w:rPr>
          <w:spacing w:val="-5"/>
          <w:sz w:val="24"/>
        </w:rPr>
        <w:t xml:space="preserve"> </w:t>
      </w:r>
      <w:r>
        <w:rPr>
          <w:sz w:val="24"/>
        </w:rPr>
        <w:t>follows:</w:t>
      </w:r>
    </w:p>
    <w:p w:rsidR="00583043" w:rsidRDefault="00583043" w:rsidP="00583043">
      <w:pPr>
        <w:spacing w:before="233" w:line="427" w:lineRule="auto"/>
        <w:ind w:left="1040" w:right="2053"/>
        <w:rPr>
          <w:sz w:val="20"/>
        </w:rPr>
      </w:pPr>
      <w:r>
        <w:rPr>
          <w:sz w:val="20"/>
        </w:rPr>
        <w:t>{actual annual personnel costs (excluding additional remuneration) for the person divided by</w:t>
      </w:r>
    </w:p>
    <w:p w:rsidR="00583043" w:rsidRDefault="00583043" w:rsidP="00583043">
      <w:pPr>
        <w:spacing w:before="2"/>
        <w:ind w:left="1040"/>
        <w:rPr>
          <w:sz w:val="20"/>
        </w:rPr>
      </w:pPr>
      <w:r>
        <w:rPr>
          <w:sz w:val="20"/>
        </w:rPr>
        <w:t>number of annual productive hours}</w:t>
      </w:r>
    </w:p>
    <w:p w:rsidR="00583043" w:rsidRDefault="00583043" w:rsidP="00583043">
      <w:pPr>
        <w:pStyle w:val="Zkladntext"/>
        <w:spacing w:before="2"/>
        <w:rPr>
          <w:sz w:val="20"/>
        </w:rPr>
      </w:pPr>
    </w:p>
    <w:p w:rsidR="00583043" w:rsidRDefault="00583043" w:rsidP="00583043">
      <w:pPr>
        <w:pStyle w:val="Zkladntext"/>
        <w:spacing w:before="1" w:line="249" w:lineRule="auto"/>
        <w:ind w:left="1040" w:right="113"/>
        <w:jc w:val="both"/>
      </w:pPr>
      <w:r>
        <w:t>using the personnel costs and the number of productive hours for each full financial year covered by the reporting period concerned. If a financial year is not closed at the end of the reporting period, the beneficiaries must use the hourly rate of the last closed financial year</w:t>
      </w:r>
      <w:r>
        <w:rPr>
          <w:spacing w:val="-1"/>
        </w:rPr>
        <w:t xml:space="preserve"> </w:t>
      </w:r>
      <w:r>
        <w:t>available.</w:t>
      </w:r>
    </w:p>
    <w:p w:rsidR="00583043" w:rsidRDefault="00583043" w:rsidP="00583043">
      <w:pPr>
        <w:pStyle w:val="Zkladntext"/>
        <w:spacing w:before="230" w:line="249" w:lineRule="auto"/>
        <w:ind w:left="1040"/>
      </w:pPr>
      <w:r>
        <w:t>For the ‘number of annual productive hours’, the beneficiaries may choose one of the following:</w:t>
      </w:r>
    </w:p>
    <w:p w:rsidR="00583043" w:rsidRDefault="00583043" w:rsidP="00583043">
      <w:pPr>
        <w:pStyle w:val="Odstavecseseznamem"/>
        <w:numPr>
          <w:ilvl w:val="3"/>
          <w:numId w:val="95"/>
        </w:numPr>
        <w:tabs>
          <w:tab w:val="left" w:pos="1925"/>
        </w:tabs>
        <w:spacing w:before="229" w:line="249" w:lineRule="auto"/>
        <w:ind w:right="111"/>
        <w:jc w:val="left"/>
        <w:rPr>
          <w:sz w:val="24"/>
        </w:rPr>
      </w:pPr>
      <w:r>
        <w:rPr>
          <w:sz w:val="24"/>
        </w:rPr>
        <w:t>‘fixed number of hours’: 1 720 hours for persons working full time (or corresponding pro-rata for persons not working full</w:t>
      </w:r>
      <w:r>
        <w:rPr>
          <w:spacing w:val="-7"/>
          <w:sz w:val="24"/>
        </w:rPr>
        <w:t xml:space="preserve"> </w:t>
      </w:r>
      <w:r>
        <w:rPr>
          <w:sz w:val="24"/>
        </w:rPr>
        <w:t>time);</w:t>
      </w:r>
    </w:p>
    <w:p w:rsidR="00583043" w:rsidRDefault="00583043" w:rsidP="00583043">
      <w:pPr>
        <w:pStyle w:val="Odstavecseseznamem"/>
        <w:numPr>
          <w:ilvl w:val="3"/>
          <w:numId w:val="95"/>
        </w:numPr>
        <w:tabs>
          <w:tab w:val="left" w:pos="1925"/>
        </w:tabs>
        <w:spacing w:before="229" w:line="249" w:lineRule="auto"/>
        <w:ind w:right="113" w:hanging="493"/>
        <w:jc w:val="both"/>
        <w:rPr>
          <w:sz w:val="24"/>
        </w:rPr>
      </w:pPr>
      <w:r>
        <w:rPr>
          <w:sz w:val="24"/>
        </w:rPr>
        <w:t>‘individual annual productive hours’: the total number of hours worked by the person in the year for the beneficiary, calculated as</w:t>
      </w:r>
      <w:r>
        <w:rPr>
          <w:spacing w:val="-12"/>
          <w:sz w:val="24"/>
        </w:rPr>
        <w:t xml:space="preserve"> </w:t>
      </w:r>
      <w:r>
        <w:rPr>
          <w:sz w:val="24"/>
        </w:rPr>
        <w:t>follows:</w:t>
      </w:r>
    </w:p>
    <w:p w:rsidR="00583043" w:rsidRDefault="00583043" w:rsidP="00583043">
      <w:pPr>
        <w:spacing w:before="232" w:line="249" w:lineRule="auto"/>
        <w:ind w:left="2207"/>
        <w:rPr>
          <w:sz w:val="20"/>
        </w:rPr>
      </w:pPr>
      <w:r>
        <w:rPr>
          <w:sz w:val="20"/>
        </w:rPr>
        <w:t>{annual</w:t>
      </w:r>
      <w:r>
        <w:rPr>
          <w:spacing w:val="-15"/>
          <w:sz w:val="20"/>
        </w:rPr>
        <w:t xml:space="preserve"> </w:t>
      </w:r>
      <w:r>
        <w:rPr>
          <w:sz w:val="20"/>
        </w:rPr>
        <w:t>workable</w:t>
      </w:r>
      <w:r>
        <w:rPr>
          <w:spacing w:val="-15"/>
          <w:sz w:val="20"/>
        </w:rPr>
        <w:t xml:space="preserve"> </w:t>
      </w:r>
      <w:r>
        <w:rPr>
          <w:sz w:val="20"/>
        </w:rPr>
        <w:t>hours</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z w:val="20"/>
        </w:rPr>
        <w:t>person</w:t>
      </w:r>
      <w:r>
        <w:rPr>
          <w:spacing w:val="-15"/>
          <w:sz w:val="20"/>
        </w:rPr>
        <w:t xml:space="preserve"> </w:t>
      </w:r>
      <w:r>
        <w:rPr>
          <w:sz w:val="20"/>
        </w:rPr>
        <w:t>(according</w:t>
      </w:r>
      <w:r>
        <w:rPr>
          <w:spacing w:val="-15"/>
          <w:sz w:val="20"/>
        </w:rPr>
        <w:t xml:space="preserve"> </w:t>
      </w:r>
      <w:r>
        <w:rPr>
          <w:sz w:val="20"/>
        </w:rPr>
        <w:t>to</w:t>
      </w:r>
      <w:r>
        <w:rPr>
          <w:spacing w:val="-15"/>
          <w:sz w:val="20"/>
        </w:rPr>
        <w:t xml:space="preserve"> </w:t>
      </w:r>
      <w:r>
        <w:rPr>
          <w:sz w:val="20"/>
        </w:rPr>
        <w:t>the</w:t>
      </w:r>
      <w:r>
        <w:rPr>
          <w:spacing w:val="-15"/>
          <w:sz w:val="20"/>
        </w:rPr>
        <w:t xml:space="preserve"> </w:t>
      </w:r>
      <w:r>
        <w:rPr>
          <w:sz w:val="20"/>
        </w:rPr>
        <w:t>employment</w:t>
      </w:r>
      <w:r>
        <w:rPr>
          <w:spacing w:val="-15"/>
          <w:sz w:val="20"/>
        </w:rPr>
        <w:t xml:space="preserve"> </w:t>
      </w:r>
      <w:r>
        <w:rPr>
          <w:sz w:val="20"/>
        </w:rPr>
        <w:t>contract,</w:t>
      </w:r>
      <w:r>
        <w:rPr>
          <w:spacing w:val="-15"/>
          <w:sz w:val="20"/>
        </w:rPr>
        <w:t xml:space="preserve"> </w:t>
      </w:r>
      <w:r>
        <w:rPr>
          <w:sz w:val="20"/>
        </w:rPr>
        <w:t>applicable collective labour agreement or national</w:t>
      </w:r>
      <w:r>
        <w:rPr>
          <w:spacing w:val="-5"/>
          <w:sz w:val="20"/>
        </w:rPr>
        <w:t xml:space="preserve"> </w:t>
      </w:r>
      <w:r>
        <w:rPr>
          <w:sz w:val="20"/>
        </w:rPr>
        <w:t>law)</w:t>
      </w:r>
    </w:p>
    <w:p w:rsidR="00583043" w:rsidRDefault="00583043" w:rsidP="00583043">
      <w:pPr>
        <w:spacing w:before="172"/>
        <w:ind w:left="2207"/>
        <w:rPr>
          <w:sz w:val="20"/>
        </w:rPr>
      </w:pPr>
      <w:r>
        <w:rPr>
          <w:sz w:val="20"/>
        </w:rPr>
        <w:t>plus</w:t>
      </w:r>
    </w:p>
    <w:p w:rsidR="00583043" w:rsidRDefault="00583043" w:rsidP="00583043">
      <w:pPr>
        <w:spacing w:before="180" w:line="427" w:lineRule="auto"/>
        <w:ind w:left="2207" w:right="6282"/>
        <w:rPr>
          <w:sz w:val="20"/>
        </w:rPr>
      </w:pPr>
      <w:r>
        <w:rPr>
          <w:sz w:val="20"/>
        </w:rPr>
        <w:t>overtime worked minus</w:t>
      </w:r>
    </w:p>
    <w:p w:rsidR="00583043" w:rsidRDefault="00583043" w:rsidP="00583043">
      <w:pPr>
        <w:spacing w:before="1"/>
        <w:ind w:left="2207"/>
        <w:rPr>
          <w:sz w:val="20"/>
        </w:rPr>
      </w:pPr>
      <w:r>
        <w:rPr>
          <w:sz w:val="20"/>
        </w:rPr>
        <w:t>absences (such as sick leave and special leave)}.</w:t>
      </w:r>
    </w:p>
    <w:p w:rsidR="00583043" w:rsidRDefault="00583043" w:rsidP="00583043">
      <w:pPr>
        <w:pStyle w:val="Zkladntext"/>
        <w:spacing w:before="3"/>
        <w:rPr>
          <w:sz w:val="20"/>
        </w:rPr>
      </w:pPr>
    </w:p>
    <w:p w:rsidR="00583043" w:rsidRDefault="00583043" w:rsidP="00583043">
      <w:pPr>
        <w:pStyle w:val="Zkladntext"/>
        <w:spacing w:line="249" w:lineRule="auto"/>
        <w:ind w:left="1924" w:right="111"/>
        <w:jc w:val="both"/>
      </w:pPr>
      <w:r>
        <w:t>‘Annual workable hours’ means the period during which the personnel must be working, at the employer’s disposal and carrying out his/her activity or duties under</w:t>
      </w:r>
      <w:r>
        <w:rPr>
          <w:spacing w:val="-14"/>
        </w:rPr>
        <w:t xml:space="preserve"> </w:t>
      </w:r>
      <w:r>
        <w:t>the</w:t>
      </w:r>
      <w:r>
        <w:rPr>
          <w:spacing w:val="-15"/>
        </w:rPr>
        <w:t xml:space="preserve"> </w:t>
      </w:r>
      <w:r>
        <w:t>employment</w:t>
      </w:r>
      <w:r>
        <w:rPr>
          <w:spacing w:val="-15"/>
        </w:rPr>
        <w:t xml:space="preserve"> </w:t>
      </w:r>
      <w:r>
        <w:t>contract,</w:t>
      </w:r>
      <w:r>
        <w:rPr>
          <w:spacing w:val="-15"/>
        </w:rPr>
        <w:t xml:space="preserve"> </w:t>
      </w:r>
      <w:r>
        <w:t>applicable</w:t>
      </w:r>
      <w:r>
        <w:rPr>
          <w:spacing w:val="-15"/>
        </w:rPr>
        <w:t xml:space="preserve"> </w:t>
      </w:r>
      <w:r>
        <w:t>collective</w:t>
      </w:r>
      <w:r>
        <w:rPr>
          <w:spacing w:val="-15"/>
        </w:rPr>
        <w:t xml:space="preserve"> </w:t>
      </w:r>
      <w:r>
        <w:t>labour</w:t>
      </w:r>
      <w:r>
        <w:rPr>
          <w:spacing w:val="-15"/>
        </w:rPr>
        <w:t xml:space="preserve"> </w:t>
      </w:r>
      <w:r>
        <w:t>agreement</w:t>
      </w:r>
      <w:r>
        <w:rPr>
          <w:spacing w:val="-15"/>
        </w:rPr>
        <w:t xml:space="preserve"> </w:t>
      </w:r>
      <w:r>
        <w:t>or</w:t>
      </w:r>
      <w:r>
        <w:rPr>
          <w:spacing w:val="-14"/>
        </w:rPr>
        <w:t xml:space="preserve"> </w:t>
      </w:r>
      <w:r>
        <w:t>national working time</w:t>
      </w:r>
      <w:r>
        <w:rPr>
          <w:spacing w:val="-3"/>
        </w:rPr>
        <w:t xml:space="preserve"> </w:t>
      </w:r>
      <w:r>
        <w:t>legislation.</w:t>
      </w:r>
    </w:p>
    <w:p w:rsidR="00583043" w:rsidRDefault="00583043" w:rsidP="00583043">
      <w:pPr>
        <w:pStyle w:val="Zkladntext"/>
        <w:spacing w:before="231" w:line="249" w:lineRule="auto"/>
        <w:ind w:left="1924" w:right="119"/>
        <w:jc w:val="both"/>
      </w:pPr>
      <w:r>
        <w:t>If</w:t>
      </w:r>
      <w:r>
        <w:rPr>
          <w:spacing w:val="-11"/>
        </w:rPr>
        <w:t xml:space="preserve"> </w:t>
      </w:r>
      <w:r>
        <w:t>the</w:t>
      </w:r>
      <w:r>
        <w:rPr>
          <w:spacing w:val="-11"/>
        </w:rPr>
        <w:t xml:space="preserve"> </w:t>
      </w:r>
      <w:r>
        <w:t>contract</w:t>
      </w:r>
      <w:r>
        <w:rPr>
          <w:spacing w:val="-11"/>
        </w:rPr>
        <w:t xml:space="preserve"> </w:t>
      </w:r>
      <w:r>
        <w:t>(or</w:t>
      </w:r>
      <w:r>
        <w:rPr>
          <w:spacing w:val="-11"/>
        </w:rPr>
        <w:t xml:space="preserve"> </w:t>
      </w:r>
      <w:r>
        <w:t>applicable</w:t>
      </w:r>
      <w:r>
        <w:rPr>
          <w:spacing w:val="-11"/>
        </w:rPr>
        <w:t xml:space="preserve"> </w:t>
      </w:r>
      <w:r>
        <w:t>collective</w:t>
      </w:r>
      <w:r>
        <w:rPr>
          <w:spacing w:val="-11"/>
        </w:rPr>
        <w:t xml:space="preserve"> </w:t>
      </w:r>
      <w:r>
        <w:t>labour</w:t>
      </w:r>
      <w:r>
        <w:rPr>
          <w:spacing w:val="-11"/>
        </w:rPr>
        <w:t xml:space="preserve"> </w:t>
      </w:r>
      <w:r>
        <w:t>agreement</w:t>
      </w:r>
      <w:r>
        <w:rPr>
          <w:spacing w:val="-11"/>
        </w:rPr>
        <w:t xml:space="preserve"> </w:t>
      </w:r>
      <w:r>
        <w:t>or</w:t>
      </w:r>
      <w:r>
        <w:rPr>
          <w:spacing w:val="-11"/>
        </w:rPr>
        <w:t xml:space="preserve"> </w:t>
      </w:r>
      <w:r>
        <w:t>national</w:t>
      </w:r>
      <w:r>
        <w:rPr>
          <w:spacing w:val="-11"/>
        </w:rPr>
        <w:t xml:space="preserve"> </w:t>
      </w:r>
      <w:r>
        <w:t>working</w:t>
      </w:r>
      <w:r>
        <w:rPr>
          <w:spacing w:val="-11"/>
        </w:rPr>
        <w:t xml:space="preserve"> </w:t>
      </w:r>
      <w:r>
        <w:t>time legislation) does not allow to determine the annual workable hours, this option cannot be</w:t>
      </w:r>
      <w:r>
        <w:rPr>
          <w:spacing w:val="-2"/>
        </w:rPr>
        <w:t xml:space="preserve"> </w:t>
      </w:r>
      <w:r>
        <w:t>used;</w:t>
      </w:r>
    </w:p>
    <w:p w:rsidR="00583043" w:rsidRDefault="00583043" w:rsidP="00583043">
      <w:pPr>
        <w:pStyle w:val="Odstavecseseznamem"/>
        <w:numPr>
          <w:ilvl w:val="3"/>
          <w:numId w:val="95"/>
        </w:numPr>
        <w:tabs>
          <w:tab w:val="left" w:pos="1925"/>
        </w:tabs>
        <w:spacing w:before="230" w:line="249" w:lineRule="auto"/>
        <w:ind w:right="113" w:hanging="560"/>
        <w:jc w:val="both"/>
        <w:rPr>
          <w:sz w:val="24"/>
        </w:rPr>
      </w:pPr>
      <w:r>
        <w:rPr>
          <w:sz w:val="24"/>
        </w:rPr>
        <w:t>‘standard annual productive hours’: the ‘standard number of annual hours’ generally applied by the beneficiary for its personnel in accordance with its usual cost</w:t>
      </w:r>
      <w:r>
        <w:rPr>
          <w:spacing w:val="-22"/>
          <w:sz w:val="24"/>
        </w:rPr>
        <w:t xml:space="preserve"> </w:t>
      </w:r>
      <w:r>
        <w:rPr>
          <w:sz w:val="24"/>
        </w:rPr>
        <w:t>accounting</w:t>
      </w:r>
      <w:r>
        <w:rPr>
          <w:spacing w:val="-22"/>
          <w:sz w:val="24"/>
        </w:rPr>
        <w:t xml:space="preserve"> </w:t>
      </w:r>
      <w:r>
        <w:rPr>
          <w:sz w:val="24"/>
        </w:rPr>
        <w:t>practices.</w:t>
      </w:r>
      <w:r>
        <w:rPr>
          <w:spacing w:val="-21"/>
          <w:sz w:val="24"/>
        </w:rPr>
        <w:t xml:space="preserve"> </w:t>
      </w:r>
      <w:r>
        <w:rPr>
          <w:sz w:val="24"/>
        </w:rPr>
        <w:t>This</w:t>
      </w:r>
      <w:r>
        <w:rPr>
          <w:spacing w:val="-22"/>
          <w:sz w:val="24"/>
        </w:rPr>
        <w:t xml:space="preserve"> </w:t>
      </w:r>
      <w:r>
        <w:rPr>
          <w:sz w:val="24"/>
        </w:rPr>
        <w:t>number</w:t>
      </w:r>
      <w:r>
        <w:rPr>
          <w:spacing w:val="-21"/>
          <w:sz w:val="24"/>
        </w:rPr>
        <w:t xml:space="preserve"> </w:t>
      </w:r>
      <w:r>
        <w:rPr>
          <w:sz w:val="24"/>
        </w:rPr>
        <w:t>must</w:t>
      </w:r>
      <w:r>
        <w:rPr>
          <w:spacing w:val="-22"/>
          <w:sz w:val="24"/>
        </w:rPr>
        <w:t xml:space="preserve"> </w:t>
      </w:r>
      <w:r>
        <w:rPr>
          <w:sz w:val="24"/>
        </w:rPr>
        <w:t>be</w:t>
      </w:r>
      <w:r>
        <w:rPr>
          <w:spacing w:val="-21"/>
          <w:sz w:val="24"/>
        </w:rPr>
        <w:t xml:space="preserve"> </w:t>
      </w:r>
      <w:r>
        <w:rPr>
          <w:sz w:val="24"/>
        </w:rPr>
        <w:t>at</w:t>
      </w:r>
      <w:r>
        <w:rPr>
          <w:spacing w:val="-22"/>
          <w:sz w:val="24"/>
        </w:rPr>
        <w:t xml:space="preserve"> </w:t>
      </w:r>
      <w:r>
        <w:rPr>
          <w:sz w:val="24"/>
        </w:rPr>
        <w:t>least</w:t>
      </w:r>
      <w:r>
        <w:rPr>
          <w:spacing w:val="-22"/>
          <w:sz w:val="24"/>
        </w:rPr>
        <w:t xml:space="preserve"> </w:t>
      </w:r>
      <w:r>
        <w:rPr>
          <w:sz w:val="24"/>
        </w:rPr>
        <w:t>90%</w:t>
      </w:r>
      <w:r>
        <w:rPr>
          <w:spacing w:val="-21"/>
          <w:sz w:val="24"/>
        </w:rPr>
        <w:t xml:space="preserve"> </w:t>
      </w:r>
      <w:r>
        <w:rPr>
          <w:sz w:val="24"/>
        </w:rPr>
        <w:t>of</w:t>
      </w:r>
      <w:r>
        <w:rPr>
          <w:spacing w:val="-21"/>
          <w:sz w:val="24"/>
        </w:rPr>
        <w:t xml:space="preserve"> </w:t>
      </w:r>
      <w:r>
        <w:rPr>
          <w:sz w:val="24"/>
        </w:rPr>
        <w:t>the</w:t>
      </w:r>
      <w:r>
        <w:rPr>
          <w:spacing w:val="-22"/>
          <w:sz w:val="24"/>
        </w:rPr>
        <w:t xml:space="preserve"> </w:t>
      </w:r>
      <w:r>
        <w:rPr>
          <w:sz w:val="24"/>
        </w:rPr>
        <w:t>‘standard</w:t>
      </w:r>
      <w:r>
        <w:rPr>
          <w:spacing w:val="-21"/>
          <w:sz w:val="24"/>
        </w:rPr>
        <w:t xml:space="preserve"> </w:t>
      </w:r>
      <w:r>
        <w:rPr>
          <w:sz w:val="24"/>
        </w:rPr>
        <w:t>annual workable</w:t>
      </w:r>
      <w:r>
        <w:rPr>
          <w:spacing w:val="-2"/>
          <w:sz w:val="24"/>
        </w:rPr>
        <w:t xml:space="preserve"> </w:t>
      </w:r>
      <w:r>
        <w:rPr>
          <w:sz w:val="24"/>
        </w:rPr>
        <w:t>hours’.</w:t>
      </w:r>
    </w:p>
    <w:p w:rsidR="00583043" w:rsidRDefault="00583043" w:rsidP="00583043">
      <w:pPr>
        <w:pStyle w:val="Zkladntext"/>
        <w:spacing w:before="230" w:line="249" w:lineRule="auto"/>
        <w:ind w:left="1924" w:right="118"/>
        <w:jc w:val="both"/>
      </w:pPr>
      <w:r>
        <w:t>If there is no applicable reference for the standard annual workable hours, this option cannot be used.</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324"/>
      </w:pPr>
      <w:r>
        <w:t>For</w:t>
      </w:r>
      <w:r>
        <w:rPr>
          <w:spacing w:val="-14"/>
        </w:rPr>
        <w:t xml:space="preserve"> </w:t>
      </w:r>
      <w:r>
        <w:t>all</w:t>
      </w:r>
      <w:r>
        <w:rPr>
          <w:spacing w:val="-14"/>
        </w:rPr>
        <w:t xml:space="preserve"> </w:t>
      </w:r>
      <w:r>
        <w:t>options,</w:t>
      </w:r>
      <w:r>
        <w:rPr>
          <w:spacing w:val="-14"/>
        </w:rPr>
        <w:t xml:space="preserve"> </w:t>
      </w:r>
      <w:r>
        <w:t>the</w:t>
      </w:r>
      <w:r>
        <w:rPr>
          <w:spacing w:val="-14"/>
        </w:rPr>
        <w:t xml:space="preserve"> </w:t>
      </w:r>
      <w:r>
        <w:t>actual</w:t>
      </w:r>
      <w:r>
        <w:rPr>
          <w:spacing w:val="-14"/>
        </w:rPr>
        <w:t xml:space="preserve"> </w:t>
      </w:r>
      <w:r>
        <w:t>time</w:t>
      </w:r>
      <w:r>
        <w:rPr>
          <w:spacing w:val="-14"/>
        </w:rPr>
        <w:t xml:space="preserve"> </w:t>
      </w:r>
      <w:r>
        <w:t>spent</w:t>
      </w:r>
      <w:r>
        <w:rPr>
          <w:spacing w:val="-14"/>
        </w:rPr>
        <w:t xml:space="preserve"> </w:t>
      </w:r>
      <w:r>
        <w:t>on</w:t>
      </w:r>
      <w:r>
        <w:rPr>
          <w:spacing w:val="-11"/>
        </w:rPr>
        <w:t xml:space="preserve"> </w:t>
      </w:r>
      <w:r>
        <w:rPr>
          <w:b/>
        </w:rPr>
        <w:t>parental</w:t>
      </w:r>
      <w:r>
        <w:rPr>
          <w:b/>
          <w:spacing w:val="-14"/>
        </w:rPr>
        <w:t xml:space="preserve"> </w:t>
      </w:r>
      <w:r>
        <w:rPr>
          <w:b/>
        </w:rPr>
        <w:t>leave</w:t>
      </w:r>
      <w:r>
        <w:rPr>
          <w:b/>
          <w:spacing w:val="-14"/>
        </w:rPr>
        <w:t xml:space="preserve"> </w:t>
      </w:r>
      <w:r>
        <w:t>by</w:t>
      </w:r>
      <w:r>
        <w:rPr>
          <w:spacing w:val="-14"/>
        </w:rPr>
        <w:t xml:space="preserve"> </w:t>
      </w:r>
      <w:r>
        <w:t>a</w:t>
      </w:r>
      <w:r>
        <w:rPr>
          <w:spacing w:val="-14"/>
        </w:rPr>
        <w:t xml:space="preserve"> </w:t>
      </w:r>
      <w:r>
        <w:t>person</w:t>
      </w:r>
      <w:r>
        <w:rPr>
          <w:spacing w:val="-14"/>
        </w:rPr>
        <w:t xml:space="preserve"> </w:t>
      </w:r>
      <w:r>
        <w:t>assigned</w:t>
      </w:r>
      <w:r>
        <w:rPr>
          <w:spacing w:val="-14"/>
        </w:rPr>
        <w:t xml:space="preserve"> </w:t>
      </w:r>
      <w:r>
        <w:t>to</w:t>
      </w:r>
      <w:r>
        <w:rPr>
          <w:spacing w:val="-14"/>
        </w:rPr>
        <w:t xml:space="preserve"> </w:t>
      </w:r>
      <w:r>
        <w:t>the</w:t>
      </w:r>
      <w:r>
        <w:rPr>
          <w:spacing w:val="-14"/>
        </w:rPr>
        <w:t xml:space="preserve"> </w:t>
      </w:r>
      <w:r>
        <w:t>action may be deducted from the number of annual productive</w:t>
      </w:r>
      <w:r>
        <w:rPr>
          <w:spacing w:val="-6"/>
        </w:rPr>
        <w:t xml:space="preserve"> </w:t>
      </w:r>
      <w:r>
        <w:t>hours.</w:t>
      </w:r>
    </w:p>
    <w:p w:rsidR="00583043" w:rsidRDefault="00583043" w:rsidP="00583043">
      <w:pPr>
        <w:pStyle w:val="Zkladntext"/>
        <w:spacing w:before="229"/>
        <w:ind w:left="757"/>
      </w:pPr>
      <w:r>
        <w:t xml:space="preserve">As an alternative, beneficiaries may calculate the hourly rate </w:t>
      </w:r>
      <w:r>
        <w:rPr>
          <w:i/>
        </w:rPr>
        <w:t>per month</w:t>
      </w:r>
      <w:r>
        <w:t>, as follows:</w:t>
      </w:r>
    </w:p>
    <w:p w:rsidR="00583043" w:rsidRDefault="00583043" w:rsidP="00583043">
      <w:pPr>
        <w:spacing w:before="218" w:line="374" w:lineRule="auto"/>
        <w:ind w:left="1040" w:right="2053"/>
        <w:rPr>
          <w:sz w:val="20"/>
        </w:rPr>
      </w:pPr>
      <w:r>
        <w:rPr>
          <w:b/>
          <w:sz w:val="28"/>
        </w:rPr>
        <w:t>{</w:t>
      </w:r>
      <w:r>
        <w:rPr>
          <w:sz w:val="20"/>
        </w:rPr>
        <w:t>actual monthly personnel cost (excluding additional remuneration) for the person divided by</w:t>
      </w:r>
    </w:p>
    <w:p w:rsidR="00583043" w:rsidRDefault="00583043" w:rsidP="00583043">
      <w:pPr>
        <w:spacing w:before="28"/>
        <w:ind w:left="1040"/>
        <w:rPr>
          <w:b/>
          <w:sz w:val="28"/>
        </w:rPr>
      </w:pPr>
      <w:r>
        <w:rPr>
          <w:sz w:val="20"/>
        </w:rPr>
        <w:t>{number of annual productive hours / 12}</w:t>
      </w:r>
      <w:r>
        <w:rPr>
          <w:b/>
          <w:sz w:val="28"/>
        </w:rPr>
        <w:t>}</w:t>
      </w:r>
    </w:p>
    <w:p w:rsidR="00583043" w:rsidRDefault="00583043" w:rsidP="00583043">
      <w:pPr>
        <w:pStyle w:val="Zkladntext"/>
        <w:spacing w:before="233" w:line="249" w:lineRule="auto"/>
        <w:ind w:left="1040" w:right="120"/>
        <w:jc w:val="both"/>
      </w:pPr>
      <w:r>
        <w:t>using the personnel costs for each month and (one twelfth of) the annual productive hours calculated according to either option (i) or (iii) above, i.e.:</w:t>
      </w:r>
    </w:p>
    <w:p w:rsidR="00583043" w:rsidRDefault="00583043" w:rsidP="00583043">
      <w:pPr>
        <w:pStyle w:val="Odstavecseseznamem"/>
        <w:numPr>
          <w:ilvl w:val="0"/>
          <w:numId w:val="93"/>
        </w:numPr>
        <w:tabs>
          <w:tab w:val="left" w:pos="1684"/>
          <w:tab w:val="left" w:pos="1685"/>
        </w:tabs>
        <w:spacing w:before="228"/>
        <w:rPr>
          <w:sz w:val="24"/>
        </w:rPr>
      </w:pPr>
      <w:r>
        <w:rPr>
          <w:sz w:val="24"/>
        </w:rPr>
        <w:t>fixed number of hours</w:t>
      </w:r>
      <w:r>
        <w:rPr>
          <w:spacing w:val="-1"/>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0"/>
          <w:numId w:val="93"/>
        </w:numPr>
        <w:tabs>
          <w:tab w:val="left" w:pos="1684"/>
          <w:tab w:val="left" w:pos="1685"/>
        </w:tabs>
        <w:rPr>
          <w:sz w:val="24"/>
        </w:rPr>
      </w:pPr>
      <w:r>
        <w:rPr>
          <w:sz w:val="24"/>
        </w:rPr>
        <w:t>standard annual productive</w:t>
      </w:r>
      <w:r>
        <w:rPr>
          <w:spacing w:val="-3"/>
          <w:sz w:val="24"/>
        </w:rPr>
        <w:t xml:space="preserve"> </w:t>
      </w:r>
      <w:r>
        <w:rPr>
          <w:sz w:val="24"/>
        </w:rPr>
        <w:t>hours.</w:t>
      </w:r>
    </w:p>
    <w:p w:rsidR="00583043" w:rsidRDefault="00583043" w:rsidP="00583043">
      <w:pPr>
        <w:pStyle w:val="Zkladntext"/>
        <w:spacing w:before="9"/>
        <w:rPr>
          <w:sz w:val="20"/>
        </w:rPr>
      </w:pPr>
    </w:p>
    <w:p w:rsidR="00583043" w:rsidRDefault="00583043" w:rsidP="00583043">
      <w:pPr>
        <w:pStyle w:val="Zkladntext"/>
        <w:spacing w:line="249" w:lineRule="auto"/>
        <w:ind w:left="1040" w:right="111"/>
        <w:jc w:val="both"/>
      </w:pPr>
      <w:r>
        <w:t xml:space="preserve">Time spent on </w:t>
      </w:r>
      <w:r>
        <w:rPr>
          <w:b/>
        </w:rPr>
        <w:t xml:space="preserve">parental leave </w:t>
      </w:r>
      <w:r>
        <w:t>may not be deducted when calculating the hourly rate per month. However, beneficiaries may declare personnel costs incurred in periods of parental leave in proportion to the time the person worked on the action in that financial year.</w:t>
      </w:r>
    </w:p>
    <w:p w:rsidR="00583043" w:rsidRDefault="00583043" w:rsidP="00583043">
      <w:pPr>
        <w:pStyle w:val="Zkladntext"/>
        <w:spacing w:before="230" w:line="249" w:lineRule="auto"/>
        <w:ind w:left="1040" w:right="114"/>
        <w:jc w:val="both"/>
      </w:pPr>
      <w:r>
        <w:t>If parts of a basic remuneration are generated over a period longer than a month, the beneficiaries may include only the share which is generated in the month (irrespective of the amount actually paid for that month).</w:t>
      </w:r>
    </w:p>
    <w:p w:rsidR="00583043" w:rsidRDefault="00583043" w:rsidP="00583043">
      <w:pPr>
        <w:pStyle w:val="Zkladntext"/>
        <w:spacing w:before="229" w:line="249" w:lineRule="auto"/>
        <w:ind w:left="757"/>
      </w:pPr>
      <w:r>
        <w:t>Each beneficiary must use only one option (per full financial year or per month) for each full financial year;</w:t>
      </w:r>
    </w:p>
    <w:p w:rsidR="00583043" w:rsidRDefault="00583043" w:rsidP="00583043">
      <w:pPr>
        <w:pStyle w:val="Odstavecseseznamem"/>
        <w:numPr>
          <w:ilvl w:val="2"/>
          <w:numId w:val="95"/>
        </w:numPr>
        <w:tabs>
          <w:tab w:val="left" w:pos="758"/>
        </w:tabs>
        <w:spacing w:before="229" w:line="249" w:lineRule="auto"/>
        <w:ind w:left="757" w:right="114"/>
        <w:rPr>
          <w:sz w:val="24"/>
        </w:rPr>
      </w:pPr>
      <w:r>
        <w:rPr>
          <w:sz w:val="24"/>
        </w:rPr>
        <w:t xml:space="preserve">for personnel costs declared on the basis of </w:t>
      </w:r>
      <w:r>
        <w:rPr>
          <w:b/>
          <w:sz w:val="24"/>
        </w:rPr>
        <w:t xml:space="preserve">unit costs </w:t>
      </w:r>
      <w:r>
        <w:rPr>
          <w:sz w:val="24"/>
        </w:rPr>
        <w:t>(i.e. budget categories A.1, A.2, A.4, A.5): the hourly rate is one of the</w:t>
      </w:r>
      <w:r>
        <w:rPr>
          <w:spacing w:val="-4"/>
          <w:sz w:val="24"/>
        </w:rPr>
        <w:t xml:space="preserve"> </w:t>
      </w:r>
      <w:r>
        <w:rPr>
          <w:sz w:val="24"/>
        </w:rPr>
        <w:t>following:</w:t>
      </w:r>
    </w:p>
    <w:p w:rsidR="00583043" w:rsidRDefault="00583043" w:rsidP="00583043">
      <w:pPr>
        <w:pStyle w:val="Odstavecseseznamem"/>
        <w:numPr>
          <w:ilvl w:val="3"/>
          <w:numId w:val="95"/>
        </w:numPr>
        <w:tabs>
          <w:tab w:val="left" w:pos="1358"/>
        </w:tabs>
        <w:spacing w:before="229" w:line="249" w:lineRule="auto"/>
        <w:ind w:left="1357" w:right="110"/>
        <w:jc w:val="both"/>
        <w:rPr>
          <w:sz w:val="24"/>
        </w:rPr>
      </w:pPr>
      <w:r>
        <w:rPr>
          <w:sz w:val="24"/>
        </w:rPr>
        <w:t>for SME owners or beneficiaries that are natural persons: the hourly rate set out in Annex 2a (see Points A.4 and A.5 above),</w:t>
      </w:r>
      <w:r>
        <w:rPr>
          <w:spacing w:val="-10"/>
          <w:sz w:val="24"/>
        </w:rPr>
        <w:t xml:space="preserve"> </w:t>
      </w:r>
      <w:r>
        <w:rPr>
          <w:sz w:val="24"/>
        </w:rPr>
        <w:t>or</w:t>
      </w:r>
    </w:p>
    <w:p w:rsidR="00583043" w:rsidRDefault="00583043" w:rsidP="00583043">
      <w:pPr>
        <w:pStyle w:val="Odstavecseseznamem"/>
        <w:numPr>
          <w:ilvl w:val="3"/>
          <w:numId w:val="95"/>
        </w:numPr>
        <w:tabs>
          <w:tab w:val="left" w:pos="1358"/>
        </w:tabs>
        <w:spacing w:before="229" w:line="249" w:lineRule="auto"/>
        <w:ind w:left="1357" w:right="111" w:hanging="493"/>
        <w:jc w:val="both"/>
        <w:rPr>
          <w:sz w:val="24"/>
        </w:rPr>
      </w:pPr>
      <w:r>
        <w:rPr>
          <w:sz w:val="24"/>
        </w:rPr>
        <w:t>for personnel costs declared on the basis of the beneficiary’s usual cost accounting practices: the hourly rate calculated by the beneficiary in accordance with its usual cost accounting practices,</w:t>
      </w:r>
      <w:r>
        <w:rPr>
          <w:spacing w:val="-2"/>
          <w:sz w:val="24"/>
        </w:rPr>
        <w:t xml:space="preserve"> </w:t>
      </w:r>
      <w:r>
        <w:rPr>
          <w:sz w:val="24"/>
        </w:rPr>
        <w:t>if:</w:t>
      </w:r>
    </w:p>
    <w:p w:rsidR="00583043" w:rsidRDefault="00583043" w:rsidP="00583043">
      <w:pPr>
        <w:pStyle w:val="Odstavecseseznamem"/>
        <w:numPr>
          <w:ilvl w:val="4"/>
          <w:numId w:val="95"/>
        </w:numPr>
        <w:tabs>
          <w:tab w:val="left" w:pos="1717"/>
          <w:tab w:val="left" w:pos="1718"/>
        </w:tabs>
        <w:spacing w:before="229" w:line="249" w:lineRule="auto"/>
        <w:ind w:right="111"/>
        <w:rPr>
          <w:sz w:val="24"/>
        </w:rPr>
      </w:pPr>
      <w:r>
        <w:rPr>
          <w:sz w:val="24"/>
        </w:rPr>
        <w:t>the cost accounting practices used are applied in a consistent manner, based on objective criteria, regardless of the source of</w:t>
      </w:r>
      <w:r>
        <w:rPr>
          <w:spacing w:val="-6"/>
          <w:sz w:val="24"/>
        </w:rPr>
        <w:t xml:space="preserve"> </w:t>
      </w:r>
      <w:r>
        <w:rPr>
          <w:sz w:val="24"/>
        </w:rPr>
        <w:t>funding;</w:t>
      </w:r>
    </w:p>
    <w:p w:rsidR="00583043" w:rsidRDefault="00583043" w:rsidP="00583043">
      <w:pPr>
        <w:pStyle w:val="Odstavecseseznamem"/>
        <w:numPr>
          <w:ilvl w:val="4"/>
          <w:numId w:val="95"/>
        </w:numPr>
        <w:tabs>
          <w:tab w:val="left" w:pos="1718"/>
        </w:tabs>
        <w:spacing w:before="229" w:line="249" w:lineRule="auto"/>
        <w:ind w:right="111"/>
        <w:jc w:val="both"/>
        <w:rPr>
          <w:sz w:val="24"/>
        </w:rPr>
      </w:pPr>
      <w:r>
        <w:rPr>
          <w:sz w:val="24"/>
        </w:rPr>
        <w:t>the hourly rate is calculated using the actual personnel costs recorded in the beneficiary’s</w:t>
      </w:r>
      <w:r>
        <w:rPr>
          <w:spacing w:val="-22"/>
          <w:sz w:val="24"/>
        </w:rPr>
        <w:t xml:space="preserve"> </w:t>
      </w:r>
      <w:r>
        <w:rPr>
          <w:sz w:val="24"/>
        </w:rPr>
        <w:t>accounts,</w:t>
      </w:r>
      <w:r>
        <w:rPr>
          <w:spacing w:val="-22"/>
          <w:sz w:val="24"/>
        </w:rPr>
        <w:t xml:space="preserve"> </w:t>
      </w:r>
      <w:r>
        <w:rPr>
          <w:sz w:val="24"/>
        </w:rPr>
        <w:t>excluding</w:t>
      </w:r>
      <w:r>
        <w:rPr>
          <w:spacing w:val="-22"/>
          <w:sz w:val="24"/>
        </w:rPr>
        <w:t xml:space="preserve"> </w:t>
      </w:r>
      <w:r>
        <w:rPr>
          <w:sz w:val="24"/>
        </w:rPr>
        <w:t>any</w:t>
      </w:r>
      <w:r>
        <w:rPr>
          <w:spacing w:val="-22"/>
          <w:sz w:val="24"/>
        </w:rPr>
        <w:t xml:space="preserve"> </w:t>
      </w:r>
      <w:r>
        <w:rPr>
          <w:sz w:val="24"/>
        </w:rPr>
        <w:t>ineligible</w:t>
      </w:r>
      <w:r>
        <w:rPr>
          <w:spacing w:val="-22"/>
          <w:sz w:val="24"/>
        </w:rPr>
        <w:t xml:space="preserve"> </w:t>
      </w:r>
      <w:r>
        <w:rPr>
          <w:sz w:val="24"/>
        </w:rPr>
        <w:t>cost</w:t>
      </w:r>
      <w:r>
        <w:rPr>
          <w:spacing w:val="-22"/>
          <w:sz w:val="24"/>
        </w:rPr>
        <w:t xml:space="preserve"> </w:t>
      </w:r>
      <w:r>
        <w:rPr>
          <w:sz w:val="24"/>
        </w:rPr>
        <w:t>or</w:t>
      </w:r>
      <w:r>
        <w:rPr>
          <w:spacing w:val="-22"/>
          <w:sz w:val="24"/>
        </w:rPr>
        <w:t xml:space="preserve"> </w:t>
      </w:r>
      <w:r>
        <w:rPr>
          <w:sz w:val="24"/>
        </w:rPr>
        <w:t>costs</w:t>
      </w:r>
      <w:r>
        <w:rPr>
          <w:spacing w:val="-22"/>
          <w:sz w:val="24"/>
        </w:rPr>
        <w:t xml:space="preserve"> </w:t>
      </w:r>
      <w:r>
        <w:rPr>
          <w:sz w:val="24"/>
        </w:rPr>
        <w:t>included</w:t>
      </w:r>
      <w:r>
        <w:rPr>
          <w:spacing w:val="-22"/>
          <w:sz w:val="24"/>
        </w:rPr>
        <w:t xml:space="preserve"> </w:t>
      </w:r>
      <w:r>
        <w:rPr>
          <w:sz w:val="24"/>
        </w:rPr>
        <w:t>in</w:t>
      </w:r>
      <w:r>
        <w:rPr>
          <w:spacing w:val="-22"/>
          <w:sz w:val="24"/>
        </w:rPr>
        <w:t xml:space="preserve"> </w:t>
      </w:r>
      <w:r>
        <w:rPr>
          <w:sz w:val="24"/>
        </w:rPr>
        <w:t>other</w:t>
      </w:r>
      <w:r>
        <w:rPr>
          <w:spacing w:val="-22"/>
          <w:sz w:val="24"/>
        </w:rPr>
        <w:t xml:space="preserve"> </w:t>
      </w:r>
      <w:r>
        <w:rPr>
          <w:sz w:val="24"/>
        </w:rPr>
        <w:t>budget categories.</w:t>
      </w:r>
    </w:p>
    <w:p w:rsidR="00583043" w:rsidRDefault="00583043" w:rsidP="00583043">
      <w:pPr>
        <w:pStyle w:val="Zkladntext"/>
        <w:spacing w:before="230" w:line="249" w:lineRule="auto"/>
        <w:ind w:left="1717" w:right="117"/>
        <w:jc w:val="both"/>
      </w:pPr>
      <w:r>
        <w:t>The actual personnel costs may be adjusted by the beneficiary on the basis of budgeted</w:t>
      </w:r>
      <w:r>
        <w:rPr>
          <w:spacing w:val="-11"/>
        </w:rPr>
        <w:t xml:space="preserve"> </w:t>
      </w:r>
      <w:r>
        <w:t>or</w:t>
      </w:r>
      <w:r>
        <w:rPr>
          <w:spacing w:val="-11"/>
        </w:rPr>
        <w:t xml:space="preserve"> </w:t>
      </w:r>
      <w:r>
        <w:t>estimated</w:t>
      </w:r>
      <w:r>
        <w:rPr>
          <w:spacing w:val="-11"/>
        </w:rPr>
        <w:t xml:space="preserve"> </w:t>
      </w:r>
      <w:r>
        <w:t>elements.</w:t>
      </w:r>
      <w:r>
        <w:rPr>
          <w:spacing w:val="-11"/>
        </w:rPr>
        <w:t xml:space="preserve"> </w:t>
      </w:r>
      <w:r>
        <w:t>Those</w:t>
      </w:r>
      <w:r>
        <w:rPr>
          <w:spacing w:val="-11"/>
        </w:rPr>
        <w:t xml:space="preserve"> </w:t>
      </w:r>
      <w:r>
        <w:t>elements</w:t>
      </w:r>
      <w:r>
        <w:rPr>
          <w:spacing w:val="-11"/>
        </w:rPr>
        <w:t xml:space="preserve"> </w:t>
      </w:r>
      <w:r>
        <w:t>must</w:t>
      </w:r>
      <w:r>
        <w:rPr>
          <w:spacing w:val="-11"/>
        </w:rPr>
        <w:t xml:space="preserve"> </w:t>
      </w:r>
      <w:r>
        <w:t>be</w:t>
      </w:r>
      <w:r>
        <w:rPr>
          <w:spacing w:val="-11"/>
        </w:rPr>
        <w:t xml:space="preserve"> </w:t>
      </w:r>
      <w:r>
        <w:t>relevant</w:t>
      </w:r>
      <w:r>
        <w:rPr>
          <w:spacing w:val="-11"/>
        </w:rPr>
        <w:t xml:space="preserve"> </w:t>
      </w:r>
      <w:r>
        <w:t>for</w:t>
      </w:r>
      <w:r>
        <w:rPr>
          <w:spacing w:val="-11"/>
        </w:rPr>
        <w:t xml:space="preserve"> </w:t>
      </w:r>
      <w:r>
        <w:t>calculating</w:t>
      </w:r>
      <w:r>
        <w:rPr>
          <w:spacing w:val="-11"/>
        </w:rPr>
        <w:t xml:space="preserve"> </w:t>
      </w:r>
      <w:r>
        <w:t>the personnel costs, reasonable and correspond to objective and verifiable</w:t>
      </w:r>
      <w:r>
        <w:rPr>
          <w:spacing w:val="-39"/>
        </w:rPr>
        <w:t xml:space="preserve"> </w:t>
      </w:r>
      <w:r>
        <w:t>information;</w:t>
      </w:r>
    </w:p>
    <w:p w:rsidR="00583043" w:rsidRDefault="00583043" w:rsidP="00583043">
      <w:pPr>
        <w:pStyle w:val="Zkladntext"/>
        <w:spacing w:before="1"/>
        <w:rPr>
          <w:sz w:val="12"/>
        </w:rPr>
      </w:pPr>
    </w:p>
    <w:p w:rsidR="00583043" w:rsidRDefault="00583043" w:rsidP="00583043">
      <w:pPr>
        <w:pStyle w:val="Zkladntext"/>
        <w:spacing w:before="90"/>
        <w:ind w:left="1357"/>
      </w:pPr>
      <w:r>
        <w:t>and</w:t>
      </w:r>
    </w:p>
    <w:p w:rsidR="00583043" w:rsidRDefault="00583043" w:rsidP="00583043">
      <w:pPr>
        <w:pStyle w:val="Zkladntext"/>
        <w:spacing w:before="9"/>
        <w:rPr>
          <w:sz w:val="20"/>
        </w:rPr>
      </w:pPr>
    </w:p>
    <w:p w:rsidR="00583043" w:rsidRDefault="00583043" w:rsidP="00583043">
      <w:pPr>
        <w:pStyle w:val="Odstavecseseznamem"/>
        <w:numPr>
          <w:ilvl w:val="4"/>
          <w:numId w:val="95"/>
        </w:numPr>
        <w:tabs>
          <w:tab w:val="left" w:pos="1717"/>
          <w:tab w:val="left" w:pos="1718"/>
        </w:tabs>
        <w:rPr>
          <w:sz w:val="24"/>
        </w:rPr>
      </w:pPr>
      <w:r>
        <w:rPr>
          <w:sz w:val="24"/>
        </w:rPr>
        <w:t>the</w:t>
      </w:r>
      <w:r>
        <w:rPr>
          <w:spacing w:val="-18"/>
          <w:sz w:val="24"/>
        </w:rPr>
        <w:t xml:space="preserve"> </w:t>
      </w:r>
      <w:r>
        <w:rPr>
          <w:sz w:val="24"/>
        </w:rPr>
        <w:t>hourly</w:t>
      </w:r>
      <w:r>
        <w:rPr>
          <w:spacing w:val="-18"/>
          <w:sz w:val="24"/>
        </w:rPr>
        <w:t xml:space="preserve"> </w:t>
      </w:r>
      <w:r>
        <w:rPr>
          <w:sz w:val="24"/>
        </w:rPr>
        <w:t>rate</w:t>
      </w:r>
      <w:r>
        <w:rPr>
          <w:spacing w:val="-18"/>
          <w:sz w:val="24"/>
        </w:rPr>
        <w:t xml:space="preserve"> </w:t>
      </w:r>
      <w:r>
        <w:rPr>
          <w:sz w:val="24"/>
        </w:rPr>
        <w:t>is</w:t>
      </w:r>
      <w:r>
        <w:rPr>
          <w:spacing w:val="-18"/>
          <w:sz w:val="24"/>
        </w:rPr>
        <w:t xml:space="preserve"> </w:t>
      </w:r>
      <w:r>
        <w:rPr>
          <w:sz w:val="24"/>
        </w:rPr>
        <w:t>calculated</w:t>
      </w:r>
      <w:r>
        <w:rPr>
          <w:spacing w:val="-18"/>
          <w:sz w:val="24"/>
        </w:rPr>
        <w:t xml:space="preserve"> </w:t>
      </w:r>
      <w:r>
        <w:rPr>
          <w:sz w:val="24"/>
        </w:rPr>
        <w:t>using</w:t>
      </w:r>
      <w:r>
        <w:rPr>
          <w:spacing w:val="-18"/>
          <w:sz w:val="24"/>
        </w:rPr>
        <w:t xml:space="preserve"> </w:t>
      </w:r>
      <w:r>
        <w:rPr>
          <w:sz w:val="24"/>
        </w:rPr>
        <w:t>the</w:t>
      </w:r>
      <w:r>
        <w:rPr>
          <w:spacing w:val="-18"/>
          <w:sz w:val="24"/>
        </w:rPr>
        <w:t xml:space="preserve"> </w:t>
      </w:r>
      <w:r>
        <w:rPr>
          <w:sz w:val="24"/>
        </w:rPr>
        <w:t>number</w:t>
      </w:r>
      <w:r>
        <w:rPr>
          <w:spacing w:val="-18"/>
          <w:sz w:val="24"/>
        </w:rPr>
        <w:t xml:space="preserve"> </w:t>
      </w:r>
      <w:r>
        <w:rPr>
          <w:sz w:val="24"/>
        </w:rPr>
        <w:t>of</w:t>
      </w:r>
      <w:r>
        <w:rPr>
          <w:spacing w:val="-18"/>
          <w:sz w:val="24"/>
        </w:rPr>
        <w:t xml:space="preserve"> </w:t>
      </w:r>
      <w:r>
        <w:rPr>
          <w:sz w:val="24"/>
        </w:rPr>
        <w:t>annual</w:t>
      </w:r>
      <w:r>
        <w:rPr>
          <w:spacing w:val="-18"/>
          <w:sz w:val="24"/>
        </w:rPr>
        <w:t xml:space="preserve"> </w:t>
      </w:r>
      <w:r>
        <w:rPr>
          <w:sz w:val="24"/>
        </w:rPr>
        <w:t>productive</w:t>
      </w:r>
      <w:r>
        <w:rPr>
          <w:spacing w:val="-18"/>
          <w:sz w:val="24"/>
        </w:rPr>
        <w:t xml:space="preserve"> </w:t>
      </w:r>
      <w:r>
        <w:rPr>
          <w:sz w:val="24"/>
        </w:rPr>
        <w:t>hours</w:t>
      </w:r>
      <w:r>
        <w:rPr>
          <w:spacing w:val="-18"/>
          <w:sz w:val="24"/>
        </w:rPr>
        <w:t xml:space="preserve"> </w:t>
      </w:r>
      <w:r>
        <w:rPr>
          <w:sz w:val="24"/>
        </w:rPr>
        <w:t>(see</w:t>
      </w:r>
      <w:r>
        <w:rPr>
          <w:spacing w:val="-18"/>
          <w:sz w:val="24"/>
        </w:rPr>
        <w:t xml:space="preserve"> </w:t>
      </w:r>
      <w:r>
        <w:rPr>
          <w:sz w:val="24"/>
        </w:rPr>
        <w:t>above).</w:t>
      </w:r>
    </w:p>
    <w:p w:rsidR="00583043" w:rsidRDefault="00583043" w:rsidP="00583043">
      <w:pPr>
        <w:rPr>
          <w:sz w:val="24"/>
        </w:rPr>
        <w:sectPr w:rsidR="00583043">
          <w:pgSz w:w="11910" w:h="16840"/>
          <w:pgMar w:top="1180" w:right="1020" w:bottom="740" w:left="1020" w:header="391" w:footer="543" w:gutter="0"/>
          <w:cols w:space="708"/>
        </w:sectPr>
      </w:pPr>
    </w:p>
    <w:p w:rsidR="00583043" w:rsidRDefault="00583043" w:rsidP="00583043">
      <w:pPr>
        <w:pStyle w:val="Zkladntext"/>
        <w:spacing w:before="9"/>
        <w:rPr>
          <w:sz w:val="9"/>
        </w:rPr>
      </w:pPr>
    </w:p>
    <w:p w:rsidR="00583043" w:rsidRDefault="00583043" w:rsidP="00583043">
      <w:pPr>
        <w:spacing w:before="90"/>
        <w:ind w:left="113"/>
        <w:rPr>
          <w:sz w:val="24"/>
        </w:rPr>
      </w:pPr>
      <w:r>
        <w:rPr>
          <w:b/>
          <w:sz w:val="24"/>
        </w:rPr>
        <w:t xml:space="preserve">B. Direct costs of subcontracting </w:t>
      </w:r>
      <w:r>
        <w:rPr>
          <w:sz w:val="24"/>
        </w:rPr>
        <w:t>(including related duties, taxes and charges such as</w:t>
      </w:r>
    </w:p>
    <w:p w:rsidR="00583043" w:rsidRDefault="00583043" w:rsidP="00583043">
      <w:pPr>
        <w:pStyle w:val="Zkladntext"/>
        <w:spacing w:before="15" w:line="254" w:lineRule="auto"/>
        <w:ind w:left="113" w:right="598"/>
      </w:pPr>
      <w:r>
        <w:t>non-deductible value added tax (VAT) paid by the beneficiary) are eligible if the conditions in Article 13.1.1 are met.</w:t>
      </w:r>
    </w:p>
    <w:p w:rsidR="00583043" w:rsidRDefault="00583043" w:rsidP="00583043">
      <w:pPr>
        <w:pStyle w:val="Zkladntext"/>
        <w:spacing w:before="2"/>
      </w:pPr>
    </w:p>
    <w:p w:rsidR="00583043" w:rsidRDefault="00583043" w:rsidP="00583043">
      <w:pPr>
        <w:pStyle w:val="Nadpis5"/>
        <w:spacing w:before="1"/>
      </w:pPr>
      <w:r>
        <w:t>C. Direct costs of providing financial support to third parties</w:t>
      </w:r>
    </w:p>
    <w:p w:rsidR="00583043" w:rsidRDefault="00583043" w:rsidP="00583043">
      <w:pPr>
        <w:pStyle w:val="Zkladntext"/>
        <w:spacing w:before="10"/>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pPr>
      <w:r>
        <w:t>D. Other direct costs</w:t>
      </w:r>
    </w:p>
    <w:p w:rsidR="00583043" w:rsidRDefault="00583043" w:rsidP="00583043">
      <w:pPr>
        <w:pStyle w:val="Zkladntext"/>
        <w:rPr>
          <w:b/>
          <w:sz w:val="21"/>
        </w:rPr>
      </w:pPr>
    </w:p>
    <w:p w:rsidR="00583043" w:rsidRDefault="00583043" w:rsidP="00583043">
      <w:pPr>
        <w:pStyle w:val="Odstavecseseznamem"/>
        <w:numPr>
          <w:ilvl w:val="1"/>
          <w:numId w:val="92"/>
        </w:numPr>
        <w:tabs>
          <w:tab w:val="left" w:pos="614"/>
        </w:tabs>
        <w:spacing w:line="249" w:lineRule="auto"/>
        <w:ind w:right="111"/>
        <w:jc w:val="both"/>
        <w:rPr>
          <w:sz w:val="24"/>
        </w:rPr>
      </w:pPr>
      <w:r>
        <w:rPr>
          <w:b/>
          <w:spacing w:val="-4"/>
          <w:sz w:val="24"/>
        </w:rPr>
        <w:t xml:space="preserve">Travel </w:t>
      </w:r>
      <w:r>
        <w:rPr>
          <w:b/>
          <w:sz w:val="24"/>
        </w:rPr>
        <w:t xml:space="preserve">costs and related subsistence allowances </w:t>
      </w:r>
      <w:r>
        <w:rPr>
          <w:sz w:val="24"/>
        </w:rPr>
        <w:t>(including related duties, taxes and charges such</w:t>
      </w:r>
      <w:r>
        <w:rPr>
          <w:spacing w:val="-6"/>
          <w:sz w:val="24"/>
        </w:rPr>
        <w:t xml:space="preserve"> </w:t>
      </w:r>
      <w:r>
        <w:rPr>
          <w:sz w:val="24"/>
        </w:rPr>
        <w:t>as</w:t>
      </w:r>
      <w:r>
        <w:rPr>
          <w:spacing w:val="-6"/>
          <w:sz w:val="24"/>
        </w:rPr>
        <w:t xml:space="preserve"> </w:t>
      </w:r>
      <w:r>
        <w:rPr>
          <w:sz w:val="24"/>
        </w:rPr>
        <w:t>non-deductible</w:t>
      </w:r>
      <w:r>
        <w:rPr>
          <w:spacing w:val="-6"/>
          <w:sz w:val="24"/>
        </w:rPr>
        <w:t xml:space="preserve"> </w:t>
      </w:r>
      <w:r>
        <w:rPr>
          <w:sz w:val="24"/>
        </w:rPr>
        <w:t>value</w:t>
      </w:r>
      <w:r>
        <w:rPr>
          <w:spacing w:val="-6"/>
          <w:sz w:val="24"/>
        </w:rPr>
        <w:t xml:space="preserve"> </w:t>
      </w:r>
      <w:r>
        <w:rPr>
          <w:sz w:val="24"/>
        </w:rPr>
        <w:t>added</w:t>
      </w:r>
      <w:r>
        <w:rPr>
          <w:spacing w:val="-6"/>
          <w:sz w:val="24"/>
        </w:rPr>
        <w:t xml:space="preserve"> </w:t>
      </w:r>
      <w:r>
        <w:rPr>
          <w:sz w:val="24"/>
        </w:rPr>
        <w:t>tax</w:t>
      </w:r>
      <w:r>
        <w:rPr>
          <w:spacing w:val="-6"/>
          <w:sz w:val="24"/>
        </w:rPr>
        <w:t xml:space="preserve"> </w:t>
      </w:r>
      <w:r>
        <w:rPr>
          <w:spacing w:val="-7"/>
          <w:sz w:val="24"/>
        </w:rPr>
        <w:t>(VAT)</w:t>
      </w:r>
      <w:r>
        <w:rPr>
          <w:spacing w:val="-6"/>
          <w:sz w:val="24"/>
        </w:rPr>
        <w:t xml:space="preserve"> </w:t>
      </w:r>
      <w:r>
        <w:rPr>
          <w:sz w:val="24"/>
        </w:rPr>
        <w:t>paid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beneficiary)</w:t>
      </w:r>
      <w:r>
        <w:rPr>
          <w:spacing w:val="-6"/>
          <w:sz w:val="24"/>
        </w:rPr>
        <w:t xml:space="preserve"> </w:t>
      </w:r>
      <w:r>
        <w:rPr>
          <w:sz w:val="24"/>
        </w:rPr>
        <w:t>are</w:t>
      </w:r>
      <w:r>
        <w:rPr>
          <w:spacing w:val="-6"/>
          <w:sz w:val="24"/>
        </w:rPr>
        <w:t xml:space="preserve"> </w:t>
      </w:r>
      <w:r>
        <w:rPr>
          <w:sz w:val="24"/>
        </w:rPr>
        <w:t>eligible</w:t>
      </w:r>
      <w:r>
        <w:rPr>
          <w:spacing w:val="-6"/>
          <w:sz w:val="24"/>
        </w:rPr>
        <w:t xml:space="preserve"> </w:t>
      </w:r>
      <w:r>
        <w:rPr>
          <w:sz w:val="24"/>
        </w:rPr>
        <w:t>if</w:t>
      </w:r>
      <w:r>
        <w:rPr>
          <w:spacing w:val="-6"/>
          <w:sz w:val="24"/>
        </w:rPr>
        <w:t xml:space="preserve"> </w:t>
      </w:r>
      <w:r>
        <w:rPr>
          <w:sz w:val="24"/>
        </w:rPr>
        <w:t>they</w:t>
      </w:r>
      <w:r>
        <w:rPr>
          <w:spacing w:val="-6"/>
          <w:sz w:val="24"/>
        </w:rPr>
        <w:t xml:space="preserve"> </w:t>
      </w:r>
      <w:r>
        <w:rPr>
          <w:sz w:val="24"/>
        </w:rPr>
        <w:t>are</w:t>
      </w:r>
      <w:r>
        <w:rPr>
          <w:spacing w:val="-6"/>
          <w:sz w:val="24"/>
        </w:rPr>
        <w:t xml:space="preserve"> </w:t>
      </w:r>
      <w:r>
        <w:rPr>
          <w:sz w:val="24"/>
        </w:rPr>
        <w:t>in line with the beneficiary’s usual practices on</w:t>
      </w:r>
      <w:r>
        <w:rPr>
          <w:spacing w:val="-9"/>
          <w:sz w:val="24"/>
        </w:rPr>
        <w:t xml:space="preserve"> </w:t>
      </w:r>
      <w:r>
        <w:rPr>
          <w:sz w:val="24"/>
        </w:rPr>
        <w:t>travel.</w:t>
      </w:r>
    </w:p>
    <w:p w:rsidR="00583043" w:rsidRDefault="00583043" w:rsidP="00583043">
      <w:pPr>
        <w:pStyle w:val="Odstavecseseznamem"/>
        <w:numPr>
          <w:ilvl w:val="1"/>
          <w:numId w:val="92"/>
        </w:numPr>
        <w:tabs>
          <w:tab w:val="left" w:pos="614"/>
        </w:tabs>
        <w:spacing w:before="229" w:line="249" w:lineRule="auto"/>
        <w:ind w:right="111"/>
        <w:jc w:val="both"/>
        <w:rPr>
          <w:sz w:val="24"/>
        </w:rPr>
      </w:pPr>
      <w:r>
        <w:rPr>
          <w:sz w:val="24"/>
        </w:rPr>
        <w:t>The</w:t>
      </w:r>
      <w:r>
        <w:rPr>
          <w:spacing w:val="-9"/>
          <w:sz w:val="24"/>
        </w:rPr>
        <w:t xml:space="preserve"> </w:t>
      </w:r>
      <w:r>
        <w:rPr>
          <w:b/>
          <w:sz w:val="24"/>
        </w:rPr>
        <w:t>depreciation</w:t>
      </w:r>
      <w:r>
        <w:rPr>
          <w:b/>
          <w:spacing w:val="-10"/>
          <w:sz w:val="24"/>
        </w:rPr>
        <w:t xml:space="preserve"> </w:t>
      </w:r>
      <w:r>
        <w:rPr>
          <w:b/>
          <w:sz w:val="24"/>
        </w:rPr>
        <w:t>costs</w:t>
      </w:r>
      <w:r>
        <w:rPr>
          <w:b/>
          <w:spacing w:val="-10"/>
          <w:sz w:val="24"/>
        </w:rPr>
        <w:t xml:space="preserve"> </w:t>
      </w:r>
      <w:r>
        <w:rPr>
          <w:b/>
          <w:sz w:val="24"/>
        </w:rPr>
        <w:t>of</w:t>
      </w:r>
      <w:r>
        <w:rPr>
          <w:b/>
          <w:spacing w:val="-10"/>
          <w:sz w:val="24"/>
        </w:rPr>
        <w:t xml:space="preserve"> </w:t>
      </w:r>
      <w:r>
        <w:rPr>
          <w:b/>
          <w:sz w:val="24"/>
        </w:rPr>
        <w:t>equipment,</w:t>
      </w:r>
      <w:r>
        <w:rPr>
          <w:b/>
          <w:spacing w:val="-10"/>
          <w:sz w:val="24"/>
        </w:rPr>
        <w:t xml:space="preserve"> </w:t>
      </w:r>
      <w:r>
        <w:rPr>
          <w:b/>
          <w:sz w:val="24"/>
        </w:rPr>
        <w:t>infrastructure</w:t>
      </w:r>
      <w:r>
        <w:rPr>
          <w:b/>
          <w:spacing w:val="-10"/>
          <w:sz w:val="24"/>
        </w:rPr>
        <w:t xml:space="preserve"> </w:t>
      </w:r>
      <w:r>
        <w:rPr>
          <w:b/>
          <w:sz w:val="24"/>
        </w:rPr>
        <w:t>or</w:t>
      </w:r>
      <w:r>
        <w:rPr>
          <w:b/>
          <w:spacing w:val="-10"/>
          <w:sz w:val="24"/>
        </w:rPr>
        <w:t xml:space="preserve"> </w:t>
      </w:r>
      <w:r>
        <w:rPr>
          <w:b/>
          <w:sz w:val="24"/>
        </w:rPr>
        <w:t>other</w:t>
      </w:r>
      <w:r>
        <w:rPr>
          <w:b/>
          <w:spacing w:val="-10"/>
          <w:sz w:val="24"/>
        </w:rPr>
        <w:t xml:space="preserve"> </w:t>
      </w:r>
      <w:r>
        <w:rPr>
          <w:b/>
          <w:sz w:val="24"/>
        </w:rPr>
        <w:t>assets</w:t>
      </w:r>
      <w:r>
        <w:rPr>
          <w:b/>
          <w:spacing w:val="-10"/>
          <w:sz w:val="24"/>
        </w:rPr>
        <w:t xml:space="preserve"> </w:t>
      </w:r>
      <w:r>
        <w:rPr>
          <w:sz w:val="24"/>
        </w:rPr>
        <w:t>(new</w:t>
      </w:r>
      <w:r>
        <w:rPr>
          <w:spacing w:val="-10"/>
          <w:sz w:val="24"/>
        </w:rPr>
        <w:t xml:space="preserve"> </w:t>
      </w:r>
      <w:r>
        <w:rPr>
          <w:sz w:val="24"/>
        </w:rPr>
        <w:t>or</w:t>
      </w:r>
      <w:r>
        <w:rPr>
          <w:spacing w:val="-10"/>
          <w:sz w:val="24"/>
        </w:rPr>
        <w:t xml:space="preserve"> </w:t>
      </w:r>
      <w:r>
        <w:rPr>
          <w:sz w:val="24"/>
        </w:rPr>
        <w:t>second-hand)</w:t>
      </w:r>
      <w:r>
        <w:rPr>
          <w:spacing w:val="-10"/>
          <w:sz w:val="24"/>
        </w:rPr>
        <w:t xml:space="preserve"> </w:t>
      </w:r>
      <w:r>
        <w:rPr>
          <w:sz w:val="24"/>
        </w:rPr>
        <w:t>as recorded in the beneficiary’s accounts are eligible, if they were purchased in accordance with Article 10.1.1 and written off in accordance with international accounting standards and the beneficiary’s usual accounting</w:t>
      </w:r>
      <w:r>
        <w:rPr>
          <w:spacing w:val="-4"/>
          <w:sz w:val="24"/>
        </w:rPr>
        <w:t xml:space="preserve"> </w:t>
      </w:r>
      <w:r>
        <w:rPr>
          <w:sz w:val="24"/>
        </w:rPr>
        <w:t>practices.</w:t>
      </w:r>
    </w:p>
    <w:p w:rsidR="00583043" w:rsidRDefault="00583043" w:rsidP="00583043">
      <w:pPr>
        <w:pStyle w:val="Zkladntext"/>
        <w:spacing w:before="231" w:line="249" w:lineRule="auto"/>
        <w:ind w:left="613" w:right="111"/>
        <w:jc w:val="both"/>
      </w:pPr>
      <w:r>
        <w:t xml:space="preserve">The </w:t>
      </w:r>
      <w:r>
        <w:rPr>
          <w:b/>
        </w:rPr>
        <w:t xml:space="preserve">costs of renting or leasing </w:t>
      </w:r>
      <w:r>
        <w:t>equipment, infrastructure or other assets (including related duties,</w:t>
      </w:r>
      <w:r>
        <w:rPr>
          <w:spacing w:val="-10"/>
        </w:rPr>
        <w:t xml:space="preserve"> </w:t>
      </w:r>
      <w:r>
        <w:t>taxes</w:t>
      </w:r>
      <w:r>
        <w:rPr>
          <w:spacing w:val="-10"/>
        </w:rPr>
        <w:t xml:space="preserve"> </w:t>
      </w:r>
      <w:r>
        <w:t>and</w:t>
      </w:r>
      <w:r>
        <w:rPr>
          <w:spacing w:val="-10"/>
        </w:rPr>
        <w:t xml:space="preserve"> </w:t>
      </w:r>
      <w:r>
        <w:t>charges</w:t>
      </w:r>
      <w:r>
        <w:rPr>
          <w:spacing w:val="-10"/>
        </w:rPr>
        <w:t xml:space="preserve"> </w:t>
      </w:r>
      <w:r>
        <w:t>such</w:t>
      </w:r>
      <w:r>
        <w:rPr>
          <w:spacing w:val="-10"/>
        </w:rPr>
        <w:t xml:space="preserve"> </w:t>
      </w:r>
      <w:r>
        <w:t>as</w:t>
      </w:r>
      <w:r>
        <w:rPr>
          <w:spacing w:val="-10"/>
        </w:rPr>
        <w:t xml:space="preserve"> </w:t>
      </w:r>
      <w:r>
        <w:t>non-deductible</w:t>
      </w:r>
      <w:r>
        <w:rPr>
          <w:spacing w:val="-10"/>
        </w:rPr>
        <w:t xml:space="preserve"> </w:t>
      </w:r>
      <w:r>
        <w:t>value</w:t>
      </w:r>
      <w:r>
        <w:rPr>
          <w:spacing w:val="-10"/>
        </w:rPr>
        <w:t xml:space="preserve"> </w:t>
      </w:r>
      <w:r>
        <w:t>added</w:t>
      </w:r>
      <w:r>
        <w:rPr>
          <w:spacing w:val="-10"/>
        </w:rPr>
        <w:t xml:space="preserve"> </w:t>
      </w:r>
      <w:r>
        <w:t>tax</w:t>
      </w:r>
      <w:r>
        <w:rPr>
          <w:spacing w:val="-10"/>
        </w:rPr>
        <w:t xml:space="preserve"> </w:t>
      </w:r>
      <w:r>
        <w:rPr>
          <w:spacing w:val="-7"/>
        </w:rPr>
        <w:t>(VAT)</w:t>
      </w:r>
      <w:r>
        <w:rPr>
          <w:spacing w:val="-10"/>
        </w:rPr>
        <w:t xml:space="preserve"> </w:t>
      </w:r>
      <w:r>
        <w:t>paid</w:t>
      </w:r>
      <w:r>
        <w:rPr>
          <w:spacing w:val="-10"/>
        </w:rPr>
        <w:t xml:space="preserve"> </w:t>
      </w:r>
      <w:r>
        <w:t>by</w:t>
      </w:r>
      <w:r>
        <w:rPr>
          <w:spacing w:val="-10"/>
        </w:rPr>
        <w:t xml:space="preserve"> </w:t>
      </w:r>
      <w:r>
        <w:t>the</w:t>
      </w:r>
      <w:r>
        <w:rPr>
          <w:spacing w:val="-10"/>
        </w:rPr>
        <w:t xml:space="preserve"> </w:t>
      </w:r>
      <w:r>
        <w:t>beneficiary) are</w:t>
      </w:r>
      <w:r>
        <w:rPr>
          <w:spacing w:val="-13"/>
        </w:rPr>
        <w:t xml:space="preserve"> </w:t>
      </w:r>
      <w:r>
        <w:t>also</w:t>
      </w:r>
      <w:r>
        <w:rPr>
          <w:spacing w:val="-13"/>
        </w:rPr>
        <w:t xml:space="preserve"> </w:t>
      </w:r>
      <w:r>
        <w:t>eligible,</w:t>
      </w:r>
      <w:r>
        <w:rPr>
          <w:spacing w:val="-13"/>
        </w:rPr>
        <w:t xml:space="preserve"> </w:t>
      </w:r>
      <w:r>
        <w:t>if</w:t>
      </w:r>
      <w:r>
        <w:rPr>
          <w:spacing w:val="-13"/>
        </w:rPr>
        <w:t xml:space="preserve"> </w:t>
      </w:r>
      <w:r>
        <w:t>they</w:t>
      </w:r>
      <w:r>
        <w:rPr>
          <w:spacing w:val="-13"/>
        </w:rPr>
        <w:t xml:space="preserve"> </w:t>
      </w:r>
      <w:r>
        <w:t>do</w:t>
      </w:r>
      <w:r>
        <w:rPr>
          <w:spacing w:val="-13"/>
        </w:rPr>
        <w:t xml:space="preserve"> </w:t>
      </w:r>
      <w:r>
        <w:t>not</w:t>
      </w:r>
      <w:r>
        <w:rPr>
          <w:spacing w:val="-13"/>
        </w:rPr>
        <w:t xml:space="preserve"> </w:t>
      </w:r>
      <w:r>
        <w:t>exceed</w:t>
      </w:r>
      <w:r>
        <w:rPr>
          <w:spacing w:val="-13"/>
        </w:rPr>
        <w:t xml:space="preserve"> </w:t>
      </w:r>
      <w:r>
        <w:t>the</w:t>
      </w:r>
      <w:r>
        <w:rPr>
          <w:spacing w:val="-13"/>
        </w:rPr>
        <w:t xml:space="preserve"> </w:t>
      </w:r>
      <w:r>
        <w:t>depreciation</w:t>
      </w:r>
      <w:r>
        <w:rPr>
          <w:spacing w:val="-13"/>
        </w:rPr>
        <w:t xml:space="preserve"> </w:t>
      </w:r>
      <w:r>
        <w:t>costs</w:t>
      </w:r>
      <w:r>
        <w:rPr>
          <w:spacing w:val="-13"/>
        </w:rPr>
        <w:t xml:space="preserve"> </w:t>
      </w:r>
      <w:r>
        <w:t>of</w:t>
      </w:r>
      <w:r>
        <w:rPr>
          <w:spacing w:val="-13"/>
        </w:rPr>
        <w:t xml:space="preserve"> </w:t>
      </w:r>
      <w:r>
        <w:t>similar</w:t>
      </w:r>
      <w:r>
        <w:rPr>
          <w:spacing w:val="-13"/>
        </w:rPr>
        <w:t xml:space="preserve"> </w:t>
      </w:r>
      <w:r>
        <w:t>equipment,</w:t>
      </w:r>
      <w:r>
        <w:rPr>
          <w:spacing w:val="-13"/>
        </w:rPr>
        <w:t xml:space="preserve"> </w:t>
      </w:r>
      <w:r>
        <w:t>infrastructure or assets and do not include any financing</w:t>
      </w:r>
      <w:r>
        <w:rPr>
          <w:spacing w:val="-7"/>
        </w:rPr>
        <w:t xml:space="preserve"> </w:t>
      </w:r>
      <w:r>
        <w:t>fees.</w:t>
      </w:r>
    </w:p>
    <w:p w:rsidR="00583043" w:rsidRDefault="00583043" w:rsidP="00583043">
      <w:pPr>
        <w:pStyle w:val="Zkladntext"/>
        <w:spacing w:before="231" w:line="249" w:lineRule="auto"/>
        <w:ind w:left="613" w:right="117"/>
        <w:jc w:val="both"/>
      </w:pPr>
      <w:r>
        <w:t xml:space="preserve">The costs of equipment, infrastructure or other assets </w:t>
      </w:r>
      <w:r>
        <w:rPr>
          <w:b/>
        </w:rPr>
        <w:t xml:space="preserve">contributed in-kind against payment </w:t>
      </w:r>
      <w:r>
        <w:t>are eligible, if they do not exceed the depreciation costs of similar equipment, infrastructure or assets, do not include any financing fees and if the conditions in Article 11.1 are met.</w:t>
      </w:r>
    </w:p>
    <w:p w:rsidR="00583043" w:rsidRDefault="00583043" w:rsidP="00583043">
      <w:pPr>
        <w:pStyle w:val="Zkladntext"/>
        <w:spacing w:before="230" w:line="249" w:lineRule="auto"/>
        <w:ind w:left="613" w:right="125"/>
        <w:jc w:val="both"/>
      </w:pPr>
      <w:r>
        <w:t>The only portion of the costs that will be taken into account is that which corresponds to the duration of the action and rate of actual use for the purposes of the action.</w:t>
      </w:r>
    </w:p>
    <w:p w:rsidR="00583043" w:rsidRDefault="00583043" w:rsidP="00583043">
      <w:pPr>
        <w:pStyle w:val="Odstavecseseznamem"/>
        <w:numPr>
          <w:ilvl w:val="1"/>
          <w:numId w:val="92"/>
        </w:numPr>
        <w:tabs>
          <w:tab w:val="left" w:pos="614"/>
        </w:tabs>
        <w:spacing w:before="228" w:line="249" w:lineRule="auto"/>
        <w:ind w:right="111"/>
        <w:rPr>
          <w:sz w:val="24"/>
        </w:rPr>
      </w:pPr>
      <w:r>
        <w:rPr>
          <w:b/>
          <w:sz w:val="24"/>
        </w:rPr>
        <w:t xml:space="preserve">Costs of other goods and services </w:t>
      </w:r>
      <w:r>
        <w:rPr>
          <w:sz w:val="24"/>
        </w:rPr>
        <w:t xml:space="preserve">(including related duties, taxes and charges such as non- deductible value added tax </w:t>
      </w:r>
      <w:r>
        <w:rPr>
          <w:spacing w:val="-7"/>
          <w:sz w:val="24"/>
        </w:rPr>
        <w:t xml:space="preserve">(VAT) </w:t>
      </w:r>
      <w:r>
        <w:rPr>
          <w:sz w:val="24"/>
        </w:rPr>
        <w:t>paid by the beneficiary) are eligible, if they</w:t>
      </w:r>
      <w:r>
        <w:rPr>
          <w:spacing w:val="-9"/>
          <w:sz w:val="24"/>
        </w:rPr>
        <w:t xml:space="preserve"> </w:t>
      </w:r>
      <w:r>
        <w:rPr>
          <w:sz w:val="24"/>
        </w:rPr>
        <w:t>are:</w:t>
      </w:r>
    </w:p>
    <w:p w:rsidR="00583043" w:rsidRDefault="00583043" w:rsidP="00583043">
      <w:pPr>
        <w:pStyle w:val="Odstavecseseznamem"/>
        <w:numPr>
          <w:ilvl w:val="2"/>
          <w:numId w:val="92"/>
        </w:numPr>
        <w:tabs>
          <w:tab w:val="left" w:pos="1258"/>
        </w:tabs>
        <w:spacing w:before="229"/>
        <w:rPr>
          <w:sz w:val="24"/>
        </w:rPr>
      </w:pPr>
      <w:r>
        <w:rPr>
          <w:sz w:val="24"/>
        </w:rPr>
        <w:t>purchased specifically for the action and in accordance with Article 10.1.1</w:t>
      </w:r>
      <w:r>
        <w:rPr>
          <w:spacing w:val="-22"/>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2"/>
          <w:numId w:val="92"/>
        </w:numPr>
        <w:tabs>
          <w:tab w:val="left" w:pos="1258"/>
        </w:tabs>
        <w:rPr>
          <w:sz w:val="24"/>
        </w:rPr>
      </w:pPr>
      <w:r>
        <w:rPr>
          <w:sz w:val="24"/>
        </w:rPr>
        <w:t>contributed in kind against payment and in accordance with Article</w:t>
      </w:r>
      <w:r>
        <w:rPr>
          <w:spacing w:val="-18"/>
          <w:sz w:val="24"/>
        </w:rPr>
        <w:t xml:space="preserve"> </w:t>
      </w:r>
      <w:r>
        <w:rPr>
          <w:sz w:val="24"/>
        </w:rPr>
        <w:t>11.1.</w:t>
      </w:r>
    </w:p>
    <w:p w:rsidR="00583043" w:rsidRDefault="00583043" w:rsidP="00583043">
      <w:pPr>
        <w:pStyle w:val="Zkladntext"/>
        <w:spacing w:before="8"/>
        <w:rPr>
          <w:sz w:val="20"/>
        </w:rPr>
      </w:pPr>
    </w:p>
    <w:p w:rsidR="00583043" w:rsidRDefault="00583043" w:rsidP="00583043">
      <w:pPr>
        <w:pStyle w:val="Zkladntext"/>
        <w:spacing w:before="1" w:line="249" w:lineRule="auto"/>
        <w:ind w:left="613" w:right="114"/>
        <w:jc w:val="both"/>
      </w:pPr>
      <w:r>
        <w:t>Such goods and services include, for instance, consumables and supplies, dissemination (including</w:t>
      </w:r>
      <w:r>
        <w:rPr>
          <w:spacing w:val="-11"/>
        </w:rPr>
        <w:t xml:space="preserve"> </w:t>
      </w:r>
      <w:r>
        <w:t>open</w:t>
      </w:r>
      <w:r>
        <w:rPr>
          <w:spacing w:val="-11"/>
        </w:rPr>
        <w:t xml:space="preserve"> </w:t>
      </w:r>
      <w:r>
        <w:t>access),</w:t>
      </w:r>
      <w:r>
        <w:rPr>
          <w:spacing w:val="-11"/>
        </w:rPr>
        <w:t xml:space="preserve"> </w:t>
      </w:r>
      <w:r>
        <w:t>protection</w:t>
      </w:r>
      <w:r>
        <w:rPr>
          <w:spacing w:val="-11"/>
        </w:rPr>
        <w:t xml:space="preserve"> </w:t>
      </w:r>
      <w:r>
        <w:t>of</w:t>
      </w:r>
      <w:r>
        <w:rPr>
          <w:spacing w:val="-11"/>
        </w:rPr>
        <w:t xml:space="preserve"> </w:t>
      </w:r>
      <w:r>
        <w:t>results,</w:t>
      </w:r>
      <w:r>
        <w:rPr>
          <w:spacing w:val="-11"/>
        </w:rPr>
        <w:t xml:space="preserve"> </w:t>
      </w:r>
      <w:r>
        <w:t>certificates</w:t>
      </w:r>
      <w:r>
        <w:rPr>
          <w:spacing w:val="-11"/>
        </w:rPr>
        <w:t xml:space="preserve"> </w:t>
      </w:r>
      <w:r>
        <w:t>on</w:t>
      </w:r>
      <w:r>
        <w:rPr>
          <w:spacing w:val="-11"/>
        </w:rPr>
        <w:t xml:space="preserve"> </w:t>
      </w:r>
      <w:r>
        <w:t>the</w:t>
      </w:r>
      <w:r>
        <w:rPr>
          <w:spacing w:val="-11"/>
        </w:rPr>
        <w:t xml:space="preserve"> </w:t>
      </w:r>
      <w:r>
        <w:t>financial</w:t>
      </w:r>
      <w:r>
        <w:rPr>
          <w:spacing w:val="-11"/>
        </w:rPr>
        <w:t xml:space="preserve"> </w:t>
      </w:r>
      <w:r>
        <w:t>statements</w:t>
      </w:r>
      <w:r>
        <w:rPr>
          <w:spacing w:val="-11"/>
        </w:rPr>
        <w:t xml:space="preserve"> </w:t>
      </w:r>
      <w:r>
        <w:t>(if</w:t>
      </w:r>
      <w:r>
        <w:rPr>
          <w:spacing w:val="-11"/>
        </w:rPr>
        <w:t xml:space="preserve"> </w:t>
      </w:r>
      <w:r>
        <w:t>they</w:t>
      </w:r>
      <w:r>
        <w:rPr>
          <w:spacing w:val="-11"/>
        </w:rPr>
        <w:t xml:space="preserve"> </w:t>
      </w:r>
      <w:r>
        <w:t>are required by the Agreement), certificates on the methodology, translations and</w:t>
      </w:r>
      <w:r>
        <w:rPr>
          <w:spacing w:val="-35"/>
        </w:rPr>
        <w:t xml:space="preserve"> </w:t>
      </w:r>
      <w:r>
        <w:t>publications.</w:t>
      </w:r>
    </w:p>
    <w:p w:rsidR="00583043" w:rsidRDefault="00583043" w:rsidP="00583043">
      <w:pPr>
        <w:pStyle w:val="Odstavecseseznamem"/>
        <w:numPr>
          <w:ilvl w:val="1"/>
          <w:numId w:val="92"/>
        </w:numPr>
        <w:tabs>
          <w:tab w:val="left" w:pos="614"/>
        </w:tabs>
        <w:spacing w:before="225" w:line="288" w:lineRule="auto"/>
        <w:ind w:right="111"/>
        <w:rPr>
          <w:sz w:val="24"/>
        </w:rPr>
      </w:pPr>
      <w:r>
        <w:rPr>
          <w:b/>
          <w:sz w:val="24"/>
        </w:rPr>
        <w:t>Capitalised</w:t>
      </w:r>
      <w:r>
        <w:rPr>
          <w:b/>
          <w:spacing w:val="-23"/>
          <w:sz w:val="24"/>
        </w:rPr>
        <w:t xml:space="preserve"> </w:t>
      </w:r>
      <w:r>
        <w:rPr>
          <w:b/>
          <w:sz w:val="24"/>
        </w:rPr>
        <w:t>and</w:t>
      </w:r>
      <w:r>
        <w:rPr>
          <w:b/>
          <w:spacing w:val="-23"/>
          <w:sz w:val="24"/>
        </w:rPr>
        <w:t xml:space="preserve"> </w:t>
      </w:r>
      <w:r>
        <w:rPr>
          <w:b/>
          <w:sz w:val="24"/>
        </w:rPr>
        <w:t>operating</w:t>
      </w:r>
      <w:r>
        <w:rPr>
          <w:b/>
          <w:spacing w:val="-23"/>
          <w:sz w:val="24"/>
        </w:rPr>
        <w:t xml:space="preserve"> </w:t>
      </w:r>
      <w:r>
        <w:rPr>
          <w:b/>
          <w:sz w:val="24"/>
        </w:rPr>
        <w:t>costs</w:t>
      </w:r>
      <w:r>
        <w:rPr>
          <w:b/>
          <w:spacing w:val="-23"/>
          <w:sz w:val="24"/>
        </w:rPr>
        <w:t xml:space="preserve"> </w:t>
      </w:r>
      <w:r>
        <w:rPr>
          <w:b/>
          <w:sz w:val="24"/>
        </w:rPr>
        <w:t>of</w:t>
      </w:r>
      <w:r>
        <w:rPr>
          <w:b/>
          <w:spacing w:val="-23"/>
          <w:sz w:val="24"/>
        </w:rPr>
        <w:t xml:space="preserve"> </w:t>
      </w:r>
      <w:r>
        <w:rPr>
          <w:b/>
          <w:sz w:val="24"/>
        </w:rPr>
        <w:t>‘large</w:t>
      </w:r>
      <w:r>
        <w:rPr>
          <w:b/>
          <w:spacing w:val="-23"/>
          <w:sz w:val="24"/>
        </w:rPr>
        <w:t xml:space="preserve"> </w:t>
      </w:r>
      <w:r>
        <w:rPr>
          <w:b/>
          <w:sz w:val="24"/>
        </w:rPr>
        <w:t>research</w:t>
      </w:r>
      <w:r>
        <w:rPr>
          <w:b/>
          <w:spacing w:val="-23"/>
          <w:sz w:val="24"/>
        </w:rPr>
        <w:t xml:space="preserve"> </w:t>
      </w:r>
      <w:r>
        <w:rPr>
          <w:b/>
          <w:sz w:val="24"/>
        </w:rPr>
        <w:t>infrastructure’</w:t>
      </w:r>
      <w:r>
        <w:rPr>
          <w:position w:val="7"/>
          <w:sz w:val="15"/>
        </w:rPr>
        <w:t xml:space="preserve">6 </w:t>
      </w:r>
      <w:r>
        <w:rPr>
          <w:sz w:val="24"/>
        </w:rPr>
        <w:t>directly</w:t>
      </w:r>
      <w:r>
        <w:rPr>
          <w:spacing w:val="-23"/>
          <w:sz w:val="24"/>
        </w:rPr>
        <w:t xml:space="preserve"> </w:t>
      </w:r>
      <w:r>
        <w:rPr>
          <w:sz w:val="24"/>
        </w:rPr>
        <w:t>used</w:t>
      </w:r>
      <w:r>
        <w:rPr>
          <w:spacing w:val="-23"/>
          <w:sz w:val="24"/>
        </w:rPr>
        <w:t xml:space="preserve"> </w:t>
      </w:r>
      <w:r>
        <w:rPr>
          <w:sz w:val="24"/>
        </w:rPr>
        <w:t>for</w:t>
      </w:r>
      <w:r>
        <w:rPr>
          <w:spacing w:val="-23"/>
          <w:sz w:val="24"/>
        </w:rPr>
        <w:t xml:space="preserve"> </w:t>
      </w:r>
      <w:r>
        <w:rPr>
          <w:sz w:val="24"/>
        </w:rPr>
        <w:t>the</w:t>
      </w:r>
      <w:r>
        <w:rPr>
          <w:spacing w:val="-23"/>
          <w:sz w:val="24"/>
        </w:rPr>
        <w:t xml:space="preserve"> </w:t>
      </w:r>
      <w:r>
        <w:rPr>
          <w:sz w:val="24"/>
        </w:rPr>
        <w:t>action are eligible,</w:t>
      </w:r>
      <w:r>
        <w:rPr>
          <w:spacing w:val="-3"/>
          <w:sz w:val="24"/>
        </w:rPr>
        <w:t xml:space="preserve"> </w:t>
      </w:r>
      <w:r>
        <w:rPr>
          <w:sz w:val="24"/>
        </w:rPr>
        <w:t>if:</w:t>
      </w:r>
    </w:p>
    <w:p w:rsidR="00583043" w:rsidRDefault="00583043" w:rsidP="00583043">
      <w:pPr>
        <w:pStyle w:val="Odstavecseseznamem"/>
        <w:numPr>
          <w:ilvl w:val="2"/>
          <w:numId w:val="92"/>
        </w:numPr>
        <w:tabs>
          <w:tab w:val="left" w:pos="1258"/>
        </w:tabs>
        <w:spacing w:before="226" w:line="249" w:lineRule="auto"/>
        <w:ind w:right="112"/>
        <w:rPr>
          <w:sz w:val="24"/>
        </w:rPr>
      </w:pPr>
      <w:r>
        <w:rPr>
          <w:sz w:val="24"/>
        </w:rPr>
        <w:t>the value of the large research infrastructure represents at least 75% of the total fixed assets</w:t>
      </w:r>
      <w:r>
        <w:rPr>
          <w:spacing w:val="-13"/>
          <w:sz w:val="24"/>
        </w:rPr>
        <w:t xml:space="preserve"> </w:t>
      </w:r>
      <w:r>
        <w:rPr>
          <w:sz w:val="24"/>
        </w:rPr>
        <w:t>(at</w:t>
      </w:r>
      <w:r>
        <w:rPr>
          <w:spacing w:val="-13"/>
          <w:sz w:val="24"/>
        </w:rPr>
        <w:t xml:space="preserve"> </w:t>
      </w:r>
      <w:r>
        <w:rPr>
          <w:sz w:val="24"/>
        </w:rPr>
        <w:t>historical</w:t>
      </w:r>
      <w:r>
        <w:rPr>
          <w:spacing w:val="-13"/>
          <w:sz w:val="24"/>
        </w:rPr>
        <w:t xml:space="preserve"> </w:t>
      </w:r>
      <w:r>
        <w:rPr>
          <w:sz w:val="24"/>
        </w:rPr>
        <w:t>value</w:t>
      </w:r>
      <w:r>
        <w:rPr>
          <w:spacing w:val="-13"/>
          <w:sz w:val="24"/>
        </w:rPr>
        <w:t xml:space="preserve"> </w:t>
      </w:r>
      <w:r>
        <w:rPr>
          <w:sz w:val="24"/>
        </w:rPr>
        <w:t>in</w:t>
      </w:r>
      <w:r>
        <w:rPr>
          <w:spacing w:val="-13"/>
          <w:sz w:val="24"/>
        </w:rPr>
        <w:t xml:space="preserve"> </w:t>
      </w:r>
      <w:r>
        <w:rPr>
          <w:sz w:val="24"/>
        </w:rPr>
        <w:t>its</w:t>
      </w:r>
      <w:r>
        <w:rPr>
          <w:spacing w:val="-13"/>
          <w:sz w:val="24"/>
        </w:rPr>
        <w:t xml:space="preserve"> </w:t>
      </w:r>
      <w:r>
        <w:rPr>
          <w:sz w:val="24"/>
        </w:rPr>
        <w:t>last</w:t>
      </w:r>
      <w:r>
        <w:rPr>
          <w:spacing w:val="-13"/>
          <w:sz w:val="24"/>
        </w:rPr>
        <w:t xml:space="preserve"> </w:t>
      </w:r>
      <w:r>
        <w:rPr>
          <w:sz w:val="24"/>
        </w:rPr>
        <w:t>closed</w:t>
      </w:r>
      <w:r>
        <w:rPr>
          <w:spacing w:val="-13"/>
          <w:sz w:val="24"/>
        </w:rPr>
        <w:t xml:space="preserve"> </w:t>
      </w:r>
      <w:r>
        <w:rPr>
          <w:sz w:val="24"/>
        </w:rPr>
        <w:t>balance</w:t>
      </w:r>
      <w:r>
        <w:rPr>
          <w:spacing w:val="-13"/>
          <w:sz w:val="24"/>
        </w:rPr>
        <w:t xml:space="preserve"> </w:t>
      </w:r>
      <w:r>
        <w:rPr>
          <w:sz w:val="24"/>
        </w:rPr>
        <w:t>sheet</w:t>
      </w:r>
      <w:r>
        <w:rPr>
          <w:spacing w:val="-13"/>
          <w:sz w:val="24"/>
        </w:rPr>
        <w:t xml:space="preserve"> </w:t>
      </w:r>
      <w:r>
        <w:rPr>
          <w:sz w:val="24"/>
        </w:rPr>
        <w:t>before</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signature</w:t>
      </w:r>
      <w:r>
        <w:rPr>
          <w:spacing w:val="-13"/>
          <w:sz w:val="24"/>
        </w:rPr>
        <w:t xml:space="preserve"> </w:t>
      </w:r>
      <w:r>
        <w:rPr>
          <w:sz w:val="24"/>
        </w:rPr>
        <w:t>of</w:t>
      </w:r>
    </w:p>
    <w:p w:rsidR="00583043" w:rsidRDefault="00583043" w:rsidP="00583043">
      <w:pPr>
        <w:pStyle w:val="Zkladntext"/>
        <w:spacing w:before="6"/>
        <w:rPr>
          <w:sz w:val="26"/>
        </w:rPr>
      </w:pPr>
      <w:r>
        <w:rPr>
          <w:noProof/>
          <w:lang w:val="cs-CZ" w:eastAsia="cs-CZ"/>
        </w:rPr>
        <mc:AlternateContent>
          <mc:Choice Requires="wps">
            <w:drawing>
              <wp:anchor distT="0" distB="0" distL="0" distR="0" simplePos="0" relativeHeight="251661312" behindDoc="0" locked="0" layoutInCell="1" allowOverlap="1">
                <wp:simplePos x="0" y="0"/>
                <wp:positionH relativeFrom="page">
                  <wp:posOffset>720090</wp:posOffset>
                </wp:positionH>
                <wp:positionV relativeFrom="paragraph">
                  <wp:posOffset>224790</wp:posOffset>
                </wp:positionV>
                <wp:extent cx="1828800" cy="0"/>
                <wp:effectExtent l="15240" t="12700" r="13335" b="6350"/>
                <wp:wrapTopAndBottom/>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BF432B" id="Přímá spojnic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7pt" to="200.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" strokeweight="1pt">
                <w10:wrap type="topAndBottom" anchorx="page"/>
              </v:line>
            </w:pict>
          </mc:Fallback>
        </mc:AlternateContent>
      </w:r>
    </w:p>
    <w:p w:rsidR="00583043" w:rsidRDefault="00583043" w:rsidP="00583043">
      <w:pPr>
        <w:spacing w:before="34" w:line="249" w:lineRule="auto"/>
        <w:ind w:left="313" w:right="111" w:hanging="125"/>
        <w:jc w:val="both"/>
        <w:rPr>
          <w:sz w:val="20"/>
        </w:rPr>
      </w:pPr>
      <w:r>
        <w:rPr>
          <w:position w:val="6"/>
          <w:sz w:val="13"/>
        </w:rPr>
        <w:t xml:space="preserve">6 </w:t>
      </w:r>
      <w:r>
        <w:rPr>
          <w:sz w:val="20"/>
        </w:rPr>
        <w:t>‘</w:t>
      </w:r>
      <w:r>
        <w:rPr>
          <w:b/>
          <w:sz w:val="20"/>
        </w:rPr>
        <w:t>Large research infrastructure</w:t>
      </w:r>
      <w:r>
        <w:rPr>
          <w:sz w:val="20"/>
        </w:rPr>
        <w:t>’ means research infrastructure of a total value of at least EUR 20 million, for a beneficiary,</w:t>
      </w:r>
      <w:r>
        <w:rPr>
          <w:spacing w:val="-15"/>
          <w:sz w:val="20"/>
        </w:rPr>
        <w:t xml:space="preserve"> </w:t>
      </w:r>
      <w:r>
        <w:rPr>
          <w:sz w:val="20"/>
        </w:rPr>
        <w:t>calculated</w:t>
      </w:r>
      <w:r>
        <w:rPr>
          <w:spacing w:val="-15"/>
          <w:sz w:val="20"/>
        </w:rPr>
        <w:t xml:space="preserve"> </w:t>
      </w:r>
      <w:r>
        <w:rPr>
          <w:sz w:val="20"/>
        </w:rPr>
        <w:t>as</w:t>
      </w:r>
      <w:r>
        <w:rPr>
          <w:spacing w:val="-15"/>
          <w:sz w:val="20"/>
        </w:rPr>
        <w:t xml:space="preserve"> </w:t>
      </w:r>
      <w:r>
        <w:rPr>
          <w:sz w:val="20"/>
        </w:rPr>
        <w:t>the</w:t>
      </w:r>
      <w:r>
        <w:rPr>
          <w:spacing w:val="-15"/>
          <w:sz w:val="20"/>
        </w:rPr>
        <w:t xml:space="preserve"> </w:t>
      </w:r>
      <w:r>
        <w:rPr>
          <w:sz w:val="20"/>
        </w:rPr>
        <w:t>sum</w:t>
      </w:r>
      <w:r>
        <w:rPr>
          <w:spacing w:val="-15"/>
          <w:sz w:val="20"/>
        </w:rPr>
        <w:t xml:space="preserve"> </w:t>
      </w:r>
      <w:r>
        <w:rPr>
          <w:sz w:val="20"/>
        </w:rPr>
        <w:t>of</w:t>
      </w:r>
      <w:r>
        <w:rPr>
          <w:spacing w:val="-15"/>
          <w:sz w:val="20"/>
        </w:rPr>
        <w:t xml:space="preserve"> </w:t>
      </w:r>
      <w:r>
        <w:rPr>
          <w:sz w:val="20"/>
        </w:rPr>
        <w:t>historical</w:t>
      </w:r>
      <w:r>
        <w:rPr>
          <w:spacing w:val="-15"/>
          <w:sz w:val="20"/>
        </w:rPr>
        <w:t xml:space="preserve"> </w:t>
      </w:r>
      <w:r>
        <w:rPr>
          <w:sz w:val="20"/>
        </w:rPr>
        <w:t>asset</w:t>
      </w:r>
      <w:r>
        <w:rPr>
          <w:spacing w:val="-15"/>
          <w:sz w:val="20"/>
        </w:rPr>
        <w:t xml:space="preserve"> </w:t>
      </w:r>
      <w:r>
        <w:rPr>
          <w:sz w:val="20"/>
        </w:rPr>
        <w:t>values</w:t>
      </w:r>
      <w:r>
        <w:rPr>
          <w:spacing w:val="-15"/>
          <w:sz w:val="20"/>
        </w:rPr>
        <w:t xml:space="preserve"> </w:t>
      </w:r>
      <w:r>
        <w:rPr>
          <w:sz w:val="20"/>
        </w:rPr>
        <w:t>of</w:t>
      </w:r>
      <w:r>
        <w:rPr>
          <w:spacing w:val="-15"/>
          <w:sz w:val="20"/>
        </w:rPr>
        <w:t xml:space="preserve"> </w:t>
      </w:r>
      <w:r>
        <w:rPr>
          <w:sz w:val="20"/>
        </w:rPr>
        <w:t>each</w:t>
      </w:r>
      <w:r>
        <w:rPr>
          <w:spacing w:val="-15"/>
          <w:sz w:val="20"/>
        </w:rPr>
        <w:t xml:space="preserve"> </w:t>
      </w:r>
      <w:r>
        <w:rPr>
          <w:sz w:val="20"/>
        </w:rPr>
        <w:t>individual</w:t>
      </w:r>
      <w:r>
        <w:rPr>
          <w:spacing w:val="-15"/>
          <w:sz w:val="20"/>
        </w:rPr>
        <w:t xml:space="preserve"> </w:t>
      </w:r>
      <w:r>
        <w:rPr>
          <w:sz w:val="20"/>
        </w:rPr>
        <w:t>research</w:t>
      </w:r>
      <w:r>
        <w:rPr>
          <w:spacing w:val="-15"/>
          <w:sz w:val="20"/>
        </w:rPr>
        <w:t xml:space="preserve"> </w:t>
      </w:r>
      <w:r>
        <w:rPr>
          <w:sz w:val="20"/>
        </w:rPr>
        <w:t>infrastructure</w:t>
      </w:r>
      <w:r>
        <w:rPr>
          <w:spacing w:val="-15"/>
          <w:sz w:val="20"/>
        </w:rPr>
        <w:t xml:space="preserve"> </w:t>
      </w:r>
      <w:r>
        <w:rPr>
          <w:sz w:val="20"/>
        </w:rPr>
        <w:t>of</w:t>
      </w:r>
      <w:r>
        <w:rPr>
          <w:spacing w:val="-15"/>
          <w:sz w:val="20"/>
        </w:rPr>
        <w:t xml:space="preserve"> </w:t>
      </w:r>
      <w:r>
        <w:rPr>
          <w:sz w:val="20"/>
        </w:rPr>
        <w:t>that</w:t>
      </w:r>
      <w:r>
        <w:rPr>
          <w:spacing w:val="-15"/>
          <w:sz w:val="20"/>
        </w:rPr>
        <w:t xml:space="preserve"> </w:t>
      </w:r>
      <w:r>
        <w:rPr>
          <w:sz w:val="20"/>
        </w:rPr>
        <w:t>beneficiary, as</w:t>
      </w:r>
      <w:r>
        <w:rPr>
          <w:spacing w:val="-7"/>
          <w:sz w:val="20"/>
        </w:rPr>
        <w:t xml:space="preserve"> </w:t>
      </w:r>
      <w:r>
        <w:rPr>
          <w:sz w:val="20"/>
        </w:rPr>
        <w:t>they</w:t>
      </w:r>
      <w:r>
        <w:rPr>
          <w:spacing w:val="-7"/>
          <w:sz w:val="20"/>
        </w:rPr>
        <w:t xml:space="preserve"> </w:t>
      </w:r>
      <w:r>
        <w:rPr>
          <w:sz w:val="20"/>
        </w:rPr>
        <w:t>appear</w:t>
      </w:r>
      <w:r>
        <w:rPr>
          <w:spacing w:val="-7"/>
          <w:sz w:val="20"/>
        </w:rPr>
        <w:t xml:space="preserve"> </w:t>
      </w:r>
      <w:r>
        <w:rPr>
          <w:sz w:val="20"/>
        </w:rPr>
        <w:t>in</w:t>
      </w:r>
      <w:r>
        <w:rPr>
          <w:spacing w:val="-7"/>
          <w:sz w:val="20"/>
        </w:rPr>
        <w:t xml:space="preserve"> </w:t>
      </w:r>
      <w:r>
        <w:rPr>
          <w:sz w:val="20"/>
        </w:rPr>
        <w:t>its</w:t>
      </w:r>
      <w:r>
        <w:rPr>
          <w:spacing w:val="-7"/>
          <w:sz w:val="20"/>
        </w:rPr>
        <w:t xml:space="preserve"> </w:t>
      </w:r>
      <w:r>
        <w:rPr>
          <w:sz w:val="20"/>
        </w:rPr>
        <w:t>last</w:t>
      </w:r>
      <w:r>
        <w:rPr>
          <w:spacing w:val="-7"/>
          <w:sz w:val="20"/>
        </w:rPr>
        <w:t xml:space="preserve"> </w:t>
      </w:r>
      <w:r>
        <w:rPr>
          <w:sz w:val="20"/>
        </w:rPr>
        <w:t>closed</w:t>
      </w:r>
      <w:r>
        <w:rPr>
          <w:spacing w:val="-7"/>
          <w:sz w:val="20"/>
        </w:rPr>
        <w:t xml:space="preserve"> </w:t>
      </w:r>
      <w:r>
        <w:rPr>
          <w:sz w:val="20"/>
        </w:rPr>
        <w:t>balance</w:t>
      </w:r>
      <w:r>
        <w:rPr>
          <w:spacing w:val="-6"/>
          <w:sz w:val="20"/>
        </w:rPr>
        <w:t xml:space="preserve"> </w:t>
      </w:r>
      <w:r>
        <w:rPr>
          <w:sz w:val="20"/>
        </w:rPr>
        <w:t>sheet</w:t>
      </w:r>
      <w:r>
        <w:rPr>
          <w:spacing w:val="-6"/>
          <w:sz w:val="20"/>
        </w:rPr>
        <w:t xml:space="preserve"> </w:t>
      </w:r>
      <w:r>
        <w:rPr>
          <w:sz w:val="20"/>
        </w:rPr>
        <w:t>before</w:t>
      </w:r>
      <w:r>
        <w:rPr>
          <w:spacing w:val="-6"/>
          <w:sz w:val="20"/>
        </w:rPr>
        <w:t xml:space="preserve"> </w:t>
      </w:r>
      <w:r>
        <w:rPr>
          <w:sz w:val="20"/>
        </w:rPr>
        <w:t>the</w:t>
      </w:r>
      <w:r>
        <w:rPr>
          <w:spacing w:val="-7"/>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signature</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Agreement</w:t>
      </w:r>
      <w:r>
        <w:rPr>
          <w:spacing w:val="-6"/>
          <w:sz w:val="20"/>
        </w:rPr>
        <w:t xml:space="preserve"> </w:t>
      </w:r>
      <w:r>
        <w:rPr>
          <w:sz w:val="20"/>
        </w:rPr>
        <w:t>or</w:t>
      </w:r>
      <w:r>
        <w:rPr>
          <w:spacing w:val="-6"/>
          <w:sz w:val="20"/>
        </w:rPr>
        <w:t xml:space="preserve"> </w:t>
      </w:r>
      <w:r>
        <w:rPr>
          <w:sz w:val="20"/>
        </w:rPr>
        <w:t>as</w:t>
      </w:r>
      <w:r>
        <w:rPr>
          <w:spacing w:val="-7"/>
          <w:sz w:val="20"/>
        </w:rPr>
        <w:t xml:space="preserve"> </w:t>
      </w:r>
      <w:r>
        <w:rPr>
          <w:sz w:val="20"/>
        </w:rPr>
        <w:t>determined</w:t>
      </w:r>
      <w:r>
        <w:rPr>
          <w:spacing w:val="-6"/>
          <w:sz w:val="20"/>
        </w:rPr>
        <w:t xml:space="preserve"> </w:t>
      </w:r>
      <w:r>
        <w:rPr>
          <w:sz w:val="20"/>
        </w:rPr>
        <w:t>on</w:t>
      </w:r>
      <w:r>
        <w:rPr>
          <w:spacing w:val="-6"/>
          <w:sz w:val="20"/>
        </w:rPr>
        <w:t xml:space="preserve"> </w:t>
      </w:r>
      <w:r>
        <w:rPr>
          <w:sz w:val="20"/>
        </w:rPr>
        <w:t>the basis of the rental and leasing costs of the research</w:t>
      </w:r>
      <w:r>
        <w:rPr>
          <w:spacing w:val="-10"/>
          <w:sz w:val="20"/>
        </w:rPr>
        <w:t xml:space="preserve"> </w:t>
      </w:r>
      <w:r>
        <w:rPr>
          <w:sz w:val="20"/>
        </w:rPr>
        <w:t>infrastructure.</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92" w:lineRule="auto"/>
        <w:ind w:left="1257" w:right="116"/>
        <w:jc w:val="both"/>
      </w:pPr>
      <w:r>
        <w:t>the</w:t>
      </w:r>
      <w:r>
        <w:rPr>
          <w:spacing w:val="-13"/>
        </w:rPr>
        <w:t xml:space="preserve"> </w:t>
      </w:r>
      <w:r>
        <w:t>Agreement</w:t>
      </w:r>
      <w:r>
        <w:rPr>
          <w:spacing w:val="-13"/>
        </w:rPr>
        <w:t xml:space="preserve"> </w:t>
      </w:r>
      <w:r>
        <w:t>or</w:t>
      </w:r>
      <w:r>
        <w:rPr>
          <w:spacing w:val="-13"/>
        </w:rPr>
        <w:t xml:space="preserve"> </w:t>
      </w:r>
      <w:r>
        <w:t>as</w:t>
      </w:r>
      <w:r>
        <w:rPr>
          <w:spacing w:val="-13"/>
        </w:rPr>
        <w:t xml:space="preserve"> </w:t>
      </w:r>
      <w:r>
        <w:t>determined</w:t>
      </w:r>
      <w:r>
        <w:rPr>
          <w:spacing w:val="-13"/>
        </w:rPr>
        <w:t xml:space="preserve"> </w:t>
      </w:r>
      <w:r>
        <w:t>on</w:t>
      </w:r>
      <w:r>
        <w:rPr>
          <w:spacing w:val="-13"/>
        </w:rPr>
        <w:t xml:space="preserve"> </w:t>
      </w:r>
      <w:r>
        <w:t>the</w:t>
      </w:r>
      <w:r>
        <w:rPr>
          <w:spacing w:val="-13"/>
        </w:rPr>
        <w:t xml:space="preserve"> </w:t>
      </w:r>
      <w:r>
        <w:t>basis</w:t>
      </w:r>
      <w:r>
        <w:rPr>
          <w:spacing w:val="-13"/>
        </w:rPr>
        <w:t xml:space="preserve"> </w:t>
      </w:r>
      <w:r>
        <w:t>of</w:t>
      </w:r>
      <w:r>
        <w:rPr>
          <w:spacing w:val="-13"/>
        </w:rPr>
        <w:t xml:space="preserve"> </w:t>
      </w:r>
      <w:r>
        <w:t>the</w:t>
      </w:r>
      <w:r>
        <w:rPr>
          <w:spacing w:val="-13"/>
        </w:rPr>
        <w:t xml:space="preserve"> </w:t>
      </w:r>
      <w:r>
        <w:t>rental</w:t>
      </w:r>
      <w:r>
        <w:rPr>
          <w:spacing w:val="-13"/>
        </w:rPr>
        <w:t xml:space="preserve"> </w:t>
      </w:r>
      <w:r>
        <w:t>and</w:t>
      </w:r>
      <w:r>
        <w:rPr>
          <w:spacing w:val="-13"/>
        </w:rPr>
        <w:t xml:space="preserve"> </w:t>
      </w:r>
      <w:r>
        <w:t>leasing</w:t>
      </w:r>
      <w:r>
        <w:rPr>
          <w:spacing w:val="-13"/>
        </w:rPr>
        <w:t xml:space="preserve"> </w:t>
      </w:r>
      <w:r>
        <w:t>costs</w:t>
      </w:r>
      <w:r>
        <w:rPr>
          <w:spacing w:val="-13"/>
        </w:rPr>
        <w:t xml:space="preserve"> </w:t>
      </w:r>
      <w:r>
        <w:t>of</w:t>
      </w:r>
      <w:r>
        <w:rPr>
          <w:spacing w:val="-13"/>
        </w:rPr>
        <w:t xml:space="preserve"> </w:t>
      </w:r>
      <w:r>
        <w:t>the</w:t>
      </w:r>
      <w:r>
        <w:rPr>
          <w:spacing w:val="-13"/>
        </w:rPr>
        <w:t xml:space="preserve"> </w:t>
      </w:r>
      <w:r>
        <w:t>research infrastructure</w:t>
      </w:r>
      <w:r>
        <w:rPr>
          <w:vertAlign w:val="superscript"/>
        </w:rPr>
        <w:t>7</w:t>
      </w:r>
      <w:r>
        <w:t>);</w:t>
      </w:r>
    </w:p>
    <w:p w:rsidR="00583043" w:rsidRDefault="00583043" w:rsidP="00583043">
      <w:pPr>
        <w:pStyle w:val="Odstavecseseznamem"/>
        <w:numPr>
          <w:ilvl w:val="2"/>
          <w:numId w:val="92"/>
        </w:numPr>
        <w:tabs>
          <w:tab w:val="left" w:pos="1258"/>
        </w:tabs>
        <w:spacing w:before="178" w:line="249" w:lineRule="auto"/>
        <w:ind w:right="111"/>
        <w:jc w:val="both"/>
        <w:rPr>
          <w:sz w:val="24"/>
        </w:rPr>
      </w:pPr>
      <w:r>
        <w:rPr>
          <w:sz w:val="24"/>
        </w:rPr>
        <w:t>the</w:t>
      </w:r>
      <w:r>
        <w:rPr>
          <w:spacing w:val="-12"/>
          <w:sz w:val="24"/>
        </w:rPr>
        <w:t xml:space="preserve"> </w:t>
      </w:r>
      <w:r>
        <w:rPr>
          <w:sz w:val="24"/>
        </w:rPr>
        <w:t>beneficiary’s</w:t>
      </w:r>
      <w:r>
        <w:rPr>
          <w:spacing w:val="-12"/>
          <w:sz w:val="24"/>
        </w:rPr>
        <w:t xml:space="preserve"> </w:t>
      </w:r>
      <w:r>
        <w:rPr>
          <w:sz w:val="24"/>
        </w:rPr>
        <w:t>methodology</w:t>
      </w:r>
      <w:r>
        <w:rPr>
          <w:spacing w:val="-12"/>
          <w:sz w:val="24"/>
        </w:rPr>
        <w:t xml:space="preserve"> </w:t>
      </w:r>
      <w:r>
        <w:rPr>
          <w:sz w:val="24"/>
        </w:rPr>
        <w:t>for</w:t>
      </w:r>
      <w:r>
        <w:rPr>
          <w:spacing w:val="-12"/>
          <w:sz w:val="24"/>
        </w:rPr>
        <w:t xml:space="preserve"> </w:t>
      </w:r>
      <w:r>
        <w:rPr>
          <w:sz w:val="24"/>
        </w:rPr>
        <w:t>declaring</w:t>
      </w:r>
      <w:r>
        <w:rPr>
          <w:spacing w:val="-12"/>
          <w:sz w:val="24"/>
        </w:rPr>
        <w:t xml:space="preserve"> </w:t>
      </w:r>
      <w:r>
        <w:rPr>
          <w:sz w:val="24"/>
        </w:rPr>
        <w:t>the</w:t>
      </w:r>
      <w:r>
        <w:rPr>
          <w:spacing w:val="-12"/>
          <w:sz w:val="24"/>
        </w:rPr>
        <w:t xml:space="preserve"> </w:t>
      </w:r>
      <w:r>
        <w:rPr>
          <w:sz w:val="24"/>
        </w:rPr>
        <w:t>costs</w:t>
      </w:r>
      <w:r>
        <w:rPr>
          <w:spacing w:val="-12"/>
          <w:sz w:val="24"/>
        </w:rPr>
        <w:t xml:space="preserve"> </w:t>
      </w:r>
      <w:r>
        <w:rPr>
          <w:sz w:val="24"/>
        </w:rPr>
        <w:t>for</w:t>
      </w:r>
      <w:r>
        <w:rPr>
          <w:spacing w:val="-12"/>
          <w:sz w:val="24"/>
        </w:rPr>
        <w:t xml:space="preserve"> </w:t>
      </w:r>
      <w:r>
        <w:rPr>
          <w:sz w:val="24"/>
        </w:rPr>
        <w:t>large</w:t>
      </w:r>
      <w:r>
        <w:rPr>
          <w:spacing w:val="-12"/>
          <w:sz w:val="24"/>
        </w:rPr>
        <w:t xml:space="preserve"> </w:t>
      </w:r>
      <w:r>
        <w:rPr>
          <w:sz w:val="24"/>
        </w:rPr>
        <w:t>research</w:t>
      </w:r>
      <w:r>
        <w:rPr>
          <w:spacing w:val="-12"/>
          <w:sz w:val="24"/>
        </w:rPr>
        <w:t xml:space="preserve"> </w:t>
      </w:r>
      <w:r>
        <w:rPr>
          <w:sz w:val="24"/>
        </w:rPr>
        <w:t>infrastructure</w:t>
      </w:r>
      <w:r>
        <w:rPr>
          <w:spacing w:val="-12"/>
          <w:sz w:val="24"/>
        </w:rPr>
        <w:t xml:space="preserve"> </w:t>
      </w:r>
      <w:r>
        <w:rPr>
          <w:sz w:val="24"/>
        </w:rPr>
        <w:t>has been positively assessed by the Commission (‘</w:t>
      </w:r>
      <w:r>
        <w:rPr>
          <w:b/>
          <w:sz w:val="24"/>
        </w:rPr>
        <w:t>ex-ante</w:t>
      </w:r>
      <w:r>
        <w:rPr>
          <w:b/>
          <w:spacing w:val="-8"/>
          <w:sz w:val="24"/>
        </w:rPr>
        <w:t xml:space="preserve"> </w:t>
      </w:r>
      <w:r>
        <w:rPr>
          <w:b/>
          <w:sz w:val="24"/>
        </w:rPr>
        <w:t>assessment</w:t>
      </w:r>
      <w:r>
        <w:rPr>
          <w:sz w:val="24"/>
        </w:rPr>
        <w:t>’);</w:t>
      </w:r>
    </w:p>
    <w:p w:rsidR="00583043" w:rsidRDefault="00583043" w:rsidP="00583043">
      <w:pPr>
        <w:pStyle w:val="Odstavecseseznamem"/>
        <w:numPr>
          <w:ilvl w:val="2"/>
          <w:numId w:val="92"/>
        </w:numPr>
        <w:tabs>
          <w:tab w:val="left" w:pos="1258"/>
        </w:tabs>
        <w:spacing w:before="229" w:line="249" w:lineRule="auto"/>
        <w:ind w:right="118"/>
        <w:jc w:val="both"/>
        <w:rPr>
          <w:sz w:val="24"/>
        </w:rPr>
      </w:pPr>
      <w:r>
        <w:rPr>
          <w:sz w:val="24"/>
        </w:rPr>
        <w:t>the</w:t>
      </w:r>
      <w:r>
        <w:rPr>
          <w:spacing w:val="-6"/>
          <w:sz w:val="24"/>
        </w:rPr>
        <w:t xml:space="preserve"> </w:t>
      </w:r>
      <w:r>
        <w:rPr>
          <w:sz w:val="24"/>
        </w:rPr>
        <w:t>beneficiary</w:t>
      </w:r>
      <w:r>
        <w:rPr>
          <w:spacing w:val="-5"/>
          <w:sz w:val="24"/>
        </w:rPr>
        <w:t xml:space="preserve"> </w:t>
      </w:r>
      <w:r>
        <w:rPr>
          <w:sz w:val="24"/>
        </w:rPr>
        <w:t>declares</w:t>
      </w:r>
      <w:r>
        <w:rPr>
          <w:spacing w:val="-5"/>
          <w:sz w:val="24"/>
        </w:rPr>
        <w:t xml:space="preserve"> </w:t>
      </w:r>
      <w:r>
        <w:rPr>
          <w:sz w:val="24"/>
        </w:rPr>
        <w:t>as</w:t>
      </w:r>
      <w:r>
        <w:rPr>
          <w:spacing w:val="-6"/>
          <w:sz w:val="24"/>
        </w:rPr>
        <w:t xml:space="preserve"> </w:t>
      </w:r>
      <w:r>
        <w:rPr>
          <w:sz w:val="24"/>
        </w:rPr>
        <w:t>direct</w:t>
      </w:r>
      <w:r>
        <w:rPr>
          <w:spacing w:val="-5"/>
          <w:sz w:val="24"/>
        </w:rPr>
        <w:t xml:space="preserve"> </w:t>
      </w:r>
      <w:r>
        <w:rPr>
          <w:sz w:val="24"/>
        </w:rPr>
        <w:t>eligible</w:t>
      </w:r>
      <w:r>
        <w:rPr>
          <w:spacing w:val="-6"/>
          <w:sz w:val="24"/>
        </w:rPr>
        <w:t xml:space="preserve"> </w:t>
      </w:r>
      <w:r>
        <w:rPr>
          <w:sz w:val="24"/>
        </w:rPr>
        <w:t>costs</w:t>
      </w:r>
      <w:r>
        <w:rPr>
          <w:spacing w:val="-6"/>
          <w:sz w:val="24"/>
        </w:rPr>
        <w:t xml:space="preserve"> </w:t>
      </w:r>
      <w:r>
        <w:rPr>
          <w:sz w:val="24"/>
        </w:rPr>
        <w:t>only</w:t>
      </w:r>
      <w:r>
        <w:rPr>
          <w:spacing w:val="-5"/>
          <w:sz w:val="24"/>
        </w:rPr>
        <w:t xml:space="preserve"> </w:t>
      </w:r>
      <w:r>
        <w:rPr>
          <w:sz w:val="24"/>
        </w:rPr>
        <w:t>the</w:t>
      </w:r>
      <w:r>
        <w:rPr>
          <w:spacing w:val="-6"/>
          <w:sz w:val="24"/>
        </w:rPr>
        <w:t xml:space="preserve"> </w:t>
      </w:r>
      <w:r>
        <w:rPr>
          <w:sz w:val="24"/>
        </w:rPr>
        <w:t>portion</w:t>
      </w:r>
      <w:r>
        <w:rPr>
          <w:spacing w:val="-5"/>
          <w:sz w:val="24"/>
        </w:rPr>
        <w:t xml:space="preserve"> </w:t>
      </w:r>
      <w:r>
        <w:rPr>
          <w:sz w:val="24"/>
        </w:rPr>
        <w:t>which</w:t>
      </w:r>
      <w:r>
        <w:rPr>
          <w:spacing w:val="-5"/>
          <w:sz w:val="24"/>
        </w:rPr>
        <w:t xml:space="preserve"> </w:t>
      </w:r>
      <w:r>
        <w:rPr>
          <w:sz w:val="24"/>
        </w:rPr>
        <w:t>corresponds</w:t>
      </w:r>
      <w:r>
        <w:rPr>
          <w:spacing w:val="-6"/>
          <w:sz w:val="24"/>
        </w:rPr>
        <w:t xml:space="preserve"> </w:t>
      </w:r>
      <w:r>
        <w:rPr>
          <w:sz w:val="24"/>
        </w:rPr>
        <w:t>to</w:t>
      </w:r>
      <w:r>
        <w:rPr>
          <w:spacing w:val="-6"/>
          <w:sz w:val="24"/>
        </w:rPr>
        <w:t xml:space="preserve"> </w:t>
      </w:r>
      <w:r>
        <w:rPr>
          <w:sz w:val="24"/>
        </w:rPr>
        <w:t>the duration of the action and the rate of actual use for the purposes of the action,</w:t>
      </w:r>
      <w:r>
        <w:rPr>
          <w:spacing w:val="-28"/>
          <w:sz w:val="24"/>
        </w:rPr>
        <w:t xml:space="preserve"> </w:t>
      </w:r>
      <w:r>
        <w:rPr>
          <w:sz w:val="24"/>
        </w:rPr>
        <w:t>and</w:t>
      </w:r>
    </w:p>
    <w:p w:rsidR="00583043" w:rsidRDefault="00583043" w:rsidP="00583043">
      <w:pPr>
        <w:pStyle w:val="Odstavecseseznamem"/>
        <w:numPr>
          <w:ilvl w:val="2"/>
          <w:numId w:val="92"/>
        </w:numPr>
        <w:tabs>
          <w:tab w:val="left" w:pos="1258"/>
        </w:tabs>
        <w:spacing w:before="229" w:line="249" w:lineRule="auto"/>
        <w:ind w:right="123"/>
        <w:jc w:val="both"/>
        <w:rPr>
          <w:sz w:val="24"/>
        </w:rPr>
      </w:pPr>
      <w:r>
        <w:rPr>
          <w:sz w:val="24"/>
        </w:rPr>
        <w:t>they</w:t>
      </w:r>
      <w:r>
        <w:rPr>
          <w:spacing w:val="-6"/>
          <w:sz w:val="24"/>
        </w:rPr>
        <w:t xml:space="preserve"> </w:t>
      </w:r>
      <w:r>
        <w:rPr>
          <w:sz w:val="24"/>
        </w:rPr>
        <w:t>comply</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conditions</w:t>
      </w:r>
      <w:r>
        <w:rPr>
          <w:spacing w:val="-6"/>
          <w:sz w:val="24"/>
        </w:rPr>
        <w:t xml:space="preserve"> </w:t>
      </w:r>
      <w:r>
        <w:rPr>
          <w:sz w:val="24"/>
        </w:rPr>
        <w:t>as</w:t>
      </w:r>
      <w:r>
        <w:rPr>
          <w:spacing w:val="-6"/>
          <w:sz w:val="24"/>
        </w:rPr>
        <w:t xml:space="preserve"> </w:t>
      </w:r>
      <w:r>
        <w:rPr>
          <w:sz w:val="24"/>
        </w:rPr>
        <w:t>further</w:t>
      </w:r>
      <w:r>
        <w:rPr>
          <w:spacing w:val="-6"/>
          <w:sz w:val="24"/>
        </w:rPr>
        <w:t xml:space="preserve"> </w:t>
      </w:r>
      <w:r>
        <w:rPr>
          <w:sz w:val="24"/>
        </w:rPr>
        <w:t>detailed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annotations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H2020</w:t>
      </w:r>
      <w:r>
        <w:rPr>
          <w:spacing w:val="-6"/>
          <w:sz w:val="24"/>
        </w:rPr>
        <w:t xml:space="preserve"> </w:t>
      </w:r>
      <w:r>
        <w:rPr>
          <w:sz w:val="24"/>
        </w:rPr>
        <w:t>grant agreements.</w:t>
      </w:r>
    </w:p>
    <w:p w:rsidR="00583043" w:rsidRDefault="00583043" w:rsidP="00583043">
      <w:pPr>
        <w:pStyle w:val="Odstavecseseznamem"/>
        <w:numPr>
          <w:ilvl w:val="1"/>
          <w:numId w:val="92"/>
        </w:numPr>
        <w:tabs>
          <w:tab w:val="left" w:pos="614"/>
        </w:tabs>
        <w:spacing w:before="228"/>
        <w:rPr>
          <w:sz w:val="24"/>
        </w:rPr>
      </w:pPr>
      <w:r>
        <w:rPr>
          <w:b/>
          <w:sz w:val="24"/>
        </w:rPr>
        <w:t xml:space="preserve">Costs of internally invoiced goods and services </w:t>
      </w:r>
      <w:r>
        <w:rPr>
          <w:sz w:val="24"/>
        </w:rPr>
        <w:t>directly used for the action are eligible,</w:t>
      </w:r>
      <w:r>
        <w:rPr>
          <w:spacing w:val="-35"/>
          <w:sz w:val="24"/>
        </w:rPr>
        <w:t xml:space="preserve"> </w:t>
      </w:r>
      <w:r>
        <w:rPr>
          <w:sz w:val="24"/>
        </w:rPr>
        <w:t>if:</w:t>
      </w:r>
    </w:p>
    <w:p w:rsidR="00583043" w:rsidRDefault="00583043" w:rsidP="00583043">
      <w:pPr>
        <w:pStyle w:val="Zkladntext"/>
        <w:spacing w:before="9"/>
        <w:rPr>
          <w:sz w:val="20"/>
        </w:rPr>
      </w:pPr>
    </w:p>
    <w:p w:rsidR="00583043" w:rsidRDefault="00583043" w:rsidP="00583043">
      <w:pPr>
        <w:pStyle w:val="Odstavecseseznamem"/>
        <w:numPr>
          <w:ilvl w:val="2"/>
          <w:numId w:val="92"/>
        </w:numPr>
        <w:tabs>
          <w:tab w:val="left" w:pos="1258"/>
        </w:tabs>
        <w:spacing w:line="249" w:lineRule="auto"/>
        <w:ind w:right="111"/>
        <w:jc w:val="both"/>
        <w:rPr>
          <w:sz w:val="24"/>
        </w:rPr>
      </w:pPr>
      <w:r>
        <w:rPr>
          <w:sz w:val="24"/>
        </w:rPr>
        <w:t>they</w:t>
      </w:r>
      <w:r>
        <w:rPr>
          <w:spacing w:val="-17"/>
          <w:sz w:val="24"/>
        </w:rPr>
        <w:t xml:space="preserve"> </w:t>
      </w:r>
      <w:r>
        <w:rPr>
          <w:sz w:val="24"/>
        </w:rPr>
        <w:t>are</w:t>
      </w:r>
      <w:r>
        <w:rPr>
          <w:spacing w:val="-18"/>
          <w:sz w:val="24"/>
        </w:rPr>
        <w:t xml:space="preserve"> </w:t>
      </w:r>
      <w:r>
        <w:rPr>
          <w:sz w:val="24"/>
        </w:rPr>
        <w:t>declared</w:t>
      </w:r>
      <w:r>
        <w:rPr>
          <w:spacing w:val="-17"/>
          <w:sz w:val="24"/>
        </w:rPr>
        <w:t xml:space="preserve"> </w:t>
      </w:r>
      <w:r>
        <w:rPr>
          <w:sz w:val="24"/>
        </w:rPr>
        <w:t>on</w:t>
      </w:r>
      <w:r>
        <w:rPr>
          <w:spacing w:val="-17"/>
          <w:sz w:val="24"/>
        </w:rPr>
        <w:t xml:space="preserve"> </w:t>
      </w:r>
      <w:r>
        <w:rPr>
          <w:sz w:val="24"/>
        </w:rPr>
        <w:t>the</w:t>
      </w:r>
      <w:r>
        <w:rPr>
          <w:spacing w:val="-18"/>
          <w:sz w:val="24"/>
        </w:rPr>
        <w:t xml:space="preserve"> </w:t>
      </w:r>
      <w:r>
        <w:rPr>
          <w:sz w:val="24"/>
        </w:rPr>
        <w:t>basis</w:t>
      </w:r>
      <w:r>
        <w:rPr>
          <w:spacing w:val="-17"/>
          <w:sz w:val="24"/>
        </w:rPr>
        <w:t xml:space="preserve"> </w:t>
      </w:r>
      <w:r>
        <w:rPr>
          <w:sz w:val="24"/>
        </w:rPr>
        <w:t>of</w:t>
      </w:r>
      <w:r>
        <w:rPr>
          <w:spacing w:val="-17"/>
          <w:sz w:val="24"/>
        </w:rPr>
        <w:t xml:space="preserve"> </w:t>
      </w:r>
      <w:r>
        <w:rPr>
          <w:sz w:val="24"/>
        </w:rPr>
        <w:t>a</w:t>
      </w:r>
      <w:r>
        <w:rPr>
          <w:spacing w:val="-18"/>
          <w:sz w:val="24"/>
        </w:rPr>
        <w:t xml:space="preserve"> </w:t>
      </w:r>
      <w:r>
        <w:rPr>
          <w:sz w:val="24"/>
        </w:rPr>
        <w:t>unit</w:t>
      </w:r>
      <w:r>
        <w:rPr>
          <w:spacing w:val="-18"/>
          <w:sz w:val="24"/>
        </w:rPr>
        <w:t xml:space="preserve"> </w:t>
      </w:r>
      <w:r>
        <w:rPr>
          <w:sz w:val="24"/>
        </w:rPr>
        <w:t>cost</w:t>
      </w:r>
      <w:r>
        <w:rPr>
          <w:spacing w:val="-18"/>
          <w:sz w:val="24"/>
        </w:rPr>
        <w:t xml:space="preserve"> </w:t>
      </w:r>
      <w:r>
        <w:rPr>
          <w:sz w:val="24"/>
        </w:rPr>
        <w:t>calculated</w:t>
      </w:r>
      <w:r>
        <w:rPr>
          <w:spacing w:val="-17"/>
          <w:sz w:val="24"/>
        </w:rPr>
        <w:t xml:space="preserve"> </w:t>
      </w:r>
      <w:r>
        <w:rPr>
          <w:sz w:val="24"/>
        </w:rPr>
        <w:t>in</w:t>
      </w:r>
      <w:r>
        <w:rPr>
          <w:spacing w:val="-17"/>
          <w:sz w:val="24"/>
        </w:rPr>
        <w:t xml:space="preserve"> </w:t>
      </w:r>
      <w:r>
        <w:rPr>
          <w:sz w:val="24"/>
        </w:rPr>
        <w:t>accordance</w:t>
      </w:r>
      <w:r>
        <w:rPr>
          <w:spacing w:val="-18"/>
          <w:sz w:val="24"/>
        </w:rPr>
        <w:t xml:space="preserve"> </w:t>
      </w:r>
      <w:r>
        <w:rPr>
          <w:sz w:val="24"/>
        </w:rPr>
        <w:t>with</w:t>
      </w:r>
      <w:r>
        <w:rPr>
          <w:spacing w:val="-17"/>
          <w:sz w:val="24"/>
        </w:rPr>
        <w:t xml:space="preserve"> </w:t>
      </w:r>
      <w:r>
        <w:rPr>
          <w:sz w:val="24"/>
        </w:rPr>
        <w:t>the</w:t>
      </w:r>
      <w:r>
        <w:rPr>
          <w:spacing w:val="-18"/>
          <w:sz w:val="24"/>
        </w:rPr>
        <w:t xml:space="preserve"> </w:t>
      </w:r>
      <w:r>
        <w:rPr>
          <w:sz w:val="24"/>
        </w:rPr>
        <w:t>beneficiary’s usual cost accounting</w:t>
      </w:r>
      <w:r>
        <w:rPr>
          <w:spacing w:val="-3"/>
          <w:sz w:val="24"/>
        </w:rPr>
        <w:t xml:space="preserve"> </w:t>
      </w:r>
      <w:r>
        <w:rPr>
          <w:sz w:val="24"/>
        </w:rPr>
        <w:t>practices;</w:t>
      </w:r>
    </w:p>
    <w:p w:rsidR="00583043" w:rsidRDefault="00583043" w:rsidP="00583043">
      <w:pPr>
        <w:pStyle w:val="Odstavecseseznamem"/>
        <w:numPr>
          <w:ilvl w:val="2"/>
          <w:numId w:val="92"/>
        </w:numPr>
        <w:tabs>
          <w:tab w:val="left" w:pos="1258"/>
        </w:tabs>
        <w:spacing w:before="229" w:line="249" w:lineRule="auto"/>
        <w:ind w:right="111"/>
        <w:jc w:val="both"/>
        <w:rPr>
          <w:sz w:val="24"/>
        </w:rPr>
      </w:pPr>
      <w:r>
        <w:rPr>
          <w:sz w:val="24"/>
        </w:rPr>
        <w:t>the</w:t>
      </w:r>
      <w:r>
        <w:rPr>
          <w:spacing w:val="-4"/>
          <w:sz w:val="24"/>
        </w:rPr>
        <w:t xml:space="preserve"> </w:t>
      </w:r>
      <w:r>
        <w:rPr>
          <w:sz w:val="24"/>
        </w:rPr>
        <w:t>cost</w:t>
      </w:r>
      <w:r>
        <w:rPr>
          <w:spacing w:val="-4"/>
          <w:sz w:val="24"/>
        </w:rPr>
        <w:t xml:space="preserve"> </w:t>
      </w:r>
      <w:r>
        <w:rPr>
          <w:sz w:val="24"/>
        </w:rPr>
        <w:t>accounting</w:t>
      </w:r>
      <w:r>
        <w:rPr>
          <w:spacing w:val="-4"/>
          <w:sz w:val="24"/>
        </w:rPr>
        <w:t xml:space="preserve"> </w:t>
      </w:r>
      <w:r>
        <w:rPr>
          <w:sz w:val="24"/>
        </w:rPr>
        <w:t>practices</w:t>
      </w:r>
      <w:r>
        <w:rPr>
          <w:spacing w:val="-4"/>
          <w:sz w:val="24"/>
        </w:rPr>
        <w:t xml:space="preserve"> </w:t>
      </w:r>
      <w:r>
        <w:rPr>
          <w:sz w:val="24"/>
        </w:rPr>
        <w:t>used</w:t>
      </w:r>
      <w:r>
        <w:rPr>
          <w:spacing w:val="-4"/>
          <w:sz w:val="24"/>
        </w:rPr>
        <w:t xml:space="preserve"> </w:t>
      </w:r>
      <w:r>
        <w:rPr>
          <w:sz w:val="24"/>
        </w:rPr>
        <w:t>are</w:t>
      </w:r>
      <w:r>
        <w:rPr>
          <w:spacing w:val="-4"/>
          <w:sz w:val="24"/>
        </w:rPr>
        <w:t xml:space="preserve"> </w:t>
      </w:r>
      <w:r>
        <w:rPr>
          <w:sz w:val="24"/>
        </w:rPr>
        <w:t>applied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consistent</w:t>
      </w:r>
      <w:r>
        <w:rPr>
          <w:spacing w:val="-4"/>
          <w:sz w:val="24"/>
        </w:rPr>
        <w:t xml:space="preserve"> </w:t>
      </w:r>
      <w:r>
        <w:rPr>
          <w:sz w:val="24"/>
        </w:rPr>
        <w:t>manner,</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objective criteria, regardless of the source of</w:t>
      </w:r>
      <w:r>
        <w:rPr>
          <w:spacing w:val="-5"/>
          <w:sz w:val="24"/>
        </w:rPr>
        <w:t xml:space="preserve"> </w:t>
      </w:r>
      <w:r>
        <w:rPr>
          <w:sz w:val="24"/>
        </w:rPr>
        <w:t>funding;</w:t>
      </w:r>
    </w:p>
    <w:p w:rsidR="00583043" w:rsidRDefault="00583043" w:rsidP="00583043">
      <w:pPr>
        <w:pStyle w:val="Odstavecseseznamem"/>
        <w:numPr>
          <w:ilvl w:val="2"/>
          <w:numId w:val="92"/>
        </w:numPr>
        <w:tabs>
          <w:tab w:val="left" w:pos="1258"/>
        </w:tabs>
        <w:spacing w:before="229" w:line="249" w:lineRule="auto"/>
        <w:ind w:right="111"/>
        <w:jc w:val="both"/>
        <w:rPr>
          <w:sz w:val="24"/>
        </w:rPr>
      </w:pPr>
      <w:r>
        <w:rPr>
          <w:sz w:val="24"/>
        </w:rPr>
        <w:t>the unit cost is calculated using the actual costs for the good or service recorded in the beneficiary’s accounts, excluding any ineligible cost or costs included in other budget categories.</w:t>
      </w:r>
    </w:p>
    <w:p w:rsidR="00583043" w:rsidRDefault="00583043" w:rsidP="00583043">
      <w:pPr>
        <w:pStyle w:val="Zkladntext"/>
        <w:spacing w:before="229" w:line="249" w:lineRule="auto"/>
        <w:ind w:left="1257" w:right="118"/>
        <w:jc w:val="both"/>
      </w:pPr>
      <w:r>
        <w:t>The</w:t>
      </w:r>
      <w:r>
        <w:rPr>
          <w:spacing w:val="-10"/>
        </w:rPr>
        <w:t xml:space="preserve"> </w:t>
      </w:r>
      <w:r>
        <w:t>actual</w:t>
      </w:r>
      <w:r>
        <w:rPr>
          <w:spacing w:val="-10"/>
        </w:rPr>
        <w:t xml:space="preserve"> </w:t>
      </w:r>
      <w:r>
        <w:t>costs</w:t>
      </w:r>
      <w:r>
        <w:rPr>
          <w:spacing w:val="-10"/>
        </w:rPr>
        <w:t xml:space="preserve"> </w:t>
      </w:r>
      <w:r>
        <w:t>may</w:t>
      </w:r>
      <w:r>
        <w:rPr>
          <w:spacing w:val="-10"/>
        </w:rPr>
        <w:t xml:space="preserve"> </w:t>
      </w:r>
      <w:r>
        <w:t>be</w:t>
      </w:r>
      <w:r>
        <w:rPr>
          <w:spacing w:val="-9"/>
        </w:rPr>
        <w:t xml:space="preserve"> </w:t>
      </w:r>
      <w:r>
        <w:t>adjusted</w:t>
      </w:r>
      <w:r>
        <w:rPr>
          <w:spacing w:val="-10"/>
        </w:rPr>
        <w:t xml:space="preserve"> </w:t>
      </w:r>
      <w:r>
        <w:t>by</w:t>
      </w:r>
      <w:r>
        <w:rPr>
          <w:spacing w:val="-9"/>
        </w:rPr>
        <w:t xml:space="preserve"> </w:t>
      </w:r>
      <w:r>
        <w:t>the</w:t>
      </w:r>
      <w:r>
        <w:rPr>
          <w:spacing w:val="-10"/>
        </w:rPr>
        <w:t xml:space="preserve"> </w:t>
      </w:r>
      <w:r>
        <w:t>beneficiary</w:t>
      </w:r>
      <w:r>
        <w:rPr>
          <w:spacing w:val="-9"/>
        </w:rPr>
        <w:t xml:space="preserve"> </w:t>
      </w:r>
      <w:r>
        <w:t>on</w:t>
      </w:r>
      <w:r>
        <w:rPr>
          <w:spacing w:val="-9"/>
        </w:rPr>
        <w:t xml:space="preserve"> </w:t>
      </w:r>
      <w:r>
        <w:t>the</w:t>
      </w:r>
      <w:r>
        <w:rPr>
          <w:spacing w:val="-10"/>
        </w:rPr>
        <w:t xml:space="preserve"> </w:t>
      </w:r>
      <w:r>
        <w:t>basis</w:t>
      </w:r>
      <w:r>
        <w:rPr>
          <w:spacing w:val="-9"/>
        </w:rPr>
        <w:t xml:space="preserve"> </w:t>
      </w:r>
      <w:r>
        <w:t>of</w:t>
      </w:r>
      <w:r>
        <w:rPr>
          <w:spacing w:val="-9"/>
        </w:rPr>
        <w:t xml:space="preserve"> </w:t>
      </w:r>
      <w:r>
        <w:t>budgeted</w:t>
      </w:r>
      <w:r>
        <w:rPr>
          <w:spacing w:val="-9"/>
        </w:rPr>
        <w:t xml:space="preserve"> </w:t>
      </w:r>
      <w:r>
        <w:t>or</w:t>
      </w:r>
      <w:r>
        <w:rPr>
          <w:spacing w:val="-9"/>
        </w:rPr>
        <w:t xml:space="preserve"> </w:t>
      </w:r>
      <w:r>
        <w:t>estimated elements. Those elements must be relevant for calculating the costs, reasonable and correspond to objective and verifiable</w:t>
      </w:r>
      <w:r>
        <w:rPr>
          <w:spacing w:val="-5"/>
        </w:rPr>
        <w:t xml:space="preserve"> </w:t>
      </w:r>
      <w:r>
        <w:t>information;</w:t>
      </w:r>
    </w:p>
    <w:p w:rsidR="00583043" w:rsidRDefault="00583043" w:rsidP="00583043">
      <w:pPr>
        <w:pStyle w:val="Odstavecseseznamem"/>
        <w:numPr>
          <w:ilvl w:val="2"/>
          <w:numId w:val="92"/>
        </w:numPr>
        <w:tabs>
          <w:tab w:val="left" w:pos="1258"/>
        </w:tabs>
        <w:spacing w:before="230" w:line="249" w:lineRule="auto"/>
        <w:ind w:right="121"/>
        <w:jc w:val="both"/>
        <w:rPr>
          <w:sz w:val="24"/>
        </w:rPr>
      </w:pPr>
      <w:r>
        <w:rPr>
          <w:sz w:val="24"/>
        </w:rPr>
        <w:t>the unit cost excludes any costs of items which are not directly linked to the production of the invoiced goods or</w:t>
      </w:r>
      <w:r>
        <w:rPr>
          <w:spacing w:val="-3"/>
          <w:sz w:val="24"/>
        </w:rPr>
        <w:t xml:space="preserve"> </w:t>
      </w:r>
      <w:r>
        <w:rPr>
          <w:sz w:val="24"/>
        </w:rPr>
        <w:t>service.</w:t>
      </w:r>
    </w:p>
    <w:p w:rsidR="00583043" w:rsidRDefault="00583043" w:rsidP="00583043">
      <w:pPr>
        <w:pStyle w:val="Zkladntext"/>
        <w:spacing w:before="229" w:line="249" w:lineRule="auto"/>
        <w:ind w:left="113" w:right="113"/>
        <w:jc w:val="both"/>
      </w:pPr>
      <w:r>
        <w:t>‘Internally invoiced goods and services’ means goods or services which are provided by the beneficiary directly for the action and which the beneficiary values on the basis of its usual cost accounting practices.</w:t>
      </w:r>
    </w:p>
    <w:p w:rsidR="00583043" w:rsidRDefault="00583043" w:rsidP="00583043">
      <w:pPr>
        <w:pStyle w:val="Zkladntext"/>
        <w:spacing w:before="8"/>
      </w:pPr>
    </w:p>
    <w:p w:rsidR="00583043" w:rsidRDefault="00583043" w:rsidP="00583043">
      <w:pPr>
        <w:pStyle w:val="Nadpis5"/>
      </w:pPr>
      <w:r>
        <w:t>E. Indirect costs</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rPr>
          <w:b/>
        </w:rPr>
        <w:t>Indirect</w:t>
      </w:r>
      <w:r>
        <w:rPr>
          <w:b/>
          <w:spacing w:val="-11"/>
        </w:rPr>
        <w:t xml:space="preserve"> </w:t>
      </w:r>
      <w:r>
        <w:rPr>
          <w:b/>
        </w:rPr>
        <w:t>costs</w:t>
      </w:r>
      <w:r>
        <w:rPr>
          <w:b/>
          <w:spacing w:val="-11"/>
        </w:rPr>
        <w:t xml:space="preserve"> </w:t>
      </w:r>
      <w:r>
        <w:t>are</w:t>
      </w:r>
      <w:r>
        <w:rPr>
          <w:spacing w:val="-12"/>
        </w:rPr>
        <w:t xml:space="preserve"> </w:t>
      </w:r>
      <w:r>
        <w:t>eligible</w:t>
      </w:r>
      <w:r>
        <w:rPr>
          <w:spacing w:val="-12"/>
        </w:rPr>
        <w:t xml:space="preserve"> </w:t>
      </w:r>
      <w:r>
        <w:t>if</w:t>
      </w:r>
      <w:r>
        <w:rPr>
          <w:spacing w:val="-12"/>
        </w:rPr>
        <w:t xml:space="preserve"> </w:t>
      </w:r>
      <w:r>
        <w:t>they</w:t>
      </w:r>
      <w:r>
        <w:rPr>
          <w:spacing w:val="-12"/>
        </w:rPr>
        <w:t xml:space="preserve"> </w:t>
      </w:r>
      <w:r>
        <w:t>are</w:t>
      </w:r>
      <w:r>
        <w:rPr>
          <w:spacing w:val="-12"/>
        </w:rPr>
        <w:t xml:space="preserve"> </w:t>
      </w:r>
      <w:r>
        <w:t>declared</w:t>
      </w:r>
      <w:r>
        <w:rPr>
          <w:spacing w:val="-11"/>
        </w:rPr>
        <w:t xml:space="preserve"> </w:t>
      </w:r>
      <w:r>
        <w:t>on</w:t>
      </w:r>
      <w:r>
        <w:rPr>
          <w:spacing w:val="-11"/>
        </w:rPr>
        <w:t xml:space="preserve"> </w:t>
      </w:r>
      <w:r>
        <w:t>the</w:t>
      </w:r>
      <w:r>
        <w:rPr>
          <w:spacing w:val="-12"/>
        </w:rPr>
        <w:t xml:space="preserve"> </w:t>
      </w:r>
      <w:r>
        <w:t>basis</w:t>
      </w:r>
      <w:r>
        <w:rPr>
          <w:spacing w:val="-11"/>
        </w:rPr>
        <w:t xml:space="preserve"> </w:t>
      </w:r>
      <w:r>
        <w:t>of</w:t>
      </w:r>
      <w:r>
        <w:rPr>
          <w:spacing w:val="-11"/>
        </w:rPr>
        <w:t xml:space="preserve"> </w:t>
      </w:r>
      <w:r>
        <w:t>the</w:t>
      </w:r>
      <w:r>
        <w:rPr>
          <w:spacing w:val="-12"/>
        </w:rPr>
        <w:t xml:space="preserve"> </w:t>
      </w:r>
      <w:r>
        <w:t>flat-rate</w:t>
      </w:r>
      <w:r>
        <w:rPr>
          <w:spacing w:val="-11"/>
        </w:rPr>
        <w:t xml:space="preserve"> </w:t>
      </w:r>
      <w:r>
        <w:t>of</w:t>
      </w:r>
      <w:r>
        <w:rPr>
          <w:spacing w:val="-11"/>
        </w:rPr>
        <w:t xml:space="preserve"> </w:t>
      </w:r>
      <w:r>
        <w:t>25%</w:t>
      </w:r>
      <w:r>
        <w:rPr>
          <w:spacing w:val="-11"/>
        </w:rPr>
        <w:t xml:space="preserve"> </w:t>
      </w:r>
      <w:r>
        <w:t>of</w:t>
      </w:r>
      <w:r>
        <w:rPr>
          <w:spacing w:val="-11"/>
        </w:rPr>
        <w:t xml:space="preserve"> </w:t>
      </w:r>
      <w:r>
        <w:t>the</w:t>
      </w:r>
      <w:r>
        <w:rPr>
          <w:spacing w:val="-12"/>
        </w:rPr>
        <w:t xml:space="preserve"> </w:t>
      </w:r>
      <w:r>
        <w:t>eligible</w:t>
      </w:r>
      <w:r>
        <w:rPr>
          <w:spacing w:val="-12"/>
        </w:rPr>
        <w:t xml:space="preserve"> </w:t>
      </w:r>
      <w:r>
        <w:t>direct costs (see Article 5.2 and Points A to D above), from which are</w:t>
      </w:r>
      <w:r>
        <w:rPr>
          <w:spacing w:val="-21"/>
        </w:rPr>
        <w:t xml:space="preserve"> </w:t>
      </w:r>
      <w:r>
        <w:t>excluded:</w:t>
      </w:r>
    </w:p>
    <w:p w:rsidR="00583043" w:rsidRDefault="00583043" w:rsidP="00583043">
      <w:pPr>
        <w:pStyle w:val="Odstavecseseznamem"/>
        <w:numPr>
          <w:ilvl w:val="0"/>
          <w:numId w:val="91"/>
        </w:numPr>
        <w:tabs>
          <w:tab w:val="left" w:pos="758"/>
        </w:tabs>
        <w:spacing w:before="229"/>
        <w:rPr>
          <w:sz w:val="24"/>
        </w:rPr>
      </w:pPr>
      <w:r>
        <w:rPr>
          <w:sz w:val="24"/>
        </w:rPr>
        <w:t>costs of subcontracting</w:t>
      </w:r>
      <w:r>
        <w:rPr>
          <w:spacing w:val="-3"/>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0"/>
          <w:numId w:val="91"/>
        </w:numPr>
        <w:tabs>
          <w:tab w:val="left" w:pos="758"/>
        </w:tabs>
        <w:spacing w:line="249" w:lineRule="auto"/>
        <w:ind w:right="111"/>
        <w:rPr>
          <w:sz w:val="24"/>
        </w:rPr>
      </w:pPr>
      <w:r>
        <w:rPr>
          <w:sz w:val="24"/>
        </w:rPr>
        <w:t>costs</w:t>
      </w:r>
      <w:r>
        <w:rPr>
          <w:spacing w:val="-9"/>
          <w:sz w:val="24"/>
        </w:rPr>
        <w:t xml:space="preserve"> </w:t>
      </w:r>
      <w:r>
        <w:rPr>
          <w:sz w:val="24"/>
        </w:rPr>
        <w:t>of</w:t>
      </w:r>
      <w:r>
        <w:rPr>
          <w:spacing w:val="-9"/>
          <w:sz w:val="24"/>
        </w:rPr>
        <w:t xml:space="preserve"> </w:t>
      </w:r>
      <w:r>
        <w:rPr>
          <w:sz w:val="24"/>
        </w:rPr>
        <w:t>in-kind</w:t>
      </w:r>
      <w:r>
        <w:rPr>
          <w:spacing w:val="-9"/>
          <w:sz w:val="24"/>
        </w:rPr>
        <w:t xml:space="preserve"> </w:t>
      </w:r>
      <w:r>
        <w:rPr>
          <w:sz w:val="24"/>
        </w:rPr>
        <w:t>contributions</w:t>
      </w:r>
      <w:r>
        <w:rPr>
          <w:spacing w:val="-9"/>
          <w:sz w:val="24"/>
        </w:rPr>
        <w:t xml:space="preserve"> </w:t>
      </w:r>
      <w:r>
        <w:rPr>
          <w:sz w:val="24"/>
        </w:rPr>
        <w:t>provided</w:t>
      </w:r>
      <w:r>
        <w:rPr>
          <w:spacing w:val="-9"/>
          <w:sz w:val="24"/>
        </w:rPr>
        <w:t xml:space="preserve"> </w:t>
      </w:r>
      <w:r>
        <w:rPr>
          <w:sz w:val="24"/>
        </w:rPr>
        <w:t>by</w:t>
      </w:r>
      <w:r>
        <w:rPr>
          <w:spacing w:val="-9"/>
          <w:sz w:val="24"/>
        </w:rPr>
        <w:t xml:space="preserve"> </w:t>
      </w:r>
      <w:r>
        <w:rPr>
          <w:sz w:val="24"/>
        </w:rPr>
        <w:t>third</w:t>
      </w:r>
      <w:r>
        <w:rPr>
          <w:spacing w:val="-9"/>
          <w:sz w:val="24"/>
        </w:rPr>
        <w:t xml:space="preserve"> </w:t>
      </w:r>
      <w:r>
        <w:rPr>
          <w:sz w:val="24"/>
        </w:rPr>
        <w:t>parties</w:t>
      </w:r>
      <w:r>
        <w:rPr>
          <w:spacing w:val="-9"/>
          <w:sz w:val="24"/>
        </w:rPr>
        <w:t xml:space="preserve"> </w:t>
      </w:r>
      <w:r>
        <w:rPr>
          <w:sz w:val="24"/>
        </w:rPr>
        <w:t>which</w:t>
      </w:r>
      <w:r>
        <w:rPr>
          <w:spacing w:val="-9"/>
          <w:sz w:val="24"/>
        </w:rPr>
        <w:t xml:space="preserve"> </w:t>
      </w:r>
      <w:r>
        <w:rPr>
          <w:sz w:val="24"/>
        </w:rPr>
        <w:t>are</w:t>
      </w:r>
      <w:r>
        <w:rPr>
          <w:spacing w:val="-9"/>
          <w:sz w:val="24"/>
        </w:rPr>
        <w:t xml:space="preserve"> </w:t>
      </w:r>
      <w:r>
        <w:rPr>
          <w:sz w:val="24"/>
        </w:rPr>
        <w:t>not</w:t>
      </w:r>
      <w:r>
        <w:rPr>
          <w:spacing w:val="-9"/>
          <w:sz w:val="24"/>
        </w:rPr>
        <w:t xml:space="preserve"> </w:t>
      </w:r>
      <w:r>
        <w:rPr>
          <w:sz w:val="24"/>
        </w:rPr>
        <w:t>used</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beneficiary’s premises;</w:t>
      </w:r>
    </w:p>
    <w:p w:rsidR="00583043" w:rsidRDefault="00583043" w:rsidP="00583043">
      <w:pPr>
        <w:pStyle w:val="Zkladntext"/>
        <w:rPr>
          <w:sz w:val="20"/>
        </w:rPr>
      </w:pPr>
    </w:p>
    <w:p w:rsidR="00583043" w:rsidRDefault="00583043" w:rsidP="00583043">
      <w:pPr>
        <w:pStyle w:val="Zkladntext"/>
        <w:spacing w:before="6"/>
        <w:rPr>
          <w:sz w:val="29"/>
        </w:rPr>
      </w:pPr>
      <w:r>
        <w:rPr>
          <w:noProof/>
          <w:lang w:val="cs-CZ" w:eastAsia="cs-CZ"/>
        </w:rPr>
        <mc:AlternateContent>
          <mc:Choice Requires="wps">
            <w:drawing>
              <wp:anchor distT="0" distB="0" distL="0" distR="0" simplePos="0" relativeHeight="251662336" behindDoc="0" locked="0" layoutInCell="1" allowOverlap="1">
                <wp:simplePos x="0" y="0"/>
                <wp:positionH relativeFrom="page">
                  <wp:posOffset>720090</wp:posOffset>
                </wp:positionH>
                <wp:positionV relativeFrom="paragraph">
                  <wp:posOffset>247015</wp:posOffset>
                </wp:positionV>
                <wp:extent cx="1828800" cy="0"/>
                <wp:effectExtent l="15240" t="14605" r="13335" b="13970"/>
                <wp:wrapTopAndBottom/>
                <wp:docPr id="14"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3D898B" id="Přímá spojnice 1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45pt" to="200.7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VjMQIAAFE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" strokeweight="1pt">
                <w10:wrap type="topAndBottom" anchorx="page"/>
              </v:line>
            </w:pict>
          </mc:Fallback>
        </mc:AlternateContent>
      </w:r>
    </w:p>
    <w:p w:rsidR="00583043" w:rsidRDefault="00583043" w:rsidP="00583043">
      <w:pPr>
        <w:spacing w:before="34" w:line="249" w:lineRule="auto"/>
        <w:ind w:left="313" w:right="111" w:hanging="125"/>
        <w:jc w:val="both"/>
        <w:rPr>
          <w:sz w:val="20"/>
        </w:rPr>
      </w:pPr>
      <w:r>
        <w:rPr>
          <w:position w:val="6"/>
          <w:sz w:val="13"/>
        </w:rPr>
        <w:t xml:space="preserve">7 </w:t>
      </w:r>
      <w:r>
        <w:rPr>
          <w:sz w:val="20"/>
        </w:rPr>
        <w:t>For the definition, see Article 2(6) of the H2020 Framework Programme Regulation No 1291/2013: ‘</w:t>
      </w:r>
      <w:r>
        <w:rPr>
          <w:b/>
          <w:sz w:val="20"/>
        </w:rPr>
        <w:t>Research infrastructure</w:t>
      </w:r>
      <w:r>
        <w:rPr>
          <w:sz w:val="20"/>
        </w:rPr>
        <w:t>’</w:t>
      </w:r>
      <w:r>
        <w:rPr>
          <w:spacing w:val="-11"/>
          <w:sz w:val="20"/>
        </w:rPr>
        <w:t xml:space="preserve"> </w:t>
      </w:r>
      <w:r>
        <w:rPr>
          <w:sz w:val="20"/>
        </w:rPr>
        <w:t>are</w:t>
      </w:r>
      <w:r>
        <w:rPr>
          <w:spacing w:val="-12"/>
          <w:sz w:val="20"/>
        </w:rPr>
        <w:t xml:space="preserve"> </w:t>
      </w:r>
      <w:r>
        <w:rPr>
          <w:sz w:val="20"/>
        </w:rPr>
        <w:t>facilities,</w:t>
      </w:r>
      <w:r>
        <w:rPr>
          <w:spacing w:val="-11"/>
          <w:sz w:val="20"/>
        </w:rPr>
        <w:t xml:space="preserve"> </w:t>
      </w:r>
      <w:r>
        <w:rPr>
          <w:sz w:val="20"/>
        </w:rPr>
        <w:t>resources</w:t>
      </w:r>
      <w:r>
        <w:rPr>
          <w:spacing w:val="-11"/>
          <w:sz w:val="20"/>
        </w:rPr>
        <w:t xml:space="preserve"> </w:t>
      </w:r>
      <w:r>
        <w:rPr>
          <w:sz w:val="20"/>
        </w:rPr>
        <w:t>and</w:t>
      </w:r>
      <w:r>
        <w:rPr>
          <w:spacing w:val="-12"/>
          <w:sz w:val="20"/>
        </w:rPr>
        <w:t xml:space="preserve"> </w:t>
      </w:r>
      <w:r>
        <w:rPr>
          <w:sz w:val="20"/>
        </w:rPr>
        <w:t>services</w:t>
      </w:r>
      <w:r>
        <w:rPr>
          <w:spacing w:val="-12"/>
          <w:sz w:val="20"/>
        </w:rPr>
        <w:t xml:space="preserve"> </w:t>
      </w:r>
      <w:r>
        <w:rPr>
          <w:sz w:val="20"/>
        </w:rPr>
        <w:t>that</w:t>
      </w:r>
      <w:r>
        <w:rPr>
          <w:spacing w:val="-12"/>
          <w:sz w:val="20"/>
        </w:rPr>
        <w:t xml:space="preserve"> </w:t>
      </w:r>
      <w:r>
        <w:rPr>
          <w:sz w:val="20"/>
        </w:rPr>
        <w:t>are</w:t>
      </w:r>
      <w:r>
        <w:rPr>
          <w:spacing w:val="-12"/>
          <w:sz w:val="20"/>
        </w:rPr>
        <w:t xml:space="preserve"> </w:t>
      </w:r>
      <w:r>
        <w:rPr>
          <w:sz w:val="20"/>
        </w:rPr>
        <w:t>used</w:t>
      </w:r>
      <w:r>
        <w:rPr>
          <w:spacing w:val="-11"/>
          <w:sz w:val="20"/>
        </w:rPr>
        <w:t xml:space="preserve"> </w:t>
      </w:r>
      <w:r>
        <w:rPr>
          <w:sz w:val="20"/>
        </w:rPr>
        <w:t>by</w:t>
      </w:r>
      <w:r>
        <w:rPr>
          <w:spacing w:val="-11"/>
          <w:sz w:val="20"/>
        </w:rPr>
        <w:t xml:space="preserve"> </w:t>
      </w:r>
      <w:r>
        <w:rPr>
          <w:sz w:val="20"/>
        </w:rPr>
        <w:t>the</w:t>
      </w:r>
      <w:r>
        <w:rPr>
          <w:spacing w:val="-12"/>
          <w:sz w:val="20"/>
        </w:rPr>
        <w:t xml:space="preserve"> </w:t>
      </w:r>
      <w:r>
        <w:rPr>
          <w:sz w:val="20"/>
        </w:rPr>
        <w:t>research</w:t>
      </w:r>
      <w:r>
        <w:rPr>
          <w:spacing w:val="-11"/>
          <w:sz w:val="20"/>
        </w:rPr>
        <w:t xml:space="preserve"> </w:t>
      </w:r>
      <w:r>
        <w:rPr>
          <w:sz w:val="20"/>
        </w:rPr>
        <w:t>communities</w:t>
      </w:r>
      <w:r>
        <w:rPr>
          <w:spacing w:val="-12"/>
          <w:sz w:val="20"/>
        </w:rPr>
        <w:t xml:space="preserve"> </w:t>
      </w:r>
      <w:r>
        <w:rPr>
          <w:sz w:val="20"/>
        </w:rPr>
        <w:t>to</w:t>
      </w:r>
      <w:r>
        <w:rPr>
          <w:spacing w:val="-12"/>
          <w:sz w:val="20"/>
        </w:rPr>
        <w:t xml:space="preserve"> </w:t>
      </w:r>
      <w:r>
        <w:rPr>
          <w:sz w:val="20"/>
        </w:rPr>
        <w:t>conduct</w:t>
      </w:r>
      <w:r>
        <w:rPr>
          <w:spacing w:val="-12"/>
          <w:sz w:val="20"/>
        </w:rPr>
        <w:t xml:space="preserve"> </w:t>
      </w:r>
      <w:r>
        <w:rPr>
          <w:sz w:val="20"/>
        </w:rPr>
        <w:t>research</w:t>
      </w:r>
      <w:r>
        <w:rPr>
          <w:spacing w:val="-11"/>
          <w:sz w:val="20"/>
        </w:rPr>
        <w:t xml:space="preserve"> </w:t>
      </w:r>
      <w:r>
        <w:rPr>
          <w:sz w:val="20"/>
        </w:rPr>
        <w:t>and foster</w:t>
      </w:r>
      <w:r>
        <w:rPr>
          <w:spacing w:val="-17"/>
          <w:sz w:val="20"/>
        </w:rPr>
        <w:t xml:space="preserve"> </w:t>
      </w:r>
      <w:r>
        <w:rPr>
          <w:sz w:val="20"/>
        </w:rPr>
        <w:t>innovation</w:t>
      </w:r>
      <w:r>
        <w:rPr>
          <w:spacing w:val="-17"/>
          <w:sz w:val="20"/>
        </w:rPr>
        <w:t xml:space="preserve"> </w:t>
      </w:r>
      <w:r>
        <w:rPr>
          <w:sz w:val="20"/>
        </w:rPr>
        <w:t>in</w:t>
      </w:r>
      <w:r>
        <w:rPr>
          <w:spacing w:val="-17"/>
          <w:sz w:val="20"/>
        </w:rPr>
        <w:t xml:space="preserve"> </w:t>
      </w:r>
      <w:r>
        <w:rPr>
          <w:sz w:val="20"/>
        </w:rPr>
        <w:t>their</w:t>
      </w:r>
      <w:r>
        <w:rPr>
          <w:spacing w:val="-17"/>
          <w:sz w:val="20"/>
        </w:rPr>
        <w:t xml:space="preserve"> </w:t>
      </w:r>
      <w:r>
        <w:rPr>
          <w:sz w:val="20"/>
        </w:rPr>
        <w:t>fields.</w:t>
      </w:r>
      <w:r>
        <w:rPr>
          <w:spacing w:val="-17"/>
          <w:sz w:val="20"/>
        </w:rPr>
        <w:t xml:space="preserve"> </w:t>
      </w:r>
      <w:r>
        <w:rPr>
          <w:sz w:val="20"/>
        </w:rPr>
        <w:t>Where</w:t>
      </w:r>
      <w:r>
        <w:rPr>
          <w:spacing w:val="-17"/>
          <w:sz w:val="20"/>
        </w:rPr>
        <w:t xml:space="preserve"> </w:t>
      </w:r>
      <w:r>
        <w:rPr>
          <w:sz w:val="20"/>
        </w:rPr>
        <w:t>relevant,</w:t>
      </w:r>
      <w:r>
        <w:rPr>
          <w:spacing w:val="-17"/>
          <w:sz w:val="20"/>
        </w:rPr>
        <w:t xml:space="preserve"> </w:t>
      </w:r>
      <w:r>
        <w:rPr>
          <w:sz w:val="20"/>
        </w:rPr>
        <w:t>they</w:t>
      </w:r>
      <w:r>
        <w:rPr>
          <w:spacing w:val="-17"/>
          <w:sz w:val="20"/>
        </w:rPr>
        <w:t xml:space="preserve"> </w:t>
      </w:r>
      <w:r>
        <w:rPr>
          <w:sz w:val="20"/>
        </w:rPr>
        <w:t>may</w:t>
      </w:r>
      <w:r>
        <w:rPr>
          <w:spacing w:val="-17"/>
          <w:sz w:val="20"/>
        </w:rPr>
        <w:t xml:space="preserve"> </w:t>
      </w:r>
      <w:r>
        <w:rPr>
          <w:sz w:val="20"/>
        </w:rPr>
        <w:t>be</w:t>
      </w:r>
      <w:r>
        <w:rPr>
          <w:spacing w:val="-17"/>
          <w:sz w:val="20"/>
        </w:rPr>
        <w:t xml:space="preserve"> </w:t>
      </w:r>
      <w:r>
        <w:rPr>
          <w:sz w:val="20"/>
        </w:rPr>
        <w:t>used</w:t>
      </w:r>
      <w:r>
        <w:rPr>
          <w:spacing w:val="-17"/>
          <w:sz w:val="20"/>
        </w:rPr>
        <w:t xml:space="preserve"> </w:t>
      </w:r>
      <w:r>
        <w:rPr>
          <w:sz w:val="20"/>
        </w:rPr>
        <w:t>beyond</w:t>
      </w:r>
      <w:r>
        <w:rPr>
          <w:spacing w:val="-17"/>
          <w:sz w:val="20"/>
        </w:rPr>
        <w:t xml:space="preserve"> </w:t>
      </w:r>
      <w:r>
        <w:rPr>
          <w:sz w:val="20"/>
        </w:rPr>
        <w:t>research,</w:t>
      </w:r>
      <w:r>
        <w:rPr>
          <w:spacing w:val="-17"/>
          <w:sz w:val="20"/>
        </w:rPr>
        <w:t xml:space="preserve"> </w:t>
      </w:r>
      <w:r>
        <w:rPr>
          <w:sz w:val="20"/>
        </w:rPr>
        <w:t>e.g.</w:t>
      </w:r>
      <w:r>
        <w:rPr>
          <w:spacing w:val="-17"/>
          <w:sz w:val="20"/>
        </w:rPr>
        <w:t xml:space="preserve"> </w:t>
      </w:r>
      <w:r>
        <w:rPr>
          <w:sz w:val="20"/>
        </w:rPr>
        <w:t>for</w:t>
      </w:r>
      <w:r>
        <w:rPr>
          <w:spacing w:val="-17"/>
          <w:sz w:val="20"/>
        </w:rPr>
        <w:t xml:space="preserve"> </w:t>
      </w:r>
      <w:r>
        <w:rPr>
          <w:sz w:val="20"/>
        </w:rPr>
        <w:t>education</w:t>
      </w:r>
      <w:r>
        <w:rPr>
          <w:spacing w:val="-17"/>
          <w:sz w:val="20"/>
        </w:rPr>
        <w:t xml:space="preserve"> </w:t>
      </w:r>
      <w:r>
        <w:rPr>
          <w:sz w:val="20"/>
        </w:rPr>
        <w:t>or</w:t>
      </w:r>
      <w:r>
        <w:rPr>
          <w:spacing w:val="-17"/>
          <w:sz w:val="20"/>
        </w:rPr>
        <w:t xml:space="preserve"> </w:t>
      </w:r>
      <w:r>
        <w:rPr>
          <w:sz w:val="20"/>
        </w:rPr>
        <w:t>public</w:t>
      </w:r>
      <w:r>
        <w:rPr>
          <w:spacing w:val="-17"/>
          <w:sz w:val="20"/>
        </w:rPr>
        <w:t xml:space="preserve"> </w:t>
      </w:r>
      <w:r>
        <w:rPr>
          <w:sz w:val="20"/>
        </w:rPr>
        <w:t>services. They include: major scientific equipment (or sets of instruments); knowledge-based resources such as collections, archives</w:t>
      </w:r>
      <w:r>
        <w:rPr>
          <w:spacing w:val="-13"/>
          <w:sz w:val="20"/>
        </w:rPr>
        <w:t xml:space="preserve"> </w:t>
      </w:r>
      <w:r>
        <w:rPr>
          <w:sz w:val="20"/>
        </w:rPr>
        <w:t>or</w:t>
      </w:r>
      <w:r>
        <w:rPr>
          <w:spacing w:val="-13"/>
          <w:sz w:val="20"/>
        </w:rPr>
        <w:t xml:space="preserve"> </w:t>
      </w:r>
      <w:r>
        <w:rPr>
          <w:sz w:val="20"/>
        </w:rPr>
        <w:t>scientific</w:t>
      </w:r>
      <w:r>
        <w:rPr>
          <w:spacing w:val="-13"/>
          <w:sz w:val="20"/>
        </w:rPr>
        <w:t xml:space="preserve"> </w:t>
      </w:r>
      <w:r>
        <w:rPr>
          <w:sz w:val="20"/>
        </w:rPr>
        <w:t>data;</w:t>
      </w:r>
      <w:r>
        <w:rPr>
          <w:spacing w:val="-13"/>
          <w:sz w:val="20"/>
        </w:rPr>
        <w:t xml:space="preserve"> </w:t>
      </w:r>
      <w:r>
        <w:rPr>
          <w:sz w:val="20"/>
        </w:rPr>
        <w:t>e-infrastructures</w:t>
      </w:r>
      <w:r>
        <w:rPr>
          <w:spacing w:val="-13"/>
          <w:sz w:val="20"/>
        </w:rPr>
        <w:t xml:space="preserve"> </w:t>
      </w:r>
      <w:r>
        <w:rPr>
          <w:sz w:val="20"/>
        </w:rPr>
        <w:t>such</w:t>
      </w:r>
      <w:r>
        <w:rPr>
          <w:spacing w:val="-13"/>
          <w:sz w:val="20"/>
        </w:rPr>
        <w:t xml:space="preserve"> </w:t>
      </w:r>
      <w:r>
        <w:rPr>
          <w:sz w:val="20"/>
        </w:rPr>
        <w:t>as</w:t>
      </w:r>
      <w:r>
        <w:rPr>
          <w:spacing w:val="-13"/>
          <w:sz w:val="20"/>
        </w:rPr>
        <w:t xml:space="preserve"> </w:t>
      </w:r>
      <w:r>
        <w:rPr>
          <w:sz w:val="20"/>
        </w:rPr>
        <w:t>data</w:t>
      </w:r>
      <w:r>
        <w:rPr>
          <w:spacing w:val="-13"/>
          <w:sz w:val="20"/>
        </w:rPr>
        <w:t xml:space="preserve"> </w:t>
      </w:r>
      <w:r>
        <w:rPr>
          <w:sz w:val="20"/>
        </w:rPr>
        <w:t>and</w:t>
      </w:r>
      <w:r>
        <w:rPr>
          <w:spacing w:val="-13"/>
          <w:sz w:val="20"/>
        </w:rPr>
        <w:t xml:space="preserve"> </w:t>
      </w:r>
      <w:r>
        <w:rPr>
          <w:sz w:val="20"/>
        </w:rPr>
        <w:t>computing</w:t>
      </w:r>
      <w:r>
        <w:rPr>
          <w:spacing w:val="-13"/>
          <w:sz w:val="20"/>
        </w:rPr>
        <w:t xml:space="preserve"> </w:t>
      </w:r>
      <w:r>
        <w:rPr>
          <w:sz w:val="20"/>
        </w:rPr>
        <w:t>systems</w:t>
      </w:r>
      <w:r>
        <w:rPr>
          <w:spacing w:val="-13"/>
          <w:sz w:val="20"/>
        </w:rPr>
        <w:t xml:space="preserve"> </w:t>
      </w:r>
      <w:r>
        <w:rPr>
          <w:sz w:val="20"/>
        </w:rPr>
        <w:t>and</w:t>
      </w:r>
      <w:r>
        <w:rPr>
          <w:spacing w:val="-13"/>
          <w:sz w:val="20"/>
        </w:rPr>
        <w:t xml:space="preserve"> </w:t>
      </w:r>
      <w:r>
        <w:rPr>
          <w:sz w:val="20"/>
        </w:rPr>
        <w:t>communication</w:t>
      </w:r>
      <w:r>
        <w:rPr>
          <w:spacing w:val="-13"/>
          <w:sz w:val="20"/>
        </w:rPr>
        <w:t xml:space="preserve"> </w:t>
      </w:r>
      <w:r>
        <w:rPr>
          <w:sz w:val="20"/>
        </w:rPr>
        <w:t>networks;</w:t>
      </w:r>
      <w:r>
        <w:rPr>
          <w:spacing w:val="-13"/>
          <w:sz w:val="20"/>
        </w:rPr>
        <w:t xml:space="preserve"> </w:t>
      </w:r>
      <w:r>
        <w:rPr>
          <w:sz w:val="20"/>
        </w:rPr>
        <w:t>and</w:t>
      </w:r>
      <w:r>
        <w:rPr>
          <w:spacing w:val="-13"/>
          <w:sz w:val="20"/>
        </w:rPr>
        <w:t xml:space="preserve"> </w:t>
      </w:r>
      <w:r>
        <w:rPr>
          <w:sz w:val="20"/>
        </w:rPr>
        <w:t>any other infrastructure of a unique nature essential to achieve excellence in research and innovation. Such infrastructures may be ‘single-sited’, ‘virtual’ or</w:t>
      </w:r>
      <w:r>
        <w:rPr>
          <w:spacing w:val="-2"/>
          <w:sz w:val="20"/>
        </w:rPr>
        <w:t xml:space="preserve"> </w:t>
      </w:r>
      <w:r>
        <w:rPr>
          <w:sz w:val="20"/>
        </w:rPr>
        <w:t>‘distributed’.</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91"/>
        </w:numPr>
        <w:tabs>
          <w:tab w:val="left" w:pos="758"/>
        </w:tabs>
        <w:spacing w:before="90"/>
        <w:rPr>
          <w:sz w:val="24"/>
        </w:rPr>
      </w:pPr>
      <w:r>
        <w:rPr>
          <w:sz w:val="24"/>
        </w:rPr>
        <w:t>not</w:t>
      </w:r>
      <w:r>
        <w:rPr>
          <w:spacing w:val="-11"/>
          <w:sz w:val="24"/>
        </w:rPr>
        <w:t xml:space="preserve"> </w:t>
      </w:r>
      <w:r>
        <w:rPr>
          <w:sz w:val="24"/>
        </w:rPr>
        <w:t>applicable;</w:t>
      </w:r>
    </w:p>
    <w:p w:rsidR="00583043" w:rsidRDefault="00583043" w:rsidP="00583043">
      <w:pPr>
        <w:pStyle w:val="Zkladntext"/>
        <w:spacing w:before="8"/>
        <w:rPr>
          <w:sz w:val="20"/>
        </w:rPr>
      </w:pPr>
    </w:p>
    <w:p w:rsidR="00583043" w:rsidRDefault="00583043" w:rsidP="00583043">
      <w:pPr>
        <w:pStyle w:val="Odstavecseseznamem"/>
        <w:numPr>
          <w:ilvl w:val="0"/>
          <w:numId w:val="91"/>
        </w:numPr>
        <w:tabs>
          <w:tab w:val="left" w:pos="758"/>
        </w:tabs>
        <w:rPr>
          <w:sz w:val="24"/>
        </w:rPr>
      </w:pPr>
      <w:r>
        <w:rPr>
          <w:sz w:val="24"/>
        </w:rPr>
        <w:t>not</w:t>
      </w:r>
      <w:r>
        <w:rPr>
          <w:spacing w:val="-11"/>
          <w:sz w:val="24"/>
        </w:rPr>
        <w:t xml:space="preserve"> </w:t>
      </w:r>
      <w:r>
        <w:rPr>
          <w:sz w:val="24"/>
        </w:rPr>
        <w:t>applicable.</w:t>
      </w:r>
    </w:p>
    <w:p w:rsidR="00583043" w:rsidRDefault="00583043" w:rsidP="00583043">
      <w:pPr>
        <w:pStyle w:val="Zkladntext"/>
        <w:spacing w:before="1"/>
        <w:rPr>
          <w:sz w:val="25"/>
        </w:rPr>
      </w:pPr>
    </w:p>
    <w:p w:rsidR="00583043" w:rsidRDefault="00583043" w:rsidP="00583043">
      <w:pPr>
        <w:pStyle w:val="Zkladntext"/>
        <w:spacing w:line="249" w:lineRule="auto"/>
        <w:ind w:left="113" w:right="114"/>
        <w:jc w:val="both"/>
      </w:pPr>
      <w:r>
        <w:t>Beneficiaries receiving an operating grant</w:t>
      </w:r>
      <w:r>
        <w:rPr>
          <w:vertAlign w:val="superscript"/>
        </w:rPr>
        <w:t>8</w:t>
      </w:r>
      <w:r>
        <w:t xml:space="preserve"> financed by the EU or Euratom budget cannot declare indirect costs for the period covered by the operating grant, unless they can demonstrate that the operating grant does not cover any costs of the action.</w:t>
      </w:r>
    </w:p>
    <w:p w:rsidR="00583043" w:rsidRDefault="00583043" w:rsidP="00583043">
      <w:pPr>
        <w:pStyle w:val="Zkladntext"/>
        <w:spacing w:before="8"/>
      </w:pPr>
    </w:p>
    <w:p w:rsidR="00583043" w:rsidRDefault="00583043" w:rsidP="00583043">
      <w:pPr>
        <w:pStyle w:val="Nadpis5"/>
        <w:jc w:val="both"/>
      </w:pPr>
      <w:r>
        <w:t>F. Specific cost category(ies)</w:t>
      </w:r>
    </w:p>
    <w:p w:rsidR="00583043" w:rsidRDefault="00583043" w:rsidP="00583043">
      <w:pPr>
        <w:pStyle w:val="Zkladntext"/>
        <w:spacing w:before="11"/>
        <w:rPr>
          <w:b/>
          <w:sz w:val="20"/>
        </w:rPr>
      </w:pPr>
    </w:p>
    <w:p w:rsidR="00583043" w:rsidRDefault="00583043" w:rsidP="00583043">
      <w:pPr>
        <w:pStyle w:val="Zkladntext"/>
        <w:ind w:left="113"/>
        <w:jc w:val="both"/>
      </w:pPr>
      <w:r>
        <w:t>Not applicable</w:t>
      </w:r>
    </w:p>
    <w:p w:rsidR="00583043" w:rsidRDefault="00583043" w:rsidP="00583043">
      <w:pPr>
        <w:pStyle w:val="Zkladntext"/>
        <w:spacing w:before="6"/>
        <w:rPr>
          <w:sz w:val="25"/>
        </w:rPr>
      </w:pPr>
    </w:p>
    <w:p w:rsidR="00583043" w:rsidRDefault="00583043" w:rsidP="00583043">
      <w:pPr>
        <w:pStyle w:val="Nadpis5"/>
        <w:numPr>
          <w:ilvl w:val="1"/>
          <w:numId w:val="90"/>
        </w:numPr>
        <w:tabs>
          <w:tab w:val="left" w:pos="415"/>
        </w:tabs>
        <w:ind w:hanging="681"/>
        <w:jc w:val="both"/>
      </w:pPr>
      <w:bookmarkStart w:id="18" w:name="_bookmark17"/>
      <w:bookmarkEnd w:id="18"/>
      <w:r>
        <w:t> Conditions for costs of linked third parties to be</w:t>
      </w:r>
      <w:r>
        <w:rPr>
          <w:spacing w:val="-9"/>
        </w:rPr>
        <w:t xml:space="preserve"> </w:t>
      </w:r>
      <w:r>
        <w:t>eligible</w:t>
      </w:r>
    </w:p>
    <w:p w:rsidR="00583043" w:rsidRDefault="00583043" w:rsidP="00583043">
      <w:pPr>
        <w:pStyle w:val="Zkladntext"/>
        <w:spacing w:before="11"/>
        <w:rPr>
          <w:b/>
          <w:sz w:val="20"/>
        </w:rPr>
      </w:pPr>
    </w:p>
    <w:p w:rsidR="00583043" w:rsidRDefault="00583043" w:rsidP="00583043">
      <w:pPr>
        <w:pStyle w:val="Zkladntext"/>
        <w:ind w:left="113"/>
        <w:jc w:val="both"/>
      </w:pPr>
      <w:r>
        <w:t>not applicable</w:t>
      </w:r>
    </w:p>
    <w:p w:rsidR="00583043" w:rsidRDefault="00583043" w:rsidP="00583043">
      <w:pPr>
        <w:pStyle w:val="Zkladntext"/>
        <w:spacing w:before="6"/>
        <w:rPr>
          <w:sz w:val="25"/>
        </w:rPr>
      </w:pPr>
    </w:p>
    <w:p w:rsidR="00583043" w:rsidRDefault="00583043" w:rsidP="00583043">
      <w:pPr>
        <w:pStyle w:val="Nadpis5"/>
        <w:numPr>
          <w:ilvl w:val="1"/>
          <w:numId w:val="90"/>
        </w:numPr>
        <w:tabs>
          <w:tab w:val="left" w:pos="415"/>
        </w:tabs>
        <w:spacing w:line="249" w:lineRule="auto"/>
        <w:ind w:right="823" w:hanging="681"/>
      </w:pPr>
      <w:bookmarkStart w:id="19" w:name="_bookmark18"/>
      <w:bookmarkEnd w:id="19"/>
      <w:r>
        <w:t> </w:t>
      </w:r>
      <w:r>
        <w:t>Conditions</w:t>
      </w:r>
      <w:r>
        <w:rPr>
          <w:spacing w:val="-5"/>
        </w:rPr>
        <w:t xml:space="preserve"> </w:t>
      </w:r>
      <w:r>
        <w:t>for</w:t>
      </w:r>
      <w:r>
        <w:rPr>
          <w:spacing w:val="-5"/>
        </w:rPr>
        <w:t xml:space="preserve"> </w:t>
      </w:r>
      <w:r>
        <w:t>in-kind</w:t>
      </w:r>
      <w:r>
        <w:rPr>
          <w:spacing w:val="-5"/>
        </w:rPr>
        <w:t xml:space="preserve"> </w:t>
      </w:r>
      <w:r>
        <w:t>contributions</w:t>
      </w:r>
      <w:r>
        <w:rPr>
          <w:spacing w:val="-5"/>
        </w:rPr>
        <w:t xml:space="preserve"> </w:t>
      </w:r>
      <w:r>
        <w:t>provided</w:t>
      </w:r>
      <w:r>
        <w:rPr>
          <w:spacing w:val="-5"/>
        </w:rPr>
        <w:t xml:space="preserve"> </w:t>
      </w:r>
      <w:r>
        <w:t>by</w:t>
      </w:r>
      <w:r>
        <w:rPr>
          <w:spacing w:val="-4"/>
        </w:rPr>
        <w:t xml:space="preserve"> </w:t>
      </w:r>
      <w:r>
        <w:t>third</w:t>
      </w:r>
      <w:r>
        <w:rPr>
          <w:spacing w:val="-5"/>
        </w:rPr>
        <w:t xml:space="preserve"> </w:t>
      </w:r>
      <w:r>
        <w:t>parties</w:t>
      </w:r>
      <w:r>
        <w:rPr>
          <w:spacing w:val="-5"/>
        </w:rPr>
        <w:t xml:space="preserve"> </w:t>
      </w:r>
      <w:r>
        <w:t>free</w:t>
      </w:r>
      <w:r>
        <w:rPr>
          <w:spacing w:val="-5"/>
        </w:rPr>
        <w:t xml:space="preserve"> </w:t>
      </w:r>
      <w:r>
        <w:t>of</w:t>
      </w:r>
      <w:r>
        <w:rPr>
          <w:spacing w:val="-4"/>
        </w:rPr>
        <w:t xml:space="preserve"> </w:t>
      </w:r>
      <w:r>
        <w:t>charge</w:t>
      </w:r>
      <w:r>
        <w:rPr>
          <w:spacing w:val="-5"/>
        </w:rPr>
        <w:t xml:space="preserve"> </w:t>
      </w:r>
      <w:r>
        <w:t>to</w:t>
      </w:r>
      <w:r>
        <w:rPr>
          <w:spacing w:val="-4"/>
        </w:rPr>
        <w:t xml:space="preserve"> </w:t>
      </w:r>
      <w:r>
        <w:t>be eligible</w:t>
      </w:r>
    </w:p>
    <w:p w:rsidR="00583043" w:rsidRDefault="00583043" w:rsidP="00583043">
      <w:pPr>
        <w:spacing w:before="231" w:line="249" w:lineRule="auto"/>
        <w:ind w:left="113" w:right="115"/>
        <w:jc w:val="both"/>
        <w:rPr>
          <w:sz w:val="24"/>
        </w:rPr>
      </w:pPr>
      <w:r>
        <w:rPr>
          <w:b/>
          <w:sz w:val="24"/>
        </w:rPr>
        <w:t xml:space="preserve">In-kind contributions provided free of charge </w:t>
      </w:r>
      <w:r>
        <w:rPr>
          <w:sz w:val="24"/>
        </w:rPr>
        <w:t xml:space="preserve">are eligible direct costs (for the beneficiary), if the costs incurred by the third party fulfil — </w:t>
      </w:r>
      <w:r>
        <w:rPr>
          <w:i/>
          <w:sz w:val="24"/>
        </w:rPr>
        <w:t xml:space="preserve">mutatis mutandis </w:t>
      </w:r>
      <w:r>
        <w:rPr>
          <w:sz w:val="24"/>
        </w:rPr>
        <w:t>— the general and specific conditions for eligibility set out in this Article (Article 6.1 and 6.2) and Article 12.1.</w:t>
      </w:r>
    </w:p>
    <w:p w:rsidR="00583043" w:rsidRDefault="00583043" w:rsidP="00583043">
      <w:pPr>
        <w:pStyle w:val="Zkladntext"/>
        <w:spacing w:before="8"/>
      </w:pPr>
    </w:p>
    <w:p w:rsidR="00583043" w:rsidRDefault="00583043" w:rsidP="00583043">
      <w:pPr>
        <w:pStyle w:val="Nadpis5"/>
        <w:numPr>
          <w:ilvl w:val="1"/>
          <w:numId w:val="90"/>
        </w:numPr>
        <w:tabs>
          <w:tab w:val="left" w:pos="415"/>
        </w:tabs>
        <w:ind w:hanging="681"/>
        <w:jc w:val="both"/>
      </w:pPr>
      <w:bookmarkStart w:id="20" w:name="_bookmark19"/>
      <w:bookmarkEnd w:id="20"/>
      <w:r>
        <w:t> Ineligible</w:t>
      </w:r>
      <w:r>
        <w:rPr>
          <w:spacing w:val="-1"/>
        </w:rPr>
        <w:t xml:space="preserve"> </w:t>
      </w:r>
      <w:r>
        <w:t>costs</w:t>
      </w:r>
    </w:p>
    <w:p w:rsidR="00583043" w:rsidRDefault="00583043" w:rsidP="00583043">
      <w:pPr>
        <w:pStyle w:val="Zkladntext"/>
        <w:spacing w:before="11"/>
        <w:rPr>
          <w:b/>
          <w:sz w:val="20"/>
        </w:rPr>
      </w:pPr>
    </w:p>
    <w:p w:rsidR="00583043" w:rsidRDefault="00583043" w:rsidP="00583043">
      <w:pPr>
        <w:ind w:left="113"/>
        <w:jc w:val="both"/>
        <w:rPr>
          <w:sz w:val="24"/>
        </w:rPr>
      </w:pPr>
      <w:r>
        <w:rPr>
          <w:sz w:val="24"/>
        </w:rPr>
        <w:t>‘</w:t>
      </w:r>
      <w:r>
        <w:rPr>
          <w:b/>
          <w:sz w:val="24"/>
        </w:rPr>
        <w:t>Ineligible costs</w:t>
      </w:r>
      <w:r>
        <w:rPr>
          <w:sz w:val="24"/>
        </w:rPr>
        <w:t>’ are:</w:t>
      </w:r>
    </w:p>
    <w:p w:rsidR="00583043" w:rsidRDefault="00583043" w:rsidP="00583043">
      <w:pPr>
        <w:pStyle w:val="Zkladntext"/>
        <w:spacing w:before="9"/>
        <w:rPr>
          <w:sz w:val="20"/>
        </w:rPr>
      </w:pPr>
    </w:p>
    <w:p w:rsidR="00583043" w:rsidRDefault="00583043" w:rsidP="00583043">
      <w:pPr>
        <w:pStyle w:val="Odstavecseseznamem"/>
        <w:numPr>
          <w:ilvl w:val="2"/>
          <w:numId w:val="90"/>
        </w:numPr>
        <w:tabs>
          <w:tab w:val="left" w:pos="758"/>
        </w:tabs>
        <w:rPr>
          <w:sz w:val="24"/>
        </w:rPr>
      </w:pPr>
      <w:r>
        <w:rPr>
          <w:sz w:val="24"/>
        </w:rPr>
        <w:t>costs that do not comply with the conditions set out above (Article 6.1 to 6.4), in</w:t>
      </w:r>
      <w:r>
        <w:rPr>
          <w:spacing w:val="-40"/>
          <w:sz w:val="24"/>
        </w:rPr>
        <w:t xml:space="preserve"> </w:t>
      </w:r>
      <w:r>
        <w:rPr>
          <w:sz w:val="24"/>
        </w:rPr>
        <w:t>particular:</w:t>
      </w:r>
    </w:p>
    <w:p w:rsidR="00583043" w:rsidRDefault="00583043" w:rsidP="00583043">
      <w:pPr>
        <w:pStyle w:val="Zkladntext"/>
        <w:spacing w:before="8"/>
        <w:rPr>
          <w:sz w:val="20"/>
        </w:rPr>
      </w:pPr>
    </w:p>
    <w:p w:rsidR="00583043" w:rsidRDefault="00583043" w:rsidP="00583043">
      <w:pPr>
        <w:pStyle w:val="Odstavecseseznamem"/>
        <w:numPr>
          <w:ilvl w:val="3"/>
          <w:numId w:val="90"/>
        </w:numPr>
        <w:tabs>
          <w:tab w:val="left" w:pos="1358"/>
        </w:tabs>
        <w:spacing w:before="1"/>
        <w:jc w:val="left"/>
        <w:rPr>
          <w:sz w:val="24"/>
        </w:rPr>
      </w:pPr>
      <w:r>
        <w:rPr>
          <w:sz w:val="24"/>
        </w:rPr>
        <w:t>costs related to return on</w:t>
      </w:r>
      <w:r>
        <w:rPr>
          <w:spacing w:val="-4"/>
          <w:sz w:val="24"/>
        </w:rPr>
        <w:t xml:space="preserve"> </w:t>
      </w:r>
      <w:r>
        <w:rPr>
          <w:sz w:val="24"/>
        </w:rPr>
        <w:t>capital;</w:t>
      </w:r>
    </w:p>
    <w:p w:rsidR="00583043" w:rsidRDefault="00583043" w:rsidP="00583043">
      <w:pPr>
        <w:pStyle w:val="Zkladntext"/>
        <w:spacing w:before="8"/>
        <w:rPr>
          <w:sz w:val="20"/>
        </w:rPr>
      </w:pPr>
    </w:p>
    <w:p w:rsidR="00583043" w:rsidRDefault="00583043" w:rsidP="00583043">
      <w:pPr>
        <w:pStyle w:val="Odstavecseseznamem"/>
        <w:numPr>
          <w:ilvl w:val="3"/>
          <w:numId w:val="90"/>
        </w:numPr>
        <w:tabs>
          <w:tab w:val="left" w:pos="1358"/>
        </w:tabs>
        <w:ind w:hanging="493"/>
        <w:jc w:val="left"/>
        <w:rPr>
          <w:sz w:val="24"/>
        </w:rPr>
      </w:pPr>
      <w:r>
        <w:rPr>
          <w:sz w:val="24"/>
        </w:rPr>
        <w:t>debt and debt service</w:t>
      </w:r>
      <w:r>
        <w:rPr>
          <w:spacing w:val="-4"/>
          <w:sz w:val="24"/>
        </w:rPr>
        <w:t xml:space="preserve"> </w:t>
      </w:r>
      <w:r>
        <w:rPr>
          <w:sz w:val="24"/>
        </w:rPr>
        <w:t>charges;</w:t>
      </w:r>
    </w:p>
    <w:p w:rsidR="00583043" w:rsidRDefault="00583043" w:rsidP="00583043">
      <w:pPr>
        <w:pStyle w:val="Zkladntext"/>
        <w:spacing w:before="9"/>
        <w:rPr>
          <w:sz w:val="20"/>
        </w:rPr>
      </w:pPr>
    </w:p>
    <w:p w:rsidR="00583043" w:rsidRDefault="00583043" w:rsidP="00583043">
      <w:pPr>
        <w:pStyle w:val="Odstavecseseznamem"/>
        <w:numPr>
          <w:ilvl w:val="3"/>
          <w:numId w:val="90"/>
        </w:numPr>
        <w:tabs>
          <w:tab w:val="left" w:pos="1358"/>
        </w:tabs>
        <w:ind w:hanging="559"/>
        <w:jc w:val="left"/>
        <w:rPr>
          <w:sz w:val="24"/>
        </w:rPr>
      </w:pPr>
      <w:r>
        <w:rPr>
          <w:sz w:val="24"/>
        </w:rPr>
        <w:t>provisions for future losses or</w:t>
      </w:r>
      <w:r>
        <w:rPr>
          <w:spacing w:val="-2"/>
          <w:sz w:val="24"/>
        </w:rPr>
        <w:t xml:space="preserve"> </w:t>
      </w:r>
      <w:r>
        <w:rPr>
          <w:sz w:val="24"/>
        </w:rPr>
        <w:t>debts;</w:t>
      </w:r>
    </w:p>
    <w:p w:rsidR="00583043" w:rsidRDefault="00583043" w:rsidP="00583043">
      <w:pPr>
        <w:pStyle w:val="Zkladntext"/>
        <w:spacing w:before="9"/>
        <w:rPr>
          <w:sz w:val="20"/>
        </w:rPr>
      </w:pPr>
    </w:p>
    <w:p w:rsidR="00583043" w:rsidRDefault="00583043" w:rsidP="00583043">
      <w:pPr>
        <w:pStyle w:val="Odstavecseseznamem"/>
        <w:numPr>
          <w:ilvl w:val="3"/>
          <w:numId w:val="90"/>
        </w:numPr>
        <w:tabs>
          <w:tab w:val="left" w:pos="1358"/>
        </w:tabs>
        <w:ind w:hanging="547"/>
        <w:jc w:val="left"/>
        <w:rPr>
          <w:sz w:val="24"/>
        </w:rPr>
      </w:pPr>
      <w:r>
        <w:rPr>
          <w:sz w:val="24"/>
        </w:rPr>
        <w:t>interest</w:t>
      </w:r>
      <w:r>
        <w:rPr>
          <w:spacing w:val="-8"/>
          <w:sz w:val="24"/>
        </w:rPr>
        <w:t xml:space="preserve"> </w:t>
      </w:r>
      <w:r>
        <w:rPr>
          <w:sz w:val="24"/>
        </w:rPr>
        <w:t>owed;</w:t>
      </w:r>
    </w:p>
    <w:p w:rsidR="00583043" w:rsidRDefault="00583043" w:rsidP="00583043">
      <w:pPr>
        <w:pStyle w:val="Zkladntext"/>
        <w:spacing w:before="9"/>
        <w:rPr>
          <w:sz w:val="20"/>
        </w:rPr>
      </w:pPr>
    </w:p>
    <w:p w:rsidR="00583043" w:rsidRDefault="00583043" w:rsidP="00583043">
      <w:pPr>
        <w:pStyle w:val="Odstavecseseznamem"/>
        <w:numPr>
          <w:ilvl w:val="3"/>
          <w:numId w:val="90"/>
        </w:numPr>
        <w:tabs>
          <w:tab w:val="left" w:pos="1358"/>
        </w:tabs>
        <w:ind w:hanging="480"/>
        <w:jc w:val="left"/>
        <w:rPr>
          <w:sz w:val="24"/>
        </w:rPr>
      </w:pPr>
      <w:r>
        <w:rPr>
          <w:sz w:val="24"/>
        </w:rPr>
        <w:t>doubtful debts;</w:t>
      </w:r>
    </w:p>
    <w:p w:rsidR="00583043" w:rsidRDefault="00583043" w:rsidP="00583043">
      <w:pPr>
        <w:pStyle w:val="Zkladntext"/>
        <w:spacing w:before="9"/>
        <w:rPr>
          <w:sz w:val="20"/>
        </w:rPr>
      </w:pPr>
    </w:p>
    <w:p w:rsidR="00583043" w:rsidRDefault="00583043" w:rsidP="00583043">
      <w:pPr>
        <w:pStyle w:val="Odstavecseseznamem"/>
        <w:numPr>
          <w:ilvl w:val="3"/>
          <w:numId w:val="90"/>
        </w:numPr>
        <w:tabs>
          <w:tab w:val="left" w:pos="1358"/>
        </w:tabs>
        <w:ind w:hanging="547"/>
        <w:jc w:val="left"/>
        <w:rPr>
          <w:sz w:val="24"/>
        </w:rPr>
      </w:pPr>
      <w:r>
        <w:rPr>
          <w:sz w:val="24"/>
        </w:rPr>
        <w:t>currency exchange</w:t>
      </w:r>
      <w:r>
        <w:rPr>
          <w:spacing w:val="-3"/>
          <w:sz w:val="24"/>
        </w:rPr>
        <w:t xml:space="preserve"> </w:t>
      </w:r>
      <w:r>
        <w:rPr>
          <w:sz w:val="24"/>
        </w:rPr>
        <w:t>losses;</w:t>
      </w:r>
    </w:p>
    <w:p w:rsidR="00583043" w:rsidRDefault="00583043" w:rsidP="00583043">
      <w:pPr>
        <w:pStyle w:val="Zkladntext"/>
        <w:spacing w:before="8"/>
        <w:rPr>
          <w:sz w:val="20"/>
        </w:rPr>
      </w:pPr>
    </w:p>
    <w:p w:rsidR="00583043" w:rsidRDefault="00583043" w:rsidP="00583043">
      <w:pPr>
        <w:pStyle w:val="Odstavecseseznamem"/>
        <w:numPr>
          <w:ilvl w:val="3"/>
          <w:numId w:val="90"/>
        </w:numPr>
        <w:tabs>
          <w:tab w:val="left" w:pos="1358"/>
        </w:tabs>
        <w:spacing w:before="1"/>
        <w:ind w:hanging="600"/>
        <w:jc w:val="left"/>
        <w:rPr>
          <w:sz w:val="24"/>
        </w:rPr>
      </w:pPr>
      <w:r>
        <w:rPr>
          <w:sz w:val="24"/>
        </w:rPr>
        <w:t>bank costs charged by the beneficiary’s bank for transfers from the</w:t>
      </w:r>
      <w:r>
        <w:rPr>
          <w:spacing w:val="-18"/>
          <w:sz w:val="24"/>
        </w:rPr>
        <w:t xml:space="preserve"> </w:t>
      </w:r>
      <w:r>
        <w:rPr>
          <w:sz w:val="24"/>
        </w:rPr>
        <w:t>JU;</w:t>
      </w:r>
    </w:p>
    <w:p w:rsidR="00583043" w:rsidRDefault="00583043" w:rsidP="00583043">
      <w:pPr>
        <w:pStyle w:val="Zkladntext"/>
        <w:spacing w:before="8"/>
        <w:rPr>
          <w:sz w:val="20"/>
        </w:rPr>
      </w:pPr>
    </w:p>
    <w:p w:rsidR="00583043" w:rsidRDefault="00583043" w:rsidP="00583043">
      <w:pPr>
        <w:pStyle w:val="Odstavecseseznamem"/>
        <w:numPr>
          <w:ilvl w:val="3"/>
          <w:numId w:val="90"/>
        </w:numPr>
        <w:tabs>
          <w:tab w:val="left" w:pos="1358"/>
        </w:tabs>
        <w:ind w:hanging="600"/>
        <w:jc w:val="left"/>
        <w:rPr>
          <w:sz w:val="24"/>
        </w:rPr>
      </w:pPr>
      <w:r>
        <w:rPr>
          <w:sz w:val="24"/>
        </w:rPr>
        <w:t>excessive or reckless</w:t>
      </w:r>
      <w:r>
        <w:rPr>
          <w:spacing w:val="-2"/>
          <w:sz w:val="24"/>
        </w:rPr>
        <w:t xml:space="preserve"> </w:t>
      </w:r>
      <w:r>
        <w:rPr>
          <w:sz w:val="24"/>
        </w:rPr>
        <w:t>expenditure;</w:t>
      </w:r>
    </w:p>
    <w:p w:rsidR="00583043" w:rsidRDefault="00583043" w:rsidP="00583043">
      <w:pPr>
        <w:pStyle w:val="Zkladntext"/>
        <w:spacing w:before="9"/>
        <w:rPr>
          <w:sz w:val="20"/>
        </w:rPr>
      </w:pPr>
    </w:p>
    <w:p w:rsidR="00583043" w:rsidRDefault="00583043" w:rsidP="00583043">
      <w:pPr>
        <w:pStyle w:val="Odstavecseseznamem"/>
        <w:numPr>
          <w:ilvl w:val="3"/>
          <w:numId w:val="90"/>
        </w:numPr>
        <w:tabs>
          <w:tab w:val="left" w:pos="1358"/>
        </w:tabs>
        <w:ind w:hanging="547"/>
        <w:jc w:val="left"/>
        <w:rPr>
          <w:sz w:val="24"/>
        </w:rPr>
      </w:pPr>
      <w:r>
        <w:rPr>
          <w:sz w:val="24"/>
        </w:rPr>
        <w:t>deductible</w:t>
      </w:r>
      <w:r>
        <w:rPr>
          <w:spacing w:val="-2"/>
          <w:sz w:val="24"/>
        </w:rPr>
        <w:t xml:space="preserve"> </w:t>
      </w:r>
      <w:r>
        <w:rPr>
          <w:spacing w:val="-12"/>
          <w:sz w:val="24"/>
        </w:rPr>
        <w:t>VAT;</w:t>
      </w:r>
    </w:p>
    <w:p w:rsidR="00583043" w:rsidRDefault="00583043" w:rsidP="00583043">
      <w:pPr>
        <w:pStyle w:val="Zkladntext"/>
        <w:rPr>
          <w:sz w:val="20"/>
        </w:rPr>
      </w:pPr>
    </w:p>
    <w:p w:rsidR="00583043" w:rsidRDefault="00583043" w:rsidP="00583043">
      <w:pPr>
        <w:pStyle w:val="Zkladntext"/>
        <w:spacing w:before="3"/>
        <w:rPr>
          <w:sz w:val="18"/>
        </w:rPr>
      </w:pPr>
      <w:r>
        <w:rPr>
          <w:noProof/>
          <w:lang w:val="cs-CZ" w:eastAsia="cs-CZ"/>
        </w:rPr>
        <mc:AlternateContent>
          <mc:Choice Requires="wps">
            <w:drawing>
              <wp:anchor distT="0" distB="0" distL="0" distR="0" simplePos="0" relativeHeight="251663360" behindDoc="0" locked="0" layoutInCell="1" allowOverlap="1">
                <wp:simplePos x="0" y="0"/>
                <wp:positionH relativeFrom="page">
                  <wp:posOffset>720090</wp:posOffset>
                </wp:positionH>
                <wp:positionV relativeFrom="paragraph">
                  <wp:posOffset>165100</wp:posOffset>
                </wp:positionV>
                <wp:extent cx="1828800" cy="0"/>
                <wp:effectExtent l="15240" t="13970" r="13335" b="14605"/>
                <wp:wrapTopAndBottom/>
                <wp:docPr id="13"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E0749F" id="Přímá spojnice 1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pt" to="20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" strokeweight="1pt">
                <w10:wrap type="topAndBottom" anchorx="page"/>
              </v:line>
            </w:pict>
          </mc:Fallback>
        </mc:AlternateContent>
      </w:r>
    </w:p>
    <w:p w:rsidR="00583043" w:rsidRDefault="00583043" w:rsidP="00583043">
      <w:pPr>
        <w:spacing w:before="34" w:line="249" w:lineRule="auto"/>
        <w:ind w:left="313" w:right="111" w:hanging="125"/>
        <w:jc w:val="both"/>
        <w:rPr>
          <w:sz w:val="20"/>
        </w:rPr>
      </w:pPr>
      <w:r>
        <w:rPr>
          <w:position w:val="6"/>
          <w:sz w:val="13"/>
        </w:rPr>
        <w:t xml:space="preserve">8 </w:t>
      </w:r>
      <w:r>
        <w:rPr>
          <w:sz w:val="20"/>
        </w:rPr>
        <w:t>For the definition, see Article 121(1)(b) of Regulation (EU, Euratom) No 966/2012 of the European Parliament and  of the Council of 25 October 2012 on the financial rules applicable to the general budget of the Union and repealing Council</w:t>
      </w:r>
      <w:r>
        <w:rPr>
          <w:spacing w:val="-6"/>
          <w:sz w:val="20"/>
        </w:rPr>
        <w:t xml:space="preserve"> </w:t>
      </w:r>
      <w:r>
        <w:rPr>
          <w:sz w:val="20"/>
        </w:rPr>
        <w:t>Regulation</w:t>
      </w:r>
      <w:r>
        <w:rPr>
          <w:spacing w:val="-6"/>
          <w:sz w:val="20"/>
        </w:rPr>
        <w:t xml:space="preserve"> </w:t>
      </w:r>
      <w:r>
        <w:rPr>
          <w:sz w:val="20"/>
        </w:rPr>
        <w:t>(EC,</w:t>
      </w:r>
      <w:r>
        <w:rPr>
          <w:spacing w:val="-6"/>
          <w:sz w:val="20"/>
        </w:rPr>
        <w:t xml:space="preserve"> </w:t>
      </w:r>
      <w:r>
        <w:rPr>
          <w:sz w:val="20"/>
        </w:rPr>
        <w:t>Euratom)</w:t>
      </w:r>
      <w:r>
        <w:rPr>
          <w:spacing w:val="-6"/>
          <w:sz w:val="20"/>
        </w:rPr>
        <w:t xml:space="preserve"> </w:t>
      </w:r>
      <w:r>
        <w:rPr>
          <w:sz w:val="20"/>
        </w:rPr>
        <w:t>No</w:t>
      </w:r>
      <w:r>
        <w:rPr>
          <w:spacing w:val="-6"/>
          <w:sz w:val="20"/>
        </w:rPr>
        <w:t xml:space="preserve"> </w:t>
      </w:r>
      <w:r>
        <w:rPr>
          <w:sz w:val="20"/>
        </w:rPr>
        <w:t>1605/2002</w:t>
      </w:r>
      <w:r>
        <w:rPr>
          <w:spacing w:val="-6"/>
          <w:sz w:val="20"/>
        </w:rPr>
        <w:t xml:space="preserve"> </w:t>
      </w:r>
      <w:r>
        <w:rPr>
          <w:sz w:val="20"/>
        </w:rPr>
        <w:t>(‘</w:t>
      </w:r>
      <w:r>
        <w:rPr>
          <w:b/>
          <w:sz w:val="20"/>
        </w:rPr>
        <w:t>Financial</w:t>
      </w:r>
      <w:r>
        <w:rPr>
          <w:b/>
          <w:spacing w:val="-6"/>
          <w:sz w:val="20"/>
        </w:rPr>
        <w:t xml:space="preserve"> </w:t>
      </w:r>
      <w:r>
        <w:rPr>
          <w:b/>
          <w:sz w:val="20"/>
        </w:rPr>
        <w:t>Regulation</w:t>
      </w:r>
      <w:r>
        <w:rPr>
          <w:b/>
          <w:spacing w:val="-6"/>
          <w:sz w:val="20"/>
        </w:rPr>
        <w:t xml:space="preserve"> </w:t>
      </w:r>
      <w:r>
        <w:rPr>
          <w:b/>
          <w:sz w:val="20"/>
        </w:rPr>
        <w:t>No</w:t>
      </w:r>
      <w:r>
        <w:rPr>
          <w:b/>
          <w:spacing w:val="-6"/>
          <w:sz w:val="20"/>
        </w:rPr>
        <w:t xml:space="preserve"> </w:t>
      </w:r>
      <w:r>
        <w:rPr>
          <w:b/>
          <w:sz w:val="20"/>
        </w:rPr>
        <w:t>966/2012</w:t>
      </w:r>
      <w:r>
        <w:rPr>
          <w:sz w:val="20"/>
        </w:rPr>
        <w:t>’)(OJ</w:t>
      </w:r>
      <w:r>
        <w:rPr>
          <w:spacing w:val="-6"/>
          <w:sz w:val="20"/>
        </w:rPr>
        <w:t xml:space="preserve"> </w:t>
      </w:r>
      <w:r>
        <w:rPr>
          <w:sz w:val="20"/>
        </w:rPr>
        <w:t>L</w:t>
      </w:r>
      <w:r>
        <w:rPr>
          <w:spacing w:val="-6"/>
          <w:sz w:val="20"/>
        </w:rPr>
        <w:t xml:space="preserve"> </w:t>
      </w:r>
      <w:r>
        <w:rPr>
          <w:sz w:val="20"/>
        </w:rPr>
        <w:t>218,</w:t>
      </w:r>
      <w:r>
        <w:rPr>
          <w:spacing w:val="-6"/>
          <w:sz w:val="20"/>
        </w:rPr>
        <w:t xml:space="preserve"> </w:t>
      </w:r>
      <w:r>
        <w:rPr>
          <w:sz w:val="20"/>
        </w:rPr>
        <w:t>26.10.2012,</w:t>
      </w:r>
      <w:r>
        <w:rPr>
          <w:spacing w:val="-6"/>
          <w:sz w:val="20"/>
        </w:rPr>
        <w:t xml:space="preserve"> </w:t>
      </w:r>
      <w:r>
        <w:rPr>
          <w:sz w:val="20"/>
        </w:rPr>
        <w:t>p.1): ‘</w:t>
      </w:r>
      <w:r>
        <w:rPr>
          <w:b/>
          <w:sz w:val="20"/>
        </w:rPr>
        <w:t>operating grant</w:t>
      </w:r>
      <w:r>
        <w:rPr>
          <w:sz w:val="20"/>
        </w:rPr>
        <w:t>’ means direct financial contribution, by way of donation, from the budget in order to finance the functioning of a body which pursues an aim of general EU interest or has an objective forming part of and supporting an EU</w:t>
      </w:r>
      <w:r>
        <w:rPr>
          <w:spacing w:val="-1"/>
          <w:sz w:val="20"/>
        </w:rPr>
        <w:t xml:space="preserve"> </w:t>
      </w:r>
      <w:r>
        <w:rPr>
          <w:spacing w:val="-3"/>
          <w:sz w:val="20"/>
        </w:rPr>
        <w:t>policy.</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3"/>
          <w:numId w:val="90"/>
        </w:numPr>
        <w:tabs>
          <w:tab w:val="left" w:pos="1358"/>
        </w:tabs>
        <w:spacing w:before="90"/>
        <w:ind w:hanging="480"/>
        <w:jc w:val="left"/>
        <w:rPr>
          <w:sz w:val="24"/>
        </w:rPr>
      </w:pPr>
      <w:r>
        <w:rPr>
          <w:sz w:val="24"/>
        </w:rPr>
        <w:t>costs incurred during suspension of the implementation of the action (see Article</w:t>
      </w:r>
      <w:r>
        <w:rPr>
          <w:spacing w:val="-42"/>
          <w:sz w:val="24"/>
        </w:rPr>
        <w:t xml:space="preserve"> </w:t>
      </w:r>
      <w:r>
        <w:rPr>
          <w:sz w:val="24"/>
        </w:rPr>
        <w:t>49);</w:t>
      </w:r>
    </w:p>
    <w:p w:rsidR="00583043" w:rsidRDefault="00583043" w:rsidP="00583043">
      <w:pPr>
        <w:pStyle w:val="Zkladntext"/>
        <w:spacing w:before="8"/>
        <w:rPr>
          <w:sz w:val="20"/>
        </w:rPr>
      </w:pPr>
    </w:p>
    <w:p w:rsidR="00583043" w:rsidRDefault="00583043" w:rsidP="00583043">
      <w:pPr>
        <w:pStyle w:val="Odstavecseseznamem"/>
        <w:numPr>
          <w:ilvl w:val="2"/>
          <w:numId w:val="90"/>
        </w:numPr>
        <w:tabs>
          <w:tab w:val="left" w:pos="758"/>
        </w:tabs>
        <w:spacing w:line="249" w:lineRule="auto"/>
        <w:ind w:right="111"/>
        <w:jc w:val="both"/>
        <w:rPr>
          <w:sz w:val="24"/>
        </w:rPr>
      </w:pPr>
      <w:r>
        <w:rPr>
          <w:sz w:val="24"/>
        </w:rPr>
        <w:t>costs declared under another JU, EU or Euratom grant (including other grants awarded by  the JU, grants awarded by a Member State and financed by the EU or Euratom budget and grants</w:t>
      </w:r>
      <w:r>
        <w:rPr>
          <w:spacing w:val="-16"/>
          <w:sz w:val="24"/>
        </w:rPr>
        <w:t xml:space="preserve"> </w:t>
      </w:r>
      <w:r>
        <w:rPr>
          <w:sz w:val="24"/>
        </w:rPr>
        <w:t>awarded</w:t>
      </w:r>
      <w:r>
        <w:rPr>
          <w:spacing w:val="-16"/>
          <w:sz w:val="24"/>
        </w:rPr>
        <w:t xml:space="preserve"> </w:t>
      </w:r>
      <w:r>
        <w:rPr>
          <w:sz w:val="24"/>
        </w:rPr>
        <w:t>by</w:t>
      </w:r>
      <w:r>
        <w:rPr>
          <w:spacing w:val="-16"/>
          <w:sz w:val="24"/>
        </w:rPr>
        <w:t xml:space="preserve"> </w:t>
      </w:r>
      <w:r>
        <w:rPr>
          <w:sz w:val="24"/>
        </w:rPr>
        <w:t>bodies</w:t>
      </w:r>
      <w:r>
        <w:rPr>
          <w:spacing w:val="-16"/>
          <w:sz w:val="24"/>
        </w:rPr>
        <w:t xml:space="preserve"> </w:t>
      </w:r>
      <w:r>
        <w:rPr>
          <w:sz w:val="24"/>
        </w:rPr>
        <w:t>other</w:t>
      </w:r>
      <w:r>
        <w:rPr>
          <w:spacing w:val="-16"/>
          <w:sz w:val="24"/>
        </w:rPr>
        <w:t xml:space="preserve"> </w:t>
      </w:r>
      <w:r>
        <w:rPr>
          <w:sz w:val="24"/>
        </w:rPr>
        <w:t>than</w:t>
      </w:r>
      <w:r>
        <w:rPr>
          <w:spacing w:val="-16"/>
          <w:sz w:val="24"/>
        </w:rPr>
        <w:t xml:space="preserve"> </w:t>
      </w:r>
      <w:r>
        <w:rPr>
          <w:sz w:val="24"/>
        </w:rPr>
        <w:t>the</w:t>
      </w:r>
      <w:r>
        <w:rPr>
          <w:spacing w:val="-16"/>
          <w:sz w:val="24"/>
        </w:rPr>
        <w:t xml:space="preserve"> </w:t>
      </w:r>
      <w:r>
        <w:rPr>
          <w:sz w:val="24"/>
        </w:rPr>
        <w:t>JU</w:t>
      </w:r>
      <w:r>
        <w:rPr>
          <w:spacing w:val="-16"/>
          <w:sz w:val="24"/>
        </w:rPr>
        <w:t xml:space="preserve"> </w:t>
      </w:r>
      <w:r>
        <w:rPr>
          <w:sz w:val="24"/>
        </w:rPr>
        <w:t>for</w:t>
      </w:r>
      <w:r>
        <w:rPr>
          <w:spacing w:val="-16"/>
          <w:sz w:val="24"/>
        </w:rPr>
        <w:t xml:space="preserve"> </w:t>
      </w:r>
      <w:r>
        <w:rPr>
          <w:sz w:val="24"/>
        </w:rPr>
        <w:t>the</w:t>
      </w:r>
      <w:r>
        <w:rPr>
          <w:spacing w:val="-16"/>
          <w:sz w:val="24"/>
        </w:rPr>
        <w:t xml:space="preserve"> </w:t>
      </w:r>
      <w:r>
        <w:rPr>
          <w:sz w:val="24"/>
        </w:rPr>
        <w:t>purpose</w:t>
      </w:r>
      <w:r>
        <w:rPr>
          <w:spacing w:val="-16"/>
          <w:sz w:val="24"/>
        </w:rPr>
        <w:t xml:space="preserve"> </w:t>
      </w:r>
      <w:r>
        <w:rPr>
          <w:sz w:val="24"/>
        </w:rPr>
        <w:t>of</w:t>
      </w:r>
      <w:r>
        <w:rPr>
          <w:spacing w:val="-16"/>
          <w:sz w:val="24"/>
        </w:rPr>
        <w:t xml:space="preserve"> </w:t>
      </w:r>
      <w:r>
        <w:rPr>
          <w:sz w:val="24"/>
        </w:rPr>
        <w:t>implementing</w:t>
      </w:r>
      <w:r>
        <w:rPr>
          <w:spacing w:val="-16"/>
          <w:sz w:val="24"/>
        </w:rPr>
        <w:t xml:space="preserve"> </w:t>
      </w:r>
      <w:r>
        <w:rPr>
          <w:sz w:val="24"/>
        </w:rPr>
        <w:t>the</w:t>
      </w:r>
      <w:r>
        <w:rPr>
          <w:spacing w:val="-16"/>
          <w:sz w:val="24"/>
        </w:rPr>
        <w:t xml:space="preserve"> </w:t>
      </w:r>
      <w:r>
        <w:rPr>
          <w:sz w:val="24"/>
        </w:rPr>
        <w:t>EU</w:t>
      </w:r>
      <w:r>
        <w:rPr>
          <w:spacing w:val="-16"/>
          <w:sz w:val="24"/>
        </w:rPr>
        <w:t xml:space="preserve"> </w:t>
      </w:r>
      <w:r>
        <w:rPr>
          <w:sz w:val="24"/>
        </w:rPr>
        <w:t>or</w:t>
      </w:r>
      <w:r>
        <w:rPr>
          <w:spacing w:val="-16"/>
          <w:sz w:val="24"/>
        </w:rPr>
        <w:t xml:space="preserve"> </w:t>
      </w:r>
      <w:r>
        <w:rPr>
          <w:sz w:val="24"/>
        </w:rPr>
        <w:t>Euratom budget); in particular, indirect costs if the beneficiary is already receiving an operating grant financed by the EU or Euratom budget in the same period, unless it can demonstrate that the operating grant does not cover any costs of the</w:t>
      </w:r>
      <w:r>
        <w:rPr>
          <w:spacing w:val="-6"/>
          <w:sz w:val="24"/>
        </w:rPr>
        <w:t xml:space="preserve"> </w:t>
      </w:r>
      <w:r>
        <w:rPr>
          <w:sz w:val="24"/>
        </w:rPr>
        <w:t>action.</w:t>
      </w:r>
    </w:p>
    <w:p w:rsidR="00583043" w:rsidRDefault="00583043" w:rsidP="00583043">
      <w:pPr>
        <w:pStyle w:val="Zkladntext"/>
        <w:rPr>
          <w:sz w:val="25"/>
        </w:rPr>
      </w:pPr>
    </w:p>
    <w:p w:rsidR="00583043" w:rsidRDefault="00583043" w:rsidP="00583043">
      <w:pPr>
        <w:pStyle w:val="Nadpis5"/>
        <w:numPr>
          <w:ilvl w:val="1"/>
          <w:numId w:val="90"/>
        </w:numPr>
        <w:tabs>
          <w:tab w:val="left" w:pos="415"/>
        </w:tabs>
        <w:ind w:hanging="681"/>
      </w:pPr>
      <w:bookmarkStart w:id="21" w:name="_bookmark20"/>
      <w:bookmarkEnd w:id="21"/>
      <w:r>
        <w:t> Consequences of declaration of ineligible</w:t>
      </w:r>
      <w:r>
        <w:rPr>
          <w:spacing w:val="-4"/>
        </w:rPr>
        <w:t xml:space="preserve"> </w:t>
      </w:r>
      <w:r>
        <w:t>costs</w:t>
      </w:r>
    </w:p>
    <w:p w:rsidR="00583043" w:rsidRDefault="00583043" w:rsidP="00583043">
      <w:pPr>
        <w:pStyle w:val="Zkladntext"/>
        <w:spacing w:before="11"/>
        <w:rPr>
          <w:b/>
          <w:sz w:val="20"/>
        </w:rPr>
      </w:pPr>
    </w:p>
    <w:p w:rsidR="00583043" w:rsidRDefault="00583043" w:rsidP="00583043">
      <w:pPr>
        <w:pStyle w:val="Zkladntext"/>
        <w:ind w:left="113"/>
      </w:pPr>
      <w:r>
        <w:t>Declared costs that are ineligible will be rejected (see Article 42).</w:t>
      </w:r>
    </w:p>
    <w:p w:rsidR="00583043" w:rsidRDefault="00583043" w:rsidP="00583043">
      <w:pPr>
        <w:pStyle w:val="Zkladntext"/>
        <w:spacing w:before="9"/>
        <w:rPr>
          <w:sz w:val="20"/>
        </w:rPr>
      </w:pPr>
    </w:p>
    <w:p w:rsidR="00583043" w:rsidRDefault="00583043" w:rsidP="00583043">
      <w:pPr>
        <w:pStyle w:val="Zkladntext"/>
        <w:ind w:left="113"/>
      </w:pPr>
      <w:r>
        <w:t>This may also lead to any of the other measures described in Chapter 6.</w:t>
      </w:r>
    </w:p>
    <w:p w:rsidR="00583043" w:rsidRDefault="00583043" w:rsidP="00583043">
      <w:pPr>
        <w:pStyle w:val="Zkladntext"/>
        <w:rPr>
          <w:sz w:val="26"/>
        </w:rPr>
      </w:pPr>
    </w:p>
    <w:p w:rsidR="00583043" w:rsidRDefault="00583043" w:rsidP="00583043">
      <w:pPr>
        <w:pStyle w:val="Zkladntext"/>
        <w:spacing w:before="2"/>
      </w:pPr>
    </w:p>
    <w:p w:rsidR="00583043" w:rsidRDefault="00583043" w:rsidP="00583043">
      <w:pPr>
        <w:pStyle w:val="Nadpis5"/>
      </w:pPr>
      <w:bookmarkStart w:id="22" w:name="_bookmark21"/>
      <w:bookmarkEnd w:id="22"/>
      <w:r>
        <w:rPr>
          <w:u w:val="single"/>
        </w:rPr>
        <w:t>CHAPTER 4 RIGHTS AND OBLIGATIONS OF THE PARTIES</w:t>
      </w:r>
    </w:p>
    <w:p w:rsidR="00583043" w:rsidRDefault="00583043" w:rsidP="00583043">
      <w:pPr>
        <w:pStyle w:val="Zkladntext"/>
        <w:rPr>
          <w:b/>
          <w:sz w:val="20"/>
        </w:rPr>
      </w:pPr>
    </w:p>
    <w:p w:rsidR="00583043" w:rsidRDefault="00583043" w:rsidP="00583043">
      <w:pPr>
        <w:pStyle w:val="Zkladntext"/>
        <w:spacing w:before="5"/>
        <w:rPr>
          <w:b/>
          <w:sz w:val="20"/>
        </w:rPr>
      </w:pPr>
    </w:p>
    <w:p w:rsidR="00583043" w:rsidRDefault="00583043" w:rsidP="00583043">
      <w:pPr>
        <w:pStyle w:val="Nadpis5"/>
        <w:spacing w:before="1" w:line="249" w:lineRule="auto"/>
        <w:ind w:left="1531" w:hanging="1418"/>
      </w:pPr>
      <w:bookmarkStart w:id="23" w:name="_bookmark22"/>
      <w:bookmarkEnd w:id="23"/>
      <w:r>
        <w:rPr>
          <w:u w:val="single"/>
        </w:rPr>
        <w:t>SECTION 1 RIGHTS AND OBLIGATIONS RELATED TO IMPLEMENTING THE</w:t>
      </w:r>
      <w:r>
        <w:t xml:space="preserve"> </w:t>
      </w:r>
      <w:r>
        <w:rPr>
          <w:u w:val="single"/>
        </w:rPr>
        <w:t>ACTION</w:t>
      </w:r>
    </w:p>
    <w:p w:rsidR="00583043" w:rsidRDefault="00583043" w:rsidP="00583043">
      <w:pPr>
        <w:pStyle w:val="Zkladntext"/>
        <w:spacing w:before="10"/>
        <w:rPr>
          <w:b/>
          <w:sz w:val="21"/>
        </w:rPr>
      </w:pPr>
    </w:p>
    <w:p w:rsidR="00583043" w:rsidRDefault="00583043" w:rsidP="00583043">
      <w:pPr>
        <w:pStyle w:val="Nadpis5"/>
        <w:spacing w:before="90"/>
      </w:pPr>
      <w:bookmarkStart w:id="24" w:name="_bookmark23"/>
      <w:bookmarkEnd w:id="24"/>
      <w:r>
        <w:t>ARTICLE 7 — GENERAL OBLIGATION TO PROPERLY IMPLEMENT THE ACTION</w:t>
      </w:r>
    </w:p>
    <w:p w:rsidR="00583043" w:rsidRDefault="00583043" w:rsidP="00583043">
      <w:pPr>
        <w:pStyle w:val="Zkladntext"/>
        <w:spacing w:before="8"/>
        <w:rPr>
          <w:b/>
          <w:sz w:val="25"/>
        </w:rPr>
      </w:pPr>
    </w:p>
    <w:p w:rsidR="00583043" w:rsidRDefault="00583043" w:rsidP="00583043">
      <w:pPr>
        <w:pStyle w:val="Nadpis5"/>
        <w:numPr>
          <w:ilvl w:val="1"/>
          <w:numId w:val="89"/>
        </w:numPr>
        <w:tabs>
          <w:tab w:val="left" w:pos="415"/>
        </w:tabs>
      </w:pPr>
      <w:bookmarkStart w:id="25" w:name="_bookmark24"/>
      <w:bookmarkEnd w:id="25"/>
      <w:r>
        <w:t> </w:t>
      </w:r>
      <w:r>
        <w:t>General obligation to properly implement the</w:t>
      </w:r>
      <w:r>
        <w:rPr>
          <w:spacing w:val="-6"/>
        </w:rPr>
        <w:t xml:space="preserve"> </w:t>
      </w:r>
      <w:r>
        <w:t>action</w:t>
      </w:r>
    </w:p>
    <w:p w:rsidR="00583043" w:rsidRDefault="00583043" w:rsidP="00583043">
      <w:pPr>
        <w:pStyle w:val="Zkladntext"/>
        <w:spacing w:before="11"/>
        <w:rPr>
          <w:b/>
          <w:sz w:val="20"/>
        </w:rPr>
      </w:pPr>
    </w:p>
    <w:p w:rsidR="00583043" w:rsidRDefault="00583043" w:rsidP="00583043">
      <w:pPr>
        <w:pStyle w:val="Zkladntext"/>
        <w:spacing w:line="249" w:lineRule="auto"/>
        <w:ind w:left="113" w:right="120"/>
        <w:jc w:val="both"/>
      </w:pPr>
      <w:r>
        <w:t>The beneficiaries must implement the action as described in Annex 1 and in compliance with the provisions</w:t>
      </w:r>
      <w:r>
        <w:rPr>
          <w:spacing w:val="-9"/>
        </w:rPr>
        <w:t xml:space="preserve"> </w:t>
      </w:r>
      <w:r>
        <w:t>of</w:t>
      </w:r>
      <w:r>
        <w:rPr>
          <w:spacing w:val="-9"/>
        </w:rPr>
        <w:t xml:space="preserve"> </w:t>
      </w:r>
      <w:r>
        <w:t>the</w:t>
      </w:r>
      <w:r>
        <w:rPr>
          <w:spacing w:val="-9"/>
        </w:rPr>
        <w:t xml:space="preserve"> </w:t>
      </w:r>
      <w:r>
        <w:t>Agreement</w:t>
      </w:r>
      <w:r>
        <w:rPr>
          <w:spacing w:val="-9"/>
        </w:rPr>
        <w:t xml:space="preserve"> </w:t>
      </w:r>
      <w:r>
        <w:t>and</w:t>
      </w:r>
      <w:r>
        <w:rPr>
          <w:spacing w:val="-9"/>
        </w:rPr>
        <w:t xml:space="preserve"> </w:t>
      </w:r>
      <w:r>
        <w:t>all</w:t>
      </w:r>
      <w:r>
        <w:rPr>
          <w:spacing w:val="-9"/>
        </w:rPr>
        <w:t xml:space="preserve"> </w:t>
      </w:r>
      <w:r>
        <w:t>legal</w:t>
      </w:r>
      <w:r>
        <w:rPr>
          <w:spacing w:val="-9"/>
        </w:rPr>
        <w:t xml:space="preserve"> </w:t>
      </w:r>
      <w:r>
        <w:t>obligations</w:t>
      </w:r>
      <w:r>
        <w:rPr>
          <w:spacing w:val="-9"/>
        </w:rPr>
        <w:t xml:space="preserve"> </w:t>
      </w:r>
      <w:r>
        <w:t>under</w:t>
      </w:r>
      <w:r>
        <w:rPr>
          <w:spacing w:val="-9"/>
        </w:rPr>
        <w:t xml:space="preserve"> </w:t>
      </w:r>
      <w:r>
        <w:t>applicable</w:t>
      </w:r>
      <w:r>
        <w:rPr>
          <w:spacing w:val="-9"/>
        </w:rPr>
        <w:t xml:space="preserve"> </w:t>
      </w:r>
      <w:r>
        <w:t>EU,</w:t>
      </w:r>
      <w:r>
        <w:rPr>
          <w:spacing w:val="-9"/>
        </w:rPr>
        <w:t xml:space="preserve"> </w:t>
      </w:r>
      <w:r>
        <w:t>international</w:t>
      </w:r>
      <w:r>
        <w:rPr>
          <w:spacing w:val="-9"/>
        </w:rPr>
        <w:t xml:space="preserve"> </w:t>
      </w:r>
      <w:r>
        <w:t>and</w:t>
      </w:r>
      <w:r>
        <w:rPr>
          <w:spacing w:val="-9"/>
        </w:rPr>
        <w:t xml:space="preserve"> </w:t>
      </w:r>
      <w:r>
        <w:t xml:space="preserve">national </w:t>
      </w:r>
      <w:r>
        <w:rPr>
          <w:spacing w:val="-5"/>
        </w:rPr>
        <w:t>law.</w:t>
      </w:r>
    </w:p>
    <w:p w:rsidR="00583043" w:rsidRDefault="00583043" w:rsidP="00583043">
      <w:pPr>
        <w:pStyle w:val="Zkladntext"/>
        <w:spacing w:before="8"/>
      </w:pPr>
    </w:p>
    <w:p w:rsidR="00583043" w:rsidRDefault="00583043" w:rsidP="00583043">
      <w:pPr>
        <w:pStyle w:val="Nadpis5"/>
        <w:numPr>
          <w:ilvl w:val="1"/>
          <w:numId w:val="89"/>
        </w:numPr>
        <w:tabs>
          <w:tab w:val="left" w:pos="415"/>
        </w:tabs>
      </w:pPr>
      <w:bookmarkStart w:id="26" w:name="_bookmark25"/>
      <w:bookmarkEnd w:id="26"/>
      <w:r>
        <w:t> Consequences of</w:t>
      </w:r>
      <w:r>
        <w:rPr>
          <w:spacing w:val="-1"/>
        </w:rPr>
        <w:t xml:space="preserve"> </w:t>
      </w:r>
      <w:r>
        <w:t>non-compliance</w:t>
      </w:r>
    </w:p>
    <w:p w:rsidR="00583043" w:rsidRDefault="00583043" w:rsidP="00583043">
      <w:pPr>
        <w:pStyle w:val="Zkladntext"/>
        <w:rPr>
          <w:b/>
          <w:sz w:val="21"/>
        </w:rPr>
      </w:pPr>
    </w:p>
    <w:p w:rsidR="00583043" w:rsidRDefault="00583043" w:rsidP="00583043">
      <w:pPr>
        <w:pStyle w:val="Zkladntext"/>
        <w:spacing w:line="249" w:lineRule="auto"/>
        <w:ind w:left="113"/>
      </w:pPr>
      <w:r>
        <w:t>If a beneficiary breaches any of its obligations under this Article, the grant may be reduced (see Article 43).</w:t>
      </w:r>
    </w:p>
    <w:p w:rsidR="00583043" w:rsidRDefault="00583043" w:rsidP="00583043">
      <w:pPr>
        <w:pStyle w:val="Zkladntext"/>
        <w:spacing w:before="228"/>
        <w:ind w:left="113"/>
      </w:pPr>
      <w:r>
        <w:t>Such breaches may also lead to any of the other measures described in Chapter 6.</w:t>
      </w:r>
    </w:p>
    <w:p w:rsidR="00583043" w:rsidRDefault="00583043" w:rsidP="00583043">
      <w:pPr>
        <w:pStyle w:val="Zkladntext"/>
        <w:spacing w:before="6"/>
        <w:rPr>
          <w:sz w:val="30"/>
        </w:rPr>
      </w:pPr>
    </w:p>
    <w:p w:rsidR="00583043" w:rsidRDefault="00583043" w:rsidP="00583043">
      <w:pPr>
        <w:pStyle w:val="Nadpis5"/>
        <w:spacing w:line="249" w:lineRule="auto"/>
        <w:ind w:left="1814" w:hanging="1701"/>
      </w:pPr>
      <w:bookmarkStart w:id="27" w:name="_bookmark26"/>
      <w:bookmarkEnd w:id="27"/>
      <w:r>
        <w:t>ARTICLE 8 — RESOURCES TO IMPLEMENT THE ACTION — THIRD PARTIES INVOLVED IN THE ACTION</w:t>
      </w:r>
    </w:p>
    <w:p w:rsidR="00583043" w:rsidRDefault="00583043" w:rsidP="00583043">
      <w:pPr>
        <w:pStyle w:val="Zkladntext"/>
        <w:spacing w:before="230" w:line="448" w:lineRule="auto"/>
        <w:ind w:left="113" w:right="2053"/>
      </w:pPr>
      <w:r>
        <w:t>The beneficiaries must have the appropriate resources to implement the action. If it is necessary to implement the action, the beneficiaries may:</w:t>
      </w:r>
    </w:p>
    <w:p w:rsidR="00583043" w:rsidRDefault="00583043" w:rsidP="00583043">
      <w:pPr>
        <w:pStyle w:val="Odstavecseseznamem"/>
        <w:numPr>
          <w:ilvl w:val="0"/>
          <w:numId w:val="88"/>
        </w:numPr>
        <w:tabs>
          <w:tab w:val="left" w:pos="757"/>
          <w:tab w:val="left" w:pos="758"/>
        </w:tabs>
        <w:spacing w:line="273" w:lineRule="exact"/>
        <w:rPr>
          <w:sz w:val="24"/>
        </w:rPr>
      </w:pPr>
      <w:r>
        <w:rPr>
          <w:sz w:val="24"/>
        </w:rPr>
        <w:t>purchase goods, works and services (see Article</w:t>
      </w:r>
      <w:r>
        <w:rPr>
          <w:spacing w:val="-7"/>
          <w:sz w:val="24"/>
        </w:rPr>
        <w:t xml:space="preserve"> </w:t>
      </w:r>
      <w:r>
        <w:rPr>
          <w:sz w:val="24"/>
        </w:rPr>
        <w:t>10);</w:t>
      </w:r>
    </w:p>
    <w:p w:rsidR="00583043" w:rsidRDefault="00583043" w:rsidP="00583043">
      <w:pPr>
        <w:pStyle w:val="Zkladntext"/>
        <w:spacing w:before="9"/>
        <w:rPr>
          <w:sz w:val="20"/>
        </w:rPr>
      </w:pPr>
    </w:p>
    <w:p w:rsidR="00583043" w:rsidRDefault="00583043" w:rsidP="00583043">
      <w:pPr>
        <w:pStyle w:val="Odstavecseseznamem"/>
        <w:numPr>
          <w:ilvl w:val="0"/>
          <w:numId w:val="88"/>
        </w:numPr>
        <w:tabs>
          <w:tab w:val="left" w:pos="757"/>
          <w:tab w:val="left" w:pos="758"/>
        </w:tabs>
        <w:rPr>
          <w:sz w:val="24"/>
        </w:rPr>
      </w:pPr>
      <w:r>
        <w:rPr>
          <w:sz w:val="24"/>
        </w:rPr>
        <w:t>use in-kind contributions provided by third parties against payment (see Article</w:t>
      </w:r>
      <w:r>
        <w:rPr>
          <w:spacing w:val="-19"/>
          <w:sz w:val="24"/>
        </w:rPr>
        <w:t xml:space="preserve"> </w:t>
      </w:r>
      <w:r>
        <w:rPr>
          <w:sz w:val="24"/>
        </w:rPr>
        <w:t>11);</w:t>
      </w:r>
    </w:p>
    <w:p w:rsidR="00583043" w:rsidRDefault="00583043" w:rsidP="00583043">
      <w:pPr>
        <w:pStyle w:val="Zkladntext"/>
        <w:spacing w:before="9"/>
        <w:rPr>
          <w:sz w:val="20"/>
        </w:rPr>
      </w:pPr>
    </w:p>
    <w:p w:rsidR="00583043" w:rsidRDefault="00583043" w:rsidP="00583043">
      <w:pPr>
        <w:pStyle w:val="Odstavecseseznamem"/>
        <w:numPr>
          <w:ilvl w:val="0"/>
          <w:numId w:val="88"/>
        </w:numPr>
        <w:tabs>
          <w:tab w:val="left" w:pos="757"/>
          <w:tab w:val="left" w:pos="758"/>
        </w:tabs>
        <w:rPr>
          <w:sz w:val="24"/>
        </w:rPr>
      </w:pPr>
      <w:r>
        <w:rPr>
          <w:sz w:val="24"/>
        </w:rPr>
        <w:t>use in-kind contributions provided by third parties free of charge (see Article</w:t>
      </w:r>
      <w:r>
        <w:rPr>
          <w:spacing w:val="-18"/>
          <w:sz w:val="24"/>
        </w:rPr>
        <w:t xml:space="preserve"> </w:t>
      </w:r>
      <w:r>
        <w:rPr>
          <w:sz w:val="24"/>
        </w:rPr>
        <w:t>12);</w:t>
      </w:r>
    </w:p>
    <w:p w:rsidR="00583043" w:rsidRDefault="00583043" w:rsidP="00583043">
      <w:pPr>
        <w:pStyle w:val="Zkladntext"/>
        <w:spacing w:before="9"/>
        <w:rPr>
          <w:sz w:val="20"/>
        </w:rPr>
      </w:pPr>
    </w:p>
    <w:p w:rsidR="00583043" w:rsidRDefault="00583043" w:rsidP="00583043">
      <w:pPr>
        <w:pStyle w:val="Odstavecseseznamem"/>
        <w:numPr>
          <w:ilvl w:val="0"/>
          <w:numId w:val="88"/>
        </w:numPr>
        <w:tabs>
          <w:tab w:val="left" w:pos="757"/>
          <w:tab w:val="left" w:pos="758"/>
        </w:tabs>
        <w:rPr>
          <w:sz w:val="24"/>
        </w:rPr>
      </w:pPr>
      <w:r>
        <w:rPr>
          <w:sz w:val="24"/>
        </w:rPr>
        <w:t>call upon subcontractors to implement action tasks described in Annex 1 (see Article</w:t>
      </w:r>
      <w:r>
        <w:rPr>
          <w:spacing w:val="-37"/>
          <w:sz w:val="24"/>
        </w:rPr>
        <w:t xml:space="preserve"> </w:t>
      </w:r>
      <w:r>
        <w:rPr>
          <w:sz w:val="24"/>
        </w:rPr>
        <w:t>13);</w:t>
      </w:r>
    </w:p>
    <w:p w:rsidR="00583043" w:rsidRDefault="00583043" w:rsidP="00583043">
      <w:pPr>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88"/>
        </w:numPr>
        <w:tabs>
          <w:tab w:val="left" w:pos="757"/>
          <w:tab w:val="left" w:pos="758"/>
        </w:tabs>
        <w:spacing w:before="90"/>
        <w:rPr>
          <w:sz w:val="24"/>
        </w:rPr>
      </w:pPr>
      <w:r>
        <w:rPr>
          <w:sz w:val="24"/>
        </w:rPr>
        <w:t>call</w:t>
      </w:r>
      <w:r>
        <w:rPr>
          <w:spacing w:val="-4"/>
          <w:sz w:val="24"/>
        </w:rPr>
        <w:t xml:space="preserve"> </w:t>
      </w:r>
      <w:r>
        <w:rPr>
          <w:sz w:val="24"/>
        </w:rPr>
        <w:t>upon</w:t>
      </w:r>
      <w:r>
        <w:rPr>
          <w:spacing w:val="-4"/>
          <w:sz w:val="24"/>
        </w:rPr>
        <w:t xml:space="preserve"> </w:t>
      </w:r>
      <w:r>
        <w:rPr>
          <w:sz w:val="24"/>
        </w:rPr>
        <w:t>linked</w:t>
      </w:r>
      <w:r>
        <w:rPr>
          <w:spacing w:val="-4"/>
          <w:sz w:val="24"/>
        </w:rPr>
        <w:t xml:space="preserve"> </w:t>
      </w:r>
      <w:r>
        <w:rPr>
          <w:sz w:val="24"/>
        </w:rPr>
        <w:t>third</w:t>
      </w:r>
      <w:r>
        <w:rPr>
          <w:spacing w:val="-4"/>
          <w:sz w:val="24"/>
        </w:rPr>
        <w:t xml:space="preserve"> </w:t>
      </w:r>
      <w:r>
        <w:rPr>
          <w:sz w:val="24"/>
        </w:rPr>
        <w:t>parties</w:t>
      </w:r>
      <w:r>
        <w:rPr>
          <w:spacing w:val="-4"/>
          <w:sz w:val="24"/>
        </w:rPr>
        <w:t xml:space="preserve"> </w:t>
      </w:r>
      <w:r>
        <w:rPr>
          <w:sz w:val="24"/>
        </w:rPr>
        <w:t>to</w:t>
      </w:r>
      <w:r>
        <w:rPr>
          <w:spacing w:val="-4"/>
          <w:sz w:val="24"/>
        </w:rPr>
        <w:t xml:space="preserve"> </w:t>
      </w:r>
      <w:r>
        <w:rPr>
          <w:sz w:val="24"/>
        </w:rPr>
        <w:t>implement</w:t>
      </w:r>
      <w:r>
        <w:rPr>
          <w:spacing w:val="-4"/>
          <w:sz w:val="24"/>
        </w:rPr>
        <w:t xml:space="preserve"> </w:t>
      </w:r>
      <w:r>
        <w:rPr>
          <w:sz w:val="24"/>
        </w:rPr>
        <w:t>action</w:t>
      </w:r>
      <w:r>
        <w:rPr>
          <w:spacing w:val="-4"/>
          <w:sz w:val="24"/>
        </w:rPr>
        <w:t xml:space="preserve"> </w:t>
      </w:r>
      <w:r>
        <w:rPr>
          <w:sz w:val="24"/>
        </w:rPr>
        <w:t>tasks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Annex</w:t>
      </w:r>
      <w:r>
        <w:rPr>
          <w:spacing w:val="-4"/>
          <w:sz w:val="24"/>
        </w:rPr>
        <w:t xml:space="preserve"> </w:t>
      </w:r>
      <w:r>
        <w:rPr>
          <w:sz w:val="24"/>
        </w:rPr>
        <w:t>1</w:t>
      </w:r>
      <w:r>
        <w:rPr>
          <w:spacing w:val="-4"/>
          <w:sz w:val="24"/>
        </w:rPr>
        <w:t xml:space="preserve"> </w:t>
      </w:r>
      <w:r>
        <w:rPr>
          <w:sz w:val="24"/>
        </w:rPr>
        <w:t>(see</w:t>
      </w:r>
      <w:r>
        <w:rPr>
          <w:spacing w:val="-4"/>
          <w:sz w:val="24"/>
        </w:rPr>
        <w:t xml:space="preserve"> </w:t>
      </w:r>
      <w:r>
        <w:rPr>
          <w:sz w:val="24"/>
        </w:rPr>
        <w:t>Article</w:t>
      </w:r>
      <w:r>
        <w:rPr>
          <w:spacing w:val="-4"/>
          <w:sz w:val="24"/>
        </w:rPr>
        <w:t xml:space="preserve"> </w:t>
      </w:r>
      <w:r>
        <w:rPr>
          <w:sz w:val="24"/>
        </w:rPr>
        <w:t>14);</w:t>
      </w:r>
    </w:p>
    <w:p w:rsidR="00583043" w:rsidRDefault="00583043" w:rsidP="00583043">
      <w:pPr>
        <w:pStyle w:val="Zkladntext"/>
        <w:spacing w:before="8"/>
        <w:rPr>
          <w:sz w:val="20"/>
        </w:rPr>
      </w:pPr>
    </w:p>
    <w:p w:rsidR="00583043" w:rsidRDefault="00583043" w:rsidP="00583043">
      <w:pPr>
        <w:pStyle w:val="Odstavecseseznamem"/>
        <w:numPr>
          <w:ilvl w:val="0"/>
          <w:numId w:val="88"/>
        </w:numPr>
        <w:tabs>
          <w:tab w:val="left" w:pos="757"/>
          <w:tab w:val="left" w:pos="758"/>
        </w:tabs>
        <w:spacing w:line="249" w:lineRule="auto"/>
        <w:ind w:right="121"/>
        <w:rPr>
          <w:sz w:val="24"/>
        </w:rPr>
      </w:pPr>
      <w:r>
        <w:rPr>
          <w:sz w:val="24"/>
        </w:rPr>
        <w:t>call upon international partners to implement action tasks described in  Annex  1  (see  Article</w:t>
      </w:r>
      <w:r>
        <w:rPr>
          <w:spacing w:val="-2"/>
          <w:sz w:val="24"/>
        </w:rPr>
        <w:t xml:space="preserve"> </w:t>
      </w:r>
      <w:r>
        <w:rPr>
          <w:sz w:val="24"/>
        </w:rPr>
        <w:t>14a).</w:t>
      </w:r>
    </w:p>
    <w:p w:rsidR="00583043" w:rsidRDefault="00583043" w:rsidP="00583043">
      <w:pPr>
        <w:pStyle w:val="Zkladntext"/>
        <w:spacing w:before="229" w:line="249" w:lineRule="auto"/>
        <w:ind w:left="113"/>
      </w:pPr>
      <w:r>
        <w:t>In these cases, the beneficiaries retain sole responsibility towards the JU and the other beneficiaries for implementing the action.</w:t>
      </w:r>
    </w:p>
    <w:p w:rsidR="00583043" w:rsidRDefault="00583043" w:rsidP="00583043">
      <w:pPr>
        <w:pStyle w:val="Zkladntext"/>
        <w:spacing w:before="7"/>
        <w:rPr>
          <w:sz w:val="29"/>
        </w:rPr>
      </w:pPr>
    </w:p>
    <w:p w:rsidR="00583043" w:rsidRDefault="00583043" w:rsidP="00583043">
      <w:pPr>
        <w:pStyle w:val="Nadpis5"/>
        <w:spacing w:line="249" w:lineRule="auto"/>
        <w:ind w:left="1814" w:right="622" w:hanging="1701"/>
      </w:pPr>
      <w:bookmarkStart w:id="28" w:name="_bookmark27"/>
      <w:bookmarkEnd w:id="28"/>
      <w:r>
        <w:t>ARTICLE 9 — IMPLEMENTATION OF ACTION TASKS BY BENEFICIARIES NOT RECEIVING JU FUNDING</w:t>
      </w:r>
    </w:p>
    <w:p w:rsidR="00583043" w:rsidRDefault="00583043" w:rsidP="00583043">
      <w:pPr>
        <w:pStyle w:val="Zkladntext"/>
        <w:spacing w:before="9"/>
        <w:rPr>
          <w:b/>
        </w:rPr>
      </w:pPr>
    </w:p>
    <w:p w:rsidR="00583043" w:rsidRDefault="00583043" w:rsidP="00583043">
      <w:pPr>
        <w:pStyle w:val="Nadpis5"/>
        <w:numPr>
          <w:ilvl w:val="1"/>
          <w:numId w:val="87"/>
        </w:numPr>
        <w:tabs>
          <w:tab w:val="left" w:pos="415"/>
        </w:tabs>
      </w:pPr>
      <w:bookmarkStart w:id="29" w:name="_bookmark28"/>
      <w:bookmarkEnd w:id="29"/>
      <w:r>
        <w:t> </w:t>
      </w:r>
      <w:r>
        <w:t>Rules for the implementation of action tasks by beneficiaries not receiving JU</w:t>
      </w:r>
      <w:r>
        <w:rPr>
          <w:spacing w:val="-35"/>
        </w:rPr>
        <w:t xml:space="preserve"> </w:t>
      </w:r>
      <w:r>
        <w:t>funding</w:t>
      </w:r>
    </w:p>
    <w:p w:rsidR="00583043" w:rsidRDefault="00583043" w:rsidP="00583043">
      <w:pPr>
        <w:pStyle w:val="Zkladntext"/>
        <w:spacing w:before="11"/>
        <w:rPr>
          <w:b/>
          <w:sz w:val="20"/>
        </w:rPr>
      </w:pPr>
    </w:p>
    <w:p w:rsidR="00583043" w:rsidRDefault="00583043" w:rsidP="00583043">
      <w:pPr>
        <w:spacing w:line="249" w:lineRule="auto"/>
        <w:ind w:left="113"/>
        <w:rPr>
          <w:sz w:val="24"/>
        </w:rPr>
      </w:pPr>
      <w:r>
        <w:rPr>
          <w:sz w:val="24"/>
        </w:rPr>
        <w:t>Beneficiaries that request zero funding (‘</w:t>
      </w:r>
      <w:r>
        <w:rPr>
          <w:b/>
          <w:sz w:val="24"/>
        </w:rPr>
        <w:t>beneficiaries not receiving JU funding</w:t>
      </w:r>
      <w:r>
        <w:rPr>
          <w:sz w:val="24"/>
        </w:rPr>
        <w:t>’) must implement the action tasks attributed to them in Annex 1 in accordance with Article 7.1.</w:t>
      </w:r>
    </w:p>
    <w:p w:rsidR="00583043" w:rsidRDefault="00583043" w:rsidP="00583043">
      <w:pPr>
        <w:pStyle w:val="Zkladntext"/>
        <w:spacing w:before="229"/>
        <w:ind w:left="113"/>
      </w:pPr>
      <w:r>
        <w:t>Their costs are estimated in Annex 2 but:</w:t>
      </w:r>
    </w:p>
    <w:p w:rsidR="00583043" w:rsidRDefault="00583043" w:rsidP="00583043">
      <w:pPr>
        <w:pStyle w:val="Zkladntext"/>
        <w:spacing w:before="8"/>
        <w:rPr>
          <w:sz w:val="20"/>
        </w:rPr>
      </w:pPr>
    </w:p>
    <w:p w:rsidR="00583043" w:rsidRDefault="00583043" w:rsidP="00583043">
      <w:pPr>
        <w:pStyle w:val="Odstavecseseznamem"/>
        <w:numPr>
          <w:ilvl w:val="2"/>
          <w:numId w:val="87"/>
        </w:numPr>
        <w:tabs>
          <w:tab w:val="left" w:pos="757"/>
          <w:tab w:val="left" w:pos="758"/>
        </w:tabs>
        <w:spacing w:before="1"/>
        <w:rPr>
          <w:sz w:val="24"/>
        </w:rPr>
      </w:pPr>
      <w:r>
        <w:rPr>
          <w:sz w:val="24"/>
        </w:rPr>
        <w:t>will not be reimbursed</w:t>
      </w:r>
      <w:r>
        <w:rPr>
          <w:spacing w:val="-16"/>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2"/>
          <w:numId w:val="87"/>
        </w:numPr>
        <w:tabs>
          <w:tab w:val="left" w:pos="757"/>
          <w:tab w:val="left" w:pos="758"/>
        </w:tabs>
        <w:spacing w:line="249" w:lineRule="auto"/>
        <w:ind w:right="120"/>
        <w:rPr>
          <w:sz w:val="24"/>
        </w:rPr>
      </w:pPr>
      <w:r>
        <w:rPr>
          <w:sz w:val="24"/>
        </w:rPr>
        <w:t>will not be taken into account for the calculation of the grant (see Articles 5.2, 5.3 and 5.4, and</w:t>
      </w:r>
      <w:r>
        <w:rPr>
          <w:spacing w:val="-2"/>
          <w:sz w:val="24"/>
        </w:rPr>
        <w:t xml:space="preserve"> </w:t>
      </w:r>
      <w:r>
        <w:rPr>
          <w:sz w:val="24"/>
        </w:rPr>
        <w:t>21).</w:t>
      </w:r>
    </w:p>
    <w:p w:rsidR="00583043" w:rsidRDefault="00583043" w:rsidP="00583043">
      <w:pPr>
        <w:pStyle w:val="Zkladntext"/>
        <w:spacing w:before="229"/>
        <w:ind w:left="113"/>
      </w:pPr>
      <w:r>
        <w:t>Chapter 3, Articles 10 to 15, 18.1.2, 20.3(b), 20.4(b), 20.6, 21, 23a, 26.4, 27.2, 28.1, 28.2, 30.3, 31.5,</w:t>
      </w:r>
    </w:p>
    <w:p w:rsidR="00583043" w:rsidRDefault="00583043" w:rsidP="00583043">
      <w:pPr>
        <w:pStyle w:val="Zkladntext"/>
        <w:spacing w:before="12"/>
        <w:ind w:left="113"/>
      </w:pPr>
      <w:r>
        <w:t>40, 42, 43, 44, 47 and 48 do not apply to these beneficiaries.</w:t>
      </w:r>
    </w:p>
    <w:p w:rsidR="00583043" w:rsidRDefault="00583043" w:rsidP="00583043">
      <w:pPr>
        <w:pStyle w:val="Zkladntext"/>
        <w:spacing w:before="9"/>
        <w:rPr>
          <w:sz w:val="20"/>
        </w:rPr>
      </w:pPr>
    </w:p>
    <w:p w:rsidR="00583043" w:rsidRDefault="00583043" w:rsidP="00583043">
      <w:pPr>
        <w:pStyle w:val="Zkladntext"/>
        <w:ind w:left="113"/>
      </w:pPr>
      <w:r>
        <w:t>They will not be subject to financial checks, reviews and audits under Article 22.</w:t>
      </w:r>
    </w:p>
    <w:p w:rsidR="00583043" w:rsidRDefault="00583043" w:rsidP="00583043">
      <w:pPr>
        <w:pStyle w:val="Zkladntext"/>
        <w:spacing w:before="9"/>
        <w:rPr>
          <w:sz w:val="20"/>
        </w:rPr>
      </w:pPr>
    </w:p>
    <w:p w:rsidR="00583043" w:rsidRDefault="00583043" w:rsidP="00583043">
      <w:pPr>
        <w:pStyle w:val="Zkladntext"/>
        <w:spacing w:line="249" w:lineRule="auto"/>
        <w:ind w:left="113"/>
      </w:pPr>
      <w:r>
        <w:t>Beneficiaries not receiving JU funding may provide in-kind contributions to another beneficiary. In this case, they will be considered as a third party for the purpose of Articles 11 and 12.</w:t>
      </w:r>
    </w:p>
    <w:p w:rsidR="00583043" w:rsidRDefault="00583043" w:rsidP="00583043">
      <w:pPr>
        <w:pStyle w:val="Zkladntext"/>
        <w:spacing w:before="228" w:line="249" w:lineRule="auto"/>
        <w:ind w:left="113" w:right="598"/>
      </w:pPr>
      <w:r>
        <w:t>If a beneficiary requesting zero funding receives funding later on (through an amendment; see Article 55), all obligations will apply retroactively.</w:t>
      </w:r>
    </w:p>
    <w:p w:rsidR="00583043" w:rsidRDefault="00583043" w:rsidP="00583043">
      <w:pPr>
        <w:pStyle w:val="Zkladntext"/>
        <w:spacing w:before="8"/>
      </w:pPr>
    </w:p>
    <w:p w:rsidR="00583043" w:rsidRDefault="00583043" w:rsidP="00583043">
      <w:pPr>
        <w:pStyle w:val="Nadpis5"/>
        <w:numPr>
          <w:ilvl w:val="1"/>
          <w:numId w:val="87"/>
        </w:numPr>
        <w:tabs>
          <w:tab w:val="left" w:pos="415"/>
        </w:tabs>
      </w:pPr>
      <w:bookmarkStart w:id="30" w:name="_bookmark29"/>
      <w:bookmarkEnd w:id="30"/>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a beneficiary not receiving JU funding breaches any of its obligations under this Article, its participation in the Agreement may be terminated (see Article 50).</w:t>
      </w:r>
    </w:p>
    <w:p w:rsidR="00583043" w:rsidRDefault="00583043" w:rsidP="00583043">
      <w:pPr>
        <w:pStyle w:val="Zkladntext"/>
        <w:spacing w:before="228" w:line="249" w:lineRule="auto"/>
        <w:ind w:left="113" w:right="123"/>
      </w:pPr>
      <w:r>
        <w:t>Such breaches may also lead to any of the other measures described in Chapter 6 that are applicable to it.</w:t>
      </w:r>
    </w:p>
    <w:p w:rsidR="00583043" w:rsidRDefault="00583043" w:rsidP="00583043">
      <w:pPr>
        <w:pStyle w:val="Zkladntext"/>
        <w:spacing w:before="7"/>
        <w:rPr>
          <w:sz w:val="29"/>
        </w:rPr>
      </w:pPr>
    </w:p>
    <w:p w:rsidR="00583043" w:rsidRDefault="00583043" w:rsidP="00583043">
      <w:pPr>
        <w:pStyle w:val="Nadpis5"/>
      </w:pPr>
      <w:bookmarkStart w:id="31" w:name="_bookmark30"/>
      <w:bookmarkEnd w:id="31"/>
      <w:r>
        <w:t>ARTICLE 10 — PURCHASE OF GOODS, WORKS OR SERVICES</w:t>
      </w:r>
    </w:p>
    <w:p w:rsidR="00583043" w:rsidRDefault="00583043" w:rsidP="00583043">
      <w:pPr>
        <w:pStyle w:val="Zkladntext"/>
        <w:spacing w:before="8"/>
        <w:rPr>
          <w:b/>
          <w:sz w:val="25"/>
        </w:rPr>
      </w:pPr>
    </w:p>
    <w:p w:rsidR="00583043" w:rsidRDefault="00583043" w:rsidP="00583043">
      <w:pPr>
        <w:pStyle w:val="Nadpis5"/>
        <w:numPr>
          <w:ilvl w:val="1"/>
          <w:numId w:val="86"/>
        </w:numPr>
        <w:tabs>
          <w:tab w:val="left" w:pos="535"/>
        </w:tabs>
      </w:pPr>
      <w:bookmarkStart w:id="32" w:name="_bookmark31"/>
      <w:bookmarkEnd w:id="32"/>
      <w:r>
        <w:t> </w:t>
      </w:r>
      <w:r>
        <w:t>Rules for purchasing goods, works or</w:t>
      </w:r>
      <w:r>
        <w:rPr>
          <w:spacing w:val="-6"/>
        </w:rPr>
        <w:t xml:space="preserve"> </w:t>
      </w:r>
      <w:r>
        <w:t>services</w:t>
      </w:r>
    </w:p>
    <w:p w:rsidR="00583043" w:rsidRDefault="00583043" w:rsidP="00583043">
      <w:pPr>
        <w:pStyle w:val="Zkladntext"/>
        <w:spacing w:before="11"/>
        <w:rPr>
          <w:b/>
          <w:sz w:val="20"/>
        </w:rPr>
      </w:pPr>
    </w:p>
    <w:p w:rsidR="00583043" w:rsidRDefault="00583043" w:rsidP="00583043">
      <w:pPr>
        <w:pStyle w:val="Odstavecseseznamem"/>
        <w:numPr>
          <w:ilvl w:val="2"/>
          <w:numId w:val="86"/>
        </w:numPr>
        <w:tabs>
          <w:tab w:val="left" w:pos="715"/>
        </w:tabs>
        <w:ind w:firstLine="0"/>
        <w:rPr>
          <w:sz w:val="24"/>
        </w:rPr>
      </w:pPr>
      <w:r>
        <w:rPr>
          <w:sz w:val="24"/>
        </w:rPr>
        <w:t> If</w:t>
      </w:r>
      <w:r>
        <w:rPr>
          <w:spacing w:val="-11"/>
          <w:sz w:val="24"/>
        </w:rPr>
        <w:t xml:space="preserve"> </w:t>
      </w:r>
      <w:r>
        <w:rPr>
          <w:sz w:val="24"/>
        </w:rPr>
        <w:t>necessary</w:t>
      </w:r>
      <w:r>
        <w:rPr>
          <w:spacing w:val="-11"/>
          <w:sz w:val="24"/>
        </w:rPr>
        <w:t xml:space="preserve"> </w:t>
      </w:r>
      <w:r>
        <w:rPr>
          <w:sz w:val="24"/>
        </w:rPr>
        <w:t>to</w:t>
      </w:r>
      <w:r>
        <w:rPr>
          <w:spacing w:val="-11"/>
          <w:sz w:val="24"/>
        </w:rPr>
        <w:t xml:space="preserve"> </w:t>
      </w:r>
      <w:r>
        <w:rPr>
          <w:sz w:val="24"/>
        </w:rPr>
        <w:t>implement</w:t>
      </w:r>
      <w:r>
        <w:rPr>
          <w:spacing w:val="-11"/>
          <w:sz w:val="24"/>
        </w:rPr>
        <w:t xml:space="preserve"> </w:t>
      </w:r>
      <w:r>
        <w:rPr>
          <w:sz w:val="24"/>
        </w:rPr>
        <w:t>the</w:t>
      </w:r>
      <w:r>
        <w:rPr>
          <w:spacing w:val="-11"/>
          <w:sz w:val="24"/>
        </w:rPr>
        <w:t xml:space="preserve"> </w:t>
      </w:r>
      <w:r>
        <w:rPr>
          <w:sz w:val="24"/>
        </w:rPr>
        <w:t>action,</w:t>
      </w:r>
      <w:r>
        <w:rPr>
          <w:spacing w:val="-11"/>
          <w:sz w:val="24"/>
        </w:rPr>
        <w:t xml:space="preserve"> </w:t>
      </w:r>
      <w:r>
        <w:rPr>
          <w:sz w:val="24"/>
        </w:rPr>
        <w:t>the</w:t>
      </w:r>
      <w:r>
        <w:rPr>
          <w:spacing w:val="-11"/>
          <w:sz w:val="24"/>
        </w:rPr>
        <w:t xml:space="preserve"> </w:t>
      </w:r>
      <w:r>
        <w:rPr>
          <w:sz w:val="24"/>
        </w:rPr>
        <w:t>beneficiaries</w:t>
      </w:r>
      <w:r>
        <w:rPr>
          <w:spacing w:val="-11"/>
          <w:sz w:val="24"/>
        </w:rPr>
        <w:t xml:space="preserve"> </w:t>
      </w:r>
      <w:r>
        <w:rPr>
          <w:sz w:val="24"/>
        </w:rPr>
        <w:t>may</w:t>
      </w:r>
      <w:r>
        <w:rPr>
          <w:spacing w:val="-11"/>
          <w:sz w:val="24"/>
        </w:rPr>
        <w:t xml:space="preserve"> </w:t>
      </w:r>
      <w:r>
        <w:rPr>
          <w:sz w:val="24"/>
        </w:rPr>
        <w:t>purchase</w:t>
      </w:r>
      <w:r>
        <w:rPr>
          <w:spacing w:val="-11"/>
          <w:sz w:val="24"/>
        </w:rPr>
        <w:t xml:space="preserve"> </w:t>
      </w:r>
      <w:r>
        <w:rPr>
          <w:sz w:val="24"/>
        </w:rPr>
        <w:t>goods,</w:t>
      </w:r>
      <w:r>
        <w:rPr>
          <w:spacing w:val="-11"/>
          <w:sz w:val="24"/>
        </w:rPr>
        <w:t xml:space="preserve"> </w:t>
      </w:r>
      <w:r>
        <w:rPr>
          <w:sz w:val="24"/>
        </w:rPr>
        <w:t>works</w:t>
      </w:r>
      <w:r>
        <w:rPr>
          <w:spacing w:val="-11"/>
          <w:sz w:val="24"/>
        </w:rPr>
        <w:t xml:space="preserve"> </w:t>
      </w:r>
      <w:r>
        <w:rPr>
          <w:sz w:val="24"/>
        </w:rPr>
        <w:t>or</w:t>
      </w:r>
      <w:r>
        <w:rPr>
          <w:spacing w:val="-11"/>
          <w:sz w:val="24"/>
        </w:rPr>
        <w:t xml:space="preserve"> </w:t>
      </w:r>
      <w:r>
        <w:rPr>
          <w:sz w:val="24"/>
        </w:rPr>
        <w:t>services.</w:t>
      </w:r>
    </w:p>
    <w:p w:rsidR="00583043" w:rsidRDefault="00583043" w:rsidP="00583043">
      <w:pPr>
        <w:pStyle w:val="Zkladntext"/>
        <w:spacing w:before="9"/>
        <w:rPr>
          <w:sz w:val="20"/>
        </w:rPr>
      </w:pPr>
    </w:p>
    <w:p w:rsidR="00583043" w:rsidRDefault="00583043" w:rsidP="00583043">
      <w:pPr>
        <w:pStyle w:val="Zkladntext"/>
        <w:spacing w:line="249" w:lineRule="auto"/>
        <w:ind w:left="113"/>
      </w:pPr>
      <w:r>
        <w:t>The beneficiaries must make such purchases ensuring the best value for money or, if appropriate, the lowest price. In doing so, they must avoid any conflict of interests (see Article 35).</w:t>
      </w:r>
    </w:p>
    <w:p w:rsidR="00583043" w:rsidRDefault="00583043" w:rsidP="00583043">
      <w:pPr>
        <w:pStyle w:val="Zkladntext"/>
        <w:spacing w:before="228"/>
        <w:ind w:left="113"/>
      </w:pPr>
      <w:r>
        <w:t>The beneficiaries must ensure that the JU, the Commission, the European Court of Auditors (ECA)</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3"/>
        <w:jc w:val="both"/>
      </w:pPr>
      <w:r>
        <w:t>and the European Anti-Fraud Office (OLAF) can exercise their rights under Articles 22 and 23 also towards their contractors.</w:t>
      </w:r>
    </w:p>
    <w:p w:rsidR="00583043" w:rsidRDefault="00583043" w:rsidP="00583043">
      <w:pPr>
        <w:pStyle w:val="Zkladntext"/>
        <w:spacing w:before="1"/>
      </w:pPr>
    </w:p>
    <w:p w:rsidR="00583043" w:rsidRDefault="00583043" w:rsidP="00583043">
      <w:pPr>
        <w:pStyle w:val="Odstavecseseznamem"/>
        <w:numPr>
          <w:ilvl w:val="2"/>
          <w:numId w:val="86"/>
        </w:numPr>
        <w:tabs>
          <w:tab w:val="left" w:pos="715"/>
        </w:tabs>
        <w:spacing w:line="292" w:lineRule="auto"/>
        <w:ind w:right="111" w:firstLine="0"/>
        <w:jc w:val="both"/>
        <w:rPr>
          <w:sz w:val="24"/>
        </w:rPr>
      </w:pPr>
      <w:r>
        <w:rPr>
          <w:sz w:val="24"/>
        </w:rPr>
        <w:t> Beneficiaries that are ‘contracting authorities’ within the meaning of Directive 2004/18/EC</w:t>
      </w:r>
      <w:r>
        <w:rPr>
          <w:sz w:val="24"/>
          <w:vertAlign w:val="superscript"/>
        </w:rPr>
        <w:t>9</w:t>
      </w:r>
      <w:r>
        <w:rPr>
          <w:sz w:val="24"/>
        </w:rPr>
        <w:t xml:space="preserve"> (or 2014/24/EU</w:t>
      </w:r>
      <w:r>
        <w:rPr>
          <w:sz w:val="24"/>
          <w:vertAlign w:val="superscript"/>
        </w:rPr>
        <w:t>10</w:t>
      </w:r>
      <w:r>
        <w:rPr>
          <w:sz w:val="24"/>
        </w:rPr>
        <w:t>) or ‘contracting entities’ within the meaning of Directive 2004/17/EC</w:t>
      </w:r>
      <w:r>
        <w:rPr>
          <w:sz w:val="24"/>
          <w:vertAlign w:val="superscript"/>
        </w:rPr>
        <w:t>11</w:t>
      </w:r>
      <w:r>
        <w:rPr>
          <w:sz w:val="24"/>
        </w:rPr>
        <w:t xml:space="preserve"> (or 2014/25/EU</w:t>
      </w:r>
      <w:r>
        <w:rPr>
          <w:sz w:val="24"/>
          <w:vertAlign w:val="superscript"/>
        </w:rPr>
        <w:t>12</w:t>
      </w:r>
      <w:r>
        <w:rPr>
          <w:sz w:val="24"/>
        </w:rPr>
        <w:t>) must comply with the applicable national law on public</w:t>
      </w:r>
      <w:r>
        <w:rPr>
          <w:spacing w:val="-12"/>
          <w:sz w:val="24"/>
        </w:rPr>
        <w:t xml:space="preserve"> </w:t>
      </w:r>
      <w:r>
        <w:rPr>
          <w:sz w:val="24"/>
        </w:rPr>
        <w:t>procurement.</w:t>
      </w:r>
    </w:p>
    <w:p w:rsidR="00583043" w:rsidRDefault="00583043" w:rsidP="00583043">
      <w:pPr>
        <w:pStyle w:val="Nadpis5"/>
        <w:spacing w:before="234"/>
      </w:pPr>
      <w:bookmarkStart w:id="33" w:name="_bookmark32"/>
      <w:bookmarkEnd w:id="33"/>
      <w:r>
        <w:t>10.2 Consequences of 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3"/>
        <w:jc w:val="both"/>
      </w:pPr>
      <w:r>
        <w:t>If a beneficiary breaches any of its obligations under Article 10.1.1, the costs related to the contract concerned will be ineligible (see Article 6) and will be rejected (see Article 42).</w:t>
      </w:r>
    </w:p>
    <w:p w:rsidR="00583043" w:rsidRDefault="00583043" w:rsidP="00583043">
      <w:pPr>
        <w:pStyle w:val="Zkladntext"/>
        <w:spacing w:before="228" w:line="249" w:lineRule="auto"/>
        <w:ind w:left="113" w:right="110"/>
        <w:jc w:val="both"/>
      </w:pPr>
      <w:r>
        <w:t>If a beneficiary breaches any of its obligations under Article 10.1.2, the grant may be reduced (see Article 43).</w:t>
      </w:r>
    </w:p>
    <w:p w:rsidR="00583043" w:rsidRDefault="00583043" w:rsidP="00583043">
      <w:pPr>
        <w:pStyle w:val="Zkladntext"/>
        <w:spacing w:before="229"/>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line="249" w:lineRule="auto"/>
        <w:ind w:left="1814" w:hanging="1701"/>
      </w:pPr>
      <w:bookmarkStart w:id="34" w:name="_bookmark33"/>
      <w:bookmarkEnd w:id="34"/>
      <w:r>
        <w:t>ARTICLE 11 — USE OF IN-KIND CONTRIBUTIONS PROVIDED BY THIRD PARTIES AGAINST PAYMENT</w:t>
      </w:r>
    </w:p>
    <w:p w:rsidR="00583043" w:rsidRDefault="00583043" w:rsidP="00583043">
      <w:pPr>
        <w:pStyle w:val="Zkladntext"/>
        <w:spacing w:before="10"/>
        <w:rPr>
          <w:b/>
        </w:rPr>
      </w:pPr>
    </w:p>
    <w:p w:rsidR="00583043" w:rsidRDefault="00583043" w:rsidP="00583043">
      <w:pPr>
        <w:pStyle w:val="Nadpis5"/>
        <w:numPr>
          <w:ilvl w:val="1"/>
          <w:numId w:val="85"/>
        </w:numPr>
        <w:tabs>
          <w:tab w:val="left" w:pos="535"/>
        </w:tabs>
      </w:pPr>
      <w:bookmarkStart w:id="35" w:name="_bookmark34"/>
      <w:bookmarkEnd w:id="35"/>
      <w:r>
        <w:t> Rules for the use of in-kind contributions against</w:t>
      </w:r>
      <w:r>
        <w:rPr>
          <w:spacing w:val="-8"/>
        </w:rPr>
        <w:t xml:space="preserve"> </w:t>
      </w:r>
      <w:r>
        <w:t>payment</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22"/>
        <w:jc w:val="both"/>
      </w:pPr>
      <w:r>
        <w:t>If</w:t>
      </w:r>
      <w:r>
        <w:rPr>
          <w:spacing w:val="-18"/>
        </w:rPr>
        <w:t xml:space="preserve"> </w:t>
      </w:r>
      <w:r>
        <w:t>necessary</w:t>
      </w:r>
      <w:r>
        <w:rPr>
          <w:spacing w:val="-18"/>
        </w:rPr>
        <w:t xml:space="preserve"> </w:t>
      </w:r>
      <w:r>
        <w:t>to</w:t>
      </w:r>
      <w:r>
        <w:rPr>
          <w:spacing w:val="-18"/>
        </w:rPr>
        <w:t xml:space="preserve"> </w:t>
      </w:r>
      <w:r>
        <w:t>implement</w:t>
      </w:r>
      <w:r>
        <w:rPr>
          <w:spacing w:val="-18"/>
        </w:rPr>
        <w:t xml:space="preserve"> </w:t>
      </w:r>
      <w:r>
        <w:t>the</w:t>
      </w:r>
      <w:r>
        <w:rPr>
          <w:spacing w:val="-18"/>
        </w:rPr>
        <w:t xml:space="preserve"> </w:t>
      </w:r>
      <w:r>
        <w:t>action,</w:t>
      </w:r>
      <w:r>
        <w:rPr>
          <w:spacing w:val="-18"/>
        </w:rPr>
        <w:t xml:space="preserve"> </w:t>
      </w:r>
      <w:r>
        <w:t>the</w:t>
      </w:r>
      <w:r>
        <w:rPr>
          <w:spacing w:val="-18"/>
        </w:rPr>
        <w:t xml:space="preserve"> </w:t>
      </w:r>
      <w:r>
        <w:t>beneficiaries</w:t>
      </w:r>
      <w:r>
        <w:rPr>
          <w:spacing w:val="-18"/>
        </w:rPr>
        <w:t xml:space="preserve"> </w:t>
      </w:r>
      <w:r>
        <w:t>may</w:t>
      </w:r>
      <w:r>
        <w:rPr>
          <w:spacing w:val="-18"/>
        </w:rPr>
        <w:t xml:space="preserve"> </w:t>
      </w:r>
      <w:r>
        <w:t>use</w:t>
      </w:r>
      <w:r>
        <w:rPr>
          <w:spacing w:val="-18"/>
        </w:rPr>
        <w:t xml:space="preserve"> </w:t>
      </w:r>
      <w:r>
        <w:t>in-kind</w:t>
      </w:r>
      <w:r>
        <w:rPr>
          <w:spacing w:val="-18"/>
        </w:rPr>
        <w:t xml:space="preserve"> </w:t>
      </w:r>
      <w:r>
        <w:t>contributions</w:t>
      </w:r>
      <w:r>
        <w:rPr>
          <w:spacing w:val="-18"/>
        </w:rPr>
        <w:t xml:space="preserve"> </w:t>
      </w:r>
      <w:r>
        <w:t>provided</w:t>
      </w:r>
      <w:r>
        <w:rPr>
          <w:spacing w:val="-18"/>
        </w:rPr>
        <w:t xml:space="preserve"> </w:t>
      </w:r>
      <w:r>
        <w:t>by</w:t>
      </w:r>
      <w:r>
        <w:rPr>
          <w:spacing w:val="-18"/>
        </w:rPr>
        <w:t xml:space="preserve"> </w:t>
      </w:r>
      <w:r>
        <w:t>third parties against</w:t>
      </w:r>
      <w:r>
        <w:rPr>
          <w:spacing w:val="-2"/>
        </w:rPr>
        <w:t xml:space="preserve"> </w:t>
      </w:r>
      <w:r>
        <w:t>payment.</w:t>
      </w:r>
    </w:p>
    <w:p w:rsidR="00583043" w:rsidRDefault="00583043" w:rsidP="00583043">
      <w:pPr>
        <w:pStyle w:val="Zkladntext"/>
        <w:spacing w:before="228" w:line="249" w:lineRule="auto"/>
        <w:ind w:left="113" w:right="121"/>
        <w:jc w:val="both"/>
      </w:pPr>
      <w:r>
        <w:t>The beneficiaries may declare costs related to the payment of in-kind contributions as eligible (see Article 6.1 and 6.2), up to the third parties’ costs for the seconded persons, contributed equipment, infrastructure or other assets or other contributed goods and services.</w:t>
      </w:r>
    </w:p>
    <w:p w:rsidR="00583043" w:rsidRDefault="00583043" w:rsidP="00583043">
      <w:pPr>
        <w:pStyle w:val="Zkladntext"/>
        <w:spacing w:before="230" w:line="249" w:lineRule="auto"/>
        <w:ind w:left="113" w:right="123"/>
        <w:jc w:val="both"/>
      </w:pPr>
      <w:r>
        <w:t>The third parties and their contributions must be set out in Annex 1. The JU may however approve in-kind contributions not set out in Annex 1 without amendment (see Article 55), if:</w:t>
      </w:r>
    </w:p>
    <w:p w:rsidR="00583043" w:rsidRDefault="00583043" w:rsidP="00583043">
      <w:pPr>
        <w:pStyle w:val="Odstavecseseznamem"/>
        <w:numPr>
          <w:ilvl w:val="0"/>
          <w:numId w:val="84"/>
        </w:numPr>
        <w:tabs>
          <w:tab w:val="left" w:pos="757"/>
          <w:tab w:val="left" w:pos="758"/>
        </w:tabs>
        <w:spacing w:before="229"/>
        <w:rPr>
          <w:sz w:val="24"/>
        </w:rPr>
      </w:pPr>
      <w:r>
        <w:rPr>
          <w:sz w:val="24"/>
        </w:rPr>
        <w:t>they are specifically justified in the periodic technical report</w:t>
      </w:r>
      <w:r>
        <w:rPr>
          <w:spacing w:val="-14"/>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0"/>
          <w:numId w:val="84"/>
        </w:numPr>
        <w:tabs>
          <w:tab w:val="left" w:pos="757"/>
          <w:tab w:val="left" w:pos="758"/>
        </w:tabs>
        <w:spacing w:before="1" w:line="249" w:lineRule="auto"/>
        <w:ind w:right="118"/>
        <w:rPr>
          <w:sz w:val="24"/>
        </w:rPr>
      </w:pPr>
      <w:r>
        <w:rPr>
          <w:sz w:val="24"/>
        </w:rPr>
        <w:t>their</w:t>
      </w:r>
      <w:r>
        <w:rPr>
          <w:spacing w:val="-8"/>
          <w:sz w:val="24"/>
        </w:rPr>
        <w:t xml:space="preserve"> </w:t>
      </w:r>
      <w:r>
        <w:rPr>
          <w:sz w:val="24"/>
        </w:rPr>
        <w:t>use</w:t>
      </w:r>
      <w:r>
        <w:rPr>
          <w:spacing w:val="-8"/>
          <w:sz w:val="24"/>
        </w:rPr>
        <w:t xml:space="preserve"> </w:t>
      </w:r>
      <w:r>
        <w:rPr>
          <w:sz w:val="24"/>
        </w:rPr>
        <w:t>does</w:t>
      </w:r>
      <w:r>
        <w:rPr>
          <w:spacing w:val="-8"/>
          <w:sz w:val="24"/>
        </w:rPr>
        <w:t xml:space="preserve"> </w:t>
      </w:r>
      <w:r>
        <w:rPr>
          <w:sz w:val="24"/>
        </w:rPr>
        <w:t>not</w:t>
      </w:r>
      <w:r>
        <w:rPr>
          <w:spacing w:val="-8"/>
          <w:sz w:val="24"/>
        </w:rPr>
        <w:t xml:space="preserve"> </w:t>
      </w:r>
      <w:r>
        <w:rPr>
          <w:sz w:val="24"/>
        </w:rPr>
        <w:t>entail</w:t>
      </w:r>
      <w:r>
        <w:rPr>
          <w:spacing w:val="-8"/>
          <w:sz w:val="24"/>
        </w:rPr>
        <w:t xml:space="preserve"> </w:t>
      </w:r>
      <w:r>
        <w:rPr>
          <w:sz w:val="24"/>
        </w:rPr>
        <w:t>changes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Agreement</w:t>
      </w:r>
      <w:r>
        <w:rPr>
          <w:spacing w:val="-8"/>
          <w:sz w:val="24"/>
        </w:rPr>
        <w:t xml:space="preserve"> </w:t>
      </w:r>
      <w:r>
        <w:rPr>
          <w:sz w:val="24"/>
        </w:rPr>
        <w:t>which</w:t>
      </w:r>
      <w:r>
        <w:rPr>
          <w:spacing w:val="-8"/>
          <w:sz w:val="24"/>
        </w:rPr>
        <w:t xml:space="preserve"> </w:t>
      </w:r>
      <w:r>
        <w:rPr>
          <w:sz w:val="24"/>
        </w:rPr>
        <w:t>would</w:t>
      </w:r>
      <w:r>
        <w:rPr>
          <w:spacing w:val="-8"/>
          <w:sz w:val="24"/>
        </w:rPr>
        <w:t xml:space="preserve"> </w:t>
      </w:r>
      <w:r>
        <w:rPr>
          <w:sz w:val="24"/>
        </w:rPr>
        <w:t>call</w:t>
      </w:r>
      <w:r>
        <w:rPr>
          <w:spacing w:val="-8"/>
          <w:sz w:val="24"/>
        </w:rPr>
        <w:t xml:space="preserve"> </w:t>
      </w:r>
      <w:r>
        <w:rPr>
          <w:sz w:val="24"/>
        </w:rPr>
        <w:t>into</w:t>
      </w:r>
      <w:r>
        <w:rPr>
          <w:spacing w:val="-8"/>
          <w:sz w:val="24"/>
        </w:rPr>
        <w:t xml:space="preserve"> </w:t>
      </w:r>
      <w:r>
        <w:rPr>
          <w:sz w:val="24"/>
        </w:rPr>
        <w:t>question</w:t>
      </w:r>
      <w:r>
        <w:rPr>
          <w:spacing w:val="-8"/>
          <w:sz w:val="24"/>
        </w:rPr>
        <w:t xml:space="preserve"> </w:t>
      </w:r>
      <w:r>
        <w:rPr>
          <w:sz w:val="24"/>
        </w:rPr>
        <w:t>the</w:t>
      </w:r>
      <w:r>
        <w:rPr>
          <w:spacing w:val="-8"/>
          <w:sz w:val="24"/>
        </w:rPr>
        <w:t xml:space="preserve"> </w:t>
      </w:r>
      <w:r>
        <w:rPr>
          <w:sz w:val="24"/>
        </w:rPr>
        <w:t>decision awarding the grant or breach the principle of equal treatment of</w:t>
      </w:r>
      <w:r>
        <w:rPr>
          <w:spacing w:val="-14"/>
          <w:sz w:val="24"/>
        </w:rPr>
        <w:t xml:space="preserve"> </w:t>
      </w:r>
      <w:r>
        <w:rPr>
          <w:sz w:val="24"/>
        </w:rPr>
        <w:t>applicants.</w:t>
      </w:r>
    </w:p>
    <w:p w:rsidR="00583043" w:rsidRDefault="00583043" w:rsidP="00583043">
      <w:pPr>
        <w:pStyle w:val="Zkladntext"/>
        <w:spacing w:before="228" w:line="249" w:lineRule="auto"/>
        <w:ind w:left="113" w:right="113"/>
        <w:jc w:val="both"/>
      </w:pPr>
      <w:r>
        <w:t>The beneficiaries must ensure that the JU, the Commission, the European Court of Auditors (ECA) and the European Anti-Fraud Office (OLAF) can exercise their rights under Articles 22 and 23 also towards the third parties.</w:t>
      </w:r>
    </w:p>
    <w:p w:rsidR="00583043" w:rsidRDefault="00583043" w:rsidP="00583043">
      <w:pPr>
        <w:pStyle w:val="Zkladntext"/>
        <w:rPr>
          <w:sz w:val="20"/>
        </w:rPr>
      </w:pPr>
    </w:p>
    <w:p w:rsidR="00583043" w:rsidRDefault="00583043" w:rsidP="00583043">
      <w:pPr>
        <w:pStyle w:val="Zkladntext"/>
        <w:rPr>
          <w:sz w:val="20"/>
        </w:rPr>
      </w:pPr>
    </w:p>
    <w:p w:rsidR="00583043" w:rsidRDefault="00583043" w:rsidP="00583043">
      <w:pPr>
        <w:pStyle w:val="Zkladntext"/>
        <w:spacing w:before="6"/>
        <w:rPr>
          <w:sz w:val="18"/>
        </w:rPr>
      </w:pPr>
      <w:r>
        <w:rPr>
          <w:noProof/>
          <w:lang w:val="cs-CZ" w:eastAsia="cs-CZ"/>
        </w:rPr>
        <mc:AlternateContent>
          <mc:Choice Requires="wps">
            <w:drawing>
              <wp:anchor distT="0" distB="0" distL="0" distR="0" simplePos="0" relativeHeight="251664384" behindDoc="0" locked="0" layoutInCell="1" allowOverlap="1">
                <wp:simplePos x="0" y="0"/>
                <wp:positionH relativeFrom="page">
                  <wp:posOffset>720090</wp:posOffset>
                </wp:positionH>
                <wp:positionV relativeFrom="paragraph">
                  <wp:posOffset>166370</wp:posOffset>
                </wp:positionV>
                <wp:extent cx="1828800" cy="0"/>
                <wp:effectExtent l="15240" t="6350" r="13335" b="12700"/>
                <wp:wrapTopAndBottom/>
                <wp:docPr id="1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08D8A8" id="Přímá spojnice 1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1pt" to="20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IDMQIAAFE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" strokeweight="1pt">
                <w10:wrap type="topAndBottom" anchorx="page"/>
              </v:line>
            </w:pict>
          </mc:Fallback>
        </mc:AlternateContent>
      </w:r>
    </w:p>
    <w:p w:rsidR="00583043" w:rsidRDefault="00583043" w:rsidP="00583043">
      <w:pPr>
        <w:spacing w:before="34" w:line="249" w:lineRule="auto"/>
        <w:ind w:left="313" w:right="120" w:hanging="125"/>
        <w:jc w:val="both"/>
        <w:rPr>
          <w:sz w:val="20"/>
        </w:rPr>
      </w:pPr>
      <w:r>
        <w:rPr>
          <w:position w:val="6"/>
          <w:sz w:val="13"/>
        </w:rPr>
        <w:t xml:space="preserve">9 </w:t>
      </w:r>
      <w:r>
        <w:rPr>
          <w:sz w:val="20"/>
        </w:rPr>
        <w:t>Directive 2004/18/EC of the European Parliament and of the Council of 31 March 2004 on the coordination of procedures for the award of public work contracts, public supply contracts and public service contracts (OJ L 134, 30.04.2004, p. 114).</w:t>
      </w:r>
    </w:p>
    <w:p w:rsidR="00583043" w:rsidRDefault="00583043" w:rsidP="00583043">
      <w:pPr>
        <w:spacing w:before="3" w:line="249" w:lineRule="auto"/>
        <w:ind w:left="313" w:right="115" w:hanging="190"/>
        <w:jc w:val="both"/>
        <w:rPr>
          <w:sz w:val="20"/>
        </w:rPr>
      </w:pPr>
      <w:r>
        <w:rPr>
          <w:position w:val="6"/>
          <w:sz w:val="13"/>
        </w:rPr>
        <w:t xml:space="preserve">10 </w:t>
      </w:r>
      <w:r>
        <w:rPr>
          <w:sz w:val="20"/>
        </w:rPr>
        <w:t>Directive 2014/24/EU of the European Parliament and of the Council of 26 February 2014 on public procurement and repealing Directive 2004/18/EC. (OJ L 94, 28.03.2014, p. 65).</w:t>
      </w:r>
    </w:p>
    <w:p w:rsidR="00583043" w:rsidRDefault="00583043" w:rsidP="00583043">
      <w:pPr>
        <w:spacing w:before="2" w:line="249" w:lineRule="auto"/>
        <w:ind w:left="313" w:right="111" w:hanging="190"/>
        <w:jc w:val="both"/>
        <w:rPr>
          <w:sz w:val="20"/>
        </w:rPr>
      </w:pPr>
      <w:r>
        <w:rPr>
          <w:position w:val="6"/>
          <w:sz w:val="13"/>
        </w:rPr>
        <w:t xml:space="preserve">11 </w:t>
      </w:r>
      <w:r>
        <w:rPr>
          <w:sz w:val="20"/>
        </w:rPr>
        <w:t xml:space="preserve">Directive 2004/17/EC of the European Parliament and of the Council of 31 March 2004 coordinating the procurement procedures of entities operating in the </w:t>
      </w:r>
      <w:r>
        <w:rPr>
          <w:spacing w:val="-2"/>
          <w:sz w:val="20"/>
        </w:rPr>
        <w:t>water,</w:t>
      </w:r>
      <w:r>
        <w:rPr>
          <w:spacing w:val="-3"/>
          <w:sz w:val="20"/>
        </w:rPr>
        <w:t xml:space="preserve"> energy, </w:t>
      </w:r>
      <w:r>
        <w:rPr>
          <w:sz w:val="20"/>
        </w:rPr>
        <w:t>transport and postal services sectors (OJ L 134, 30.04.2004, p. 1)</w:t>
      </w:r>
    </w:p>
    <w:p w:rsidR="00583043" w:rsidRDefault="00583043" w:rsidP="00583043">
      <w:pPr>
        <w:spacing w:before="1" w:line="249" w:lineRule="auto"/>
        <w:ind w:left="313" w:right="112" w:hanging="190"/>
        <w:jc w:val="both"/>
        <w:rPr>
          <w:sz w:val="20"/>
        </w:rPr>
      </w:pPr>
      <w:r>
        <w:rPr>
          <w:position w:val="6"/>
          <w:sz w:val="13"/>
        </w:rPr>
        <w:t xml:space="preserve">12 </w:t>
      </w:r>
      <w:r>
        <w:rPr>
          <w:sz w:val="20"/>
        </w:rPr>
        <w:t>Directive 2014/25/EU of the European Parliament and of the Council of 26 February 2014 on procurement by entities operating in the water, energy, transport and postal services sectors and repealing Directive 2004/17/EC (OJ L 94, 28.03.2014, p. 243).</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5"/>
        <w:rPr>
          <w:sz w:val="9"/>
        </w:rPr>
      </w:pPr>
    </w:p>
    <w:p w:rsidR="00583043" w:rsidRDefault="00583043" w:rsidP="00583043">
      <w:pPr>
        <w:pStyle w:val="Nadpis5"/>
        <w:numPr>
          <w:ilvl w:val="1"/>
          <w:numId w:val="85"/>
        </w:numPr>
        <w:tabs>
          <w:tab w:val="left" w:pos="535"/>
        </w:tabs>
        <w:spacing w:before="90"/>
      </w:pPr>
      <w:bookmarkStart w:id="36" w:name="_bookmark35"/>
      <w:bookmarkEnd w:id="36"/>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If a beneficiary breaches any of its obligations under this Article, the costs related to the payment of the in-kind contribution will be ineligible (see Article 6) and will be rejected (see Article 42).</w:t>
      </w:r>
    </w:p>
    <w:p w:rsidR="00583043" w:rsidRDefault="00583043" w:rsidP="00583043">
      <w:pPr>
        <w:pStyle w:val="Zkladntext"/>
        <w:spacing w:before="229"/>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line="249" w:lineRule="auto"/>
        <w:ind w:left="1814" w:hanging="1701"/>
      </w:pPr>
      <w:bookmarkStart w:id="37" w:name="_bookmark36"/>
      <w:bookmarkEnd w:id="37"/>
      <w:r>
        <w:t>ARTICLE 12 — USE OF IN-KIND CONTRIBUTIONS PROVIDED BY THIRD PARTIES FREE OF CHARGE</w:t>
      </w:r>
    </w:p>
    <w:p w:rsidR="00583043" w:rsidRDefault="00583043" w:rsidP="00583043">
      <w:pPr>
        <w:pStyle w:val="Zkladntext"/>
        <w:spacing w:before="10"/>
        <w:rPr>
          <w:b/>
        </w:rPr>
      </w:pPr>
    </w:p>
    <w:p w:rsidR="00583043" w:rsidRDefault="00583043" w:rsidP="00583043">
      <w:pPr>
        <w:pStyle w:val="Nadpis5"/>
        <w:numPr>
          <w:ilvl w:val="1"/>
          <w:numId w:val="83"/>
        </w:numPr>
        <w:tabs>
          <w:tab w:val="left" w:pos="535"/>
        </w:tabs>
      </w:pPr>
      <w:bookmarkStart w:id="38" w:name="_bookmark37"/>
      <w:bookmarkEnd w:id="38"/>
      <w:r>
        <w:t> </w:t>
      </w:r>
      <w:r>
        <w:t>Rules for the use of in-kind contributions free of</w:t>
      </w:r>
      <w:r>
        <w:rPr>
          <w:spacing w:val="-11"/>
        </w:rPr>
        <w:t xml:space="preserve"> </w:t>
      </w:r>
      <w:r>
        <w:t>charge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If</w:t>
      </w:r>
      <w:r>
        <w:rPr>
          <w:spacing w:val="-18"/>
        </w:rPr>
        <w:t xml:space="preserve"> </w:t>
      </w:r>
      <w:r>
        <w:t>necessary</w:t>
      </w:r>
      <w:r>
        <w:rPr>
          <w:spacing w:val="-18"/>
        </w:rPr>
        <w:t xml:space="preserve"> </w:t>
      </w:r>
      <w:r>
        <w:t>to</w:t>
      </w:r>
      <w:r>
        <w:rPr>
          <w:spacing w:val="-18"/>
        </w:rPr>
        <w:t xml:space="preserve"> </w:t>
      </w:r>
      <w:r>
        <w:t>implement</w:t>
      </w:r>
      <w:r>
        <w:rPr>
          <w:spacing w:val="-18"/>
        </w:rPr>
        <w:t xml:space="preserve"> </w:t>
      </w:r>
      <w:r>
        <w:t>the</w:t>
      </w:r>
      <w:r>
        <w:rPr>
          <w:spacing w:val="-18"/>
        </w:rPr>
        <w:t xml:space="preserve"> </w:t>
      </w:r>
      <w:r>
        <w:t>action,</w:t>
      </w:r>
      <w:r>
        <w:rPr>
          <w:spacing w:val="-18"/>
        </w:rPr>
        <w:t xml:space="preserve"> </w:t>
      </w:r>
      <w:r>
        <w:t>the</w:t>
      </w:r>
      <w:r>
        <w:rPr>
          <w:spacing w:val="-18"/>
        </w:rPr>
        <w:t xml:space="preserve"> </w:t>
      </w:r>
      <w:r>
        <w:t>beneficiaries</w:t>
      </w:r>
      <w:r>
        <w:rPr>
          <w:spacing w:val="-18"/>
        </w:rPr>
        <w:t xml:space="preserve"> </w:t>
      </w:r>
      <w:r>
        <w:t>may</w:t>
      </w:r>
      <w:r>
        <w:rPr>
          <w:spacing w:val="-18"/>
        </w:rPr>
        <w:t xml:space="preserve"> </w:t>
      </w:r>
      <w:r>
        <w:t>use</w:t>
      </w:r>
      <w:r>
        <w:rPr>
          <w:spacing w:val="-18"/>
        </w:rPr>
        <w:t xml:space="preserve"> </w:t>
      </w:r>
      <w:r>
        <w:t>in-kind</w:t>
      </w:r>
      <w:r>
        <w:rPr>
          <w:spacing w:val="-18"/>
        </w:rPr>
        <w:t xml:space="preserve"> </w:t>
      </w:r>
      <w:r>
        <w:t>contributions</w:t>
      </w:r>
      <w:r>
        <w:rPr>
          <w:spacing w:val="-18"/>
        </w:rPr>
        <w:t xml:space="preserve"> </w:t>
      </w:r>
      <w:r>
        <w:t>provided</w:t>
      </w:r>
      <w:r>
        <w:rPr>
          <w:spacing w:val="-18"/>
        </w:rPr>
        <w:t xml:space="preserve"> </w:t>
      </w:r>
      <w:r>
        <w:t>by</w:t>
      </w:r>
      <w:r>
        <w:rPr>
          <w:spacing w:val="-18"/>
        </w:rPr>
        <w:t xml:space="preserve"> </w:t>
      </w:r>
      <w:r>
        <w:t>third parties free of</w:t>
      </w:r>
      <w:r>
        <w:rPr>
          <w:spacing w:val="-3"/>
        </w:rPr>
        <w:t xml:space="preserve"> </w:t>
      </w:r>
      <w:r>
        <w:t>charge.</w:t>
      </w:r>
    </w:p>
    <w:p w:rsidR="00583043" w:rsidRDefault="00583043" w:rsidP="00583043">
      <w:pPr>
        <w:pStyle w:val="Zkladntext"/>
        <w:spacing w:before="228" w:line="249" w:lineRule="auto"/>
        <w:ind w:left="113" w:right="118"/>
        <w:jc w:val="both"/>
      </w:pPr>
      <w:r>
        <w:t>The</w:t>
      </w:r>
      <w:r>
        <w:rPr>
          <w:spacing w:val="-15"/>
        </w:rPr>
        <w:t xml:space="preserve"> </w:t>
      </w:r>
      <w:r>
        <w:t>beneficiaries</w:t>
      </w:r>
      <w:r>
        <w:rPr>
          <w:spacing w:val="-15"/>
        </w:rPr>
        <w:t xml:space="preserve"> </w:t>
      </w:r>
      <w:r>
        <w:t>may</w:t>
      </w:r>
      <w:r>
        <w:rPr>
          <w:spacing w:val="-15"/>
        </w:rPr>
        <w:t xml:space="preserve"> </w:t>
      </w:r>
      <w:r>
        <w:t>declare</w:t>
      </w:r>
      <w:r>
        <w:rPr>
          <w:spacing w:val="-15"/>
        </w:rPr>
        <w:t xml:space="preserve"> </w:t>
      </w:r>
      <w:r>
        <w:t>costs</w:t>
      </w:r>
      <w:r>
        <w:rPr>
          <w:spacing w:val="-15"/>
        </w:rPr>
        <w:t xml:space="preserve"> </w:t>
      </w:r>
      <w:r>
        <w:t>incurred</w:t>
      </w:r>
      <w:r>
        <w:rPr>
          <w:spacing w:val="-15"/>
        </w:rPr>
        <w:t xml:space="preserve"> </w:t>
      </w:r>
      <w:r>
        <w:t>by</w:t>
      </w:r>
      <w:r>
        <w:rPr>
          <w:spacing w:val="-15"/>
        </w:rPr>
        <w:t xml:space="preserve"> </w:t>
      </w:r>
      <w:r>
        <w:t>the</w:t>
      </w:r>
      <w:r>
        <w:rPr>
          <w:spacing w:val="-15"/>
        </w:rPr>
        <w:t xml:space="preserve"> </w:t>
      </w:r>
      <w:r>
        <w:t>third</w:t>
      </w:r>
      <w:r>
        <w:rPr>
          <w:spacing w:val="-15"/>
        </w:rPr>
        <w:t xml:space="preserve"> </w:t>
      </w:r>
      <w:r>
        <w:t>parties</w:t>
      </w:r>
      <w:r>
        <w:rPr>
          <w:spacing w:val="-15"/>
        </w:rPr>
        <w:t xml:space="preserve"> </w:t>
      </w:r>
      <w:r>
        <w:t>for</w:t>
      </w:r>
      <w:r>
        <w:rPr>
          <w:spacing w:val="-15"/>
        </w:rPr>
        <w:t xml:space="preserve"> </w:t>
      </w:r>
      <w:r>
        <w:t>the</w:t>
      </w:r>
      <w:r>
        <w:rPr>
          <w:spacing w:val="-15"/>
        </w:rPr>
        <w:t xml:space="preserve"> </w:t>
      </w:r>
      <w:r>
        <w:t>seconded</w:t>
      </w:r>
      <w:r>
        <w:rPr>
          <w:spacing w:val="-15"/>
        </w:rPr>
        <w:t xml:space="preserve"> </w:t>
      </w:r>
      <w:r>
        <w:t>persons,</w:t>
      </w:r>
      <w:r>
        <w:rPr>
          <w:spacing w:val="-15"/>
        </w:rPr>
        <w:t xml:space="preserve"> </w:t>
      </w:r>
      <w:r>
        <w:t>contributed equipment, infrastructure or other assets or other contributed goods and services as eligible in accordance with Article</w:t>
      </w:r>
      <w:r>
        <w:rPr>
          <w:spacing w:val="-4"/>
        </w:rPr>
        <w:t xml:space="preserve"> </w:t>
      </w:r>
      <w:r>
        <w:t>6.4.</w:t>
      </w:r>
    </w:p>
    <w:p w:rsidR="00583043" w:rsidRDefault="00583043" w:rsidP="00583043">
      <w:pPr>
        <w:pStyle w:val="Zkladntext"/>
        <w:spacing w:before="230" w:line="249" w:lineRule="auto"/>
        <w:ind w:left="113" w:right="123"/>
      </w:pPr>
      <w:r>
        <w:t>The third parties and their contributions must be set out in Annex 1. The JU may however approve in-kind contributions not set out in Annex 1 without amendment (see Article 55), if:</w:t>
      </w:r>
    </w:p>
    <w:p w:rsidR="00583043" w:rsidRDefault="00583043" w:rsidP="00583043">
      <w:pPr>
        <w:pStyle w:val="Odstavecseseznamem"/>
        <w:numPr>
          <w:ilvl w:val="0"/>
          <w:numId w:val="82"/>
        </w:numPr>
        <w:tabs>
          <w:tab w:val="left" w:pos="757"/>
          <w:tab w:val="left" w:pos="758"/>
        </w:tabs>
        <w:spacing w:before="229"/>
        <w:rPr>
          <w:sz w:val="24"/>
        </w:rPr>
      </w:pPr>
      <w:r>
        <w:rPr>
          <w:sz w:val="24"/>
        </w:rPr>
        <w:t>they are specifically justified in the periodic technical report</w:t>
      </w:r>
      <w:r>
        <w:rPr>
          <w:spacing w:val="-14"/>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0"/>
          <w:numId w:val="82"/>
        </w:numPr>
        <w:tabs>
          <w:tab w:val="left" w:pos="757"/>
          <w:tab w:val="left" w:pos="758"/>
        </w:tabs>
        <w:spacing w:before="1" w:line="249" w:lineRule="auto"/>
        <w:ind w:right="118"/>
        <w:rPr>
          <w:sz w:val="24"/>
        </w:rPr>
      </w:pPr>
      <w:r>
        <w:rPr>
          <w:sz w:val="24"/>
        </w:rPr>
        <w:t>their</w:t>
      </w:r>
      <w:r>
        <w:rPr>
          <w:spacing w:val="-8"/>
          <w:sz w:val="24"/>
        </w:rPr>
        <w:t xml:space="preserve"> </w:t>
      </w:r>
      <w:r>
        <w:rPr>
          <w:sz w:val="24"/>
        </w:rPr>
        <w:t>use</w:t>
      </w:r>
      <w:r>
        <w:rPr>
          <w:spacing w:val="-8"/>
          <w:sz w:val="24"/>
        </w:rPr>
        <w:t xml:space="preserve"> </w:t>
      </w:r>
      <w:r>
        <w:rPr>
          <w:sz w:val="24"/>
        </w:rPr>
        <w:t>does</w:t>
      </w:r>
      <w:r>
        <w:rPr>
          <w:spacing w:val="-8"/>
          <w:sz w:val="24"/>
        </w:rPr>
        <w:t xml:space="preserve"> </w:t>
      </w:r>
      <w:r>
        <w:rPr>
          <w:sz w:val="24"/>
        </w:rPr>
        <w:t>not</w:t>
      </w:r>
      <w:r>
        <w:rPr>
          <w:spacing w:val="-8"/>
          <w:sz w:val="24"/>
        </w:rPr>
        <w:t xml:space="preserve"> </w:t>
      </w:r>
      <w:r>
        <w:rPr>
          <w:sz w:val="24"/>
        </w:rPr>
        <w:t>entail</w:t>
      </w:r>
      <w:r>
        <w:rPr>
          <w:spacing w:val="-8"/>
          <w:sz w:val="24"/>
        </w:rPr>
        <w:t xml:space="preserve"> </w:t>
      </w:r>
      <w:r>
        <w:rPr>
          <w:sz w:val="24"/>
        </w:rPr>
        <w:t>changes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Agreement</w:t>
      </w:r>
      <w:r>
        <w:rPr>
          <w:spacing w:val="-8"/>
          <w:sz w:val="24"/>
        </w:rPr>
        <w:t xml:space="preserve"> </w:t>
      </w:r>
      <w:r>
        <w:rPr>
          <w:sz w:val="24"/>
        </w:rPr>
        <w:t>which</w:t>
      </w:r>
      <w:r>
        <w:rPr>
          <w:spacing w:val="-8"/>
          <w:sz w:val="24"/>
        </w:rPr>
        <w:t xml:space="preserve"> </w:t>
      </w:r>
      <w:r>
        <w:rPr>
          <w:sz w:val="24"/>
        </w:rPr>
        <w:t>would</w:t>
      </w:r>
      <w:r>
        <w:rPr>
          <w:spacing w:val="-8"/>
          <w:sz w:val="24"/>
        </w:rPr>
        <w:t xml:space="preserve"> </w:t>
      </w:r>
      <w:r>
        <w:rPr>
          <w:sz w:val="24"/>
        </w:rPr>
        <w:t>call</w:t>
      </w:r>
      <w:r>
        <w:rPr>
          <w:spacing w:val="-8"/>
          <w:sz w:val="24"/>
        </w:rPr>
        <w:t xml:space="preserve"> </w:t>
      </w:r>
      <w:r>
        <w:rPr>
          <w:sz w:val="24"/>
        </w:rPr>
        <w:t>into</w:t>
      </w:r>
      <w:r>
        <w:rPr>
          <w:spacing w:val="-8"/>
          <w:sz w:val="24"/>
        </w:rPr>
        <w:t xml:space="preserve"> </w:t>
      </w:r>
      <w:r>
        <w:rPr>
          <w:sz w:val="24"/>
        </w:rPr>
        <w:t>question</w:t>
      </w:r>
      <w:r>
        <w:rPr>
          <w:spacing w:val="-8"/>
          <w:sz w:val="24"/>
        </w:rPr>
        <w:t xml:space="preserve"> </w:t>
      </w:r>
      <w:r>
        <w:rPr>
          <w:sz w:val="24"/>
        </w:rPr>
        <w:t>the</w:t>
      </w:r>
      <w:r>
        <w:rPr>
          <w:spacing w:val="-8"/>
          <w:sz w:val="24"/>
        </w:rPr>
        <w:t xml:space="preserve"> </w:t>
      </w:r>
      <w:r>
        <w:rPr>
          <w:sz w:val="24"/>
        </w:rPr>
        <w:t>decision awarding the grant or breach the principle of equal treatment of</w:t>
      </w:r>
      <w:r>
        <w:rPr>
          <w:spacing w:val="-14"/>
          <w:sz w:val="24"/>
        </w:rPr>
        <w:t xml:space="preserve"> </w:t>
      </w:r>
      <w:r>
        <w:rPr>
          <w:sz w:val="24"/>
        </w:rPr>
        <w:t>applicants.</w:t>
      </w:r>
    </w:p>
    <w:p w:rsidR="00583043" w:rsidRDefault="00583043" w:rsidP="00583043">
      <w:pPr>
        <w:pStyle w:val="Zkladntext"/>
        <w:spacing w:before="228" w:line="249" w:lineRule="auto"/>
        <w:ind w:left="113" w:right="113"/>
        <w:jc w:val="both"/>
      </w:pPr>
      <w:r>
        <w:t>The beneficiaries must ensure that the JU, the Commission, the European Court of Auditors (ECA) and the European Anti-Fraud Office (OLAF) can exercise their rights under Articles 22 and 23 also towards the third parties.</w:t>
      </w:r>
    </w:p>
    <w:p w:rsidR="00583043" w:rsidRDefault="00583043" w:rsidP="00583043">
      <w:pPr>
        <w:pStyle w:val="Zkladntext"/>
        <w:spacing w:before="9"/>
      </w:pPr>
    </w:p>
    <w:p w:rsidR="00583043" w:rsidRDefault="00583043" w:rsidP="00583043">
      <w:pPr>
        <w:pStyle w:val="Nadpis5"/>
        <w:numPr>
          <w:ilvl w:val="1"/>
          <w:numId w:val="83"/>
        </w:numPr>
        <w:tabs>
          <w:tab w:val="left" w:pos="535"/>
        </w:tabs>
      </w:pPr>
      <w:bookmarkStart w:id="39" w:name="_bookmark38"/>
      <w:bookmarkEnd w:id="39"/>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If</w:t>
      </w:r>
      <w:r>
        <w:rPr>
          <w:spacing w:val="-15"/>
        </w:rPr>
        <w:t xml:space="preserve"> </w:t>
      </w:r>
      <w:r>
        <w:t>a</w:t>
      </w:r>
      <w:r>
        <w:rPr>
          <w:spacing w:val="-16"/>
        </w:rPr>
        <w:t xml:space="preserve"> </w:t>
      </w:r>
      <w:r>
        <w:t>beneficiary</w:t>
      </w:r>
      <w:r>
        <w:rPr>
          <w:spacing w:val="-15"/>
        </w:rPr>
        <w:t xml:space="preserve"> </w:t>
      </w:r>
      <w:r>
        <w:t>breaches</w:t>
      </w:r>
      <w:r>
        <w:rPr>
          <w:spacing w:val="-15"/>
        </w:rPr>
        <w:t xml:space="preserve"> </w:t>
      </w:r>
      <w:r>
        <w:t>any</w:t>
      </w:r>
      <w:r>
        <w:rPr>
          <w:spacing w:val="-16"/>
        </w:rPr>
        <w:t xml:space="preserve"> </w:t>
      </w:r>
      <w:r>
        <w:t>of</w:t>
      </w:r>
      <w:r>
        <w:rPr>
          <w:spacing w:val="-15"/>
        </w:rPr>
        <w:t xml:space="preserve"> </w:t>
      </w:r>
      <w:r>
        <w:t>its</w:t>
      </w:r>
      <w:r>
        <w:rPr>
          <w:spacing w:val="-16"/>
        </w:rPr>
        <w:t xml:space="preserve"> </w:t>
      </w:r>
      <w:r>
        <w:t>obligations</w:t>
      </w:r>
      <w:r>
        <w:rPr>
          <w:spacing w:val="-15"/>
        </w:rPr>
        <w:t xml:space="preserve"> </w:t>
      </w:r>
      <w:r>
        <w:t>under</w:t>
      </w:r>
      <w:r>
        <w:rPr>
          <w:spacing w:val="-15"/>
        </w:rPr>
        <w:t xml:space="preserve"> </w:t>
      </w:r>
      <w:r>
        <w:t>this</w:t>
      </w:r>
      <w:r>
        <w:rPr>
          <w:spacing w:val="-16"/>
        </w:rPr>
        <w:t xml:space="preserve"> </w:t>
      </w:r>
      <w:r>
        <w:t>Article,</w:t>
      </w:r>
      <w:r>
        <w:rPr>
          <w:spacing w:val="-15"/>
        </w:rPr>
        <w:t xml:space="preserve"> </w:t>
      </w:r>
      <w:r>
        <w:t>the</w:t>
      </w:r>
      <w:r>
        <w:rPr>
          <w:spacing w:val="-16"/>
        </w:rPr>
        <w:t xml:space="preserve"> </w:t>
      </w:r>
      <w:r>
        <w:t>costs</w:t>
      </w:r>
      <w:r>
        <w:rPr>
          <w:spacing w:val="-16"/>
        </w:rPr>
        <w:t xml:space="preserve"> </w:t>
      </w:r>
      <w:r>
        <w:t>incurred</w:t>
      </w:r>
      <w:r>
        <w:rPr>
          <w:spacing w:val="-16"/>
        </w:rPr>
        <w:t xml:space="preserve"> </w:t>
      </w:r>
      <w:r>
        <w:t>by</w:t>
      </w:r>
      <w:r>
        <w:rPr>
          <w:spacing w:val="-15"/>
        </w:rPr>
        <w:t xml:space="preserve"> </w:t>
      </w:r>
      <w:r>
        <w:t>the</w:t>
      </w:r>
      <w:r>
        <w:rPr>
          <w:spacing w:val="-16"/>
        </w:rPr>
        <w:t xml:space="preserve"> </w:t>
      </w:r>
      <w:r>
        <w:t>third</w:t>
      </w:r>
      <w:r>
        <w:rPr>
          <w:spacing w:val="-16"/>
        </w:rPr>
        <w:t xml:space="preserve"> </w:t>
      </w:r>
      <w:r>
        <w:t>parties related</w:t>
      </w:r>
      <w:r>
        <w:rPr>
          <w:spacing w:val="-20"/>
        </w:rPr>
        <w:t xml:space="preserve"> </w:t>
      </w:r>
      <w:r>
        <w:t>to</w:t>
      </w:r>
      <w:r>
        <w:rPr>
          <w:spacing w:val="-21"/>
        </w:rPr>
        <w:t xml:space="preserve"> </w:t>
      </w:r>
      <w:r>
        <w:t>the</w:t>
      </w:r>
      <w:r>
        <w:rPr>
          <w:spacing w:val="-21"/>
        </w:rPr>
        <w:t xml:space="preserve"> </w:t>
      </w:r>
      <w:r>
        <w:t>in-kind</w:t>
      </w:r>
      <w:r>
        <w:rPr>
          <w:spacing w:val="-21"/>
        </w:rPr>
        <w:t xml:space="preserve"> </w:t>
      </w:r>
      <w:r>
        <w:t>contribution</w:t>
      </w:r>
      <w:r>
        <w:rPr>
          <w:spacing w:val="-21"/>
        </w:rPr>
        <w:t xml:space="preserve"> </w:t>
      </w:r>
      <w:r>
        <w:t>will</w:t>
      </w:r>
      <w:r>
        <w:rPr>
          <w:spacing w:val="-20"/>
        </w:rPr>
        <w:t xml:space="preserve"> </w:t>
      </w:r>
      <w:r>
        <w:t>be</w:t>
      </w:r>
      <w:r>
        <w:rPr>
          <w:spacing w:val="-20"/>
        </w:rPr>
        <w:t xml:space="preserve"> </w:t>
      </w:r>
      <w:r>
        <w:t>ineligible</w:t>
      </w:r>
      <w:r>
        <w:rPr>
          <w:spacing w:val="-21"/>
        </w:rPr>
        <w:t xml:space="preserve"> </w:t>
      </w:r>
      <w:r>
        <w:t>(see</w:t>
      </w:r>
      <w:r>
        <w:rPr>
          <w:spacing w:val="-20"/>
        </w:rPr>
        <w:t xml:space="preserve"> </w:t>
      </w:r>
      <w:r>
        <w:t>Article</w:t>
      </w:r>
      <w:r>
        <w:rPr>
          <w:spacing w:val="-20"/>
        </w:rPr>
        <w:t xml:space="preserve"> </w:t>
      </w:r>
      <w:r>
        <w:t>6)</w:t>
      </w:r>
      <w:r>
        <w:rPr>
          <w:spacing w:val="-20"/>
        </w:rPr>
        <w:t xml:space="preserve"> </w:t>
      </w:r>
      <w:r>
        <w:t>and</w:t>
      </w:r>
      <w:r>
        <w:rPr>
          <w:spacing w:val="-21"/>
        </w:rPr>
        <w:t xml:space="preserve"> </w:t>
      </w:r>
      <w:r>
        <w:t>will</w:t>
      </w:r>
      <w:r>
        <w:rPr>
          <w:spacing w:val="-20"/>
        </w:rPr>
        <w:t xml:space="preserve"> </w:t>
      </w:r>
      <w:r>
        <w:t>be</w:t>
      </w:r>
      <w:r>
        <w:rPr>
          <w:spacing w:val="-20"/>
        </w:rPr>
        <w:t xml:space="preserve"> </w:t>
      </w:r>
      <w:r>
        <w:t>rejected</w:t>
      </w:r>
      <w:r>
        <w:rPr>
          <w:spacing w:val="-20"/>
        </w:rPr>
        <w:t xml:space="preserve"> </w:t>
      </w:r>
      <w:r>
        <w:t>(see</w:t>
      </w:r>
      <w:r>
        <w:rPr>
          <w:spacing w:val="-20"/>
        </w:rPr>
        <w:t xml:space="preserve"> </w:t>
      </w:r>
      <w:r>
        <w:t>Article</w:t>
      </w:r>
      <w:r>
        <w:rPr>
          <w:spacing w:val="-20"/>
        </w:rPr>
        <w:t xml:space="preserve"> </w:t>
      </w:r>
      <w:r>
        <w:t>42).</w:t>
      </w:r>
    </w:p>
    <w:p w:rsidR="00583043" w:rsidRDefault="00583043" w:rsidP="00583043">
      <w:pPr>
        <w:pStyle w:val="Zkladntext"/>
        <w:spacing w:before="228"/>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pPr>
      <w:bookmarkStart w:id="40" w:name="_bookmark39"/>
      <w:bookmarkEnd w:id="40"/>
      <w:r>
        <w:t>ARTICLE 13 — IMPLEMENTATION OF ACTION TASKS BY SUBCONTRACTORS</w:t>
      </w:r>
    </w:p>
    <w:p w:rsidR="00583043" w:rsidRDefault="00583043" w:rsidP="00583043">
      <w:pPr>
        <w:pStyle w:val="Zkladntext"/>
        <w:spacing w:before="7"/>
        <w:rPr>
          <w:b/>
          <w:sz w:val="25"/>
        </w:rPr>
      </w:pPr>
    </w:p>
    <w:p w:rsidR="00583043" w:rsidRDefault="00583043" w:rsidP="00583043">
      <w:pPr>
        <w:pStyle w:val="Nadpis5"/>
        <w:numPr>
          <w:ilvl w:val="1"/>
          <w:numId w:val="81"/>
        </w:numPr>
        <w:tabs>
          <w:tab w:val="left" w:pos="535"/>
        </w:tabs>
        <w:spacing w:before="1"/>
      </w:pPr>
      <w:bookmarkStart w:id="41" w:name="_bookmark40"/>
      <w:bookmarkEnd w:id="41"/>
      <w:r>
        <w:t> Rules for subcontracting action</w:t>
      </w:r>
      <w:r>
        <w:rPr>
          <w:spacing w:val="-2"/>
        </w:rPr>
        <w:t xml:space="preserve"> </w:t>
      </w:r>
      <w:r>
        <w:t>tasks</w:t>
      </w:r>
    </w:p>
    <w:p w:rsidR="00583043" w:rsidRDefault="00583043" w:rsidP="00583043">
      <w:pPr>
        <w:pStyle w:val="Zkladntext"/>
        <w:spacing w:before="10"/>
        <w:rPr>
          <w:b/>
          <w:sz w:val="20"/>
        </w:rPr>
      </w:pPr>
    </w:p>
    <w:p w:rsidR="00583043" w:rsidRDefault="00583043" w:rsidP="00583043">
      <w:pPr>
        <w:pStyle w:val="Odstavecseseznamem"/>
        <w:numPr>
          <w:ilvl w:val="2"/>
          <w:numId w:val="81"/>
        </w:numPr>
        <w:tabs>
          <w:tab w:val="left" w:pos="715"/>
        </w:tabs>
        <w:spacing w:line="249" w:lineRule="auto"/>
        <w:ind w:right="120" w:firstLine="0"/>
        <w:rPr>
          <w:sz w:val="24"/>
        </w:rPr>
      </w:pPr>
      <w:r>
        <w:rPr>
          <w:sz w:val="24"/>
        </w:rPr>
        <w:t> If necessary to implement the action, the beneficiaries may award subcontracts covering the implementation of certain action tasks described in Annex</w:t>
      </w:r>
      <w:r>
        <w:rPr>
          <w:spacing w:val="-10"/>
          <w:sz w:val="24"/>
        </w:rPr>
        <w:t xml:space="preserve"> </w:t>
      </w:r>
      <w:r>
        <w:rPr>
          <w:sz w:val="24"/>
        </w:rPr>
        <w:t>1.</w:t>
      </w:r>
    </w:p>
    <w:p w:rsidR="00583043" w:rsidRDefault="00583043" w:rsidP="00583043">
      <w:pPr>
        <w:pStyle w:val="Zkladntext"/>
        <w:spacing w:before="229"/>
        <w:ind w:left="113"/>
      </w:pPr>
      <w:r>
        <w:t>Subcontracting may cover only a limited part of the action.</w:t>
      </w:r>
    </w:p>
    <w:p w:rsidR="00583043" w:rsidRDefault="00583043" w:rsidP="00583043">
      <w:pPr>
        <w:pStyle w:val="Zkladntext"/>
        <w:spacing w:before="9"/>
        <w:rPr>
          <w:sz w:val="20"/>
        </w:rPr>
      </w:pPr>
    </w:p>
    <w:p w:rsidR="00583043" w:rsidRDefault="00583043" w:rsidP="00583043">
      <w:pPr>
        <w:pStyle w:val="Zkladntext"/>
        <w:spacing w:line="249" w:lineRule="auto"/>
        <w:ind w:left="113"/>
      </w:pPr>
      <w:r>
        <w:t>The beneficiaries must award the subcontracts ensuring the best value for money or, if appropriate, the lowest price. In doing so, they must avoid any conflict of interests (see Article 35).</w:t>
      </w:r>
    </w:p>
    <w:p w:rsidR="00583043" w:rsidRDefault="00583043" w:rsidP="00583043">
      <w:pPr>
        <w:pStyle w:val="Zkladntext"/>
        <w:spacing w:before="229"/>
        <w:ind w:left="113"/>
      </w:pPr>
      <w:r>
        <w:t>The tasks to be implemented and the estimated cost for each subcontract must be set out in Annex 1</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pPr>
      <w:r>
        <w:t>and</w:t>
      </w:r>
      <w:r>
        <w:rPr>
          <w:spacing w:val="-16"/>
        </w:rPr>
        <w:t xml:space="preserve"> </w:t>
      </w:r>
      <w:r>
        <w:t>the</w:t>
      </w:r>
      <w:r>
        <w:rPr>
          <w:spacing w:val="-16"/>
        </w:rPr>
        <w:t xml:space="preserve"> </w:t>
      </w:r>
      <w:r>
        <w:t>total</w:t>
      </w:r>
      <w:r>
        <w:rPr>
          <w:spacing w:val="-16"/>
        </w:rPr>
        <w:t xml:space="preserve"> </w:t>
      </w:r>
      <w:r>
        <w:t>estimated</w:t>
      </w:r>
      <w:r>
        <w:rPr>
          <w:spacing w:val="-16"/>
        </w:rPr>
        <w:t xml:space="preserve"> </w:t>
      </w:r>
      <w:r>
        <w:t>costs</w:t>
      </w:r>
      <w:r>
        <w:rPr>
          <w:spacing w:val="-16"/>
        </w:rPr>
        <w:t xml:space="preserve"> </w:t>
      </w:r>
      <w:r>
        <w:t>of</w:t>
      </w:r>
      <w:r>
        <w:rPr>
          <w:spacing w:val="-16"/>
        </w:rPr>
        <w:t xml:space="preserve"> </w:t>
      </w:r>
      <w:r>
        <w:t>subcontracting</w:t>
      </w:r>
      <w:r>
        <w:rPr>
          <w:spacing w:val="-16"/>
        </w:rPr>
        <w:t xml:space="preserve"> </w:t>
      </w:r>
      <w:r>
        <w:t>per</w:t>
      </w:r>
      <w:r>
        <w:rPr>
          <w:spacing w:val="-16"/>
        </w:rPr>
        <w:t xml:space="preserve"> </w:t>
      </w:r>
      <w:r>
        <w:t>beneficiary</w:t>
      </w:r>
      <w:r>
        <w:rPr>
          <w:spacing w:val="-16"/>
        </w:rPr>
        <w:t xml:space="preserve"> </w:t>
      </w:r>
      <w:r>
        <w:t>must</w:t>
      </w:r>
      <w:r>
        <w:rPr>
          <w:spacing w:val="-16"/>
        </w:rPr>
        <w:t xml:space="preserve"> </w:t>
      </w:r>
      <w:r>
        <w:t>be</w:t>
      </w:r>
      <w:r>
        <w:rPr>
          <w:spacing w:val="-16"/>
        </w:rPr>
        <w:t xml:space="preserve"> </w:t>
      </w:r>
      <w:r>
        <w:t>set</w:t>
      </w:r>
      <w:r>
        <w:rPr>
          <w:spacing w:val="-16"/>
        </w:rPr>
        <w:t xml:space="preserve"> </w:t>
      </w:r>
      <w:r>
        <w:t>out</w:t>
      </w:r>
      <w:r>
        <w:rPr>
          <w:spacing w:val="-16"/>
        </w:rPr>
        <w:t xml:space="preserve"> </w:t>
      </w:r>
      <w:r>
        <w:t>in</w:t>
      </w:r>
      <w:r>
        <w:rPr>
          <w:spacing w:val="-10"/>
        </w:rPr>
        <w:t xml:space="preserve"> </w:t>
      </w:r>
      <w:r>
        <w:t>Annex</w:t>
      </w:r>
      <w:r>
        <w:rPr>
          <w:spacing w:val="-16"/>
        </w:rPr>
        <w:t xml:space="preserve"> </w:t>
      </w:r>
      <w:r>
        <w:t>2.</w:t>
      </w:r>
      <w:r>
        <w:rPr>
          <w:spacing w:val="-16"/>
        </w:rPr>
        <w:t xml:space="preserve"> </w:t>
      </w:r>
      <w:r>
        <w:t>The</w:t>
      </w:r>
      <w:r>
        <w:rPr>
          <w:spacing w:val="-16"/>
        </w:rPr>
        <w:t xml:space="preserve"> </w:t>
      </w:r>
      <w:r>
        <w:t>JU</w:t>
      </w:r>
      <w:r>
        <w:rPr>
          <w:spacing w:val="-16"/>
        </w:rPr>
        <w:t xml:space="preserve"> </w:t>
      </w:r>
      <w:r>
        <w:t>may however</w:t>
      </w:r>
      <w:r>
        <w:rPr>
          <w:spacing w:val="-3"/>
        </w:rPr>
        <w:t xml:space="preserve"> </w:t>
      </w:r>
      <w:r>
        <w:t>approve</w:t>
      </w:r>
      <w:r>
        <w:rPr>
          <w:spacing w:val="-4"/>
        </w:rPr>
        <w:t xml:space="preserve"> </w:t>
      </w:r>
      <w:r>
        <w:t>subcontracts</w:t>
      </w:r>
      <w:r>
        <w:rPr>
          <w:spacing w:val="-4"/>
        </w:rPr>
        <w:t xml:space="preserve"> </w:t>
      </w:r>
      <w:r>
        <w:t>not</w:t>
      </w:r>
      <w:r>
        <w:rPr>
          <w:spacing w:val="-3"/>
        </w:rPr>
        <w:t xml:space="preserve"> </w:t>
      </w:r>
      <w:r>
        <w:t>set</w:t>
      </w:r>
      <w:r>
        <w:rPr>
          <w:spacing w:val="-4"/>
        </w:rPr>
        <w:t xml:space="preserve"> </w:t>
      </w:r>
      <w:r>
        <w:t>out</w:t>
      </w:r>
      <w:r>
        <w:rPr>
          <w:spacing w:val="-3"/>
        </w:rPr>
        <w:t xml:space="preserve"> </w:t>
      </w:r>
      <w:r>
        <w:t>in</w:t>
      </w:r>
      <w:r>
        <w:rPr>
          <w:spacing w:val="-4"/>
        </w:rPr>
        <w:t xml:space="preserve"> </w:t>
      </w:r>
      <w:r>
        <w:t>Annex</w:t>
      </w:r>
      <w:r>
        <w:rPr>
          <w:spacing w:val="-4"/>
        </w:rPr>
        <w:t xml:space="preserve"> </w:t>
      </w:r>
      <w:r>
        <w:t>1</w:t>
      </w:r>
      <w:r>
        <w:rPr>
          <w:spacing w:val="-3"/>
        </w:rPr>
        <w:t xml:space="preserve"> </w:t>
      </w:r>
      <w:r>
        <w:t>and</w:t>
      </w:r>
      <w:r>
        <w:rPr>
          <w:spacing w:val="-4"/>
        </w:rPr>
        <w:t xml:space="preserve"> </w:t>
      </w:r>
      <w:r>
        <w:t>2</w:t>
      </w:r>
      <w:r>
        <w:rPr>
          <w:spacing w:val="-3"/>
        </w:rPr>
        <w:t xml:space="preserve"> </w:t>
      </w:r>
      <w:r>
        <w:t>without</w:t>
      </w:r>
      <w:r>
        <w:rPr>
          <w:spacing w:val="-4"/>
        </w:rPr>
        <w:t xml:space="preserve"> </w:t>
      </w:r>
      <w:r>
        <w:t>amendment</w:t>
      </w:r>
      <w:r>
        <w:rPr>
          <w:spacing w:val="-4"/>
        </w:rPr>
        <w:t xml:space="preserve"> </w:t>
      </w:r>
      <w:r>
        <w:t>(see Article</w:t>
      </w:r>
      <w:r>
        <w:rPr>
          <w:spacing w:val="-4"/>
        </w:rPr>
        <w:t xml:space="preserve"> </w:t>
      </w:r>
      <w:r>
        <w:t>55),</w:t>
      </w:r>
      <w:r>
        <w:rPr>
          <w:spacing w:val="-3"/>
        </w:rPr>
        <w:t xml:space="preserve"> </w:t>
      </w:r>
      <w:r>
        <w:t>if:</w:t>
      </w:r>
    </w:p>
    <w:p w:rsidR="00583043" w:rsidRDefault="00583043" w:rsidP="00583043">
      <w:pPr>
        <w:pStyle w:val="Odstavecseseznamem"/>
        <w:numPr>
          <w:ilvl w:val="0"/>
          <w:numId w:val="80"/>
        </w:numPr>
        <w:tabs>
          <w:tab w:val="left" w:pos="757"/>
          <w:tab w:val="left" w:pos="758"/>
        </w:tabs>
        <w:spacing w:before="228"/>
        <w:rPr>
          <w:sz w:val="24"/>
        </w:rPr>
      </w:pPr>
      <w:r>
        <w:rPr>
          <w:sz w:val="24"/>
        </w:rPr>
        <w:t>they are specifically justified in the periodic technical report</w:t>
      </w:r>
      <w:r>
        <w:rPr>
          <w:spacing w:val="-1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0"/>
          <w:numId w:val="80"/>
        </w:numPr>
        <w:tabs>
          <w:tab w:val="left" w:pos="757"/>
          <w:tab w:val="left" w:pos="758"/>
        </w:tabs>
        <w:spacing w:line="249" w:lineRule="auto"/>
        <w:ind w:right="119"/>
        <w:rPr>
          <w:sz w:val="24"/>
        </w:rPr>
      </w:pPr>
      <w:r>
        <w:rPr>
          <w:sz w:val="24"/>
        </w:rPr>
        <w:t>they do not entail changes to the Agreement which would call into question the decision awarding the grant or breach the principle of equal treatment of</w:t>
      </w:r>
      <w:r>
        <w:rPr>
          <w:spacing w:val="-14"/>
          <w:sz w:val="24"/>
        </w:rPr>
        <w:t xml:space="preserve"> </w:t>
      </w:r>
      <w:r>
        <w:rPr>
          <w:sz w:val="24"/>
        </w:rPr>
        <w:t>applicants.</w:t>
      </w:r>
    </w:p>
    <w:p w:rsidR="00583043" w:rsidRDefault="00583043" w:rsidP="00583043">
      <w:pPr>
        <w:pStyle w:val="Zkladntext"/>
        <w:spacing w:before="229" w:line="249" w:lineRule="auto"/>
        <w:ind w:left="113" w:right="112"/>
        <w:jc w:val="both"/>
      </w:pPr>
      <w:r>
        <w:t>The beneficiaries must ensure that the JU, the Commission, the European Court of Auditors (ECA) and the European Anti-Fraud Office (OLAF) can exercise their rights under Articles 22 and 23 also towards their subcontractors.</w:t>
      </w:r>
    </w:p>
    <w:p w:rsidR="00583043" w:rsidRDefault="00583043" w:rsidP="00583043">
      <w:pPr>
        <w:pStyle w:val="Odstavecseseznamem"/>
        <w:numPr>
          <w:ilvl w:val="2"/>
          <w:numId w:val="81"/>
        </w:numPr>
        <w:tabs>
          <w:tab w:val="left" w:pos="715"/>
        </w:tabs>
        <w:spacing w:before="230" w:line="249" w:lineRule="auto"/>
        <w:ind w:right="116" w:firstLine="0"/>
        <w:rPr>
          <w:sz w:val="24"/>
        </w:rPr>
      </w:pPr>
      <w:r>
        <w:rPr>
          <w:sz w:val="24"/>
        </w:rPr>
        <w:t> The</w:t>
      </w:r>
      <w:r>
        <w:rPr>
          <w:spacing w:val="-13"/>
          <w:sz w:val="24"/>
        </w:rPr>
        <w:t xml:space="preserve"> </w:t>
      </w:r>
      <w:r>
        <w:rPr>
          <w:sz w:val="24"/>
        </w:rPr>
        <w:t>beneficiaries</w:t>
      </w:r>
      <w:r>
        <w:rPr>
          <w:spacing w:val="-13"/>
          <w:sz w:val="24"/>
        </w:rPr>
        <w:t xml:space="preserve"> </w:t>
      </w:r>
      <w:r>
        <w:rPr>
          <w:sz w:val="24"/>
        </w:rPr>
        <w:t>must</w:t>
      </w:r>
      <w:r>
        <w:rPr>
          <w:spacing w:val="-13"/>
          <w:sz w:val="24"/>
        </w:rPr>
        <w:t xml:space="preserve"> </w:t>
      </w:r>
      <w:r>
        <w:rPr>
          <w:sz w:val="24"/>
        </w:rPr>
        <w:t>ensure</w:t>
      </w:r>
      <w:r>
        <w:rPr>
          <w:spacing w:val="-13"/>
          <w:sz w:val="24"/>
        </w:rPr>
        <w:t xml:space="preserve"> </w:t>
      </w:r>
      <w:r>
        <w:rPr>
          <w:sz w:val="24"/>
        </w:rPr>
        <w:t>that</w:t>
      </w:r>
      <w:r>
        <w:rPr>
          <w:spacing w:val="-13"/>
          <w:sz w:val="24"/>
        </w:rPr>
        <w:t xml:space="preserve"> </w:t>
      </w:r>
      <w:r>
        <w:rPr>
          <w:sz w:val="24"/>
        </w:rPr>
        <w:t>their</w:t>
      </w:r>
      <w:r>
        <w:rPr>
          <w:spacing w:val="-13"/>
          <w:sz w:val="24"/>
        </w:rPr>
        <w:t xml:space="preserve"> </w:t>
      </w:r>
      <w:r>
        <w:rPr>
          <w:sz w:val="24"/>
        </w:rPr>
        <w:t>obligations</w:t>
      </w:r>
      <w:r>
        <w:rPr>
          <w:spacing w:val="-13"/>
          <w:sz w:val="24"/>
        </w:rPr>
        <w:t xml:space="preserve"> </w:t>
      </w:r>
      <w:r>
        <w:rPr>
          <w:sz w:val="24"/>
        </w:rPr>
        <w:t>under</w:t>
      </w:r>
      <w:r>
        <w:rPr>
          <w:spacing w:val="-13"/>
          <w:sz w:val="24"/>
        </w:rPr>
        <w:t xml:space="preserve"> </w:t>
      </w:r>
      <w:r>
        <w:rPr>
          <w:sz w:val="24"/>
        </w:rPr>
        <w:t>Articles</w:t>
      </w:r>
      <w:r>
        <w:rPr>
          <w:spacing w:val="-13"/>
          <w:sz w:val="24"/>
        </w:rPr>
        <w:t xml:space="preserve"> </w:t>
      </w:r>
      <w:r>
        <w:rPr>
          <w:sz w:val="24"/>
        </w:rPr>
        <w:t>35,</w:t>
      </w:r>
      <w:r>
        <w:rPr>
          <w:spacing w:val="-13"/>
          <w:sz w:val="24"/>
        </w:rPr>
        <w:t xml:space="preserve"> </w:t>
      </w:r>
      <w:r>
        <w:rPr>
          <w:sz w:val="24"/>
        </w:rPr>
        <w:t>36,</w:t>
      </w:r>
      <w:r>
        <w:rPr>
          <w:spacing w:val="-13"/>
          <w:sz w:val="24"/>
        </w:rPr>
        <w:t xml:space="preserve"> </w:t>
      </w:r>
      <w:r>
        <w:rPr>
          <w:sz w:val="24"/>
        </w:rPr>
        <w:t>38</w:t>
      </w:r>
      <w:r>
        <w:rPr>
          <w:spacing w:val="-13"/>
          <w:sz w:val="24"/>
        </w:rPr>
        <w:t xml:space="preserve"> </w:t>
      </w:r>
      <w:r>
        <w:rPr>
          <w:sz w:val="24"/>
        </w:rPr>
        <w:t>and</w:t>
      </w:r>
      <w:r>
        <w:rPr>
          <w:spacing w:val="-13"/>
          <w:sz w:val="24"/>
        </w:rPr>
        <w:t xml:space="preserve"> </w:t>
      </w:r>
      <w:r>
        <w:rPr>
          <w:sz w:val="24"/>
        </w:rPr>
        <w:t>46</w:t>
      </w:r>
      <w:r>
        <w:rPr>
          <w:spacing w:val="-13"/>
          <w:sz w:val="24"/>
        </w:rPr>
        <w:t xml:space="preserve"> </w:t>
      </w:r>
      <w:r>
        <w:rPr>
          <w:sz w:val="24"/>
        </w:rPr>
        <w:t>also</w:t>
      </w:r>
      <w:r>
        <w:rPr>
          <w:spacing w:val="-13"/>
          <w:sz w:val="24"/>
        </w:rPr>
        <w:t xml:space="preserve"> </w:t>
      </w:r>
      <w:r>
        <w:rPr>
          <w:sz w:val="24"/>
        </w:rPr>
        <w:t>apply to the</w:t>
      </w:r>
      <w:r>
        <w:rPr>
          <w:spacing w:val="-3"/>
          <w:sz w:val="24"/>
        </w:rPr>
        <w:t xml:space="preserve"> </w:t>
      </w:r>
      <w:r>
        <w:rPr>
          <w:sz w:val="24"/>
        </w:rPr>
        <w:t>subcontractors.</w:t>
      </w:r>
    </w:p>
    <w:p w:rsidR="00583043" w:rsidRDefault="00583043" w:rsidP="00583043">
      <w:pPr>
        <w:pStyle w:val="Zkladntext"/>
        <w:spacing w:before="228" w:line="249" w:lineRule="auto"/>
        <w:ind w:left="113" w:right="113"/>
        <w:jc w:val="both"/>
      </w:pPr>
      <w:r>
        <w:t>Beneficiaries that are ‘contracting authorities’ within the meaning of Directive 2004/18/EC (or 2014/24/EU) or ‘contracting entities’ within the meaning of Directive 2004/17/EC (or 2014/25/EU) must comply with the applicable national law on public procurement.</w:t>
      </w:r>
    </w:p>
    <w:p w:rsidR="00583043" w:rsidRDefault="00583043" w:rsidP="00583043">
      <w:pPr>
        <w:pStyle w:val="Zkladntext"/>
        <w:spacing w:before="9"/>
      </w:pPr>
    </w:p>
    <w:p w:rsidR="00583043" w:rsidRDefault="00583043" w:rsidP="00583043">
      <w:pPr>
        <w:pStyle w:val="Nadpis5"/>
      </w:pPr>
      <w:bookmarkStart w:id="42" w:name="_bookmark41"/>
      <w:bookmarkEnd w:id="42"/>
      <w:r>
        <w:t>13.2 Consequences of non-compliance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If</w:t>
      </w:r>
      <w:r>
        <w:rPr>
          <w:spacing w:val="-17"/>
        </w:rPr>
        <w:t xml:space="preserve"> </w:t>
      </w:r>
      <w:r>
        <w:t>a</w:t>
      </w:r>
      <w:r>
        <w:rPr>
          <w:spacing w:val="-18"/>
        </w:rPr>
        <w:t xml:space="preserve"> </w:t>
      </w:r>
      <w:r>
        <w:t>beneficiary</w:t>
      </w:r>
      <w:r>
        <w:rPr>
          <w:spacing w:val="-17"/>
        </w:rPr>
        <w:t xml:space="preserve"> </w:t>
      </w:r>
      <w:r>
        <w:t>breaches</w:t>
      </w:r>
      <w:r>
        <w:rPr>
          <w:spacing w:val="-17"/>
        </w:rPr>
        <w:t xml:space="preserve"> </w:t>
      </w:r>
      <w:r>
        <w:t>any</w:t>
      </w:r>
      <w:r>
        <w:rPr>
          <w:spacing w:val="-18"/>
        </w:rPr>
        <w:t xml:space="preserve"> </w:t>
      </w:r>
      <w:r>
        <w:t>of</w:t>
      </w:r>
      <w:r>
        <w:rPr>
          <w:spacing w:val="-17"/>
        </w:rPr>
        <w:t xml:space="preserve"> </w:t>
      </w:r>
      <w:r>
        <w:t>its</w:t>
      </w:r>
      <w:r>
        <w:rPr>
          <w:spacing w:val="-18"/>
        </w:rPr>
        <w:t xml:space="preserve"> </w:t>
      </w:r>
      <w:r>
        <w:t>obligations</w:t>
      </w:r>
      <w:r>
        <w:rPr>
          <w:spacing w:val="-17"/>
        </w:rPr>
        <w:t xml:space="preserve"> </w:t>
      </w:r>
      <w:r>
        <w:t>under</w:t>
      </w:r>
      <w:r>
        <w:rPr>
          <w:spacing w:val="-17"/>
        </w:rPr>
        <w:t xml:space="preserve"> </w:t>
      </w:r>
      <w:r>
        <w:t>Article</w:t>
      </w:r>
      <w:r>
        <w:rPr>
          <w:spacing w:val="-18"/>
        </w:rPr>
        <w:t xml:space="preserve"> </w:t>
      </w:r>
      <w:r>
        <w:t>13.1.1,</w:t>
      </w:r>
      <w:r>
        <w:rPr>
          <w:spacing w:val="-17"/>
        </w:rPr>
        <w:t xml:space="preserve"> </w:t>
      </w:r>
      <w:r>
        <w:t>the</w:t>
      </w:r>
      <w:r>
        <w:rPr>
          <w:spacing w:val="-18"/>
        </w:rPr>
        <w:t xml:space="preserve"> </w:t>
      </w:r>
      <w:r>
        <w:t>costs</w:t>
      </w:r>
      <w:r>
        <w:rPr>
          <w:spacing w:val="-18"/>
        </w:rPr>
        <w:t xml:space="preserve"> </w:t>
      </w:r>
      <w:r>
        <w:t>related</w:t>
      </w:r>
      <w:r>
        <w:rPr>
          <w:spacing w:val="-17"/>
        </w:rPr>
        <w:t xml:space="preserve"> </w:t>
      </w:r>
      <w:r>
        <w:t>to</w:t>
      </w:r>
      <w:r>
        <w:rPr>
          <w:spacing w:val="-18"/>
        </w:rPr>
        <w:t xml:space="preserve"> </w:t>
      </w:r>
      <w:r>
        <w:t>the</w:t>
      </w:r>
      <w:r>
        <w:rPr>
          <w:spacing w:val="-18"/>
        </w:rPr>
        <w:t xml:space="preserve"> </w:t>
      </w:r>
      <w:r>
        <w:t>subcontract concerned will be ineligible (see Article 6) and will be rejected (see Article</w:t>
      </w:r>
      <w:r>
        <w:rPr>
          <w:spacing w:val="-21"/>
        </w:rPr>
        <w:t xml:space="preserve"> </w:t>
      </w:r>
      <w:r>
        <w:t>42).</w:t>
      </w:r>
    </w:p>
    <w:p w:rsidR="00583043" w:rsidRDefault="00583043" w:rsidP="00583043">
      <w:pPr>
        <w:pStyle w:val="Zkladntext"/>
        <w:spacing w:before="228" w:line="249" w:lineRule="auto"/>
        <w:ind w:left="113"/>
      </w:pPr>
      <w:r>
        <w:t>If a beneficiary breaches any of its obligations under Article 13.1.2, the grant may be reduced (see Article 43).</w:t>
      </w:r>
    </w:p>
    <w:p w:rsidR="00583043" w:rsidRDefault="00583043" w:rsidP="00583043">
      <w:pPr>
        <w:pStyle w:val="Zkladntext"/>
        <w:spacing w:before="229"/>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pPr>
      <w:bookmarkStart w:id="43" w:name="_bookmark42"/>
      <w:bookmarkEnd w:id="43"/>
      <w:r>
        <w:t>ARTICLE 14 — IMPLEMENTATION OF ACTION TASKS BY LINKED THIRD PARTIES</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5"/>
        <w:rPr>
          <w:sz w:val="30"/>
        </w:rPr>
      </w:pPr>
    </w:p>
    <w:p w:rsidR="00583043" w:rsidRDefault="00583043" w:rsidP="00583043">
      <w:pPr>
        <w:pStyle w:val="Nadpis5"/>
        <w:spacing w:line="249" w:lineRule="auto"/>
        <w:ind w:left="1814" w:right="802" w:hanging="1701"/>
      </w:pPr>
      <w:bookmarkStart w:id="44" w:name="_bookmark43"/>
      <w:bookmarkEnd w:id="44"/>
      <w:r>
        <w:t>ARTICLE 14a — IMPLEMENTATION OF ACTION TASKS BY INTERNATIONAL PARTNERS</w:t>
      </w:r>
    </w:p>
    <w:p w:rsidR="00583043" w:rsidRDefault="00583043" w:rsidP="00583043">
      <w:pPr>
        <w:pStyle w:val="Zkladntext"/>
        <w:spacing w:before="3"/>
        <w:rPr>
          <w:b/>
          <w:sz w:val="12"/>
        </w:rPr>
      </w:pPr>
    </w:p>
    <w:p w:rsidR="00583043" w:rsidRDefault="00583043" w:rsidP="00583043">
      <w:pPr>
        <w:pStyle w:val="Zkladntext"/>
        <w:spacing w:before="90"/>
        <w:ind w:left="113"/>
      </w:pPr>
      <w:r>
        <w:t>Not applicable</w:t>
      </w:r>
    </w:p>
    <w:p w:rsidR="00583043" w:rsidRDefault="00583043" w:rsidP="00583043">
      <w:pPr>
        <w:pStyle w:val="Zkladntext"/>
        <w:spacing w:before="5"/>
        <w:rPr>
          <w:sz w:val="30"/>
        </w:rPr>
      </w:pPr>
    </w:p>
    <w:p w:rsidR="00583043" w:rsidRDefault="00583043" w:rsidP="00583043">
      <w:pPr>
        <w:pStyle w:val="Nadpis5"/>
      </w:pPr>
      <w:bookmarkStart w:id="45" w:name="_bookmark44"/>
      <w:bookmarkEnd w:id="45"/>
      <w:r>
        <w:t>ARTICLE 15 — FINANCIAL SUPPORT TO THIRD PARTIES</w:t>
      </w:r>
    </w:p>
    <w:p w:rsidR="00583043" w:rsidRDefault="00583043" w:rsidP="00583043">
      <w:pPr>
        <w:pStyle w:val="Zkladntext"/>
        <w:spacing w:before="8"/>
        <w:rPr>
          <w:b/>
          <w:sz w:val="25"/>
        </w:rPr>
      </w:pPr>
    </w:p>
    <w:p w:rsidR="00583043" w:rsidRDefault="00583043" w:rsidP="00583043">
      <w:pPr>
        <w:pStyle w:val="Nadpis5"/>
        <w:numPr>
          <w:ilvl w:val="1"/>
          <w:numId w:val="79"/>
        </w:numPr>
        <w:tabs>
          <w:tab w:val="left" w:pos="535"/>
        </w:tabs>
      </w:pPr>
      <w:bookmarkStart w:id="46" w:name="_bookmark45"/>
      <w:bookmarkEnd w:id="46"/>
      <w:r>
        <w:t> </w:t>
      </w:r>
      <w:r>
        <w:t>Rules for providing financial support to third</w:t>
      </w:r>
      <w:r>
        <w:rPr>
          <w:spacing w:val="-35"/>
        </w:rPr>
        <w:t xml:space="preserve"> </w:t>
      </w:r>
      <w:r>
        <w:t>parties</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79"/>
        </w:numPr>
        <w:tabs>
          <w:tab w:val="left" w:pos="535"/>
        </w:tabs>
      </w:pPr>
      <w:bookmarkStart w:id="47" w:name="_bookmark46"/>
      <w:bookmarkEnd w:id="47"/>
      <w:r>
        <w:t> Financial support in the form of</w:t>
      </w:r>
      <w:r>
        <w:rPr>
          <w:spacing w:val="-4"/>
        </w:rPr>
        <w:t xml:space="preserve"> </w:t>
      </w:r>
      <w:r>
        <w:t>prizes</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79"/>
        </w:numPr>
        <w:tabs>
          <w:tab w:val="left" w:pos="535"/>
        </w:tabs>
      </w:pPr>
      <w:bookmarkStart w:id="48" w:name="_bookmark47"/>
      <w:bookmarkEnd w:id="48"/>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ind w:left="113"/>
      </w:pPr>
      <w:r>
        <w:t>Not applicable</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5"/>
        <w:rPr>
          <w:sz w:val="9"/>
        </w:rPr>
      </w:pPr>
    </w:p>
    <w:p w:rsidR="00583043" w:rsidRDefault="00583043" w:rsidP="00583043">
      <w:pPr>
        <w:pStyle w:val="Nadpis5"/>
        <w:spacing w:before="90" w:line="249" w:lineRule="auto"/>
        <w:ind w:left="1814" w:hanging="1701"/>
      </w:pPr>
      <w:bookmarkStart w:id="49" w:name="_bookmark48"/>
      <w:bookmarkEnd w:id="49"/>
      <w:r>
        <w:t>ARTICLE 16 — PROVISION OF TRANS-NATIONAL OR VIRTUAL ACCESS TO RESEARCH INFRASTRUCTURE</w:t>
      </w:r>
    </w:p>
    <w:p w:rsidR="00583043" w:rsidRDefault="00583043" w:rsidP="00583043">
      <w:pPr>
        <w:pStyle w:val="Zkladntext"/>
        <w:spacing w:before="9"/>
        <w:rPr>
          <w:b/>
        </w:rPr>
      </w:pPr>
    </w:p>
    <w:p w:rsidR="00583043" w:rsidRDefault="00583043" w:rsidP="00583043">
      <w:pPr>
        <w:pStyle w:val="Nadpis5"/>
        <w:numPr>
          <w:ilvl w:val="1"/>
          <w:numId w:val="78"/>
        </w:numPr>
        <w:tabs>
          <w:tab w:val="left" w:pos="535"/>
        </w:tabs>
      </w:pPr>
      <w:bookmarkStart w:id="50" w:name="_bookmark49"/>
      <w:bookmarkEnd w:id="50"/>
      <w:r>
        <w:t> </w:t>
      </w:r>
      <w:r>
        <w:t>Rules for providing trans-national access to research</w:t>
      </w:r>
      <w:r>
        <w:rPr>
          <w:spacing w:val="-13"/>
        </w:rPr>
        <w:t xml:space="preserve"> </w:t>
      </w:r>
      <w:r>
        <w:t>infrastructure</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78"/>
        </w:numPr>
        <w:tabs>
          <w:tab w:val="left" w:pos="535"/>
        </w:tabs>
      </w:pPr>
      <w:bookmarkStart w:id="51" w:name="_bookmark50"/>
      <w:bookmarkEnd w:id="51"/>
      <w:r>
        <w:t> </w:t>
      </w:r>
      <w:r>
        <w:t>Rules for providing virtual access to research</w:t>
      </w:r>
      <w:r>
        <w:rPr>
          <w:spacing w:val="-11"/>
        </w:rPr>
        <w:t xml:space="preserve"> </w:t>
      </w:r>
      <w:r>
        <w:t>infrastructure</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78"/>
        </w:numPr>
        <w:tabs>
          <w:tab w:val="left" w:pos="535"/>
        </w:tabs>
      </w:pPr>
      <w:bookmarkStart w:id="52" w:name="_bookmark51"/>
      <w:bookmarkEnd w:id="52"/>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ind w:left="113"/>
      </w:pPr>
      <w:r>
        <w:t>Not applicable</w:t>
      </w:r>
    </w:p>
    <w:p w:rsidR="00583043" w:rsidRDefault="00583043" w:rsidP="00583043">
      <w:pPr>
        <w:pStyle w:val="Zkladntext"/>
        <w:rPr>
          <w:sz w:val="26"/>
        </w:rPr>
      </w:pPr>
    </w:p>
    <w:p w:rsidR="00583043" w:rsidRDefault="00583043" w:rsidP="00583043">
      <w:pPr>
        <w:pStyle w:val="Nadpis5"/>
        <w:spacing w:before="164" w:line="249" w:lineRule="auto"/>
        <w:ind w:left="1531" w:hanging="1418"/>
      </w:pPr>
      <w:bookmarkStart w:id="53" w:name="_bookmark52"/>
      <w:bookmarkEnd w:id="53"/>
      <w:r>
        <w:rPr>
          <w:u w:val="single"/>
        </w:rPr>
        <w:t>SECTION 2 RIGHTS AND OBLIGATIONS RELATED TO THE GRANT</w:t>
      </w:r>
      <w:r>
        <w:t xml:space="preserve"> </w:t>
      </w:r>
      <w:r>
        <w:rPr>
          <w:u w:val="single"/>
        </w:rPr>
        <w:t>ADMINISTRATION</w:t>
      </w:r>
    </w:p>
    <w:p w:rsidR="00583043" w:rsidRDefault="00583043" w:rsidP="00583043">
      <w:pPr>
        <w:pStyle w:val="Zkladntext"/>
        <w:spacing w:before="11"/>
        <w:rPr>
          <w:b/>
          <w:sz w:val="21"/>
        </w:rPr>
      </w:pPr>
    </w:p>
    <w:p w:rsidR="00583043" w:rsidRDefault="00583043" w:rsidP="00583043">
      <w:pPr>
        <w:pStyle w:val="Nadpis5"/>
        <w:spacing w:before="90"/>
      </w:pPr>
      <w:bookmarkStart w:id="54" w:name="_bookmark53"/>
      <w:bookmarkEnd w:id="54"/>
      <w:r>
        <w:t>ARTICLE 17 — GENERAL OBLIGATION TO INFORM</w:t>
      </w:r>
    </w:p>
    <w:p w:rsidR="00583043" w:rsidRDefault="00583043" w:rsidP="00583043">
      <w:pPr>
        <w:pStyle w:val="Zkladntext"/>
        <w:spacing w:before="8"/>
        <w:rPr>
          <w:b/>
          <w:sz w:val="25"/>
        </w:rPr>
      </w:pPr>
    </w:p>
    <w:p w:rsidR="00583043" w:rsidRDefault="00583043" w:rsidP="00583043">
      <w:pPr>
        <w:pStyle w:val="Nadpis5"/>
        <w:numPr>
          <w:ilvl w:val="1"/>
          <w:numId w:val="77"/>
        </w:numPr>
        <w:tabs>
          <w:tab w:val="left" w:pos="535"/>
        </w:tabs>
        <w:ind w:hanging="681"/>
      </w:pPr>
      <w:bookmarkStart w:id="55" w:name="_bookmark54"/>
      <w:bookmarkEnd w:id="55"/>
      <w:r>
        <w:t> </w:t>
      </w:r>
      <w:r>
        <w:t>General obligation to provide information upon</w:t>
      </w:r>
      <w:r>
        <w:rPr>
          <w:spacing w:val="-9"/>
        </w:rPr>
        <w:t xml:space="preserve"> </w:t>
      </w:r>
      <w:r>
        <w:t>request</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20"/>
        <w:jc w:val="both"/>
      </w:pPr>
      <w:r>
        <w:t>The</w:t>
      </w:r>
      <w:r>
        <w:rPr>
          <w:spacing w:val="-24"/>
        </w:rPr>
        <w:t xml:space="preserve"> </w:t>
      </w:r>
      <w:r>
        <w:t>beneficiaries</w:t>
      </w:r>
      <w:r>
        <w:rPr>
          <w:spacing w:val="-24"/>
        </w:rPr>
        <w:t xml:space="preserve"> </w:t>
      </w:r>
      <w:r>
        <w:t>must</w:t>
      </w:r>
      <w:r>
        <w:rPr>
          <w:spacing w:val="-24"/>
        </w:rPr>
        <w:t xml:space="preserve"> </w:t>
      </w:r>
      <w:r>
        <w:t>provide</w:t>
      </w:r>
      <w:r>
        <w:rPr>
          <w:spacing w:val="-24"/>
        </w:rPr>
        <w:t xml:space="preserve"> </w:t>
      </w:r>
      <w:r>
        <w:t>—</w:t>
      </w:r>
      <w:r>
        <w:rPr>
          <w:spacing w:val="-24"/>
        </w:rPr>
        <w:t xml:space="preserve"> </w:t>
      </w:r>
      <w:r>
        <w:t>during</w:t>
      </w:r>
      <w:r>
        <w:rPr>
          <w:spacing w:val="-24"/>
        </w:rPr>
        <w:t xml:space="preserve"> </w:t>
      </w:r>
      <w:r>
        <w:t>implementation</w:t>
      </w:r>
      <w:r>
        <w:rPr>
          <w:spacing w:val="-24"/>
        </w:rPr>
        <w:t xml:space="preserve"> </w:t>
      </w:r>
      <w:r>
        <w:t>of</w:t>
      </w:r>
      <w:r>
        <w:rPr>
          <w:spacing w:val="-24"/>
        </w:rPr>
        <w:t xml:space="preserve"> </w:t>
      </w:r>
      <w:r>
        <w:t>the</w:t>
      </w:r>
      <w:r>
        <w:rPr>
          <w:spacing w:val="-24"/>
        </w:rPr>
        <w:t xml:space="preserve"> </w:t>
      </w:r>
      <w:r>
        <w:t>action</w:t>
      </w:r>
      <w:r>
        <w:rPr>
          <w:spacing w:val="-24"/>
        </w:rPr>
        <w:t xml:space="preserve"> </w:t>
      </w:r>
      <w:r>
        <w:t>or</w:t>
      </w:r>
      <w:r>
        <w:rPr>
          <w:spacing w:val="-24"/>
        </w:rPr>
        <w:t xml:space="preserve"> </w:t>
      </w:r>
      <w:r>
        <w:t>afterwards</w:t>
      </w:r>
      <w:r>
        <w:rPr>
          <w:spacing w:val="-24"/>
        </w:rPr>
        <w:t xml:space="preserve"> </w:t>
      </w:r>
      <w:r>
        <w:t>and</w:t>
      </w:r>
      <w:r>
        <w:rPr>
          <w:spacing w:val="-24"/>
        </w:rPr>
        <w:t xml:space="preserve"> </w:t>
      </w:r>
      <w:r>
        <w:t>in</w:t>
      </w:r>
      <w:r>
        <w:rPr>
          <w:spacing w:val="-24"/>
        </w:rPr>
        <w:t xml:space="preserve"> </w:t>
      </w:r>
      <w:r>
        <w:t>accordance with Article 41.2 — any information requested in order to verify eligibility of the costs, proper implementation of the action and compliance with any other obligation under the</w:t>
      </w:r>
      <w:r>
        <w:rPr>
          <w:spacing w:val="-32"/>
        </w:rPr>
        <w:t xml:space="preserve"> </w:t>
      </w:r>
      <w:r>
        <w:t>Agreement.</w:t>
      </w:r>
    </w:p>
    <w:p w:rsidR="00583043" w:rsidRDefault="00583043" w:rsidP="00583043">
      <w:pPr>
        <w:pStyle w:val="Zkladntext"/>
        <w:spacing w:before="8"/>
      </w:pPr>
    </w:p>
    <w:p w:rsidR="00583043" w:rsidRDefault="00583043" w:rsidP="00583043">
      <w:pPr>
        <w:pStyle w:val="Nadpis5"/>
        <w:numPr>
          <w:ilvl w:val="1"/>
          <w:numId w:val="77"/>
        </w:numPr>
        <w:tabs>
          <w:tab w:val="left" w:pos="535"/>
        </w:tabs>
        <w:spacing w:line="249" w:lineRule="auto"/>
        <w:ind w:right="1565" w:hanging="681"/>
      </w:pPr>
      <w:bookmarkStart w:id="56" w:name="_bookmark55"/>
      <w:bookmarkEnd w:id="56"/>
      <w:r>
        <w:t> Obligation to keep information up to date and to inform about events</w:t>
      </w:r>
      <w:r>
        <w:rPr>
          <w:spacing w:val="-35"/>
        </w:rPr>
        <w:t xml:space="preserve"> </w:t>
      </w:r>
      <w:r>
        <w:t>and circumstances likely to affect the</w:t>
      </w:r>
      <w:r>
        <w:rPr>
          <w:spacing w:val="-5"/>
        </w:rPr>
        <w:t xml:space="preserve"> </w:t>
      </w:r>
      <w:r>
        <w:t>Agreement</w:t>
      </w:r>
    </w:p>
    <w:p w:rsidR="00583043" w:rsidRDefault="00583043" w:rsidP="00583043">
      <w:pPr>
        <w:pStyle w:val="Zkladntext"/>
        <w:spacing w:before="231" w:line="249" w:lineRule="auto"/>
        <w:ind w:left="113" w:right="111"/>
        <w:jc w:val="both"/>
      </w:pPr>
      <w:r>
        <w:t>Each beneficiary must keep information stored in the Participant Portal Beneficiary Register (via the electronic exchange system; see Article 52) up to date, in particular, its name, address, legal representatives, legal form and organisation</w:t>
      </w:r>
      <w:r>
        <w:rPr>
          <w:spacing w:val="-4"/>
        </w:rPr>
        <w:t xml:space="preserve"> </w:t>
      </w:r>
      <w:r>
        <w:t>type.</w:t>
      </w:r>
    </w:p>
    <w:p w:rsidR="00583043" w:rsidRDefault="00583043" w:rsidP="00583043">
      <w:pPr>
        <w:pStyle w:val="Zkladntext"/>
        <w:spacing w:before="229" w:line="249" w:lineRule="auto"/>
        <w:ind w:left="113" w:right="128"/>
        <w:jc w:val="both"/>
      </w:pPr>
      <w:r>
        <w:t>Each</w:t>
      </w:r>
      <w:r>
        <w:rPr>
          <w:spacing w:val="-15"/>
        </w:rPr>
        <w:t xml:space="preserve"> </w:t>
      </w:r>
      <w:r>
        <w:t>beneficiary</w:t>
      </w:r>
      <w:r>
        <w:rPr>
          <w:spacing w:val="-14"/>
        </w:rPr>
        <w:t xml:space="preserve"> </w:t>
      </w:r>
      <w:r>
        <w:t>must</w:t>
      </w:r>
      <w:r>
        <w:rPr>
          <w:spacing w:val="-15"/>
        </w:rPr>
        <w:t xml:space="preserve"> </w:t>
      </w:r>
      <w:r>
        <w:t>immediately</w:t>
      </w:r>
      <w:r>
        <w:rPr>
          <w:spacing w:val="-15"/>
        </w:rPr>
        <w:t xml:space="preserve"> </w:t>
      </w:r>
      <w:r>
        <w:t>inform</w:t>
      </w:r>
      <w:r>
        <w:rPr>
          <w:spacing w:val="-15"/>
        </w:rPr>
        <w:t xml:space="preserve"> </w:t>
      </w:r>
      <w:r>
        <w:t>the</w:t>
      </w:r>
      <w:r>
        <w:rPr>
          <w:spacing w:val="-15"/>
        </w:rPr>
        <w:t xml:space="preserve"> </w:t>
      </w:r>
      <w:r>
        <w:t>coordinator</w:t>
      </w:r>
      <w:r>
        <w:rPr>
          <w:spacing w:val="-15"/>
        </w:rPr>
        <w:t xml:space="preserve"> </w:t>
      </w:r>
      <w:r>
        <w:t>—</w:t>
      </w:r>
      <w:r>
        <w:rPr>
          <w:spacing w:val="-14"/>
        </w:rPr>
        <w:t xml:space="preserve"> </w:t>
      </w:r>
      <w:r>
        <w:t>which</w:t>
      </w:r>
      <w:r>
        <w:rPr>
          <w:spacing w:val="-15"/>
        </w:rPr>
        <w:t xml:space="preserve"> </w:t>
      </w:r>
      <w:r>
        <w:t>must</w:t>
      </w:r>
      <w:r>
        <w:rPr>
          <w:spacing w:val="-15"/>
        </w:rPr>
        <w:t xml:space="preserve"> </w:t>
      </w:r>
      <w:r>
        <w:t>immediately</w:t>
      </w:r>
      <w:r>
        <w:rPr>
          <w:spacing w:val="-15"/>
        </w:rPr>
        <w:t xml:space="preserve"> </w:t>
      </w:r>
      <w:r>
        <w:t>inform</w:t>
      </w:r>
      <w:r>
        <w:rPr>
          <w:spacing w:val="-15"/>
        </w:rPr>
        <w:t xml:space="preserve"> </w:t>
      </w:r>
      <w:r>
        <w:t>the</w:t>
      </w:r>
      <w:r>
        <w:rPr>
          <w:spacing w:val="-15"/>
        </w:rPr>
        <w:t xml:space="preserve"> </w:t>
      </w:r>
      <w:r>
        <w:t>JU and the other beneficiaries — of any of the</w:t>
      </w:r>
      <w:r>
        <w:rPr>
          <w:spacing w:val="-5"/>
        </w:rPr>
        <w:t xml:space="preserve"> </w:t>
      </w:r>
      <w:r>
        <w:t>following:</w:t>
      </w:r>
    </w:p>
    <w:p w:rsidR="00583043" w:rsidRDefault="00583043" w:rsidP="00583043">
      <w:pPr>
        <w:pStyle w:val="Odstavecseseznamem"/>
        <w:numPr>
          <w:ilvl w:val="2"/>
          <w:numId w:val="77"/>
        </w:numPr>
        <w:tabs>
          <w:tab w:val="left" w:pos="758"/>
        </w:tabs>
        <w:spacing w:before="229" w:line="249" w:lineRule="auto"/>
        <w:ind w:right="111"/>
        <w:rPr>
          <w:sz w:val="24"/>
        </w:rPr>
      </w:pPr>
      <w:r>
        <w:rPr>
          <w:b/>
          <w:sz w:val="24"/>
        </w:rPr>
        <w:t xml:space="preserve">events </w:t>
      </w:r>
      <w:r>
        <w:rPr>
          <w:sz w:val="24"/>
        </w:rPr>
        <w:t>which are likely to affect significantly or delay the implementation of the action or the EU's or JU's financial interests, in</w:t>
      </w:r>
      <w:r>
        <w:rPr>
          <w:spacing w:val="-6"/>
          <w:sz w:val="24"/>
        </w:rPr>
        <w:t xml:space="preserve"> </w:t>
      </w:r>
      <w:r>
        <w:rPr>
          <w:sz w:val="24"/>
        </w:rPr>
        <w:t>particular:</w:t>
      </w:r>
    </w:p>
    <w:p w:rsidR="00583043" w:rsidRDefault="00583043" w:rsidP="00583043">
      <w:pPr>
        <w:pStyle w:val="Odstavecseseznamem"/>
        <w:numPr>
          <w:ilvl w:val="3"/>
          <w:numId w:val="77"/>
        </w:numPr>
        <w:tabs>
          <w:tab w:val="left" w:pos="1358"/>
        </w:tabs>
        <w:spacing w:before="229"/>
        <w:rPr>
          <w:sz w:val="24"/>
        </w:rPr>
      </w:pPr>
      <w:r>
        <w:rPr>
          <w:sz w:val="24"/>
        </w:rPr>
        <w:t>changes in its legal, financial, technical, organisational or ownership</w:t>
      </w:r>
      <w:r>
        <w:rPr>
          <w:spacing w:val="-18"/>
          <w:sz w:val="24"/>
        </w:rPr>
        <w:t xml:space="preserve"> </w:t>
      </w:r>
      <w:r>
        <w:rPr>
          <w:sz w:val="24"/>
        </w:rPr>
        <w:t>situation</w:t>
      </w:r>
    </w:p>
    <w:p w:rsidR="00583043" w:rsidRDefault="00583043" w:rsidP="00583043">
      <w:pPr>
        <w:pStyle w:val="Zkladntext"/>
        <w:spacing w:before="8"/>
        <w:rPr>
          <w:sz w:val="20"/>
        </w:rPr>
      </w:pPr>
    </w:p>
    <w:p w:rsidR="00583043" w:rsidRDefault="00583043" w:rsidP="00583043">
      <w:pPr>
        <w:pStyle w:val="Odstavecseseznamem"/>
        <w:numPr>
          <w:ilvl w:val="2"/>
          <w:numId w:val="77"/>
        </w:numPr>
        <w:tabs>
          <w:tab w:val="left" w:pos="758"/>
        </w:tabs>
        <w:spacing w:before="1"/>
        <w:rPr>
          <w:sz w:val="24"/>
        </w:rPr>
      </w:pPr>
      <w:r>
        <w:rPr>
          <w:b/>
          <w:sz w:val="24"/>
        </w:rPr>
        <w:t>circumstances</w:t>
      </w:r>
      <w:r>
        <w:rPr>
          <w:b/>
          <w:spacing w:val="-2"/>
          <w:sz w:val="24"/>
        </w:rPr>
        <w:t xml:space="preserve"> </w:t>
      </w:r>
      <w:r>
        <w:rPr>
          <w:sz w:val="24"/>
        </w:rPr>
        <w:t>affecting:</w:t>
      </w:r>
    </w:p>
    <w:p w:rsidR="00583043" w:rsidRDefault="00583043" w:rsidP="00583043">
      <w:pPr>
        <w:pStyle w:val="Zkladntext"/>
        <w:spacing w:before="8"/>
        <w:rPr>
          <w:sz w:val="20"/>
        </w:rPr>
      </w:pPr>
    </w:p>
    <w:p w:rsidR="00583043" w:rsidRDefault="00583043" w:rsidP="00583043">
      <w:pPr>
        <w:pStyle w:val="Odstavecseseznamem"/>
        <w:numPr>
          <w:ilvl w:val="3"/>
          <w:numId w:val="77"/>
        </w:numPr>
        <w:tabs>
          <w:tab w:val="left" w:pos="1358"/>
        </w:tabs>
        <w:rPr>
          <w:sz w:val="24"/>
        </w:rPr>
      </w:pPr>
      <w:r>
        <w:rPr>
          <w:sz w:val="24"/>
        </w:rPr>
        <w:t>the decision to award the grant</w:t>
      </w:r>
      <w:r>
        <w:rPr>
          <w:spacing w:val="-5"/>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3"/>
          <w:numId w:val="77"/>
        </w:numPr>
        <w:tabs>
          <w:tab w:val="left" w:pos="1358"/>
        </w:tabs>
        <w:ind w:hanging="493"/>
        <w:rPr>
          <w:sz w:val="24"/>
        </w:rPr>
      </w:pPr>
      <w:r>
        <w:rPr>
          <w:sz w:val="24"/>
        </w:rPr>
        <w:t>compliance with requirements under the</w:t>
      </w:r>
      <w:r>
        <w:rPr>
          <w:spacing w:val="-6"/>
          <w:sz w:val="24"/>
        </w:rPr>
        <w:t xml:space="preserve"> </w:t>
      </w:r>
      <w:r>
        <w:rPr>
          <w:sz w:val="24"/>
        </w:rPr>
        <w:t>Agreement.</w:t>
      </w:r>
    </w:p>
    <w:p w:rsidR="00583043" w:rsidRDefault="00583043" w:rsidP="00583043">
      <w:pPr>
        <w:pStyle w:val="Zkladntext"/>
        <w:spacing w:before="6"/>
        <w:rPr>
          <w:sz w:val="25"/>
        </w:rPr>
      </w:pPr>
    </w:p>
    <w:p w:rsidR="00583043" w:rsidRDefault="00583043" w:rsidP="00583043">
      <w:pPr>
        <w:pStyle w:val="Nadpis5"/>
        <w:numPr>
          <w:ilvl w:val="1"/>
          <w:numId w:val="77"/>
        </w:numPr>
        <w:tabs>
          <w:tab w:val="left" w:pos="535"/>
        </w:tabs>
        <w:ind w:hanging="681"/>
        <w:jc w:val="both"/>
      </w:pPr>
      <w:bookmarkStart w:id="57" w:name="_bookmark56"/>
      <w:bookmarkEnd w:id="57"/>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1"/>
        <w:jc w:val="both"/>
      </w:pPr>
      <w:r>
        <w:t>If a beneficiary breaches any of its obligations under this Article, the grant may be reduced (see Article 43).</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pPr>
      <w:bookmarkStart w:id="58" w:name="_bookmark57"/>
      <w:bookmarkEnd w:id="58"/>
      <w:r>
        <w:t>ARTICLE 18 — KEEPING RECORDS — SUPPORTING DOCUMENTATION</w:t>
      </w:r>
    </w:p>
    <w:p w:rsidR="00583043" w:rsidRDefault="00583043" w:rsidP="00583043">
      <w:pPr>
        <w:pStyle w:val="Zkladntext"/>
        <w:spacing w:before="8"/>
        <w:rPr>
          <w:b/>
          <w:sz w:val="25"/>
        </w:rPr>
      </w:pPr>
    </w:p>
    <w:p w:rsidR="00583043" w:rsidRDefault="00583043" w:rsidP="00583043">
      <w:pPr>
        <w:pStyle w:val="Nadpis5"/>
        <w:numPr>
          <w:ilvl w:val="1"/>
          <w:numId w:val="76"/>
        </w:numPr>
        <w:tabs>
          <w:tab w:val="left" w:pos="535"/>
        </w:tabs>
      </w:pPr>
      <w:bookmarkStart w:id="59" w:name="_bookmark58"/>
      <w:bookmarkEnd w:id="59"/>
      <w:r>
        <w:t> </w:t>
      </w:r>
      <w:r>
        <w:t>Obligation to keep records and other supporting</w:t>
      </w:r>
      <w:r>
        <w:rPr>
          <w:spacing w:val="-10"/>
        </w:rPr>
        <w:t xml:space="preserve"> </w:t>
      </w:r>
      <w:r>
        <w:t>documentation</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1"/>
        <w:jc w:val="both"/>
      </w:pPr>
      <w:r>
        <w:t>The beneficiaries must — for a period of five years after the payment of the balance — keep</w:t>
      </w:r>
      <w:r>
        <w:rPr>
          <w:spacing w:val="-36"/>
        </w:rPr>
        <w:t xml:space="preserve"> </w:t>
      </w:r>
      <w:r>
        <w:t>records and other supporting documentation in order to prove the proper implementation of the action and the costs they declare as</w:t>
      </w:r>
      <w:r>
        <w:rPr>
          <w:spacing w:val="-5"/>
        </w:rPr>
        <w:t xml:space="preserve"> </w:t>
      </w:r>
      <w:r>
        <w:t>eligible.</w:t>
      </w:r>
    </w:p>
    <w:p w:rsidR="00583043" w:rsidRDefault="00583043" w:rsidP="00583043">
      <w:pPr>
        <w:pStyle w:val="Zkladntext"/>
        <w:spacing w:before="229" w:line="249" w:lineRule="auto"/>
        <w:ind w:left="113" w:right="122"/>
        <w:jc w:val="both"/>
      </w:pPr>
      <w:r>
        <w:t>They must make them available upon request (see Article 17) or in the context of checks, reviews, audits or investigations (see Article 22).</w:t>
      </w:r>
    </w:p>
    <w:p w:rsidR="00583043" w:rsidRDefault="00583043" w:rsidP="00583043">
      <w:pPr>
        <w:pStyle w:val="Zkladntext"/>
        <w:spacing w:before="229" w:line="249" w:lineRule="auto"/>
        <w:ind w:left="113" w:right="113"/>
        <w:jc w:val="both"/>
      </w:pPr>
      <w:r>
        <w:t>If</w:t>
      </w:r>
      <w:r>
        <w:rPr>
          <w:spacing w:val="-21"/>
        </w:rPr>
        <w:t xml:space="preserve"> </w:t>
      </w:r>
      <w:r>
        <w:t>there</w:t>
      </w:r>
      <w:r>
        <w:rPr>
          <w:spacing w:val="-21"/>
        </w:rPr>
        <w:t xml:space="preserve"> </w:t>
      </w:r>
      <w:r>
        <w:t>are</w:t>
      </w:r>
      <w:r>
        <w:rPr>
          <w:spacing w:val="-21"/>
        </w:rPr>
        <w:t xml:space="preserve"> </w:t>
      </w:r>
      <w:r>
        <w:t>on-going</w:t>
      </w:r>
      <w:r>
        <w:rPr>
          <w:spacing w:val="-21"/>
        </w:rPr>
        <w:t xml:space="preserve"> </w:t>
      </w:r>
      <w:r>
        <w:t>checks,</w:t>
      </w:r>
      <w:r>
        <w:rPr>
          <w:spacing w:val="-21"/>
        </w:rPr>
        <w:t xml:space="preserve"> </w:t>
      </w:r>
      <w:r>
        <w:t>reviews,</w:t>
      </w:r>
      <w:r>
        <w:rPr>
          <w:spacing w:val="-21"/>
        </w:rPr>
        <w:t xml:space="preserve"> </w:t>
      </w:r>
      <w:r>
        <w:t>audits,</w:t>
      </w:r>
      <w:r>
        <w:rPr>
          <w:spacing w:val="-21"/>
        </w:rPr>
        <w:t xml:space="preserve"> </w:t>
      </w:r>
      <w:r>
        <w:t>investigations,</w:t>
      </w:r>
      <w:r>
        <w:rPr>
          <w:spacing w:val="-21"/>
        </w:rPr>
        <w:t xml:space="preserve"> </w:t>
      </w:r>
      <w:r>
        <w:t>litigation</w:t>
      </w:r>
      <w:r>
        <w:rPr>
          <w:spacing w:val="-21"/>
        </w:rPr>
        <w:t xml:space="preserve"> </w:t>
      </w:r>
      <w:r>
        <w:t>or</w:t>
      </w:r>
      <w:r>
        <w:rPr>
          <w:spacing w:val="-21"/>
        </w:rPr>
        <w:t xml:space="preserve"> </w:t>
      </w:r>
      <w:r>
        <w:t>other</w:t>
      </w:r>
      <w:r>
        <w:rPr>
          <w:spacing w:val="-21"/>
        </w:rPr>
        <w:t xml:space="preserve"> </w:t>
      </w:r>
      <w:r>
        <w:t>pursuits</w:t>
      </w:r>
      <w:r>
        <w:rPr>
          <w:spacing w:val="-21"/>
        </w:rPr>
        <w:t xml:space="preserve"> </w:t>
      </w:r>
      <w:r>
        <w:t>of</w:t>
      </w:r>
      <w:r>
        <w:rPr>
          <w:spacing w:val="-21"/>
        </w:rPr>
        <w:t xml:space="preserve"> </w:t>
      </w:r>
      <w:r>
        <w:t>claims</w:t>
      </w:r>
      <w:r>
        <w:rPr>
          <w:spacing w:val="-21"/>
        </w:rPr>
        <w:t xml:space="preserve"> </w:t>
      </w:r>
      <w:r>
        <w:t>under the Agreement (including the extension of findings; see Article 22), the beneficiaries must keep the records and other supporting documentation until the end of these</w:t>
      </w:r>
      <w:r>
        <w:rPr>
          <w:spacing w:val="-11"/>
        </w:rPr>
        <w:t xml:space="preserve"> </w:t>
      </w:r>
      <w:r>
        <w:t>procedures.</w:t>
      </w:r>
    </w:p>
    <w:p w:rsidR="00583043" w:rsidRDefault="00583043" w:rsidP="00583043">
      <w:pPr>
        <w:pStyle w:val="Zkladntext"/>
        <w:spacing w:before="230" w:line="249" w:lineRule="auto"/>
        <w:ind w:left="113" w:right="111"/>
        <w:jc w:val="both"/>
      </w:pPr>
      <w:r>
        <w:t>The</w:t>
      </w:r>
      <w:r>
        <w:rPr>
          <w:spacing w:val="-14"/>
        </w:rPr>
        <w:t xml:space="preserve"> </w:t>
      </w:r>
      <w:r>
        <w:t>beneficiaries</w:t>
      </w:r>
      <w:r>
        <w:rPr>
          <w:spacing w:val="-13"/>
        </w:rPr>
        <w:t xml:space="preserve"> </w:t>
      </w:r>
      <w:r>
        <w:t>must</w:t>
      </w:r>
      <w:r>
        <w:rPr>
          <w:spacing w:val="-14"/>
        </w:rPr>
        <w:t xml:space="preserve"> </w:t>
      </w:r>
      <w:r>
        <w:t>keep</w:t>
      </w:r>
      <w:r>
        <w:rPr>
          <w:spacing w:val="-13"/>
        </w:rPr>
        <w:t xml:space="preserve"> </w:t>
      </w:r>
      <w:r>
        <w:t>the</w:t>
      </w:r>
      <w:r>
        <w:rPr>
          <w:spacing w:val="-14"/>
        </w:rPr>
        <w:t xml:space="preserve"> </w:t>
      </w:r>
      <w:r>
        <w:t>original</w:t>
      </w:r>
      <w:r>
        <w:rPr>
          <w:spacing w:val="-13"/>
        </w:rPr>
        <w:t xml:space="preserve"> </w:t>
      </w:r>
      <w:r>
        <w:t>documents.</w:t>
      </w:r>
      <w:r>
        <w:rPr>
          <w:spacing w:val="-13"/>
        </w:rPr>
        <w:t xml:space="preserve"> </w:t>
      </w:r>
      <w:r>
        <w:t>Digital</w:t>
      </w:r>
      <w:r>
        <w:rPr>
          <w:spacing w:val="-13"/>
        </w:rPr>
        <w:t xml:space="preserve"> </w:t>
      </w:r>
      <w:r>
        <w:t>and</w:t>
      </w:r>
      <w:r>
        <w:rPr>
          <w:spacing w:val="-14"/>
        </w:rPr>
        <w:t xml:space="preserve"> </w:t>
      </w:r>
      <w:r>
        <w:t>digitalised</w:t>
      </w:r>
      <w:r>
        <w:rPr>
          <w:spacing w:val="-13"/>
        </w:rPr>
        <w:t xml:space="preserve"> </w:t>
      </w:r>
      <w:r>
        <w:t>documents</w:t>
      </w:r>
      <w:r>
        <w:rPr>
          <w:spacing w:val="-13"/>
        </w:rPr>
        <w:t xml:space="preserve"> </w:t>
      </w:r>
      <w:r>
        <w:t>are</w:t>
      </w:r>
      <w:r>
        <w:rPr>
          <w:spacing w:val="-14"/>
        </w:rPr>
        <w:t xml:space="preserve"> </w:t>
      </w:r>
      <w:r>
        <w:t>considered originals</w:t>
      </w:r>
      <w:r>
        <w:rPr>
          <w:spacing w:val="-7"/>
        </w:rPr>
        <w:t xml:space="preserve"> </w:t>
      </w:r>
      <w:r>
        <w:t>if</w:t>
      </w:r>
      <w:r>
        <w:rPr>
          <w:spacing w:val="-7"/>
        </w:rPr>
        <w:t xml:space="preserve"> </w:t>
      </w:r>
      <w:r>
        <w:t>they</w:t>
      </w:r>
      <w:r>
        <w:rPr>
          <w:spacing w:val="-7"/>
        </w:rPr>
        <w:t xml:space="preserve"> </w:t>
      </w:r>
      <w:r>
        <w:t>are</w:t>
      </w:r>
      <w:r>
        <w:rPr>
          <w:spacing w:val="-8"/>
        </w:rPr>
        <w:t xml:space="preserve"> </w:t>
      </w:r>
      <w:r>
        <w:t>authorised</w:t>
      </w:r>
      <w:r>
        <w:rPr>
          <w:spacing w:val="-7"/>
        </w:rPr>
        <w:t xml:space="preserve"> </w:t>
      </w:r>
      <w:r>
        <w:t>by</w:t>
      </w:r>
      <w:r>
        <w:rPr>
          <w:spacing w:val="-7"/>
        </w:rPr>
        <w:t xml:space="preserve"> </w:t>
      </w:r>
      <w:r>
        <w:t>the</w:t>
      </w:r>
      <w:r>
        <w:rPr>
          <w:spacing w:val="-8"/>
        </w:rPr>
        <w:t xml:space="preserve"> </w:t>
      </w:r>
      <w:r>
        <w:t>applicable</w:t>
      </w:r>
      <w:r>
        <w:rPr>
          <w:spacing w:val="-8"/>
        </w:rPr>
        <w:t xml:space="preserve"> </w:t>
      </w:r>
      <w:r>
        <w:t>national</w:t>
      </w:r>
      <w:r>
        <w:rPr>
          <w:spacing w:val="-8"/>
        </w:rPr>
        <w:t xml:space="preserve"> </w:t>
      </w:r>
      <w:r>
        <w:rPr>
          <w:spacing w:val="-5"/>
        </w:rPr>
        <w:t>law.</w:t>
      </w:r>
      <w:r>
        <w:rPr>
          <w:spacing w:val="-7"/>
        </w:rPr>
        <w:t xml:space="preserve"> </w:t>
      </w:r>
      <w:r>
        <w:t>The</w:t>
      </w:r>
      <w:r>
        <w:rPr>
          <w:spacing w:val="-8"/>
        </w:rPr>
        <w:t xml:space="preserve"> </w:t>
      </w:r>
      <w:r>
        <w:t>JU</w:t>
      </w:r>
      <w:r>
        <w:rPr>
          <w:spacing w:val="-7"/>
        </w:rPr>
        <w:t xml:space="preserve"> </w:t>
      </w:r>
      <w:r>
        <w:t>or</w:t>
      </w:r>
      <w:r>
        <w:rPr>
          <w:spacing w:val="-7"/>
        </w:rPr>
        <w:t xml:space="preserve"> </w:t>
      </w:r>
      <w:r>
        <w:t>the</w:t>
      </w:r>
      <w:r>
        <w:rPr>
          <w:spacing w:val="-8"/>
        </w:rPr>
        <w:t xml:space="preserve"> </w:t>
      </w:r>
      <w:r>
        <w:t>Commission</w:t>
      </w:r>
      <w:r>
        <w:rPr>
          <w:spacing w:val="-7"/>
        </w:rPr>
        <w:t xml:space="preserve"> </w:t>
      </w:r>
      <w:r>
        <w:t>may</w:t>
      </w:r>
      <w:r>
        <w:rPr>
          <w:spacing w:val="-7"/>
        </w:rPr>
        <w:t xml:space="preserve"> </w:t>
      </w:r>
      <w:r>
        <w:t>accept non-original documents if it considers that they offer a comparable level of</w:t>
      </w:r>
      <w:r>
        <w:rPr>
          <w:spacing w:val="-21"/>
        </w:rPr>
        <w:t xml:space="preserve"> </w:t>
      </w:r>
      <w:r>
        <w:t>assurance.</w:t>
      </w:r>
    </w:p>
    <w:p w:rsidR="00583043" w:rsidRDefault="00583043" w:rsidP="00583043">
      <w:pPr>
        <w:pStyle w:val="Nadpis5"/>
        <w:numPr>
          <w:ilvl w:val="2"/>
          <w:numId w:val="76"/>
        </w:numPr>
        <w:tabs>
          <w:tab w:val="left" w:pos="715"/>
        </w:tabs>
        <w:spacing w:before="228" w:line="249" w:lineRule="auto"/>
        <w:ind w:right="1318" w:hanging="567"/>
      </w:pPr>
      <w:r>
        <w:t> Records and other supporting documentation on the scientific and technical implementation</w:t>
      </w:r>
    </w:p>
    <w:p w:rsidR="00583043" w:rsidRDefault="00583043" w:rsidP="00583043">
      <w:pPr>
        <w:pStyle w:val="Zkladntext"/>
        <w:spacing w:before="230" w:line="249" w:lineRule="auto"/>
        <w:ind w:left="113" w:right="111"/>
        <w:jc w:val="both"/>
      </w:pPr>
      <w:r>
        <w:t>The beneficiaries must keep records and other supporting documentation on scientific and technical implementation of the action in line with the accepted standards in the respective field.</w:t>
      </w:r>
    </w:p>
    <w:p w:rsidR="00583043" w:rsidRDefault="00583043" w:rsidP="00583043">
      <w:pPr>
        <w:pStyle w:val="Nadpis5"/>
        <w:numPr>
          <w:ilvl w:val="2"/>
          <w:numId w:val="76"/>
        </w:numPr>
        <w:tabs>
          <w:tab w:val="left" w:pos="715"/>
        </w:tabs>
        <w:spacing w:before="227"/>
        <w:ind w:hanging="567"/>
      </w:pPr>
      <w:r>
        <w:t> Records and other documentation to support the costs</w:t>
      </w:r>
      <w:r>
        <w:rPr>
          <w:spacing w:val="-11"/>
        </w:rPr>
        <w:t xml:space="preserve"> </w:t>
      </w:r>
      <w:r>
        <w:t>declared</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2"/>
        <w:jc w:val="both"/>
      </w:pPr>
      <w:r>
        <w:t>The</w:t>
      </w:r>
      <w:r>
        <w:rPr>
          <w:spacing w:val="-20"/>
        </w:rPr>
        <w:t xml:space="preserve"> </w:t>
      </w:r>
      <w:r>
        <w:t>beneficiaries</w:t>
      </w:r>
      <w:r>
        <w:rPr>
          <w:spacing w:val="-19"/>
        </w:rPr>
        <w:t xml:space="preserve"> </w:t>
      </w:r>
      <w:r>
        <w:t>must</w:t>
      </w:r>
      <w:r>
        <w:rPr>
          <w:spacing w:val="-19"/>
        </w:rPr>
        <w:t xml:space="preserve"> </w:t>
      </w:r>
      <w:r>
        <w:t>keep</w:t>
      </w:r>
      <w:r>
        <w:rPr>
          <w:spacing w:val="-19"/>
        </w:rPr>
        <w:t xml:space="preserve"> </w:t>
      </w:r>
      <w:r>
        <w:t>the</w:t>
      </w:r>
      <w:r>
        <w:rPr>
          <w:spacing w:val="-19"/>
        </w:rPr>
        <w:t xml:space="preserve"> </w:t>
      </w:r>
      <w:r>
        <w:t>records</w:t>
      </w:r>
      <w:r>
        <w:rPr>
          <w:spacing w:val="-19"/>
        </w:rPr>
        <w:t xml:space="preserve"> </w:t>
      </w:r>
      <w:r>
        <w:t>and</w:t>
      </w:r>
      <w:r>
        <w:rPr>
          <w:spacing w:val="-20"/>
        </w:rPr>
        <w:t xml:space="preserve"> </w:t>
      </w:r>
      <w:r>
        <w:t>documentation</w:t>
      </w:r>
      <w:r>
        <w:rPr>
          <w:spacing w:val="-19"/>
        </w:rPr>
        <w:t xml:space="preserve"> </w:t>
      </w:r>
      <w:r>
        <w:t>supporting</w:t>
      </w:r>
      <w:r>
        <w:rPr>
          <w:spacing w:val="-19"/>
        </w:rPr>
        <w:t xml:space="preserve"> </w:t>
      </w:r>
      <w:r>
        <w:t>the</w:t>
      </w:r>
      <w:r>
        <w:rPr>
          <w:spacing w:val="-19"/>
        </w:rPr>
        <w:t xml:space="preserve"> </w:t>
      </w:r>
      <w:r>
        <w:t>costs</w:t>
      </w:r>
      <w:r>
        <w:rPr>
          <w:spacing w:val="-20"/>
        </w:rPr>
        <w:t xml:space="preserve"> </w:t>
      </w:r>
      <w:r>
        <w:t>declared,</w:t>
      </w:r>
      <w:r>
        <w:rPr>
          <w:spacing w:val="-19"/>
        </w:rPr>
        <w:t xml:space="preserve"> </w:t>
      </w:r>
      <w:r>
        <w:t>in</w:t>
      </w:r>
      <w:r>
        <w:rPr>
          <w:spacing w:val="-19"/>
        </w:rPr>
        <w:t xml:space="preserve"> </w:t>
      </w:r>
      <w:r>
        <w:t>particular the</w:t>
      </w:r>
      <w:r>
        <w:rPr>
          <w:spacing w:val="-2"/>
        </w:rPr>
        <w:t xml:space="preserve"> </w:t>
      </w:r>
      <w:r>
        <w:t>following:</w:t>
      </w:r>
    </w:p>
    <w:p w:rsidR="00583043" w:rsidRDefault="00583043" w:rsidP="00583043">
      <w:pPr>
        <w:pStyle w:val="Odstavecseseznamem"/>
        <w:numPr>
          <w:ilvl w:val="3"/>
          <w:numId w:val="76"/>
        </w:numPr>
        <w:tabs>
          <w:tab w:val="left" w:pos="758"/>
        </w:tabs>
        <w:spacing w:before="229" w:line="249" w:lineRule="auto"/>
        <w:ind w:right="115"/>
        <w:jc w:val="both"/>
        <w:rPr>
          <w:sz w:val="24"/>
        </w:rPr>
      </w:pPr>
      <w:r>
        <w:rPr>
          <w:sz w:val="24"/>
        </w:rPr>
        <w:t xml:space="preserve">for </w:t>
      </w:r>
      <w:r>
        <w:rPr>
          <w:b/>
          <w:sz w:val="24"/>
        </w:rPr>
        <w:t>actual costs</w:t>
      </w:r>
      <w:r>
        <w:rPr>
          <w:sz w:val="24"/>
        </w:rPr>
        <w:t>: adequate records and other supporting documentation to prove the costs declared, such as contracts, subcontracts, invoices and accounting records. In addition, the beneficiaries'</w:t>
      </w:r>
      <w:r>
        <w:rPr>
          <w:spacing w:val="-19"/>
          <w:sz w:val="24"/>
        </w:rPr>
        <w:t xml:space="preserve"> </w:t>
      </w:r>
      <w:r>
        <w:rPr>
          <w:sz w:val="24"/>
        </w:rPr>
        <w:t>usual</w:t>
      </w:r>
      <w:r>
        <w:rPr>
          <w:spacing w:val="-19"/>
          <w:sz w:val="24"/>
        </w:rPr>
        <w:t xml:space="preserve"> </w:t>
      </w:r>
      <w:r>
        <w:rPr>
          <w:sz w:val="24"/>
        </w:rPr>
        <w:t>cost</w:t>
      </w:r>
      <w:r>
        <w:rPr>
          <w:spacing w:val="-20"/>
          <w:sz w:val="24"/>
        </w:rPr>
        <w:t xml:space="preserve"> </w:t>
      </w:r>
      <w:r>
        <w:rPr>
          <w:sz w:val="24"/>
        </w:rPr>
        <w:t>accounting</w:t>
      </w:r>
      <w:r>
        <w:rPr>
          <w:spacing w:val="-20"/>
          <w:sz w:val="24"/>
        </w:rPr>
        <w:t xml:space="preserve"> </w:t>
      </w:r>
      <w:r>
        <w:rPr>
          <w:sz w:val="24"/>
        </w:rPr>
        <w:t>practices</w:t>
      </w:r>
      <w:r>
        <w:rPr>
          <w:spacing w:val="-19"/>
          <w:sz w:val="24"/>
        </w:rPr>
        <w:t xml:space="preserve"> </w:t>
      </w:r>
      <w:r>
        <w:rPr>
          <w:sz w:val="24"/>
        </w:rPr>
        <w:t>and</w:t>
      </w:r>
      <w:r>
        <w:rPr>
          <w:spacing w:val="-20"/>
          <w:sz w:val="24"/>
        </w:rPr>
        <w:t xml:space="preserve"> </w:t>
      </w:r>
      <w:r>
        <w:rPr>
          <w:sz w:val="24"/>
        </w:rPr>
        <w:t>internal</w:t>
      </w:r>
      <w:r>
        <w:rPr>
          <w:spacing w:val="-20"/>
          <w:sz w:val="24"/>
        </w:rPr>
        <w:t xml:space="preserve"> </w:t>
      </w:r>
      <w:r>
        <w:rPr>
          <w:sz w:val="24"/>
        </w:rPr>
        <w:t>control</w:t>
      </w:r>
      <w:r>
        <w:rPr>
          <w:spacing w:val="-20"/>
          <w:sz w:val="24"/>
        </w:rPr>
        <w:t xml:space="preserve"> </w:t>
      </w:r>
      <w:r>
        <w:rPr>
          <w:sz w:val="24"/>
        </w:rPr>
        <w:t>procedures</w:t>
      </w:r>
      <w:r>
        <w:rPr>
          <w:spacing w:val="-19"/>
          <w:sz w:val="24"/>
        </w:rPr>
        <w:t xml:space="preserve"> </w:t>
      </w:r>
      <w:r>
        <w:rPr>
          <w:sz w:val="24"/>
        </w:rPr>
        <w:t>must</w:t>
      </w:r>
      <w:r>
        <w:rPr>
          <w:spacing w:val="-20"/>
          <w:sz w:val="24"/>
        </w:rPr>
        <w:t xml:space="preserve"> </w:t>
      </w:r>
      <w:r>
        <w:rPr>
          <w:sz w:val="24"/>
        </w:rPr>
        <w:t>enable</w:t>
      </w:r>
      <w:r>
        <w:rPr>
          <w:spacing w:val="-20"/>
          <w:sz w:val="24"/>
        </w:rPr>
        <w:t xml:space="preserve"> </w:t>
      </w:r>
      <w:r>
        <w:rPr>
          <w:sz w:val="24"/>
        </w:rPr>
        <w:t>direct reconciliation between the amounts declared, the amounts recorded in their accounts and the amounts stated in the supporting</w:t>
      </w:r>
      <w:r>
        <w:rPr>
          <w:spacing w:val="-7"/>
          <w:sz w:val="24"/>
        </w:rPr>
        <w:t xml:space="preserve"> </w:t>
      </w:r>
      <w:r>
        <w:rPr>
          <w:sz w:val="24"/>
        </w:rPr>
        <w:t>documentation;</w:t>
      </w:r>
    </w:p>
    <w:p w:rsidR="00583043" w:rsidRDefault="00583043" w:rsidP="00583043">
      <w:pPr>
        <w:pStyle w:val="Odstavecseseznamem"/>
        <w:numPr>
          <w:ilvl w:val="3"/>
          <w:numId w:val="76"/>
        </w:numPr>
        <w:tabs>
          <w:tab w:val="left" w:pos="758"/>
        </w:tabs>
        <w:spacing w:before="231" w:line="249" w:lineRule="auto"/>
        <w:ind w:right="114"/>
        <w:jc w:val="both"/>
        <w:rPr>
          <w:sz w:val="24"/>
        </w:rPr>
      </w:pPr>
      <w:r>
        <w:rPr>
          <w:sz w:val="24"/>
        </w:rPr>
        <w:t xml:space="preserve">for </w:t>
      </w:r>
      <w:r>
        <w:rPr>
          <w:b/>
          <w:sz w:val="24"/>
        </w:rPr>
        <w:t>unit costs</w:t>
      </w:r>
      <w:r>
        <w:rPr>
          <w:sz w:val="24"/>
        </w:rPr>
        <w:t>: adequate records and other supporting documentation to prove the number of units</w:t>
      </w:r>
      <w:r>
        <w:rPr>
          <w:spacing w:val="-10"/>
          <w:sz w:val="24"/>
        </w:rPr>
        <w:t xml:space="preserve"> </w:t>
      </w:r>
      <w:r>
        <w:rPr>
          <w:sz w:val="24"/>
        </w:rPr>
        <w:t>declared.</w:t>
      </w:r>
      <w:r>
        <w:rPr>
          <w:spacing w:val="-12"/>
          <w:sz w:val="24"/>
        </w:rPr>
        <w:t xml:space="preserve"> </w:t>
      </w:r>
      <w:r>
        <w:rPr>
          <w:sz w:val="24"/>
        </w:rPr>
        <w:t>Beneficiaries</w:t>
      </w:r>
      <w:r>
        <w:rPr>
          <w:spacing w:val="-11"/>
          <w:sz w:val="24"/>
        </w:rPr>
        <w:t xml:space="preserve"> </w:t>
      </w:r>
      <w:r>
        <w:rPr>
          <w:sz w:val="24"/>
        </w:rPr>
        <w:t>do</w:t>
      </w:r>
      <w:r>
        <w:rPr>
          <w:spacing w:val="-10"/>
          <w:sz w:val="24"/>
        </w:rPr>
        <w:t xml:space="preserve"> </w:t>
      </w:r>
      <w:r>
        <w:rPr>
          <w:sz w:val="24"/>
        </w:rPr>
        <w:t>not</w:t>
      </w:r>
      <w:r>
        <w:rPr>
          <w:spacing w:val="-10"/>
          <w:sz w:val="24"/>
        </w:rPr>
        <w:t xml:space="preserve"> </w:t>
      </w:r>
      <w:r>
        <w:rPr>
          <w:sz w:val="24"/>
        </w:rPr>
        <w:t>need</w:t>
      </w:r>
      <w:r>
        <w:rPr>
          <w:spacing w:val="-10"/>
          <w:sz w:val="24"/>
        </w:rPr>
        <w:t xml:space="preserve"> </w:t>
      </w:r>
      <w:r>
        <w:rPr>
          <w:sz w:val="24"/>
        </w:rPr>
        <w:t>to</w:t>
      </w:r>
      <w:r>
        <w:rPr>
          <w:spacing w:val="-11"/>
          <w:sz w:val="24"/>
        </w:rPr>
        <w:t xml:space="preserve"> </w:t>
      </w:r>
      <w:r>
        <w:rPr>
          <w:sz w:val="24"/>
        </w:rPr>
        <w:t>identify</w:t>
      </w:r>
      <w:r>
        <w:rPr>
          <w:spacing w:val="-11"/>
          <w:sz w:val="24"/>
        </w:rPr>
        <w:t xml:space="preserve"> </w:t>
      </w:r>
      <w:r>
        <w:rPr>
          <w:sz w:val="24"/>
        </w:rPr>
        <w:t>the</w:t>
      </w:r>
      <w:r>
        <w:rPr>
          <w:spacing w:val="-11"/>
          <w:sz w:val="24"/>
        </w:rPr>
        <w:t xml:space="preserve"> </w:t>
      </w:r>
      <w:r>
        <w:rPr>
          <w:sz w:val="24"/>
        </w:rPr>
        <w:t>actual</w:t>
      </w:r>
      <w:r>
        <w:rPr>
          <w:spacing w:val="-11"/>
          <w:sz w:val="24"/>
        </w:rPr>
        <w:t xml:space="preserve"> </w:t>
      </w:r>
      <w:r>
        <w:rPr>
          <w:sz w:val="24"/>
        </w:rPr>
        <w:t>eligible</w:t>
      </w:r>
      <w:r>
        <w:rPr>
          <w:spacing w:val="-11"/>
          <w:sz w:val="24"/>
        </w:rPr>
        <w:t xml:space="preserve"> </w:t>
      </w:r>
      <w:r>
        <w:rPr>
          <w:sz w:val="24"/>
        </w:rPr>
        <w:t>costs</w:t>
      </w:r>
      <w:r>
        <w:rPr>
          <w:spacing w:val="-11"/>
          <w:sz w:val="24"/>
        </w:rPr>
        <w:t xml:space="preserve"> </w:t>
      </w:r>
      <w:r>
        <w:rPr>
          <w:sz w:val="24"/>
        </w:rPr>
        <w:t>covered</w:t>
      </w:r>
      <w:r>
        <w:rPr>
          <w:spacing w:val="-11"/>
          <w:sz w:val="24"/>
        </w:rPr>
        <w:t xml:space="preserve"> </w:t>
      </w:r>
      <w:r>
        <w:rPr>
          <w:sz w:val="24"/>
        </w:rPr>
        <w:t>or</w:t>
      </w:r>
      <w:r>
        <w:rPr>
          <w:spacing w:val="-10"/>
          <w:sz w:val="24"/>
        </w:rPr>
        <w:t xml:space="preserve"> </w:t>
      </w:r>
      <w:r>
        <w:rPr>
          <w:sz w:val="24"/>
        </w:rPr>
        <w:t>to</w:t>
      </w:r>
      <w:r>
        <w:rPr>
          <w:spacing w:val="-11"/>
          <w:sz w:val="24"/>
        </w:rPr>
        <w:t xml:space="preserve"> </w:t>
      </w:r>
      <w:r>
        <w:rPr>
          <w:sz w:val="24"/>
        </w:rPr>
        <w:t>keep or</w:t>
      </w:r>
      <w:r>
        <w:rPr>
          <w:spacing w:val="-6"/>
          <w:sz w:val="24"/>
        </w:rPr>
        <w:t xml:space="preserve"> </w:t>
      </w:r>
      <w:r>
        <w:rPr>
          <w:sz w:val="24"/>
        </w:rPr>
        <w:t>provide</w:t>
      </w:r>
      <w:r>
        <w:rPr>
          <w:spacing w:val="-6"/>
          <w:sz w:val="24"/>
        </w:rPr>
        <w:t xml:space="preserve"> </w:t>
      </w:r>
      <w:r>
        <w:rPr>
          <w:sz w:val="24"/>
        </w:rPr>
        <w:t>supporting</w:t>
      </w:r>
      <w:r>
        <w:rPr>
          <w:spacing w:val="-6"/>
          <w:sz w:val="24"/>
        </w:rPr>
        <w:t xml:space="preserve"> </w:t>
      </w:r>
      <w:r>
        <w:rPr>
          <w:sz w:val="24"/>
        </w:rPr>
        <w:t>documentation</w:t>
      </w:r>
      <w:r>
        <w:rPr>
          <w:spacing w:val="-6"/>
          <w:sz w:val="24"/>
        </w:rPr>
        <w:t xml:space="preserve"> </w:t>
      </w:r>
      <w:r>
        <w:rPr>
          <w:sz w:val="24"/>
        </w:rPr>
        <w:t>(such</w:t>
      </w:r>
      <w:r>
        <w:rPr>
          <w:spacing w:val="-6"/>
          <w:sz w:val="24"/>
        </w:rPr>
        <w:t xml:space="preserve"> </w:t>
      </w:r>
      <w:r>
        <w:rPr>
          <w:sz w:val="24"/>
        </w:rPr>
        <w:t>as</w:t>
      </w:r>
      <w:r>
        <w:rPr>
          <w:spacing w:val="-7"/>
          <w:sz w:val="24"/>
        </w:rPr>
        <w:t xml:space="preserve"> </w:t>
      </w:r>
      <w:r>
        <w:rPr>
          <w:sz w:val="24"/>
        </w:rPr>
        <w:t>accounting</w:t>
      </w:r>
      <w:r>
        <w:rPr>
          <w:spacing w:val="-7"/>
          <w:sz w:val="24"/>
        </w:rPr>
        <w:t xml:space="preserve"> </w:t>
      </w:r>
      <w:r>
        <w:rPr>
          <w:sz w:val="24"/>
        </w:rPr>
        <w:t>statements)</w:t>
      </w:r>
      <w:r>
        <w:rPr>
          <w:spacing w:val="-6"/>
          <w:sz w:val="24"/>
        </w:rPr>
        <w:t xml:space="preserve"> </w:t>
      </w:r>
      <w:r>
        <w:rPr>
          <w:sz w:val="24"/>
        </w:rPr>
        <w:t>to</w:t>
      </w:r>
      <w:r>
        <w:rPr>
          <w:spacing w:val="-7"/>
          <w:sz w:val="24"/>
        </w:rPr>
        <w:t xml:space="preserve"> </w:t>
      </w:r>
      <w:r>
        <w:rPr>
          <w:sz w:val="24"/>
        </w:rPr>
        <w:t>prove</w:t>
      </w:r>
      <w:r>
        <w:rPr>
          <w:spacing w:val="-6"/>
          <w:sz w:val="24"/>
        </w:rPr>
        <w:t xml:space="preserve"> </w:t>
      </w:r>
      <w:r>
        <w:rPr>
          <w:sz w:val="24"/>
        </w:rPr>
        <w:t>the</w:t>
      </w:r>
      <w:r>
        <w:rPr>
          <w:spacing w:val="-7"/>
          <w:sz w:val="24"/>
        </w:rPr>
        <w:t xml:space="preserve"> </w:t>
      </w:r>
      <w:r>
        <w:rPr>
          <w:sz w:val="24"/>
        </w:rPr>
        <w:t>amount</w:t>
      </w:r>
      <w:r>
        <w:rPr>
          <w:spacing w:val="-7"/>
          <w:sz w:val="24"/>
        </w:rPr>
        <w:t xml:space="preserve"> </w:t>
      </w:r>
      <w:r>
        <w:rPr>
          <w:sz w:val="24"/>
        </w:rPr>
        <w:t>per unit.</w:t>
      </w:r>
    </w:p>
    <w:p w:rsidR="00583043" w:rsidRDefault="00583043" w:rsidP="00583043">
      <w:pPr>
        <w:spacing w:before="231" w:line="249" w:lineRule="auto"/>
        <w:ind w:left="757" w:right="113"/>
        <w:jc w:val="both"/>
        <w:rPr>
          <w:sz w:val="24"/>
        </w:rPr>
      </w:pPr>
      <w:r>
        <w:rPr>
          <w:sz w:val="24"/>
        </w:rPr>
        <w:t xml:space="preserve">In addition, </w:t>
      </w:r>
      <w:r>
        <w:rPr>
          <w:b/>
          <w:sz w:val="24"/>
        </w:rPr>
        <w:t>for unit costs calculated in accordance with the beneficiary's usual cost accounting practices</w:t>
      </w:r>
      <w:r>
        <w:rPr>
          <w:sz w:val="24"/>
        </w:rPr>
        <w:t>, the beneficiaries must keep adequate records and documentation to prove</w:t>
      </w:r>
      <w:r>
        <w:rPr>
          <w:spacing w:val="-7"/>
          <w:sz w:val="24"/>
        </w:rPr>
        <w:t xml:space="preserve"> </w:t>
      </w:r>
      <w:r>
        <w:rPr>
          <w:sz w:val="24"/>
        </w:rPr>
        <w:t>that</w:t>
      </w:r>
      <w:r>
        <w:rPr>
          <w:spacing w:val="-8"/>
          <w:sz w:val="24"/>
        </w:rPr>
        <w:t xml:space="preserve"> </w:t>
      </w:r>
      <w:r>
        <w:rPr>
          <w:sz w:val="24"/>
        </w:rPr>
        <w:t>the</w:t>
      </w:r>
      <w:r>
        <w:rPr>
          <w:spacing w:val="-8"/>
          <w:sz w:val="24"/>
        </w:rPr>
        <w:t xml:space="preserve"> </w:t>
      </w:r>
      <w:r>
        <w:rPr>
          <w:sz w:val="24"/>
        </w:rPr>
        <w:t>cost</w:t>
      </w:r>
      <w:r>
        <w:rPr>
          <w:spacing w:val="-8"/>
          <w:sz w:val="24"/>
        </w:rPr>
        <w:t xml:space="preserve"> </w:t>
      </w:r>
      <w:r>
        <w:rPr>
          <w:sz w:val="24"/>
        </w:rPr>
        <w:t>accounting</w:t>
      </w:r>
      <w:r>
        <w:rPr>
          <w:spacing w:val="-8"/>
          <w:sz w:val="24"/>
        </w:rPr>
        <w:t xml:space="preserve"> </w:t>
      </w:r>
      <w:r>
        <w:rPr>
          <w:sz w:val="24"/>
        </w:rPr>
        <w:t>practices</w:t>
      </w:r>
      <w:r>
        <w:rPr>
          <w:spacing w:val="-7"/>
          <w:sz w:val="24"/>
        </w:rPr>
        <w:t xml:space="preserve"> </w:t>
      </w:r>
      <w:r>
        <w:rPr>
          <w:sz w:val="24"/>
        </w:rPr>
        <w:t>used</w:t>
      </w:r>
      <w:r>
        <w:rPr>
          <w:spacing w:val="-7"/>
          <w:sz w:val="24"/>
        </w:rPr>
        <w:t xml:space="preserve"> </w:t>
      </w:r>
      <w:r>
        <w:rPr>
          <w:sz w:val="24"/>
        </w:rPr>
        <w:t>comply</w:t>
      </w:r>
      <w:r>
        <w:rPr>
          <w:spacing w:val="-8"/>
          <w:sz w:val="24"/>
        </w:rPr>
        <w:t xml:space="preserve"> </w:t>
      </w:r>
      <w:r>
        <w:rPr>
          <w:sz w:val="24"/>
        </w:rPr>
        <w:t>with</w:t>
      </w:r>
      <w:r>
        <w:rPr>
          <w:spacing w:val="-7"/>
          <w:sz w:val="24"/>
        </w:rPr>
        <w:t xml:space="preserve"> </w:t>
      </w:r>
      <w:r>
        <w:rPr>
          <w:sz w:val="24"/>
        </w:rPr>
        <w:t>the</w:t>
      </w:r>
      <w:r>
        <w:rPr>
          <w:spacing w:val="-8"/>
          <w:sz w:val="24"/>
        </w:rPr>
        <w:t xml:space="preserve"> </w:t>
      </w:r>
      <w:r>
        <w:rPr>
          <w:sz w:val="24"/>
        </w:rPr>
        <w:t>conditions</w:t>
      </w:r>
      <w:r>
        <w:rPr>
          <w:spacing w:val="-8"/>
          <w:sz w:val="24"/>
        </w:rPr>
        <w:t xml:space="preserve"> </w:t>
      </w:r>
      <w:r>
        <w:rPr>
          <w:sz w:val="24"/>
        </w:rPr>
        <w:t>set</w:t>
      </w:r>
      <w:r>
        <w:rPr>
          <w:spacing w:val="-7"/>
          <w:sz w:val="24"/>
        </w:rPr>
        <w:t xml:space="preserve"> </w:t>
      </w:r>
      <w:r>
        <w:rPr>
          <w:sz w:val="24"/>
        </w:rPr>
        <w:t>out</w:t>
      </w:r>
      <w:r>
        <w:rPr>
          <w:spacing w:val="-7"/>
          <w:sz w:val="24"/>
        </w:rPr>
        <w:t xml:space="preserve"> </w:t>
      </w:r>
      <w:r>
        <w:rPr>
          <w:sz w:val="24"/>
        </w:rPr>
        <w:t>in</w:t>
      </w:r>
      <w:r>
        <w:rPr>
          <w:spacing w:val="-8"/>
          <w:sz w:val="24"/>
        </w:rPr>
        <w:t xml:space="preserve"> </w:t>
      </w:r>
      <w:r>
        <w:rPr>
          <w:sz w:val="24"/>
        </w:rPr>
        <w:t>Article</w:t>
      </w:r>
      <w:r>
        <w:rPr>
          <w:spacing w:val="-7"/>
          <w:sz w:val="24"/>
        </w:rPr>
        <w:t xml:space="preserve"> </w:t>
      </w:r>
      <w:r>
        <w:rPr>
          <w:sz w:val="24"/>
        </w:rPr>
        <w:t>6.2.</w:t>
      </w:r>
    </w:p>
    <w:p w:rsidR="00583043" w:rsidRDefault="00583043" w:rsidP="00583043">
      <w:pPr>
        <w:pStyle w:val="Zkladntext"/>
        <w:spacing w:before="230" w:line="249" w:lineRule="auto"/>
        <w:ind w:left="757" w:right="119"/>
        <w:jc w:val="both"/>
      </w:pPr>
      <w:r>
        <w:t>The</w:t>
      </w:r>
      <w:r>
        <w:rPr>
          <w:spacing w:val="-24"/>
        </w:rPr>
        <w:t xml:space="preserve"> </w:t>
      </w:r>
      <w:r>
        <w:t>beneficiaries</w:t>
      </w:r>
      <w:r>
        <w:rPr>
          <w:spacing w:val="-23"/>
        </w:rPr>
        <w:t xml:space="preserve"> </w:t>
      </w:r>
      <w:r>
        <w:t>may</w:t>
      </w:r>
      <w:r>
        <w:rPr>
          <w:spacing w:val="-24"/>
        </w:rPr>
        <w:t xml:space="preserve"> </w:t>
      </w:r>
      <w:r>
        <w:t>submit</w:t>
      </w:r>
      <w:r>
        <w:rPr>
          <w:spacing w:val="-23"/>
        </w:rPr>
        <w:t xml:space="preserve"> </w:t>
      </w:r>
      <w:r>
        <w:t>to</w:t>
      </w:r>
      <w:r>
        <w:rPr>
          <w:spacing w:val="-24"/>
        </w:rPr>
        <w:t xml:space="preserve"> </w:t>
      </w:r>
      <w:r>
        <w:t>the</w:t>
      </w:r>
      <w:r>
        <w:rPr>
          <w:spacing w:val="-24"/>
        </w:rPr>
        <w:t xml:space="preserve"> </w:t>
      </w:r>
      <w:r>
        <w:t>JU,</w:t>
      </w:r>
      <w:r>
        <w:rPr>
          <w:spacing w:val="-23"/>
        </w:rPr>
        <w:t xml:space="preserve"> </w:t>
      </w:r>
      <w:r>
        <w:t>for</w:t>
      </w:r>
      <w:r>
        <w:rPr>
          <w:spacing w:val="-23"/>
        </w:rPr>
        <w:t xml:space="preserve"> </w:t>
      </w:r>
      <w:r>
        <w:t>approval</w:t>
      </w:r>
      <w:r>
        <w:rPr>
          <w:spacing w:val="-24"/>
        </w:rPr>
        <w:t xml:space="preserve"> </w:t>
      </w:r>
      <w:r>
        <w:t>by</w:t>
      </w:r>
      <w:r>
        <w:rPr>
          <w:spacing w:val="-23"/>
        </w:rPr>
        <w:t xml:space="preserve"> </w:t>
      </w:r>
      <w:r>
        <w:t>the</w:t>
      </w:r>
      <w:r>
        <w:rPr>
          <w:spacing w:val="-24"/>
        </w:rPr>
        <w:t xml:space="preserve"> </w:t>
      </w:r>
      <w:r>
        <w:t>Commission,</w:t>
      </w:r>
      <w:r>
        <w:rPr>
          <w:spacing w:val="-24"/>
        </w:rPr>
        <w:t xml:space="preserve"> </w:t>
      </w:r>
      <w:r>
        <w:t>a</w:t>
      </w:r>
      <w:r>
        <w:rPr>
          <w:spacing w:val="-24"/>
        </w:rPr>
        <w:t xml:space="preserve"> </w:t>
      </w:r>
      <w:r>
        <w:t>certificate</w:t>
      </w:r>
      <w:r>
        <w:rPr>
          <w:spacing w:val="-24"/>
        </w:rPr>
        <w:t xml:space="preserve"> </w:t>
      </w:r>
      <w:r>
        <w:t>(drawn</w:t>
      </w:r>
      <w:r>
        <w:rPr>
          <w:spacing w:val="-23"/>
        </w:rPr>
        <w:t xml:space="preserve"> </w:t>
      </w:r>
      <w:r>
        <w:t>up in</w:t>
      </w:r>
      <w:r>
        <w:rPr>
          <w:spacing w:val="-23"/>
        </w:rPr>
        <w:t xml:space="preserve"> </w:t>
      </w:r>
      <w:r>
        <w:t>accordance</w:t>
      </w:r>
      <w:r>
        <w:rPr>
          <w:spacing w:val="-23"/>
        </w:rPr>
        <w:t xml:space="preserve"> </w:t>
      </w:r>
      <w:r>
        <w:t>with</w:t>
      </w:r>
      <w:r>
        <w:rPr>
          <w:spacing w:val="-22"/>
        </w:rPr>
        <w:t xml:space="preserve"> </w:t>
      </w:r>
      <w:r>
        <w:t>Annex</w:t>
      </w:r>
      <w:r>
        <w:rPr>
          <w:spacing w:val="-22"/>
        </w:rPr>
        <w:t xml:space="preserve"> </w:t>
      </w:r>
      <w:r>
        <w:t>6)</w:t>
      </w:r>
      <w:r>
        <w:rPr>
          <w:spacing w:val="-22"/>
        </w:rPr>
        <w:t xml:space="preserve"> </w:t>
      </w:r>
      <w:r>
        <w:t>stating</w:t>
      </w:r>
      <w:r>
        <w:rPr>
          <w:spacing w:val="-22"/>
        </w:rPr>
        <w:t xml:space="preserve"> </w:t>
      </w:r>
      <w:r>
        <w:t>that</w:t>
      </w:r>
      <w:r>
        <w:rPr>
          <w:spacing w:val="-23"/>
        </w:rPr>
        <w:t xml:space="preserve"> </w:t>
      </w:r>
      <w:r>
        <w:t>their</w:t>
      </w:r>
      <w:r>
        <w:rPr>
          <w:spacing w:val="-23"/>
        </w:rPr>
        <w:t xml:space="preserve"> </w:t>
      </w:r>
      <w:r>
        <w:t>usual</w:t>
      </w:r>
      <w:r>
        <w:rPr>
          <w:spacing w:val="-22"/>
        </w:rPr>
        <w:t xml:space="preserve"> </w:t>
      </w:r>
      <w:r>
        <w:t>cost</w:t>
      </w:r>
      <w:r>
        <w:rPr>
          <w:spacing w:val="-23"/>
        </w:rPr>
        <w:t xml:space="preserve"> </w:t>
      </w:r>
      <w:r>
        <w:t>accounting</w:t>
      </w:r>
      <w:r>
        <w:rPr>
          <w:spacing w:val="-23"/>
        </w:rPr>
        <w:t xml:space="preserve"> </w:t>
      </w:r>
      <w:r>
        <w:t>practices</w:t>
      </w:r>
      <w:r>
        <w:rPr>
          <w:spacing w:val="-22"/>
        </w:rPr>
        <w:t xml:space="preserve"> </w:t>
      </w:r>
      <w:r>
        <w:t>comply</w:t>
      </w:r>
      <w:r>
        <w:rPr>
          <w:spacing w:val="-23"/>
        </w:rPr>
        <w:t xml:space="preserve"> </w:t>
      </w:r>
      <w:r>
        <w:t>with</w:t>
      </w:r>
      <w:r>
        <w:rPr>
          <w:spacing w:val="-22"/>
        </w:rPr>
        <w:t xml:space="preserve"> </w:t>
      </w:r>
      <w:r>
        <w:t>these conditions</w:t>
      </w:r>
      <w:r>
        <w:rPr>
          <w:spacing w:val="-7"/>
        </w:rPr>
        <w:t xml:space="preserve"> </w:t>
      </w:r>
      <w:r>
        <w:t>(‘</w:t>
      </w:r>
      <w:r>
        <w:rPr>
          <w:b/>
        </w:rPr>
        <w:t>certificate</w:t>
      </w:r>
      <w:r>
        <w:rPr>
          <w:b/>
          <w:spacing w:val="-7"/>
        </w:rPr>
        <w:t xml:space="preserve"> </w:t>
      </w:r>
      <w:r>
        <w:rPr>
          <w:b/>
        </w:rPr>
        <w:t>on</w:t>
      </w:r>
      <w:r>
        <w:rPr>
          <w:b/>
          <w:spacing w:val="-6"/>
        </w:rPr>
        <w:t xml:space="preserve"> </w:t>
      </w:r>
      <w:r>
        <w:rPr>
          <w:b/>
        </w:rPr>
        <w:t>the</w:t>
      </w:r>
      <w:r>
        <w:rPr>
          <w:b/>
          <w:spacing w:val="-6"/>
        </w:rPr>
        <w:t xml:space="preserve"> </w:t>
      </w:r>
      <w:r>
        <w:rPr>
          <w:b/>
        </w:rPr>
        <w:t>methodology</w:t>
      </w:r>
      <w:r>
        <w:t>’).</w:t>
      </w:r>
      <w:r>
        <w:rPr>
          <w:spacing w:val="-6"/>
        </w:rPr>
        <w:t xml:space="preserve"> </w:t>
      </w:r>
      <w:r>
        <w:t>If</w:t>
      </w:r>
      <w:r>
        <w:rPr>
          <w:spacing w:val="-6"/>
        </w:rPr>
        <w:t xml:space="preserve"> </w:t>
      </w:r>
      <w:r>
        <w:t>the</w:t>
      </w:r>
      <w:r>
        <w:rPr>
          <w:spacing w:val="-7"/>
        </w:rPr>
        <w:t xml:space="preserve"> </w:t>
      </w:r>
      <w:r>
        <w:t>certificate</w:t>
      </w:r>
      <w:r>
        <w:rPr>
          <w:spacing w:val="-7"/>
        </w:rPr>
        <w:t xml:space="preserve"> </w:t>
      </w:r>
      <w:r>
        <w:t>is</w:t>
      </w:r>
      <w:r>
        <w:rPr>
          <w:spacing w:val="-7"/>
        </w:rPr>
        <w:t xml:space="preserve"> </w:t>
      </w:r>
      <w:r>
        <w:t>approved,</w:t>
      </w:r>
      <w:r>
        <w:rPr>
          <w:spacing w:val="-7"/>
        </w:rPr>
        <w:t xml:space="preserve"> </w:t>
      </w:r>
      <w:r>
        <w:t>costs</w:t>
      </w:r>
      <w:r>
        <w:rPr>
          <w:spacing w:val="-7"/>
        </w:rPr>
        <w:t xml:space="preserve"> </w:t>
      </w:r>
      <w:r>
        <w:t>declared</w:t>
      </w:r>
      <w:r>
        <w:rPr>
          <w:spacing w:val="-6"/>
        </w:rPr>
        <w:t xml:space="preserve"> </w:t>
      </w:r>
      <w:r>
        <w:t>in</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757"/>
      </w:pPr>
      <w:r>
        <w:t>line with this methodology will not be challenged subsequently, unless the beneficiaries have concealed information for the purpose of the approval.</w:t>
      </w:r>
    </w:p>
    <w:p w:rsidR="00583043" w:rsidRDefault="00583043" w:rsidP="00583043">
      <w:pPr>
        <w:pStyle w:val="Odstavecseseznamem"/>
        <w:numPr>
          <w:ilvl w:val="3"/>
          <w:numId w:val="76"/>
        </w:numPr>
        <w:tabs>
          <w:tab w:val="left" w:pos="758"/>
        </w:tabs>
        <w:spacing w:before="228" w:line="249" w:lineRule="auto"/>
        <w:ind w:right="115"/>
        <w:jc w:val="both"/>
        <w:rPr>
          <w:sz w:val="24"/>
        </w:rPr>
      </w:pPr>
      <w:r>
        <w:rPr>
          <w:sz w:val="24"/>
        </w:rPr>
        <w:t>for</w:t>
      </w:r>
      <w:r>
        <w:rPr>
          <w:spacing w:val="-22"/>
          <w:sz w:val="24"/>
        </w:rPr>
        <w:t xml:space="preserve"> </w:t>
      </w:r>
      <w:r>
        <w:rPr>
          <w:b/>
          <w:sz w:val="24"/>
        </w:rPr>
        <w:t>flat-rate</w:t>
      </w:r>
      <w:r>
        <w:rPr>
          <w:b/>
          <w:spacing w:val="-22"/>
          <w:sz w:val="24"/>
        </w:rPr>
        <w:t xml:space="preserve"> </w:t>
      </w:r>
      <w:r>
        <w:rPr>
          <w:b/>
          <w:sz w:val="24"/>
        </w:rPr>
        <w:t>costs</w:t>
      </w:r>
      <w:r>
        <w:rPr>
          <w:sz w:val="24"/>
        </w:rPr>
        <w:t>:</w:t>
      </w:r>
      <w:r>
        <w:rPr>
          <w:spacing w:val="-22"/>
          <w:sz w:val="24"/>
        </w:rPr>
        <w:t xml:space="preserve"> </w:t>
      </w:r>
      <w:r>
        <w:rPr>
          <w:sz w:val="24"/>
        </w:rPr>
        <w:t>adequate</w:t>
      </w:r>
      <w:r>
        <w:rPr>
          <w:spacing w:val="-22"/>
          <w:sz w:val="24"/>
        </w:rPr>
        <w:t xml:space="preserve"> </w:t>
      </w:r>
      <w:r>
        <w:rPr>
          <w:sz w:val="24"/>
        </w:rPr>
        <w:t>records</w:t>
      </w:r>
      <w:r>
        <w:rPr>
          <w:spacing w:val="-22"/>
          <w:sz w:val="24"/>
        </w:rPr>
        <w:t xml:space="preserve"> </w:t>
      </w:r>
      <w:r>
        <w:rPr>
          <w:sz w:val="24"/>
        </w:rPr>
        <w:t>and</w:t>
      </w:r>
      <w:r>
        <w:rPr>
          <w:spacing w:val="-22"/>
          <w:sz w:val="24"/>
        </w:rPr>
        <w:t xml:space="preserve"> </w:t>
      </w:r>
      <w:r>
        <w:rPr>
          <w:sz w:val="24"/>
        </w:rPr>
        <w:t>other</w:t>
      </w:r>
      <w:r>
        <w:rPr>
          <w:spacing w:val="-22"/>
          <w:sz w:val="24"/>
        </w:rPr>
        <w:t xml:space="preserve"> </w:t>
      </w:r>
      <w:r>
        <w:rPr>
          <w:sz w:val="24"/>
        </w:rPr>
        <w:t>supporting</w:t>
      </w:r>
      <w:r>
        <w:rPr>
          <w:spacing w:val="-22"/>
          <w:sz w:val="24"/>
        </w:rPr>
        <w:t xml:space="preserve"> </w:t>
      </w:r>
      <w:r>
        <w:rPr>
          <w:sz w:val="24"/>
        </w:rPr>
        <w:t>documentation</w:t>
      </w:r>
      <w:r>
        <w:rPr>
          <w:spacing w:val="-22"/>
          <w:sz w:val="24"/>
        </w:rPr>
        <w:t xml:space="preserve"> </w:t>
      </w:r>
      <w:r>
        <w:rPr>
          <w:sz w:val="24"/>
        </w:rPr>
        <w:t>to</w:t>
      </w:r>
      <w:r>
        <w:rPr>
          <w:spacing w:val="-22"/>
          <w:sz w:val="24"/>
        </w:rPr>
        <w:t xml:space="preserve"> </w:t>
      </w:r>
      <w:r>
        <w:rPr>
          <w:sz w:val="24"/>
        </w:rPr>
        <w:t>prove</w:t>
      </w:r>
      <w:r>
        <w:rPr>
          <w:spacing w:val="-22"/>
          <w:sz w:val="24"/>
        </w:rPr>
        <w:t xml:space="preserve"> </w:t>
      </w:r>
      <w:r>
        <w:rPr>
          <w:sz w:val="24"/>
        </w:rPr>
        <w:t>the</w:t>
      </w:r>
      <w:r>
        <w:rPr>
          <w:spacing w:val="-22"/>
          <w:sz w:val="24"/>
        </w:rPr>
        <w:t xml:space="preserve"> </w:t>
      </w:r>
      <w:r>
        <w:rPr>
          <w:sz w:val="24"/>
        </w:rPr>
        <w:t>eligibility of</w:t>
      </w:r>
      <w:r>
        <w:rPr>
          <w:spacing w:val="-6"/>
          <w:sz w:val="24"/>
        </w:rPr>
        <w:t xml:space="preserve"> </w:t>
      </w:r>
      <w:r>
        <w:rPr>
          <w:sz w:val="24"/>
        </w:rPr>
        <w:t>the</w:t>
      </w:r>
      <w:r>
        <w:rPr>
          <w:spacing w:val="-7"/>
          <w:sz w:val="24"/>
        </w:rPr>
        <w:t xml:space="preserve"> </w:t>
      </w:r>
      <w:r>
        <w:rPr>
          <w:sz w:val="24"/>
        </w:rPr>
        <w:t>costs</w:t>
      </w:r>
      <w:r>
        <w:rPr>
          <w:spacing w:val="-7"/>
          <w:sz w:val="24"/>
        </w:rPr>
        <w:t xml:space="preserve"> </w:t>
      </w:r>
      <w:r>
        <w:rPr>
          <w:sz w:val="24"/>
        </w:rPr>
        <w:t>to</w:t>
      </w:r>
      <w:r>
        <w:rPr>
          <w:spacing w:val="-7"/>
          <w:sz w:val="24"/>
        </w:rPr>
        <w:t xml:space="preserve"> </w:t>
      </w:r>
      <w:r>
        <w:rPr>
          <w:sz w:val="24"/>
        </w:rPr>
        <w:t>which</w:t>
      </w:r>
      <w:r>
        <w:rPr>
          <w:spacing w:val="-6"/>
          <w:sz w:val="24"/>
        </w:rPr>
        <w:t xml:space="preserve"> </w:t>
      </w:r>
      <w:r>
        <w:rPr>
          <w:sz w:val="24"/>
        </w:rPr>
        <w:t>the</w:t>
      </w:r>
      <w:r>
        <w:rPr>
          <w:spacing w:val="-7"/>
          <w:sz w:val="24"/>
        </w:rPr>
        <w:t xml:space="preserve"> </w:t>
      </w:r>
      <w:r>
        <w:rPr>
          <w:sz w:val="24"/>
        </w:rPr>
        <w:t>flat-rate</w:t>
      </w:r>
      <w:r>
        <w:rPr>
          <w:spacing w:val="-6"/>
          <w:sz w:val="24"/>
        </w:rPr>
        <w:t xml:space="preserve"> </w:t>
      </w:r>
      <w:r>
        <w:rPr>
          <w:sz w:val="24"/>
        </w:rPr>
        <w:t>is</w:t>
      </w:r>
      <w:r>
        <w:rPr>
          <w:spacing w:val="-7"/>
          <w:sz w:val="24"/>
        </w:rPr>
        <w:t xml:space="preserve"> </w:t>
      </w:r>
      <w:r>
        <w:rPr>
          <w:sz w:val="24"/>
        </w:rPr>
        <w:t>applied.</w:t>
      </w:r>
      <w:r>
        <w:rPr>
          <w:spacing w:val="-7"/>
          <w:sz w:val="24"/>
        </w:rPr>
        <w:t xml:space="preserve"> </w:t>
      </w:r>
      <w:r>
        <w:rPr>
          <w:sz w:val="24"/>
        </w:rPr>
        <w:t>The</w:t>
      </w:r>
      <w:r>
        <w:rPr>
          <w:spacing w:val="-7"/>
          <w:sz w:val="24"/>
        </w:rPr>
        <w:t xml:space="preserve"> </w:t>
      </w:r>
      <w:r>
        <w:rPr>
          <w:sz w:val="24"/>
        </w:rPr>
        <w:t>beneficiaries</w:t>
      </w:r>
      <w:r>
        <w:rPr>
          <w:spacing w:val="-6"/>
          <w:sz w:val="24"/>
        </w:rPr>
        <w:t xml:space="preserve"> </w:t>
      </w:r>
      <w:r>
        <w:rPr>
          <w:sz w:val="24"/>
        </w:rPr>
        <w:t>do</w:t>
      </w:r>
      <w:r>
        <w:rPr>
          <w:spacing w:val="-6"/>
          <w:sz w:val="24"/>
        </w:rPr>
        <w:t xml:space="preserve"> </w:t>
      </w:r>
      <w:r>
        <w:rPr>
          <w:sz w:val="24"/>
        </w:rPr>
        <w:t>not</w:t>
      </w:r>
      <w:r>
        <w:rPr>
          <w:spacing w:val="-6"/>
          <w:sz w:val="24"/>
        </w:rPr>
        <w:t xml:space="preserve"> </w:t>
      </w:r>
      <w:r>
        <w:rPr>
          <w:sz w:val="24"/>
        </w:rPr>
        <w:t>need</w:t>
      </w:r>
      <w:r>
        <w:rPr>
          <w:spacing w:val="-6"/>
          <w:sz w:val="24"/>
        </w:rPr>
        <w:t xml:space="preserve"> </w:t>
      </w:r>
      <w:r>
        <w:rPr>
          <w:sz w:val="24"/>
        </w:rPr>
        <w:t>to</w:t>
      </w:r>
      <w:r>
        <w:rPr>
          <w:spacing w:val="-7"/>
          <w:sz w:val="24"/>
        </w:rPr>
        <w:t xml:space="preserve"> </w:t>
      </w:r>
      <w:r>
        <w:rPr>
          <w:sz w:val="24"/>
        </w:rPr>
        <w:t>identify</w:t>
      </w:r>
      <w:r>
        <w:rPr>
          <w:spacing w:val="-7"/>
          <w:sz w:val="24"/>
        </w:rPr>
        <w:t xml:space="preserve"> </w:t>
      </w:r>
      <w:r>
        <w:rPr>
          <w:sz w:val="24"/>
        </w:rPr>
        <w:t>the</w:t>
      </w:r>
      <w:r>
        <w:rPr>
          <w:spacing w:val="-7"/>
          <w:sz w:val="24"/>
        </w:rPr>
        <w:t xml:space="preserve"> </w:t>
      </w:r>
      <w:r>
        <w:rPr>
          <w:sz w:val="24"/>
        </w:rPr>
        <w:t>costs covered or provide supporting documentation (such as accounting statements) to prove the amount declared at a</w:t>
      </w:r>
      <w:r>
        <w:rPr>
          <w:spacing w:val="-4"/>
          <w:sz w:val="24"/>
        </w:rPr>
        <w:t xml:space="preserve"> </w:t>
      </w:r>
      <w:r>
        <w:rPr>
          <w:sz w:val="24"/>
        </w:rPr>
        <w:t>flat-rate.</w:t>
      </w:r>
    </w:p>
    <w:p w:rsidR="00583043" w:rsidRDefault="00583043" w:rsidP="00583043">
      <w:pPr>
        <w:pStyle w:val="Zkladntext"/>
        <w:spacing w:before="231" w:line="249" w:lineRule="auto"/>
        <w:ind w:left="113" w:right="111"/>
        <w:jc w:val="both"/>
      </w:pPr>
      <w:r>
        <w:t>In</w:t>
      </w:r>
      <w:r>
        <w:rPr>
          <w:spacing w:val="-19"/>
        </w:rPr>
        <w:t xml:space="preserve"> </w:t>
      </w:r>
      <w:r>
        <w:t>addition,</w:t>
      </w:r>
      <w:r>
        <w:rPr>
          <w:spacing w:val="-19"/>
        </w:rPr>
        <w:t xml:space="preserve"> </w:t>
      </w:r>
      <w:r>
        <w:t>for</w:t>
      </w:r>
      <w:r>
        <w:rPr>
          <w:spacing w:val="-16"/>
        </w:rPr>
        <w:t xml:space="preserve"> </w:t>
      </w:r>
      <w:r>
        <w:rPr>
          <w:b/>
        </w:rPr>
        <w:t>personnel</w:t>
      </w:r>
      <w:r>
        <w:rPr>
          <w:b/>
          <w:spacing w:val="-19"/>
        </w:rPr>
        <w:t xml:space="preserve"> </w:t>
      </w:r>
      <w:r>
        <w:rPr>
          <w:b/>
        </w:rPr>
        <w:t>costs</w:t>
      </w:r>
      <w:r>
        <w:rPr>
          <w:b/>
          <w:spacing w:val="-19"/>
        </w:rPr>
        <w:t xml:space="preserve"> </w:t>
      </w:r>
      <w:r>
        <w:t>(declared</w:t>
      </w:r>
      <w:r>
        <w:rPr>
          <w:spacing w:val="-19"/>
        </w:rPr>
        <w:t xml:space="preserve"> </w:t>
      </w:r>
      <w:r>
        <w:t>as</w:t>
      </w:r>
      <w:r>
        <w:rPr>
          <w:spacing w:val="-19"/>
        </w:rPr>
        <w:t xml:space="preserve"> </w:t>
      </w:r>
      <w:r>
        <w:t>actual</w:t>
      </w:r>
      <w:r>
        <w:rPr>
          <w:spacing w:val="-19"/>
        </w:rPr>
        <w:t xml:space="preserve"> </w:t>
      </w:r>
      <w:r>
        <w:t>costs</w:t>
      </w:r>
      <w:r>
        <w:rPr>
          <w:spacing w:val="-19"/>
        </w:rPr>
        <w:t xml:space="preserve"> </w:t>
      </w:r>
      <w:r>
        <w:t>or</w:t>
      </w:r>
      <w:r>
        <w:rPr>
          <w:spacing w:val="-19"/>
        </w:rPr>
        <w:t xml:space="preserve"> </w:t>
      </w:r>
      <w:r>
        <w:t>on</w:t>
      </w:r>
      <w:r>
        <w:rPr>
          <w:spacing w:val="-19"/>
        </w:rPr>
        <w:t xml:space="preserve"> </w:t>
      </w:r>
      <w:r>
        <w:t>the</w:t>
      </w:r>
      <w:r>
        <w:rPr>
          <w:spacing w:val="-19"/>
        </w:rPr>
        <w:t xml:space="preserve"> </w:t>
      </w:r>
      <w:r>
        <w:t>basis</w:t>
      </w:r>
      <w:r>
        <w:rPr>
          <w:spacing w:val="-19"/>
        </w:rPr>
        <w:t xml:space="preserve"> </w:t>
      </w:r>
      <w:r>
        <w:t>of</w:t>
      </w:r>
      <w:r>
        <w:rPr>
          <w:spacing w:val="-19"/>
        </w:rPr>
        <w:t xml:space="preserve"> </w:t>
      </w:r>
      <w:r>
        <w:t>unit</w:t>
      </w:r>
      <w:r>
        <w:rPr>
          <w:spacing w:val="-19"/>
        </w:rPr>
        <w:t xml:space="preserve"> </w:t>
      </w:r>
      <w:r>
        <w:t>costs),</w:t>
      </w:r>
      <w:r>
        <w:rPr>
          <w:spacing w:val="-19"/>
        </w:rPr>
        <w:t xml:space="preserve"> </w:t>
      </w:r>
      <w:r>
        <w:t>the</w:t>
      </w:r>
      <w:r>
        <w:rPr>
          <w:spacing w:val="-19"/>
        </w:rPr>
        <w:t xml:space="preserve"> </w:t>
      </w:r>
      <w:r>
        <w:t xml:space="preserve">beneficiaries must keep </w:t>
      </w:r>
      <w:r>
        <w:rPr>
          <w:b/>
        </w:rPr>
        <w:t xml:space="preserve">time records </w:t>
      </w:r>
      <w:r>
        <w:t>for the number of hours declared. The time records must be in writing and approved</w:t>
      </w:r>
      <w:r>
        <w:rPr>
          <w:spacing w:val="-5"/>
        </w:rPr>
        <w:t xml:space="preserve"> </w:t>
      </w:r>
      <w:r>
        <w:t>by</w:t>
      </w:r>
      <w:r>
        <w:rPr>
          <w:spacing w:val="-5"/>
        </w:rPr>
        <w:t xml:space="preserve"> </w:t>
      </w:r>
      <w:r>
        <w:t>the</w:t>
      </w:r>
      <w:r>
        <w:rPr>
          <w:spacing w:val="-5"/>
        </w:rPr>
        <w:t xml:space="preserve"> </w:t>
      </w:r>
      <w:r>
        <w:t>persons</w:t>
      </w:r>
      <w:r>
        <w:rPr>
          <w:spacing w:val="-5"/>
        </w:rPr>
        <w:t xml:space="preserve"> </w:t>
      </w:r>
      <w:r>
        <w:t>working</w:t>
      </w:r>
      <w:r>
        <w:rPr>
          <w:spacing w:val="-5"/>
        </w:rPr>
        <w:t xml:space="preserve"> </w:t>
      </w:r>
      <w:r>
        <w:t>on</w:t>
      </w:r>
      <w:r>
        <w:rPr>
          <w:spacing w:val="-5"/>
        </w:rPr>
        <w:t xml:space="preserve"> </w:t>
      </w:r>
      <w:r>
        <w:t>the</w:t>
      </w:r>
      <w:r>
        <w:rPr>
          <w:spacing w:val="-5"/>
        </w:rPr>
        <w:t xml:space="preserve"> </w:t>
      </w:r>
      <w:r>
        <w:t>action</w:t>
      </w:r>
      <w:r>
        <w:rPr>
          <w:spacing w:val="-5"/>
        </w:rPr>
        <w:t xml:space="preserve"> </w:t>
      </w:r>
      <w:r>
        <w:t>and</w:t>
      </w:r>
      <w:r>
        <w:rPr>
          <w:spacing w:val="-5"/>
        </w:rPr>
        <w:t xml:space="preserve"> </w:t>
      </w:r>
      <w:r>
        <w:t>their</w:t>
      </w:r>
      <w:r>
        <w:rPr>
          <w:spacing w:val="-5"/>
        </w:rPr>
        <w:t xml:space="preserve"> </w:t>
      </w:r>
      <w:r>
        <w:t>supervisors,</w:t>
      </w:r>
      <w:r>
        <w:rPr>
          <w:spacing w:val="-5"/>
        </w:rPr>
        <w:t xml:space="preserve"> </w:t>
      </w:r>
      <w:r>
        <w:t>at</w:t>
      </w:r>
      <w:r>
        <w:rPr>
          <w:spacing w:val="-5"/>
        </w:rPr>
        <w:t xml:space="preserve"> </w:t>
      </w:r>
      <w:r>
        <w:t>least</w:t>
      </w:r>
      <w:r>
        <w:rPr>
          <w:spacing w:val="-5"/>
        </w:rPr>
        <w:t xml:space="preserve"> </w:t>
      </w:r>
      <w:r>
        <w:rPr>
          <w:spacing w:val="-3"/>
        </w:rPr>
        <w:t>monthly.</w:t>
      </w:r>
      <w:r>
        <w:rPr>
          <w:spacing w:val="-5"/>
        </w:rPr>
        <w:t xml:space="preserve"> </w:t>
      </w:r>
      <w:r>
        <w:t>In</w:t>
      </w:r>
      <w:r>
        <w:rPr>
          <w:spacing w:val="-5"/>
        </w:rPr>
        <w:t xml:space="preserve"> </w:t>
      </w:r>
      <w:r>
        <w:t>the</w:t>
      </w:r>
      <w:r>
        <w:rPr>
          <w:spacing w:val="-5"/>
        </w:rPr>
        <w:t xml:space="preserve"> </w:t>
      </w:r>
      <w:r>
        <w:t>absence of reliable time records of the hours worked on the action, the JU or the Commission may accept alternative</w:t>
      </w:r>
      <w:r>
        <w:rPr>
          <w:spacing w:val="-10"/>
        </w:rPr>
        <w:t xml:space="preserve"> </w:t>
      </w:r>
      <w:r>
        <w:t>evidence</w:t>
      </w:r>
      <w:r>
        <w:rPr>
          <w:spacing w:val="-10"/>
        </w:rPr>
        <w:t xml:space="preserve"> </w:t>
      </w:r>
      <w:r>
        <w:t>supporting</w:t>
      </w:r>
      <w:r>
        <w:rPr>
          <w:spacing w:val="-10"/>
        </w:rPr>
        <w:t xml:space="preserve"> </w:t>
      </w:r>
      <w:r>
        <w:t>the</w:t>
      </w:r>
      <w:r>
        <w:rPr>
          <w:spacing w:val="-10"/>
        </w:rPr>
        <w:t xml:space="preserve"> </w:t>
      </w:r>
      <w:r>
        <w:t>number</w:t>
      </w:r>
      <w:r>
        <w:rPr>
          <w:spacing w:val="-10"/>
        </w:rPr>
        <w:t xml:space="preserve"> </w:t>
      </w:r>
      <w:r>
        <w:t>of</w:t>
      </w:r>
      <w:r>
        <w:rPr>
          <w:spacing w:val="-10"/>
        </w:rPr>
        <w:t xml:space="preserve"> </w:t>
      </w:r>
      <w:r>
        <w:t>hours</w:t>
      </w:r>
      <w:r>
        <w:rPr>
          <w:spacing w:val="-10"/>
        </w:rPr>
        <w:t xml:space="preserve"> </w:t>
      </w:r>
      <w:r>
        <w:t>declared,</w:t>
      </w:r>
      <w:r>
        <w:rPr>
          <w:spacing w:val="-10"/>
        </w:rPr>
        <w:t xml:space="preserve"> </w:t>
      </w:r>
      <w:r>
        <w:t>if</w:t>
      </w:r>
      <w:r>
        <w:rPr>
          <w:spacing w:val="-10"/>
        </w:rPr>
        <w:t xml:space="preserve"> </w:t>
      </w:r>
      <w:r>
        <w:t>it</w:t>
      </w:r>
      <w:r>
        <w:rPr>
          <w:spacing w:val="-10"/>
        </w:rPr>
        <w:t xml:space="preserve"> </w:t>
      </w:r>
      <w:r>
        <w:t>considers</w:t>
      </w:r>
      <w:r>
        <w:rPr>
          <w:spacing w:val="-10"/>
        </w:rPr>
        <w:t xml:space="preserve"> </w:t>
      </w:r>
      <w:r>
        <w:t>that</w:t>
      </w:r>
      <w:r>
        <w:rPr>
          <w:spacing w:val="-10"/>
        </w:rPr>
        <w:t xml:space="preserve"> </w:t>
      </w:r>
      <w:r>
        <w:t>it</w:t>
      </w:r>
      <w:r>
        <w:rPr>
          <w:spacing w:val="-10"/>
        </w:rPr>
        <w:t xml:space="preserve"> </w:t>
      </w:r>
      <w:r>
        <w:t>offers</w:t>
      </w:r>
      <w:r>
        <w:rPr>
          <w:spacing w:val="-10"/>
        </w:rPr>
        <w:t xml:space="preserve"> </w:t>
      </w:r>
      <w:r>
        <w:t>an</w:t>
      </w:r>
      <w:r>
        <w:rPr>
          <w:spacing w:val="-10"/>
        </w:rPr>
        <w:t xml:space="preserve"> </w:t>
      </w:r>
      <w:r>
        <w:t>adequate level of</w:t>
      </w:r>
      <w:r>
        <w:rPr>
          <w:spacing w:val="-2"/>
        </w:rPr>
        <w:t xml:space="preserve"> </w:t>
      </w:r>
      <w:r>
        <w:t>assurance.</w:t>
      </w:r>
    </w:p>
    <w:p w:rsidR="00583043" w:rsidRDefault="00583043" w:rsidP="00583043">
      <w:pPr>
        <w:spacing w:before="233" w:line="249" w:lineRule="auto"/>
        <w:ind w:left="113" w:right="113"/>
        <w:jc w:val="both"/>
        <w:rPr>
          <w:sz w:val="24"/>
        </w:rPr>
      </w:pPr>
      <w:r>
        <w:rPr>
          <w:sz w:val="24"/>
        </w:rPr>
        <w:t>As</w:t>
      </w:r>
      <w:r>
        <w:rPr>
          <w:spacing w:val="-22"/>
          <w:sz w:val="24"/>
        </w:rPr>
        <w:t xml:space="preserve"> </w:t>
      </w:r>
      <w:r>
        <w:rPr>
          <w:sz w:val="24"/>
        </w:rPr>
        <w:t>an</w:t>
      </w:r>
      <w:r>
        <w:rPr>
          <w:spacing w:val="-22"/>
          <w:sz w:val="24"/>
        </w:rPr>
        <w:t xml:space="preserve"> </w:t>
      </w:r>
      <w:r>
        <w:rPr>
          <w:sz w:val="24"/>
        </w:rPr>
        <w:t>exception,</w:t>
      </w:r>
      <w:r>
        <w:rPr>
          <w:spacing w:val="-22"/>
          <w:sz w:val="24"/>
        </w:rPr>
        <w:t xml:space="preserve"> </w:t>
      </w:r>
      <w:r>
        <w:rPr>
          <w:sz w:val="24"/>
        </w:rPr>
        <w:t>for</w:t>
      </w:r>
      <w:r>
        <w:rPr>
          <w:spacing w:val="-18"/>
          <w:sz w:val="24"/>
        </w:rPr>
        <w:t xml:space="preserve"> </w:t>
      </w:r>
      <w:r>
        <w:rPr>
          <w:b/>
          <w:sz w:val="24"/>
        </w:rPr>
        <w:t>persons</w:t>
      </w:r>
      <w:r>
        <w:rPr>
          <w:b/>
          <w:spacing w:val="-22"/>
          <w:sz w:val="24"/>
        </w:rPr>
        <w:t xml:space="preserve"> </w:t>
      </w:r>
      <w:r>
        <w:rPr>
          <w:b/>
          <w:sz w:val="24"/>
        </w:rPr>
        <w:t>working</w:t>
      </w:r>
      <w:r>
        <w:rPr>
          <w:b/>
          <w:spacing w:val="-22"/>
          <w:sz w:val="24"/>
        </w:rPr>
        <w:t xml:space="preserve"> </w:t>
      </w:r>
      <w:r>
        <w:rPr>
          <w:b/>
          <w:sz w:val="24"/>
        </w:rPr>
        <w:t>exclusively</w:t>
      </w:r>
      <w:r>
        <w:rPr>
          <w:b/>
          <w:spacing w:val="-22"/>
          <w:sz w:val="24"/>
        </w:rPr>
        <w:t xml:space="preserve"> </w:t>
      </w:r>
      <w:r>
        <w:rPr>
          <w:b/>
          <w:sz w:val="24"/>
        </w:rPr>
        <w:t>on</w:t>
      </w:r>
      <w:r>
        <w:rPr>
          <w:b/>
          <w:spacing w:val="-22"/>
          <w:sz w:val="24"/>
        </w:rPr>
        <w:t xml:space="preserve"> </w:t>
      </w:r>
      <w:r>
        <w:rPr>
          <w:b/>
          <w:sz w:val="24"/>
        </w:rPr>
        <w:t>the</w:t>
      </w:r>
      <w:r>
        <w:rPr>
          <w:b/>
          <w:spacing w:val="-22"/>
          <w:sz w:val="24"/>
        </w:rPr>
        <w:t xml:space="preserve"> </w:t>
      </w:r>
      <w:r>
        <w:rPr>
          <w:b/>
          <w:sz w:val="24"/>
        </w:rPr>
        <w:t>action</w:t>
      </w:r>
      <w:r>
        <w:rPr>
          <w:sz w:val="24"/>
        </w:rPr>
        <w:t>,</w:t>
      </w:r>
      <w:r>
        <w:rPr>
          <w:spacing w:val="-22"/>
          <w:sz w:val="24"/>
        </w:rPr>
        <w:t xml:space="preserve"> </w:t>
      </w:r>
      <w:r>
        <w:rPr>
          <w:sz w:val="24"/>
        </w:rPr>
        <w:t>there</w:t>
      </w:r>
      <w:r>
        <w:rPr>
          <w:spacing w:val="-22"/>
          <w:sz w:val="24"/>
        </w:rPr>
        <w:t xml:space="preserve"> </w:t>
      </w:r>
      <w:r>
        <w:rPr>
          <w:sz w:val="24"/>
        </w:rPr>
        <w:t>is</w:t>
      </w:r>
      <w:r>
        <w:rPr>
          <w:spacing w:val="-22"/>
          <w:sz w:val="24"/>
        </w:rPr>
        <w:t xml:space="preserve"> </w:t>
      </w:r>
      <w:r>
        <w:rPr>
          <w:sz w:val="24"/>
        </w:rPr>
        <w:t>no</w:t>
      </w:r>
      <w:r>
        <w:rPr>
          <w:spacing w:val="-22"/>
          <w:sz w:val="24"/>
        </w:rPr>
        <w:t xml:space="preserve"> </w:t>
      </w:r>
      <w:r>
        <w:rPr>
          <w:sz w:val="24"/>
        </w:rPr>
        <w:t>need</w:t>
      </w:r>
      <w:r>
        <w:rPr>
          <w:spacing w:val="-22"/>
          <w:sz w:val="24"/>
        </w:rPr>
        <w:t xml:space="preserve"> </w:t>
      </w:r>
      <w:r>
        <w:rPr>
          <w:sz w:val="24"/>
        </w:rPr>
        <w:t>to</w:t>
      </w:r>
      <w:r>
        <w:rPr>
          <w:spacing w:val="-22"/>
          <w:sz w:val="24"/>
        </w:rPr>
        <w:t xml:space="preserve"> </w:t>
      </w:r>
      <w:r>
        <w:rPr>
          <w:sz w:val="24"/>
        </w:rPr>
        <w:t>keep</w:t>
      </w:r>
      <w:r>
        <w:rPr>
          <w:spacing w:val="-22"/>
          <w:sz w:val="24"/>
        </w:rPr>
        <w:t xml:space="preserve"> </w:t>
      </w:r>
      <w:r>
        <w:rPr>
          <w:sz w:val="24"/>
        </w:rPr>
        <w:t>time</w:t>
      </w:r>
      <w:r>
        <w:rPr>
          <w:spacing w:val="-22"/>
          <w:sz w:val="24"/>
        </w:rPr>
        <w:t xml:space="preserve"> </w:t>
      </w:r>
      <w:r>
        <w:rPr>
          <w:sz w:val="24"/>
        </w:rPr>
        <w:t>records, if</w:t>
      </w:r>
      <w:r>
        <w:rPr>
          <w:spacing w:val="-14"/>
          <w:sz w:val="24"/>
        </w:rPr>
        <w:t xml:space="preserve"> </w:t>
      </w:r>
      <w:r>
        <w:rPr>
          <w:sz w:val="24"/>
        </w:rPr>
        <w:t>the</w:t>
      </w:r>
      <w:r>
        <w:rPr>
          <w:spacing w:val="-14"/>
          <w:sz w:val="24"/>
        </w:rPr>
        <w:t xml:space="preserve"> </w:t>
      </w:r>
      <w:r>
        <w:rPr>
          <w:sz w:val="24"/>
        </w:rPr>
        <w:t>beneficiary</w:t>
      </w:r>
      <w:r>
        <w:rPr>
          <w:spacing w:val="-14"/>
          <w:sz w:val="24"/>
        </w:rPr>
        <w:t xml:space="preserve"> </w:t>
      </w:r>
      <w:r>
        <w:rPr>
          <w:sz w:val="24"/>
        </w:rPr>
        <w:t>signs</w:t>
      </w:r>
      <w:r>
        <w:rPr>
          <w:spacing w:val="-14"/>
          <w:sz w:val="24"/>
        </w:rPr>
        <w:t xml:space="preserve"> </w:t>
      </w:r>
      <w:r>
        <w:rPr>
          <w:sz w:val="24"/>
        </w:rPr>
        <w:t>a</w:t>
      </w:r>
      <w:r>
        <w:rPr>
          <w:spacing w:val="-13"/>
          <w:sz w:val="24"/>
        </w:rPr>
        <w:t xml:space="preserve"> </w:t>
      </w:r>
      <w:r>
        <w:rPr>
          <w:b/>
          <w:sz w:val="24"/>
        </w:rPr>
        <w:t>declaration</w:t>
      </w:r>
      <w:r>
        <w:rPr>
          <w:b/>
          <w:spacing w:val="-14"/>
          <w:sz w:val="24"/>
        </w:rPr>
        <w:t xml:space="preserve"> </w:t>
      </w:r>
      <w:r>
        <w:rPr>
          <w:sz w:val="24"/>
        </w:rPr>
        <w:t>confirming</w:t>
      </w:r>
      <w:r>
        <w:rPr>
          <w:spacing w:val="-14"/>
          <w:sz w:val="24"/>
        </w:rPr>
        <w:t xml:space="preserve"> </w:t>
      </w:r>
      <w:r>
        <w:rPr>
          <w:sz w:val="24"/>
        </w:rPr>
        <w:t>that</w:t>
      </w:r>
      <w:r>
        <w:rPr>
          <w:spacing w:val="-14"/>
          <w:sz w:val="24"/>
        </w:rPr>
        <w:t xml:space="preserve"> </w:t>
      </w:r>
      <w:r>
        <w:rPr>
          <w:sz w:val="24"/>
        </w:rPr>
        <w:t>the</w:t>
      </w:r>
      <w:r>
        <w:rPr>
          <w:spacing w:val="-14"/>
          <w:sz w:val="24"/>
        </w:rPr>
        <w:t xml:space="preserve"> </w:t>
      </w:r>
      <w:r>
        <w:rPr>
          <w:sz w:val="24"/>
        </w:rPr>
        <w:t>persons</w:t>
      </w:r>
      <w:r>
        <w:rPr>
          <w:spacing w:val="-14"/>
          <w:sz w:val="24"/>
        </w:rPr>
        <w:t xml:space="preserve"> </w:t>
      </w:r>
      <w:r>
        <w:rPr>
          <w:sz w:val="24"/>
        </w:rPr>
        <w:t>concerned</w:t>
      </w:r>
      <w:r>
        <w:rPr>
          <w:spacing w:val="-14"/>
          <w:sz w:val="24"/>
        </w:rPr>
        <w:t xml:space="preserve"> </w:t>
      </w:r>
      <w:r>
        <w:rPr>
          <w:sz w:val="24"/>
        </w:rPr>
        <w:t>have</w:t>
      </w:r>
      <w:r>
        <w:rPr>
          <w:spacing w:val="-14"/>
          <w:sz w:val="24"/>
        </w:rPr>
        <w:t xml:space="preserve"> </w:t>
      </w:r>
      <w:r>
        <w:rPr>
          <w:sz w:val="24"/>
        </w:rPr>
        <w:t>worked</w:t>
      </w:r>
      <w:r>
        <w:rPr>
          <w:spacing w:val="-14"/>
          <w:sz w:val="24"/>
        </w:rPr>
        <w:t xml:space="preserve"> </w:t>
      </w:r>
      <w:r>
        <w:rPr>
          <w:sz w:val="24"/>
        </w:rPr>
        <w:t>exclusively on the</w:t>
      </w:r>
      <w:r>
        <w:rPr>
          <w:spacing w:val="-2"/>
          <w:sz w:val="24"/>
        </w:rPr>
        <w:t xml:space="preserve"> </w:t>
      </w:r>
      <w:r>
        <w:rPr>
          <w:sz w:val="24"/>
        </w:rPr>
        <w:t>action.</w:t>
      </w:r>
    </w:p>
    <w:p w:rsidR="00583043" w:rsidRDefault="00583043" w:rsidP="00583043">
      <w:pPr>
        <w:pStyle w:val="Zkladntext"/>
        <w:spacing w:before="8"/>
      </w:pPr>
    </w:p>
    <w:p w:rsidR="00583043" w:rsidRDefault="00583043" w:rsidP="00583043">
      <w:pPr>
        <w:pStyle w:val="Nadpis5"/>
      </w:pPr>
      <w:bookmarkStart w:id="60" w:name="_bookmark59"/>
      <w:bookmarkEnd w:id="60"/>
      <w:r>
        <w:t>18.2 Consequences of 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1"/>
        <w:jc w:val="both"/>
      </w:pPr>
      <w:r>
        <w:t>If a beneficiary breaches any of its obligations under this Article, costs insufficiently substantiated will be ineligible (see Article 6) and will be rejected (see Article 42), and the grant may be reduced (see Article 43).</w:t>
      </w:r>
    </w:p>
    <w:p w:rsidR="00583043" w:rsidRDefault="00583043" w:rsidP="00583043">
      <w:pPr>
        <w:pStyle w:val="Zkladntext"/>
        <w:spacing w:before="230"/>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pPr>
      <w:bookmarkStart w:id="61" w:name="_bookmark60"/>
      <w:bookmarkEnd w:id="61"/>
      <w:r>
        <w:t>ARTICLE 19 — SUBMISSION OF DELIVERABLES</w:t>
      </w:r>
    </w:p>
    <w:p w:rsidR="00583043" w:rsidRDefault="00583043" w:rsidP="00583043">
      <w:pPr>
        <w:pStyle w:val="Zkladntext"/>
        <w:spacing w:before="8"/>
        <w:rPr>
          <w:b/>
          <w:sz w:val="25"/>
        </w:rPr>
      </w:pPr>
    </w:p>
    <w:p w:rsidR="00583043" w:rsidRDefault="00583043" w:rsidP="00583043">
      <w:pPr>
        <w:pStyle w:val="Nadpis5"/>
        <w:numPr>
          <w:ilvl w:val="1"/>
          <w:numId w:val="75"/>
        </w:numPr>
        <w:tabs>
          <w:tab w:val="left" w:pos="535"/>
        </w:tabs>
      </w:pPr>
      <w:bookmarkStart w:id="62" w:name="_bookmark61"/>
      <w:bookmarkEnd w:id="62"/>
      <w:r>
        <w:t> Obligation to submit</w:t>
      </w:r>
      <w:r>
        <w:rPr>
          <w:spacing w:val="-2"/>
        </w:rPr>
        <w:t xml:space="preserve"> </w:t>
      </w:r>
      <w:r>
        <w:t>deliverables</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The coordinator must submit the ‘</w:t>
      </w:r>
      <w:r>
        <w:rPr>
          <w:b/>
        </w:rPr>
        <w:t>deliverables</w:t>
      </w:r>
      <w:r>
        <w:t>’ identified in Annex 1, in accordance with the timing and conditions set out in it.</w:t>
      </w:r>
    </w:p>
    <w:p w:rsidR="00583043" w:rsidRDefault="00583043" w:rsidP="00583043">
      <w:pPr>
        <w:pStyle w:val="Zkladntext"/>
        <w:spacing w:before="7"/>
      </w:pPr>
    </w:p>
    <w:p w:rsidR="00583043" w:rsidRDefault="00583043" w:rsidP="00583043">
      <w:pPr>
        <w:pStyle w:val="Nadpis5"/>
        <w:numPr>
          <w:ilvl w:val="1"/>
          <w:numId w:val="75"/>
        </w:numPr>
        <w:tabs>
          <w:tab w:val="left" w:pos="535"/>
        </w:tabs>
      </w:pPr>
      <w:bookmarkStart w:id="63" w:name="_bookmark62"/>
      <w:bookmarkEnd w:id="63"/>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the coordinator breaches any of its obligations under this Article, the JU may apply any of the measures described in Chapter 6.</w:t>
      </w:r>
    </w:p>
    <w:p w:rsidR="00583043" w:rsidRDefault="00583043" w:rsidP="00583043">
      <w:pPr>
        <w:pStyle w:val="Zkladntext"/>
        <w:spacing w:before="6"/>
        <w:rPr>
          <w:sz w:val="29"/>
        </w:rPr>
      </w:pPr>
    </w:p>
    <w:p w:rsidR="00583043" w:rsidRDefault="00583043" w:rsidP="00583043">
      <w:pPr>
        <w:pStyle w:val="Nadpis5"/>
        <w:spacing w:before="1"/>
      </w:pPr>
      <w:bookmarkStart w:id="64" w:name="_bookmark63"/>
      <w:bookmarkEnd w:id="64"/>
      <w:r>
        <w:t>ARTICLE 20 — REPORTING — PAYMENT REQUESTS</w:t>
      </w:r>
    </w:p>
    <w:p w:rsidR="00583043" w:rsidRDefault="00583043" w:rsidP="00583043">
      <w:pPr>
        <w:pStyle w:val="Zkladntext"/>
        <w:spacing w:before="7"/>
        <w:rPr>
          <w:b/>
          <w:sz w:val="25"/>
        </w:rPr>
      </w:pPr>
    </w:p>
    <w:p w:rsidR="00583043" w:rsidRDefault="00583043" w:rsidP="00583043">
      <w:pPr>
        <w:pStyle w:val="Nadpis5"/>
        <w:numPr>
          <w:ilvl w:val="1"/>
          <w:numId w:val="74"/>
        </w:numPr>
        <w:tabs>
          <w:tab w:val="left" w:pos="535"/>
        </w:tabs>
        <w:spacing w:before="1"/>
      </w:pPr>
      <w:bookmarkStart w:id="65" w:name="_bookmark64"/>
      <w:bookmarkEnd w:id="65"/>
      <w:r>
        <w:t> </w:t>
      </w:r>
      <w:r>
        <w:t>Obligation to submit</w:t>
      </w:r>
      <w:r>
        <w:rPr>
          <w:spacing w:val="-2"/>
        </w:rPr>
        <w:t xml:space="preserve"> </w:t>
      </w:r>
      <w:r>
        <w:t>reports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6"/>
        <w:jc w:val="both"/>
      </w:pPr>
      <w:r>
        <w:t>The coordinator must submit to the JU (see Article 52) the technical and financial reports set out in this Article. These reports include requests for payment and must be drawn up using the forms and templates provided in the electronic exchange system (see Article 52).</w:t>
      </w:r>
    </w:p>
    <w:p w:rsidR="00583043" w:rsidRDefault="00583043" w:rsidP="00583043">
      <w:pPr>
        <w:pStyle w:val="Zkladntext"/>
        <w:spacing w:before="9"/>
      </w:pPr>
    </w:p>
    <w:p w:rsidR="00583043" w:rsidRDefault="00583043" w:rsidP="00583043">
      <w:pPr>
        <w:pStyle w:val="Nadpis5"/>
        <w:numPr>
          <w:ilvl w:val="1"/>
          <w:numId w:val="74"/>
        </w:numPr>
        <w:tabs>
          <w:tab w:val="left" w:pos="535"/>
        </w:tabs>
        <w:jc w:val="both"/>
      </w:pPr>
      <w:bookmarkStart w:id="66" w:name="_bookmark65"/>
      <w:bookmarkEnd w:id="66"/>
      <w:r>
        <w:t> Reporting</w:t>
      </w:r>
      <w:r>
        <w:rPr>
          <w:spacing w:val="-1"/>
        </w:rPr>
        <w:t xml:space="preserve"> </w:t>
      </w:r>
      <w:r>
        <w:t>periods</w:t>
      </w:r>
    </w:p>
    <w:p w:rsidR="00583043" w:rsidRDefault="00583043" w:rsidP="00583043">
      <w:pPr>
        <w:pStyle w:val="Zkladntext"/>
        <w:spacing w:before="10"/>
        <w:rPr>
          <w:b/>
          <w:sz w:val="20"/>
        </w:rPr>
      </w:pPr>
    </w:p>
    <w:p w:rsidR="00583043" w:rsidRDefault="00583043" w:rsidP="00583043">
      <w:pPr>
        <w:spacing w:before="1"/>
        <w:ind w:left="113"/>
        <w:jc w:val="both"/>
        <w:rPr>
          <w:sz w:val="24"/>
        </w:rPr>
      </w:pPr>
      <w:r>
        <w:rPr>
          <w:sz w:val="24"/>
        </w:rPr>
        <w:t>The action is divided into the following ‘</w:t>
      </w:r>
      <w:r>
        <w:rPr>
          <w:b/>
          <w:sz w:val="24"/>
        </w:rPr>
        <w:t>reporting periods</w:t>
      </w:r>
      <w:r>
        <w:rPr>
          <w:sz w:val="24"/>
        </w:rPr>
        <w:t>’:</w:t>
      </w:r>
    </w:p>
    <w:p w:rsidR="00583043" w:rsidRDefault="00583043" w:rsidP="00583043">
      <w:pPr>
        <w:jc w:val="both"/>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2"/>
          <w:numId w:val="74"/>
        </w:numPr>
        <w:tabs>
          <w:tab w:val="left" w:pos="359"/>
          <w:tab w:val="left" w:pos="1041"/>
        </w:tabs>
        <w:spacing w:before="90"/>
        <w:ind w:right="5063"/>
        <w:rPr>
          <w:sz w:val="24"/>
        </w:rPr>
      </w:pPr>
      <w:r>
        <w:rPr>
          <w:sz w:val="24"/>
        </w:rPr>
        <w:t>RP1: from month 1 to month</w:t>
      </w:r>
      <w:r>
        <w:rPr>
          <w:spacing w:val="-14"/>
          <w:sz w:val="24"/>
        </w:rPr>
        <w:t xml:space="preserve"> </w:t>
      </w:r>
      <w:r>
        <w:rPr>
          <w:sz w:val="24"/>
        </w:rPr>
        <w:t>12</w:t>
      </w:r>
    </w:p>
    <w:p w:rsidR="00583043" w:rsidRDefault="00583043" w:rsidP="00583043">
      <w:pPr>
        <w:pStyle w:val="Odstavecseseznamem"/>
        <w:numPr>
          <w:ilvl w:val="2"/>
          <w:numId w:val="74"/>
        </w:numPr>
        <w:tabs>
          <w:tab w:val="left" w:pos="359"/>
          <w:tab w:val="left" w:pos="1041"/>
        </w:tabs>
        <w:spacing w:before="12"/>
        <w:ind w:right="4943"/>
        <w:rPr>
          <w:sz w:val="24"/>
        </w:rPr>
      </w:pPr>
      <w:r>
        <w:rPr>
          <w:sz w:val="24"/>
        </w:rPr>
        <w:t>RP2: from month 13 to month</w:t>
      </w:r>
      <w:r>
        <w:rPr>
          <w:spacing w:val="-14"/>
          <w:sz w:val="24"/>
        </w:rPr>
        <w:t xml:space="preserve"> </w:t>
      </w:r>
      <w:r>
        <w:rPr>
          <w:sz w:val="24"/>
        </w:rPr>
        <w:t>24</w:t>
      </w:r>
    </w:p>
    <w:p w:rsidR="00583043" w:rsidRDefault="00583043" w:rsidP="00583043">
      <w:pPr>
        <w:pStyle w:val="Odstavecseseznamem"/>
        <w:numPr>
          <w:ilvl w:val="2"/>
          <w:numId w:val="74"/>
        </w:numPr>
        <w:tabs>
          <w:tab w:val="left" w:pos="359"/>
          <w:tab w:val="left" w:pos="1041"/>
        </w:tabs>
        <w:spacing w:before="12"/>
        <w:ind w:right="4943"/>
        <w:rPr>
          <w:sz w:val="24"/>
        </w:rPr>
      </w:pPr>
      <w:r>
        <w:rPr>
          <w:sz w:val="24"/>
        </w:rPr>
        <w:t>RP3: from month 25 to month</w:t>
      </w:r>
      <w:r>
        <w:rPr>
          <w:spacing w:val="-14"/>
          <w:sz w:val="24"/>
        </w:rPr>
        <w:t xml:space="preserve"> </w:t>
      </w:r>
      <w:r>
        <w:rPr>
          <w:sz w:val="24"/>
        </w:rPr>
        <w:t>36</w:t>
      </w:r>
    </w:p>
    <w:p w:rsidR="00583043" w:rsidRDefault="00583043" w:rsidP="00583043">
      <w:pPr>
        <w:pStyle w:val="Zkladntext"/>
        <w:spacing w:before="6"/>
        <w:rPr>
          <w:sz w:val="25"/>
        </w:rPr>
      </w:pPr>
    </w:p>
    <w:p w:rsidR="00583043" w:rsidRDefault="00583043" w:rsidP="00583043">
      <w:pPr>
        <w:pStyle w:val="Nadpis5"/>
        <w:numPr>
          <w:ilvl w:val="1"/>
          <w:numId w:val="74"/>
        </w:numPr>
        <w:tabs>
          <w:tab w:val="left" w:pos="535"/>
        </w:tabs>
      </w:pPr>
      <w:bookmarkStart w:id="67" w:name="_bookmark66"/>
      <w:bookmarkEnd w:id="67"/>
      <w:r>
        <w:t> </w:t>
      </w:r>
      <w:r>
        <w:t>Periodic reports — Requests for interim</w:t>
      </w:r>
      <w:r>
        <w:rPr>
          <w:spacing w:val="-7"/>
        </w:rPr>
        <w:t xml:space="preserve"> </w:t>
      </w:r>
      <w:r>
        <w:t>payments</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coordinator must submit a periodic report within 60 days following the end of each reporting period.</w:t>
      </w:r>
    </w:p>
    <w:p w:rsidR="00583043" w:rsidRDefault="00583043" w:rsidP="00583043">
      <w:pPr>
        <w:spacing w:before="229"/>
        <w:ind w:left="113"/>
        <w:rPr>
          <w:sz w:val="24"/>
        </w:rPr>
      </w:pPr>
      <w:r>
        <w:rPr>
          <w:sz w:val="24"/>
        </w:rPr>
        <w:t xml:space="preserve">The </w:t>
      </w:r>
      <w:r>
        <w:rPr>
          <w:b/>
          <w:sz w:val="24"/>
        </w:rPr>
        <w:t xml:space="preserve">periodic report </w:t>
      </w:r>
      <w:r>
        <w:rPr>
          <w:sz w:val="24"/>
        </w:rPr>
        <w:t>must include the following:</w:t>
      </w:r>
    </w:p>
    <w:p w:rsidR="00583043" w:rsidRDefault="00583043" w:rsidP="00583043">
      <w:pPr>
        <w:pStyle w:val="Zkladntext"/>
        <w:spacing w:before="9"/>
        <w:rPr>
          <w:sz w:val="20"/>
        </w:rPr>
      </w:pPr>
    </w:p>
    <w:p w:rsidR="00583043" w:rsidRDefault="00583043" w:rsidP="00583043">
      <w:pPr>
        <w:pStyle w:val="Odstavecseseznamem"/>
        <w:numPr>
          <w:ilvl w:val="0"/>
          <w:numId w:val="73"/>
        </w:numPr>
        <w:tabs>
          <w:tab w:val="left" w:pos="758"/>
        </w:tabs>
        <w:rPr>
          <w:sz w:val="24"/>
        </w:rPr>
      </w:pPr>
      <w:r>
        <w:rPr>
          <w:sz w:val="24"/>
        </w:rPr>
        <w:t>a ‘</w:t>
      </w:r>
      <w:r>
        <w:rPr>
          <w:b/>
          <w:sz w:val="24"/>
        </w:rPr>
        <w:t>periodic technical report</w:t>
      </w:r>
      <w:r>
        <w:rPr>
          <w:sz w:val="24"/>
        </w:rPr>
        <w:t>’</w:t>
      </w:r>
      <w:r>
        <w:rPr>
          <w:spacing w:val="-5"/>
          <w:sz w:val="24"/>
        </w:rPr>
        <w:t xml:space="preserve"> </w:t>
      </w:r>
      <w:r>
        <w:rPr>
          <w:sz w:val="24"/>
        </w:rPr>
        <w:t>containing:</w:t>
      </w:r>
    </w:p>
    <w:p w:rsidR="00583043" w:rsidRDefault="00583043" w:rsidP="00583043">
      <w:pPr>
        <w:pStyle w:val="Zkladntext"/>
        <w:spacing w:before="9"/>
        <w:rPr>
          <w:sz w:val="20"/>
        </w:rPr>
      </w:pPr>
    </w:p>
    <w:p w:rsidR="00583043" w:rsidRDefault="00583043" w:rsidP="00583043">
      <w:pPr>
        <w:pStyle w:val="Odstavecseseznamem"/>
        <w:numPr>
          <w:ilvl w:val="1"/>
          <w:numId w:val="73"/>
        </w:numPr>
        <w:tabs>
          <w:tab w:val="left" w:pos="1358"/>
        </w:tabs>
        <w:jc w:val="left"/>
        <w:rPr>
          <w:sz w:val="24"/>
        </w:rPr>
      </w:pPr>
      <w:r>
        <w:rPr>
          <w:sz w:val="24"/>
        </w:rPr>
        <w:t xml:space="preserve">an </w:t>
      </w:r>
      <w:r>
        <w:rPr>
          <w:b/>
          <w:sz w:val="24"/>
        </w:rPr>
        <w:t xml:space="preserve">explanation of the work carried out </w:t>
      </w:r>
      <w:r>
        <w:rPr>
          <w:sz w:val="24"/>
        </w:rPr>
        <w:t>by the</w:t>
      </w:r>
      <w:r>
        <w:rPr>
          <w:spacing w:val="-4"/>
          <w:sz w:val="24"/>
        </w:rPr>
        <w:t xml:space="preserve"> </w:t>
      </w:r>
      <w:r>
        <w:rPr>
          <w:sz w:val="24"/>
        </w:rPr>
        <w:t>beneficiaries;</w:t>
      </w:r>
    </w:p>
    <w:p w:rsidR="00583043" w:rsidRDefault="00583043" w:rsidP="00583043">
      <w:pPr>
        <w:pStyle w:val="Zkladntext"/>
        <w:spacing w:before="8"/>
        <w:rPr>
          <w:sz w:val="20"/>
        </w:rPr>
      </w:pPr>
    </w:p>
    <w:p w:rsidR="00583043" w:rsidRDefault="00583043" w:rsidP="00583043">
      <w:pPr>
        <w:pStyle w:val="Odstavecseseznamem"/>
        <w:numPr>
          <w:ilvl w:val="1"/>
          <w:numId w:val="73"/>
        </w:numPr>
        <w:tabs>
          <w:tab w:val="left" w:pos="1358"/>
        </w:tabs>
        <w:spacing w:before="1" w:line="249" w:lineRule="auto"/>
        <w:ind w:right="120" w:hanging="493"/>
        <w:jc w:val="left"/>
        <w:rPr>
          <w:sz w:val="24"/>
        </w:rPr>
      </w:pPr>
      <w:r>
        <w:rPr>
          <w:sz w:val="24"/>
        </w:rPr>
        <w:t xml:space="preserve">an </w:t>
      </w:r>
      <w:r>
        <w:rPr>
          <w:b/>
          <w:sz w:val="24"/>
        </w:rPr>
        <w:t xml:space="preserve">overview of the progress </w:t>
      </w:r>
      <w:r>
        <w:rPr>
          <w:sz w:val="24"/>
        </w:rPr>
        <w:t>towards the objectives of the action, including milestones and deliverables identified in Annex</w:t>
      </w:r>
      <w:r>
        <w:rPr>
          <w:spacing w:val="-5"/>
          <w:sz w:val="24"/>
        </w:rPr>
        <w:t xml:space="preserve"> </w:t>
      </w:r>
      <w:r>
        <w:rPr>
          <w:sz w:val="24"/>
        </w:rPr>
        <w:t>1.</w:t>
      </w:r>
    </w:p>
    <w:p w:rsidR="00583043" w:rsidRDefault="00583043" w:rsidP="00583043">
      <w:pPr>
        <w:pStyle w:val="Zkladntext"/>
        <w:spacing w:before="228" w:line="249" w:lineRule="auto"/>
        <w:ind w:left="1357"/>
      </w:pPr>
      <w:r>
        <w:t>This report must include explanations justifying the differences between work expected to be carried out in accordance with Annex 1 and that actually carried out.</w:t>
      </w:r>
    </w:p>
    <w:p w:rsidR="00583043" w:rsidRDefault="00583043" w:rsidP="00583043">
      <w:pPr>
        <w:spacing w:before="229" w:line="249" w:lineRule="auto"/>
        <w:ind w:left="1357"/>
        <w:rPr>
          <w:sz w:val="24"/>
        </w:rPr>
      </w:pPr>
      <w:r>
        <w:rPr>
          <w:sz w:val="24"/>
        </w:rPr>
        <w:t>The</w:t>
      </w:r>
      <w:r>
        <w:rPr>
          <w:spacing w:val="-15"/>
          <w:sz w:val="24"/>
        </w:rPr>
        <w:t xml:space="preserve"> </w:t>
      </w:r>
      <w:r>
        <w:rPr>
          <w:sz w:val="24"/>
        </w:rPr>
        <w:t>report</w:t>
      </w:r>
      <w:r>
        <w:rPr>
          <w:spacing w:val="-15"/>
          <w:sz w:val="24"/>
        </w:rPr>
        <w:t xml:space="preserve"> </w:t>
      </w:r>
      <w:r>
        <w:rPr>
          <w:sz w:val="24"/>
        </w:rPr>
        <w:t>must</w:t>
      </w:r>
      <w:r>
        <w:rPr>
          <w:spacing w:val="-15"/>
          <w:sz w:val="24"/>
        </w:rPr>
        <w:t xml:space="preserve"> </w:t>
      </w:r>
      <w:r>
        <w:rPr>
          <w:sz w:val="24"/>
        </w:rPr>
        <w:t>detail</w:t>
      </w:r>
      <w:r>
        <w:rPr>
          <w:spacing w:val="-15"/>
          <w:sz w:val="24"/>
        </w:rPr>
        <w:t xml:space="preserve"> </w:t>
      </w:r>
      <w:r>
        <w:rPr>
          <w:sz w:val="24"/>
        </w:rPr>
        <w:t>the</w:t>
      </w:r>
      <w:r>
        <w:rPr>
          <w:spacing w:val="-15"/>
          <w:sz w:val="24"/>
        </w:rPr>
        <w:t xml:space="preserve"> </w:t>
      </w:r>
      <w:r>
        <w:rPr>
          <w:sz w:val="24"/>
        </w:rPr>
        <w:t>exploitation</w:t>
      </w:r>
      <w:r>
        <w:rPr>
          <w:spacing w:val="-15"/>
          <w:sz w:val="24"/>
        </w:rPr>
        <w:t xml:space="preserve"> </w:t>
      </w:r>
      <w:r>
        <w:rPr>
          <w:sz w:val="24"/>
        </w:rPr>
        <w:t>and</w:t>
      </w:r>
      <w:r>
        <w:rPr>
          <w:spacing w:val="-15"/>
          <w:sz w:val="24"/>
        </w:rPr>
        <w:t xml:space="preserve"> </w:t>
      </w:r>
      <w:r>
        <w:rPr>
          <w:sz w:val="24"/>
        </w:rPr>
        <w:t>dissemination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results</w:t>
      </w:r>
      <w:r>
        <w:rPr>
          <w:spacing w:val="-15"/>
          <w:sz w:val="24"/>
        </w:rPr>
        <w:t xml:space="preserve"> </w:t>
      </w:r>
      <w:r>
        <w:rPr>
          <w:sz w:val="24"/>
        </w:rPr>
        <w:t>and</w:t>
      </w:r>
      <w:r>
        <w:rPr>
          <w:spacing w:val="-15"/>
          <w:sz w:val="24"/>
        </w:rPr>
        <w:t xml:space="preserve"> </w:t>
      </w:r>
      <w:r>
        <w:rPr>
          <w:sz w:val="24"/>
        </w:rPr>
        <w:t>—</w:t>
      </w:r>
      <w:r>
        <w:rPr>
          <w:spacing w:val="-15"/>
          <w:sz w:val="24"/>
        </w:rPr>
        <w:t xml:space="preserve"> </w:t>
      </w:r>
      <w:r>
        <w:rPr>
          <w:sz w:val="24"/>
        </w:rPr>
        <w:t>if</w:t>
      </w:r>
      <w:r>
        <w:rPr>
          <w:spacing w:val="-15"/>
          <w:sz w:val="24"/>
        </w:rPr>
        <w:t xml:space="preserve"> </w:t>
      </w:r>
      <w:r>
        <w:rPr>
          <w:sz w:val="24"/>
        </w:rPr>
        <w:t>required in</w:t>
      </w:r>
      <w:r>
        <w:rPr>
          <w:spacing w:val="-13"/>
          <w:sz w:val="24"/>
        </w:rPr>
        <w:t xml:space="preserve"> </w:t>
      </w:r>
      <w:r>
        <w:rPr>
          <w:sz w:val="24"/>
        </w:rPr>
        <w:t>Annex</w:t>
      </w:r>
      <w:r>
        <w:rPr>
          <w:spacing w:val="-12"/>
          <w:sz w:val="24"/>
        </w:rPr>
        <w:t xml:space="preserve"> </w:t>
      </w:r>
      <w:r>
        <w:rPr>
          <w:sz w:val="24"/>
        </w:rPr>
        <w:t>1</w:t>
      </w:r>
      <w:r>
        <w:rPr>
          <w:spacing w:val="-12"/>
          <w:sz w:val="24"/>
        </w:rPr>
        <w:t xml:space="preserve"> </w:t>
      </w:r>
      <w:r>
        <w:rPr>
          <w:sz w:val="24"/>
        </w:rPr>
        <w:t>—</w:t>
      </w:r>
      <w:r>
        <w:rPr>
          <w:spacing w:val="-12"/>
          <w:sz w:val="24"/>
        </w:rPr>
        <w:t xml:space="preserve"> </w:t>
      </w:r>
      <w:r>
        <w:rPr>
          <w:sz w:val="24"/>
        </w:rPr>
        <w:t>an</w:t>
      </w:r>
      <w:r>
        <w:rPr>
          <w:spacing w:val="-13"/>
          <w:sz w:val="24"/>
        </w:rPr>
        <w:t xml:space="preserve"> </w:t>
      </w:r>
      <w:r>
        <w:rPr>
          <w:sz w:val="24"/>
        </w:rPr>
        <w:t>updated</w:t>
      </w:r>
      <w:r>
        <w:rPr>
          <w:spacing w:val="-12"/>
          <w:sz w:val="24"/>
        </w:rPr>
        <w:t xml:space="preserve"> </w:t>
      </w:r>
      <w:r>
        <w:rPr>
          <w:sz w:val="24"/>
        </w:rPr>
        <w:t>‘</w:t>
      </w:r>
      <w:r>
        <w:rPr>
          <w:b/>
          <w:sz w:val="24"/>
        </w:rPr>
        <w:t>plan</w:t>
      </w:r>
      <w:r>
        <w:rPr>
          <w:b/>
          <w:spacing w:val="-12"/>
          <w:sz w:val="24"/>
        </w:rPr>
        <w:t xml:space="preserve"> </w:t>
      </w:r>
      <w:r>
        <w:rPr>
          <w:b/>
          <w:sz w:val="24"/>
        </w:rPr>
        <w:t>for</w:t>
      </w:r>
      <w:r>
        <w:rPr>
          <w:b/>
          <w:spacing w:val="-12"/>
          <w:sz w:val="24"/>
        </w:rPr>
        <w:t xml:space="preserve"> </w:t>
      </w:r>
      <w:r>
        <w:rPr>
          <w:b/>
          <w:sz w:val="24"/>
        </w:rPr>
        <w:t>the</w:t>
      </w:r>
      <w:r>
        <w:rPr>
          <w:b/>
          <w:spacing w:val="-12"/>
          <w:sz w:val="24"/>
        </w:rPr>
        <w:t xml:space="preserve"> </w:t>
      </w:r>
      <w:r>
        <w:rPr>
          <w:b/>
          <w:sz w:val="24"/>
        </w:rPr>
        <w:t>exploitation</w:t>
      </w:r>
      <w:r>
        <w:rPr>
          <w:b/>
          <w:spacing w:val="-12"/>
          <w:sz w:val="24"/>
        </w:rPr>
        <w:t xml:space="preserve"> </w:t>
      </w:r>
      <w:r>
        <w:rPr>
          <w:b/>
          <w:sz w:val="24"/>
        </w:rPr>
        <w:t>and</w:t>
      </w:r>
      <w:r>
        <w:rPr>
          <w:b/>
          <w:spacing w:val="-12"/>
          <w:sz w:val="24"/>
        </w:rPr>
        <w:t xml:space="preserve"> </w:t>
      </w:r>
      <w:r>
        <w:rPr>
          <w:b/>
          <w:sz w:val="24"/>
        </w:rPr>
        <w:t>dissemination</w:t>
      </w:r>
      <w:r>
        <w:rPr>
          <w:b/>
          <w:spacing w:val="-12"/>
          <w:sz w:val="24"/>
        </w:rPr>
        <w:t xml:space="preserve"> </w:t>
      </w:r>
      <w:r>
        <w:rPr>
          <w:b/>
          <w:sz w:val="24"/>
        </w:rPr>
        <w:t>of</w:t>
      </w:r>
      <w:r>
        <w:rPr>
          <w:b/>
          <w:spacing w:val="-12"/>
          <w:sz w:val="24"/>
        </w:rPr>
        <w:t xml:space="preserve"> </w:t>
      </w:r>
      <w:r>
        <w:rPr>
          <w:b/>
          <w:sz w:val="24"/>
        </w:rPr>
        <w:t>the</w:t>
      </w:r>
      <w:r>
        <w:rPr>
          <w:b/>
          <w:spacing w:val="-12"/>
          <w:sz w:val="24"/>
        </w:rPr>
        <w:t xml:space="preserve"> </w:t>
      </w:r>
      <w:r>
        <w:rPr>
          <w:b/>
          <w:sz w:val="24"/>
        </w:rPr>
        <w:t>results</w:t>
      </w:r>
      <w:r>
        <w:rPr>
          <w:sz w:val="24"/>
        </w:rPr>
        <w:t>’.</w:t>
      </w:r>
    </w:p>
    <w:p w:rsidR="00583043" w:rsidRDefault="00583043" w:rsidP="00583043">
      <w:pPr>
        <w:pStyle w:val="Zkladntext"/>
        <w:spacing w:before="229"/>
        <w:ind w:left="1357"/>
      </w:pPr>
      <w:r>
        <w:t>The report must indicate the communication activities;</w:t>
      </w:r>
    </w:p>
    <w:p w:rsidR="00583043" w:rsidRDefault="00583043" w:rsidP="00583043">
      <w:pPr>
        <w:pStyle w:val="Zkladntext"/>
        <w:spacing w:before="8"/>
        <w:rPr>
          <w:sz w:val="20"/>
        </w:rPr>
      </w:pPr>
    </w:p>
    <w:p w:rsidR="00583043" w:rsidRDefault="00583043" w:rsidP="00583043">
      <w:pPr>
        <w:pStyle w:val="Odstavecseseznamem"/>
        <w:numPr>
          <w:ilvl w:val="1"/>
          <w:numId w:val="73"/>
        </w:numPr>
        <w:tabs>
          <w:tab w:val="left" w:pos="1358"/>
        </w:tabs>
        <w:spacing w:before="1"/>
        <w:ind w:hanging="559"/>
        <w:jc w:val="left"/>
        <w:rPr>
          <w:sz w:val="24"/>
        </w:rPr>
      </w:pPr>
      <w:r>
        <w:rPr>
          <w:sz w:val="24"/>
        </w:rPr>
        <w:t xml:space="preserve">a </w:t>
      </w:r>
      <w:r>
        <w:rPr>
          <w:b/>
          <w:sz w:val="24"/>
        </w:rPr>
        <w:t xml:space="preserve">summary </w:t>
      </w:r>
      <w:r>
        <w:rPr>
          <w:sz w:val="24"/>
        </w:rPr>
        <w:t>for publication by the</w:t>
      </w:r>
      <w:r>
        <w:rPr>
          <w:spacing w:val="-4"/>
          <w:sz w:val="24"/>
        </w:rPr>
        <w:t xml:space="preserve"> </w:t>
      </w:r>
      <w:r>
        <w:rPr>
          <w:sz w:val="24"/>
        </w:rPr>
        <w:t>JU;</w:t>
      </w:r>
    </w:p>
    <w:p w:rsidR="00583043" w:rsidRDefault="00583043" w:rsidP="00583043">
      <w:pPr>
        <w:pStyle w:val="Zkladntext"/>
        <w:spacing w:before="8"/>
        <w:rPr>
          <w:sz w:val="20"/>
        </w:rPr>
      </w:pPr>
    </w:p>
    <w:p w:rsidR="00583043" w:rsidRDefault="00583043" w:rsidP="00583043">
      <w:pPr>
        <w:pStyle w:val="Odstavecseseznamem"/>
        <w:numPr>
          <w:ilvl w:val="1"/>
          <w:numId w:val="73"/>
        </w:numPr>
        <w:tabs>
          <w:tab w:val="left" w:pos="1358"/>
        </w:tabs>
        <w:spacing w:line="249" w:lineRule="auto"/>
        <w:ind w:right="118" w:hanging="547"/>
        <w:jc w:val="both"/>
        <w:rPr>
          <w:sz w:val="24"/>
        </w:rPr>
      </w:pPr>
      <w:r>
        <w:rPr>
          <w:sz w:val="24"/>
        </w:rPr>
        <w:t>the</w:t>
      </w:r>
      <w:r>
        <w:rPr>
          <w:spacing w:val="-12"/>
          <w:sz w:val="24"/>
        </w:rPr>
        <w:t xml:space="preserve"> </w:t>
      </w:r>
      <w:r>
        <w:rPr>
          <w:sz w:val="24"/>
        </w:rPr>
        <w:t>answers</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w:t>
      </w:r>
      <w:r>
        <w:rPr>
          <w:b/>
          <w:sz w:val="24"/>
        </w:rPr>
        <w:t>questionnaire</w:t>
      </w:r>
      <w:r>
        <w:rPr>
          <w:sz w:val="24"/>
        </w:rPr>
        <w:t>’,</w:t>
      </w:r>
      <w:r>
        <w:rPr>
          <w:spacing w:val="-12"/>
          <w:sz w:val="24"/>
        </w:rPr>
        <w:t xml:space="preserve"> </w:t>
      </w:r>
      <w:r>
        <w:rPr>
          <w:sz w:val="24"/>
        </w:rPr>
        <w:t>covering</w:t>
      </w:r>
      <w:r>
        <w:rPr>
          <w:spacing w:val="-12"/>
          <w:sz w:val="24"/>
        </w:rPr>
        <w:t xml:space="preserve"> </w:t>
      </w:r>
      <w:r>
        <w:rPr>
          <w:sz w:val="24"/>
        </w:rPr>
        <w:t>issues</w:t>
      </w:r>
      <w:r>
        <w:rPr>
          <w:spacing w:val="-12"/>
          <w:sz w:val="24"/>
        </w:rPr>
        <w:t xml:space="preserve"> </w:t>
      </w:r>
      <w:r>
        <w:rPr>
          <w:sz w:val="24"/>
        </w:rPr>
        <w:t>related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action</w:t>
      </w:r>
      <w:r>
        <w:rPr>
          <w:spacing w:val="-12"/>
          <w:sz w:val="24"/>
        </w:rPr>
        <w:t xml:space="preserve"> </w:t>
      </w:r>
      <w:r>
        <w:rPr>
          <w:sz w:val="24"/>
        </w:rPr>
        <w:t>implementation and the economic and societal impact, notably in the context of the JU and the Horizon 2020</w:t>
      </w:r>
      <w:r>
        <w:rPr>
          <w:spacing w:val="-17"/>
          <w:sz w:val="24"/>
        </w:rPr>
        <w:t xml:space="preserve"> </w:t>
      </w:r>
      <w:r>
        <w:rPr>
          <w:sz w:val="24"/>
        </w:rPr>
        <w:t>key</w:t>
      </w:r>
      <w:r>
        <w:rPr>
          <w:spacing w:val="-17"/>
          <w:sz w:val="24"/>
        </w:rPr>
        <w:t xml:space="preserve"> </w:t>
      </w:r>
      <w:r>
        <w:rPr>
          <w:sz w:val="24"/>
        </w:rPr>
        <w:t>performance</w:t>
      </w:r>
      <w:r>
        <w:rPr>
          <w:spacing w:val="-17"/>
          <w:sz w:val="24"/>
        </w:rPr>
        <w:t xml:space="preserve"> </w:t>
      </w:r>
      <w:r>
        <w:rPr>
          <w:sz w:val="24"/>
        </w:rPr>
        <w:t>indicators</w:t>
      </w:r>
      <w:r>
        <w:rPr>
          <w:spacing w:val="-18"/>
          <w:sz w:val="24"/>
        </w:rPr>
        <w:t xml:space="preserve"> </w:t>
      </w:r>
      <w:r>
        <w:rPr>
          <w:sz w:val="24"/>
        </w:rPr>
        <w:t>and</w:t>
      </w:r>
      <w:r>
        <w:rPr>
          <w:spacing w:val="-18"/>
          <w:sz w:val="24"/>
        </w:rPr>
        <w:t xml:space="preserve"> </w:t>
      </w:r>
      <w:r>
        <w:rPr>
          <w:sz w:val="24"/>
        </w:rPr>
        <w:t>JU</w:t>
      </w:r>
      <w:r>
        <w:rPr>
          <w:spacing w:val="-17"/>
          <w:sz w:val="24"/>
        </w:rPr>
        <w:t xml:space="preserve"> </w:t>
      </w:r>
      <w:r>
        <w:rPr>
          <w:sz w:val="24"/>
        </w:rPr>
        <w:t>and</w:t>
      </w:r>
      <w:r>
        <w:rPr>
          <w:spacing w:val="-18"/>
          <w:sz w:val="24"/>
        </w:rPr>
        <w:t xml:space="preserve"> </w:t>
      </w:r>
      <w:r>
        <w:rPr>
          <w:sz w:val="24"/>
        </w:rPr>
        <w:t>the</w:t>
      </w:r>
      <w:r>
        <w:rPr>
          <w:spacing w:val="-18"/>
          <w:sz w:val="24"/>
        </w:rPr>
        <w:t xml:space="preserve"> </w:t>
      </w:r>
      <w:r>
        <w:rPr>
          <w:sz w:val="24"/>
        </w:rPr>
        <w:t>Horizon</w:t>
      </w:r>
      <w:r>
        <w:rPr>
          <w:spacing w:val="-17"/>
          <w:sz w:val="24"/>
        </w:rPr>
        <w:t xml:space="preserve"> </w:t>
      </w:r>
      <w:r>
        <w:rPr>
          <w:sz w:val="24"/>
        </w:rPr>
        <w:t>2020</w:t>
      </w:r>
      <w:r>
        <w:rPr>
          <w:spacing w:val="-17"/>
          <w:sz w:val="24"/>
        </w:rPr>
        <w:t xml:space="preserve"> </w:t>
      </w:r>
      <w:r>
        <w:rPr>
          <w:sz w:val="24"/>
        </w:rPr>
        <w:t>monitoring</w:t>
      </w:r>
      <w:r>
        <w:rPr>
          <w:spacing w:val="-18"/>
          <w:sz w:val="24"/>
        </w:rPr>
        <w:t xml:space="preserve"> </w:t>
      </w:r>
      <w:r>
        <w:rPr>
          <w:sz w:val="24"/>
        </w:rPr>
        <w:t>requirements;</w:t>
      </w:r>
    </w:p>
    <w:p w:rsidR="00583043" w:rsidRDefault="00583043" w:rsidP="00583043">
      <w:pPr>
        <w:pStyle w:val="Odstavecseseznamem"/>
        <w:numPr>
          <w:ilvl w:val="0"/>
          <w:numId w:val="73"/>
        </w:numPr>
        <w:tabs>
          <w:tab w:val="left" w:pos="758"/>
        </w:tabs>
        <w:spacing w:before="230"/>
        <w:rPr>
          <w:sz w:val="24"/>
        </w:rPr>
      </w:pPr>
      <w:r>
        <w:rPr>
          <w:sz w:val="24"/>
        </w:rPr>
        <w:t>a ‘</w:t>
      </w:r>
      <w:r>
        <w:rPr>
          <w:b/>
          <w:sz w:val="24"/>
        </w:rPr>
        <w:t>periodic financial report</w:t>
      </w:r>
      <w:r>
        <w:rPr>
          <w:sz w:val="24"/>
        </w:rPr>
        <w:t>’</w:t>
      </w:r>
      <w:r>
        <w:rPr>
          <w:spacing w:val="-5"/>
          <w:sz w:val="24"/>
        </w:rPr>
        <w:t xml:space="preserve"> </w:t>
      </w:r>
      <w:r>
        <w:rPr>
          <w:sz w:val="24"/>
        </w:rPr>
        <w:t>containing:</w:t>
      </w:r>
    </w:p>
    <w:p w:rsidR="00583043" w:rsidRDefault="00583043" w:rsidP="00583043">
      <w:pPr>
        <w:pStyle w:val="Zkladntext"/>
        <w:spacing w:before="9"/>
        <w:rPr>
          <w:sz w:val="20"/>
        </w:rPr>
      </w:pPr>
    </w:p>
    <w:p w:rsidR="00583043" w:rsidRDefault="00583043" w:rsidP="00583043">
      <w:pPr>
        <w:pStyle w:val="Odstavecseseznamem"/>
        <w:numPr>
          <w:ilvl w:val="1"/>
          <w:numId w:val="73"/>
        </w:numPr>
        <w:tabs>
          <w:tab w:val="left" w:pos="1358"/>
        </w:tabs>
        <w:spacing w:line="249" w:lineRule="auto"/>
        <w:ind w:right="112"/>
        <w:jc w:val="left"/>
        <w:rPr>
          <w:sz w:val="24"/>
        </w:rPr>
      </w:pPr>
      <w:r>
        <w:rPr>
          <w:sz w:val="24"/>
        </w:rPr>
        <w:t>an ‘</w:t>
      </w:r>
      <w:r>
        <w:rPr>
          <w:b/>
          <w:sz w:val="24"/>
        </w:rPr>
        <w:t>individual financial statement</w:t>
      </w:r>
      <w:r>
        <w:rPr>
          <w:sz w:val="24"/>
        </w:rPr>
        <w:t>’ (see Annex 4) from each beneficiary, for the reporting period</w:t>
      </w:r>
      <w:r>
        <w:rPr>
          <w:spacing w:val="-1"/>
          <w:sz w:val="24"/>
        </w:rPr>
        <w:t xml:space="preserve"> </w:t>
      </w:r>
      <w:r>
        <w:rPr>
          <w:sz w:val="24"/>
        </w:rPr>
        <w:t>concerned.</w:t>
      </w:r>
    </w:p>
    <w:p w:rsidR="00583043" w:rsidRDefault="00583043" w:rsidP="00583043">
      <w:pPr>
        <w:pStyle w:val="Zkladntext"/>
        <w:spacing w:before="229" w:line="249" w:lineRule="auto"/>
        <w:ind w:left="1357"/>
      </w:pPr>
      <w:r>
        <w:t>The individual financial statement must detail the eligible costs (actual costs, unit costs and flat-rate costs; see Article 6) for each budget category (see Annex 2).</w:t>
      </w:r>
    </w:p>
    <w:p w:rsidR="00583043" w:rsidRDefault="00583043" w:rsidP="00583043">
      <w:pPr>
        <w:pStyle w:val="Zkladntext"/>
        <w:spacing w:before="228" w:line="249" w:lineRule="auto"/>
        <w:ind w:left="1357" w:right="113"/>
        <w:jc w:val="both"/>
      </w:pPr>
      <w:r>
        <w:t>The beneficiaries must declare all eligible costs, even if — for actual costs, unit costs and flat-rate costs — they exceed the amounts indicated in the estimated budget (see Annex</w:t>
      </w:r>
      <w:r>
        <w:rPr>
          <w:spacing w:val="-8"/>
        </w:rPr>
        <w:t xml:space="preserve"> </w:t>
      </w:r>
      <w:r>
        <w:t>2).</w:t>
      </w:r>
      <w:r>
        <w:rPr>
          <w:spacing w:val="-8"/>
        </w:rPr>
        <w:t xml:space="preserve"> </w:t>
      </w:r>
      <w:r>
        <w:t>Amounts</w:t>
      </w:r>
      <w:r>
        <w:rPr>
          <w:spacing w:val="-8"/>
        </w:rPr>
        <w:t xml:space="preserve"> </w:t>
      </w:r>
      <w:r>
        <w:t>which</w:t>
      </w:r>
      <w:r>
        <w:rPr>
          <w:spacing w:val="-8"/>
        </w:rPr>
        <w:t xml:space="preserve"> </w:t>
      </w:r>
      <w:r>
        <w:t>are</w:t>
      </w:r>
      <w:r>
        <w:rPr>
          <w:spacing w:val="-9"/>
        </w:rPr>
        <w:t xml:space="preserve"> </w:t>
      </w:r>
      <w:r>
        <w:t>not</w:t>
      </w:r>
      <w:r>
        <w:rPr>
          <w:spacing w:val="-8"/>
        </w:rPr>
        <w:t xml:space="preserve"> </w:t>
      </w:r>
      <w:r>
        <w:t>declared</w:t>
      </w:r>
      <w:r>
        <w:rPr>
          <w:spacing w:val="-8"/>
        </w:rPr>
        <w:t xml:space="preserve"> </w:t>
      </w:r>
      <w:r>
        <w:t>in</w:t>
      </w:r>
      <w:r>
        <w:rPr>
          <w:spacing w:val="-9"/>
        </w:rPr>
        <w:t xml:space="preserve"> </w:t>
      </w:r>
      <w:r>
        <w:t>the</w:t>
      </w:r>
      <w:r>
        <w:rPr>
          <w:spacing w:val="-9"/>
        </w:rPr>
        <w:t xml:space="preserve"> </w:t>
      </w:r>
      <w:r>
        <w:t>individual</w:t>
      </w:r>
      <w:r>
        <w:rPr>
          <w:spacing w:val="-9"/>
        </w:rPr>
        <w:t xml:space="preserve"> </w:t>
      </w:r>
      <w:r>
        <w:t>financial</w:t>
      </w:r>
      <w:r>
        <w:rPr>
          <w:spacing w:val="-8"/>
        </w:rPr>
        <w:t xml:space="preserve"> </w:t>
      </w:r>
      <w:r>
        <w:t>statement</w:t>
      </w:r>
      <w:r>
        <w:rPr>
          <w:spacing w:val="-8"/>
        </w:rPr>
        <w:t xml:space="preserve"> </w:t>
      </w:r>
      <w:r>
        <w:t>will</w:t>
      </w:r>
      <w:r>
        <w:rPr>
          <w:spacing w:val="-8"/>
        </w:rPr>
        <w:t xml:space="preserve"> </w:t>
      </w:r>
      <w:r>
        <w:t>not be taken into account by the</w:t>
      </w:r>
      <w:r>
        <w:rPr>
          <w:spacing w:val="-6"/>
        </w:rPr>
        <w:t xml:space="preserve"> </w:t>
      </w:r>
      <w:r>
        <w:t>JU.</w:t>
      </w:r>
    </w:p>
    <w:p w:rsidR="00583043" w:rsidRDefault="00583043" w:rsidP="00583043">
      <w:pPr>
        <w:pStyle w:val="Zkladntext"/>
        <w:spacing w:before="231" w:line="249" w:lineRule="auto"/>
        <w:ind w:left="1357"/>
      </w:pPr>
      <w:r>
        <w:t>If an individual financial statement is not submitted for a reporting period, it may be included in the periodic financial report for the next reporting period.</w:t>
      </w:r>
    </w:p>
    <w:p w:rsidR="00583043" w:rsidRDefault="00583043" w:rsidP="00583043">
      <w:pPr>
        <w:pStyle w:val="Zkladntext"/>
        <w:spacing w:before="229"/>
        <w:ind w:left="1357"/>
      </w:pPr>
      <w:r>
        <w:t>The individual financial statements of the last reporting period must also detail the</w:t>
      </w:r>
    </w:p>
    <w:p w:rsidR="00583043" w:rsidRDefault="00583043" w:rsidP="00583043">
      <w:pPr>
        <w:spacing w:before="12" w:line="448" w:lineRule="auto"/>
        <w:ind w:left="1357" w:right="4514"/>
        <w:rPr>
          <w:sz w:val="24"/>
        </w:rPr>
      </w:pPr>
      <w:r>
        <w:rPr>
          <w:b/>
          <w:sz w:val="24"/>
        </w:rPr>
        <w:t xml:space="preserve">receipts of the action </w:t>
      </w:r>
      <w:r>
        <w:rPr>
          <w:sz w:val="24"/>
        </w:rPr>
        <w:t xml:space="preserve">(see Article 5.3.3). Each beneficiary must </w:t>
      </w:r>
      <w:r>
        <w:rPr>
          <w:b/>
          <w:sz w:val="24"/>
        </w:rPr>
        <w:t xml:space="preserve">certify </w:t>
      </w:r>
      <w:r>
        <w:rPr>
          <w:sz w:val="24"/>
        </w:rPr>
        <w:t>that:</w:t>
      </w:r>
    </w:p>
    <w:p w:rsidR="00583043" w:rsidRDefault="00583043" w:rsidP="00583043">
      <w:pPr>
        <w:spacing w:line="448" w:lineRule="auto"/>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72"/>
        </w:numPr>
        <w:tabs>
          <w:tab w:val="left" w:pos="2000"/>
          <w:tab w:val="left" w:pos="2001"/>
        </w:tabs>
        <w:spacing w:before="90"/>
        <w:rPr>
          <w:sz w:val="24"/>
        </w:rPr>
      </w:pPr>
      <w:r>
        <w:rPr>
          <w:sz w:val="24"/>
        </w:rPr>
        <w:t>the information provided is full, reliable and</w:t>
      </w:r>
      <w:r>
        <w:rPr>
          <w:spacing w:val="-8"/>
          <w:sz w:val="24"/>
        </w:rPr>
        <w:t xml:space="preserve"> </w:t>
      </w:r>
      <w:r>
        <w:rPr>
          <w:sz w:val="24"/>
        </w:rPr>
        <w:t>true;</w:t>
      </w:r>
    </w:p>
    <w:p w:rsidR="00583043" w:rsidRDefault="00583043" w:rsidP="00583043">
      <w:pPr>
        <w:pStyle w:val="Zkladntext"/>
        <w:spacing w:before="8"/>
        <w:rPr>
          <w:sz w:val="20"/>
        </w:rPr>
      </w:pPr>
    </w:p>
    <w:p w:rsidR="00583043" w:rsidRDefault="00583043" w:rsidP="00583043">
      <w:pPr>
        <w:pStyle w:val="Odstavecseseznamem"/>
        <w:numPr>
          <w:ilvl w:val="0"/>
          <w:numId w:val="72"/>
        </w:numPr>
        <w:tabs>
          <w:tab w:val="left" w:pos="2000"/>
          <w:tab w:val="left" w:pos="2001"/>
        </w:tabs>
        <w:rPr>
          <w:sz w:val="24"/>
        </w:rPr>
      </w:pPr>
      <w:r>
        <w:rPr>
          <w:sz w:val="24"/>
        </w:rPr>
        <w:t>the costs declared are eligible (see Article</w:t>
      </w:r>
      <w:r>
        <w:rPr>
          <w:spacing w:val="-8"/>
          <w:sz w:val="24"/>
        </w:rPr>
        <w:t xml:space="preserve"> </w:t>
      </w:r>
      <w:r>
        <w:rPr>
          <w:sz w:val="24"/>
        </w:rPr>
        <w:t>6);</w:t>
      </w:r>
    </w:p>
    <w:p w:rsidR="00583043" w:rsidRDefault="00583043" w:rsidP="00583043">
      <w:pPr>
        <w:pStyle w:val="Zkladntext"/>
        <w:spacing w:before="9"/>
        <w:rPr>
          <w:sz w:val="20"/>
        </w:rPr>
      </w:pPr>
    </w:p>
    <w:p w:rsidR="00583043" w:rsidRDefault="00583043" w:rsidP="00583043">
      <w:pPr>
        <w:pStyle w:val="Odstavecseseznamem"/>
        <w:numPr>
          <w:ilvl w:val="0"/>
          <w:numId w:val="72"/>
        </w:numPr>
        <w:tabs>
          <w:tab w:val="left" w:pos="2001"/>
        </w:tabs>
        <w:spacing w:line="249" w:lineRule="auto"/>
        <w:ind w:right="111"/>
        <w:jc w:val="both"/>
        <w:rPr>
          <w:sz w:val="24"/>
        </w:rPr>
      </w:pPr>
      <w:r>
        <w:rPr>
          <w:sz w:val="24"/>
        </w:rPr>
        <w:t>the</w:t>
      </w:r>
      <w:r>
        <w:rPr>
          <w:spacing w:val="-8"/>
          <w:sz w:val="24"/>
        </w:rPr>
        <w:t xml:space="preserve"> </w:t>
      </w:r>
      <w:r>
        <w:rPr>
          <w:sz w:val="24"/>
        </w:rPr>
        <w:t>costs</w:t>
      </w:r>
      <w:r>
        <w:rPr>
          <w:spacing w:val="-8"/>
          <w:sz w:val="24"/>
        </w:rPr>
        <w:t xml:space="preserve"> </w:t>
      </w:r>
      <w:r>
        <w:rPr>
          <w:sz w:val="24"/>
        </w:rPr>
        <w:t>can</w:t>
      </w:r>
      <w:r>
        <w:rPr>
          <w:spacing w:val="-8"/>
          <w:sz w:val="24"/>
        </w:rPr>
        <w:t xml:space="preserve"> </w:t>
      </w:r>
      <w:r>
        <w:rPr>
          <w:sz w:val="24"/>
        </w:rPr>
        <w:t>be</w:t>
      </w:r>
      <w:r>
        <w:rPr>
          <w:spacing w:val="-8"/>
          <w:sz w:val="24"/>
        </w:rPr>
        <w:t xml:space="preserve"> </w:t>
      </w:r>
      <w:r>
        <w:rPr>
          <w:sz w:val="24"/>
        </w:rPr>
        <w:t>substantiated</w:t>
      </w:r>
      <w:r>
        <w:rPr>
          <w:spacing w:val="-8"/>
          <w:sz w:val="24"/>
        </w:rPr>
        <w:t xml:space="preserve"> </w:t>
      </w:r>
      <w:r>
        <w:rPr>
          <w:sz w:val="24"/>
        </w:rPr>
        <w:t>by</w:t>
      </w:r>
      <w:r>
        <w:rPr>
          <w:spacing w:val="-8"/>
          <w:sz w:val="24"/>
        </w:rPr>
        <w:t xml:space="preserve"> </w:t>
      </w:r>
      <w:r>
        <w:rPr>
          <w:sz w:val="24"/>
        </w:rPr>
        <w:t>adequate</w:t>
      </w:r>
      <w:r>
        <w:rPr>
          <w:spacing w:val="-8"/>
          <w:sz w:val="24"/>
        </w:rPr>
        <w:t xml:space="preserve"> </w:t>
      </w:r>
      <w:r>
        <w:rPr>
          <w:sz w:val="24"/>
        </w:rPr>
        <w:t>records</w:t>
      </w:r>
      <w:r>
        <w:rPr>
          <w:spacing w:val="-8"/>
          <w:sz w:val="24"/>
        </w:rPr>
        <w:t xml:space="preserve"> </w:t>
      </w:r>
      <w:r>
        <w:rPr>
          <w:sz w:val="24"/>
        </w:rPr>
        <w:t>and</w:t>
      </w:r>
      <w:r>
        <w:rPr>
          <w:spacing w:val="-8"/>
          <w:sz w:val="24"/>
        </w:rPr>
        <w:t xml:space="preserve"> </w:t>
      </w:r>
      <w:r>
        <w:rPr>
          <w:sz w:val="24"/>
        </w:rPr>
        <w:t>supporting</w:t>
      </w:r>
      <w:r>
        <w:rPr>
          <w:spacing w:val="-8"/>
          <w:sz w:val="24"/>
        </w:rPr>
        <w:t xml:space="preserve"> </w:t>
      </w:r>
      <w:r>
        <w:rPr>
          <w:sz w:val="24"/>
        </w:rPr>
        <w:t>documentation (see</w:t>
      </w:r>
      <w:r>
        <w:rPr>
          <w:spacing w:val="-23"/>
          <w:sz w:val="24"/>
        </w:rPr>
        <w:t xml:space="preserve"> </w:t>
      </w:r>
      <w:r>
        <w:rPr>
          <w:sz w:val="24"/>
        </w:rPr>
        <w:t>Article</w:t>
      </w:r>
      <w:r>
        <w:rPr>
          <w:spacing w:val="-24"/>
          <w:sz w:val="24"/>
        </w:rPr>
        <w:t xml:space="preserve"> </w:t>
      </w:r>
      <w:r>
        <w:rPr>
          <w:sz w:val="24"/>
        </w:rPr>
        <w:t>18)</w:t>
      </w:r>
      <w:r>
        <w:rPr>
          <w:spacing w:val="-23"/>
          <w:sz w:val="24"/>
        </w:rPr>
        <w:t xml:space="preserve"> </w:t>
      </w:r>
      <w:r>
        <w:rPr>
          <w:sz w:val="24"/>
        </w:rPr>
        <w:t>that</w:t>
      </w:r>
      <w:r>
        <w:rPr>
          <w:spacing w:val="-24"/>
          <w:sz w:val="24"/>
        </w:rPr>
        <w:t xml:space="preserve"> </w:t>
      </w:r>
      <w:r>
        <w:rPr>
          <w:sz w:val="24"/>
        </w:rPr>
        <w:t>will</w:t>
      </w:r>
      <w:r>
        <w:rPr>
          <w:spacing w:val="-24"/>
          <w:sz w:val="24"/>
        </w:rPr>
        <w:t xml:space="preserve"> </w:t>
      </w:r>
      <w:r>
        <w:rPr>
          <w:sz w:val="24"/>
        </w:rPr>
        <w:t>be</w:t>
      </w:r>
      <w:r>
        <w:rPr>
          <w:spacing w:val="-23"/>
          <w:sz w:val="24"/>
        </w:rPr>
        <w:t xml:space="preserve"> </w:t>
      </w:r>
      <w:r>
        <w:rPr>
          <w:sz w:val="24"/>
        </w:rPr>
        <w:t>produced</w:t>
      </w:r>
      <w:r>
        <w:rPr>
          <w:spacing w:val="-23"/>
          <w:sz w:val="24"/>
        </w:rPr>
        <w:t xml:space="preserve"> </w:t>
      </w:r>
      <w:r>
        <w:rPr>
          <w:sz w:val="24"/>
        </w:rPr>
        <w:t>upon</w:t>
      </w:r>
      <w:r>
        <w:rPr>
          <w:spacing w:val="-23"/>
          <w:sz w:val="24"/>
        </w:rPr>
        <w:t xml:space="preserve"> </w:t>
      </w:r>
      <w:r>
        <w:rPr>
          <w:sz w:val="24"/>
        </w:rPr>
        <w:t>request</w:t>
      </w:r>
      <w:r>
        <w:rPr>
          <w:spacing w:val="-23"/>
          <w:sz w:val="24"/>
        </w:rPr>
        <w:t xml:space="preserve"> </w:t>
      </w:r>
      <w:r>
        <w:rPr>
          <w:sz w:val="24"/>
        </w:rPr>
        <w:t>(see</w:t>
      </w:r>
      <w:r>
        <w:rPr>
          <w:spacing w:val="-23"/>
          <w:sz w:val="24"/>
        </w:rPr>
        <w:t xml:space="preserve"> </w:t>
      </w:r>
      <w:r>
        <w:rPr>
          <w:sz w:val="24"/>
        </w:rPr>
        <w:t>Article</w:t>
      </w:r>
      <w:r>
        <w:rPr>
          <w:spacing w:val="-24"/>
          <w:sz w:val="24"/>
        </w:rPr>
        <w:t xml:space="preserve"> </w:t>
      </w:r>
      <w:r>
        <w:rPr>
          <w:sz w:val="24"/>
        </w:rPr>
        <w:t>17)</w:t>
      </w:r>
      <w:r>
        <w:rPr>
          <w:spacing w:val="-23"/>
          <w:sz w:val="24"/>
        </w:rPr>
        <w:t xml:space="preserve"> </w:t>
      </w:r>
      <w:r>
        <w:rPr>
          <w:sz w:val="24"/>
        </w:rPr>
        <w:t>or</w:t>
      </w:r>
      <w:r>
        <w:rPr>
          <w:spacing w:val="-23"/>
          <w:sz w:val="24"/>
        </w:rPr>
        <w:t xml:space="preserve"> </w:t>
      </w:r>
      <w:r>
        <w:rPr>
          <w:sz w:val="24"/>
        </w:rPr>
        <w:t>in</w:t>
      </w:r>
      <w:r>
        <w:rPr>
          <w:spacing w:val="-24"/>
          <w:sz w:val="24"/>
        </w:rPr>
        <w:t xml:space="preserve"> </w:t>
      </w:r>
      <w:r>
        <w:rPr>
          <w:sz w:val="24"/>
        </w:rPr>
        <w:t>the</w:t>
      </w:r>
      <w:r>
        <w:rPr>
          <w:spacing w:val="-24"/>
          <w:sz w:val="24"/>
        </w:rPr>
        <w:t xml:space="preserve"> </w:t>
      </w:r>
      <w:r>
        <w:rPr>
          <w:sz w:val="24"/>
        </w:rPr>
        <w:t>context of checks, reviews, audits and investigations (see Article 22),</w:t>
      </w:r>
      <w:r>
        <w:rPr>
          <w:spacing w:val="-17"/>
          <w:sz w:val="24"/>
        </w:rPr>
        <w:t xml:space="preserve"> </w:t>
      </w:r>
      <w:r>
        <w:rPr>
          <w:sz w:val="24"/>
        </w:rPr>
        <w:t>and</w:t>
      </w:r>
    </w:p>
    <w:p w:rsidR="00583043" w:rsidRDefault="00583043" w:rsidP="00583043">
      <w:pPr>
        <w:pStyle w:val="Odstavecseseznamem"/>
        <w:numPr>
          <w:ilvl w:val="0"/>
          <w:numId w:val="72"/>
        </w:numPr>
        <w:tabs>
          <w:tab w:val="left" w:pos="2000"/>
          <w:tab w:val="left" w:pos="2001"/>
        </w:tabs>
        <w:spacing w:before="230" w:line="249" w:lineRule="auto"/>
        <w:ind w:right="111"/>
        <w:rPr>
          <w:sz w:val="24"/>
        </w:rPr>
      </w:pPr>
      <w:r>
        <w:rPr>
          <w:sz w:val="24"/>
        </w:rPr>
        <w:t>for the last reporting period: that all the receipts have been declared  (see  Article</w:t>
      </w:r>
      <w:r>
        <w:rPr>
          <w:spacing w:val="-2"/>
          <w:sz w:val="24"/>
        </w:rPr>
        <w:t xml:space="preserve"> </w:t>
      </w:r>
      <w:r>
        <w:rPr>
          <w:sz w:val="24"/>
        </w:rPr>
        <w:t>5.3.3);</w:t>
      </w:r>
    </w:p>
    <w:p w:rsidR="00583043" w:rsidRDefault="00583043" w:rsidP="00583043">
      <w:pPr>
        <w:pStyle w:val="Odstavecseseznamem"/>
        <w:numPr>
          <w:ilvl w:val="1"/>
          <w:numId w:val="73"/>
        </w:numPr>
        <w:tabs>
          <w:tab w:val="left" w:pos="1358"/>
        </w:tabs>
        <w:spacing w:before="229" w:line="249" w:lineRule="auto"/>
        <w:ind w:right="116" w:hanging="493"/>
        <w:jc w:val="both"/>
        <w:rPr>
          <w:sz w:val="24"/>
        </w:rPr>
      </w:pPr>
      <w:r>
        <w:rPr>
          <w:sz w:val="24"/>
        </w:rPr>
        <w:t xml:space="preserve">an </w:t>
      </w:r>
      <w:r>
        <w:rPr>
          <w:b/>
          <w:sz w:val="24"/>
        </w:rPr>
        <w:t xml:space="preserve">explanation of the use of resources </w:t>
      </w:r>
      <w:r>
        <w:rPr>
          <w:sz w:val="24"/>
        </w:rPr>
        <w:t>and the information on subcontracting (see Article 13) and in-kind contributions provided by third parties (see Articles 11 and 12) from each beneficiary, for the reporting period</w:t>
      </w:r>
      <w:r>
        <w:rPr>
          <w:spacing w:val="-6"/>
          <w:sz w:val="24"/>
        </w:rPr>
        <w:t xml:space="preserve"> </w:t>
      </w:r>
      <w:r>
        <w:rPr>
          <w:sz w:val="24"/>
        </w:rPr>
        <w:t>concerned;</w:t>
      </w:r>
    </w:p>
    <w:p w:rsidR="00583043" w:rsidRDefault="00583043" w:rsidP="00583043">
      <w:pPr>
        <w:pStyle w:val="Odstavecseseznamem"/>
        <w:numPr>
          <w:ilvl w:val="1"/>
          <w:numId w:val="73"/>
        </w:numPr>
        <w:tabs>
          <w:tab w:val="left" w:pos="1358"/>
        </w:tabs>
        <w:spacing w:before="229"/>
        <w:ind w:hanging="559"/>
        <w:jc w:val="left"/>
        <w:rPr>
          <w:color w:val="808080"/>
          <w:sz w:val="24"/>
        </w:rPr>
      </w:pPr>
      <w:r>
        <w:rPr>
          <w:color w:val="808080"/>
          <w:sz w:val="24"/>
        </w:rPr>
        <w:t>not</w:t>
      </w:r>
      <w:r>
        <w:rPr>
          <w:color w:val="808080"/>
          <w:spacing w:val="-1"/>
          <w:sz w:val="24"/>
        </w:rPr>
        <w:t xml:space="preserve"> </w:t>
      </w:r>
      <w:r>
        <w:rPr>
          <w:color w:val="808080"/>
          <w:sz w:val="24"/>
        </w:rPr>
        <w:t>applicable;</w:t>
      </w:r>
    </w:p>
    <w:p w:rsidR="00583043" w:rsidRDefault="00583043" w:rsidP="00583043">
      <w:pPr>
        <w:pStyle w:val="Zkladntext"/>
        <w:spacing w:before="9"/>
        <w:rPr>
          <w:sz w:val="20"/>
        </w:rPr>
      </w:pPr>
    </w:p>
    <w:p w:rsidR="00583043" w:rsidRDefault="00583043" w:rsidP="00583043">
      <w:pPr>
        <w:pStyle w:val="Odstavecseseznamem"/>
        <w:numPr>
          <w:ilvl w:val="1"/>
          <w:numId w:val="73"/>
        </w:numPr>
        <w:tabs>
          <w:tab w:val="left" w:pos="1358"/>
        </w:tabs>
        <w:spacing w:line="249" w:lineRule="auto"/>
        <w:ind w:right="111" w:hanging="547"/>
        <w:jc w:val="both"/>
        <w:rPr>
          <w:sz w:val="24"/>
        </w:rPr>
      </w:pPr>
      <w:r>
        <w:rPr>
          <w:sz w:val="24"/>
        </w:rPr>
        <w:t>a ‘</w:t>
      </w:r>
      <w:r>
        <w:rPr>
          <w:b/>
          <w:sz w:val="24"/>
        </w:rPr>
        <w:t>periodic summary financial statement</w:t>
      </w:r>
      <w:r>
        <w:rPr>
          <w:sz w:val="24"/>
        </w:rPr>
        <w:t xml:space="preserve">’, created automatically by the electronic exchange system, consolidating the individual financial statements for the reporting period concerned and including — except for the last reporting period — the </w:t>
      </w:r>
      <w:r>
        <w:rPr>
          <w:b/>
          <w:sz w:val="24"/>
        </w:rPr>
        <w:t>request for interim</w:t>
      </w:r>
      <w:r>
        <w:rPr>
          <w:b/>
          <w:spacing w:val="-2"/>
          <w:sz w:val="24"/>
        </w:rPr>
        <w:t xml:space="preserve"> </w:t>
      </w:r>
      <w:r>
        <w:rPr>
          <w:b/>
          <w:sz w:val="24"/>
        </w:rPr>
        <w:t>payment</w:t>
      </w:r>
      <w:r>
        <w:rPr>
          <w:sz w:val="24"/>
        </w:rPr>
        <w:t>.</w:t>
      </w:r>
    </w:p>
    <w:p w:rsidR="00583043" w:rsidRDefault="00583043" w:rsidP="00583043">
      <w:pPr>
        <w:pStyle w:val="Zkladntext"/>
        <w:spacing w:before="10"/>
      </w:pPr>
    </w:p>
    <w:p w:rsidR="00583043" w:rsidRDefault="00583043" w:rsidP="00583043">
      <w:pPr>
        <w:pStyle w:val="Nadpis5"/>
        <w:numPr>
          <w:ilvl w:val="1"/>
          <w:numId w:val="74"/>
        </w:numPr>
        <w:tabs>
          <w:tab w:val="left" w:pos="535"/>
        </w:tabs>
      </w:pPr>
      <w:bookmarkStart w:id="68" w:name="_bookmark67"/>
      <w:bookmarkEnd w:id="68"/>
      <w:r>
        <w:t> </w:t>
      </w:r>
      <w:r>
        <w:t>Final report — Request for payment of the</w:t>
      </w:r>
      <w:r>
        <w:rPr>
          <w:spacing w:val="-28"/>
        </w:rPr>
        <w:t xml:space="preserve"> </w:t>
      </w:r>
      <w:r>
        <w:t>balance</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In addition to the periodic report for the last reporting period, the coordinator must submit the final report within 60 days following the end of the last reporting period.</w:t>
      </w:r>
    </w:p>
    <w:p w:rsidR="00583043" w:rsidRDefault="00583043" w:rsidP="00583043">
      <w:pPr>
        <w:spacing w:before="229"/>
        <w:ind w:left="113"/>
        <w:rPr>
          <w:sz w:val="24"/>
        </w:rPr>
      </w:pPr>
      <w:r>
        <w:rPr>
          <w:sz w:val="24"/>
        </w:rPr>
        <w:t xml:space="preserve">The </w:t>
      </w:r>
      <w:r>
        <w:rPr>
          <w:b/>
          <w:sz w:val="24"/>
        </w:rPr>
        <w:t xml:space="preserve">final report </w:t>
      </w:r>
      <w:r>
        <w:rPr>
          <w:sz w:val="24"/>
        </w:rPr>
        <w:t>must include the following:</w:t>
      </w:r>
    </w:p>
    <w:p w:rsidR="00583043" w:rsidRDefault="00583043" w:rsidP="00583043">
      <w:pPr>
        <w:pStyle w:val="Zkladntext"/>
        <w:spacing w:before="9"/>
        <w:rPr>
          <w:sz w:val="20"/>
        </w:rPr>
      </w:pPr>
    </w:p>
    <w:p w:rsidR="00583043" w:rsidRDefault="00583043" w:rsidP="00583043">
      <w:pPr>
        <w:pStyle w:val="Odstavecseseznamem"/>
        <w:numPr>
          <w:ilvl w:val="0"/>
          <w:numId w:val="71"/>
        </w:numPr>
        <w:tabs>
          <w:tab w:val="left" w:pos="758"/>
        </w:tabs>
        <w:rPr>
          <w:sz w:val="24"/>
        </w:rPr>
      </w:pPr>
      <w:r>
        <w:rPr>
          <w:sz w:val="24"/>
        </w:rPr>
        <w:t>a ‘</w:t>
      </w:r>
      <w:r>
        <w:rPr>
          <w:b/>
          <w:sz w:val="24"/>
        </w:rPr>
        <w:t>final technical report</w:t>
      </w:r>
      <w:r>
        <w:rPr>
          <w:sz w:val="24"/>
        </w:rPr>
        <w:t xml:space="preserve">’ with a </w:t>
      </w:r>
      <w:r>
        <w:rPr>
          <w:b/>
          <w:sz w:val="24"/>
        </w:rPr>
        <w:t xml:space="preserve">summary </w:t>
      </w:r>
      <w:r>
        <w:rPr>
          <w:sz w:val="24"/>
        </w:rPr>
        <w:t>for publication</w:t>
      </w:r>
      <w:r>
        <w:rPr>
          <w:spacing w:val="-14"/>
          <w:sz w:val="24"/>
        </w:rPr>
        <w:t xml:space="preserve"> </w:t>
      </w:r>
      <w:r>
        <w:rPr>
          <w:sz w:val="24"/>
        </w:rPr>
        <w:t>containing:</w:t>
      </w:r>
    </w:p>
    <w:p w:rsidR="00583043" w:rsidRDefault="00583043" w:rsidP="00583043">
      <w:pPr>
        <w:pStyle w:val="Zkladntext"/>
        <w:spacing w:before="9"/>
        <w:rPr>
          <w:sz w:val="20"/>
        </w:rPr>
      </w:pPr>
    </w:p>
    <w:p w:rsidR="00583043" w:rsidRDefault="00583043" w:rsidP="00583043">
      <w:pPr>
        <w:pStyle w:val="Odstavecseseznamem"/>
        <w:numPr>
          <w:ilvl w:val="1"/>
          <w:numId w:val="71"/>
        </w:numPr>
        <w:tabs>
          <w:tab w:val="left" w:pos="1358"/>
        </w:tabs>
        <w:jc w:val="left"/>
        <w:rPr>
          <w:sz w:val="24"/>
        </w:rPr>
      </w:pPr>
      <w:r>
        <w:rPr>
          <w:sz w:val="24"/>
        </w:rPr>
        <w:t>an overview of the results and their exploitation and</w:t>
      </w:r>
      <w:r>
        <w:rPr>
          <w:spacing w:val="-12"/>
          <w:sz w:val="24"/>
        </w:rPr>
        <w:t xml:space="preserve"> </w:t>
      </w:r>
      <w:r>
        <w:rPr>
          <w:sz w:val="24"/>
        </w:rPr>
        <w:t>dissemination;</w:t>
      </w:r>
    </w:p>
    <w:p w:rsidR="00583043" w:rsidRDefault="00583043" w:rsidP="00583043">
      <w:pPr>
        <w:pStyle w:val="Zkladntext"/>
        <w:spacing w:before="8"/>
        <w:rPr>
          <w:sz w:val="20"/>
        </w:rPr>
      </w:pPr>
    </w:p>
    <w:p w:rsidR="00583043" w:rsidRDefault="00583043" w:rsidP="00583043">
      <w:pPr>
        <w:pStyle w:val="Odstavecseseznamem"/>
        <w:numPr>
          <w:ilvl w:val="1"/>
          <w:numId w:val="71"/>
        </w:numPr>
        <w:tabs>
          <w:tab w:val="left" w:pos="1358"/>
        </w:tabs>
        <w:spacing w:before="1"/>
        <w:ind w:hanging="493"/>
        <w:jc w:val="left"/>
        <w:rPr>
          <w:sz w:val="24"/>
        </w:rPr>
      </w:pPr>
      <w:r>
        <w:rPr>
          <w:sz w:val="24"/>
        </w:rPr>
        <w:t>the conclusions on the action,</w:t>
      </w:r>
      <w:r>
        <w:rPr>
          <w:spacing w:val="-6"/>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1"/>
          <w:numId w:val="71"/>
        </w:numPr>
        <w:tabs>
          <w:tab w:val="left" w:pos="1358"/>
        </w:tabs>
        <w:ind w:hanging="559"/>
        <w:jc w:val="left"/>
        <w:rPr>
          <w:sz w:val="24"/>
        </w:rPr>
      </w:pPr>
      <w:r>
        <w:rPr>
          <w:sz w:val="24"/>
        </w:rPr>
        <w:t>the socio-economic impact of the</w:t>
      </w:r>
      <w:r>
        <w:rPr>
          <w:spacing w:val="-6"/>
          <w:sz w:val="24"/>
        </w:rPr>
        <w:t xml:space="preserve"> </w:t>
      </w:r>
      <w:r>
        <w:rPr>
          <w:sz w:val="24"/>
        </w:rPr>
        <w:t>action;</w:t>
      </w:r>
    </w:p>
    <w:p w:rsidR="00583043" w:rsidRDefault="00583043" w:rsidP="00583043">
      <w:pPr>
        <w:pStyle w:val="Zkladntext"/>
        <w:spacing w:before="9"/>
        <w:rPr>
          <w:sz w:val="20"/>
        </w:rPr>
      </w:pPr>
    </w:p>
    <w:p w:rsidR="00583043" w:rsidRDefault="00583043" w:rsidP="00583043">
      <w:pPr>
        <w:pStyle w:val="Odstavecseseznamem"/>
        <w:numPr>
          <w:ilvl w:val="0"/>
          <w:numId w:val="71"/>
        </w:numPr>
        <w:tabs>
          <w:tab w:val="left" w:pos="758"/>
        </w:tabs>
        <w:rPr>
          <w:sz w:val="24"/>
        </w:rPr>
      </w:pPr>
      <w:r>
        <w:rPr>
          <w:sz w:val="24"/>
        </w:rPr>
        <w:t>a ‘</w:t>
      </w:r>
      <w:r>
        <w:rPr>
          <w:b/>
          <w:sz w:val="24"/>
        </w:rPr>
        <w:t>final financial report</w:t>
      </w:r>
      <w:r>
        <w:rPr>
          <w:sz w:val="24"/>
        </w:rPr>
        <w:t>’</w:t>
      </w:r>
      <w:r>
        <w:rPr>
          <w:spacing w:val="-5"/>
          <w:sz w:val="24"/>
        </w:rPr>
        <w:t xml:space="preserve"> </w:t>
      </w:r>
      <w:r>
        <w:rPr>
          <w:sz w:val="24"/>
        </w:rPr>
        <w:t>containing:</w:t>
      </w:r>
    </w:p>
    <w:p w:rsidR="00583043" w:rsidRDefault="00583043" w:rsidP="00583043">
      <w:pPr>
        <w:pStyle w:val="Zkladntext"/>
        <w:spacing w:before="9"/>
        <w:rPr>
          <w:sz w:val="20"/>
        </w:rPr>
      </w:pPr>
    </w:p>
    <w:p w:rsidR="00583043" w:rsidRDefault="00583043" w:rsidP="00583043">
      <w:pPr>
        <w:pStyle w:val="Odstavecseseznamem"/>
        <w:numPr>
          <w:ilvl w:val="1"/>
          <w:numId w:val="71"/>
        </w:numPr>
        <w:tabs>
          <w:tab w:val="left" w:pos="1358"/>
        </w:tabs>
        <w:spacing w:line="249" w:lineRule="auto"/>
        <w:ind w:right="118"/>
        <w:jc w:val="both"/>
        <w:rPr>
          <w:sz w:val="24"/>
        </w:rPr>
      </w:pPr>
      <w:r>
        <w:rPr>
          <w:sz w:val="24"/>
        </w:rPr>
        <w:t>a ‘</w:t>
      </w:r>
      <w:r>
        <w:rPr>
          <w:b/>
          <w:sz w:val="24"/>
        </w:rPr>
        <w:t>final summary financial statement</w:t>
      </w:r>
      <w:r>
        <w:rPr>
          <w:sz w:val="24"/>
        </w:rPr>
        <w:t xml:space="preserve">’, created automatically by the electronic exchange system, consolidating the individual financial statements for all reporting periods and including the </w:t>
      </w:r>
      <w:r>
        <w:rPr>
          <w:b/>
          <w:sz w:val="24"/>
        </w:rPr>
        <w:t>request for payment of the balance</w:t>
      </w:r>
      <w:r>
        <w:rPr>
          <w:b/>
          <w:spacing w:val="-10"/>
          <w:sz w:val="24"/>
        </w:rPr>
        <w:t xml:space="preserve"> </w:t>
      </w:r>
      <w:r>
        <w:rPr>
          <w:sz w:val="24"/>
        </w:rPr>
        <w:t>and</w:t>
      </w:r>
    </w:p>
    <w:p w:rsidR="00583043" w:rsidRDefault="00583043" w:rsidP="00583043">
      <w:pPr>
        <w:pStyle w:val="Odstavecseseznamem"/>
        <w:numPr>
          <w:ilvl w:val="1"/>
          <w:numId w:val="71"/>
        </w:numPr>
        <w:tabs>
          <w:tab w:val="left" w:pos="1358"/>
        </w:tabs>
        <w:spacing w:before="230" w:line="249" w:lineRule="auto"/>
        <w:ind w:right="113" w:hanging="493"/>
        <w:jc w:val="both"/>
        <w:rPr>
          <w:sz w:val="24"/>
        </w:rPr>
      </w:pPr>
      <w:r>
        <w:rPr>
          <w:sz w:val="24"/>
        </w:rPr>
        <w:t>a ‘</w:t>
      </w:r>
      <w:r>
        <w:rPr>
          <w:b/>
          <w:sz w:val="24"/>
        </w:rPr>
        <w:t>certificate on the financial statements</w:t>
      </w:r>
      <w:r>
        <w:rPr>
          <w:sz w:val="24"/>
        </w:rPr>
        <w:t>’ (drawn up in accordance with Annex 5)  for each beneficiary , if it requests a total contribution of EUR 325 000 or more, as reimbursement of actual costs and unit costs calculated on the basis of its usual cost accounting practices (see Article 5.2 and Article</w:t>
      </w:r>
      <w:r>
        <w:rPr>
          <w:spacing w:val="-7"/>
          <w:sz w:val="24"/>
        </w:rPr>
        <w:t xml:space="preserve"> </w:t>
      </w:r>
      <w:r>
        <w:rPr>
          <w:sz w:val="24"/>
        </w:rPr>
        <w:t>6.2).</w:t>
      </w:r>
    </w:p>
    <w:p w:rsidR="00583043" w:rsidRDefault="00583043" w:rsidP="00583043">
      <w:pPr>
        <w:pStyle w:val="Zkladntext"/>
        <w:spacing w:before="9"/>
      </w:pPr>
    </w:p>
    <w:p w:rsidR="00583043" w:rsidRDefault="00583043" w:rsidP="00583043">
      <w:pPr>
        <w:pStyle w:val="Nadpis5"/>
        <w:numPr>
          <w:ilvl w:val="1"/>
          <w:numId w:val="74"/>
        </w:numPr>
        <w:tabs>
          <w:tab w:val="left" w:pos="535"/>
        </w:tabs>
      </w:pPr>
      <w:bookmarkStart w:id="69" w:name="_bookmark68"/>
      <w:bookmarkEnd w:id="69"/>
      <w:r>
        <w:t> </w:t>
      </w:r>
      <w:r>
        <w:t>Information on cumulative expenditure</w:t>
      </w:r>
      <w:r>
        <w:rPr>
          <w:spacing w:val="-6"/>
        </w:rPr>
        <w:t xml:space="preserve"> </w:t>
      </w:r>
      <w:r>
        <w:t>incurred</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5"/>
        <w:rPr>
          <w:sz w:val="9"/>
        </w:rPr>
      </w:pPr>
    </w:p>
    <w:p w:rsidR="00583043" w:rsidRDefault="00583043" w:rsidP="00583043">
      <w:pPr>
        <w:pStyle w:val="Nadpis5"/>
        <w:numPr>
          <w:ilvl w:val="1"/>
          <w:numId w:val="74"/>
        </w:numPr>
        <w:tabs>
          <w:tab w:val="left" w:pos="535"/>
        </w:tabs>
        <w:spacing w:before="90"/>
      </w:pPr>
      <w:bookmarkStart w:id="70" w:name="_bookmark69"/>
      <w:bookmarkEnd w:id="70"/>
      <w:r>
        <w:t> </w:t>
      </w:r>
      <w:r>
        <w:t>Currency for financial statements and conversion into</w:t>
      </w:r>
      <w:r>
        <w:rPr>
          <w:spacing w:val="-10"/>
        </w:rPr>
        <w:t xml:space="preserve"> </w:t>
      </w:r>
      <w:r>
        <w:t>euro</w:t>
      </w:r>
    </w:p>
    <w:p w:rsidR="00583043" w:rsidRDefault="00583043" w:rsidP="00583043">
      <w:pPr>
        <w:pStyle w:val="Zkladntext"/>
        <w:spacing w:before="10"/>
        <w:rPr>
          <w:b/>
          <w:sz w:val="20"/>
        </w:rPr>
      </w:pPr>
    </w:p>
    <w:p w:rsidR="00583043" w:rsidRDefault="00583043" w:rsidP="00583043">
      <w:pPr>
        <w:pStyle w:val="Zkladntext"/>
        <w:ind w:left="113"/>
      </w:pPr>
      <w:r>
        <w:t>Financial statements must be drafted in euro.</w:t>
      </w:r>
    </w:p>
    <w:p w:rsidR="00583043" w:rsidRDefault="00583043" w:rsidP="00583043">
      <w:pPr>
        <w:pStyle w:val="Zkladntext"/>
        <w:spacing w:before="9"/>
        <w:rPr>
          <w:sz w:val="20"/>
        </w:rPr>
      </w:pPr>
    </w:p>
    <w:p w:rsidR="00583043" w:rsidRDefault="00583043" w:rsidP="00583043">
      <w:pPr>
        <w:pStyle w:val="Zkladntext"/>
        <w:spacing w:line="249" w:lineRule="auto"/>
        <w:ind w:left="113" w:right="124"/>
        <w:jc w:val="both"/>
      </w:pPr>
      <w:r>
        <w:t>Beneficiaries with accounting established in a currency other than the euro must convert the costs recorded</w:t>
      </w:r>
      <w:r>
        <w:rPr>
          <w:spacing w:val="-18"/>
        </w:rPr>
        <w:t xml:space="preserve"> </w:t>
      </w:r>
      <w:r>
        <w:t>in</w:t>
      </w:r>
      <w:r>
        <w:rPr>
          <w:spacing w:val="-18"/>
        </w:rPr>
        <w:t xml:space="preserve"> </w:t>
      </w:r>
      <w:r>
        <w:t>their</w:t>
      </w:r>
      <w:r>
        <w:rPr>
          <w:spacing w:val="-18"/>
        </w:rPr>
        <w:t xml:space="preserve"> </w:t>
      </w:r>
      <w:r>
        <w:t>accounts</w:t>
      </w:r>
      <w:r>
        <w:rPr>
          <w:spacing w:val="-18"/>
        </w:rPr>
        <w:t xml:space="preserve"> </w:t>
      </w:r>
      <w:r>
        <w:t>into</w:t>
      </w:r>
      <w:r>
        <w:rPr>
          <w:spacing w:val="-18"/>
        </w:rPr>
        <w:t xml:space="preserve"> </w:t>
      </w:r>
      <w:r>
        <w:t>euro,</w:t>
      </w:r>
      <w:r>
        <w:rPr>
          <w:spacing w:val="-18"/>
        </w:rPr>
        <w:t xml:space="preserve"> </w:t>
      </w:r>
      <w:r>
        <w:t>at</w:t>
      </w:r>
      <w:r>
        <w:rPr>
          <w:spacing w:val="-18"/>
        </w:rPr>
        <w:t xml:space="preserve"> </w:t>
      </w:r>
      <w:r>
        <w:t>the</w:t>
      </w:r>
      <w:r>
        <w:rPr>
          <w:spacing w:val="-18"/>
        </w:rPr>
        <w:t xml:space="preserve"> </w:t>
      </w:r>
      <w:r>
        <w:t>average</w:t>
      </w:r>
      <w:r>
        <w:rPr>
          <w:spacing w:val="-18"/>
        </w:rPr>
        <w:t xml:space="preserve"> </w:t>
      </w:r>
      <w:r>
        <w:t>of</w:t>
      </w:r>
      <w:r>
        <w:rPr>
          <w:spacing w:val="-18"/>
        </w:rPr>
        <w:t xml:space="preserve"> </w:t>
      </w:r>
      <w:r>
        <w:t>the</w:t>
      </w:r>
      <w:r>
        <w:rPr>
          <w:spacing w:val="-18"/>
        </w:rPr>
        <w:t xml:space="preserve"> </w:t>
      </w:r>
      <w:r>
        <w:t>daily</w:t>
      </w:r>
      <w:r>
        <w:rPr>
          <w:spacing w:val="-18"/>
        </w:rPr>
        <w:t xml:space="preserve"> </w:t>
      </w:r>
      <w:r>
        <w:t>exchange</w:t>
      </w:r>
      <w:r>
        <w:rPr>
          <w:spacing w:val="-18"/>
        </w:rPr>
        <w:t xml:space="preserve"> </w:t>
      </w:r>
      <w:r>
        <w:t>rates</w:t>
      </w:r>
      <w:r>
        <w:rPr>
          <w:spacing w:val="-18"/>
        </w:rPr>
        <w:t xml:space="preserve"> </w:t>
      </w:r>
      <w:r>
        <w:t>published</w:t>
      </w:r>
      <w:r>
        <w:rPr>
          <w:spacing w:val="-18"/>
        </w:rPr>
        <w:t xml:space="preserve"> </w:t>
      </w:r>
      <w:r>
        <w:t>in</w:t>
      </w:r>
      <w:r>
        <w:rPr>
          <w:spacing w:val="-18"/>
        </w:rPr>
        <w:t xml:space="preserve"> </w:t>
      </w:r>
      <w:r>
        <w:t>the</w:t>
      </w:r>
      <w:r>
        <w:rPr>
          <w:spacing w:val="-18"/>
        </w:rPr>
        <w:t xml:space="preserve"> </w:t>
      </w:r>
      <w:r>
        <w:t>C</w:t>
      </w:r>
      <w:r>
        <w:rPr>
          <w:spacing w:val="-19"/>
        </w:rPr>
        <w:t xml:space="preserve"> </w:t>
      </w:r>
      <w:r>
        <w:t>series of</w:t>
      </w:r>
      <w:r>
        <w:rPr>
          <w:spacing w:val="-4"/>
        </w:rPr>
        <w:t xml:space="preserve"> </w:t>
      </w:r>
      <w:r>
        <w:t>the</w:t>
      </w:r>
      <w:r>
        <w:rPr>
          <w:spacing w:val="-4"/>
        </w:rPr>
        <w:t xml:space="preserve"> </w:t>
      </w:r>
      <w:r>
        <w:rPr>
          <w:i/>
        </w:rPr>
        <w:t>Official</w:t>
      </w:r>
      <w:r>
        <w:rPr>
          <w:i/>
          <w:spacing w:val="-5"/>
        </w:rPr>
        <w:t xml:space="preserve"> </w:t>
      </w:r>
      <w:r>
        <w:rPr>
          <w:i/>
        </w:rPr>
        <w:t>Journal</w:t>
      </w:r>
      <w:r>
        <w:rPr>
          <w:i/>
          <w:spacing w:val="-5"/>
        </w:rPr>
        <w:t xml:space="preserve"> </w:t>
      </w:r>
      <w:r>
        <w:rPr>
          <w:i/>
        </w:rPr>
        <w:t>of</w:t>
      </w:r>
      <w:r>
        <w:rPr>
          <w:i/>
          <w:spacing w:val="-5"/>
        </w:rPr>
        <w:t xml:space="preserve"> </w:t>
      </w:r>
      <w:r>
        <w:rPr>
          <w:i/>
        </w:rPr>
        <w:t>the</w:t>
      </w:r>
      <w:r>
        <w:rPr>
          <w:i/>
          <w:spacing w:val="-5"/>
        </w:rPr>
        <w:t xml:space="preserve"> </w:t>
      </w:r>
      <w:r>
        <w:rPr>
          <w:i/>
        </w:rPr>
        <w:t>European</w:t>
      </w:r>
      <w:r>
        <w:rPr>
          <w:i/>
          <w:spacing w:val="-4"/>
        </w:rPr>
        <w:t xml:space="preserve"> </w:t>
      </w:r>
      <w:r>
        <w:rPr>
          <w:i/>
        </w:rPr>
        <w:t>Union</w:t>
      </w:r>
      <w:r>
        <w:t>,</w:t>
      </w:r>
      <w:r>
        <w:rPr>
          <w:spacing w:val="-4"/>
        </w:rPr>
        <w:t xml:space="preserve"> </w:t>
      </w:r>
      <w:r>
        <w:t>calculated</w:t>
      </w:r>
      <w:r>
        <w:rPr>
          <w:spacing w:val="-5"/>
        </w:rPr>
        <w:t xml:space="preserve"> </w:t>
      </w:r>
      <w:r>
        <w:t>over</w:t>
      </w:r>
      <w:r>
        <w:rPr>
          <w:spacing w:val="-4"/>
        </w:rPr>
        <w:t xml:space="preserve"> </w:t>
      </w:r>
      <w:r>
        <w:t>the</w:t>
      </w:r>
      <w:r>
        <w:rPr>
          <w:spacing w:val="-5"/>
        </w:rPr>
        <w:t xml:space="preserve"> </w:t>
      </w:r>
      <w:r>
        <w:t>corresponding</w:t>
      </w:r>
      <w:r>
        <w:rPr>
          <w:spacing w:val="-5"/>
        </w:rPr>
        <w:t xml:space="preserve"> </w:t>
      </w:r>
      <w:r>
        <w:t>reporting</w:t>
      </w:r>
      <w:r>
        <w:rPr>
          <w:spacing w:val="-4"/>
        </w:rPr>
        <w:t xml:space="preserve"> </w:t>
      </w:r>
      <w:r>
        <w:t>period.</w:t>
      </w:r>
    </w:p>
    <w:p w:rsidR="00583043" w:rsidRDefault="00583043" w:rsidP="00583043">
      <w:pPr>
        <w:pStyle w:val="Zkladntext"/>
        <w:spacing w:before="230" w:line="249" w:lineRule="auto"/>
        <w:ind w:left="113" w:right="112"/>
        <w:jc w:val="both"/>
      </w:pPr>
      <w:r>
        <w:t xml:space="preserve">If no daily euro exchange rate is published in the </w:t>
      </w:r>
      <w:r>
        <w:rPr>
          <w:i/>
        </w:rPr>
        <w:t xml:space="preserve">Official Journal of the European Union </w:t>
      </w:r>
      <w:r>
        <w:t>for the currency</w:t>
      </w:r>
      <w:r>
        <w:rPr>
          <w:spacing w:val="-15"/>
        </w:rPr>
        <w:t xml:space="preserve"> </w:t>
      </w:r>
      <w:r>
        <w:t>in</w:t>
      </w:r>
      <w:r>
        <w:rPr>
          <w:spacing w:val="-15"/>
        </w:rPr>
        <w:t xml:space="preserve"> </w:t>
      </w:r>
      <w:r>
        <w:t>question,</w:t>
      </w:r>
      <w:r>
        <w:rPr>
          <w:spacing w:val="-15"/>
        </w:rPr>
        <w:t xml:space="preserve"> </w:t>
      </w:r>
      <w:r>
        <w:t>they</w:t>
      </w:r>
      <w:r>
        <w:rPr>
          <w:spacing w:val="-15"/>
        </w:rPr>
        <w:t xml:space="preserve"> </w:t>
      </w:r>
      <w:r>
        <w:t>must</w:t>
      </w:r>
      <w:r>
        <w:rPr>
          <w:spacing w:val="-15"/>
        </w:rPr>
        <w:t xml:space="preserve"> </w:t>
      </w:r>
      <w:r>
        <w:t>be</w:t>
      </w:r>
      <w:r>
        <w:rPr>
          <w:spacing w:val="-15"/>
        </w:rPr>
        <w:t xml:space="preserve"> </w:t>
      </w:r>
      <w:r>
        <w:t>converted</w:t>
      </w:r>
      <w:r>
        <w:rPr>
          <w:spacing w:val="-15"/>
        </w:rPr>
        <w:t xml:space="preserve"> </w:t>
      </w:r>
      <w:r>
        <w:t>at</w:t>
      </w:r>
      <w:r>
        <w:rPr>
          <w:spacing w:val="-15"/>
        </w:rPr>
        <w:t xml:space="preserve"> </w:t>
      </w:r>
      <w:r>
        <w:t>the</w:t>
      </w:r>
      <w:r>
        <w:rPr>
          <w:spacing w:val="-15"/>
        </w:rPr>
        <w:t xml:space="preserve"> </w:t>
      </w:r>
      <w:r>
        <w:t>average</w:t>
      </w:r>
      <w:r>
        <w:rPr>
          <w:spacing w:val="-15"/>
        </w:rPr>
        <w:t xml:space="preserve"> </w:t>
      </w:r>
      <w:r>
        <w:t>of</w:t>
      </w:r>
      <w:r>
        <w:rPr>
          <w:spacing w:val="-15"/>
        </w:rPr>
        <w:t xml:space="preserve"> </w:t>
      </w:r>
      <w:r>
        <w:t>the</w:t>
      </w:r>
      <w:r>
        <w:rPr>
          <w:spacing w:val="-15"/>
        </w:rPr>
        <w:t xml:space="preserve"> </w:t>
      </w:r>
      <w:r>
        <w:t>monthly</w:t>
      </w:r>
      <w:r>
        <w:rPr>
          <w:spacing w:val="-15"/>
        </w:rPr>
        <w:t xml:space="preserve"> </w:t>
      </w:r>
      <w:r>
        <w:t>accounting</w:t>
      </w:r>
      <w:r>
        <w:rPr>
          <w:spacing w:val="-15"/>
        </w:rPr>
        <w:t xml:space="preserve"> </w:t>
      </w:r>
      <w:r>
        <w:t>rates</w:t>
      </w:r>
      <w:r>
        <w:rPr>
          <w:spacing w:val="-15"/>
        </w:rPr>
        <w:t xml:space="preserve"> </w:t>
      </w:r>
      <w:r>
        <w:t>published on the Commission’s website, calculated over the corresponding reporting</w:t>
      </w:r>
      <w:r>
        <w:rPr>
          <w:spacing w:val="-14"/>
        </w:rPr>
        <w:t xml:space="preserve"> </w:t>
      </w:r>
      <w:r>
        <w:t>period.</w:t>
      </w:r>
    </w:p>
    <w:p w:rsidR="00583043" w:rsidRDefault="00583043" w:rsidP="00583043">
      <w:pPr>
        <w:pStyle w:val="Zkladntext"/>
        <w:spacing w:before="230" w:line="249" w:lineRule="auto"/>
        <w:ind w:left="113"/>
      </w:pPr>
      <w:r>
        <w:t>Beneficiaries</w:t>
      </w:r>
      <w:r>
        <w:rPr>
          <w:spacing w:val="-18"/>
        </w:rPr>
        <w:t xml:space="preserve"> </w:t>
      </w:r>
      <w:r>
        <w:t>with</w:t>
      </w:r>
      <w:r>
        <w:rPr>
          <w:spacing w:val="-18"/>
        </w:rPr>
        <w:t xml:space="preserve"> </w:t>
      </w:r>
      <w:r>
        <w:t>accounting</w:t>
      </w:r>
      <w:r>
        <w:rPr>
          <w:spacing w:val="-18"/>
        </w:rPr>
        <w:t xml:space="preserve"> </w:t>
      </w:r>
      <w:r>
        <w:t>established</w:t>
      </w:r>
      <w:r>
        <w:rPr>
          <w:spacing w:val="-18"/>
        </w:rPr>
        <w:t xml:space="preserve"> </w:t>
      </w:r>
      <w:r>
        <w:t>in</w:t>
      </w:r>
      <w:r>
        <w:rPr>
          <w:spacing w:val="-18"/>
        </w:rPr>
        <w:t xml:space="preserve"> </w:t>
      </w:r>
      <w:r>
        <w:t>euro</w:t>
      </w:r>
      <w:r>
        <w:rPr>
          <w:spacing w:val="-18"/>
        </w:rPr>
        <w:t xml:space="preserve"> </w:t>
      </w:r>
      <w:r>
        <w:t>must</w:t>
      </w:r>
      <w:r>
        <w:rPr>
          <w:spacing w:val="-18"/>
        </w:rPr>
        <w:t xml:space="preserve"> </w:t>
      </w:r>
      <w:r>
        <w:t>convert</w:t>
      </w:r>
      <w:r>
        <w:rPr>
          <w:spacing w:val="-18"/>
        </w:rPr>
        <w:t xml:space="preserve"> </w:t>
      </w:r>
      <w:r>
        <w:t>costs</w:t>
      </w:r>
      <w:r>
        <w:rPr>
          <w:spacing w:val="-18"/>
        </w:rPr>
        <w:t xml:space="preserve"> </w:t>
      </w:r>
      <w:r>
        <w:t>incurred</w:t>
      </w:r>
      <w:r>
        <w:rPr>
          <w:spacing w:val="-18"/>
        </w:rPr>
        <w:t xml:space="preserve"> </w:t>
      </w:r>
      <w:r>
        <w:t>in</w:t>
      </w:r>
      <w:r>
        <w:rPr>
          <w:spacing w:val="-18"/>
        </w:rPr>
        <w:t xml:space="preserve"> </w:t>
      </w:r>
      <w:r>
        <w:t>another</w:t>
      </w:r>
      <w:r>
        <w:rPr>
          <w:spacing w:val="-18"/>
        </w:rPr>
        <w:t xml:space="preserve"> </w:t>
      </w:r>
      <w:r>
        <w:t>currency</w:t>
      </w:r>
      <w:r>
        <w:rPr>
          <w:spacing w:val="-18"/>
        </w:rPr>
        <w:t xml:space="preserve"> </w:t>
      </w:r>
      <w:r>
        <w:t>into euro according to their usual accounting</w:t>
      </w:r>
      <w:r>
        <w:rPr>
          <w:spacing w:val="-7"/>
        </w:rPr>
        <w:t xml:space="preserve"> </w:t>
      </w:r>
      <w:r>
        <w:t>practices.</w:t>
      </w:r>
    </w:p>
    <w:p w:rsidR="00583043" w:rsidRDefault="00583043" w:rsidP="00583043">
      <w:pPr>
        <w:pStyle w:val="Zkladntext"/>
        <w:spacing w:before="7"/>
      </w:pPr>
    </w:p>
    <w:p w:rsidR="00583043" w:rsidRDefault="00583043" w:rsidP="00583043">
      <w:pPr>
        <w:pStyle w:val="Nadpis5"/>
        <w:numPr>
          <w:ilvl w:val="1"/>
          <w:numId w:val="74"/>
        </w:numPr>
        <w:tabs>
          <w:tab w:val="left" w:pos="535"/>
        </w:tabs>
        <w:spacing w:before="1"/>
      </w:pPr>
      <w:bookmarkStart w:id="71" w:name="_bookmark70"/>
      <w:bookmarkEnd w:id="71"/>
      <w:r>
        <w:t> </w:t>
      </w:r>
      <w:r>
        <w:t>Language of</w:t>
      </w:r>
      <w:r>
        <w:rPr>
          <w:spacing w:val="-2"/>
        </w:rPr>
        <w:t xml:space="preserve"> </w:t>
      </w:r>
      <w:r>
        <w:t>reports</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All reports (technical and financial reports, including financial statements) must be submitted in the language of the Agreement.</w:t>
      </w:r>
    </w:p>
    <w:p w:rsidR="00583043" w:rsidRDefault="00583043" w:rsidP="00583043">
      <w:pPr>
        <w:pStyle w:val="Zkladntext"/>
        <w:spacing w:before="8"/>
      </w:pPr>
    </w:p>
    <w:p w:rsidR="00583043" w:rsidRDefault="00583043" w:rsidP="00583043">
      <w:pPr>
        <w:pStyle w:val="Nadpis5"/>
        <w:numPr>
          <w:ilvl w:val="1"/>
          <w:numId w:val="74"/>
        </w:numPr>
        <w:tabs>
          <w:tab w:val="left" w:pos="535"/>
        </w:tabs>
      </w:pPr>
      <w:bookmarkStart w:id="72" w:name="_bookmark71"/>
      <w:bookmarkEnd w:id="72"/>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If the reports submitted do not comply with this Article, the JU may suspend the payment deadline (see Article 47) and apply any of the other measures described in Chapter 6.</w:t>
      </w:r>
    </w:p>
    <w:p w:rsidR="00583043" w:rsidRDefault="00583043" w:rsidP="00583043">
      <w:pPr>
        <w:pStyle w:val="Zkladntext"/>
        <w:spacing w:before="228" w:line="249" w:lineRule="auto"/>
        <w:ind w:left="113" w:right="111"/>
        <w:jc w:val="both"/>
      </w:pPr>
      <w:r>
        <w:t>If the coordinator breaches its obligation to submit the reports and if it fails to comply with this obligation within 30 days following a written reminder, the JU may terminate the Agreement (see Article 50) or apply any of the other measures described in Chapter 6.</w:t>
      </w:r>
    </w:p>
    <w:p w:rsidR="00583043" w:rsidRDefault="00583043" w:rsidP="00583043">
      <w:pPr>
        <w:pStyle w:val="Zkladntext"/>
        <w:spacing w:before="8"/>
        <w:rPr>
          <w:sz w:val="29"/>
        </w:rPr>
      </w:pPr>
    </w:p>
    <w:p w:rsidR="00583043" w:rsidRDefault="00583043" w:rsidP="00583043">
      <w:pPr>
        <w:pStyle w:val="Nadpis5"/>
        <w:jc w:val="both"/>
      </w:pPr>
      <w:bookmarkStart w:id="73" w:name="_bookmark72"/>
      <w:bookmarkEnd w:id="73"/>
      <w:r>
        <w:t>ARTICLE 21 — PAYMENTS AND PAYMENT ARRANGEMENTS</w:t>
      </w:r>
    </w:p>
    <w:p w:rsidR="00583043" w:rsidRDefault="00583043" w:rsidP="00583043">
      <w:pPr>
        <w:pStyle w:val="Zkladntext"/>
        <w:spacing w:before="8"/>
        <w:rPr>
          <w:b/>
          <w:sz w:val="25"/>
        </w:rPr>
      </w:pPr>
    </w:p>
    <w:p w:rsidR="00583043" w:rsidRDefault="00583043" w:rsidP="00583043">
      <w:pPr>
        <w:pStyle w:val="Nadpis5"/>
        <w:numPr>
          <w:ilvl w:val="1"/>
          <w:numId w:val="70"/>
        </w:numPr>
        <w:tabs>
          <w:tab w:val="left" w:pos="535"/>
        </w:tabs>
        <w:jc w:val="both"/>
      </w:pPr>
      <w:bookmarkStart w:id="74" w:name="_bookmark73"/>
      <w:bookmarkEnd w:id="74"/>
      <w:r>
        <w:t> Payments to be</w:t>
      </w:r>
      <w:r>
        <w:rPr>
          <w:spacing w:val="-2"/>
        </w:rPr>
        <w:t xml:space="preserve"> </w:t>
      </w:r>
      <w:r>
        <w:t>made</w:t>
      </w:r>
    </w:p>
    <w:p w:rsidR="00583043" w:rsidRDefault="00583043" w:rsidP="00583043">
      <w:pPr>
        <w:pStyle w:val="Zkladntext"/>
        <w:spacing w:before="11"/>
        <w:rPr>
          <w:b/>
          <w:sz w:val="20"/>
        </w:rPr>
      </w:pPr>
    </w:p>
    <w:p w:rsidR="00583043" w:rsidRDefault="00583043" w:rsidP="00583043">
      <w:pPr>
        <w:pStyle w:val="Zkladntext"/>
        <w:ind w:left="113"/>
        <w:jc w:val="both"/>
      </w:pPr>
      <w:r>
        <w:t>The following payments will be made to the coordinator:</w:t>
      </w:r>
    </w:p>
    <w:p w:rsidR="00583043" w:rsidRDefault="00583043" w:rsidP="00583043">
      <w:pPr>
        <w:pStyle w:val="Zkladntext"/>
        <w:spacing w:before="8"/>
        <w:rPr>
          <w:sz w:val="20"/>
        </w:rPr>
      </w:pPr>
    </w:p>
    <w:p w:rsidR="00583043" w:rsidRDefault="00583043" w:rsidP="00583043">
      <w:pPr>
        <w:pStyle w:val="Nadpis5"/>
        <w:numPr>
          <w:ilvl w:val="2"/>
          <w:numId w:val="70"/>
        </w:numPr>
        <w:tabs>
          <w:tab w:val="left" w:pos="757"/>
          <w:tab w:val="left" w:pos="758"/>
        </w:tabs>
        <w:spacing w:before="1"/>
        <w:rPr>
          <w:b w:val="0"/>
        </w:rPr>
      </w:pPr>
      <w:r>
        <w:rPr>
          <w:b w:val="0"/>
        </w:rPr>
        <w:t xml:space="preserve">one </w:t>
      </w:r>
      <w:r>
        <w:t>pre-financing</w:t>
      </w:r>
      <w:r>
        <w:rPr>
          <w:spacing w:val="-2"/>
        </w:rPr>
        <w:t xml:space="preserve"> </w:t>
      </w:r>
      <w:r>
        <w:t>payment</w:t>
      </w:r>
      <w:r>
        <w:rPr>
          <w:b w:val="0"/>
        </w:rPr>
        <w:t>;</w:t>
      </w:r>
    </w:p>
    <w:p w:rsidR="00583043" w:rsidRDefault="00583043" w:rsidP="00583043">
      <w:pPr>
        <w:pStyle w:val="Zkladntext"/>
        <w:spacing w:before="8"/>
        <w:rPr>
          <w:sz w:val="20"/>
        </w:rPr>
      </w:pPr>
    </w:p>
    <w:p w:rsidR="00583043" w:rsidRDefault="00583043" w:rsidP="00583043">
      <w:pPr>
        <w:pStyle w:val="Odstavecseseznamem"/>
        <w:numPr>
          <w:ilvl w:val="2"/>
          <w:numId w:val="70"/>
        </w:numPr>
        <w:tabs>
          <w:tab w:val="left" w:pos="757"/>
          <w:tab w:val="left" w:pos="758"/>
        </w:tabs>
        <w:spacing w:line="249" w:lineRule="auto"/>
        <w:ind w:right="112"/>
        <w:rPr>
          <w:sz w:val="24"/>
        </w:rPr>
      </w:pPr>
      <w:r>
        <w:rPr>
          <w:sz w:val="24"/>
        </w:rPr>
        <w:t xml:space="preserve">one or more </w:t>
      </w:r>
      <w:r>
        <w:rPr>
          <w:b/>
          <w:sz w:val="24"/>
        </w:rPr>
        <w:t>interim payments</w:t>
      </w:r>
      <w:r>
        <w:rPr>
          <w:sz w:val="24"/>
        </w:rPr>
        <w:t>, on the basis of the request(s) for interim payment (see Article 20),</w:t>
      </w:r>
      <w:r>
        <w:rPr>
          <w:spacing w:val="-2"/>
          <w:sz w:val="24"/>
        </w:rPr>
        <w:t xml:space="preserve"> </w:t>
      </w:r>
      <w:r>
        <w:rPr>
          <w:sz w:val="24"/>
        </w:rPr>
        <w:t>and</w:t>
      </w:r>
    </w:p>
    <w:p w:rsidR="00583043" w:rsidRDefault="00583043" w:rsidP="00583043">
      <w:pPr>
        <w:pStyle w:val="Odstavecseseznamem"/>
        <w:numPr>
          <w:ilvl w:val="2"/>
          <w:numId w:val="70"/>
        </w:numPr>
        <w:tabs>
          <w:tab w:val="left" w:pos="757"/>
          <w:tab w:val="left" w:pos="758"/>
        </w:tabs>
        <w:spacing w:before="229" w:line="249" w:lineRule="auto"/>
        <w:ind w:right="111"/>
        <w:rPr>
          <w:sz w:val="24"/>
        </w:rPr>
      </w:pPr>
      <w:r>
        <w:rPr>
          <w:sz w:val="24"/>
        </w:rPr>
        <w:t xml:space="preserve">one </w:t>
      </w:r>
      <w:r>
        <w:rPr>
          <w:b/>
          <w:sz w:val="24"/>
        </w:rPr>
        <w:t>payment of the balance</w:t>
      </w:r>
      <w:r>
        <w:rPr>
          <w:sz w:val="24"/>
        </w:rPr>
        <w:t>, on the basis of the request for payment of the balance (see Article</w:t>
      </w:r>
      <w:r>
        <w:rPr>
          <w:spacing w:val="-2"/>
          <w:sz w:val="24"/>
        </w:rPr>
        <w:t xml:space="preserve"> </w:t>
      </w:r>
      <w:r>
        <w:rPr>
          <w:sz w:val="24"/>
        </w:rPr>
        <w:t>20).</w:t>
      </w:r>
    </w:p>
    <w:p w:rsidR="00583043" w:rsidRDefault="00583043" w:rsidP="00583043">
      <w:pPr>
        <w:pStyle w:val="Zkladntext"/>
        <w:spacing w:before="7"/>
      </w:pPr>
    </w:p>
    <w:p w:rsidR="00583043" w:rsidRDefault="00583043" w:rsidP="00583043">
      <w:pPr>
        <w:pStyle w:val="Nadpis5"/>
        <w:numPr>
          <w:ilvl w:val="1"/>
          <w:numId w:val="70"/>
        </w:numPr>
        <w:tabs>
          <w:tab w:val="left" w:pos="535"/>
        </w:tabs>
        <w:spacing w:before="1"/>
      </w:pPr>
      <w:bookmarkStart w:id="75" w:name="_bookmark74"/>
      <w:bookmarkEnd w:id="75"/>
      <w:r>
        <w:t> </w:t>
      </w:r>
      <w:r>
        <w:t>Pre-financing payment — Amount — Amount retained for the Guarantee</w:t>
      </w:r>
      <w:r>
        <w:rPr>
          <w:spacing w:val="-20"/>
        </w:rPr>
        <w:t xml:space="preserve"> </w:t>
      </w:r>
      <w:r>
        <w:t>Fund</w:t>
      </w:r>
    </w:p>
    <w:p w:rsidR="00583043" w:rsidRDefault="00583043" w:rsidP="00583043">
      <w:pPr>
        <w:pStyle w:val="Zkladntext"/>
        <w:spacing w:before="10"/>
        <w:rPr>
          <w:b/>
          <w:sz w:val="20"/>
        </w:rPr>
      </w:pPr>
    </w:p>
    <w:p w:rsidR="00583043" w:rsidRDefault="00583043" w:rsidP="00583043">
      <w:pPr>
        <w:pStyle w:val="Zkladntext"/>
        <w:spacing w:line="448" w:lineRule="auto"/>
        <w:ind w:left="113" w:right="2866"/>
      </w:pPr>
      <w:r>
        <w:t>The aim of the pre-financing is to provide the beneficiaries with a float. It remains the property of the JU until the payment of the balance.</w:t>
      </w:r>
    </w:p>
    <w:p w:rsidR="00583043" w:rsidRDefault="00583043" w:rsidP="00583043">
      <w:pPr>
        <w:pStyle w:val="Zkladntext"/>
        <w:spacing w:line="249" w:lineRule="auto"/>
        <w:ind w:left="113"/>
      </w:pPr>
      <w:r>
        <w:t xml:space="preserve">The amount of the pre-financing payment will be EUR </w:t>
      </w:r>
      <w:r>
        <w:rPr>
          <w:b/>
        </w:rPr>
        <w:t xml:space="preserve">3 587 208.63 </w:t>
      </w:r>
      <w:r>
        <w:t>(three million five hundred and eighty seven thousand two hundred and eight EURO and sixty three eurocents).</w:t>
      </w:r>
    </w:p>
    <w:p w:rsidR="00583043" w:rsidRDefault="00583043" w:rsidP="00583043">
      <w:pPr>
        <w:spacing w:line="249" w:lineRule="auto"/>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5"/>
        <w:jc w:val="both"/>
      </w:pPr>
      <w:r>
        <w:t>The JU will — except if Article 48 applies — make the pre-financing payment to the coordinator within 30 days, either from the entry into force of the Agreement (see Article 58) or from 10 days before the starting date of the action (see Article 3), whichever is the latest.</w:t>
      </w:r>
    </w:p>
    <w:p w:rsidR="00583043" w:rsidRDefault="00583043" w:rsidP="00583043">
      <w:pPr>
        <w:pStyle w:val="Zkladntext"/>
        <w:spacing w:before="229" w:line="249" w:lineRule="auto"/>
        <w:ind w:left="113" w:right="111"/>
        <w:jc w:val="both"/>
      </w:pPr>
      <w:r>
        <w:t>An</w:t>
      </w:r>
      <w:r>
        <w:rPr>
          <w:spacing w:val="-19"/>
        </w:rPr>
        <w:t xml:space="preserve"> </w:t>
      </w:r>
      <w:r>
        <w:t>amount</w:t>
      </w:r>
      <w:r>
        <w:rPr>
          <w:spacing w:val="-20"/>
        </w:rPr>
        <w:t xml:space="preserve"> </w:t>
      </w:r>
      <w:r>
        <w:t>of</w:t>
      </w:r>
      <w:r>
        <w:rPr>
          <w:spacing w:val="-19"/>
        </w:rPr>
        <w:t xml:space="preserve"> </w:t>
      </w:r>
      <w:r>
        <w:t>EUR</w:t>
      </w:r>
      <w:r>
        <w:rPr>
          <w:spacing w:val="-17"/>
        </w:rPr>
        <w:t xml:space="preserve"> </w:t>
      </w:r>
      <w:r>
        <w:rPr>
          <w:b/>
        </w:rPr>
        <w:t>336</w:t>
      </w:r>
      <w:r>
        <w:rPr>
          <w:b/>
          <w:spacing w:val="-19"/>
        </w:rPr>
        <w:t xml:space="preserve"> </w:t>
      </w:r>
      <w:r>
        <w:rPr>
          <w:b/>
        </w:rPr>
        <w:t>300.81</w:t>
      </w:r>
      <w:r>
        <w:rPr>
          <w:b/>
          <w:spacing w:val="-19"/>
        </w:rPr>
        <w:t xml:space="preserve"> </w:t>
      </w:r>
      <w:r>
        <w:t>(three</w:t>
      </w:r>
      <w:r>
        <w:rPr>
          <w:spacing w:val="-19"/>
        </w:rPr>
        <w:t xml:space="preserve"> </w:t>
      </w:r>
      <w:r>
        <w:t>hundred</w:t>
      </w:r>
      <w:r>
        <w:rPr>
          <w:spacing w:val="-19"/>
        </w:rPr>
        <w:t xml:space="preserve"> </w:t>
      </w:r>
      <w:r>
        <w:t>and</w:t>
      </w:r>
      <w:r>
        <w:rPr>
          <w:spacing w:val="-20"/>
        </w:rPr>
        <w:t xml:space="preserve"> </w:t>
      </w:r>
      <w:r>
        <w:t>thirty</w:t>
      </w:r>
      <w:r>
        <w:rPr>
          <w:spacing w:val="-20"/>
        </w:rPr>
        <w:t xml:space="preserve"> </w:t>
      </w:r>
      <w:r>
        <w:t>six</w:t>
      </w:r>
      <w:r>
        <w:rPr>
          <w:spacing w:val="-19"/>
        </w:rPr>
        <w:t xml:space="preserve"> </w:t>
      </w:r>
      <w:r>
        <w:t>thousand</w:t>
      </w:r>
      <w:r>
        <w:rPr>
          <w:spacing w:val="-20"/>
        </w:rPr>
        <w:t xml:space="preserve"> </w:t>
      </w:r>
      <w:r>
        <w:t>three</w:t>
      </w:r>
      <w:r>
        <w:rPr>
          <w:spacing w:val="-20"/>
        </w:rPr>
        <w:t xml:space="preserve"> </w:t>
      </w:r>
      <w:r>
        <w:t>hundred</w:t>
      </w:r>
      <w:r>
        <w:rPr>
          <w:spacing w:val="-19"/>
        </w:rPr>
        <w:t xml:space="preserve"> </w:t>
      </w:r>
      <w:r>
        <w:t>EURO</w:t>
      </w:r>
      <w:r>
        <w:rPr>
          <w:spacing w:val="-20"/>
        </w:rPr>
        <w:t xml:space="preserve"> </w:t>
      </w:r>
      <w:r>
        <w:t>and</w:t>
      </w:r>
      <w:r>
        <w:rPr>
          <w:spacing w:val="-20"/>
        </w:rPr>
        <w:t xml:space="preserve"> </w:t>
      </w:r>
      <w:r>
        <w:t>eighty one eurocents), corresponding to 5% of the maximum grant amount (see Article 5.1), is retained by the JU from the pre-financing payment and transferred into the ‘</w:t>
      </w:r>
      <w:r>
        <w:rPr>
          <w:b/>
        </w:rPr>
        <w:t>Guarantee</w:t>
      </w:r>
      <w:r>
        <w:rPr>
          <w:b/>
          <w:spacing w:val="-16"/>
        </w:rPr>
        <w:t xml:space="preserve"> </w:t>
      </w:r>
      <w:r>
        <w:rPr>
          <w:b/>
        </w:rPr>
        <w:t>Fund</w:t>
      </w:r>
      <w:r>
        <w:t>’.</w:t>
      </w:r>
    </w:p>
    <w:p w:rsidR="00583043" w:rsidRDefault="00583043" w:rsidP="00583043">
      <w:pPr>
        <w:pStyle w:val="Zkladntext"/>
        <w:spacing w:before="9"/>
      </w:pPr>
    </w:p>
    <w:p w:rsidR="00583043" w:rsidRDefault="00583043" w:rsidP="00583043">
      <w:pPr>
        <w:pStyle w:val="Nadpis5"/>
        <w:numPr>
          <w:ilvl w:val="1"/>
          <w:numId w:val="70"/>
        </w:numPr>
        <w:tabs>
          <w:tab w:val="left" w:pos="535"/>
        </w:tabs>
      </w:pPr>
      <w:bookmarkStart w:id="76" w:name="_bookmark75"/>
      <w:bookmarkEnd w:id="76"/>
      <w:r>
        <w:t> Interim payments — Amount —</w:t>
      </w:r>
      <w:r>
        <w:rPr>
          <w:spacing w:val="-4"/>
        </w:rPr>
        <w:t xml:space="preserve"> </w:t>
      </w:r>
      <w:r>
        <w:t>Calculation</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23"/>
        <w:jc w:val="both"/>
      </w:pPr>
      <w:r>
        <w:t>Interim payments reimburse the eligible costs incurred for the implementation of the action during the corresponding reporting periods.</w:t>
      </w:r>
    </w:p>
    <w:p w:rsidR="00583043" w:rsidRDefault="00583043" w:rsidP="00583043">
      <w:pPr>
        <w:pStyle w:val="Zkladntext"/>
        <w:spacing w:before="228" w:line="249" w:lineRule="auto"/>
        <w:ind w:left="113" w:right="119"/>
        <w:jc w:val="both"/>
      </w:pPr>
      <w:r>
        <w:t>The</w:t>
      </w:r>
      <w:r>
        <w:rPr>
          <w:spacing w:val="-7"/>
        </w:rPr>
        <w:t xml:space="preserve"> </w:t>
      </w:r>
      <w:r>
        <w:t>JU</w:t>
      </w:r>
      <w:r>
        <w:rPr>
          <w:spacing w:val="-7"/>
        </w:rPr>
        <w:t xml:space="preserve"> </w:t>
      </w:r>
      <w:r>
        <w:t>will</w:t>
      </w:r>
      <w:r>
        <w:rPr>
          <w:spacing w:val="-7"/>
        </w:rPr>
        <w:t xml:space="preserve"> </w:t>
      </w:r>
      <w:r>
        <w:t>pay</w:t>
      </w:r>
      <w:r>
        <w:rPr>
          <w:spacing w:val="-7"/>
        </w:rPr>
        <w:t xml:space="preserve"> </w:t>
      </w:r>
      <w:r>
        <w:t>to</w:t>
      </w:r>
      <w:r>
        <w:rPr>
          <w:spacing w:val="-7"/>
        </w:rPr>
        <w:t xml:space="preserve"> </w:t>
      </w:r>
      <w:r>
        <w:t>the</w:t>
      </w:r>
      <w:r>
        <w:rPr>
          <w:spacing w:val="-7"/>
        </w:rPr>
        <w:t xml:space="preserve"> </w:t>
      </w:r>
      <w:r>
        <w:t>coordinator</w:t>
      </w:r>
      <w:r>
        <w:rPr>
          <w:spacing w:val="-7"/>
        </w:rPr>
        <w:t xml:space="preserve"> </w:t>
      </w:r>
      <w:r>
        <w:t>the</w:t>
      </w:r>
      <w:r>
        <w:rPr>
          <w:spacing w:val="-7"/>
        </w:rPr>
        <w:t xml:space="preserve"> </w:t>
      </w:r>
      <w:r>
        <w:t>amount</w:t>
      </w:r>
      <w:r>
        <w:rPr>
          <w:spacing w:val="-7"/>
        </w:rPr>
        <w:t xml:space="preserve"> </w:t>
      </w:r>
      <w:r>
        <w:t>due</w:t>
      </w:r>
      <w:r>
        <w:rPr>
          <w:spacing w:val="-7"/>
        </w:rPr>
        <w:t xml:space="preserve"> </w:t>
      </w:r>
      <w:r>
        <w:t>as</w:t>
      </w:r>
      <w:r>
        <w:rPr>
          <w:spacing w:val="-7"/>
        </w:rPr>
        <w:t xml:space="preserve"> </w:t>
      </w:r>
      <w:r>
        <w:t>interim</w:t>
      </w:r>
      <w:r>
        <w:rPr>
          <w:spacing w:val="-7"/>
        </w:rPr>
        <w:t xml:space="preserve"> </w:t>
      </w:r>
      <w:r>
        <w:t>payment</w:t>
      </w:r>
      <w:r>
        <w:rPr>
          <w:spacing w:val="-7"/>
        </w:rPr>
        <w:t xml:space="preserve"> </w:t>
      </w:r>
      <w:r>
        <w:t>within</w:t>
      </w:r>
      <w:r>
        <w:rPr>
          <w:spacing w:val="-7"/>
        </w:rPr>
        <w:t xml:space="preserve"> </w:t>
      </w:r>
      <w:r>
        <w:t>90</w:t>
      </w:r>
      <w:r>
        <w:rPr>
          <w:spacing w:val="-7"/>
        </w:rPr>
        <w:t xml:space="preserve"> </w:t>
      </w:r>
      <w:r>
        <w:t>days</w:t>
      </w:r>
      <w:r>
        <w:rPr>
          <w:spacing w:val="-7"/>
        </w:rPr>
        <w:t xml:space="preserve"> </w:t>
      </w:r>
      <w:r>
        <w:t>from</w:t>
      </w:r>
      <w:r>
        <w:rPr>
          <w:spacing w:val="-7"/>
        </w:rPr>
        <w:t xml:space="preserve"> </w:t>
      </w:r>
      <w:r>
        <w:t>receiving the periodic report (see Article 20.3), except if Articles 47 or 48</w:t>
      </w:r>
      <w:r>
        <w:rPr>
          <w:spacing w:val="-12"/>
        </w:rPr>
        <w:t xml:space="preserve"> </w:t>
      </w:r>
      <w:r>
        <w:rPr>
          <w:spacing w:val="-3"/>
        </w:rPr>
        <w:t>apply.</w:t>
      </w:r>
    </w:p>
    <w:p w:rsidR="00583043" w:rsidRDefault="00583043" w:rsidP="00583043">
      <w:pPr>
        <w:pStyle w:val="Zkladntext"/>
        <w:spacing w:before="229" w:line="249" w:lineRule="auto"/>
        <w:ind w:left="113" w:right="117"/>
        <w:jc w:val="both"/>
      </w:pPr>
      <w:r>
        <w:t>Payment is subject to the approval of the periodic report. Its approval does not imply recognition of the compliance, authenticity, completeness or correctness of its content.</w:t>
      </w:r>
    </w:p>
    <w:p w:rsidR="00583043" w:rsidRDefault="00583043" w:rsidP="00583043">
      <w:pPr>
        <w:spacing w:before="229" w:line="448" w:lineRule="auto"/>
        <w:ind w:left="397" w:right="1347" w:hanging="284"/>
        <w:rPr>
          <w:sz w:val="24"/>
        </w:rPr>
      </w:pPr>
      <w:r>
        <w:rPr>
          <w:sz w:val="24"/>
        </w:rPr>
        <w:t xml:space="preserve">The </w:t>
      </w:r>
      <w:r>
        <w:rPr>
          <w:b/>
          <w:sz w:val="24"/>
        </w:rPr>
        <w:t xml:space="preserve">amount due as interim payment </w:t>
      </w:r>
      <w:r>
        <w:rPr>
          <w:sz w:val="24"/>
        </w:rPr>
        <w:t>is calculated by the JU in the following steps: Step 1 – Application of the reimbursement rates</w:t>
      </w:r>
    </w:p>
    <w:p w:rsidR="00583043" w:rsidRDefault="00583043" w:rsidP="00583043">
      <w:pPr>
        <w:pStyle w:val="Zkladntext"/>
        <w:spacing w:line="273" w:lineRule="exact"/>
        <w:ind w:left="397"/>
      </w:pPr>
      <w:r>
        <w:t>Step 2 – Limit to 90% of the maximum grant amount</w:t>
      </w:r>
    </w:p>
    <w:p w:rsidR="00583043" w:rsidRDefault="00583043" w:rsidP="00583043">
      <w:pPr>
        <w:pStyle w:val="Zkladntext"/>
        <w:spacing w:before="6"/>
        <w:rPr>
          <w:sz w:val="20"/>
        </w:rPr>
      </w:pPr>
    </w:p>
    <w:p w:rsidR="00583043" w:rsidRDefault="00583043" w:rsidP="00583043">
      <w:pPr>
        <w:pStyle w:val="Nadpis5"/>
        <w:numPr>
          <w:ilvl w:val="2"/>
          <w:numId w:val="69"/>
        </w:numPr>
        <w:tabs>
          <w:tab w:val="left" w:pos="715"/>
        </w:tabs>
        <w:spacing w:before="1"/>
      </w:pPr>
      <w:r>
        <w:t> Step 1 — Application of the reimbursement</w:t>
      </w:r>
      <w:r>
        <w:rPr>
          <w:spacing w:val="-6"/>
        </w:rPr>
        <w:t xml:space="preserve"> </w:t>
      </w:r>
      <w:r>
        <w:t>rates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6"/>
        <w:jc w:val="both"/>
      </w:pPr>
      <w:r>
        <w:t>The reimbursement rate(s) (see Article 5.2) are applied to the eligible costs (actual costs, unit costs and flat-rate costs; see Article 6) declared by the beneficiaries (see Article 20) and approved by the JU (see above) for the concerned reporting period.</w:t>
      </w:r>
    </w:p>
    <w:p w:rsidR="00583043" w:rsidRDefault="00583043" w:rsidP="00583043">
      <w:pPr>
        <w:pStyle w:val="Nadpis5"/>
        <w:numPr>
          <w:ilvl w:val="2"/>
          <w:numId w:val="69"/>
        </w:numPr>
        <w:tabs>
          <w:tab w:val="left" w:pos="715"/>
        </w:tabs>
        <w:spacing w:before="228"/>
      </w:pPr>
      <w:r>
        <w:t> Step 2 — Limit to 90% of the maximum grant</w:t>
      </w:r>
      <w:r>
        <w:rPr>
          <w:spacing w:val="-3"/>
        </w:rPr>
        <w:t xml:space="preserve"> </w:t>
      </w:r>
      <w:r>
        <w:t>amount</w:t>
      </w:r>
    </w:p>
    <w:p w:rsidR="00583043" w:rsidRDefault="00583043" w:rsidP="00583043">
      <w:pPr>
        <w:pStyle w:val="Zkladntext"/>
        <w:spacing w:before="11"/>
        <w:rPr>
          <w:b/>
          <w:sz w:val="20"/>
        </w:rPr>
      </w:pPr>
    </w:p>
    <w:p w:rsidR="00583043" w:rsidRDefault="00583043" w:rsidP="00583043">
      <w:pPr>
        <w:pStyle w:val="Zkladntext"/>
        <w:spacing w:line="249" w:lineRule="auto"/>
        <w:ind w:left="113" w:right="121"/>
        <w:jc w:val="both"/>
      </w:pPr>
      <w:r>
        <w:t>The</w:t>
      </w:r>
      <w:r>
        <w:rPr>
          <w:spacing w:val="-8"/>
        </w:rPr>
        <w:t xml:space="preserve"> </w:t>
      </w:r>
      <w:r>
        <w:t>total</w:t>
      </w:r>
      <w:r>
        <w:rPr>
          <w:spacing w:val="-8"/>
        </w:rPr>
        <w:t xml:space="preserve"> </w:t>
      </w:r>
      <w:r>
        <w:t>amount</w:t>
      </w:r>
      <w:r>
        <w:rPr>
          <w:spacing w:val="-8"/>
        </w:rPr>
        <w:t xml:space="preserve"> </w:t>
      </w:r>
      <w:r>
        <w:t>of</w:t>
      </w:r>
      <w:r>
        <w:rPr>
          <w:spacing w:val="-8"/>
        </w:rPr>
        <w:t xml:space="preserve"> </w:t>
      </w:r>
      <w:r>
        <w:t>pre-financing</w:t>
      </w:r>
      <w:r>
        <w:rPr>
          <w:spacing w:val="-8"/>
        </w:rPr>
        <w:t xml:space="preserve"> </w:t>
      </w:r>
      <w:r>
        <w:t>and</w:t>
      </w:r>
      <w:r>
        <w:rPr>
          <w:spacing w:val="-8"/>
        </w:rPr>
        <w:t xml:space="preserve"> </w:t>
      </w:r>
      <w:r>
        <w:t>interim</w:t>
      </w:r>
      <w:r>
        <w:rPr>
          <w:spacing w:val="-8"/>
        </w:rPr>
        <w:t xml:space="preserve"> </w:t>
      </w:r>
      <w:r>
        <w:t>payments</w:t>
      </w:r>
      <w:r>
        <w:rPr>
          <w:spacing w:val="-8"/>
        </w:rPr>
        <w:t xml:space="preserve"> </w:t>
      </w:r>
      <w:r>
        <w:t>must</w:t>
      </w:r>
      <w:r>
        <w:rPr>
          <w:spacing w:val="-8"/>
        </w:rPr>
        <w:t xml:space="preserve"> </w:t>
      </w:r>
      <w:r>
        <w:t>not</w:t>
      </w:r>
      <w:r>
        <w:rPr>
          <w:spacing w:val="-8"/>
        </w:rPr>
        <w:t xml:space="preserve"> </w:t>
      </w:r>
      <w:r>
        <w:t>exceed</w:t>
      </w:r>
      <w:r>
        <w:rPr>
          <w:spacing w:val="-8"/>
        </w:rPr>
        <w:t xml:space="preserve"> </w:t>
      </w:r>
      <w:r>
        <w:t>90%</w:t>
      </w:r>
      <w:r>
        <w:rPr>
          <w:spacing w:val="-8"/>
        </w:rPr>
        <w:t xml:space="preserve"> </w:t>
      </w:r>
      <w:r>
        <w:t>of</w:t>
      </w:r>
      <w:r>
        <w:rPr>
          <w:spacing w:val="-8"/>
        </w:rPr>
        <w:t xml:space="preserve"> </w:t>
      </w:r>
      <w:r>
        <w:t>the</w:t>
      </w:r>
      <w:r>
        <w:rPr>
          <w:spacing w:val="-8"/>
        </w:rPr>
        <w:t xml:space="preserve"> </w:t>
      </w:r>
      <w:r>
        <w:t>maximum</w:t>
      </w:r>
      <w:r>
        <w:rPr>
          <w:spacing w:val="-8"/>
        </w:rPr>
        <w:t xml:space="preserve"> </w:t>
      </w:r>
      <w:r>
        <w:t>grant amount set out in Article 5.1. The maximum amount for the interim payment will be calculated as follows:</w:t>
      </w:r>
    </w:p>
    <w:p w:rsidR="00583043" w:rsidRDefault="00583043" w:rsidP="00583043">
      <w:pPr>
        <w:spacing w:before="153" w:line="374" w:lineRule="auto"/>
        <w:ind w:left="680" w:right="4866"/>
        <w:rPr>
          <w:sz w:val="20"/>
        </w:rPr>
      </w:pPr>
      <w:r>
        <w:rPr>
          <w:b/>
          <w:sz w:val="28"/>
        </w:rPr>
        <w:t>{</w:t>
      </w:r>
      <w:r>
        <w:rPr>
          <w:sz w:val="20"/>
        </w:rPr>
        <w:t>90% of the maximum grant amount (see Article 5.1) minus</w:t>
      </w:r>
    </w:p>
    <w:p w:rsidR="00583043" w:rsidRDefault="00583043" w:rsidP="00583043">
      <w:pPr>
        <w:spacing w:before="27"/>
        <w:ind w:left="680"/>
        <w:rPr>
          <w:sz w:val="20"/>
        </w:rPr>
      </w:pPr>
      <w:r>
        <w:rPr>
          <w:sz w:val="20"/>
        </w:rPr>
        <w:t>{pre-financing and previous interim payments}</w:t>
      </w:r>
      <w:r>
        <w:rPr>
          <w:b/>
          <w:sz w:val="28"/>
        </w:rPr>
        <w:t>}</w:t>
      </w:r>
      <w:r>
        <w:rPr>
          <w:sz w:val="20"/>
        </w:rPr>
        <w:t>.</w:t>
      </w:r>
    </w:p>
    <w:p w:rsidR="00583043" w:rsidRDefault="00583043" w:rsidP="00583043">
      <w:pPr>
        <w:pStyle w:val="Zkladntext"/>
        <w:rPr>
          <w:sz w:val="25"/>
        </w:rPr>
      </w:pPr>
    </w:p>
    <w:p w:rsidR="00583043" w:rsidRDefault="00583043" w:rsidP="00583043">
      <w:pPr>
        <w:pStyle w:val="Nadpis5"/>
        <w:numPr>
          <w:ilvl w:val="1"/>
          <w:numId w:val="68"/>
        </w:numPr>
        <w:tabs>
          <w:tab w:val="left" w:pos="535"/>
        </w:tabs>
        <w:spacing w:line="249" w:lineRule="auto"/>
        <w:ind w:right="425" w:hanging="681"/>
      </w:pPr>
      <w:bookmarkStart w:id="77" w:name="_bookmark76"/>
      <w:bookmarkEnd w:id="77"/>
      <w:r>
        <w:t> </w:t>
      </w:r>
      <w:r>
        <w:t>Payment of the balance — Amount — Calculation — Release of the amount</w:t>
      </w:r>
      <w:r>
        <w:rPr>
          <w:spacing w:val="-38"/>
        </w:rPr>
        <w:t xml:space="preserve"> </w:t>
      </w:r>
      <w:r>
        <w:t>retained for the Guarantee</w:t>
      </w:r>
      <w:r>
        <w:rPr>
          <w:spacing w:val="-2"/>
        </w:rPr>
        <w:t xml:space="preserve"> </w:t>
      </w:r>
      <w:r>
        <w:t>Fund</w:t>
      </w:r>
    </w:p>
    <w:p w:rsidR="00583043" w:rsidRDefault="00583043" w:rsidP="00583043">
      <w:pPr>
        <w:pStyle w:val="Zkladntext"/>
        <w:spacing w:before="231" w:line="249" w:lineRule="auto"/>
        <w:ind w:left="113" w:right="117"/>
        <w:jc w:val="both"/>
      </w:pPr>
      <w:r>
        <w:t>The payment of the balance reimburses the remaining part of the eligible costs incurred by the beneficiaries for the implementation of the action.</w:t>
      </w:r>
    </w:p>
    <w:p w:rsidR="00583043" w:rsidRDefault="00583043" w:rsidP="00583043">
      <w:pPr>
        <w:pStyle w:val="Zkladntext"/>
        <w:spacing w:before="229" w:line="249" w:lineRule="auto"/>
        <w:ind w:left="113" w:right="118"/>
        <w:jc w:val="both"/>
      </w:pPr>
      <w:r>
        <w:t>If the total amount of earlier payments is greater than the final grant amount (see Article 5.3), the payment of the balance takes the form of a recovery (see Article 44).</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pPr>
      <w:r>
        <w:t>If</w:t>
      </w:r>
      <w:r>
        <w:rPr>
          <w:spacing w:val="-17"/>
        </w:rPr>
        <w:t xml:space="preserve"> </w:t>
      </w:r>
      <w:r>
        <w:t>the</w:t>
      </w:r>
      <w:r>
        <w:rPr>
          <w:spacing w:val="-17"/>
        </w:rPr>
        <w:t xml:space="preserve"> </w:t>
      </w:r>
      <w:r>
        <w:t>total</w:t>
      </w:r>
      <w:r>
        <w:rPr>
          <w:spacing w:val="-17"/>
        </w:rPr>
        <w:t xml:space="preserve"> </w:t>
      </w:r>
      <w:r>
        <w:t>amount</w:t>
      </w:r>
      <w:r>
        <w:rPr>
          <w:spacing w:val="-17"/>
        </w:rPr>
        <w:t xml:space="preserve"> </w:t>
      </w:r>
      <w:r>
        <w:t>of</w:t>
      </w:r>
      <w:r>
        <w:rPr>
          <w:spacing w:val="-17"/>
        </w:rPr>
        <w:t xml:space="preserve"> </w:t>
      </w:r>
      <w:r>
        <w:t>earlier</w:t>
      </w:r>
      <w:r>
        <w:rPr>
          <w:spacing w:val="-17"/>
        </w:rPr>
        <w:t xml:space="preserve"> </w:t>
      </w:r>
      <w:r>
        <w:t>payments</w:t>
      </w:r>
      <w:r>
        <w:rPr>
          <w:spacing w:val="-17"/>
        </w:rPr>
        <w:t xml:space="preserve"> </w:t>
      </w:r>
      <w:r>
        <w:t>is</w:t>
      </w:r>
      <w:r>
        <w:rPr>
          <w:spacing w:val="-17"/>
        </w:rPr>
        <w:t xml:space="preserve"> </w:t>
      </w:r>
      <w:r>
        <w:t>lower</w:t>
      </w:r>
      <w:r>
        <w:rPr>
          <w:spacing w:val="-17"/>
        </w:rPr>
        <w:t xml:space="preserve"> </w:t>
      </w:r>
      <w:r>
        <w:t>than</w:t>
      </w:r>
      <w:r>
        <w:rPr>
          <w:spacing w:val="-17"/>
        </w:rPr>
        <w:t xml:space="preserve"> </w:t>
      </w:r>
      <w:r>
        <w:t>the</w:t>
      </w:r>
      <w:r>
        <w:rPr>
          <w:spacing w:val="-17"/>
        </w:rPr>
        <w:t xml:space="preserve"> </w:t>
      </w:r>
      <w:r>
        <w:t>final</w:t>
      </w:r>
      <w:r>
        <w:rPr>
          <w:spacing w:val="-17"/>
        </w:rPr>
        <w:t xml:space="preserve"> </w:t>
      </w:r>
      <w:r>
        <w:t>grant</w:t>
      </w:r>
      <w:r>
        <w:rPr>
          <w:spacing w:val="-17"/>
        </w:rPr>
        <w:t xml:space="preserve"> </w:t>
      </w:r>
      <w:r>
        <w:t>amount,</w:t>
      </w:r>
      <w:r>
        <w:rPr>
          <w:spacing w:val="-17"/>
        </w:rPr>
        <w:t xml:space="preserve"> </w:t>
      </w:r>
      <w:r>
        <w:t>the</w:t>
      </w:r>
      <w:r>
        <w:rPr>
          <w:spacing w:val="-17"/>
        </w:rPr>
        <w:t xml:space="preserve"> </w:t>
      </w:r>
      <w:r>
        <w:t>JU</w:t>
      </w:r>
      <w:r>
        <w:rPr>
          <w:spacing w:val="-17"/>
        </w:rPr>
        <w:t xml:space="preserve"> </w:t>
      </w:r>
      <w:r>
        <w:t>will</w:t>
      </w:r>
      <w:r>
        <w:rPr>
          <w:spacing w:val="-17"/>
        </w:rPr>
        <w:t xml:space="preserve"> </w:t>
      </w:r>
      <w:r>
        <w:t>pay</w:t>
      </w:r>
      <w:r>
        <w:rPr>
          <w:spacing w:val="-17"/>
        </w:rPr>
        <w:t xml:space="preserve"> </w:t>
      </w:r>
      <w:r>
        <w:t>the</w:t>
      </w:r>
      <w:r>
        <w:rPr>
          <w:spacing w:val="-17"/>
        </w:rPr>
        <w:t xml:space="preserve"> </w:t>
      </w:r>
      <w:r>
        <w:t>balance within 90 days from receiving the final report (see Article 20.4), except if Articles 47 or 48</w:t>
      </w:r>
      <w:r>
        <w:rPr>
          <w:spacing w:val="-33"/>
        </w:rPr>
        <w:t xml:space="preserve"> </w:t>
      </w:r>
      <w:r>
        <w:rPr>
          <w:spacing w:val="-3"/>
        </w:rPr>
        <w:t>apply.</w:t>
      </w:r>
    </w:p>
    <w:p w:rsidR="00583043" w:rsidRDefault="00583043" w:rsidP="00583043">
      <w:pPr>
        <w:pStyle w:val="Zkladntext"/>
        <w:spacing w:before="228" w:line="249" w:lineRule="auto"/>
        <w:ind w:left="113"/>
      </w:pPr>
      <w:r>
        <w:t>Payment is subject to the approval of the final report. Its approval does not imply recognition of the compliance, authenticity, completeness or correctness of its content.</w:t>
      </w:r>
    </w:p>
    <w:p w:rsidR="00583043" w:rsidRDefault="00583043" w:rsidP="00583043">
      <w:pPr>
        <w:pStyle w:val="Zkladntext"/>
        <w:spacing w:before="229" w:line="249" w:lineRule="auto"/>
        <w:ind w:left="113" w:right="117"/>
        <w:jc w:val="both"/>
      </w:pPr>
      <w:r>
        <w:t>The</w:t>
      </w:r>
      <w:r>
        <w:rPr>
          <w:spacing w:val="-19"/>
        </w:rPr>
        <w:t xml:space="preserve"> </w:t>
      </w:r>
      <w:r>
        <w:rPr>
          <w:b/>
        </w:rPr>
        <w:t>amount</w:t>
      </w:r>
      <w:r>
        <w:rPr>
          <w:b/>
          <w:spacing w:val="-19"/>
        </w:rPr>
        <w:t xml:space="preserve"> </w:t>
      </w:r>
      <w:r>
        <w:rPr>
          <w:b/>
        </w:rPr>
        <w:t>due</w:t>
      </w:r>
      <w:r>
        <w:rPr>
          <w:b/>
          <w:spacing w:val="-19"/>
        </w:rPr>
        <w:t xml:space="preserve"> </w:t>
      </w:r>
      <w:r>
        <w:rPr>
          <w:b/>
        </w:rPr>
        <w:t>as</w:t>
      </w:r>
      <w:r>
        <w:rPr>
          <w:b/>
          <w:spacing w:val="-19"/>
        </w:rPr>
        <w:t xml:space="preserve"> </w:t>
      </w:r>
      <w:r>
        <w:rPr>
          <w:b/>
        </w:rPr>
        <w:t>the</w:t>
      </w:r>
      <w:r>
        <w:rPr>
          <w:b/>
          <w:spacing w:val="-19"/>
        </w:rPr>
        <w:t xml:space="preserve"> </w:t>
      </w:r>
      <w:r>
        <w:rPr>
          <w:b/>
        </w:rPr>
        <w:t>balance</w:t>
      </w:r>
      <w:r>
        <w:rPr>
          <w:b/>
          <w:spacing w:val="-20"/>
        </w:rPr>
        <w:t xml:space="preserve"> </w:t>
      </w:r>
      <w:r>
        <w:t>is</w:t>
      </w:r>
      <w:r>
        <w:rPr>
          <w:spacing w:val="-19"/>
        </w:rPr>
        <w:t xml:space="preserve"> </w:t>
      </w:r>
      <w:r>
        <w:t>calculated</w:t>
      </w:r>
      <w:r>
        <w:rPr>
          <w:spacing w:val="-19"/>
        </w:rPr>
        <w:t xml:space="preserve"> </w:t>
      </w:r>
      <w:r>
        <w:t>by</w:t>
      </w:r>
      <w:r>
        <w:rPr>
          <w:spacing w:val="-19"/>
        </w:rPr>
        <w:t xml:space="preserve"> </w:t>
      </w:r>
      <w:r>
        <w:t>the</w:t>
      </w:r>
      <w:r>
        <w:rPr>
          <w:spacing w:val="-19"/>
        </w:rPr>
        <w:t xml:space="preserve"> </w:t>
      </w:r>
      <w:r>
        <w:t>JU</w:t>
      </w:r>
      <w:r>
        <w:rPr>
          <w:spacing w:val="-19"/>
        </w:rPr>
        <w:t xml:space="preserve"> </w:t>
      </w:r>
      <w:r>
        <w:t>by</w:t>
      </w:r>
      <w:r>
        <w:rPr>
          <w:spacing w:val="-19"/>
        </w:rPr>
        <w:t xml:space="preserve"> </w:t>
      </w:r>
      <w:r>
        <w:t>deducting</w:t>
      </w:r>
      <w:r>
        <w:rPr>
          <w:spacing w:val="-19"/>
        </w:rPr>
        <w:t xml:space="preserve"> </w:t>
      </w:r>
      <w:r>
        <w:t>the</w:t>
      </w:r>
      <w:r>
        <w:rPr>
          <w:spacing w:val="-19"/>
        </w:rPr>
        <w:t xml:space="preserve"> </w:t>
      </w:r>
      <w:r>
        <w:t>total</w:t>
      </w:r>
      <w:r>
        <w:rPr>
          <w:spacing w:val="-19"/>
        </w:rPr>
        <w:t xml:space="preserve"> </w:t>
      </w:r>
      <w:r>
        <w:t>amount</w:t>
      </w:r>
      <w:r>
        <w:rPr>
          <w:spacing w:val="-19"/>
        </w:rPr>
        <w:t xml:space="preserve"> </w:t>
      </w:r>
      <w:r>
        <w:t>of</w:t>
      </w:r>
      <w:r>
        <w:rPr>
          <w:spacing w:val="-19"/>
        </w:rPr>
        <w:t xml:space="preserve"> </w:t>
      </w:r>
      <w:r>
        <w:t>pre-financing and interim payments (if any) already made, from the final grant amount determined in accordance with Article</w:t>
      </w:r>
      <w:r>
        <w:rPr>
          <w:spacing w:val="-3"/>
        </w:rPr>
        <w:t xml:space="preserve"> </w:t>
      </w:r>
      <w:r>
        <w:t>5.3:</w:t>
      </w:r>
    </w:p>
    <w:p w:rsidR="00583043" w:rsidRDefault="00583043" w:rsidP="00583043">
      <w:pPr>
        <w:spacing w:before="153" w:line="374" w:lineRule="auto"/>
        <w:ind w:left="680" w:right="6238"/>
        <w:rPr>
          <w:sz w:val="20"/>
        </w:rPr>
      </w:pPr>
      <w:r>
        <w:rPr>
          <w:b/>
          <w:sz w:val="28"/>
        </w:rPr>
        <w:t>{</w:t>
      </w:r>
      <w:r>
        <w:rPr>
          <w:sz w:val="20"/>
        </w:rPr>
        <w:t>final grant amount (see Article 5.3) minus</w:t>
      </w:r>
    </w:p>
    <w:p w:rsidR="00583043" w:rsidRDefault="00583043" w:rsidP="00583043">
      <w:pPr>
        <w:spacing w:before="27"/>
        <w:ind w:left="680"/>
        <w:rPr>
          <w:sz w:val="20"/>
        </w:rPr>
      </w:pPr>
      <w:r>
        <w:rPr>
          <w:sz w:val="20"/>
        </w:rPr>
        <w:t>{pre-financing and interim payments (if any) made}</w:t>
      </w:r>
      <w:r>
        <w:rPr>
          <w:b/>
          <w:sz w:val="28"/>
        </w:rPr>
        <w:t>}</w:t>
      </w:r>
      <w:r>
        <w:rPr>
          <w:sz w:val="20"/>
        </w:rPr>
        <w:t>.</w:t>
      </w:r>
    </w:p>
    <w:p w:rsidR="00583043" w:rsidRDefault="00583043" w:rsidP="00583043">
      <w:pPr>
        <w:pStyle w:val="Zkladntext"/>
        <w:spacing w:before="233" w:line="249" w:lineRule="auto"/>
        <w:ind w:left="113"/>
      </w:pPr>
      <w:r>
        <w:t>At</w:t>
      </w:r>
      <w:r>
        <w:rPr>
          <w:spacing w:val="-20"/>
        </w:rPr>
        <w:t xml:space="preserve"> </w:t>
      </w:r>
      <w:r>
        <w:t>the</w:t>
      </w:r>
      <w:r>
        <w:rPr>
          <w:spacing w:val="-20"/>
        </w:rPr>
        <w:t xml:space="preserve"> </w:t>
      </w:r>
      <w:r>
        <w:t>payment</w:t>
      </w:r>
      <w:r>
        <w:rPr>
          <w:spacing w:val="-20"/>
        </w:rPr>
        <w:t xml:space="preserve"> </w:t>
      </w:r>
      <w:r>
        <w:t>of</w:t>
      </w:r>
      <w:r>
        <w:rPr>
          <w:spacing w:val="-20"/>
        </w:rPr>
        <w:t xml:space="preserve"> </w:t>
      </w:r>
      <w:r>
        <w:t>the</w:t>
      </w:r>
      <w:r>
        <w:rPr>
          <w:spacing w:val="-20"/>
        </w:rPr>
        <w:t xml:space="preserve"> </w:t>
      </w:r>
      <w:r>
        <w:t>balance,</w:t>
      </w:r>
      <w:r>
        <w:rPr>
          <w:spacing w:val="-20"/>
        </w:rPr>
        <w:t xml:space="preserve"> </w:t>
      </w:r>
      <w:r>
        <w:t>the</w:t>
      </w:r>
      <w:r>
        <w:rPr>
          <w:spacing w:val="-20"/>
        </w:rPr>
        <w:t xml:space="preserve"> </w:t>
      </w:r>
      <w:r>
        <w:t>amount</w:t>
      </w:r>
      <w:r>
        <w:rPr>
          <w:spacing w:val="-21"/>
        </w:rPr>
        <w:t xml:space="preserve"> </w:t>
      </w:r>
      <w:r>
        <w:t>retained</w:t>
      </w:r>
      <w:r>
        <w:rPr>
          <w:spacing w:val="-20"/>
        </w:rPr>
        <w:t xml:space="preserve"> </w:t>
      </w:r>
      <w:r>
        <w:t>for</w:t>
      </w:r>
      <w:r>
        <w:rPr>
          <w:spacing w:val="-20"/>
        </w:rPr>
        <w:t xml:space="preserve"> </w:t>
      </w:r>
      <w:r>
        <w:t>the</w:t>
      </w:r>
      <w:r>
        <w:rPr>
          <w:spacing w:val="-20"/>
        </w:rPr>
        <w:t xml:space="preserve"> </w:t>
      </w:r>
      <w:r>
        <w:t>Guarantee</w:t>
      </w:r>
      <w:r>
        <w:rPr>
          <w:spacing w:val="-20"/>
        </w:rPr>
        <w:t xml:space="preserve"> </w:t>
      </w:r>
      <w:r>
        <w:t>Fund</w:t>
      </w:r>
      <w:r>
        <w:rPr>
          <w:spacing w:val="-20"/>
        </w:rPr>
        <w:t xml:space="preserve"> </w:t>
      </w:r>
      <w:r>
        <w:t>(see</w:t>
      </w:r>
      <w:r>
        <w:rPr>
          <w:spacing w:val="-20"/>
        </w:rPr>
        <w:t xml:space="preserve"> </w:t>
      </w:r>
      <w:r>
        <w:t>above)</w:t>
      </w:r>
      <w:r>
        <w:rPr>
          <w:spacing w:val="-21"/>
        </w:rPr>
        <w:t xml:space="preserve"> </w:t>
      </w:r>
      <w:r>
        <w:t>will</w:t>
      </w:r>
      <w:r>
        <w:rPr>
          <w:spacing w:val="-20"/>
        </w:rPr>
        <w:t xml:space="preserve"> </w:t>
      </w:r>
      <w:r>
        <w:t>be</w:t>
      </w:r>
      <w:r>
        <w:rPr>
          <w:spacing w:val="-20"/>
        </w:rPr>
        <w:t xml:space="preserve"> </w:t>
      </w:r>
      <w:r>
        <w:t>released and:</w:t>
      </w:r>
    </w:p>
    <w:p w:rsidR="00583043" w:rsidRDefault="00583043" w:rsidP="00583043">
      <w:pPr>
        <w:pStyle w:val="Odstavecseseznamem"/>
        <w:numPr>
          <w:ilvl w:val="0"/>
          <w:numId w:val="67"/>
        </w:numPr>
        <w:tabs>
          <w:tab w:val="left" w:pos="757"/>
          <w:tab w:val="left" w:pos="758"/>
        </w:tabs>
        <w:spacing w:before="229" w:line="249" w:lineRule="auto"/>
        <w:ind w:right="118"/>
        <w:rPr>
          <w:sz w:val="24"/>
        </w:rPr>
      </w:pPr>
      <w:r>
        <w:rPr>
          <w:sz w:val="24"/>
        </w:rPr>
        <w:t>if the balance is positive: the amount released will be paid in full to the coordinator together with the amount due as the</w:t>
      </w:r>
      <w:r>
        <w:rPr>
          <w:spacing w:val="-6"/>
          <w:sz w:val="24"/>
        </w:rPr>
        <w:t xml:space="preserve"> </w:t>
      </w:r>
      <w:r>
        <w:rPr>
          <w:sz w:val="24"/>
        </w:rPr>
        <w:t>balance;</w:t>
      </w:r>
    </w:p>
    <w:p w:rsidR="00583043" w:rsidRDefault="00583043" w:rsidP="00583043">
      <w:pPr>
        <w:pStyle w:val="Odstavecseseznamem"/>
        <w:numPr>
          <w:ilvl w:val="0"/>
          <w:numId w:val="67"/>
        </w:numPr>
        <w:tabs>
          <w:tab w:val="left" w:pos="757"/>
          <w:tab w:val="left" w:pos="758"/>
        </w:tabs>
        <w:spacing w:before="229" w:line="249" w:lineRule="auto"/>
        <w:ind w:right="112"/>
        <w:rPr>
          <w:sz w:val="24"/>
        </w:rPr>
      </w:pPr>
      <w:r>
        <w:rPr>
          <w:sz w:val="24"/>
        </w:rPr>
        <w:t>if the balance is negative (payment of the balance taking the form of recovery): it will be deducted from the amount released (see Article 44.1.2). If the resulting</w:t>
      </w:r>
      <w:r>
        <w:rPr>
          <w:spacing w:val="-19"/>
          <w:sz w:val="24"/>
        </w:rPr>
        <w:t xml:space="preserve"> </w:t>
      </w:r>
      <w:r>
        <w:rPr>
          <w:sz w:val="24"/>
        </w:rPr>
        <w:t>amount:</w:t>
      </w:r>
    </w:p>
    <w:p w:rsidR="00583043" w:rsidRDefault="00583043" w:rsidP="00583043">
      <w:pPr>
        <w:pStyle w:val="Odstavecseseznamem"/>
        <w:numPr>
          <w:ilvl w:val="1"/>
          <w:numId w:val="67"/>
        </w:numPr>
        <w:tabs>
          <w:tab w:val="left" w:pos="1400"/>
          <w:tab w:val="left" w:pos="1401"/>
        </w:tabs>
        <w:spacing w:before="228"/>
        <w:rPr>
          <w:sz w:val="24"/>
        </w:rPr>
      </w:pPr>
      <w:r>
        <w:rPr>
          <w:sz w:val="24"/>
        </w:rPr>
        <w:t>is positive, it will be paid to the</w:t>
      </w:r>
      <w:r>
        <w:rPr>
          <w:spacing w:val="-7"/>
          <w:sz w:val="24"/>
        </w:rPr>
        <w:t xml:space="preserve"> </w:t>
      </w:r>
      <w:r>
        <w:rPr>
          <w:sz w:val="24"/>
        </w:rPr>
        <w:t>coordinator</w:t>
      </w:r>
    </w:p>
    <w:p w:rsidR="00583043" w:rsidRDefault="00583043" w:rsidP="00583043">
      <w:pPr>
        <w:pStyle w:val="Zkladntext"/>
        <w:spacing w:before="9"/>
        <w:rPr>
          <w:sz w:val="20"/>
        </w:rPr>
      </w:pPr>
    </w:p>
    <w:p w:rsidR="00583043" w:rsidRDefault="00583043" w:rsidP="00583043">
      <w:pPr>
        <w:pStyle w:val="Odstavecseseznamem"/>
        <w:numPr>
          <w:ilvl w:val="1"/>
          <w:numId w:val="67"/>
        </w:numPr>
        <w:tabs>
          <w:tab w:val="left" w:pos="1400"/>
          <w:tab w:val="left" w:pos="1401"/>
        </w:tabs>
        <w:rPr>
          <w:sz w:val="24"/>
        </w:rPr>
      </w:pPr>
      <w:r>
        <w:rPr>
          <w:sz w:val="24"/>
        </w:rPr>
        <w:t>is negative, it will be</w:t>
      </w:r>
      <w:r>
        <w:rPr>
          <w:spacing w:val="-4"/>
          <w:sz w:val="24"/>
        </w:rPr>
        <w:t xml:space="preserve"> </w:t>
      </w:r>
      <w:r>
        <w:rPr>
          <w:sz w:val="24"/>
        </w:rPr>
        <w:t>recovered.</w:t>
      </w:r>
    </w:p>
    <w:p w:rsidR="00583043" w:rsidRDefault="00583043" w:rsidP="00583043">
      <w:pPr>
        <w:pStyle w:val="Zkladntext"/>
        <w:spacing w:before="9"/>
        <w:rPr>
          <w:sz w:val="20"/>
        </w:rPr>
      </w:pPr>
    </w:p>
    <w:p w:rsidR="00583043" w:rsidRDefault="00583043" w:rsidP="00583043">
      <w:pPr>
        <w:pStyle w:val="Zkladntext"/>
        <w:spacing w:line="249" w:lineRule="auto"/>
        <w:ind w:left="113" w:right="111"/>
        <w:jc w:val="both"/>
      </w:pPr>
      <w:r>
        <w:t>The amount to be paid may however be offset — without the beneficiaries' consent — against any other amount owed by a beneficiary to the JU up to the maximum JU contribution indicated, for that beneficiary, in the estimated budget (see Annex 2).</w:t>
      </w:r>
    </w:p>
    <w:p w:rsidR="00583043" w:rsidRDefault="00583043" w:rsidP="00583043">
      <w:pPr>
        <w:pStyle w:val="Zkladntext"/>
        <w:spacing w:before="8"/>
      </w:pPr>
    </w:p>
    <w:p w:rsidR="00583043" w:rsidRDefault="00583043" w:rsidP="00583043">
      <w:pPr>
        <w:pStyle w:val="Nadpis5"/>
        <w:numPr>
          <w:ilvl w:val="1"/>
          <w:numId w:val="68"/>
        </w:numPr>
        <w:tabs>
          <w:tab w:val="left" w:pos="535"/>
        </w:tabs>
        <w:spacing w:before="1"/>
        <w:ind w:hanging="681"/>
      </w:pPr>
      <w:bookmarkStart w:id="78" w:name="_bookmark77"/>
      <w:bookmarkEnd w:id="78"/>
      <w:r>
        <w:t> Notification of amounts</w:t>
      </w:r>
      <w:r>
        <w:rPr>
          <w:spacing w:val="-3"/>
        </w:rPr>
        <w:t xml:space="preserve"> </w:t>
      </w:r>
      <w:r>
        <w:t>due</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When making payments, the JU will formally notify to the coordinator the amount due, specifying whether it concerns an interim payment or the payment of the balance.</w:t>
      </w:r>
    </w:p>
    <w:p w:rsidR="00583043" w:rsidRDefault="00583043" w:rsidP="00583043">
      <w:pPr>
        <w:pStyle w:val="Zkladntext"/>
        <w:spacing w:before="229"/>
        <w:ind w:left="113"/>
      </w:pPr>
      <w:r>
        <w:t>For the payment of the balance, the notification will also specify the final grant amount.</w:t>
      </w:r>
    </w:p>
    <w:p w:rsidR="00583043" w:rsidRDefault="00583043" w:rsidP="00583043">
      <w:pPr>
        <w:pStyle w:val="Zkladntext"/>
        <w:spacing w:before="9"/>
        <w:rPr>
          <w:sz w:val="20"/>
        </w:rPr>
      </w:pPr>
    </w:p>
    <w:p w:rsidR="00583043" w:rsidRDefault="00583043" w:rsidP="00583043">
      <w:pPr>
        <w:pStyle w:val="Zkladntext"/>
        <w:spacing w:line="249" w:lineRule="auto"/>
        <w:ind w:left="113"/>
      </w:pPr>
      <w:r>
        <w:t>In the case of reduction of the grant or recovery of undue amounts, the notification will be preceded by the contradictory procedure set out in Articles 43 and 44.</w:t>
      </w:r>
    </w:p>
    <w:p w:rsidR="00583043" w:rsidRDefault="00583043" w:rsidP="00583043">
      <w:pPr>
        <w:pStyle w:val="Zkladntext"/>
        <w:spacing w:before="7"/>
      </w:pPr>
    </w:p>
    <w:p w:rsidR="00583043" w:rsidRDefault="00583043" w:rsidP="00583043">
      <w:pPr>
        <w:pStyle w:val="Nadpis5"/>
        <w:numPr>
          <w:ilvl w:val="1"/>
          <w:numId w:val="68"/>
        </w:numPr>
        <w:tabs>
          <w:tab w:val="left" w:pos="535"/>
        </w:tabs>
        <w:ind w:hanging="681"/>
        <w:jc w:val="both"/>
      </w:pPr>
      <w:bookmarkStart w:id="79" w:name="_bookmark78"/>
      <w:bookmarkEnd w:id="79"/>
      <w:r>
        <w:t> </w:t>
      </w:r>
      <w:r>
        <w:t>Currency for</w:t>
      </w:r>
      <w:r>
        <w:rPr>
          <w:spacing w:val="-2"/>
        </w:rPr>
        <w:t xml:space="preserve"> </w:t>
      </w:r>
      <w:r>
        <w:t>payments</w:t>
      </w:r>
    </w:p>
    <w:p w:rsidR="00583043" w:rsidRDefault="00583043" w:rsidP="00583043">
      <w:pPr>
        <w:pStyle w:val="Zkladntext"/>
        <w:spacing w:before="11"/>
        <w:rPr>
          <w:b/>
          <w:sz w:val="20"/>
        </w:rPr>
      </w:pPr>
    </w:p>
    <w:p w:rsidR="00583043" w:rsidRDefault="00583043" w:rsidP="00583043">
      <w:pPr>
        <w:pStyle w:val="Zkladntext"/>
        <w:ind w:left="113"/>
        <w:jc w:val="both"/>
      </w:pPr>
      <w:r>
        <w:t>The JU will make all payments in euro.</w:t>
      </w:r>
    </w:p>
    <w:p w:rsidR="00583043" w:rsidRDefault="00583043" w:rsidP="00583043">
      <w:pPr>
        <w:pStyle w:val="Zkladntext"/>
        <w:spacing w:before="6"/>
        <w:rPr>
          <w:sz w:val="25"/>
        </w:rPr>
      </w:pPr>
    </w:p>
    <w:p w:rsidR="00583043" w:rsidRDefault="00583043" w:rsidP="00583043">
      <w:pPr>
        <w:pStyle w:val="Nadpis5"/>
        <w:numPr>
          <w:ilvl w:val="1"/>
          <w:numId w:val="68"/>
        </w:numPr>
        <w:tabs>
          <w:tab w:val="left" w:pos="535"/>
        </w:tabs>
        <w:ind w:hanging="681"/>
        <w:jc w:val="both"/>
      </w:pPr>
      <w:bookmarkStart w:id="80" w:name="_bookmark79"/>
      <w:bookmarkEnd w:id="80"/>
      <w:r>
        <w:t> Payments to the coordinator — Distribution to the</w:t>
      </w:r>
      <w:r>
        <w:rPr>
          <w:spacing w:val="-9"/>
        </w:rPr>
        <w:t xml:space="preserve"> </w:t>
      </w:r>
      <w:r>
        <w:t>beneficiaries</w:t>
      </w:r>
    </w:p>
    <w:p w:rsidR="00583043" w:rsidRDefault="00583043" w:rsidP="00583043">
      <w:pPr>
        <w:pStyle w:val="Zkladntext"/>
        <w:spacing w:before="11"/>
        <w:rPr>
          <w:b/>
          <w:sz w:val="20"/>
        </w:rPr>
      </w:pPr>
    </w:p>
    <w:p w:rsidR="00583043" w:rsidRDefault="00583043" w:rsidP="00583043">
      <w:pPr>
        <w:pStyle w:val="Zkladntext"/>
        <w:ind w:left="113"/>
        <w:jc w:val="both"/>
      </w:pPr>
      <w:r>
        <w:t>Payments will be made to the coordinator.</w:t>
      </w:r>
    </w:p>
    <w:p w:rsidR="00583043" w:rsidRDefault="00583043" w:rsidP="00583043">
      <w:pPr>
        <w:pStyle w:val="Zkladntext"/>
        <w:spacing w:before="9"/>
        <w:rPr>
          <w:sz w:val="20"/>
        </w:rPr>
      </w:pPr>
    </w:p>
    <w:p w:rsidR="00583043" w:rsidRDefault="00583043" w:rsidP="00583043">
      <w:pPr>
        <w:pStyle w:val="Zkladntext"/>
        <w:ind w:left="113"/>
        <w:jc w:val="both"/>
      </w:pPr>
      <w:r>
        <w:t>Payments to the coordinator will discharge the JU from its payment obligation.</w:t>
      </w:r>
    </w:p>
    <w:p w:rsidR="00583043" w:rsidRDefault="00583043" w:rsidP="00583043">
      <w:pPr>
        <w:pStyle w:val="Zkladntext"/>
        <w:spacing w:before="8"/>
        <w:rPr>
          <w:sz w:val="20"/>
        </w:rPr>
      </w:pPr>
    </w:p>
    <w:p w:rsidR="00583043" w:rsidRDefault="00583043" w:rsidP="00583043">
      <w:pPr>
        <w:pStyle w:val="Zkladntext"/>
        <w:spacing w:before="1"/>
        <w:ind w:left="113"/>
        <w:jc w:val="both"/>
      </w:pPr>
      <w:r>
        <w:t>The coordinator must distribute the payments between the beneficiaries without unjustified delay.</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Pre-financing may however be distributed only:</w:t>
      </w:r>
    </w:p>
    <w:p w:rsidR="00583043" w:rsidRDefault="00583043" w:rsidP="00583043">
      <w:pPr>
        <w:pStyle w:val="Zkladntext"/>
        <w:spacing w:before="8"/>
        <w:rPr>
          <w:sz w:val="20"/>
        </w:rPr>
      </w:pPr>
    </w:p>
    <w:p w:rsidR="00583043" w:rsidRDefault="00583043" w:rsidP="00583043">
      <w:pPr>
        <w:pStyle w:val="Odstavecseseznamem"/>
        <w:numPr>
          <w:ilvl w:val="2"/>
          <w:numId w:val="68"/>
        </w:numPr>
        <w:tabs>
          <w:tab w:val="left" w:pos="758"/>
        </w:tabs>
        <w:spacing w:line="249" w:lineRule="auto"/>
        <w:ind w:right="116"/>
        <w:rPr>
          <w:sz w:val="24"/>
        </w:rPr>
      </w:pPr>
      <w:r>
        <w:rPr>
          <w:sz w:val="24"/>
        </w:rPr>
        <w:t>if the minimum number of beneficiaries set out in the call for proposals has acceded to the Agreement (see Article 56)</w:t>
      </w:r>
      <w:r>
        <w:rPr>
          <w:spacing w:val="-3"/>
          <w:sz w:val="24"/>
        </w:rPr>
        <w:t xml:space="preserve"> </w:t>
      </w:r>
      <w:r>
        <w:rPr>
          <w:sz w:val="24"/>
        </w:rPr>
        <w:t>and</w:t>
      </w:r>
    </w:p>
    <w:p w:rsidR="00583043" w:rsidRDefault="00583043" w:rsidP="00583043">
      <w:pPr>
        <w:pStyle w:val="Odstavecseseznamem"/>
        <w:numPr>
          <w:ilvl w:val="2"/>
          <w:numId w:val="68"/>
        </w:numPr>
        <w:tabs>
          <w:tab w:val="left" w:pos="758"/>
        </w:tabs>
        <w:spacing w:before="229"/>
        <w:rPr>
          <w:sz w:val="24"/>
        </w:rPr>
      </w:pPr>
      <w:r>
        <w:rPr>
          <w:sz w:val="24"/>
        </w:rPr>
        <w:t>to beneficiaries that have acceded to the Agreement (see Article</w:t>
      </w:r>
      <w:r>
        <w:rPr>
          <w:spacing w:val="-13"/>
          <w:sz w:val="24"/>
        </w:rPr>
        <w:t xml:space="preserve"> </w:t>
      </w:r>
      <w:r>
        <w:rPr>
          <w:sz w:val="24"/>
        </w:rPr>
        <w:t>56).</w:t>
      </w:r>
    </w:p>
    <w:p w:rsidR="00583043" w:rsidRDefault="00583043" w:rsidP="00583043">
      <w:pPr>
        <w:pStyle w:val="Zkladntext"/>
        <w:spacing w:before="6"/>
        <w:rPr>
          <w:sz w:val="25"/>
        </w:rPr>
      </w:pPr>
    </w:p>
    <w:p w:rsidR="00583043" w:rsidRDefault="00583043" w:rsidP="00583043">
      <w:pPr>
        <w:pStyle w:val="Nadpis5"/>
        <w:numPr>
          <w:ilvl w:val="1"/>
          <w:numId w:val="68"/>
        </w:numPr>
        <w:tabs>
          <w:tab w:val="left" w:pos="535"/>
        </w:tabs>
        <w:ind w:hanging="681"/>
      </w:pPr>
      <w:bookmarkStart w:id="81" w:name="_bookmark80"/>
      <w:bookmarkEnd w:id="81"/>
      <w:r>
        <w:t> Bank account for</w:t>
      </w:r>
      <w:r>
        <w:rPr>
          <w:spacing w:val="-1"/>
        </w:rPr>
        <w:t xml:space="preserve"> </w:t>
      </w:r>
      <w:r>
        <w:t>payments</w:t>
      </w:r>
    </w:p>
    <w:p w:rsidR="00583043" w:rsidRDefault="00583043" w:rsidP="00583043">
      <w:pPr>
        <w:pStyle w:val="Zkladntext"/>
        <w:spacing w:before="7" w:line="510" w:lineRule="atLeast"/>
        <w:ind w:left="680" w:right="4158" w:hanging="567"/>
      </w:pPr>
      <w:r>
        <w:t>All payments will be made to the following bank account: Name of bank: ING BANK N.V.</w:t>
      </w:r>
    </w:p>
    <w:p w:rsidR="00583043" w:rsidRDefault="00583043" w:rsidP="00583043">
      <w:pPr>
        <w:pStyle w:val="Zkladntext"/>
        <w:spacing w:before="17" w:line="249" w:lineRule="auto"/>
        <w:ind w:left="680" w:right="1347"/>
      </w:pPr>
      <w:r>
        <w:t>Full name of the account holder: PHILIPS ELECTRONICS NEDERLAND BV IBAN code: NL47INGB0703140922</w:t>
      </w:r>
    </w:p>
    <w:p w:rsidR="00583043" w:rsidRDefault="00583043" w:rsidP="00583043">
      <w:pPr>
        <w:pStyle w:val="Zkladntext"/>
        <w:spacing w:before="7"/>
      </w:pPr>
    </w:p>
    <w:p w:rsidR="00583043" w:rsidRDefault="00583043" w:rsidP="00583043">
      <w:pPr>
        <w:pStyle w:val="Nadpis5"/>
        <w:numPr>
          <w:ilvl w:val="1"/>
          <w:numId w:val="68"/>
        </w:numPr>
        <w:tabs>
          <w:tab w:val="left" w:pos="535"/>
        </w:tabs>
        <w:ind w:hanging="681"/>
        <w:jc w:val="both"/>
      </w:pPr>
      <w:bookmarkStart w:id="82" w:name="_bookmark81"/>
      <w:bookmarkEnd w:id="82"/>
      <w:r>
        <w:t> Costs of payment</w:t>
      </w:r>
      <w:r>
        <w:rPr>
          <w:spacing w:val="-2"/>
        </w:rPr>
        <w:t xml:space="preserve"> </w:t>
      </w:r>
      <w:r>
        <w:t>transfers</w:t>
      </w:r>
    </w:p>
    <w:p w:rsidR="00583043" w:rsidRDefault="00583043" w:rsidP="00583043">
      <w:pPr>
        <w:pStyle w:val="Zkladntext"/>
        <w:spacing w:before="11"/>
        <w:rPr>
          <w:b/>
          <w:sz w:val="20"/>
        </w:rPr>
      </w:pPr>
    </w:p>
    <w:p w:rsidR="00583043" w:rsidRDefault="00583043" w:rsidP="00583043">
      <w:pPr>
        <w:pStyle w:val="Zkladntext"/>
        <w:ind w:left="113"/>
        <w:jc w:val="both"/>
      </w:pPr>
      <w:r>
        <w:t>The cost of the payment transfers is borne as follows:</w:t>
      </w:r>
    </w:p>
    <w:p w:rsidR="00583043" w:rsidRDefault="00583043" w:rsidP="00583043">
      <w:pPr>
        <w:pStyle w:val="Zkladntext"/>
        <w:spacing w:before="9"/>
        <w:rPr>
          <w:sz w:val="20"/>
        </w:rPr>
      </w:pPr>
    </w:p>
    <w:p w:rsidR="00583043" w:rsidRDefault="00583043" w:rsidP="00583043">
      <w:pPr>
        <w:pStyle w:val="Odstavecseseznamem"/>
        <w:numPr>
          <w:ilvl w:val="0"/>
          <w:numId w:val="66"/>
        </w:numPr>
        <w:tabs>
          <w:tab w:val="left" w:pos="757"/>
          <w:tab w:val="left" w:pos="758"/>
        </w:tabs>
        <w:rPr>
          <w:sz w:val="24"/>
        </w:rPr>
      </w:pPr>
      <w:r>
        <w:rPr>
          <w:sz w:val="24"/>
        </w:rPr>
        <w:t>the JU bears the cost of transfers charged by its</w:t>
      </w:r>
      <w:r>
        <w:rPr>
          <w:spacing w:val="-10"/>
          <w:sz w:val="24"/>
        </w:rPr>
        <w:t xml:space="preserve"> </w:t>
      </w:r>
      <w:r>
        <w:rPr>
          <w:sz w:val="24"/>
        </w:rPr>
        <w:t>bank;</w:t>
      </w:r>
    </w:p>
    <w:p w:rsidR="00583043" w:rsidRDefault="00583043" w:rsidP="00583043">
      <w:pPr>
        <w:pStyle w:val="Zkladntext"/>
        <w:spacing w:before="8"/>
        <w:rPr>
          <w:sz w:val="20"/>
        </w:rPr>
      </w:pPr>
    </w:p>
    <w:p w:rsidR="00583043" w:rsidRDefault="00583043" w:rsidP="00583043">
      <w:pPr>
        <w:pStyle w:val="Odstavecseseznamem"/>
        <w:numPr>
          <w:ilvl w:val="0"/>
          <w:numId w:val="66"/>
        </w:numPr>
        <w:tabs>
          <w:tab w:val="left" w:pos="757"/>
          <w:tab w:val="left" w:pos="758"/>
        </w:tabs>
        <w:spacing w:before="1"/>
        <w:rPr>
          <w:sz w:val="24"/>
        </w:rPr>
      </w:pPr>
      <w:r>
        <w:rPr>
          <w:sz w:val="24"/>
        </w:rPr>
        <w:t>the beneficiary bears the cost of transfers charged by its</w:t>
      </w:r>
      <w:r>
        <w:rPr>
          <w:spacing w:val="-11"/>
          <w:sz w:val="24"/>
        </w:rPr>
        <w:t xml:space="preserve"> </w:t>
      </w:r>
      <w:r>
        <w:rPr>
          <w:sz w:val="24"/>
        </w:rPr>
        <w:t>bank;</w:t>
      </w:r>
    </w:p>
    <w:p w:rsidR="00583043" w:rsidRDefault="00583043" w:rsidP="00583043">
      <w:pPr>
        <w:pStyle w:val="Zkladntext"/>
        <w:spacing w:before="8"/>
        <w:rPr>
          <w:sz w:val="20"/>
        </w:rPr>
      </w:pPr>
    </w:p>
    <w:p w:rsidR="00583043" w:rsidRDefault="00583043" w:rsidP="00583043">
      <w:pPr>
        <w:pStyle w:val="Odstavecseseznamem"/>
        <w:numPr>
          <w:ilvl w:val="0"/>
          <w:numId w:val="66"/>
        </w:numPr>
        <w:tabs>
          <w:tab w:val="left" w:pos="757"/>
          <w:tab w:val="left" w:pos="758"/>
        </w:tabs>
        <w:rPr>
          <w:sz w:val="24"/>
        </w:rPr>
      </w:pPr>
      <w:r>
        <w:rPr>
          <w:sz w:val="24"/>
        </w:rPr>
        <w:t>the party causing a repetition of a transfer bears all costs of the repeated</w:t>
      </w:r>
      <w:r>
        <w:rPr>
          <w:spacing w:val="-25"/>
          <w:sz w:val="24"/>
        </w:rPr>
        <w:t xml:space="preserve"> </w:t>
      </w:r>
      <w:r>
        <w:rPr>
          <w:sz w:val="24"/>
        </w:rPr>
        <w:t>transfer.</w:t>
      </w:r>
    </w:p>
    <w:p w:rsidR="00583043" w:rsidRDefault="00583043" w:rsidP="00583043">
      <w:pPr>
        <w:pStyle w:val="Zkladntext"/>
        <w:spacing w:before="6"/>
        <w:rPr>
          <w:sz w:val="25"/>
        </w:rPr>
      </w:pPr>
    </w:p>
    <w:p w:rsidR="00583043" w:rsidRDefault="00583043" w:rsidP="00583043">
      <w:pPr>
        <w:pStyle w:val="Nadpis5"/>
        <w:numPr>
          <w:ilvl w:val="1"/>
          <w:numId w:val="68"/>
        </w:numPr>
        <w:tabs>
          <w:tab w:val="left" w:pos="655"/>
        </w:tabs>
        <w:ind w:left="654" w:hanging="541"/>
        <w:jc w:val="both"/>
      </w:pPr>
      <w:bookmarkStart w:id="83" w:name="_bookmark82"/>
      <w:bookmarkEnd w:id="83"/>
      <w:r>
        <w:t> Date of</w:t>
      </w:r>
      <w:r>
        <w:rPr>
          <w:spacing w:val="-1"/>
        </w:rPr>
        <w:t xml:space="preserve"> </w:t>
      </w:r>
      <w:r>
        <w:t>payment</w:t>
      </w:r>
    </w:p>
    <w:p w:rsidR="00583043" w:rsidRDefault="00583043" w:rsidP="00583043">
      <w:pPr>
        <w:pStyle w:val="Zkladntext"/>
        <w:rPr>
          <w:b/>
          <w:sz w:val="21"/>
        </w:rPr>
      </w:pPr>
    </w:p>
    <w:p w:rsidR="00583043" w:rsidRDefault="00583043" w:rsidP="00583043">
      <w:pPr>
        <w:pStyle w:val="Zkladntext"/>
        <w:spacing w:line="249" w:lineRule="auto"/>
        <w:ind w:left="113"/>
      </w:pPr>
      <w:r>
        <w:t>Payments by the JU are considered to have been carried out on the date when they are debited to its account.</w:t>
      </w:r>
    </w:p>
    <w:p w:rsidR="00583043" w:rsidRDefault="00583043" w:rsidP="00583043">
      <w:pPr>
        <w:pStyle w:val="Zkladntext"/>
        <w:spacing w:before="7"/>
      </w:pPr>
    </w:p>
    <w:p w:rsidR="00583043" w:rsidRDefault="00583043" w:rsidP="00583043">
      <w:pPr>
        <w:pStyle w:val="Nadpis5"/>
        <w:numPr>
          <w:ilvl w:val="1"/>
          <w:numId w:val="68"/>
        </w:numPr>
        <w:tabs>
          <w:tab w:val="left" w:pos="655"/>
        </w:tabs>
        <w:ind w:left="654" w:hanging="541"/>
      </w:pPr>
      <w:bookmarkStart w:id="84" w:name="_bookmark83"/>
      <w:bookmarkEnd w:id="84"/>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Odstavecseseznamem"/>
        <w:numPr>
          <w:ilvl w:val="2"/>
          <w:numId w:val="65"/>
        </w:numPr>
        <w:tabs>
          <w:tab w:val="left" w:pos="835"/>
        </w:tabs>
        <w:spacing w:line="249" w:lineRule="auto"/>
        <w:ind w:right="111" w:firstLine="0"/>
        <w:jc w:val="both"/>
        <w:rPr>
          <w:sz w:val="24"/>
        </w:rPr>
      </w:pPr>
      <w:r>
        <w:rPr>
          <w:sz w:val="24"/>
        </w:rPr>
        <w:t> If</w:t>
      </w:r>
      <w:r>
        <w:rPr>
          <w:spacing w:val="-12"/>
          <w:sz w:val="24"/>
        </w:rPr>
        <w:t xml:space="preserve"> </w:t>
      </w:r>
      <w:r>
        <w:rPr>
          <w:sz w:val="24"/>
        </w:rPr>
        <w:t>the</w:t>
      </w:r>
      <w:r>
        <w:rPr>
          <w:spacing w:val="-12"/>
          <w:sz w:val="24"/>
        </w:rPr>
        <w:t xml:space="preserve"> </w:t>
      </w:r>
      <w:r>
        <w:rPr>
          <w:sz w:val="24"/>
        </w:rPr>
        <w:t>JU</w:t>
      </w:r>
      <w:r>
        <w:rPr>
          <w:spacing w:val="-12"/>
          <w:sz w:val="24"/>
        </w:rPr>
        <w:t xml:space="preserve"> </w:t>
      </w:r>
      <w:r>
        <w:rPr>
          <w:sz w:val="24"/>
        </w:rPr>
        <w:t>does</w:t>
      </w:r>
      <w:r>
        <w:rPr>
          <w:spacing w:val="-12"/>
          <w:sz w:val="24"/>
        </w:rPr>
        <w:t xml:space="preserve"> </w:t>
      </w:r>
      <w:r>
        <w:rPr>
          <w:sz w:val="24"/>
        </w:rPr>
        <w:t>not</w:t>
      </w:r>
      <w:r>
        <w:rPr>
          <w:spacing w:val="-12"/>
          <w:sz w:val="24"/>
        </w:rPr>
        <w:t xml:space="preserve"> </w:t>
      </w:r>
      <w:r>
        <w:rPr>
          <w:sz w:val="24"/>
        </w:rPr>
        <w:t>pay</w:t>
      </w:r>
      <w:r>
        <w:rPr>
          <w:spacing w:val="-12"/>
          <w:sz w:val="24"/>
        </w:rPr>
        <w:t xml:space="preserve"> </w:t>
      </w:r>
      <w:r>
        <w:rPr>
          <w:sz w:val="24"/>
        </w:rPr>
        <w:t>within</w:t>
      </w:r>
      <w:r>
        <w:rPr>
          <w:spacing w:val="-12"/>
          <w:sz w:val="24"/>
        </w:rPr>
        <w:t xml:space="preserve"> </w:t>
      </w:r>
      <w:r>
        <w:rPr>
          <w:sz w:val="24"/>
        </w:rPr>
        <w:t>the</w:t>
      </w:r>
      <w:r>
        <w:rPr>
          <w:spacing w:val="-12"/>
          <w:sz w:val="24"/>
        </w:rPr>
        <w:t xml:space="preserve"> </w:t>
      </w:r>
      <w:r>
        <w:rPr>
          <w:sz w:val="24"/>
        </w:rPr>
        <w:t>payment</w:t>
      </w:r>
      <w:r>
        <w:rPr>
          <w:spacing w:val="-12"/>
          <w:sz w:val="24"/>
        </w:rPr>
        <w:t xml:space="preserve"> </w:t>
      </w:r>
      <w:r>
        <w:rPr>
          <w:sz w:val="24"/>
        </w:rPr>
        <w:t>deadlines</w:t>
      </w:r>
      <w:r>
        <w:rPr>
          <w:spacing w:val="-12"/>
          <w:sz w:val="24"/>
        </w:rPr>
        <w:t xml:space="preserve"> </w:t>
      </w:r>
      <w:r>
        <w:rPr>
          <w:sz w:val="24"/>
        </w:rPr>
        <w:t>(see</w:t>
      </w:r>
      <w:r>
        <w:rPr>
          <w:spacing w:val="-12"/>
          <w:sz w:val="24"/>
        </w:rPr>
        <w:t xml:space="preserve"> </w:t>
      </w:r>
      <w:r>
        <w:rPr>
          <w:sz w:val="24"/>
        </w:rPr>
        <w:t>above),</w:t>
      </w:r>
      <w:r>
        <w:rPr>
          <w:spacing w:val="-12"/>
          <w:sz w:val="24"/>
        </w:rPr>
        <w:t xml:space="preserve"> </w:t>
      </w:r>
      <w:r>
        <w:rPr>
          <w:sz w:val="24"/>
        </w:rPr>
        <w:t>the</w:t>
      </w:r>
      <w:r>
        <w:rPr>
          <w:spacing w:val="-12"/>
          <w:sz w:val="24"/>
        </w:rPr>
        <w:t xml:space="preserve"> </w:t>
      </w:r>
      <w:r>
        <w:rPr>
          <w:sz w:val="24"/>
        </w:rPr>
        <w:t>beneficiaries</w:t>
      </w:r>
      <w:r>
        <w:rPr>
          <w:spacing w:val="-12"/>
          <w:sz w:val="24"/>
        </w:rPr>
        <w:t xml:space="preserve"> </w:t>
      </w:r>
      <w:r>
        <w:rPr>
          <w:sz w:val="24"/>
        </w:rPr>
        <w:t>are</w:t>
      </w:r>
      <w:r>
        <w:rPr>
          <w:spacing w:val="-12"/>
          <w:sz w:val="24"/>
        </w:rPr>
        <w:t xml:space="preserve"> </w:t>
      </w:r>
      <w:r>
        <w:rPr>
          <w:sz w:val="24"/>
        </w:rPr>
        <w:t xml:space="preserve">entitled to </w:t>
      </w:r>
      <w:r>
        <w:rPr>
          <w:b/>
          <w:sz w:val="24"/>
        </w:rPr>
        <w:t xml:space="preserve">late-payment interest </w:t>
      </w:r>
      <w:r>
        <w:rPr>
          <w:sz w:val="24"/>
        </w:rPr>
        <w:t xml:space="preserve">at the rate applied by the European Central Bank (ECB) for its main refinancing operations in euros (‘reference rate’), plus three and a half points. The reference rate is the rate in force on the first day of the month in which the payment deadline expires, as published in the C series of the </w:t>
      </w:r>
      <w:r>
        <w:rPr>
          <w:i/>
          <w:sz w:val="24"/>
        </w:rPr>
        <w:t>Official Journal of the European</w:t>
      </w:r>
      <w:r>
        <w:rPr>
          <w:i/>
          <w:spacing w:val="-10"/>
          <w:sz w:val="24"/>
        </w:rPr>
        <w:t xml:space="preserve"> </w:t>
      </w:r>
      <w:r>
        <w:rPr>
          <w:i/>
          <w:sz w:val="24"/>
        </w:rPr>
        <w:t>Union</w:t>
      </w:r>
      <w:r>
        <w:rPr>
          <w:sz w:val="24"/>
        </w:rPr>
        <w:t>.</w:t>
      </w:r>
    </w:p>
    <w:p w:rsidR="00583043" w:rsidRDefault="00583043" w:rsidP="00583043">
      <w:pPr>
        <w:pStyle w:val="Zkladntext"/>
        <w:spacing w:before="232" w:line="249" w:lineRule="auto"/>
        <w:ind w:left="113"/>
      </w:pPr>
      <w:r>
        <w:t>If the late-payment interest is lower than or equal to EUR 200, it will be paid to the coordinator only upon request submitted within two months of receiving the late payment.</w:t>
      </w:r>
    </w:p>
    <w:p w:rsidR="00583043" w:rsidRDefault="00583043" w:rsidP="00583043">
      <w:pPr>
        <w:pStyle w:val="Zkladntext"/>
        <w:spacing w:before="229" w:line="249" w:lineRule="auto"/>
        <w:ind w:left="113" w:right="114"/>
        <w:jc w:val="both"/>
      </w:pPr>
      <w:r>
        <w:t>Late-payment interest is not due if all beneficiaries are EU Member States (including regional and local</w:t>
      </w:r>
      <w:r>
        <w:rPr>
          <w:spacing w:val="-16"/>
        </w:rPr>
        <w:t xml:space="preserve"> </w:t>
      </w:r>
      <w:r>
        <w:t>government</w:t>
      </w:r>
      <w:r>
        <w:rPr>
          <w:spacing w:val="-16"/>
        </w:rPr>
        <w:t xml:space="preserve"> </w:t>
      </w:r>
      <w:r>
        <w:t>authorities</w:t>
      </w:r>
      <w:r>
        <w:rPr>
          <w:spacing w:val="-17"/>
        </w:rPr>
        <w:t xml:space="preserve"> </w:t>
      </w:r>
      <w:r>
        <w:t>or</w:t>
      </w:r>
      <w:r>
        <w:rPr>
          <w:spacing w:val="-16"/>
        </w:rPr>
        <w:t xml:space="preserve"> </w:t>
      </w:r>
      <w:r>
        <w:t>other</w:t>
      </w:r>
      <w:r>
        <w:rPr>
          <w:spacing w:val="-16"/>
        </w:rPr>
        <w:t xml:space="preserve"> </w:t>
      </w:r>
      <w:r>
        <w:t>public</w:t>
      </w:r>
      <w:r>
        <w:rPr>
          <w:spacing w:val="-16"/>
        </w:rPr>
        <w:t xml:space="preserve"> </w:t>
      </w:r>
      <w:r>
        <w:t>bodies</w:t>
      </w:r>
      <w:r>
        <w:rPr>
          <w:spacing w:val="-16"/>
        </w:rPr>
        <w:t xml:space="preserve"> </w:t>
      </w:r>
      <w:r>
        <w:t>acting</w:t>
      </w:r>
      <w:r>
        <w:rPr>
          <w:spacing w:val="-17"/>
        </w:rPr>
        <w:t xml:space="preserve"> </w:t>
      </w:r>
      <w:r>
        <w:t>on</w:t>
      </w:r>
      <w:r>
        <w:rPr>
          <w:spacing w:val="-16"/>
        </w:rPr>
        <w:t xml:space="preserve"> </w:t>
      </w:r>
      <w:r>
        <w:t>behalf</w:t>
      </w:r>
      <w:r>
        <w:rPr>
          <w:spacing w:val="-16"/>
        </w:rPr>
        <w:t xml:space="preserve"> </w:t>
      </w:r>
      <w:r>
        <w:t>of</w:t>
      </w:r>
      <w:r>
        <w:rPr>
          <w:spacing w:val="-16"/>
        </w:rPr>
        <w:t xml:space="preserve"> </w:t>
      </w:r>
      <w:r>
        <w:t>a</w:t>
      </w:r>
      <w:r>
        <w:rPr>
          <w:spacing w:val="-17"/>
        </w:rPr>
        <w:t xml:space="preserve"> </w:t>
      </w:r>
      <w:r>
        <w:t>Member</w:t>
      </w:r>
      <w:r>
        <w:rPr>
          <w:spacing w:val="-16"/>
        </w:rPr>
        <w:t xml:space="preserve"> </w:t>
      </w:r>
      <w:r>
        <w:t>State</w:t>
      </w:r>
      <w:r>
        <w:rPr>
          <w:spacing w:val="-16"/>
        </w:rPr>
        <w:t xml:space="preserve"> </w:t>
      </w:r>
      <w:r>
        <w:t>for</w:t>
      </w:r>
      <w:r>
        <w:rPr>
          <w:spacing w:val="-16"/>
        </w:rPr>
        <w:t xml:space="preserve"> </w:t>
      </w:r>
      <w:r>
        <w:t>the</w:t>
      </w:r>
      <w:r>
        <w:rPr>
          <w:spacing w:val="-16"/>
        </w:rPr>
        <w:t xml:space="preserve"> </w:t>
      </w:r>
      <w:r>
        <w:t>purpose of this</w:t>
      </w:r>
      <w:r>
        <w:rPr>
          <w:spacing w:val="-2"/>
        </w:rPr>
        <w:t xml:space="preserve"> </w:t>
      </w:r>
      <w:r>
        <w:t>Agreement).</w:t>
      </w:r>
    </w:p>
    <w:p w:rsidR="00583043" w:rsidRDefault="00583043" w:rsidP="00583043">
      <w:pPr>
        <w:pStyle w:val="Zkladntext"/>
        <w:spacing w:before="229" w:line="249" w:lineRule="auto"/>
        <w:ind w:left="113"/>
      </w:pPr>
      <w:r>
        <w:t>Suspension of the payment deadline or payments (see Articles 47 and 48) will not be considered as late payment.</w:t>
      </w:r>
    </w:p>
    <w:p w:rsidR="00583043" w:rsidRDefault="00583043" w:rsidP="00583043">
      <w:pPr>
        <w:pStyle w:val="Zkladntext"/>
        <w:spacing w:before="229" w:line="249" w:lineRule="auto"/>
        <w:ind w:left="113"/>
      </w:pPr>
      <w:r>
        <w:t>Late-payment</w:t>
      </w:r>
      <w:r>
        <w:rPr>
          <w:spacing w:val="-14"/>
        </w:rPr>
        <w:t xml:space="preserve"> </w:t>
      </w:r>
      <w:r>
        <w:t>interest</w:t>
      </w:r>
      <w:r>
        <w:rPr>
          <w:spacing w:val="-13"/>
        </w:rPr>
        <w:t xml:space="preserve"> </w:t>
      </w:r>
      <w:r>
        <w:t>covers</w:t>
      </w:r>
      <w:r>
        <w:rPr>
          <w:spacing w:val="-14"/>
        </w:rPr>
        <w:t xml:space="preserve"> </w:t>
      </w:r>
      <w:r>
        <w:t>the</w:t>
      </w:r>
      <w:r>
        <w:rPr>
          <w:spacing w:val="-13"/>
        </w:rPr>
        <w:t xml:space="preserve"> </w:t>
      </w:r>
      <w:r>
        <w:t>period</w:t>
      </w:r>
      <w:r>
        <w:rPr>
          <w:spacing w:val="-13"/>
        </w:rPr>
        <w:t xml:space="preserve"> </w:t>
      </w:r>
      <w:r>
        <w:t>running</w:t>
      </w:r>
      <w:r>
        <w:rPr>
          <w:spacing w:val="-13"/>
        </w:rPr>
        <w:t xml:space="preserve"> </w:t>
      </w:r>
      <w:r>
        <w:t>from</w:t>
      </w:r>
      <w:r>
        <w:rPr>
          <w:spacing w:val="-13"/>
        </w:rPr>
        <w:t xml:space="preserve"> </w:t>
      </w:r>
      <w:r>
        <w:t>the</w:t>
      </w:r>
      <w:r>
        <w:rPr>
          <w:spacing w:val="-13"/>
        </w:rPr>
        <w:t xml:space="preserve"> </w:t>
      </w:r>
      <w:r>
        <w:t>day</w:t>
      </w:r>
      <w:r>
        <w:rPr>
          <w:spacing w:val="-13"/>
        </w:rPr>
        <w:t xml:space="preserve"> </w:t>
      </w:r>
      <w:r>
        <w:t>following</w:t>
      </w:r>
      <w:r>
        <w:rPr>
          <w:spacing w:val="-13"/>
        </w:rPr>
        <w:t xml:space="preserve"> </w:t>
      </w:r>
      <w:r>
        <w:t>the</w:t>
      </w:r>
      <w:r>
        <w:rPr>
          <w:spacing w:val="-13"/>
        </w:rPr>
        <w:t xml:space="preserve"> </w:t>
      </w:r>
      <w:r>
        <w:t>due</w:t>
      </w:r>
      <w:r>
        <w:rPr>
          <w:spacing w:val="-13"/>
        </w:rPr>
        <w:t xml:space="preserve"> </w:t>
      </w:r>
      <w:r>
        <w:t>date</w:t>
      </w:r>
      <w:r>
        <w:rPr>
          <w:spacing w:val="-13"/>
        </w:rPr>
        <w:t xml:space="preserve"> </w:t>
      </w:r>
      <w:r>
        <w:t>for</w:t>
      </w:r>
      <w:r>
        <w:rPr>
          <w:spacing w:val="-13"/>
        </w:rPr>
        <w:t xml:space="preserve"> </w:t>
      </w:r>
      <w:r>
        <w:t>payment</w:t>
      </w:r>
      <w:r>
        <w:rPr>
          <w:spacing w:val="-13"/>
        </w:rPr>
        <w:t xml:space="preserve"> </w:t>
      </w:r>
      <w:r>
        <w:t>(see above), up to and including the date of</w:t>
      </w:r>
      <w:r>
        <w:rPr>
          <w:spacing w:val="-7"/>
        </w:rPr>
        <w:t xml:space="preserve"> </w:t>
      </w:r>
      <w:r>
        <w:t>payment.</w:t>
      </w:r>
    </w:p>
    <w:p w:rsidR="00583043" w:rsidRDefault="00583043" w:rsidP="00583043">
      <w:pPr>
        <w:pStyle w:val="Zkladntext"/>
        <w:spacing w:before="229"/>
        <w:ind w:left="113"/>
        <w:jc w:val="both"/>
      </w:pPr>
      <w:r>
        <w:t>Late-payment interest is not considered for the purposes of calculating the final grant amount.</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2"/>
          <w:numId w:val="65"/>
        </w:numPr>
        <w:tabs>
          <w:tab w:val="left" w:pos="835"/>
        </w:tabs>
        <w:spacing w:before="90" w:line="249" w:lineRule="auto"/>
        <w:ind w:right="116" w:firstLine="0"/>
        <w:jc w:val="both"/>
        <w:rPr>
          <w:sz w:val="24"/>
        </w:rPr>
      </w:pPr>
      <w:r>
        <w:rPr>
          <w:sz w:val="24"/>
        </w:rPr>
        <w:t> If</w:t>
      </w:r>
      <w:r>
        <w:rPr>
          <w:spacing w:val="-9"/>
          <w:sz w:val="24"/>
        </w:rPr>
        <w:t xml:space="preserve"> </w:t>
      </w:r>
      <w:r>
        <w:rPr>
          <w:sz w:val="24"/>
        </w:rPr>
        <w:t>the</w:t>
      </w:r>
      <w:r>
        <w:rPr>
          <w:spacing w:val="-9"/>
          <w:sz w:val="24"/>
        </w:rPr>
        <w:t xml:space="preserve"> </w:t>
      </w:r>
      <w:r>
        <w:rPr>
          <w:sz w:val="24"/>
        </w:rPr>
        <w:t>coordinator</w:t>
      </w:r>
      <w:r>
        <w:rPr>
          <w:spacing w:val="-9"/>
          <w:sz w:val="24"/>
        </w:rPr>
        <w:t xml:space="preserve"> </w:t>
      </w:r>
      <w:r>
        <w:rPr>
          <w:sz w:val="24"/>
        </w:rPr>
        <w:t>breaches</w:t>
      </w:r>
      <w:r>
        <w:rPr>
          <w:spacing w:val="-9"/>
          <w:sz w:val="24"/>
        </w:rPr>
        <w:t xml:space="preserve"> </w:t>
      </w:r>
      <w:r>
        <w:rPr>
          <w:sz w:val="24"/>
        </w:rPr>
        <w:t>any</w:t>
      </w:r>
      <w:r>
        <w:rPr>
          <w:spacing w:val="-9"/>
          <w:sz w:val="24"/>
        </w:rPr>
        <w:t xml:space="preserve"> </w:t>
      </w:r>
      <w:r>
        <w:rPr>
          <w:sz w:val="24"/>
        </w:rPr>
        <w:t>of</w:t>
      </w:r>
      <w:r>
        <w:rPr>
          <w:spacing w:val="-9"/>
          <w:sz w:val="24"/>
        </w:rPr>
        <w:t xml:space="preserve"> </w:t>
      </w:r>
      <w:r>
        <w:rPr>
          <w:sz w:val="24"/>
        </w:rPr>
        <w:t>its</w:t>
      </w:r>
      <w:r>
        <w:rPr>
          <w:spacing w:val="-9"/>
          <w:sz w:val="24"/>
        </w:rPr>
        <w:t xml:space="preserve"> </w:t>
      </w:r>
      <w:r>
        <w:rPr>
          <w:sz w:val="24"/>
        </w:rPr>
        <w:t>obligations</w:t>
      </w:r>
      <w:r>
        <w:rPr>
          <w:spacing w:val="-9"/>
          <w:sz w:val="24"/>
        </w:rPr>
        <w:t xml:space="preserve"> </w:t>
      </w:r>
      <w:r>
        <w:rPr>
          <w:sz w:val="24"/>
        </w:rPr>
        <w:t>under</w:t>
      </w:r>
      <w:r>
        <w:rPr>
          <w:spacing w:val="-9"/>
          <w:sz w:val="24"/>
        </w:rPr>
        <w:t xml:space="preserve"> </w:t>
      </w:r>
      <w:r>
        <w:rPr>
          <w:sz w:val="24"/>
        </w:rPr>
        <w:t>this</w:t>
      </w:r>
      <w:r>
        <w:rPr>
          <w:spacing w:val="-9"/>
          <w:sz w:val="24"/>
        </w:rPr>
        <w:t xml:space="preserve"> </w:t>
      </w:r>
      <w:r>
        <w:rPr>
          <w:sz w:val="24"/>
        </w:rPr>
        <w:t>Article,</w:t>
      </w:r>
      <w:r>
        <w:rPr>
          <w:spacing w:val="-9"/>
          <w:sz w:val="24"/>
        </w:rPr>
        <w:t xml:space="preserve"> </w:t>
      </w:r>
      <w:r>
        <w:rPr>
          <w:sz w:val="24"/>
        </w:rPr>
        <w:t>the</w:t>
      </w:r>
      <w:r>
        <w:rPr>
          <w:spacing w:val="-9"/>
          <w:sz w:val="24"/>
        </w:rPr>
        <w:t xml:space="preserve"> </w:t>
      </w:r>
      <w:r>
        <w:rPr>
          <w:sz w:val="24"/>
        </w:rPr>
        <w:t>grant</w:t>
      </w:r>
      <w:r>
        <w:rPr>
          <w:spacing w:val="-9"/>
          <w:sz w:val="24"/>
        </w:rPr>
        <w:t xml:space="preserve"> </w:t>
      </w:r>
      <w:r>
        <w:rPr>
          <w:sz w:val="24"/>
        </w:rPr>
        <w:t>may</w:t>
      </w:r>
      <w:r>
        <w:rPr>
          <w:spacing w:val="-9"/>
          <w:sz w:val="24"/>
        </w:rPr>
        <w:t xml:space="preserve"> </w:t>
      </w:r>
      <w:r>
        <w:rPr>
          <w:sz w:val="24"/>
        </w:rPr>
        <w:t>be</w:t>
      </w:r>
      <w:r>
        <w:rPr>
          <w:spacing w:val="-9"/>
          <w:sz w:val="24"/>
        </w:rPr>
        <w:t xml:space="preserve"> </w:t>
      </w:r>
      <w:r>
        <w:rPr>
          <w:sz w:val="24"/>
        </w:rPr>
        <w:t>reduced (see Article 43) and the Agreement or the participation of the coordinator may be terminated (see Article</w:t>
      </w:r>
      <w:r>
        <w:rPr>
          <w:spacing w:val="-2"/>
          <w:sz w:val="24"/>
        </w:rPr>
        <w:t xml:space="preserve"> </w:t>
      </w:r>
      <w:r>
        <w:rPr>
          <w:sz w:val="24"/>
        </w:rPr>
        <w:t>50).</w:t>
      </w:r>
    </w:p>
    <w:p w:rsidR="00583043" w:rsidRDefault="00583043" w:rsidP="00583043">
      <w:pPr>
        <w:pStyle w:val="Zkladntext"/>
        <w:spacing w:before="229"/>
        <w:ind w:left="113"/>
        <w:jc w:val="both"/>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line="249" w:lineRule="auto"/>
        <w:ind w:left="1814" w:hanging="1701"/>
      </w:pPr>
      <w:bookmarkStart w:id="85" w:name="_bookmark84"/>
      <w:bookmarkEnd w:id="85"/>
      <w:r>
        <w:t>ARTICLE 22 — CHECKS, REVIEWS, AUDITS AND INVESTIGATIONS — EXTENSION OF FINDINGS</w:t>
      </w:r>
    </w:p>
    <w:p w:rsidR="00583043" w:rsidRDefault="00583043" w:rsidP="00583043">
      <w:pPr>
        <w:pStyle w:val="Zkladntext"/>
        <w:spacing w:before="9"/>
        <w:rPr>
          <w:b/>
        </w:rPr>
      </w:pPr>
    </w:p>
    <w:p w:rsidR="00583043" w:rsidRDefault="00583043" w:rsidP="00583043">
      <w:pPr>
        <w:pStyle w:val="Odstavecseseznamem"/>
        <w:numPr>
          <w:ilvl w:val="1"/>
          <w:numId w:val="64"/>
        </w:numPr>
        <w:tabs>
          <w:tab w:val="left" w:pos="535"/>
        </w:tabs>
        <w:spacing w:line="448" w:lineRule="auto"/>
        <w:ind w:right="3122" w:firstLine="0"/>
        <w:rPr>
          <w:b/>
          <w:sz w:val="24"/>
        </w:rPr>
      </w:pPr>
      <w:bookmarkStart w:id="86" w:name="_bookmark85"/>
      <w:bookmarkEnd w:id="86"/>
      <w:r>
        <w:rPr>
          <w:b/>
          <w:sz w:val="24"/>
        </w:rPr>
        <w:t> </w:t>
      </w:r>
      <w:r>
        <w:rPr>
          <w:b/>
          <w:sz w:val="24"/>
        </w:rPr>
        <w:t>Checks, reviews and audits by the JU and the</w:t>
      </w:r>
      <w:r>
        <w:rPr>
          <w:b/>
          <w:spacing w:val="-34"/>
          <w:sz w:val="24"/>
        </w:rPr>
        <w:t xml:space="preserve"> </w:t>
      </w:r>
      <w:r>
        <w:rPr>
          <w:b/>
          <w:sz w:val="24"/>
        </w:rPr>
        <w:t>Commission 22.1.1 Right to carry out</w:t>
      </w:r>
      <w:r>
        <w:rPr>
          <w:b/>
          <w:spacing w:val="-2"/>
          <w:sz w:val="24"/>
        </w:rPr>
        <w:t xml:space="preserve"> </w:t>
      </w:r>
      <w:r>
        <w:rPr>
          <w:b/>
          <w:sz w:val="24"/>
        </w:rPr>
        <w:t>checks</w:t>
      </w:r>
    </w:p>
    <w:p w:rsidR="00583043" w:rsidRDefault="00583043" w:rsidP="00583043">
      <w:pPr>
        <w:pStyle w:val="Zkladntext"/>
        <w:spacing w:line="249" w:lineRule="auto"/>
        <w:ind w:left="113" w:right="122"/>
        <w:jc w:val="both"/>
      </w:pPr>
      <w:r>
        <w:t>The JU will — during the implementation of the action or afterwards — check the proper implementation of the action and compliance with the obligations under the Agreement, including assessing deliverables and reports.</w:t>
      </w:r>
    </w:p>
    <w:p w:rsidR="00583043" w:rsidRDefault="00583043" w:rsidP="00583043">
      <w:pPr>
        <w:pStyle w:val="Zkladntext"/>
        <w:spacing w:before="229"/>
        <w:ind w:left="113"/>
        <w:jc w:val="both"/>
      </w:pPr>
      <w:r>
        <w:t>For this purpose the JU may be assisted by external persons or bodies.</w:t>
      </w:r>
    </w:p>
    <w:p w:rsidR="00583043" w:rsidRDefault="00583043" w:rsidP="00583043">
      <w:pPr>
        <w:pStyle w:val="Zkladntext"/>
        <w:spacing w:before="9"/>
        <w:rPr>
          <w:sz w:val="20"/>
        </w:rPr>
      </w:pPr>
    </w:p>
    <w:p w:rsidR="00583043" w:rsidRDefault="00583043" w:rsidP="00583043">
      <w:pPr>
        <w:pStyle w:val="Zkladntext"/>
        <w:spacing w:line="249" w:lineRule="auto"/>
        <w:ind w:left="113" w:right="124"/>
        <w:jc w:val="both"/>
      </w:pPr>
      <w:r>
        <w:t>The JU may also request additional information in accordance with Article 17. The JU may request beneficiaries to provide such information to it directly.</w:t>
      </w:r>
    </w:p>
    <w:p w:rsidR="00583043" w:rsidRDefault="00583043" w:rsidP="00583043">
      <w:pPr>
        <w:pStyle w:val="Zkladntext"/>
        <w:spacing w:before="229" w:line="249" w:lineRule="auto"/>
        <w:ind w:left="113" w:right="118"/>
        <w:jc w:val="both"/>
      </w:pPr>
      <w:r>
        <w:t>Information provided must be accurate, precise and complete and in the format requested, including electronic format.</w:t>
      </w:r>
    </w:p>
    <w:p w:rsidR="00583043" w:rsidRDefault="00583043" w:rsidP="00583043">
      <w:pPr>
        <w:pStyle w:val="Nadpis5"/>
        <w:numPr>
          <w:ilvl w:val="2"/>
          <w:numId w:val="64"/>
        </w:numPr>
        <w:tabs>
          <w:tab w:val="left" w:pos="715"/>
        </w:tabs>
        <w:spacing w:before="226"/>
        <w:jc w:val="both"/>
      </w:pPr>
      <w:r>
        <w:t> Right to carry out</w:t>
      </w:r>
      <w:r>
        <w:rPr>
          <w:spacing w:val="-1"/>
        </w:rPr>
        <w:t xml:space="preserve"> </w:t>
      </w:r>
      <w:r>
        <w:t>reviews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7"/>
        <w:jc w:val="both"/>
      </w:pPr>
      <w:r>
        <w:t>The JU may — during the implementation of the action or afterwards — carry out reviews on the proper implementation of the action (including assessment of deliverables and reports), compliance with the obligations under the Agreement and continued scientific or technological relevance of the action.</w:t>
      </w:r>
    </w:p>
    <w:p w:rsidR="00583043" w:rsidRDefault="00583043" w:rsidP="00583043">
      <w:pPr>
        <w:pStyle w:val="Zkladntext"/>
        <w:spacing w:before="231" w:line="249" w:lineRule="auto"/>
        <w:ind w:left="113" w:right="116"/>
        <w:jc w:val="both"/>
      </w:pPr>
      <w:r>
        <w:t>Reviews may be started up to two years after the payment of the balance. They will be formally notified</w:t>
      </w:r>
      <w:r>
        <w:rPr>
          <w:spacing w:val="-10"/>
        </w:rPr>
        <w:t xml:space="preserve"> </w:t>
      </w:r>
      <w:r>
        <w:t>to</w:t>
      </w:r>
      <w:r>
        <w:rPr>
          <w:spacing w:val="-11"/>
        </w:rPr>
        <w:t xml:space="preserve"> </w:t>
      </w:r>
      <w:r>
        <w:t>the</w:t>
      </w:r>
      <w:r>
        <w:rPr>
          <w:spacing w:val="-11"/>
        </w:rPr>
        <w:t xml:space="preserve"> </w:t>
      </w:r>
      <w:r>
        <w:t>coordinator</w:t>
      </w:r>
      <w:r>
        <w:rPr>
          <w:spacing w:val="-11"/>
        </w:rPr>
        <w:t xml:space="preserve"> </w:t>
      </w:r>
      <w:r>
        <w:t>or</w:t>
      </w:r>
      <w:r>
        <w:rPr>
          <w:spacing w:val="-10"/>
        </w:rPr>
        <w:t xml:space="preserve"> </w:t>
      </w:r>
      <w:r>
        <w:t>beneficiary</w:t>
      </w:r>
      <w:r>
        <w:rPr>
          <w:spacing w:val="-10"/>
        </w:rPr>
        <w:t xml:space="preserve"> </w:t>
      </w:r>
      <w:r>
        <w:t>concerned</w:t>
      </w:r>
      <w:r>
        <w:rPr>
          <w:spacing w:val="-11"/>
        </w:rPr>
        <w:t xml:space="preserve"> </w:t>
      </w:r>
      <w:r>
        <w:t>and</w:t>
      </w:r>
      <w:r>
        <w:rPr>
          <w:spacing w:val="-11"/>
        </w:rPr>
        <w:t xml:space="preserve"> </w:t>
      </w:r>
      <w:r>
        <w:t>will</w:t>
      </w:r>
      <w:r>
        <w:rPr>
          <w:spacing w:val="-10"/>
        </w:rPr>
        <w:t xml:space="preserve"> </w:t>
      </w:r>
      <w:r>
        <w:t>be</w:t>
      </w:r>
      <w:r>
        <w:rPr>
          <w:spacing w:val="-10"/>
        </w:rPr>
        <w:t xml:space="preserve"> </w:t>
      </w:r>
      <w:r>
        <w:t>considered</w:t>
      </w:r>
      <w:r>
        <w:rPr>
          <w:spacing w:val="-11"/>
        </w:rPr>
        <w:t xml:space="preserve"> </w:t>
      </w:r>
      <w:r>
        <w:t>to</w:t>
      </w:r>
      <w:r>
        <w:rPr>
          <w:spacing w:val="-11"/>
        </w:rPr>
        <w:t xml:space="preserve"> </w:t>
      </w:r>
      <w:r>
        <w:t>have</w:t>
      </w:r>
      <w:r>
        <w:rPr>
          <w:spacing w:val="-10"/>
        </w:rPr>
        <w:t xml:space="preserve"> </w:t>
      </w:r>
      <w:r>
        <w:t>started</w:t>
      </w:r>
      <w:r>
        <w:rPr>
          <w:spacing w:val="-10"/>
        </w:rPr>
        <w:t xml:space="preserve"> </w:t>
      </w:r>
      <w:r>
        <w:t>on</w:t>
      </w:r>
      <w:r>
        <w:rPr>
          <w:spacing w:val="-10"/>
        </w:rPr>
        <w:t xml:space="preserve"> </w:t>
      </w:r>
      <w:r>
        <w:t>the</w:t>
      </w:r>
      <w:r>
        <w:rPr>
          <w:spacing w:val="-11"/>
        </w:rPr>
        <w:t xml:space="preserve"> </w:t>
      </w:r>
      <w:r>
        <w:t>date of the formal</w:t>
      </w:r>
      <w:r>
        <w:rPr>
          <w:spacing w:val="-2"/>
        </w:rPr>
        <w:t xml:space="preserve"> </w:t>
      </w:r>
      <w:r>
        <w:t>notification.</w:t>
      </w:r>
    </w:p>
    <w:p w:rsidR="00583043" w:rsidRDefault="00583043" w:rsidP="00583043">
      <w:pPr>
        <w:pStyle w:val="Zkladntext"/>
        <w:spacing w:before="230" w:line="249" w:lineRule="auto"/>
        <w:ind w:left="113" w:right="118"/>
        <w:jc w:val="both"/>
      </w:pPr>
      <w:r>
        <w:t>If the review is carried out on a third party (see Articles 10 to 16), the beneficiary concerned must inform the third party.</w:t>
      </w:r>
    </w:p>
    <w:p w:rsidR="00583043" w:rsidRDefault="00583043" w:rsidP="00583043">
      <w:pPr>
        <w:pStyle w:val="Zkladntext"/>
        <w:spacing w:before="228" w:line="249" w:lineRule="auto"/>
        <w:ind w:left="113" w:right="112"/>
        <w:jc w:val="both"/>
      </w:pPr>
      <w:r>
        <w:t>The JU may carry out reviews directly (using its own staff) or indirectly (using external persons or bodies appointed to do so). It will inform the coordinator or beneficiary concerned of the identity   of the external persons or bodies. They have the right to object to the appointment on grounds of commercial</w:t>
      </w:r>
      <w:r>
        <w:rPr>
          <w:spacing w:val="-2"/>
        </w:rPr>
        <w:t xml:space="preserve"> </w:t>
      </w:r>
      <w:r>
        <w:t>confidentiality.</w:t>
      </w:r>
    </w:p>
    <w:p w:rsidR="00583043" w:rsidRDefault="00583043" w:rsidP="00583043">
      <w:pPr>
        <w:pStyle w:val="Zkladntext"/>
        <w:spacing w:before="231" w:line="249" w:lineRule="auto"/>
        <w:ind w:left="113" w:right="118"/>
        <w:jc w:val="both"/>
      </w:pPr>
      <w:r>
        <w:t>The coordinator or beneficiary concerned must provide — within the deadline requested — any information</w:t>
      </w:r>
      <w:r>
        <w:rPr>
          <w:spacing w:val="-11"/>
        </w:rPr>
        <w:t xml:space="preserve"> </w:t>
      </w:r>
      <w:r>
        <w:t>and</w:t>
      </w:r>
      <w:r>
        <w:rPr>
          <w:spacing w:val="-11"/>
        </w:rPr>
        <w:t xml:space="preserve"> </w:t>
      </w:r>
      <w:r>
        <w:t>data</w:t>
      </w:r>
      <w:r>
        <w:rPr>
          <w:spacing w:val="-10"/>
        </w:rPr>
        <w:t xml:space="preserve"> </w:t>
      </w:r>
      <w:r>
        <w:t>in</w:t>
      </w:r>
      <w:r>
        <w:rPr>
          <w:spacing w:val="-11"/>
        </w:rPr>
        <w:t xml:space="preserve"> </w:t>
      </w:r>
      <w:r>
        <w:t>addition</w:t>
      </w:r>
      <w:r>
        <w:rPr>
          <w:spacing w:val="-11"/>
        </w:rPr>
        <w:t xml:space="preserve"> </w:t>
      </w:r>
      <w:r>
        <w:t>to</w:t>
      </w:r>
      <w:r>
        <w:rPr>
          <w:spacing w:val="-11"/>
        </w:rPr>
        <w:t xml:space="preserve"> </w:t>
      </w:r>
      <w:r>
        <w:t>deliverables</w:t>
      </w:r>
      <w:r>
        <w:rPr>
          <w:spacing w:val="-10"/>
        </w:rPr>
        <w:t xml:space="preserve"> </w:t>
      </w:r>
      <w:r>
        <w:t>and</w:t>
      </w:r>
      <w:r>
        <w:rPr>
          <w:spacing w:val="-11"/>
        </w:rPr>
        <w:t xml:space="preserve"> </w:t>
      </w:r>
      <w:r>
        <w:t>reports</w:t>
      </w:r>
      <w:r>
        <w:rPr>
          <w:spacing w:val="-10"/>
        </w:rPr>
        <w:t xml:space="preserve"> </w:t>
      </w:r>
      <w:r>
        <w:t>already</w:t>
      </w:r>
      <w:r>
        <w:rPr>
          <w:spacing w:val="-11"/>
        </w:rPr>
        <w:t xml:space="preserve"> </w:t>
      </w:r>
      <w:r>
        <w:t>submitted</w:t>
      </w:r>
      <w:r>
        <w:rPr>
          <w:spacing w:val="-10"/>
        </w:rPr>
        <w:t xml:space="preserve"> </w:t>
      </w:r>
      <w:r>
        <w:t>(including</w:t>
      </w:r>
      <w:r>
        <w:rPr>
          <w:spacing w:val="-10"/>
        </w:rPr>
        <w:t xml:space="preserve"> </w:t>
      </w:r>
      <w:r>
        <w:t>information on the use of resources). The JU may request beneficiaries to provide such information to it</w:t>
      </w:r>
      <w:r>
        <w:rPr>
          <w:spacing w:val="-34"/>
        </w:rPr>
        <w:t xml:space="preserve"> </w:t>
      </w:r>
      <w:r>
        <w:rPr>
          <w:spacing w:val="-3"/>
        </w:rPr>
        <w:t>directly.</w:t>
      </w:r>
    </w:p>
    <w:p w:rsidR="00583043" w:rsidRDefault="00583043" w:rsidP="00583043">
      <w:pPr>
        <w:pStyle w:val="Zkladntext"/>
        <w:spacing w:before="230" w:line="249" w:lineRule="auto"/>
        <w:ind w:left="113" w:right="122"/>
        <w:jc w:val="both"/>
      </w:pPr>
      <w:r>
        <w:t>The</w:t>
      </w:r>
      <w:r>
        <w:rPr>
          <w:spacing w:val="-11"/>
        </w:rPr>
        <w:t xml:space="preserve"> </w:t>
      </w:r>
      <w:r>
        <w:t>coordinator</w:t>
      </w:r>
      <w:r>
        <w:rPr>
          <w:spacing w:val="-11"/>
        </w:rPr>
        <w:t xml:space="preserve"> </w:t>
      </w:r>
      <w:r>
        <w:t>or</w:t>
      </w:r>
      <w:r>
        <w:rPr>
          <w:spacing w:val="-11"/>
        </w:rPr>
        <w:t xml:space="preserve"> </w:t>
      </w:r>
      <w:r>
        <w:t>beneficiary</w:t>
      </w:r>
      <w:r>
        <w:rPr>
          <w:spacing w:val="-11"/>
        </w:rPr>
        <w:t xml:space="preserve"> </w:t>
      </w:r>
      <w:r>
        <w:t>concerned</w:t>
      </w:r>
      <w:r>
        <w:rPr>
          <w:spacing w:val="-11"/>
        </w:rPr>
        <w:t xml:space="preserve"> </w:t>
      </w:r>
      <w:r>
        <w:t>may</w:t>
      </w:r>
      <w:r>
        <w:rPr>
          <w:spacing w:val="-11"/>
        </w:rPr>
        <w:t xml:space="preserve"> </w:t>
      </w:r>
      <w:r>
        <w:t>be</w:t>
      </w:r>
      <w:r>
        <w:rPr>
          <w:spacing w:val="-11"/>
        </w:rPr>
        <w:t xml:space="preserve"> </w:t>
      </w:r>
      <w:r>
        <w:t>requested</w:t>
      </w:r>
      <w:r>
        <w:rPr>
          <w:spacing w:val="-11"/>
        </w:rPr>
        <w:t xml:space="preserve"> </w:t>
      </w:r>
      <w:r>
        <w:t>to</w:t>
      </w:r>
      <w:r>
        <w:rPr>
          <w:spacing w:val="-11"/>
        </w:rPr>
        <w:t xml:space="preserve"> </w:t>
      </w:r>
      <w:r>
        <w:t>participate</w:t>
      </w:r>
      <w:r>
        <w:rPr>
          <w:spacing w:val="-11"/>
        </w:rPr>
        <w:t xml:space="preserve"> </w:t>
      </w:r>
      <w:r>
        <w:t>in</w:t>
      </w:r>
      <w:r>
        <w:rPr>
          <w:spacing w:val="-11"/>
        </w:rPr>
        <w:t xml:space="preserve"> </w:t>
      </w:r>
      <w:r>
        <w:t>meetings,</w:t>
      </w:r>
      <w:r>
        <w:rPr>
          <w:spacing w:val="-11"/>
        </w:rPr>
        <w:t xml:space="preserve"> </w:t>
      </w:r>
      <w:r>
        <w:t>including</w:t>
      </w:r>
      <w:r>
        <w:rPr>
          <w:spacing w:val="-11"/>
        </w:rPr>
        <w:t xml:space="preserve"> </w:t>
      </w:r>
      <w:r>
        <w:t>with external</w:t>
      </w:r>
      <w:r>
        <w:rPr>
          <w:spacing w:val="-2"/>
        </w:rPr>
        <w:t xml:space="preserve"> </w:t>
      </w:r>
      <w:r>
        <w:t>experts.</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9"/>
        <w:jc w:val="both"/>
      </w:pPr>
      <w:r>
        <w:t>For</w:t>
      </w:r>
      <w:r>
        <w:rPr>
          <w:spacing w:val="-6"/>
        </w:rPr>
        <w:t xml:space="preserve"> </w:t>
      </w:r>
      <w:r>
        <w:rPr>
          <w:b/>
        </w:rPr>
        <w:t>on-the-spot</w:t>
      </w:r>
      <w:r>
        <w:rPr>
          <w:b/>
          <w:spacing w:val="-6"/>
        </w:rPr>
        <w:t xml:space="preserve"> </w:t>
      </w:r>
      <w:r>
        <w:t>reviews,</w:t>
      </w:r>
      <w:r>
        <w:rPr>
          <w:spacing w:val="-6"/>
        </w:rPr>
        <w:t xml:space="preserve"> </w:t>
      </w:r>
      <w:r>
        <w:t>the</w:t>
      </w:r>
      <w:r>
        <w:rPr>
          <w:spacing w:val="-6"/>
        </w:rPr>
        <w:t xml:space="preserve"> </w:t>
      </w:r>
      <w:r>
        <w:t>beneficiaries</w:t>
      </w:r>
      <w:r>
        <w:rPr>
          <w:spacing w:val="-6"/>
        </w:rPr>
        <w:t xml:space="preserve"> </w:t>
      </w:r>
      <w:r>
        <w:t>must</w:t>
      </w:r>
      <w:r>
        <w:rPr>
          <w:spacing w:val="-6"/>
        </w:rPr>
        <w:t xml:space="preserve"> </w:t>
      </w:r>
      <w:r>
        <w:t>allow</w:t>
      </w:r>
      <w:r>
        <w:rPr>
          <w:spacing w:val="-6"/>
        </w:rPr>
        <w:t xml:space="preserve"> </w:t>
      </w:r>
      <w:r>
        <w:t>access</w:t>
      </w:r>
      <w:r>
        <w:rPr>
          <w:spacing w:val="-6"/>
        </w:rPr>
        <w:t xml:space="preserve"> </w:t>
      </w:r>
      <w:r>
        <w:t>to</w:t>
      </w:r>
      <w:r>
        <w:rPr>
          <w:spacing w:val="-6"/>
        </w:rPr>
        <w:t xml:space="preserve"> </w:t>
      </w:r>
      <w:r>
        <w:t>their</w:t>
      </w:r>
      <w:r>
        <w:rPr>
          <w:spacing w:val="-6"/>
        </w:rPr>
        <w:t xml:space="preserve"> </w:t>
      </w:r>
      <w:r>
        <w:t>sites</w:t>
      </w:r>
      <w:r>
        <w:rPr>
          <w:spacing w:val="-6"/>
        </w:rPr>
        <w:t xml:space="preserve"> </w:t>
      </w:r>
      <w:r>
        <w:t>and</w:t>
      </w:r>
      <w:r>
        <w:rPr>
          <w:spacing w:val="-6"/>
        </w:rPr>
        <w:t xml:space="preserve"> </w:t>
      </w:r>
      <w:r>
        <w:t>premises,</w:t>
      </w:r>
      <w:r>
        <w:rPr>
          <w:spacing w:val="-6"/>
        </w:rPr>
        <w:t xml:space="preserve"> </w:t>
      </w:r>
      <w:r>
        <w:t>including</w:t>
      </w:r>
      <w:r>
        <w:rPr>
          <w:spacing w:val="-6"/>
        </w:rPr>
        <w:t xml:space="preserve"> </w:t>
      </w:r>
      <w:r>
        <w:t>to external persons or bodies, and must ensure that information requested is readily</w:t>
      </w:r>
      <w:r>
        <w:rPr>
          <w:spacing w:val="-31"/>
        </w:rPr>
        <w:t xml:space="preserve"> </w:t>
      </w:r>
      <w:r>
        <w:t>available.</w:t>
      </w:r>
    </w:p>
    <w:p w:rsidR="00583043" w:rsidRDefault="00583043" w:rsidP="00583043">
      <w:pPr>
        <w:pStyle w:val="Zkladntext"/>
        <w:spacing w:before="228" w:line="249" w:lineRule="auto"/>
        <w:ind w:left="113" w:right="118"/>
        <w:jc w:val="both"/>
      </w:pPr>
      <w:r>
        <w:t>Information provided must be accurate, precise and complete and in the format requested, including electronic format.</w:t>
      </w:r>
    </w:p>
    <w:p w:rsidR="00583043" w:rsidRDefault="00583043" w:rsidP="00583043">
      <w:pPr>
        <w:pStyle w:val="Zkladntext"/>
        <w:spacing w:before="229"/>
        <w:ind w:left="113"/>
        <w:jc w:val="both"/>
      </w:pPr>
      <w:r>
        <w:t>On the basis of the review findings, a ‘</w:t>
      </w:r>
      <w:r>
        <w:rPr>
          <w:b/>
        </w:rPr>
        <w:t>review report</w:t>
      </w:r>
      <w:r>
        <w:t>’ will be drawn up.</w:t>
      </w:r>
    </w:p>
    <w:p w:rsidR="00583043" w:rsidRDefault="00583043" w:rsidP="00583043">
      <w:pPr>
        <w:pStyle w:val="Zkladntext"/>
        <w:spacing w:before="9"/>
        <w:rPr>
          <w:sz w:val="20"/>
        </w:rPr>
      </w:pPr>
    </w:p>
    <w:p w:rsidR="00583043" w:rsidRDefault="00583043" w:rsidP="00583043">
      <w:pPr>
        <w:pStyle w:val="Zkladntext"/>
        <w:spacing w:line="249" w:lineRule="auto"/>
        <w:ind w:left="113" w:right="117"/>
        <w:jc w:val="both"/>
      </w:pPr>
      <w:r>
        <w:t>The</w:t>
      </w:r>
      <w:r>
        <w:rPr>
          <w:spacing w:val="-5"/>
        </w:rPr>
        <w:t xml:space="preserve"> </w:t>
      </w:r>
      <w:r>
        <w:t>JU</w:t>
      </w:r>
      <w:r>
        <w:rPr>
          <w:spacing w:val="-5"/>
        </w:rPr>
        <w:t xml:space="preserve"> </w:t>
      </w:r>
      <w:r>
        <w:t>will</w:t>
      </w:r>
      <w:r>
        <w:rPr>
          <w:spacing w:val="-5"/>
        </w:rPr>
        <w:t xml:space="preserve"> </w:t>
      </w:r>
      <w:r>
        <w:t>formally</w:t>
      </w:r>
      <w:r>
        <w:rPr>
          <w:spacing w:val="-5"/>
        </w:rPr>
        <w:t xml:space="preserve"> </w:t>
      </w:r>
      <w:r>
        <w:t>notify</w:t>
      </w:r>
      <w:r>
        <w:rPr>
          <w:spacing w:val="-5"/>
        </w:rPr>
        <w:t xml:space="preserve"> </w:t>
      </w:r>
      <w:r>
        <w:t>the</w:t>
      </w:r>
      <w:r>
        <w:rPr>
          <w:spacing w:val="-5"/>
        </w:rPr>
        <w:t xml:space="preserve"> </w:t>
      </w:r>
      <w:r>
        <w:t>review</w:t>
      </w:r>
      <w:r>
        <w:rPr>
          <w:spacing w:val="-5"/>
        </w:rPr>
        <w:t xml:space="preserve"> </w:t>
      </w:r>
      <w:r>
        <w:t>report</w:t>
      </w:r>
      <w:r>
        <w:rPr>
          <w:spacing w:val="-5"/>
        </w:rPr>
        <w:t xml:space="preserve"> </w:t>
      </w:r>
      <w:r>
        <w:t>to</w:t>
      </w:r>
      <w:r>
        <w:rPr>
          <w:spacing w:val="-5"/>
        </w:rPr>
        <w:t xml:space="preserve"> </w:t>
      </w:r>
      <w:r>
        <w:t>the</w:t>
      </w:r>
      <w:r>
        <w:rPr>
          <w:spacing w:val="-5"/>
        </w:rPr>
        <w:t xml:space="preserve"> </w:t>
      </w:r>
      <w:r>
        <w:t>coordinator</w:t>
      </w:r>
      <w:r>
        <w:rPr>
          <w:spacing w:val="-5"/>
        </w:rPr>
        <w:t xml:space="preserve"> </w:t>
      </w:r>
      <w:r>
        <w:t>or</w:t>
      </w:r>
      <w:r>
        <w:rPr>
          <w:spacing w:val="-5"/>
        </w:rPr>
        <w:t xml:space="preserve"> </w:t>
      </w:r>
      <w:r>
        <w:t>beneficiary</w:t>
      </w:r>
      <w:r>
        <w:rPr>
          <w:spacing w:val="-5"/>
        </w:rPr>
        <w:t xml:space="preserve"> </w:t>
      </w:r>
      <w:r>
        <w:t>concerned,</w:t>
      </w:r>
      <w:r>
        <w:rPr>
          <w:spacing w:val="-5"/>
        </w:rPr>
        <w:t xml:space="preserve"> </w:t>
      </w:r>
      <w:r>
        <w:t>which</w:t>
      </w:r>
      <w:r>
        <w:rPr>
          <w:spacing w:val="-5"/>
        </w:rPr>
        <w:t xml:space="preserve"> </w:t>
      </w:r>
      <w:r>
        <w:t>has 30 days to formally notify observations (‘</w:t>
      </w:r>
      <w:r>
        <w:rPr>
          <w:b/>
        </w:rPr>
        <w:t>contradictory review</w:t>
      </w:r>
      <w:r>
        <w:rPr>
          <w:b/>
          <w:spacing w:val="-10"/>
        </w:rPr>
        <w:t xml:space="preserve"> </w:t>
      </w:r>
      <w:r>
        <w:rPr>
          <w:b/>
        </w:rPr>
        <w:t>procedure</w:t>
      </w:r>
      <w:r>
        <w:t>’).</w:t>
      </w:r>
    </w:p>
    <w:p w:rsidR="00583043" w:rsidRDefault="00583043" w:rsidP="00583043">
      <w:pPr>
        <w:pStyle w:val="Zkladntext"/>
        <w:spacing w:before="229"/>
        <w:ind w:left="113"/>
        <w:jc w:val="both"/>
      </w:pPr>
      <w:r>
        <w:t>Reviews (including review reports) are in the language of the Agreement.</w:t>
      </w:r>
    </w:p>
    <w:p w:rsidR="00583043" w:rsidRDefault="00583043" w:rsidP="00583043">
      <w:pPr>
        <w:pStyle w:val="Zkladntext"/>
        <w:spacing w:before="6"/>
        <w:rPr>
          <w:sz w:val="20"/>
        </w:rPr>
      </w:pPr>
    </w:p>
    <w:p w:rsidR="00583043" w:rsidRDefault="00583043" w:rsidP="00583043">
      <w:pPr>
        <w:pStyle w:val="Nadpis5"/>
        <w:numPr>
          <w:ilvl w:val="2"/>
          <w:numId w:val="64"/>
        </w:numPr>
        <w:tabs>
          <w:tab w:val="left" w:pos="715"/>
        </w:tabs>
        <w:spacing w:before="1"/>
        <w:jc w:val="both"/>
      </w:pPr>
      <w:r>
        <w:t> Right to carry out</w:t>
      </w:r>
      <w:r>
        <w:rPr>
          <w:spacing w:val="-2"/>
        </w:rPr>
        <w:t xml:space="preserve"> </w:t>
      </w:r>
      <w:r>
        <w:t>audits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23"/>
        <w:jc w:val="both"/>
      </w:pPr>
      <w:r>
        <w:t>The JU or the Commission may — during the implementation of the action or afterwards — carry out audits on the proper implementation of the action and compliance with the obligations under the Agreement.</w:t>
      </w:r>
    </w:p>
    <w:p w:rsidR="00583043" w:rsidRDefault="00583043" w:rsidP="00583043">
      <w:pPr>
        <w:pStyle w:val="Zkladntext"/>
        <w:spacing w:before="230" w:line="249" w:lineRule="auto"/>
        <w:ind w:left="113" w:right="113"/>
        <w:jc w:val="both"/>
      </w:pPr>
      <w:r>
        <w:t>Audits</w:t>
      </w:r>
      <w:r>
        <w:rPr>
          <w:spacing w:val="-11"/>
        </w:rPr>
        <w:t xml:space="preserve"> </w:t>
      </w:r>
      <w:r>
        <w:t>may</w:t>
      </w:r>
      <w:r>
        <w:rPr>
          <w:spacing w:val="-12"/>
        </w:rPr>
        <w:t xml:space="preserve"> </w:t>
      </w:r>
      <w:r>
        <w:t>be</w:t>
      </w:r>
      <w:r>
        <w:rPr>
          <w:spacing w:val="-11"/>
        </w:rPr>
        <w:t xml:space="preserve"> </w:t>
      </w:r>
      <w:r>
        <w:t>started</w:t>
      </w:r>
      <w:r>
        <w:rPr>
          <w:spacing w:val="-11"/>
        </w:rPr>
        <w:t xml:space="preserve"> </w:t>
      </w:r>
      <w:r>
        <w:t>up</w:t>
      </w:r>
      <w:r>
        <w:rPr>
          <w:spacing w:val="-11"/>
        </w:rPr>
        <w:t xml:space="preserve"> </w:t>
      </w:r>
      <w:r>
        <w:t>to</w:t>
      </w:r>
      <w:r>
        <w:rPr>
          <w:spacing w:val="-12"/>
        </w:rPr>
        <w:t xml:space="preserve"> </w:t>
      </w:r>
      <w:r>
        <w:t>two</w:t>
      </w:r>
      <w:r>
        <w:rPr>
          <w:spacing w:val="-12"/>
        </w:rPr>
        <w:t xml:space="preserve"> </w:t>
      </w:r>
      <w:r>
        <w:t>years</w:t>
      </w:r>
      <w:r>
        <w:rPr>
          <w:spacing w:val="-11"/>
        </w:rPr>
        <w:t xml:space="preserve"> </w:t>
      </w:r>
      <w:r>
        <w:t>after</w:t>
      </w:r>
      <w:r>
        <w:rPr>
          <w:spacing w:val="-12"/>
        </w:rPr>
        <w:t xml:space="preserve"> </w:t>
      </w:r>
      <w:r>
        <w:t>the</w:t>
      </w:r>
      <w:r>
        <w:rPr>
          <w:spacing w:val="-12"/>
        </w:rPr>
        <w:t xml:space="preserve"> </w:t>
      </w:r>
      <w:r>
        <w:t>payment</w:t>
      </w:r>
      <w:r>
        <w:rPr>
          <w:spacing w:val="-11"/>
        </w:rPr>
        <w:t xml:space="preserve"> </w:t>
      </w:r>
      <w:r>
        <w:t>of</w:t>
      </w:r>
      <w:r>
        <w:rPr>
          <w:spacing w:val="-11"/>
        </w:rPr>
        <w:t xml:space="preserve"> </w:t>
      </w:r>
      <w:r>
        <w:t>the</w:t>
      </w:r>
      <w:r>
        <w:rPr>
          <w:spacing w:val="-12"/>
        </w:rPr>
        <w:t xml:space="preserve"> </w:t>
      </w:r>
      <w:r>
        <w:t>balance.</w:t>
      </w:r>
      <w:r>
        <w:rPr>
          <w:spacing w:val="-11"/>
        </w:rPr>
        <w:t xml:space="preserve"> </w:t>
      </w:r>
      <w:r>
        <w:t>They</w:t>
      </w:r>
      <w:r>
        <w:rPr>
          <w:spacing w:val="-12"/>
        </w:rPr>
        <w:t xml:space="preserve"> </w:t>
      </w:r>
      <w:r>
        <w:t>will</w:t>
      </w:r>
      <w:r>
        <w:rPr>
          <w:spacing w:val="-11"/>
        </w:rPr>
        <w:t xml:space="preserve"> </w:t>
      </w:r>
      <w:r>
        <w:t>be</w:t>
      </w:r>
      <w:r>
        <w:rPr>
          <w:spacing w:val="-11"/>
        </w:rPr>
        <w:t xml:space="preserve"> </w:t>
      </w:r>
      <w:r>
        <w:t>formally</w:t>
      </w:r>
      <w:r>
        <w:rPr>
          <w:spacing w:val="-11"/>
        </w:rPr>
        <w:t xml:space="preserve"> </w:t>
      </w:r>
      <w:r>
        <w:t>notified to the coordinator or beneficiary concerned and will be considered to have started on the date of the formal</w:t>
      </w:r>
      <w:r>
        <w:rPr>
          <w:spacing w:val="-1"/>
        </w:rPr>
        <w:t xml:space="preserve"> </w:t>
      </w:r>
      <w:r>
        <w:t>notification.</w:t>
      </w:r>
    </w:p>
    <w:p w:rsidR="00583043" w:rsidRDefault="00583043" w:rsidP="00583043">
      <w:pPr>
        <w:pStyle w:val="Zkladntext"/>
        <w:spacing w:before="230" w:line="249" w:lineRule="auto"/>
        <w:ind w:left="113" w:right="120"/>
        <w:jc w:val="both"/>
      </w:pPr>
      <w:r>
        <w:t>If the audit is carried out on a third party (see Articles 10 to 16), the beneficiary concerned must inform the third party.</w:t>
      </w:r>
    </w:p>
    <w:p w:rsidR="00583043" w:rsidRDefault="00583043" w:rsidP="00583043">
      <w:pPr>
        <w:pStyle w:val="Zkladntext"/>
        <w:spacing w:before="228" w:line="249" w:lineRule="auto"/>
        <w:ind w:left="113" w:right="112"/>
        <w:jc w:val="both"/>
      </w:pPr>
      <w:r>
        <w:t>The JU or the Commission may carry out audits directly (using its own staff) or indirectly (using external</w:t>
      </w:r>
      <w:r>
        <w:rPr>
          <w:spacing w:val="-14"/>
        </w:rPr>
        <w:t xml:space="preserve"> </w:t>
      </w:r>
      <w:r>
        <w:t>persons</w:t>
      </w:r>
      <w:r>
        <w:rPr>
          <w:spacing w:val="-14"/>
        </w:rPr>
        <w:t xml:space="preserve"> </w:t>
      </w:r>
      <w:r>
        <w:t>or</w:t>
      </w:r>
      <w:r>
        <w:rPr>
          <w:spacing w:val="-14"/>
        </w:rPr>
        <w:t xml:space="preserve"> </w:t>
      </w:r>
      <w:r>
        <w:t>bodies</w:t>
      </w:r>
      <w:r>
        <w:rPr>
          <w:spacing w:val="-14"/>
        </w:rPr>
        <w:t xml:space="preserve"> </w:t>
      </w:r>
      <w:r>
        <w:t>appointed</w:t>
      </w:r>
      <w:r>
        <w:rPr>
          <w:spacing w:val="-14"/>
        </w:rPr>
        <w:t xml:space="preserve"> </w:t>
      </w:r>
      <w:r>
        <w:t>to</w:t>
      </w:r>
      <w:r>
        <w:rPr>
          <w:spacing w:val="-14"/>
        </w:rPr>
        <w:t xml:space="preserve"> </w:t>
      </w:r>
      <w:r>
        <w:t>do</w:t>
      </w:r>
      <w:r>
        <w:rPr>
          <w:spacing w:val="-14"/>
        </w:rPr>
        <w:t xml:space="preserve"> </w:t>
      </w:r>
      <w:r>
        <w:t>so).</w:t>
      </w:r>
      <w:r>
        <w:rPr>
          <w:spacing w:val="-14"/>
        </w:rPr>
        <w:t xml:space="preserve"> </w:t>
      </w:r>
      <w:r>
        <w:t>It</w:t>
      </w:r>
      <w:r>
        <w:rPr>
          <w:spacing w:val="-14"/>
        </w:rPr>
        <w:t xml:space="preserve"> </w:t>
      </w:r>
      <w:r>
        <w:t>will</w:t>
      </w:r>
      <w:r>
        <w:rPr>
          <w:spacing w:val="-14"/>
        </w:rPr>
        <w:t xml:space="preserve"> </w:t>
      </w:r>
      <w:r>
        <w:t>inform</w:t>
      </w:r>
      <w:r>
        <w:rPr>
          <w:spacing w:val="-14"/>
        </w:rPr>
        <w:t xml:space="preserve"> </w:t>
      </w:r>
      <w:r>
        <w:t>the</w:t>
      </w:r>
      <w:r>
        <w:rPr>
          <w:spacing w:val="-14"/>
        </w:rPr>
        <w:t xml:space="preserve"> </w:t>
      </w:r>
      <w:r>
        <w:t>coordinator</w:t>
      </w:r>
      <w:r>
        <w:rPr>
          <w:spacing w:val="-14"/>
        </w:rPr>
        <w:t xml:space="preserve"> </w:t>
      </w:r>
      <w:r>
        <w:t>or</w:t>
      </w:r>
      <w:r>
        <w:rPr>
          <w:spacing w:val="-14"/>
        </w:rPr>
        <w:t xml:space="preserve"> </w:t>
      </w:r>
      <w:r>
        <w:t>beneficiary</w:t>
      </w:r>
      <w:r>
        <w:rPr>
          <w:spacing w:val="-14"/>
        </w:rPr>
        <w:t xml:space="preserve"> </w:t>
      </w:r>
      <w:r>
        <w:t>concerned of the identity of the external persons or bodies. They have the right to object to the appointment on grounds of commercial</w:t>
      </w:r>
      <w:r>
        <w:rPr>
          <w:spacing w:val="-3"/>
        </w:rPr>
        <w:t xml:space="preserve"> </w:t>
      </w:r>
      <w:r>
        <w:t>confidentiality.</w:t>
      </w:r>
    </w:p>
    <w:p w:rsidR="00583043" w:rsidRDefault="00583043" w:rsidP="00583043">
      <w:pPr>
        <w:pStyle w:val="Zkladntext"/>
        <w:spacing w:before="231" w:line="249" w:lineRule="auto"/>
        <w:ind w:left="113" w:right="118"/>
        <w:jc w:val="both"/>
      </w:pPr>
      <w:r>
        <w:t>The coordinator or beneficiary concerned must provide — within the deadline requested — any information (including complete accounts, individual salary statements or other personal data) to verify compliance with the Agreement. The JU or the Commission may request beneficiaries to provide such information to it directly</w:t>
      </w:r>
    </w:p>
    <w:p w:rsidR="00583043" w:rsidRDefault="00583043" w:rsidP="00583043">
      <w:pPr>
        <w:pStyle w:val="Zkladntext"/>
        <w:spacing w:before="231" w:line="249" w:lineRule="auto"/>
        <w:ind w:left="113" w:right="122"/>
        <w:jc w:val="both"/>
      </w:pPr>
      <w:r>
        <w:t xml:space="preserve">For </w:t>
      </w:r>
      <w:r>
        <w:rPr>
          <w:b/>
        </w:rPr>
        <w:t xml:space="preserve">on-the-spot </w:t>
      </w:r>
      <w:r>
        <w:t>audits, the beneficiaries must allow access to their sites and premises, including to external persons or bodies, and must ensure that information requested is readily available.</w:t>
      </w:r>
    </w:p>
    <w:p w:rsidR="00583043" w:rsidRDefault="00583043" w:rsidP="00583043">
      <w:pPr>
        <w:pStyle w:val="Zkladntext"/>
        <w:spacing w:before="229" w:line="249" w:lineRule="auto"/>
        <w:ind w:left="113" w:right="118"/>
        <w:jc w:val="both"/>
      </w:pPr>
      <w:r>
        <w:t>Information provided must be accurate, precise and complete and in the format requested, including electronic format.</w:t>
      </w:r>
    </w:p>
    <w:p w:rsidR="00583043" w:rsidRDefault="00583043" w:rsidP="00583043">
      <w:pPr>
        <w:spacing w:before="228"/>
        <w:ind w:left="113"/>
        <w:jc w:val="both"/>
        <w:rPr>
          <w:sz w:val="24"/>
        </w:rPr>
      </w:pPr>
      <w:r>
        <w:rPr>
          <w:sz w:val="24"/>
        </w:rPr>
        <w:t>On the basis of the audit findings, a ‘</w:t>
      </w:r>
      <w:r>
        <w:rPr>
          <w:b/>
          <w:sz w:val="24"/>
        </w:rPr>
        <w:t>draft audit report</w:t>
      </w:r>
      <w:r>
        <w:rPr>
          <w:sz w:val="24"/>
        </w:rPr>
        <w:t>’ will be drawn up.</w:t>
      </w:r>
    </w:p>
    <w:p w:rsidR="00583043" w:rsidRDefault="00583043" w:rsidP="00583043">
      <w:pPr>
        <w:pStyle w:val="Zkladntext"/>
        <w:spacing w:before="9"/>
        <w:rPr>
          <w:sz w:val="20"/>
        </w:rPr>
      </w:pPr>
    </w:p>
    <w:p w:rsidR="00583043" w:rsidRDefault="00583043" w:rsidP="00583043">
      <w:pPr>
        <w:pStyle w:val="Zkladntext"/>
        <w:spacing w:line="249" w:lineRule="auto"/>
        <w:ind w:left="113" w:right="111"/>
        <w:jc w:val="both"/>
      </w:pPr>
      <w:r>
        <w:t>The</w:t>
      </w:r>
      <w:r>
        <w:rPr>
          <w:spacing w:val="-10"/>
        </w:rPr>
        <w:t xml:space="preserve"> </w:t>
      </w:r>
      <w:r>
        <w:t>JU</w:t>
      </w:r>
      <w:r>
        <w:rPr>
          <w:spacing w:val="-10"/>
        </w:rPr>
        <w:t xml:space="preserve"> </w:t>
      </w:r>
      <w:r>
        <w:t>or</w:t>
      </w:r>
      <w:r>
        <w:rPr>
          <w:spacing w:val="-10"/>
        </w:rPr>
        <w:t xml:space="preserve"> </w:t>
      </w:r>
      <w:r>
        <w:t>the</w:t>
      </w:r>
      <w:r>
        <w:rPr>
          <w:spacing w:val="-10"/>
        </w:rPr>
        <w:t xml:space="preserve"> </w:t>
      </w:r>
      <w:r>
        <w:t>Commission</w:t>
      </w:r>
      <w:r>
        <w:rPr>
          <w:spacing w:val="-10"/>
        </w:rPr>
        <w:t xml:space="preserve"> </w:t>
      </w:r>
      <w:r>
        <w:t>will</w:t>
      </w:r>
      <w:r>
        <w:rPr>
          <w:spacing w:val="-10"/>
        </w:rPr>
        <w:t xml:space="preserve"> </w:t>
      </w:r>
      <w:r>
        <w:t>formally</w:t>
      </w:r>
      <w:r>
        <w:rPr>
          <w:spacing w:val="-10"/>
        </w:rPr>
        <w:t xml:space="preserve"> </w:t>
      </w:r>
      <w:r>
        <w:t>notify</w:t>
      </w:r>
      <w:r>
        <w:rPr>
          <w:spacing w:val="-10"/>
        </w:rPr>
        <w:t xml:space="preserve"> </w:t>
      </w:r>
      <w:r>
        <w:t>the</w:t>
      </w:r>
      <w:r>
        <w:rPr>
          <w:spacing w:val="-10"/>
        </w:rPr>
        <w:t xml:space="preserve"> </w:t>
      </w:r>
      <w:r>
        <w:t>draft</w:t>
      </w:r>
      <w:r>
        <w:rPr>
          <w:spacing w:val="-10"/>
        </w:rPr>
        <w:t xml:space="preserve"> </w:t>
      </w:r>
      <w:r>
        <w:t>audit</w:t>
      </w:r>
      <w:r>
        <w:rPr>
          <w:spacing w:val="-10"/>
        </w:rPr>
        <w:t xml:space="preserve"> </w:t>
      </w:r>
      <w:r>
        <w:t>report</w:t>
      </w:r>
      <w:r>
        <w:rPr>
          <w:spacing w:val="-10"/>
        </w:rPr>
        <w:t xml:space="preserve"> </w:t>
      </w:r>
      <w:r>
        <w:t>to</w:t>
      </w:r>
      <w:r>
        <w:rPr>
          <w:spacing w:val="-10"/>
        </w:rPr>
        <w:t xml:space="preserve"> </w:t>
      </w:r>
      <w:r>
        <w:t>the</w:t>
      </w:r>
      <w:r>
        <w:rPr>
          <w:spacing w:val="-10"/>
        </w:rPr>
        <w:t xml:space="preserve"> </w:t>
      </w:r>
      <w:r>
        <w:t>coordinator</w:t>
      </w:r>
      <w:r>
        <w:rPr>
          <w:spacing w:val="-10"/>
        </w:rPr>
        <w:t xml:space="preserve"> </w:t>
      </w:r>
      <w:r>
        <w:t>or</w:t>
      </w:r>
      <w:r>
        <w:rPr>
          <w:spacing w:val="-10"/>
        </w:rPr>
        <w:t xml:space="preserve"> </w:t>
      </w:r>
      <w:r>
        <w:t>beneficiary concerned, which has 30 days to formally notify observations (‘</w:t>
      </w:r>
      <w:r>
        <w:rPr>
          <w:b/>
        </w:rPr>
        <w:t>contradictory audit procedure</w:t>
      </w:r>
      <w:r>
        <w:t>’). This period may be extended by the JU or the Commission in justified</w:t>
      </w:r>
      <w:r>
        <w:rPr>
          <w:spacing w:val="-20"/>
        </w:rPr>
        <w:t xml:space="preserve"> </w:t>
      </w:r>
      <w:r>
        <w:t>cases.</w:t>
      </w:r>
    </w:p>
    <w:p w:rsidR="00583043" w:rsidRDefault="00583043" w:rsidP="00583043">
      <w:pPr>
        <w:pStyle w:val="Zkladntext"/>
        <w:spacing w:before="230" w:line="249" w:lineRule="auto"/>
        <w:ind w:left="113" w:right="118"/>
        <w:jc w:val="both"/>
      </w:pPr>
      <w:r>
        <w:t>The ‘</w:t>
      </w:r>
      <w:r>
        <w:rPr>
          <w:b/>
        </w:rPr>
        <w:t>final audit report</w:t>
      </w:r>
      <w:r>
        <w:t>’ will take into account observations by the coordinator or beneficiary concerned. The report will be formally notified to it.</w:t>
      </w:r>
    </w:p>
    <w:p w:rsidR="00583043" w:rsidRDefault="00583043" w:rsidP="00583043">
      <w:pPr>
        <w:pStyle w:val="Zkladntext"/>
        <w:spacing w:before="228"/>
        <w:ind w:left="113"/>
        <w:jc w:val="both"/>
      </w:pPr>
      <w:r>
        <w:t>Audits (including audit reports) are in the language of the Agreement.</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9"/>
        <w:jc w:val="both"/>
      </w:pPr>
      <w:r>
        <w:t>The JU or the Commission may also access the beneficiaries’ statutory records for the periodical assessment of unit costs or flat-rate amounts.</w:t>
      </w:r>
    </w:p>
    <w:p w:rsidR="00583043" w:rsidRDefault="00583043" w:rsidP="00583043">
      <w:pPr>
        <w:pStyle w:val="Zkladntext"/>
        <w:spacing w:before="7"/>
      </w:pPr>
    </w:p>
    <w:p w:rsidR="00583043" w:rsidRDefault="00583043" w:rsidP="00583043">
      <w:pPr>
        <w:pStyle w:val="Nadpis5"/>
        <w:numPr>
          <w:ilvl w:val="1"/>
          <w:numId w:val="63"/>
        </w:numPr>
        <w:tabs>
          <w:tab w:val="left" w:pos="535"/>
        </w:tabs>
      </w:pPr>
      <w:bookmarkStart w:id="87" w:name="_bookmark86"/>
      <w:bookmarkEnd w:id="87"/>
      <w:r>
        <w:t> </w:t>
      </w:r>
      <w:r>
        <w:t>Investigations by the European Anti-Fraud Office</w:t>
      </w:r>
      <w:r>
        <w:rPr>
          <w:spacing w:val="-9"/>
        </w:rPr>
        <w:t xml:space="preserve"> </w:t>
      </w:r>
      <w:r>
        <w:t>(OLAF)</w:t>
      </w:r>
    </w:p>
    <w:p w:rsidR="00583043" w:rsidRDefault="00583043" w:rsidP="00583043">
      <w:pPr>
        <w:pStyle w:val="Zkladntext"/>
        <w:spacing w:before="2"/>
        <w:rPr>
          <w:b/>
          <w:sz w:val="25"/>
        </w:rPr>
      </w:pPr>
    </w:p>
    <w:p w:rsidR="00583043" w:rsidRDefault="00583043" w:rsidP="00583043">
      <w:pPr>
        <w:pStyle w:val="Zkladntext"/>
        <w:spacing w:line="271" w:lineRule="auto"/>
        <w:ind w:left="113" w:right="111"/>
        <w:jc w:val="both"/>
      </w:pPr>
      <w:r>
        <w:t>Under Regulations No 883/2013</w:t>
      </w:r>
      <w:r>
        <w:rPr>
          <w:vertAlign w:val="superscript"/>
        </w:rPr>
        <w:t>18</w:t>
      </w:r>
      <w:r>
        <w:t xml:space="preserve"> and No 2185/96 </w:t>
      </w:r>
      <w:r>
        <w:rPr>
          <w:vertAlign w:val="superscript"/>
        </w:rPr>
        <w:t>19</w:t>
      </w:r>
      <w:r>
        <w:t xml:space="preserve"> (and in accordance with their provisions and procedures), and Article 49 of the JU Financial Rules</w:t>
      </w:r>
      <w:r>
        <w:rPr>
          <w:vertAlign w:val="superscript"/>
        </w:rPr>
        <w:t>20</w:t>
      </w:r>
      <w:r>
        <w:t>, the European Anti-Fraud Office (OLAF) may</w:t>
      </w:r>
      <w:r>
        <w:rPr>
          <w:spacing w:val="-10"/>
        </w:rPr>
        <w:t xml:space="preserve"> </w:t>
      </w:r>
      <w:r>
        <w:t>—</w:t>
      </w:r>
      <w:r>
        <w:rPr>
          <w:spacing w:val="-9"/>
        </w:rPr>
        <w:t xml:space="preserve"> </w:t>
      </w:r>
      <w:r>
        <w:t>at</w:t>
      </w:r>
      <w:r>
        <w:rPr>
          <w:spacing w:val="-10"/>
        </w:rPr>
        <w:t xml:space="preserve"> </w:t>
      </w:r>
      <w:r>
        <w:t>any</w:t>
      </w:r>
      <w:r>
        <w:rPr>
          <w:spacing w:val="-10"/>
        </w:rPr>
        <w:t xml:space="preserve"> </w:t>
      </w:r>
      <w:r>
        <w:t>moment</w:t>
      </w:r>
      <w:r>
        <w:rPr>
          <w:spacing w:val="-10"/>
        </w:rPr>
        <w:t xml:space="preserve"> </w:t>
      </w:r>
      <w:r>
        <w:t>during</w:t>
      </w:r>
      <w:r>
        <w:rPr>
          <w:spacing w:val="-9"/>
        </w:rPr>
        <w:t xml:space="preserve"> </w:t>
      </w:r>
      <w:r>
        <w:t>implementation</w:t>
      </w:r>
      <w:r>
        <w:rPr>
          <w:spacing w:val="-10"/>
        </w:rPr>
        <w:t xml:space="preserve"> </w:t>
      </w:r>
      <w:r>
        <w:t>of</w:t>
      </w:r>
      <w:r>
        <w:rPr>
          <w:spacing w:val="-9"/>
        </w:rPr>
        <w:t xml:space="preserve"> </w:t>
      </w:r>
      <w:r>
        <w:t>the</w:t>
      </w:r>
      <w:r>
        <w:rPr>
          <w:spacing w:val="-10"/>
        </w:rPr>
        <w:t xml:space="preserve"> </w:t>
      </w:r>
      <w:r>
        <w:t>action</w:t>
      </w:r>
      <w:r>
        <w:rPr>
          <w:spacing w:val="-10"/>
        </w:rPr>
        <w:t xml:space="preserve"> </w:t>
      </w:r>
      <w:r>
        <w:t>or</w:t>
      </w:r>
      <w:r>
        <w:rPr>
          <w:spacing w:val="-9"/>
        </w:rPr>
        <w:t xml:space="preserve"> </w:t>
      </w:r>
      <w:r>
        <w:t>afterwards</w:t>
      </w:r>
      <w:r>
        <w:rPr>
          <w:spacing w:val="-10"/>
        </w:rPr>
        <w:t xml:space="preserve"> </w:t>
      </w:r>
      <w:r>
        <w:t>—</w:t>
      </w:r>
      <w:r>
        <w:rPr>
          <w:spacing w:val="-9"/>
        </w:rPr>
        <w:t xml:space="preserve"> </w:t>
      </w:r>
      <w:r>
        <w:t>carry</w:t>
      </w:r>
      <w:r>
        <w:rPr>
          <w:spacing w:val="-10"/>
        </w:rPr>
        <w:t xml:space="preserve"> </w:t>
      </w:r>
      <w:r>
        <w:t>out</w:t>
      </w:r>
      <w:r>
        <w:rPr>
          <w:spacing w:val="-9"/>
        </w:rPr>
        <w:t xml:space="preserve"> </w:t>
      </w:r>
      <w:r>
        <w:t>investigations,</w:t>
      </w:r>
    </w:p>
    <w:p w:rsidR="00583043" w:rsidRDefault="00583043" w:rsidP="00583043">
      <w:pPr>
        <w:pStyle w:val="Zkladntext"/>
        <w:spacing w:line="253" w:lineRule="exact"/>
        <w:ind w:left="113"/>
      </w:pPr>
      <w:r>
        <w:t>including on-the-spot checks and inspections, to establish whether there has been fraud, corruption or</w:t>
      </w:r>
    </w:p>
    <w:p w:rsidR="00583043" w:rsidRDefault="00583043" w:rsidP="00583043">
      <w:pPr>
        <w:pStyle w:val="Zkladntext"/>
        <w:spacing w:before="12"/>
        <w:ind w:left="113"/>
      </w:pPr>
      <w:r>
        <w:t>any other illegal activity affecting the financial interests of the EU.</w:t>
      </w:r>
    </w:p>
    <w:p w:rsidR="00583043" w:rsidRDefault="00583043" w:rsidP="00583043">
      <w:pPr>
        <w:pStyle w:val="Zkladntext"/>
        <w:spacing w:before="6"/>
        <w:rPr>
          <w:sz w:val="25"/>
        </w:rPr>
      </w:pPr>
    </w:p>
    <w:p w:rsidR="00583043" w:rsidRDefault="00583043" w:rsidP="00583043">
      <w:pPr>
        <w:pStyle w:val="Nadpis5"/>
        <w:numPr>
          <w:ilvl w:val="1"/>
          <w:numId w:val="63"/>
        </w:numPr>
        <w:tabs>
          <w:tab w:val="left" w:pos="535"/>
        </w:tabs>
        <w:spacing w:before="1"/>
      </w:pPr>
      <w:bookmarkStart w:id="88" w:name="_bookmark87"/>
      <w:bookmarkEnd w:id="88"/>
      <w:r>
        <w:t> </w:t>
      </w:r>
      <w:r>
        <w:t>Checks and audits by the European Court of Auditors</w:t>
      </w:r>
      <w:r>
        <w:rPr>
          <w:spacing w:val="-11"/>
        </w:rPr>
        <w:t xml:space="preserve"> </w:t>
      </w:r>
      <w:r>
        <w:t>(ECA)</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1"/>
        <w:jc w:val="both"/>
      </w:pPr>
      <w:r>
        <w:t xml:space="preserve">Under Article 287 of the </w:t>
      </w:r>
      <w:r>
        <w:rPr>
          <w:spacing w:val="-2"/>
        </w:rPr>
        <w:t xml:space="preserve">Treaty </w:t>
      </w:r>
      <w:r>
        <w:t>on the Functioning of the European Union (TFEU) and Article 49 of the JU Financial Rules, the European Court of Auditors (ECA) may — at any moment during implementation of the action or afterwards — carry out</w:t>
      </w:r>
      <w:r>
        <w:rPr>
          <w:spacing w:val="-11"/>
        </w:rPr>
        <w:t xml:space="preserve"> </w:t>
      </w:r>
      <w:r>
        <w:t>audits.</w:t>
      </w:r>
    </w:p>
    <w:p w:rsidR="00583043" w:rsidRDefault="00583043" w:rsidP="00583043">
      <w:pPr>
        <w:spacing w:before="230" w:line="472" w:lineRule="auto"/>
        <w:ind w:left="113" w:right="1611"/>
        <w:rPr>
          <w:sz w:val="24"/>
        </w:rPr>
      </w:pPr>
      <w:r>
        <w:rPr>
          <w:sz w:val="24"/>
        </w:rPr>
        <w:t>The ECA has the right of access for the purpose of checks and audits.</w:t>
      </w:r>
      <w:bookmarkStart w:id="89" w:name="_bookmark88"/>
      <w:bookmarkEnd w:id="89"/>
      <w:r>
        <w:rPr>
          <w:sz w:val="24"/>
        </w:rPr>
        <w:t xml:space="preserve"> </w:t>
      </w:r>
      <w:r>
        <w:rPr>
          <w:b/>
          <w:sz w:val="24"/>
        </w:rPr>
        <w:t>22.4 Checks, reviews, audits and investigations for international</w:t>
      </w:r>
      <w:r>
        <w:rPr>
          <w:b/>
          <w:spacing w:val="-42"/>
          <w:sz w:val="24"/>
        </w:rPr>
        <w:t xml:space="preserve"> </w:t>
      </w:r>
      <w:r>
        <w:rPr>
          <w:b/>
          <w:sz w:val="24"/>
        </w:rPr>
        <w:t xml:space="preserve">organisations </w:t>
      </w:r>
      <w:r>
        <w:rPr>
          <w:sz w:val="24"/>
        </w:rPr>
        <w:t>Not</w:t>
      </w:r>
      <w:r>
        <w:rPr>
          <w:spacing w:val="-2"/>
          <w:sz w:val="24"/>
        </w:rPr>
        <w:t xml:space="preserve"> </w:t>
      </w:r>
      <w:r>
        <w:rPr>
          <w:sz w:val="24"/>
        </w:rPr>
        <w:t>applicable</w:t>
      </w:r>
    </w:p>
    <w:p w:rsidR="00583043" w:rsidRDefault="00583043" w:rsidP="00583043">
      <w:pPr>
        <w:pStyle w:val="Nadpis5"/>
        <w:numPr>
          <w:ilvl w:val="1"/>
          <w:numId w:val="62"/>
        </w:numPr>
        <w:tabs>
          <w:tab w:val="left" w:pos="535"/>
        </w:tabs>
        <w:spacing w:before="25" w:line="249" w:lineRule="auto"/>
        <w:ind w:right="331" w:hanging="681"/>
      </w:pPr>
      <w:bookmarkStart w:id="90" w:name="_bookmark89"/>
      <w:bookmarkEnd w:id="90"/>
      <w:r>
        <w:t> </w:t>
      </w:r>
      <w:r>
        <w:t>Consequences</w:t>
      </w:r>
      <w:r>
        <w:rPr>
          <w:spacing w:val="-6"/>
        </w:rPr>
        <w:t xml:space="preserve"> </w:t>
      </w:r>
      <w:r>
        <w:t>of</w:t>
      </w:r>
      <w:r>
        <w:rPr>
          <w:spacing w:val="-5"/>
        </w:rPr>
        <w:t xml:space="preserve"> </w:t>
      </w:r>
      <w:r>
        <w:t>findings</w:t>
      </w:r>
      <w:r>
        <w:rPr>
          <w:spacing w:val="-6"/>
        </w:rPr>
        <w:t xml:space="preserve"> </w:t>
      </w:r>
      <w:r>
        <w:t>in</w:t>
      </w:r>
      <w:r>
        <w:rPr>
          <w:spacing w:val="-6"/>
        </w:rPr>
        <w:t xml:space="preserve"> </w:t>
      </w:r>
      <w:r>
        <w:t>checks,</w:t>
      </w:r>
      <w:r>
        <w:rPr>
          <w:spacing w:val="-5"/>
        </w:rPr>
        <w:t xml:space="preserve"> </w:t>
      </w:r>
      <w:r>
        <w:t>reviews,</w:t>
      </w:r>
      <w:r>
        <w:rPr>
          <w:spacing w:val="-5"/>
        </w:rPr>
        <w:t xml:space="preserve"> </w:t>
      </w:r>
      <w:r>
        <w:t>audits</w:t>
      </w:r>
      <w:r>
        <w:rPr>
          <w:spacing w:val="-6"/>
        </w:rPr>
        <w:t xml:space="preserve"> </w:t>
      </w:r>
      <w:r>
        <w:t>and</w:t>
      </w:r>
      <w:r>
        <w:rPr>
          <w:spacing w:val="-6"/>
        </w:rPr>
        <w:t xml:space="preserve"> </w:t>
      </w:r>
      <w:r>
        <w:t>investigations</w:t>
      </w:r>
      <w:r>
        <w:rPr>
          <w:spacing w:val="-6"/>
        </w:rPr>
        <w:t xml:space="preserve"> </w:t>
      </w:r>
      <w:r>
        <w:t>—</w:t>
      </w:r>
      <w:r>
        <w:rPr>
          <w:spacing w:val="-5"/>
        </w:rPr>
        <w:t xml:space="preserve"> </w:t>
      </w:r>
      <w:r>
        <w:t>Extension</w:t>
      </w:r>
      <w:r>
        <w:rPr>
          <w:spacing w:val="-6"/>
        </w:rPr>
        <w:t xml:space="preserve"> </w:t>
      </w:r>
      <w:r>
        <w:t>of findings</w:t>
      </w:r>
    </w:p>
    <w:p w:rsidR="00583043" w:rsidRDefault="00583043" w:rsidP="00583043">
      <w:pPr>
        <w:pStyle w:val="Odstavecseseznamem"/>
        <w:numPr>
          <w:ilvl w:val="2"/>
          <w:numId w:val="62"/>
        </w:numPr>
        <w:tabs>
          <w:tab w:val="left" w:pos="715"/>
        </w:tabs>
        <w:spacing w:before="228"/>
        <w:rPr>
          <w:b/>
          <w:sz w:val="24"/>
        </w:rPr>
      </w:pPr>
      <w:r>
        <w:rPr>
          <w:b/>
          <w:sz w:val="24"/>
        </w:rPr>
        <w:t> Findings in this</w:t>
      </w:r>
      <w:r>
        <w:rPr>
          <w:b/>
          <w:spacing w:val="-2"/>
          <w:sz w:val="24"/>
        </w:rPr>
        <w:t xml:space="preserve"> </w:t>
      </w:r>
      <w:r>
        <w:rPr>
          <w:b/>
          <w:sz w:val="24"/>
        </w:rPr>
        <w:t>grant</w:t>
      </w:r>
    </w:p>
    <w:p w:rsidR="00583043" w:rsidRDefault="00583043" w:rsidP="00583043">
      <w:pPr>
        <w:pStyle w:val="Zkladntext"/>
        <w:rPr>
          <w:b/>
          <w:sz w:val="21"/>
        </w:rPr>
      </w:pPr>
    </w:p>
    <w:p w:rsidR="00583043" w:rsidRDefault="00583043" w:rsidP="00583043">
      <w:pPr>
        <w:pStyle w:val="Zkladntext"/>
        <w:spacing w:line="249" w:lineRule="auto"/>
        <w:ind w:left="113" w:right="113"/>
        <w:jc w:val="both"/>
      </w:pPr>
      <w:r>
        <w:t>Findings in checks, reviews, audits or investigations carried out in the context of this grant may lead to</w:t>
      </w:r>
      <w:r>
        <w:rPr>
          <w:spacing w:val="-9"/>
        </w:rPr>
        <w:t xml:space="preserve"> </w:t>
      </w:r>
      <w:r>
        <w:t>the</w:t>
      </w:r>
      <w:r>
        <w:rPr>
          <w:spacing w:val="-9"/>
        </w:rPr>
        <w:t xml:space="preserve"> </w:t>
      </w:r>
      <w:r>
        <w:t>rejection</w:t>
      </w:r>
      <w:r>
        <w:rPr>
          <w:spacing w:val="-9"/>
        </w:rPr>
        <w:t xml:space="preserve"> </w:t>
      </w:r>
      <w:r>
        <w:t>of</w:t>
      </w:r>
      <w:r>
        <w:rPr>
          <w:spacing w:val="-9"/>
        </w:rPr>
        <w:t xml:space="preserve"> </w:t>
      </w:r>
      <w:r>
        <w:t>ineligible</w:t>
      </w:r>
      <w:r>
        <w:rPr>
          <w:spacing w:val="-9"/>
        </w:rPr>
        <w:t xml:space="preserve"> </w:t>
      </w:r>
      <w:r>
        <w:t>costs</w:t>
      </w:r>
      <w:r>
        <w:rPr>
          <w:spacing w:val="-9"/>
        </w:rPr>
        <w:t xml:space="preserve"> </w:t>
      </w:r>
      <w:r>
        <w:t>(see</w:t>
      </w:r>
      <w:r>
        <w:rPr>
          <w:spacing w:val="-9"/>
        </w:rPr>
        <w:t xml:space="preserve"> </w:t>
      </w:r>
      <w:r>
        <w:t>Article</w:t>
      </w:r>
      <w:r>
        <w:rPr>
          <w:spacing w:val="-9"/>
        </w:rPr>
        <w:t xml:space="preserve"> </w:t>
      </w:r>
      <w:r>
        <w:t>42),</w:t>
      </w:r>
      <w:r>
        <w:rPr>
          <w:spacing w:val="-9"/>
        </w:rPr>
        <w:t xml:space="preserve"> </w:t>
      </w:r>
      <w:r>
        <w:t>reduction</w:t>
      </w:r>
      <w:r>
        <w:rPr>
          <w:spacing w:val="-9"/>
        </w:rPr>
        <w:t xml:space="preserve"> </w:t>
      </w:r>
      <w:r>
        <w:t>of</w:t>
      </w:r>
      <w:r>
        <w:rPr>
          <w:spacing w:val="-9"/>
        </w:rPr>
        <w:t xml:space="preserve"> </w:t>
      </w:r>
      <w:r>
        <w:t>the</w:t>
      </w:r>
      <w:r>
        <w:rPr>
          <w:spacing w:val="-9"/>
        </w:rPr>
        <w:t xml:space="preserve"> </w:t>
      </w:r>
      <w:r>
        <w:t>grant</w:t>
      </w:r>
      <w:r>
        <w:rPr>
          <w:spacing w:val="-9"/>
        </w:rPr>
        <w:t xml:space="preserve"> </w:t>
      </w:r>
      <w:r>
        <w:t>(see</w:t>
      </w:r>
      <w:r>
        <w:rPr>
          <w:spacing w:val="-9"/>
        </w:rPr>
        <w:t xml:space="preserve"> </w:t>
      </w:r>
      <w:r>
        <w:t>Article</w:t>
      </w:r>
      <w:r>
        <w:rPr>
          <w:spacing w:val="-9"/>
        </w:rPr>
        <w:t xml:space="preserve"> </w:t>
      </w:r>
      <w:r>
        <w:t>43),</w:t>
      </w:r>
      <w:r>
        <w:rPr>
          <w:spacing w:val="-9"/>
        </w:rPr>
        <w:t xml:space="preserve"> </w:t>
      </w:r>
      <w:r>
        <w:t>recovery</w:t>
      </w:r>
      <w:r>
        <w:rPr>
          <w:spacing w:val="-9"/>
        </w:rPr>
        <w:t xml:space="preserve"> </w:t>
      </w:r>
      <w:r>
        <w:t>of undue amounts (see Article 44) or to any of the other measures described in Chapter</w:t>
      </w:r>
      <w:r>
        <w:rPr>
          <w:spacing w:val="-22"/>
        </w:rPr>
        <w:t xml:space="preserve"> </w:t>
      </w:r>
      <w:r>
        <w:t>6.</w:t>
      </w:r>
    </w:p>
    <w:p w:rsidR="00583043" w:rsidRDefault="00583043" w:rsidP="00583043">
      <w:pPr>
        <w:pStyle w:val="Zkladntext"/>
        <w:spacing w:before="229" w:line="249" w:lineRule="auto"/>
        <w:ind w:left="113" w:right="117"/>
        <w:jc w:val="both"/>
      </w:pPr>
      <w:r>
        <w:t>Rejection</w:t>
      </w:r>
      <w:r>
        <w:rPr>
          <w:spacing w:val="-13"/>
        </w:rPr>
        <w:t xml:space="preserve"> </w:t>
      </w:r>
      <w:r>
        <w:t>of</w:t>
      </w:r>
      <w:r>
        <w:rPr>
          <w:spacing w:val="-12"/>
        </w:rPr>
        <w:t xml:space="preserve"> </w:t>
      </w:r>
      <w:r>
        <w:t>costs</w:t>
      </w:r>
      <w:r>
        <w:rPr>
          <w:spacing w:val="-13"/>
        </w:rPr>
        <w:t xml:space="preserve"> </w:t>
      </w:r>
      <w:r>
        <w:t>or</w:t>
      </w:r>
      <w:r>
        <w:rPr>
          <w:spacing w:val="-12"/>
        </w:rPr>
        <w:t xml:space="preserve"> </w:t>
      </w:r>
      <w:r>
        <w:t>reduction</w:t>
      </w:r>
      <w:r>
        <w:rPr>
          <w:spacing w:val="-12"/>
        </w:rPr>
        <w:t xml:space="preserve"> </w:t>
      </w:r>
      <w:r>
        <w:t>of</w:t>
      </w:r>
      <w:r>
        <w:rPr>
          <w:spacing w:val="-12"/>
        </w:rPr>
        <w:t xml:space="preserve"> </w:t>
      </w:r>
      <w:r>
        <w:t>the</w:t>
      </w:r>
      <w:r>
        <w:rPr>
          <w:spacing w:val="-13"/>
        </w:rPr>
        <w:t xml:space="preserve"> </w:t>
      </w:r>
      <w:r>
        <w:t>grant</w:t>
      </w:r>
      <w:r>
        <w:rPr>
          <w:spacing w:val="-12"/>
        </w:rPr>
        <w:t xml:space="preserve"> </w:t>
      </w:r>
      <w:r>
        <w:t>after</w:t>
      </w:r>
      <w:r>
        <w:rPr>
          <w:spacing w:val="-13"/>
        </w:rPr>
        <w:t xml:space="preserve"> </w:t>
      </w:r>
      <w:r>
        <w:t>the</w:t>
      </w:r>
      <w:r>
        <w:rPr>
          <w:spacing w:val="-13"/>
        </w:rPr>
        <w:t xml:space="preserve"> </w:t>
      </w:r>
      <w:r>
        <w:t>payment</w:t>
      </w:r>
      <w:r>
        <w:rPr>
          <w:spacing w:val="-12"/>
        </w:rPr>
        <w:t xml:space="preserve"> </w:t>
      </w:r>
      <w:r>
        <w:t>of</w:t>
      </w:r>
      <w:r>
        <w:rPr>
          <w:spacing w:val="-12"/>
        </w:rPr>
        <w:t xml:space="preserve"> </w:t>
      </w:r>
      <w:r>
        <w:t>the</w:t>
      </w:r>
      <w:r>
        <w:rPr>
          <w:spacing w:val="-13"/>
        </w:rPr>
        <w:t xml:space="preserve"> </w:t>
      </w:r>
      <w:r>
        <w:t>balance</w:t>
      </w:r>
      <w:r>
        <w:rPr>
          <w:spacing w:val="-12"/>
        </w:rPr>
        <w:t xml:space="preserve"> </w:t>
      </w:r>
      <w:r>
        <w:t>will</w:t>
      </w:r>
      <w:r>
        <w:rPr>
          <w:spacing w:val="-12"/>
        </w:rPr>
        <w:t xml:space="preserve"> </w:t>
      </w:r>
      <w:r>
        <w:t>lead</w:t>
      </w:r>
      <w:r>
        <w:rPr>
          <w:spacing w:val="-13"/>
        </w:rPr>
        <w:t xml:space="preserve"> </w:t>
      </w:r>
      <w:r>
        <w:t>to</w:t>
      </w:r>
      <w:r>
        <w:rPr>
          <w:spacing w:val="-13"/>
        </w:rPr>
        <w:t xml:space="preserve"> </w:t>
      </w:r>
      <w:r>
        <w:t>a</w:t>
      </w:r>
      <w:r>
        <w:rPr>
          <w:spacing w:val="-13"/>
        </w:rPr>
        <w:t xml:space="preserve"> </w:t>
      </w:r>
      <w:r>
        <w:t>revised</w:t>
      </w:r>
      <w:r>
        <w:rPr>
          <w:spacing w:val="-12"/>
        </w:rPr>
        <w:t xml:space="preserve"> </w:t>
      </w:r>
      <w:r>
        <w:t>final grant amount (see Article</w:t>
      </w:r>
      <w:r>
        <w:rPr>
          <w:spacing w:val="-3"/>
        </w:rPr>
        <w:t xml:space="preserve"> </w:t>
      </w:r>
      <w:r>
        <w:t>5.4).</w:t>
      </w:r>
    </w:p>
    <w:p w:rsidR="00583043" w:rsidRDefault="00583043" w:rsidP="00583043">
      <w:pPr>
        <w:pStyle w:val="Zkladntext"/>
        <w:spacing w:before="229" w:line="249" w:lineRule="auto"/>
        <w:ind w:left="113" w:right="124"/>
        <w:jc w:val="both"/>
      </w:pPr>
      <w:r>
        <w:t>Findings in checks, reviews, audits or investigations may lead to a request for amendment for the modification of Annex 1 (see Article 55).</w:t>
      </w:r>
    </w:p>
    <w:p w:rsidR="00583043" w:rsidRDefault="00583043" w:rsidP="00583043">
      <w:pPr>
        <w:pStyle w:val="Zkladntext"/>
        <w:spacing w:before="229" w:line="249" w:lineRule="auto"/>
        <w:ind w:left="113" w:right="120"/>
        <w:jc w:val="both"/>
      </w:pPr>
      <w:r>
        <w:t>Checks, reviews, audits or investigations that find systemic or recurrent errors, irregularities, fraud or breach of obligations may also lead to consequences in other JU, EU or Euratom grants awarded under similar conditions (‘</w:t>
      </w:r>
      <w:r>
        <w:rPr>
          <w:b/>
        </w:rPr>
        <w:t>extension of findings from this grant to other grants</w:t>
      </w:r>
      <w:r>
        <w:t>’).</w:t>
      </w:r>
    </w:p>
    <w:p w:rsidR="00583043" w:rsidRDefault="00583043" w:rsidP="00583043">
      <w:pPr>
        <w:pStyle w:val="Zkladntext"/>
        <w:rPr>
          <w:sz w:val="20"/>
        </w:rPr>
      </w:pPr>
    </w:p>
    <w:p w:rsidR="00583043" w:rsidRDefault="00583043" w:rsidP="00583043">
      <w:pPr>
        <w:pStyle w:val="Zkladntext"/>
        <w:rPr>
          <w:sz w:val="20"/>
        </w:rPr>
      </w:pPr>
    </w:p>
    <w:p w:rsidR="00583043" w:rsidRDefault="00583043" w:rsidP="00583043">
      <w:pPr>
        <w:pStyle w:val="Zkladntext"/>
        <w:rPr>
          <w:sz w:val="20"/>
        </w:rPr>
      </w:pPr>
    </w:p>
    <w:p w:rsidR="00583043" w:rsidRDefault="00583043" w:rsidP="00583043">
      <w:pPr>
        <w:pStyle w:val="Zkladntext"/>
        <w:spacing w:before="5"/>
        <w:rPr>
          <w:sz w:val="19"/>
        </w:rPr>
      </w:pPr>
      <w:r>
        <w:rPr>
          <w:noProof/>
          <w:lang w:val="cs-CZ" w:eastAsia="cs-CZ"/>
        </w:rPr>
        <mc:AlternateContent>
          <mc:Choice Requires="wps">
            <w:drawing>
              <wp:anchor distT="0" distB="0" distL="0" distR="0" simplePos="0" relativeHeight="251665408" behindDoc="0" locked="0" layoutInCell="1" allowOverlap="1">
                <wp:simplePos x="0" y="0"/>
                <wp:positionH relativeFrom="page">
                  <wp:posOffset>720090</wp:posOffset>
                </wp:positionH>
                <wp:positionV relativeFrom="paragraph">
                  <wp:posOffset>173355</wp:posOffset>
                </wp:positionV>
                <wp:extent cx="1828800" cy="0"/>
                <wp:effectExtent l="15240" t="6985" r="13335" b="12065"/>
                <wp:wrapTopAndBottom/>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B034F4" id="Přímá spojnice 1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65pt" to="200.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" strokeweight="1pt">
                <w10:wrap type="topAndBottom" anchorx="page"/>
              </v:line>
            </w:pict>
          </mc:Fallback>
        </mc:AlternateContent>
      </w:r>
    </w:p>
    <w:p w:rsidR="00583043" w:rsidRDefault="00583043" w:rsidP="00583043">
      <w:pPr>
        <w:spacing w:before="34" w:line="249" w:lineRule="auto"/>
        <w:ind w:left="313" w:right="111" w:hanging="190"/>
        <w:jc w:val="both"/>
        <w:rPr>
          <w:sz w:val="20"/>
        </w:rPr>
      </w:pPr>
      <w:r>
        <w:rPr>
          <w:position w:val="6"/>
          <w:sz w:val="13"/>
        </w:rPr>
        <w:t xml:space="preserve">18 </w:t>
      </w:r>
      <w:r>
        <w:rPr>
          <w:sz w:val="20"/>
        </w:rPr>
        <w:t>Regulation (EU, Euratom) No 883/2013 of the European Parliament and of the Council of 11 September 2013 concerning investigations conducted by the European Anti-Fraud Office (OLAF) and repealing Regulation (EC) No 1073/1999</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European</w:t>
      </w:r>
      <w:r>
        <w:rPr>
          <w:spacing w:val="-11"/>
          <w:sz w:val="20"/>
        </w:rPr>
        <w:t xml:space="preserve"> </w:t>
      </w:r>
      <w:r>
        <w:rPr>
          <w:sz w:val="20"/>
        </w:rPr>
        <w:t>Parliament</w:t>
      </w:r>
      <w:r>
        <w:rPr>
          <w:spacing w:val="-11"/>
          <w:sz w:val="20"/>
        </w:rPr>
        <w:t xml:space="preserve"> </w:t>
      </w:r>
      <w:r>
        <w:rPr>
          <w:sz w:val="20"/>
        </w:rPr>
        <w:t>and</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Council</w:t>
      </w:r>
      <w:r>
        <w:rPr>
          <w:spacing w:val="-11"/>
          <w:sz w:val="20"/>
        </w:rPr>
        <w:t xml:space="preserve"> </w:t>
      </w:r>
      <w:r>
        <w:rPr>
          <w:sz w:val="20"/>
        </w:rPr>
        <w:t>and</w:t>
      </w:r>
      <w:r>
        <w:rPr>
          <w:spacing w:val="-11"/>
          <w:sz w:val="20"/>
        </w:rPr>
        <w:t xml:space="preserve"> </w:t>
      </w:r>
      <w:r>
        <w:rPr>
          <w:sz w:val="20"/>
        </w:rPr>
        <w:t>Council</w:t>
      </w:r>
      <w:r>
        <w:rPr>
          <w:spacing w:val="-11"/>
          <w:sz w:val="20"/>
        </w:rPr>
        <w:t xml:space="preserve"> </w:t>
      </w:r>
      <w:r>
        <w:rPr>
          <w:sz w:val="20"/>
        </w:rPr>
        <w:t>Regulation</w:t>
      </w:r>
      <w:r>
        <w:rPr>
          <w:spacing w:val="-11"/>
          <w:sz w:val="20"/>
        </w:rPr>
        <w:t xml:space="preserve"> </w:t>
      </w:r>
      <w:r>
        <w:rPr>
          <w:sz w:val="20"/>
        </w:rPr>
        <w:t>(Euratom)</w:t>
      </w:r>
      <w:r>
        <w:rPr>
          <w:spacing w:val="-11"/>
          <w:sz w:val="20"/>
        </w:rPr>
        <w:t xml:space="preserve"> </w:t>
      </w:r>
      <w:r>
        <w:rPr>
          <w:sz w:val="20"/>
        </w:rPr>
        <w:t>No</w:t>
      </w:r>
      <w:r>
        <w:rPr>
          <w:spacing w:val="-11"/>
          <w:sz w:val="20"/>
        </w:rPr>
        <w:t xml:space="preserve"> </w:t>
      </w:r>
      <w:r>
        <w:rPr>
          <w:sz w:val="20"/>
        </w:rPr>
        <w:t>1074/1999</w:t>
      </w:r>
      <w:r>
        <w:rPr>
          <w:spacing w:val="-11"/>
          <w:sz w:val="20"/>
        </w:rPr>
        <w:t xml:space="preserve"> </w:t>
      </w:r>
      <w:r>
        <w:rPr>
          <w:sz w:val="20"/>
        </w:rPr>
        <w:t>(OJ</w:t>
      </w:r>
      <w:r>
        <w:rPr>
          <w:spacing w:val="-11"/>
          <w:sz w:val="20"/>
        </w:rPr>
        <w:t xml:space="preserve"> </w:t>
      </w:r>
      <w:r>
        <w:rPr>
          <w:sz w:val="20"/>
        </w:rPr>
        <w:t>L</w:t>
      </w:r>
      <w:r>
        <w:rPr>
          <w:spacing w:val="-11"/>
          <w:sz w:val="20"/>
        </w:rPr>
        <w:t xml:space="preserve"> </w:t>
      </w:r>
      <w:r>
        <w:rPr>
          <w:sz w:val="20"/>
        </w:rPr>
        <w:t>248, 18.09.2013, p. 1).</w:t>
      </w:r>
    </w:p>
    <w:p w:rsidR="00583043" w:rsidRDefault="00583043" w:rsidP="00583043">
      <w:pPr>
        <w:spacing w:before="4" w:line="249" w:lineRule="auto"/>
        <w:ind w:left="313" w:right="121" w:hanging="190"/>
        <w:jc w:val="both"/>
        <w:rPr>
          <w:sz w:val="20"/>
        </w:rPr>
      </w:pPr>
      <w:r>
        <w:rPr>
          <w:position w:val="6"/>
          <w:sz w:val="13"/>
        </w:rPr>
        <w:t>19</w:t>
      </w:r>
      <w:r>
        <w:rPr>
          <w:spacing w:val="21"/>
          <w:position w:val="6"/>
          <w:sz w:val="13"/>
        </w:rPr>
        <w:t xml:space="preserve"> </w:t>
      </w:r>
      <w:r>
        <w:rPr>
          <w:sz w:val="20"/>
        </w:rPr>
        <w:t>Council</w:t>
      </w:r>
      <w:r>
        <w:rPr>
          <w:spacing w:val="-15"/>
          <w:sz w:val="20"/>
        </w:rPr>
        <w:t xml:space="preserve"> </w:t>
      </w:r>
      <w:r>
        <w:rPr>
          <w:sz w:val="20"/>
        </w:rPr>
        <w:t>Regulation</w:t>
      </w:r>
      <w:r>
        <w:rPr>
          <w:spacing w:val="-15"/>
          <w:sz w:val="20"/>
        </w:rPr>
        <w:t xml:space="preserve"> </w:t>
      </w:r>
      <w:r>
        <w:rPr>
          <w:sz w:val="20"/>
        </w:rPr>
        <w:t>(Euratom,</w:t>
      </w:r>
      <w:r>
        <w:rPr>
          <w:spacing w:val="-14"/>
          <w:sz w:val="20"/>
        </w:rPr>
        <w:t xml:space="preserve"> </w:t>
      </w:r>
      <w:r>
        <w:rPr>
          <w:sz w:val="20"/>
        </w:rPr>
        <w:t>EC)</w:t>
      </w:r>
      <w:r>
        <w:rPr>
          <w:spacing w:val="-15"/>
          <w:sz w:val="20"/>
        </w:rPr>
        <w:t xml:space="preserve"> </w:t>
      </w:r>
      <w:r>
        <w:rPr>
          <w:sz w:val="20"/>
        </w:rPr>
        <w:t>No</w:t>
      </w:r>
      <w:r>
        <w:rPr>
          <w:spacing w:val="-14"/>
          <w:sz w:val="20"/>
        </w:rPr>
        <w:t xml:space="preserve"> </w:t>
      </w:r>
      <w:r>
        <w:rPr>
          <w:sz w:val="20"/>
        </w:rPr>
        <w:t>2185/1996</w:t>
      </w:r>
      <w:r>
        <w:rPr>
          <w:spacing w:val="-14"/>
          <w:sz w:val="20"/>
        </w:rPr>
        <w:t xml:space="preserve"> </w:t>
      </w:r>
      <w:r>
        <w:rPr>
          <w:sz w:val="20"/>
        </w:rPr>
        <w:t>of</w:t>
      </w:r>
      <w:r>
        <w:rPr>
          <w:spacing w:val="-14"/>
          <w:sz w:val="20"/>
        </w:rPr>
        <w:t xml:space="preserve"> </w:t>
      </w:r>
      <w:r>
        <w:rPr>
          <w:sz w:val="20"/>
        </w:rPr>
        <w:t>11</w:t>
      </w:r>
      <w:r>
        <w:rPr>
          <w:spacing w:val="-14"/>
          <w:sz w:val="20"/>
        </w:rPr>
        <w:t xml:space="preserve"> </w:t>
      </w:r>
      <w:r>
        <w:rPr>
          <w:sz w:val="20"/>
        </w:rPr>
        <w:t>November</w:t>
      </w:r>
      <w:r>
        <w:rPr>
          <w:spacing w:val="-14"/>
          <w:sz w:val="20"/>
        </w:rPr>
        <w:t xml:space="preserve"> </w:t>
      </w:r>
      <w:r>
        <w:rPr>
          <w:sz w:val="20"/>
        </w:rPr>
        <w:t>1996</w:t>
      </w:r>
      <w:r>
        <w:rPr>
          <w:spacing w:val="-14"/>
          <w:sz w:val="20"/>
        </w:rPr>
        <w:t xml:space="preserve"> </w:t>
      </w:r>
      <w:r>
        <w:rPr>
          <w:sz w:val="20"/>
        </w:rPr>
        <w:t>concerning</w:t>
      </w:r>
      <w:r>
        <w:rPr>
          <w:spacing w:val="-15"/>
          <w:sz w:val="20"/>
        </w:rPr>
        <w:t xml:space="preserve"> </w:t>
      </w:r>
      <w:r>
        <w:rPr>
          <w:sz w:val="20"/>
        </w:rPr>
        <w:t>on-the-spot</w:t>
      </w:r>
      <w:r>
        <w:rPr>
          <w:spacing w:val="-14"/>
          <w:sz w:val="20"/>
        </w:rPr>
        <w:t xml:space="preserve"> </w:t>
      </w:r>
      <w:r>
        <w:rPr>
          <w:sz w:val="20"/>
        </w:rPr>
        <w:t>checks</w:t>
      </w:r>
      <w:r>
        <w:rPr>
          <w:spacing w:val="-15"/>
          <w:sz w:val="20"/>
        </w:rPr>
        <w:t xml:space="preserve"> </w:t>
      </w:r>
      <w:r>
        <w:rPr>
          <w:sz w:val="20"/>
        </w:rPr>
        <w:t>and</w:t>
      </w:r>
      <w:r>
        <w:rPr>
          <w:spacing w:val="-15"/>
          <w:sz w:val="20"/>
        </w:rPr>
        <w:t xml:space="preserve"> </w:t>
      </w:r>
      <w:r>
        <w:rPr>
          <w:sz w:val="20"/>
        </w:rPr>
        <w:t>inspections carried</w:t>
      </w:r>
      <w:r>
        <w:rPr>
          <w:spacing w:val="-13"/>
          <w:sz w:val="20"/>
        </w:rPr>
        <w:t xml:space="preserve"> </w:t>
      </w:r>
      <w:r>
        <w:rPr>
          <w:sz w:val="20"/>
        </w:rPr>
        <w:t>out</w:t>
      </w:r>
      <w:r>
        <w:rPr>
          <w:spacing w:val="-13"/>
          <w:sz w:val="20"/>
        </w:rPr>
        <w:t xml:space="preserve"> </w:t>
      </w:r>
      <w:r>
        <w:rPr>
          <w:sz w:val="20"/>
        </w:rPr>
        <w:t>by</w:t>
      </w:r>
      <w:r>
        <w:rPr>
          <w:spacing w:val="-13"/>
          <w:sz w:val="20"/>
        </w:rPr>
        <w:t xml:space="preserve"> </w:t>
      </w:r>
      <w:r>
        <w:rPr>
          <w:sz w:val="20"/>
        </w:rPr>
        <w:t>the</w:t>
      </w:r>
      <w:r>
        <w:rPr>
          <w:spacing w:val="-13"/>
          <w:sz w:val="20"/>
        </w:rPr>
        <w:t xml:space="preserve"> </w:t>
      </w:r>
      <w:r>
        <w:rPr>
          <w:sz w:val="20"/>
        </w:rPr>
        <w:t>Commission</w:t>
      </w:r>
      <w:r>
        <w:rPr>
          <w:spacing w:val="-13"/>
          <w:sz w:val="20"/>
        </w:rPr>
        <w:t xml:space="preserve"> </w:t>
      </w:r>
      <w:r>
        <w:rPr>
          <w:sz w:val="20"/>
        </w:rPr>
        <w:t>in</w:t>
      </w:r>
      <w:r>
        <w:rPr>
          <w:spacing w:val="-13"/>
          <w:sz w:val="20"/>
        </w:rPr>
        <w:t xml:space="preserve"> </w:t>
      </w:r>
      <w:r>
        <w:rPr>
          <w:sz w:val="20"/>
        </w:rPr>
        <w:t>order</w:t>
      </w:r>
      <w:r>
        <w:rPr>
          <w:spacing w:val="-13"/>
          <w:sz w:val="20"/>
        </w:rPr>
        <w:t xml:space="preserve"> </w:t>
      </w:r>
      <w:r>
        <w:rPr>
          <w:sz w:val="20"/>
        </w:rPr>
        <w:t>to</w:t>
      </w:r>
      <w:r>
        <w:rPr>
          <w:spacing w:val="-13"/>
          <w:sz w:val="20"/>
        </w:rPr>
        <w:t xml:space="preserve"> </w:t>
      </w:r>
      <w:r>
        <w:rPr>
          <w:sz w:val="20"/>
        </w:rPr>
        <w:t>protect</w:t>
      </w:r>
      <w:r>
        <w:rPr>
          <w:spacing w:val="-13"/>
          <w:sz w:val="20"/>
        </w:rPr>
        <w:t xml:space="preserve"> </w:t>
      </w:r>
      <w:r>
        <w:rPr>
          <w:sz w:val="20"/>
        </w:rPr>
        <w:t>the</w:t>
      </w:r>
      <w:r>
        <w:rPr>
          <w:spacing w:val="-13"/>
          <w:sz w:val="20"/>
        </w:rPr>
        <w:t xml:space="preserve"> </w:t>
      </w:r>
      <w:r>
        <w:rPr>
          <w:sz w:val="20"/>
        </w:rPr>
        <w:t>European</w:t>
      </w:r>
      <w:r>
        <w:rPr>
          <w:spacing w:val="-13"/>
          <w:sz w:val="20"/>
        </w:rPr>
        <w:t xml:space="preserve"> </w:t>
      </w:r>
      <w:r>
        <w:rPr>
          <w:sz w:val="20"/>
        </w:rPr>
        <w:t>Communities'</w:t>
      </w:r>
      <w:r>
        <w:rPr>
          <w:spacing w:val="-13"/>
          <w:sz w:val="20"/>
        </w:rPr>
        <w:t xml:space="preserve"> </w:t>
      </w:r>
      <w:r>
        <w:rPr>
          <w:sz w:val="20"/>
        </w:rPr>
        <w:t>financial</w:t>
      </w:r>
      <w:r>
        <w:rPr>
          <w:spacing w:val="-13"/>
          <w:sz w:val="20"/>
        </w:rPr>
        <w:t xml:space="preserve"> </w:t>
      </w:r>
      <w:r>
        <w:rPr>
          <w:sz w:val="20"/>
        </w:rPr>
        <w:t>interests</w:t>
      </w:r>
      <w:r>
        <w:rPr>
          <w:spacing w:val="-13"/>
          <w:sz w:val="20"/>
        </w:rPr>
        <w:t xml:space="preserve"> </w:t>
      </w:r>
      <w:r>
        <w:rPr>
          <w:sz w:val="20"/>
        </w:rPr>
        <w:t>against</w:t>
      </w:r>
      <w:r>
        <w:rPr>
          <w:spacing w:val="-13"/>
          <w:sz w:val="20"/>
        </w:rPr>
        <w:t xml:space="preserve"> </w:t>
      </w:r>
      <w:r>
        <w:rPr>
          <w:sz w:val="20"/>
        </w:rPr>
        <w:t>fraud</w:t>
      </w:r>
      <w:r>
        <w:rPr>
          <w:spacing w:val="-13"/>
          <w:sz w:val="20"/>
        </w:rPr>
        <w:t xml:space="preserve"> </w:t>
      </w:r>
      <w:r>
        <w:rPr>
          <w:sz w:val="20"/>
        </w:rPr>
        <w:t>and</w:t>
      </w:r>
      <w:r>
        <w:rPr>
          <w:spacing w:val="-13"/>
          <w:sz w:val="20"/>
        </w:rPr>
        <w:t xml:space="preserve"> </w:t>
      </w:r>
      <w:r>
        <w:rPr>
          <w:sz w:val="20"/>
        </w:rPr>
        <w:t>other irregularities (OJ L 292, 15.11.1996, p.</w:t>
      </w:r>
      <w:r>
        <w:rPr>
          <w:spacing w:val="-3"/>
          <w:sz w:val="20"/>
        </w:rPr>
        <w:t xml:space="preserve"> </w:t>
      </w:r>
      <w:r>
        <w:rPr>
          <w:sz w:val="20"/>
        </w:rPr>
        <w:t>2).</w:t>
      </w:r>
    </w:p>
    <w:p w:rsidR="00583043" w:rsidRDefault="00583043" w:rsidP="00583043">
      <w:pPr>
        <w:spacing w:before="2"/>
        <w:ind w:left="123"/>
        <w:rPr>
          <w:sz w:val="20"/>
        </w:rPr>
      </w:pPr>
      <w:r>
        <w:rPr>
          <w:position w:val="6"/>
          <w:sz w:val="13"/>
        </w:rPr>
        <w:t xml:space="preserve">20 </w:t>
      </w:r>
      <w:r>
        <w:rPr>
          <w:sz w:val="20"/>
        </w:rPr>
        <w:t>The JU Financial Rules are available on the JU's website.</w:t>
      </w:r>
    </w:p>
    <w:p w:rsidR="00583043" w:rsidRDefault="00583043" w:rsidP="00583043">
      <w:pPr>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1"/>
        <w:jc w:val="both"/>
      </w:pPr>
      <w:r>
        <w:t>Moreover, findings arising from an OLAF investigation may lead to criminal prosecution under national law.</w:t>
      </w:r>
    </w:p>
    <w:p w:rsidR="00583043" w:rsidRDefault="00583043" w:rsidP="00583043">
      <w:pPr>
        <w:pStyle w:val="Nadpis5"/>
        <w:numPr>
          <w:ilvl w:val="2"/>
          <w:numId w:val="62"/>
        </w:numPr>
        <w:tabs>
          <w:tab w:val="left" w:pos="715"/>
        </w:tabs>
        <w:spacing w:before="226"/>
      </w:pPr>
      <w:r>
        <w:t> Findings in other</w:t>
      </w:r>
      <w:r>
        <w:rPr>
          <w:spacing w:val="-2"/>
        </w:rPr>
        <w:t xml:space="preserve"> </w:t>
      </w:r>
      <w:r>
        <w:t>grants</w:t>
      </w:r>
    </w:p>
    <w:p w:rsidR="00583043" w:rsidRDefault="00583043" w:rsidP="00583043">
      <w:pPr>
        <w:pStyle w:val="Zkladntext"/>
        <w:spacing w:before="11"/>
        <w:rPr>
          <w:b/>
          <w:sz w:val="20"/>
        </w:rPr>
      </w:pPr>
    </w:p>
    <w:p w:rsidR="00583043" w:rsidRDefault="00583043" w:rsidP="00583043">
      <w:pPr>
        <w:spacing w:line="249" w:lineRule="auto"/>
        <w:ind w:left="113" w:right="114"/>
        <w:jc w:val="both"/>
        <w:rPr>
          <w:sz w:val="24"/>
        </w:rPr>
      </w:pPr>
      <w:r>
        <w:rPr>
          <w:sz w:val="24"/>
        </w:rPr>
        <w:t>The</w:t>
      </w:r>
      <w:r>
        <w:rPr>
          <w:spacing w:val="-18"/>
          <w:sz w:val="24"/>
        </w:rPr>
        <w:t xml:space="preserve"> </w:t>
      </w:r>
      <w:r>
        <w:rPr>
          <w:sz w:val="24"/>
        </w:rPr>
        <w:t>JU</w:t>
      </w:r>
      <w:r>
        <w:rPr>
          <w:spacing w:val="-17"/>
          <w:sz w:val="24"/>
        </w:rPr>
        <w:t xml:space="preserve"> </w:t>
      </w:r>
      <w:r>
        <w:rPr>
          <w:sz w:val="24"/>
        </w:rPr>
        <w:t>or</w:t>
      </w:r>
      <w:r>
        <w:rPr>
          <w:spacing w:val="-17"/>
          <w:sz w:val="24"/>
        </w:rPr>
        <w:t xml:space="preserve"> </w:t>
      </w:r>
      <w:r>
        <w:rPr>
          <w:sz w:val="24"/>
        </w:rPr>
        <w:t>the</w:t>
      </w:r>
      <w:r>
        <w:rPr>
          <w:spacing w:val="-18"/>
          <w:sz w:val="24"/>
        </w:rPr>
        <w:t xml:space="preserve"> </w:t>
      </w:r>
      <w:r>
        <w:rPr>
          <w:sz w:val="24"/>
        </w:rPr>
        <w:t>Commission</w:t>
      </w:r>
      <w:r>
        <w:rPr>
          <w:spacing w:val="-18"/>
          <w:sz w:val="24"/>
        </w:rPr>
        <w:t xml:space="preserve"> </w:t>
      </w:r>
      <w:r>
        <w:rPr>
          <w:sz w:val="24"/>
        </w:rPr>
        <w:t>may</w:t>
      </w:r>
      <w:r>
        <w:rPr>
          <w:spacing w:val="-18"/>
          <w:sz w:val="24"/>
        </w:rPr>
        <w:t xml:space="preserve"> </w:t>
      </w:r>
      <w:r>
        <w:rPr>
          <w:sz w:val="24"/>
        </w:rPr>
        <w:t>extend</w:t>
      </w:r>
      <w:r>
        <w:rPr>
          <w:spacing w:val="-18"/>
          <w:sz w:val="24"/>
        </w:rPr>
        <w:t xml:space="preserve"> </w:t>
      </w:r>
      <w:r>
        <w:rPr>
          <w:sz w:val="24"/>
        </w:rPr>
        <w:t>findings</w:t>
      </w:r>
      <w:r>
        <w:rPr>
          <w:spacing w:val="-17"/>
          <w:sz w:val="24"/>
        </w:rPr>
        <w:t xml:space="preserve"> </w:t>
      </w:r>
      <w:r>
        <w:rPr>
          <w:sz w:val="24"/>
        </w:rPr>
        <w:t>from</w:t>
      </w:r>
      <w:r>
        <w:rPr>
          <w:spacing w:val="-17"/>
          <w:sz w:val="24"/>
        </w:rPr>
        <w:t xml:space="preserve"> </w:t>
      </w:r>
      <w:r>
        <w:rPr>
          <w:sz w:val="24"/>
        </w:rPr>
        <w:t>other</w:t>
      </w:r>
      <w:r>
        <w:rPr>
          <w:spacing w:val="-17"/>
          <w:sz w:val="24"/>
        </w:rPr>
        <w:t xml:space="preserve"> </w:t>
      </w:r>
      <w:r>
        <w:rPr>
          <w:sz w:val="24"/>
        </w:rPr>
        <w:t>grants</w:t>
      </w:r>
      <w:r>
        <w:rPr>
          <w:spacing w:val="-17"/>
          <w:sz w:val="24"/>
        </w:rPr>
        <w:t xml:space="preserve"> </w:t>
      </w:r>
      <w:r>
        <w:rPr>
          <w:sz w:val="24"/>
        </w:rPr>
        <w:t>to</w:t>
      </w:r>
      <w:r>
        <w:rPr>
          <w:spacing w:val="-18"/>
          <w:sz w:val="24"/>
        </w:rPr>
        <w:t xml:space="preserve"> </w:t>
      </w:r>
      <w:r>
        <w:rPr>
          <w:sz w:val="24"/>
        </w:rPr>
        <w:t>this</w:t>
      </w:r>
      <w:r>
        <w:rPr>
          <w:spacing w:val="-18"/>
          <w:sz w:val="24"/>
        </w:rPr>
        <w:t xml:space="preserve"> </w:t>
      </w:r>
      <w:r>
        <w:rPr>
          <w:sz w:val="24"/>
        </w:rPr>
        <w:t>grant</w:t>
      </w:r>
      <w:r>
        <w:rPr>
          <w:spacing w:val="-17"/>
          <w:sz w:val="24"/>
        </w:rPr>
        <w:t xml:space="preserve"> </w:t>
      </w:r>
      <w:r>
        <w:rPr>
          <w:sz w:val="24"/>
        </w:rPr>
        <w:t>(‘</w:t>
      </w:r>
      <w:r>
        <w:rPr>
          <w:b/>
          <w:sz w:val="24"/>
        </w:rPr>
        <w:t>extension</w:t>
      </w:r>
      <w:r>
        <w:rPr>
          <w:b/>
          <w:spacing w:val="-18"/>
          <w:sz w:val="24"/>
        </w:rPr>
        <w:t xml:space="preserve"> </w:t>
      </w:r>
      <w:r>
        <w:rPr>
          <w:b/>
          <w:sz w:val="24"/>
        </w:rPr>
        <w:t>of</w:t>
      </w:r>
      <w:r>
        <w:rPr>
          <w:b/>
          <w:spacing w:val="-17"/>
          <w:sz w:val="24"/>
        </w:rPr>
        <w:t xml:space="preserve"> </w:t>
      </w:r>
      <w:r>
        <w:rPr>
          <w:b/>
          <w:sz w:val="24"/>
        </w:rPr>
        <w:t>findings from other grants to this grant</w:t>
      </w:r>
      <w:r>
        <w:rPr>
          <w:sz w:val="24"/>
        </w:rPr>
        <w:t>’),</w:t>
      </w:r>
      <w:r>
        <w:rPr>
          <w:spacing w:val="-4"/>
          <w:sz w:val="24"/>
        </w:rPr>
        <w:t xml:space="preserve"> </w:t>
      </w:r>
      <w:r>
        <w:rPr>
          <w:sz w:val="24"/>
        </w:rPr>
        <w:t>if:</w:t>
      </w:r>
    </w:p>
    <w:p w:rsidR="00583043" w:rsidRDefault="00583043" w:rsidP="00583043">
      <w:pPr>
        <w:pStyle w:val="Odstavecseseznamem"/>
        <w:numPr>
          <w:ilvl w:val="3"/>
          <w:numId w:val="62"/>
        </w:numPr>
        <w:tabs>
          <w:tab w:val="left" w:pos="758"/>
        </w:tabs>
        <w:spacing w:before="229" w:line="249" w:lineRule="auto"/>
        <w:ind w:right="118"/>
        <w:jc w:val="both"/>
        <w:rPr>
          <w:sz w:val="24"/>
        </w:rPr>
      </w:pPr>
      <w:r>
        <w:rPr>
          <w:sz w:val="24"/>
        </w:rPr>
        <w:t>the beneficiary concerned is found, in other JU, EU or Euratom grants awarded under similar conditions, to have committed systemic or recurrent errors, irregularities, fraud or breach of obligations that have a material impact on this grant</w:t>
      </w:r>
      <w:r>
        <w:rPr>
          <w:spacing w:val="-8"/>
          <w:sz w:val="24"/>
        </w:rPr>
        <w:t xml:space="preserve"> </w:t>
      </w:r>
      <w:r>
        <w:rPr>
          <w:sz w:val="24"/>
        </w:rPr>
        <w:t>and</w:t>
      </w:r>
    </w:p>
    <w:p w:rsidR="00583043" w:rsidRDefault="00583043" w:rsidP="00583043">
      <w:pPr>
        <w:pStyle w:val="Odstavecseseznamem"/>
        <w:numPr>
          <w:ilvl w:val="3"/>
          <w:numId w:val="62"/>
        </w:numPr>
        <w:tabs>
          <w:tab w:val="left" w:pos="758"/>
        </w:tabs>
        <w:spacing w:before="230" w:line="249" w:lineRule="auto"/>
        <w:ind w:right="112"/>
        <w:jc w:val="both"/>
        <w:rPr>
          <w:sz w:val="24"/>
        </w:rPr>
      </w:pPr>
      <w:r>
        <w:rPr>
          <w:sz w:val="24"/>
        </w:rPr>
        <w:t>those findings are formally notified to the beneficiary concerned — together with the list of grants affected by the findings — no later than two years after the payment of the balance of this</w:t>
      </w:r>
      <w:r>
        <w:rPr>
          <w:spacing w:val="-2"/>
          <w:sz w:val="24"/>
        </w:rPr>
        <w:t xml:space="preserve"> </w:t>
      </w:r>
      <w:r>
        <w:rPr>
          <w:sz w:val="24"/>
        </w:rPr>
        <w:t>grant.</w:t>
      </w:r>
    </w:p>
    <w:p w:rsidR="00583043" w:rsidRDefault="00583043" w:rsidP="00583043">
      <w:pPr>
        <w:pStyle w:val="Zkladntext"/>
        <w:spacing w:before="229" w:line="249" w:lineRule="auto"/>
        <w:ind w:left="113" w:right="109"/>
        <w:jc w:val="both"/>
      </w:pPr>
      <w:r>
        <w:t>The extension of findings may lead to the rejection of costs (see Article 42), reduction of the grant (see</w:t>
      </w:r>
      <w:r>
        <w:rPr>
          <w:spacing w:val="-15"/>
        </w:rPr>
        <w:t xml:space="preserve"> </w:t>
      </w:r>
      <w:r>
        <w:t>Article</w:t>
      </w:r>
      <w:r>
        <w:rPr>
          <w:spacing w:val="-15"/>
        </w:rPr>
        <w:t xml:space="preserve"> </w:t>
      </w:r>
      <w:r>
        <w:t>43),</w:t>
      </w:r>
      <w:r>
        <w:rPr>
          <w:spacing w:val="-15"/>
        </w:rPr>
        <w:t xml:space="preserve"> </w:t>
      </w:r>
      <w:r>
        <w:t>recovery</w:t>
      </w:r>
      <w:r>
        <w:rPr>
          <w:spacing w:val="-15"/>
        </w:rPr>
        <w:t xml:space="preserve"> </w:t>
      </w:r>
      <w:r>
        <w:t>of</w:t>
      </w:r>
      <w:r>
        <w:rPr>
          <w:spacing w:val="-15"/>
        </w:rPr>
        <w:t xml:space="preserve"> </w:t>
      </w:r>
      <w:r>
        <w:t>undue</w:t>
      </w:r>
      <w:r>
        <w:rPr>
          <w:spacing w:val="-15"/>
        </w:rPr>
        <w:t xml:space="preserve"> </w:t>
      </w:r>
      <w:r>
        <w:t>amounts</w:t>
      </w:r>
      <w:r>
        <w:rPr>
          <w:spacing w:val="-15"/>
        </w:rPr>
        <w:t xml:space="preserve"> </w:t>
      </w:r>
      <w:r>
        <w:t>(see</w:t>
      </w:r>
      <w:r>
        <w:rPr>
          <w:spacing w:val="-15"/>
        </w:rPr>
        <w:t xml:space="preserve"> </w:t>
      </w:r>
      <w:r>
        <w:t>Article</w:t>
      </w:r>
      <w:r>
        <w:rPr>
          <w:spacing w:val="-15"/>
        </w:rPr>
        <w:t xml:space="preserve"> </w:t>
      </w:r>
      <w:r>
        <w:t>44),</w:t>
      </w:r>
      <w:r>
        <w:rPr>
          <w:spacing w:val="-15"/>
        </w:rPr>
        <w:t xml:space="preserve"> </w:t>
      </w:r>
      <w:r>
        <w:t>suspension</w:t>
      </w:r>
      <w:r>
        <w:rPr>
          <w:spacing w:val="-15"/>
        </w:rPr>
        <w:t xml:space="preserve"> </w:t>
      </w:r>
      <w:r>
        <w:t>of</w:t>
      </w:r>
      <w:r>
        <w:rPr>
          <w:spacing w:val="-15"/>
        </w:rPr>
        <w:t xml:space="preserve"> </w:t>
      </w:r>
      <w:r>
        <w:t>payments</w:t>
      </w:r>
      <w:r>
        <w:rPr>
          <w:spacing w:val="-15"/>
        </w:rPr>
        <w:t xml:space="preserve"> </w:t>
      </w:r>
      <w:r>
        <w:t>(see</w:t>
      </w:r>
      <w:r>
        <w:rPr>
          <w:spacing w:val="-15"/>
        </w:rPr>
        <w:t xml:space="preserve"> </w:t>
      </w:r>
      <w:r>
        <w:t>Article</w:t>
      </w:r>
      <w:r>
        <w:rPr>
          <w:spacing w:val="-15"/>
        </w:rPr>
        <w:t xml:space="preserve"> </w:t>
      </w:r>
      <w:r>
        <w:t>48), suspension of the action implementation (see Article 49) or termination (see Article</w:t>
      </w:r>
      <w:r>
        <w:rPr>
          <w:spacing w:val="-28"/>
        </w:rPr>
        <w:t xml:space="preserve"> </w:t>
      </w:r>
      <w:r>
        <w:t>50).</w:t>
      </w:r>
    </w:p>
    <w:p w:rsidR="00583043" w:rsidRDefault="00583043" w:rsidP="00583043">
      <w:pPr>
        <w:pStyle w:val="Nadpis5"/>
        <w:numPr>
          <w:ilvl w:val="2"/>
          <w:numId w:val="62"/>
        </w:numPr>
        <w:tabs>
          <w:tab w:val="left" w:pos="715"/>
        </w:tabs>
        <w:spacing w:before="228"/>
      </w:pPr>
      <w:r>
        <w:t> Procedure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7"/>
        <w:jc w:val="both"/>
      </w:pPr>
      <w:r>
        <w:t>The JU or the Commission will formally notify the beneficiary concerned the systemic or recurrent errors and its intention to extend these audit findings, together with the list of grants affected.</w:t>
      </w:r>
    </w:p>
    <w:p w:rsidR="00583043" w:rsidRDefault="00583043" w:rsidP="00583043">
      <w:pPr>
        <w:pStyle w:val="Odstavecseseznamem"/>
        <w:numPr>
          <w:ilvl w:val="3"/>
          <w:numId w:val="61"/>
        </w:numPr>
        <w:tabs>
          <w:tab w:val="left" w:pos="895"/>
        </w:tabs>
        <w:spacing w:before="229"/>
        <w:ind w:firstLine="0"/>
        <w:rPr>
          <w:sz w:val="24"/>
        </w:rPr>
      </w:pPr>
      <w:r>
        <w:rPr>
          <w:sz w:val="24"/>
        </w:rPr>
        <w:t xml:space="preserve"> If the findings concern </w:t>
      </w:r>
      <w:r>
        <w:rPr>
          <w:b/>
          <w:sz w:val="24"/>
        </w:rPr>
        <w:t>eligibility of costs</w:t>
      </w:r>
      <w:r>
        <w:rPr>
          <w:sz w:val="24"/>
        </w:rPr>
        <w:t>: the formal notification will</w:t>
      </w:r>
      <w:r>
        <w:rPr>
          <w:spacing w:val="-18"/>
          <w:sz w:val="24"/>
        </w:rPr>
        <w:t xml:space="preserve"> </w:t>
      </w:r>
      <w:r>
        <w:rPr>
          <w:sz w:val="24"/>
        </w:rPr>
        <w:t>include:</w:t>
      </w:r>
    </w:p>
    <w:p w:rsidR="00583043" w:rsidRDefault="00583043" w:rsidP="00583043">
      <w:pPr>
        <w:pStyle w:val="Zkladntext"/>
        <w:spacing w:before="8"/>
        <w:rPr>
          <w:sz w:val="20"/>
        </w:rPr>
      </w:pPr>
    </w:p>
    <w:p w:rsidR="00583043" w:rsidRDefault="00583043" w:rsidP="00583043">
      <w:pPr>
        <w:pStyle w:val="Odstavecseseznamem"/>
        <w:numPr>
          <w:ilvl w:val="4"/>
          <w:numId w:val="61"/>
        </w:numPr>
        <w:tabs>
          <w:tab w:val="left" w:pos="758"/>
        </w:tabs>
        <w:rPr>
          <w:sz w:val="24"/>
        </w:rPr>
      </w:pPr>
      <w:r>
        <w:rPr>
          <w:sz w:val="24"/>
        </w:rPr>
        <w:t>an invitation to submit observations on the list of grants affected by the</w:t>
      </w:r>
      <w:r>
        <w:rPr>
          <w:spacing w:val="-19"/>
          <w:sz w:val="24"/>
        </w:rPr>
        <w:t xml:space="preserve"> </w:t>
      </w:r>
      <w:r>
        <w:rPr>
          <w:sz w:val="24"/>
        </w:rPr>
        <w:t>findings;</w:t>
      </w:r>
    </w:p>
    <w:p w:rsidR="00583043" w:rsidRDefault="00583043" w:rsidP="00583043">
      <w:pPr>
        <w:pStyle w:val="Zkladntext"/>
        <w:spacing w:before="9"/>
        <w:rPr>
          <w:sz w:val="20"/>
        </w:rPr>
      </w:pPr>
    </w:p>
    <w:p w:rsidR="00583043" w:rsidRDefault="00583043" w:rsidP="00583043">
      <w:pPr>
        <w:pStyle w:val="Odstavecseseznamem"/>
        <w:numPr>
          <w:ilvl w:val="4"/>
          <w:numId w:val="61"/>
        </w:numPr>
        <w:tabs>
          <w:tab w:val="left" w:pos="758"/>
        </w:tabs>
        <w:rPr>
          <w:sz w:val="24"/>
        </w:rPr>
      </w:pPr>
      <w:r>
        <w:rPr>
          <w:sz w:val="24"/>
        </w:rPr>
        <w:t xml:space="preserve">the request to submit </w:t>
      </w:r>
      <w:r>
        <w:rPr>
          <w:b/>
          <w:sz w:val="24"/>
        </w:rPr>
        <w:t xml:space="preserve">revised financial statements </w:t>
      </w:r>
      <w:r>
        <w:rPr>
          <w:sz w:val="24"/>
        </w:rPr>
        <w:t>for all grants</w:t>
      </w:r>
      <w:r>
        <w:rPr>
          <w:spacing w:val="-18"/>
          <w:sz w:val="24"/>
        </w:rPr>
        <w:t xml:space="preserve"> </w:t>
      </w:r>
      <w:r>
        <w:rPr>
          <w:sz w:val="24"/>
        </w:rPr>
        <w:t>affected;</w:t>
      </w:r>
    </w:p>
    <w:p w:rsidR="00583043" w:rsidRDefault="00583043" w:rsidP="00583043">
      <w:pPr>
        <w:pStyle w:val="Zkladntext"/>
        <w:spacing w:before="9"/>
        <w:rPr>
          <w:sz w:val="20"/>
        </w:rPr>
      </w:pPr>
    </w:p>
    <w:p w:rsidR="00583043" w:rsidRDefault="00583043" w:rsidP="00583043">
      <w:pPr>
        <w:pStyle w:val="Odstavecseseznamem"/>
        <w:numPr>
          <w:ilvl w:val="4"/>
          <w:numId w:val="61"/>
        </w:numPr>
        <w:tabs>
          <w:tab w:val="left" w:pos="758"/>
        </w:tabs>
        <w:spacing w:line="249" w:lineRule="auto"/>
        <w:ind w:right="119"/>
        <w:jc w:val="both"/>
        <w:rPr>
          <w:sz w:val="24"/>
        </w:rPr>
      </w:pPr>
      <w:r>
        <w:rPr>
          <w:sz w:val="24"/>
        </w:rPr>
        <w:t xml:space="preserve">the </w:t>
      </w:r>
      <w:r>
        <w:rPr>
          <w:b/>
          <w:sz w:val="24"/>
        </w:rPr>
        <w:t xml:space="preserve">correction rate for extrapolation </w:t>
      </w:r>
      <w:r>
        <w:rPr>
          <w:sz w:val="24"/>
        </w:rPr>
        <w:t>established by the JU or the Commission on the basis of the systemic or recurrent errors, to calculate the amounts to be rejected if the beneficiary concerned:</w:t>
      </w:r>
    </w:p>
    <w:p w:rsidR="00583043" w:rsidRDefault="00583043" w:rsidP="00583043">
      <w:pPr>
        <w:pStyle w:val="Odstavecseseznamem"/>
        <w:numPr>
          <w:ilvl w:val="5"/>
          <w:numId w:val="61"/>
        </w:numPr>
        <w:tabs>
          <w:tab w:val="left" w:pos="1641"/>
        </w:tabs>
        <w:spacing w:before="230" w:line="249" w:lineRule="auto"/>
        <w:ind w:right="114" w:hanging="426"/>
        <w:jc w:val="left"/>
        <w:rPr>
          <w:sz w:val="24"/>
        </w:rPr>
      </w:pPr>
      <w:r>
        <w:rPr>
          <w:sz w:val="24"/>
        </w:rPr>
        <w:t>considers that the submission of revised financial statements is not possible or practicable or</w:t>
      </w:r>
    </w:p>
    <w:p w:rsidR="00583043" w:rsidRDefault="00583043" w:rsidP="00583043">
      <w:pPr>
        <w:pStyle w:val="Odstavecseseznamem"/>
        <w:numPr>
          <w:ilvl w:val="5"/>
          <w:numId w:val="61"/>
        </w:numPr>
        <w:tabs>
          <w:tab w:val="left" w:pos="1641"/>
        </w:tabs>
        <w:spacing w:before="228"/>
        <w:ind w:hanging="493"/>
        <w:jc w:val="left"/>
        <w:rPr>
          <w:sz w:val="24"/>
        </w:rPr>
      </w:pPr>
      <w:r>
        <w:rPr>
          <w:sz w:val="24"/>
        </w:rPr>
        <w:t>does not submit revised financial</w:t>
      </w:r>
      <w:r>
        <w:rPr>
          <w:spacing w:val="-4"/>
          <w:sz w:val="24"/>
        </w:rPr>
        <w:t xml:space="preserve"> </w:t>
      </w:r>
      <w:r>
        <w:rPr>
          <w:sz w:val="24"/>
        </w:rPr>
        <w:t>statements.</w:t>
      </w:r>
    </w:p>
    <w:p w:rsidR="00583043" w:rsidRDefault="00583043" w:rsidP="00583043">
      <w:pPr>
        <w:pStyle w:val="Zkladntext"/>
        <w:spacing w:before="9"/>
        <w:rPr>
          <w:sz w:val="20"/>
        </w:rPr>
      </w:pPr>
    </w:p>
    <w:p w:rsidR="00583043" w:rsidRDefault="00583043" w:rsidP="00583043">
      <w:pPr>
        <w:pStyle w:val="Zkladntext"/>
        <w:spacing w:line="249" w:lineRule="auto"/>
        <w:ind w:left="113" w:right="110"/>
        <w:jc w:val="both"/>
      </w:pPr>
      <w:r>
        <w:t xml:space="preserve">The beneficiary concerned has 90 days from receiving notification to submit observations, revised financial statements or to propose a duly substantiated </w:t>
      </w:r>
      <w:r>
        <w:rPr>
          <w:b/>
        </w:rPr>
        <w:t>alternative correction method</w:t>
      </w:r>
      <w:r>
        <w:t>. This period may be extended by the JU or the Commission in justified cases.</w:t>
      </w:r>
    </w:p>
    <w:p w:rsidR="00583043" w:rsidRDefault="00583043" w:rsidP="00583043">
      <w:pPr>
        <w:pStyle w:val="Zkladntext"/>
        <w:spacing w:before="230" w:line="249" w:lineRule="auto"/>
        <w:ind w:left="113" w:right="120"/>
        <w:jc w:val="both"/>
      </w:pPr>
      <w:r>
        <w:t>The JU or the Commission may then start a rejection procedure in accordance with Article 42, on the basis of:</w:t>
      </w:r>
    </w:p>
    <w:p w:rsidR="00583043" w:rsidRDefault="00583043" w:rsidP="00583043">
      <w:pPr>
        <w:pStyle w:val="Odstavecseseznamem"/>
        <w:numPr>
          <w:ilvl w:val="0"/>
          <w:numId w:val="60"/>
        </w:numPr>
        <w:tabs>
          <w:tab w:val="left" w:pos="757"/>
          <w:tab w:val="left" w:pos="758"/>
        </w:tabs>
        <w:spacing w:before="229"/>
        <w:ind w:firstLine="0"/>
        <w:rPr>
          <w:sz w:val="24"/>
        </w:rPr>
      </w:pPr>
      <w:r>
        <w:rPr>
          <w:sz w:val="24"/>
        </w:rPr>
        <w:t>the revised financial statements, if</w:t>
      </w:r>
      <w:r>
        <w:rPr>
          <w:spacing w:val="-6"/>
          <w:sz w:val="24"/>
        </w:rPr>
        <w:t xml:space="preserve"> </w:t>
      </w:r>
      <w:r>
        <w:rPr>
          <w:sz w:val="24"/>
        </w:rPr>
        <w:t>approved;</w:t>
      </w:r>
    </w:p>
    <w:p w:rsidR="00583043" w:rsidRDefault="00583043" w:rsidP="00583043">
      <w:pPr>
        <w:pStyle w:val="Zkladntext"/>
        <w:spacing w:before="8"/>
        <w:rPr>
          <w:sz w:val="20"/>
        </w:rPr>
      </w:pPr>
    </w:p>
    <w:p w:rsidR="00583043" w:rsidRDefault="00583043" w:rsidP="00583043">
      <w:pPr>
        <w:pStyle w:val="Odstavecseseznamem"/>
        <w:numPr>
          <w:ilvl w:val="0"/>
          <w:numId w:val="60"/>
        </w:numPr>
        <w:tabs>
          <w:tab w:val="left" w:pos="757"/>
          <w:tab w:val="left" w:pos="758"/>
        </w:tabs>
        <w:spacing w:line="448" w:lineRule="auto"/>
        <w:ind w:right="3836" w:firstLine="0"/>
        <w:rPr>
          <w:sz w:val="24"/>
        </w:rPr>
      </w:pPr>
      <w:r>
        <w:rPr>
          <w:sz w:val="24"/>
        </w:rPr>
        <w:t>the proposed alternative correction method, if</w:t>
      </w:r>
      <w:r>
        <w:rPr>
          <w:spacing w:val="-38"/>
          <w:sz w:val="24"/>
        </w:rPr>
        <w:t xml:space="preserve"> </w:t>
      </w:r>
      <w:r>
        <w:rPr>
          <w:sz w:val="24"/>
        </w:rPr>
        <w:t>accepted or</w:t>
      </w:r>
    </w:p>
    <w:p w:rsidR="00583043" w:rsidRDefault="00583043" w:rsidP="00583043">
      <w:pPr>
        <w:spacing w:line="448" w:lineRule="auto"/>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60"/>
        </w:numPr>
        <w:tabs>
          <w:tab w:val="left" w:pos="758"/>
        </w:tabs>
        <w:spacing w:before="90" w:line="249" w:lineRule="auto"/>
        <w:ind w:left="757" w:right="111"/>
        <w:jc w:val="both"/>
        <w:rPr>
          <w:sz w:val="24"/>
        </w:rPr>
      </w:pPr>
      <w:r>
        <w:rPr>
          <w:sz w:val="24"/>
        </w:rPr>
        <w:t>the initially notified correction rate for extrapolation, if it does not receive any observations or revised financial statements, does not accept the observations or the proposed alternative correction method or does not approve the revised financial</w:t>
      </w:r>
      <w:r>
        <w:rPr>
          <w:spacing w:val="-14"/>
          <w:sz w:val="24"/>
        </w:rPr>
        <w:t xml:space="preserve"> </w:t>
      </w:r>
      <w:r>
        <w:rPr>
          <w:sz w:val="24"/>
        </w:rPr>
        <w:t>statements.</w:t>
      </w:r>
    </w:p>
    <w:p w:rsidR="00583043" w:rsidRDefault="00583043" w:rsidP="00583043">
      <w:pPr>
        <w:pStyle w:val="Odstavecseseznamem"/>
        <w:numPr>
          <w:ilvl w:val="3"/>
          <w:numId w:val="61"/>
        </w:numPr>
        <w:tabs>
          <w:tab w:val="left" w:pos="895"/>
        </w:tabs>
        <w:spacing w:before="229" w:line="249" w:lineRule="auto"/>
        <w:ind w:right="111" w:firstLine="0"/>
        <w:rPr>
          <w:sz w:val="24"/>
        </w:rPr>
      </w:pPr>
      <w:r>
        <w:rPr>
          <w:sz w:val="24"/>
        </w:rPr>
        <w:t xml:space="preserve"> If the findings concern </w:t>
      </w:r>
      <w:r>
        <w:rPr>
          <w:b/>
          <w:sz w:val="24"/>
        </w:rPr>
        <w:t>substantial errors</w:t>
      </w:r>
      <w:r>
        <w:rPr>
          <w:sz w:val="24"/>
        </w:rPr>
        <w:t xml:space="preserve">, </w:t>
      </w:r>
      <w:r>
        <w:rPr>
          <w:b/>
          <w:sz w:val="24"/>
        </w:rPr>
        <w:t xml:space="preserve">irregularities or fraud </w:t>
      </w:r>
      <w:r>
        <w:rPr>
          <w:sz w:val="24"/>
        </w:rPr>
        <w:t xml:space="preserve">or </w:t>
      </w:r>
      <w:r>
        <w:rPr>
          <w:b/>
          <w:sz w:val="24"/>
        </w:rPr>
        <w:t>serious breach of obligations</w:t>
      </w:r>
      <w:r>
        <w:rPr>
          <w:sz w:val="24"/>
        </w:rPr>
        <w:t>: the formal notification will</w:t>
      </w:r>
      <w:r>
        <w:rPr>
          <w:spacing w:val="-5"/>
          <w:sz w:val="24"/>
        </w:rPr>
        <w:t xml:space="preserve"> </w:t>
      </w:r>
      <w:r>
        <w:rPr>
          <w:sz w:val="24"/>
        </w:rPr>
        <w:t>include:</w:t>
      </w:r>
    </w:p>
    <w:p w:rsidR="00583043" w:rsidRDefault="00583043" w:rsidP="00583043">
      <w:pPr>
        <w:pStyle w:val="Odstavecseseznamem"/>
        <w:numPr>
          <w:ilvl w:val="4"/>
          <w:numId w:val="61"/>
        </w:numPr>
        <w:tabs>
          <w:tab w:val="left" w:pos="758"/>
        </w:tabs>
        <w:spacing w:before="229"/>
        <w:rPr>
          <w:sz w:val="24"/>
        </w:rPr>
      </w:pPr>
      <w:r>
        <w:rPr>
          <w:sz w:val="24"/>
        </w:rPr>
        <w:t>an invitation to submit observations on the list of grants affected by the findings</w:t>
      </w:r>
      <w:r>
        <w:rPr>
          <w:spacing w:val="-23"/>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4"/>
          <w:numId w:val="61"/>
        </w:numPr>
        <w:tabs>
          <w:tab w:val="left" w:pos="758"/>
        </w:tabs>
        <w:spacing w:line="249" w:lineRule="auto"/>
        <w:ind w:right="124"/>
        <w:jc w:val="both"/>
        <w:rPr>
          <w:sz w:val="24"/>
        </w:rPr>
      </w:pPr>
      <w:r>
        <w:rPr>
          <w:sz w:val="24"/>
        </w:rPr>
        <w:t>the flat-rate the JU or the Commission intends to apply according to the principle of proportionality.</w:t>
      </w:r>
    </w:p>
    <w:p w:rsidR="00583043" w:rsidRDefault="00583043" w:rsidP="00583043">
      <w:pPr>
        <w:pStyle w:val="Zkladntext"/>
        <w:spacing w:before="229" w:line="249" w:lineRule="auto"/>
        <w:ind w:left="113"/>
      </w:pPr>
      <w:r>
        <w:t>The beneficiary concerned has 90 days from receiving notification to submit observations or to propose a duly substantiated alternative flat-rate.</w:t>
      </w:r>
    </w:p>
    <w:p w:rsidR="00583043" w:rsidRDefault="00583043" w:rsidP="00583043">
      <w:pPr>
        <w:pStyle w:val="Zkladntext"/>
        <w:spacing w:before="228" w:line="249" w:lineRule="auto"/>
        <w:ind w:left="113" w:right="176"/>
      </w:pPr>
      <w:r>
        <w:t>The JU or the Commission may then start a reduction procedure in accordance with Article 43, on the basis of:</w:t>
      </w:r>
    </w:p>
    <w:p w:rsidR="00583043" w:rsidRDefault="00583043" w:rsidP="00583043">
      <w:pPr>
        <w:pStyle w:val="Odstavecseseznamem"/>
        <w:numPr>
          <w:ilvl w:val="0"/>
          <w:numId w:val="59"/>
        </w:numPr>
        <w:tabs>
          <w:tab w:val="left" w:pos="757"/>
          <w:tab w:val="left" w:pos="758"/>
        </w:tabs>
        <w:spacing w:before="229" w:line="448" w:lineRule="auto"/>
        <w:ind w:right="4823" w:firstLine="0"/>
        <w:rPr>
          <w:sz w:val="24"/>
        </w:rPr>
      </w:pPr>
      <w:r>
        <w:rPr>
          <w:sz w:val="24"/>
        </w:rPr>
        <w:t>the proposed alternative flat-rate, if</w:t>
      </w:r>
      <w:r>
        <w:rPr>
          <w:spacing w:val="-30"/>
          <w:sz w:val="24"/>
        </w:rPr>
        <w:t xml:space="preserve"> </w:t>
      </w:r>
      <w:r>
        <w:rPr>
          <w:sz w:val="24"/>
        </w:rPr>
        <w:t>accepted or</w:t>
      </w:r>
    </w:p>
    <w:p w:rsidR="00583043" w:rsidRDefault="00583043" w:rsidP="00583043">
      <w:pPr>
        <w:pStyle w:val="Odstavecseseznamem"/>
        <w:numPr>
          <w:ilvl w:val="0"/>
          <w:numId w:val="59"/>
        </w:numPr>
        <w:tabs>
          <w:tab w:val="left" w:pos="758"/>
        </w:tabs>
        <w:spacing w:line="249" w:lineRule="auto"/>
        <w:ind w:left="757" w:right="113"/>
        <w:jc w:val="both"/>
        <w:rPr>
          <w:sz w:val="24"/>
        </w:rPr>
      </w:pPr>
      <w:r>
        <w:rPr>
          <w:sz w:val="24"/>
        </w:rPr>
        <w:t>the initially notified flat-rate, if it does not receive any observations or does not accept the observations or the proposed alternative</w:t>
      </w:r>
      <w:r>
        <w:rPr>
          <w:spacing w:val="-3"/>
          <w:sz w:val="24"/>
        </w:rPr>
        <w:t xml:space="preserve"> </w:t>
      </w:r>
      <w:r>
        <w:rPr>
          <w:sz w:val="24"/>
        </w:rPr>
        <w:t>flat-rate.</w:t>
      </w:r>
    </w:p>
    <w:p w:rsidR="00583043" w:rsidRDefault="00583043" w:rsidP="00583043">
      <w:pPr>
        <w:pStyle w:val="Zkladntext"/>
        <w:spacing w:before="5"/>
      </w:pPr>
    </w:p>
    <w:p w:rsidR="00583043" w:rsidRDefault="00583043" w:rsidP="00583043">
      <w:pPr>
        <w:pStyle w:val="Nadpis5"/>
      </w:pPr>
      <w:bookmarkStart w:id="91" w:name="_bookmark90"/>
      <w:bookmarkEnd w:id="91"/>
      <w:r>
        <w:t>22.6 Consequences of non-compliance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If</w:t>
      </w:r>
      <w:r>
        <w:rPr>
          <w:spacing w:val="-18"/>
        </w:rPr>
        <w:t xml:space="preserve"> </w:t>
      </w:r>
      <w:r>
        <w:t>a</w:t>
      </w:r>
      <w:r>
        <w:rPr>
          <w:spacing w:val="-18"/>
        </w:rPr>
        <w:t xml:space="preserve"> </w:t>
      </w:r>
      <w:r>
        <w:t>beneficiary</w:t>
      </w:r>
      <w:r>
        <w:rPr>
          <w:spacing w:val="-18"/>
        </w:rPr>
        <w:t xml:space="preserve"> </w:t>
      </w:r>
      <w:r>
        <w:t>breaches</w:t>
      </w:r>
      <w:r>
        <w:rPr>
          <w:spacing w:val="-18"/>
        </w:rPr>
        <w:t xml:space="preserve"> </w:t>
      </w:r>
      <w:r>
        <w:t>any</w:t>
      </w:r>
      <w:r>
        <w:rPr>
          <w:spacing w:val="-18"/>
        </w:rPr>
        <w:t xml:space="preserve"> </w:t>
      </w:r>
      <w:r>
        <w:t>of</w:t>
      </w:r>
      <w:r>
        <w:rPr>
          <w:spacing w:val="-18"/>
        </w:rPr>
        <w:t xml:space="preserve"> </w:t>
      </w:r>
      <w:r>
        <w:t>its</w:t>
      </w:r>
      <w:r>
        <w:rPr>
          <w:spacing w:val="-18"/>
        </w:rPr>
        <w:t xml:space="preserve"> </w:t>
      </w:r>
      <w:r>
        <w:t>obligations</w:t>
      </w:r>
      <w:r>
        <w:rPr>
          <w:spacing w:val="-18"/>
        </w:rPr>
        <w:t xml:space="preserve"> </w:t>
      </w:r>
      <w:r>
        <w:t>under</w:t>
      </w:r>
      <w:r>
        <w:rPr>
          <w:spacing w:val="-18"/>
        </w:rPr>
        <w:t xml:space="preserve"> </w:t>
      </w:r>
      <w:r>
        <w:t>this</w:t>
      </w:r>
      <w:r>
        <w:rPr>
          <w:spacing w:val="-18"/>
        </w:rPr>
        <w:t xml:space="preserve"> </w:t>
      </w:r>
      <w:r>
        <w:t>Article,</w:t>
      </w:r>
      <w:r>
        <w:rPr>
          <w:spacing w:val="-18"/>
        </w:rPr>
        <w:t xml:space="preserve"> </w:t>
      </w:r>
      <w:r>
        <w:t>any</w:t>
      </w:r>
      <w:r>
        <w:rPr>
          <w:spacing w:val="-18"/>
        </w:rPr>
        <w:t xml:space="preserve"> </w:t>
      </w:r>
      <w:r>
        <w:t>insufficiently</w:t>
      </w:r>
      <w:r>
        <w:rPr>
          <w:spacing w:val="-18"/>
        </w:rPr>
        <w:t xml:space="preserve"> </w:t>
      </w:r>
      <w:r>
        <w:t>substantiated</w:t>
      </w:r>
      <w:r>
        <w:rPr>
          <w:spacing w:val="-18"/>
        </w:rPr>
        <w:t xml:space="preserve"> </w:t>
      </w:r>
      <w:r>
        <w:t>costs will be ineligible (see Article 6) and will be rejected (see Article</w:t>
      </w:r>
      <w:r>
        <w:rPr>
          <w:spacing w:val="-14"/>
        </w:rPr>
        <w:t xml:space="preserve"> </w:t>
      </w:r>
      <w:r>
        <w:t>42).</w:t>
      </w:r>
    </w:p>
    <w:p w:rsidR="00583043" w:rsidRDefault="00583043" w:rsidP="00583043">
      <w:pPr>
        <w:pStyle w:val="Zkladntext"/>
        <w:spacing w:before="228"/>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pPr>
      <w:bookmarkStart w:id="92" w:name="_bookmark91"/>
      <w:bookmarkEnd w:id="92"/>
      <w:r>
        <w:t>ARTICLE 23 — EVALUATION OF THE IMPACT OF THE ACTION</w:t>
      </w:r>
    </w:p>
    <w:p w:rsidR="00583043" w:rsidRDefault="00583043" w:rsidP="00583043">
      <w:pPr>
        <w:pStyle w:val="Zkladntext"/>
        <w:spacing w:before="8"/>
        <w:rPr>
          <w:b/>
          <w:sz w:val="25"/>
        </w:rPr>
      </w:pPr>
    </w:p>
    <w:p w:rsidR="00583043" w:rsidRDefault="00583043" w:rsidP="00583043">
      <w:pPr>
        <w:pStyle w:val="Nadpis5"/>
        <w:numPr>
          <w:ilvl w:val="1"/>
          <w:numId w:val="58"/>
        </w:numPr>
        <w:tabs>
          <w:tab w:val="left" w:pos="535"/>
        </w:tabs>
      </w:pPr>
      <w:bookmarkStart w:id="93" w:name="_bookmark92"/>
      <w:bookmarkEnd w:id="93"/>
      <w:r>
        <w:t> Right to evaluate the impact of the</w:t>
      </w:r>
      <w:r>
        <w:rPr>
          <w:spacing w:val="-4"/>
        </w:rPr>
        <w:t xml:space="preserve"> </w:t>
      </w:r>
      <w:r>
        <w:t>action</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JU or the Commission may carry out interim and final evaluations of the impact of the action measured against the objective of the EU programme.</w:t>
      </w:r>
    </w:p>
    <w:p w:rsidR="00583043" w:rsidRDefault="00583043" w:rsidP="00583043">
      <w:pPr>
        <w:pStyle w:val="Zkladntext"/>
        <w:spacing w:before="229" w:line="249" w:lineRule="auto"/>
        <w:ind w:left="113" w:right="112"/>
        <w:jc w:val="both"/>
      </w:pPr>
      <w:r>
        <w:t>Evaluations</w:t>
      </w:r>
      <w:r>
        <w:rPr>
          <w:spacing w:val="-13"/>
        </w:rPr>
        <w:t xml:space="preserve"> </w:t>
      </w:r>
      <w:r>
        <w:t>may</w:t>
      </w:r>
      <w:r>
        <w:rPr>
          <w:spacing w:val="-13"/>
        </w:rPr>
        <w:t xml:space="preserve"> </w:t>
      </w:r>
      <w:r>
        <w:t>be</w:t>
      </w:r>
      <w:r>
        <w:rPr>
          <w:spacing w:val="-13"/>
        </w:rPr>
        <w:t xml:space="preserve"> </w:t>
      </w:r>
      <w:r>
        <w:t>started</w:t>
      </w:r>
      <w:r>
        <w:rPr>
          <w:spacing w:val="-13"/>
        </w:rPr>
        <w:t xml:space="preserve"> </w:t>
      </w:r>
      <w:r>
        <w:t>during</w:t>
      </w:r>
      <w:r>
        <w:rPr>
          <w:spacing w:val="-13"/>
        </w:rPr>
        <w:t xml:space="preserve"> </w:t>
      </w:r>
      <w:r>
        <w:t>implementation</w:t>
      </w:r>
      <w:r>
        <w:rPr>
          <w:spacing w:val="-13"/>
        </w:rPr>
        <w:t xml:space="preserve"> </w:t>
      </w:r>
      <w:r>
        <w:t>of</w:t>
      </w:r>
      <w:r>
        <w:rPr>
          <w:spacing w:val="-13"/>
        </w:rPr>
        <w:t xml:space="preserve"> </w:t>
      </w:r>
      <w:r>
        <w:t>the</w:t>
      </w:r>
      <w:r>
        <w:rPr>
          <w:spacing w:val="-13"/>
        </w:rPr>
        <w:t xml:space="preserve"> </w:t>
      </w:r>
      <w:r>
        <w:t>action</w:t>
      </w:r>
      <w:r>
        <w:rPr>
          <w:spacing w:val="-13"/>
        </w:rPr>
        <w:t xml:space="preserve"> </w:t>
      </w:r>
      <w:r>
        <w:t>and</w:t>
      </w:r>
      <w:r>
        <w:rPr>
          <w:spacing w:val="-13"/>
        </w:rPr>
        <w:t xml:space="preserve"> </w:t>
      </w:r>
      <w:r>
        <w:t>up</w:t>
      </w:r>
      <w:r>
        <w:rPr>
          <w:spacing w:val="-13"/>
        </w:rPr>
        <w:t xml:space="preserve"> </w:t>
      </w:r>
      <w:r>
        <w:t>to</w:t>
      </w:r>
      <w:r>
        <w:rPr>
          <w:spacing w:val="-3"/>
        </w:rPr>
        <w:t xml:space="preserve"> </w:t>
      </w:r>
      <w:r>
        <w:t>five</w:t>
      </w:r>
      <w:r>
        <w:rPr>
          <w:spacing w:val="-13"/>
        </w:rPr>
        <w:t xml:space="preserve"> </w:t>
      </w:r>
      <w:r>
        <w:t>years</w:t>
      </w:r>
      <w:r>
        <w:rPr>
          <w:spacing w:val="-13"/>
        </w:rPr>
        <w:t xml:space="preserve"> </w:t>
      </w:r>
      <w:r>
        <w:t>after</w:t>
      </w:r>
      <w:r>
        <w:rPr>
          <w:spacing w:val="-13"/>
        </w:rPr>
        <w:t xml:space="preserve"> </w:t>
      </w:r>
      <w:r>
        <w:t>the</w:t>
      </w:r>
      <w:r>
        <w:rPr>
          <w:spacing w:val="-13"/>
        </w:rPr>
        <w:t xml:space="preserve"> </w:t>
      </w:r>
      <w:r>
        <w:t>payment of the balance. The evaluation is considered to start on the date of the formal notification to the coordinator or</w:t>
      </w:r>
      <w:r>
        <w:rPr>
          <w:spacing w:val="-2"/>
        </w:rPr>
        <w:t xml:space="preserve"> </w:t>
      </w:r>
      <w:r>
        <w:t>beneficiaries.</w:t>
      </w:r>
    </w:p>
    <w:p w:rsidR="00583043" w:rsidRDefault="00583043" w:rsidP="00583043">
      <w:pPr>
        <w:pStyle w:val="Zkladntext"/>
        <w:spacing w:before="230" w:line="249" w:lineRule="auto"/>
        <w:ind w:left="113"/>
      </w:pPr>
      <w:r>
        <w:t>The JU or the Commission may make these evaluations directly (using its own staff) or indirectly (using external bodies or persons it has authorised to do so).</w:t>
      </w:r>
    </w:p>
    <w:p w:rsidR="00583043" w:rsidRDefault="00583043" w:rsidP="00583043">
      <w:pPr>
        <w:pStyle w:val="Zkladntext"/>
        <w:spacing w:before="229" w:line="249" w:lineRule="auto"/>
        <w:ind w:left="113" w:right="113"/>
      </w:pPr>
      <w:r>
        <w:t>The coordinator or beneficiaries must provide any information relevant to evaluate the impact of the action, including information in electronic format.</w:t>
      </w:r>
    </w:p>
    <w:p w:rsidR="00583043" w:rsidRDefault="00583043" w:rsidP="00583043">
      <w:pPr>
        <w:pStyle w:val="Zkladntext"/>
        <w:spacing w:before="7"/>
      </w:pPr>
    </w:p>
    <w:p w:rsidR="00583043" w:rsidRDefault="00583043" w:rsidP="00583043">
      <w:pPr>
        <w:pStyle w:val="Nadpis5"/>
        <w:numPr>
          <w:ilvl w:val="1"/>
          <w:numId w:val="58"/>
        </w:numPr>
        <w:tabs>
          <w:tab w:val="left" w:pos="535"/>
        </w:tabs>
      </w:pPr>
      <w:bookmarkStart w:id="94" w:name="_bookmark93"/>
      <w:bookmarkEnd w:id="94"/>
      <w:r>
        <w:t> Consequences of</w:t>
      </w:r>
      <w:r>
        <w:rPr>
          <w:spacing w:val="-1"/>
        </w:rPr>
        <w:t xml:space="preserve"> </w:t>
      </w:r>
      <w:r>
        <w:t>non-compliance</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249" w:lineRule="auto"/>
        <w:ind w:left="113"/>
      </w:pPr>
      <w:r>
        <w:t>If a beneficiary breaches any of its obligations under this Article, the JU may apply the measures described in Chapter 6.</w:t>
      </w:r>
    </w:p>
    <w:p w:rsidR="00583043" w:rsidRDefault="00583043" w:rsidP="00583043">
      <w:pPr>
        <w:pStyle w:val="Zkladntext"/>
        <w:rPr>
          <w:sz w:val="26"/>
        </w:rPr>
      </w:pPr>
    </w:p>
    <w:p w:rsidR="00583043" w:rsidRDefault="00583043" w:rsidP="00583043">
      <w:pPr>
        <w:pStyle w:val="Nadpis5"/>
        <w:spacing w:before="154" w:line="249" w:lineRule="auto"/>
        <w:ind w:left="1531" w:hanging="1418"/>
      </w:pPr>
      <w:bookmarkStart w:id="95" w:name="_bookmark94"/>
      <w:bookmarkEnd w:id="95"/>
      <w:r>
        <w:rPr>
          <w:u w:val="single"/>
        </w:rPr>
        <w:t>SECTION 3 RIGHTS AND OBLIGATIONS RELATED TO BACKGROUND AND</w:t>
      </w:r>
      <w:r>
        <w:t xml:space="preserve"> </w:t>
      </w:r>
      <w:r>
        <w:rPr>
          <w:u w:val="single"/>
        </w:rPr>
        <w:t>RESULTS</w:t>
      </w:r>
    </w:p>
    <w:p w:rsidR="00583043" w:rsidRDefault="00583043" w:rsidP="00583043">
      <w:pPr>
        <w:pStyle w:val="Zkladntext"/>
        <w:spacing w:before="11"/>
        <w:rPr>
          <w:b/>
          <w:sz w:val="21"/>
        </w:rPr>
      </w:pPr>
    </w:p>
    <w:p w:rsidR="00583043" w:rsidRDefault="00583043" w:rsidP="00583043">
      <w:pPr>
        <w:pStyle w:val="Nadpis5"/>
        <w:spacing w:before="90"/>
      </w:pPr>
      <w:bookmarkStart w:id="96" w:name="_bookmark95"/>
      <w:bookmarkEnd w:id="96"/>
      <w:r>
        <w:t>SUBSECTION 1 GENERAL</w:t>
      </w:r>
    </w:p>
    <w:p w:rsidR="00583043" w:rsidRDefault="00583043" w:rsidP="00583043">
      <w:pPr>
        <w:pStyle w:val="Zkladntext"/>
        <w:spacing w:before="7"/>
        <w:rPr>
          <w:b/>
          <w:sz w:val="30"/>
        </w:rPr>
      </w:pPr>
    </w:p>
    <w:p w:rsidR="00583043" w:rsidRDefault="00583043" w:rsidP="00583043">
      <w:pPr>
        <w:pStyle w:val="Nadpis5"/>
      </w:pPr>
      <w:bookmarkStart w:id="97" w:name="_bookmark96"/>
      <w:bookmarkEnd w:id="97"/>
      <w:r>
        <w:t>ARTICLE 23a — MANAGEMENT OF INTELLECTUAL PROPERTY</w:t>
      </w:r>
    </w:p>
    <w:p w:rsidR="00583043" w:rsidRDefault="00583043" w:rsidP="00583043">
      <w:pPr>
        <w:pStyle w:val="Zkladntext"/>
        <w:spacing w:before="8"/>
        <w:rPr>
          <w:b/>
          <w:sz w:val="25"/>
        </w:rPr>
      </w:pPr>
    </w:p>
    <w:p w:rsidR="00583043" w:rsidRDefault="00583043" w:rsidP="00583043">
      <w:pPr>
        <w:pStyle w:val="Nadpis5"/>
        <w:spacing w:line="249" w:lineRule="auto"/>
        <w:ind w:left="794" w:hanging="681"/>
      </w:pPr>
      <w:bookmarkStart w:id="98" w:name="_bookmark97"/>
      <w:bookmarkEnd w:id="98"/>
      <w:r>
        <w:t>23a.1 Obligation to take measures to implement the Commission Recommendation on the management of intellectual property in knowledge transfer activities</w:t>
      </w:r>
    </w:p>
    <w:p w:rsidR="00583043" w:rsidRDefault="00583043" w:rsidP="00583043">
      <w:pPr>
        <w:pStyle w:val="Zkladntext"/>
        <w:spacing w:before="231" w:line="271" w:lineRule="auto"/>
        <w:ind w:left="113" w:right="111"/>
        <w:jc w:val="both"/>
      </w:pPr>
      <w:r>
        <w:t>Beneficiaries that are universities or other public research organisations must take measures to implement</w:t>
      </w:r>
      <w:r>
        <w:rPr>
          <w:spacing w:val="-10"/>
        </w:rPr>
        <w:t xml:space="preserve"> </w:t>
      </w:r>
      <w:r>
        <w:t>the</w:t>
      </w:r>
      <w:r>
        <w:rPr>
          <w:spacing w:val="-10"/>
        </w:rPr>
        <w:t xml:space="preserve"> </w:t>
      </w:r>
      <w:r>
        <w:t>principles</w:t>
      </w:r>
      <w:r>
        <w:rPr>
          <w:spacing w:val="-10"/>
        </w:rPr>
        <w:t xml:space="preserve"> </w:t>
      </w:r>
      <w:r>
        <w:t>set</w:t>
      </w:r>
      <w:r>
        <w:rPr>
          <w:spacing w:val="-10"/>
        </w:rPr>
        <w:t xml:space="preserve"> </w:t>
      </w:r>
      <w:r>
        <w:t>out</w:t>
      </w:r>
      <w:r>
        <w:rPr>
          <w:spacing w:val="-10"/>
        </w:rPr>
        <w:t xml:space="preserve"> </w:t>
      </w:r>
      <w:r>
        <w:t>in</w:t>
      </w:r>
      <w:r>
        <w:rPr>
          <w:spacing w:val="-10"/>
        </w:rPr>
        <w:t xml:space="preserve"> </w:t>
      </w:r>
      <w:r>
        <w:t>Points</w:t>
      </w:r>
      <w:r>
        <w:rPr>
          <w:spacing w:val="-10"/>
        </w:rPr>
        <w:t xml:space="preserve"> </w:t>
      </w:r>
      <w:r>
        <w:t>1</w:t>
      </w:r>
      <w:r>
        <w:rPr>
          <w:spacing w:val="-10"/>
        </w:rPr>
        <w:t xml:space="preserve"> </w:t>
      </w:r>
      <w:r>
        <w:t>and</w:t>
      </w:r>
      <w:r>
        <w:rPr>
          <w:spacing w:val="-10"/>
        </w:rPr>
        <w:t xml:space="preserve"> </w:t>
      </w:r>
      <w:r>
        <w:t>2</w:t>
      </w:r>
      <w:r>
        <w:rPr>
          <w:spacing w:val="-10"/>
        </w:rPr>
        <w:t xml:space="preserve"> </w:t>
      </w:r>
      <w:r>
        <w:t>of</w:t>
      </w:r>
      <w:r>
        <w:rPr>
          <w:spacing w:val="-10"/>
        </w:rPr>
        <w:t xml:space="preserve"> </w:t>
      </w:r>
      <w:r>
        <w:t>the</w:t>
      </w:r>
      <w:r>
        <w:rPr>
          <w:spacing w:val="-10"/>
        </w:rPr>
        <w:t xml:space="preserve"> </w:t>
      </w:r>
      <w:r>
        <w:t>Code</w:t>
      </w:r>
      <w:r>
        <w:rPr>
          <w:spacing w:val="-10"/>
        </w:rPr>
        <w:t xml:space="preserve"> </w:t>
      </w:r>
      <w:r>
        <w:t>of</w:t>
      </w:r>
      <w:r>
        <w:rPr>
          <w:spacing w:val="-10"/>
        </w:rPr>
        <w:t xml:space="preserve"> </w:t>
      </w:r>
      <w:r>
        <w:t>Practice</w:t>
      </w:r>
      <w:r>
        <w:rPr>
          <w:spacing w:val="-10"/>
        </w:rPr>
        <w:t xml:space="preserve"> </w:t>
      </w:r>
      <w:r>
        <w:t>annexed</w:t>
      </w:r>
      <w:r>
        <w:rPr>
          <w:spacing w:val="-10"/>
        </w:rPr>
        <w:t xml:space="preserve"> </w:t>
      </w:r>
      <w:r>
        <w:t>to</w:t>
      </w:r>
      <w:r>
        <w:rPr>
          <w:spacing w:val="-10"/>
        </w:rPr>
        <w:t xml:space="preserve"> </w:t>
      </w:r>
      <w:r>
        <w:t>the</w:t>
      </w:r>
      <w:r>
        <w:rPr>
          <w:spacing w:val="-10"/>
        </w:rPr>
        <w:t xml:space="preserve"> </w:t>
      </w:r>
      <w:r>
        <w:t>Commission Recommendation on the management of intellectual property in knowledge transfer</w:t>
      </w:r>
      <w:r>
        <w:rPr>
          <w:spacing w:val="-24"/>
        </w:rPr>
        <w:t xml:space="preserve"> </w:t>
      </w:r>
      <w:r>
        <w:t>activities</w:t>
      </w:r>
      <w:r>
        <w:rPr>
          <w:vertAlign w:val="superscript"/>
        </w:rPr>
        <w:t>21</w:t>
      </w:r>
      <w:r>
        <w:t>.</w:t>
      </w:r>
    </w:p>
    <w:p w:rsidR="00583043" w:rsidRDefault="00583043" w:rsidP="00583043">
      <w:pPr>
        <w:pStyle w:val="Zkladntext"/>
        <w:spacing w:before="204"/>
        <w:ind w:left="113"/>
      </w:pPr>
      <w:r>
        <w:t>This does not change the obligations set out in Subsections 2 and 3 of this Section.</w:t>
      </w:r>
    </w:p>
    <w:p w:rsidR="00583043" w:rsidRDefault="00583043" w:rsidP="00583043">
      <w:pPr>
        <w:pStyle w:val="Zkladntext"/>
        <w:spacing w:before="9"/>
        <w:rPr>
          <w:sz w:val="20"/>
        </w:rPr>
      </w:pPr>
    </w:p>
    <w:p w:rsidR="00583043" w:rsidRDefault="00583043" w:rsidP="00583043">
      <w:pPr>
        <w:pStyle w:val="Zkladntext"/>
        <w:spacing w:line="249" w:lineRule="auto"/>
        <w:ind w:left="113"/>
      </w:pPr>
      <w:r>
        <w:t>The beneficiaries must ensure that researchers and third parties involved in the action are aware of them.</w:t>
      </w:r>
    </w:p>
    <w:p w:rsidR="00583043" w:rsidRDefault="00583043" w:rsidP="00583043">
      <w:pPr>
        <w:pStyle w:val="Zkladntext"/>
        <w:spacing w:before="7"/>
      </w:pPr>
    </w:p>
    <w:p w:rsidR="00583043" w:rsidRDefault="00583043" w:rsidP="00583043">
      <w:pPr>
        <w:pStyle w:val="Nadpis5"/>
      </w:pPr>
      <w:bookmarkStart w:id="99" w:name="_bookmark98"/>
      <w:bookmarkEnd w:id="99"/>
      <w:r>
        <w:t>23a.2 Consequences of 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a beneficiary breaches its obligations under this Article, the JU may apply any of the measures described in Chapter 6.</w:t>
      </w:r>
    </w:p>
    <w:p w:rsidR="00583043" w:rsidRDefault="00583043" w:rsidP="00583043">
      <w:pPr>
        <w:pStyle w:val="Zkladntext"/>
        <w:spacing w:before="7"/>
        <w:rPr>
          <w:sz w:val="29"/>
        </w:rPr>
      </w:pPr>
    </w:p>
    <w:p w:rsidR="00583043" w:rsidRDefault="00583043" w:rsidP="00583043">
      <w:pPr>
        <w:pStyle w:val="Nadpis5"/>
        <w:spacing w:line="547" w:lineRule="auto"/>
      </w:pPr>
      <w:bookmarkStart w:id="100" w:name="_bookmark99"/>
      <w:bookmarkEnd w:id="100"/>
      <w:r>
        <w:t>SUBSECTION 2 RIGHTS AND OBLIGATIONS RELATED TO BACKGROUND</w:t>
      </w:r>
      <w:bookmarkStart w:id="101" w:name="_bookmark100"/>
      <w:bookmarkEnd w:id="101"/>
      <w:r>
        <w:t xml:space="preserve"> ARTICLE 24 — AGREEMENT ON BACKGROUND</w:t>
      </w:r>
    </w:p>
    <w:p w:rsidR="00583043" w:rsidRDefault="00583043" w:rsidP="00583043">
      <w:pPr>
        <w:pStyle w:val="Nadpis5"/>
        <w:numPr>
          <w:ilvl w:val="1"/>
          <w:numId w:val="57"/>
        </w:numPr>
        <w:tabs>
          <w:tab w:val="left" w:pos="535"/>
        </w:tabs>
        <w:spacing w:line="217" w:lineRule="exact"/>
      </w:pPr>
      <w:bookmarkStart w:id="102" w:name="_bookmark101"/>
      <w:bookmarkEnd w:id="102"/>
      <w:r>
        <w:t> </w:t>
      </w:r>
      <w:r>
        <w:t>Agreement on</w:t>
      </w:r>
      <w:r>
        <w:rPr>
          <w:spacing w:val="-2"/>
        </w:rPr>
        <w:t xml:space="preserve"> </w:t>
      </w:r>
      <w:r>
        <w:t>background</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beneficiaries must identify and agree (in writing) on the background for the action (‘</w:t>
      </w:r>
      <w:r>
        <w:rPr>
          <w:b/>
        </w:rPr>
        <w:t>agreement on background</w:t>
      </w:r>
      <w:r>
        <w:t>’).</w:t>
      </w:r>
    </w:p>
    <w:p w:rsidR="00583043" w:rsidRDefault="00583043" w:rsidP="00583043">
      <w:pPr>
        <w:pStyle w:val="Zkladntext"/>
        <w:spacing w:before="229" w:line="249" w:lineRule="auto"/>
        <w:ind w:left="113" w:right="25"/>
      </w:pPr>
      <w:r>
        <w:t>‘</w:t>
      </w:r>
      <w:r>
        <w:rPr>
          <w:b/>
        </w:rPr>
        <w:t>Background</w:t>
      </w:r>
      <w:r>
        <w:t>’ means any data, know-how or information — whatever its form or nature (tangible or intangible), including any rights such as intellectual property rights — that:</w:t>
      </w:r>
    </w:p>
    <w:p w:rsidR="00583043" w:rsidRDefault="00583043" w:rsidP="00583043">
      <w:pPr>
        <w:pStyle w:val="Odstavecseseznamem"/>
        <w:numPr>
          <w:ilvl w:val="2"/>
          <w:numId w:val="57"/>
        </w:numPr>
        <w:tabs>
          <w:tab w:val="left" w:pos="758"/>
        </w:tabs>
        <w:spacing w:before="229"/>
        <w:rPr>
          <w:sz w:val="24"/>
        </w:rPr>
      </w:pPr>
      <w:r>
        <w:rPr>
          <w:sz w:val="24"/>
        </w:rPr>
        <w:t>is held by the beneficiaries before they acceded to the Agreement,</w:t>
      </w:r>
      <w:r>
        <w:rPr>
          <w:spacing w:val="-13"/>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57"/>
        </w:numPr>
        <w:tabs>
          <w:tab w:val="left" w:pos="758"/>
        </w:tabs>
        <w:rPr>
          <w:sz w:val="24"/>
        </w:rPr>
      </w:pPr>
      <w:r>
        <w:rPr>
          <w:sz w:val="24"/>
        </w:rPr>
        <w:t>is needed to implement the action or exploit the</w:t>
      </w:r>
      <w:r>
        <w:rPr>
          <w:spacing w:val="-11"/>
          <w:sz w:val="24"/>
        </w:rPr>
        <w:t xml:space="preserve"> </w:t>
      </w:r>
      <w:r>
        <w:rPr>
          <w:sz w:val="24"/>
        </w:rPr>
        <w:t>results.</w:t>
      </w:r>
    </w:p>
    <w:p w:rsidR="00583043" w:rsidRDefault="00583043" w:rsidP="00583043">
      <w:pPr>
        <w:pStyle w:val="Zkladntext"/>
        <w:spacing w:before="6"/>
        <w:rPr>
          <w:sz w:val="25"/>
        </w:rPr>
      </w:pPr>
    </w:p>
    <w:p w:rsidR="00583043" w:rsidRDefault="00583043" w:rsidP="00583043">
      <w:pPr>
        <w:pStyle w:val="Nadpis5"/>
        <w:numPr>
          <w:ilvl w:val="1"/>
          <w:numId w:val="57"/>
        </w:numPr>
        <w:tabs>
          <w:tab w:val="left" w:pos="535"/>
        </w:tabs>
      </w:pPr>
      <w:bookmarkStart w:id="103" w:name="_bookmark102"/>
      <w:bookmarkEnd w:id="103"/>
      <w:r>
        <w:t> Consequences of</w:t>
      </w:r>
      <w:r>
        <w:rPr>
          <w:spacing w:val="-1"/>
        </w:rPr>
        <w:t xml:space="preserve"> </w:t>
      </w:r>
      <w:r>
        <w:t>non-compliance</w:t>
      </w:r>
    </w:p>
    <w:p w:rsidR="00583043" w:rsidRDefault="00583043" w:rsidP="00583043">
      <w:pPr>
        <w:pStyle w:val="Zkladntext"/>
        <w:rPr>
          <w:b/>
          <w:sz w:val="20"/>
        </w:rPr>
      </w:pPr>
    </w:p>
    <w:p w:rsidR="00583043" w:rsidRDefault="00583043" w:rsidP="00583043">
      <w:pPr>
        <w:pStyle w:val="Zkladntext"/>
        <w:rPr>
          <w:b/>
          <w:sz w:val="20"/>
        </w:rPr>
      </w:pPr>
    </w:p>
    <w:p w:rsidR="00583043" w:rsidRDefault="00583043" w:rsidP="00583043">
      <w:pPr>
        <w:pStyle w:val="Zkladntext"/>
        <w:rPr>
          <w:b/>
          <w:sz w:val="20"/>
        </w:rPr>
      </w:pPr>
    </w:p>
    <w:p w:rsidR="00583043" w:rsidRDefault="00583043" w:rsidP="00583043">
      <w:pPr>
        <w:pStyle w:val="Zkladntext"/>
        <w:rPr>
          <w:b/>
          <w:sz w:val="16"/>
        </w:rPr>
      </w:pPr>
      <w:r>
        <w:rPr>
          <w:noProof/>
          <w:lang w:val="cs-CZ" w:eastAsia="cs-CZ"/>
        </w:rPr>
        <mc:AlternateContent>
          <mc:Choice Requires="wps">
            <w:drawing>
              <wp:anchor distT="0" distB="0" distL="0" distR="0" simplePos="0" relativeHeight="251666432" behindDoc="0" locked="0" layoutInCell="1" allowOverlap="1">
                <wp:simplePos x="0" y="0"/>
                <wp:positionH relativeFrom="page">
                  <wp:posOffset>720090</wp:posOffset>
                </wp:positionH>
                <wp:positionV relativeFrom="paragraph">
                  <wp:posOffset>148590</wp:posOffset>
                </wp:positionV>
                <wp:extent cx="1828800" cy="0"/>
                <wp:effectExtent l="15240" t="10160" r="13335" b="8890"/>
                <wp:wrapTopAndBottom/>
                <wp:docPr id="10"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52B9E0" id="Přímá spojnic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7pt" to="200.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CVMQIAAFE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" strokeweight="1pt">
                <w10:wrap type="topAndBottom" anchorx="page"/>
              </v:line>
            </w:pict>
          </mc:Fallback>
        </mc:AlternateContent>
      </w:r>
    </w:p>
    <w:p w:rsidR="00583043" w:rsidRDefault="00583043" w:rsidP="00583043">
      <w:pPr>
        <w:spacing w:before="34" w:line="249" w:lineRule="auto"/>
        <w:ind w:left="313" w:right="122" w:hanging="190"/>
        <w:jc w:val="both"/>
        <w:rPr>
          <w:sz w:val="20"/>
        </w:rPr>
      </w:pPr>
      <w:r>
        <w:rPr>
          <w:position w:val="6"/>
          <w:sz w:val="13"/>
        </w:rPr>
        <w:t xml:space="preserve">21 </w:t>
      </w:r>
      <w:r>
        <w:rPr>
          <w:sz w:val="20"/>
        </w:rPr>
        <w:t>Commission Recommendation C(2008) 1329 of 10.4.2008 on the management of intellectual property in knowledge transfer activities and the Code of Practice for universities and other public research institutions attached to this recommendation.</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pPr>
      <w:r>
        <w:t>If a beneficiary breaches any of its obligations under this Article, the grant may be reduced (see Article 43).</w:t>
      </w:r>
    </w:p>
    <w:p w:rsidR="00583043" w:rsidRDefault="00583043" w:rsidP="00583043">
      <w:pPr>
        <w:pStyle w:val="Zkladntext"/>
        <w:spacing w:before="228"/>
        <w:ind w:left="113"/>
        <w:jc w:val="both"/>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jc w:val="both"/>
      </w:pPr>
      <w:bookmarkStart w:id="104" w:name="_bookmark103"/>
      <w:bookmarkEnd w:id="104"/>
      <w:r>
        <w:t>ARTICLE 25 — ACCESS RIGHTS TO BACKGROUND</w:t>
      </w:r>
    </w:p>
    <w:p w:rsidR="00583043" w:rsidRDefault="00583043" w:rsidP="00583043">
      <w:pPr>
        <w:pStyle w:val="Zkladntext"/>
        <w:spacing w:before="7"/>
        <w:rPr>
          <w:b/>
          <w:sz w:val="25"/>
        </w:rPr>
      </w:pPr>
    </w:p>
    <w:p w:rsidR="00583043" w:rsidRDefault="00583043" w:rsidP="00583043">
      <w:pPr>
        <w:pStyle w:val="Nadpis5"/>
        <w:numPr>
          <w:ilvl w:val="1"/>
          <w:numId w:val="56"/>
        </w:numPr>
        <w:tabs>
          <w:tab w:val="left" w:pos="535"/>
        </w:tabs>
        <w:spacing w:before="1"/>
        <w:jc w:val="both"/>
      </w:pPr>
      <w:bookmarkStart w:id="105" w:name="_bookmark104"/>
      <w:bookmarkEnd w:id="105"/>
      <w:r>
        <w:t> </w:t>
      </w:r>
      <w:r>
        <w:t xml:space="preserve">Exercise of access rights — </w:t>
      </w:r>
      <w:r>
        <w:rPr>
          <w:spacing w:val="-3"/>
        </w:rPr>
        <w:t xml:space="preserve">Waiving </w:t>
      </w:r>
      <w:r>
        <w:t>of access rights — No</w:t>
      </w:r>
      <w:r>
        <w:rPr>
          <w:spacing w:val="-11"/>
        </w:rPr>
        <w:t xml:space="preserve"> </w:t>
      </w:r>
      <w:r>
        <w:t>sub-licensing</w:t>
      </w:r>
    </w:p>
    <w:p w:rsidR="00583043" w:rsidRDefault="00583043" w:rsidP="00583043">
      <w:pPr>
        <w:pStyle w:val="Zkladntext"/>
        <w:spacing w:before="10"/>
        <w:rPr>
          <w:b/>
          <w:sz w:val="20"/>
        </w:rPr>
      </w:pPr>
    </w:p>
    <w:p w:rsidR="00583043" w:rsidRDefault="00583043" w:rsidP="00583043">
      <w:pPr>
        <w:pStyle w:val="Zkladntext"/>
        <w:ind w:left="113"/>
        <w:jc w:val="both"/>
      </w:pPr>
      <w:r>
        <w:t>To exercise access rights, this must first be requested in writing (‘</w:t>
      </w:r>
      <w:r>
        <w:rPr>
          <w:b/>
        </w:rPr>
        <w:t>request for access</w:t>
      </w:r>
      <w:r>
        <w:t>’).</w:t>
      </w:r>
    </w:p>
    <w:p w:rsidR="00583043" w:rsidRDefault="00583043" w:rsidP="00583043">
      <w:pPr>
        <w:pStyle w:val="Zkladntext"/>
        <w:spacing w:before="9"/>
        <w:rPr>
          <w:sz w:val="20"/>
        </w:rPr>
      </w:pPr>
    </w:p>
    <w:p w:rsidR="00583043" w:rsidRDefault="00583043" w:rsidP="00583043">
      <w:pPr>
        <w:pStyle w:val="Zkladntext"/>
        <w:spacing w:line="249" w:lineRule="auto"/>
        <w:ind w:left="113" w:right="123"/>
      </w:pPr>
      <w:r>
        <w:t>‘</w:t>
      </w:r>
      <w:r>
        <w:rPr>
          <w:b/>
        </w:rPr>
        <w:t>Access rights</w:t>
      </w:r>
      <w:r>
        <w:t>’ means rights to use results or background under the terms and conditions laid down in this Agreement.</w:t>
      </w:r>
    </w:p>
    <w:p w:rsidR="00583043" w:rsidRDefault="00583043" w:rsidP="00583043">
      <w:pPr>
        <w:pStyle w:val="Zkladntext"/>
        <w:spacing w:before="229"/>
        <w:ind w:left="113"/>
      </w:pPr>
      <w:r>
        <w:t>Waivers of access rights are not valid unless in writing.</w:t>
      </w:r>
    </w:p>
    <w:p w:rsidR="00583043" w:rsidRDefault="00583043" w:rsidP="00583043">
      <w:pPr>
        <w:pStyle w:val="Zkladntext"/>
        <w:spacing w:before="9"/>
        <w:rPr>
          <w:sz w:val="20"/>
        </w:rPr>
      </w:pPr>
    </w:p>
    <w:p w:rsidR="00583043" w:rsidRDefault="00583043" w:rsidP="00583043">
      <w:pPr>
        <w:pStyle w:val="Zkladntext"/>
        <w:ind w:left="113"/>
      </w:pPr>
      <w:r>
        <w:t>Unless agreed otherwise, access rights do not include the right to sub-license.</w:t>
      </w:r>
    </w:p>
    <w:p w:rsidR="00583043" w:rsidRDefault="00583043" w:rsidP="00583043">
      <w:pPr>
        <w:pStyle w:val="Zkladntext"/>
        <w:spacing w:before="6"/>
        <w:rPr>
          <w:sz w:val="25"/>
        </w:rPr>
      </w:pPr>
    </w:p>
    <w:p w:rsidR="00583043" w:rsidRDefault="00583043" w:rsidP="00583043">
      <w:pPr>
        <w:pStyle w:val="Nadpis5"/>
        <w:numPr>
          <w:ilvl w:val="1"/>
          <w:numId w:val="56"/>
        </w:numPr>
        <w:tabs>
          <w:tab w:val="left" w:pos="535"/>
        </w:tabs>
      </w:pPr>
      <w:bookmarkStart w:id="106" w:name="_bookmark105"/>
      <w:bookmarkEnd w:id="106"/>
      <w:r>
        <w:t> Access rights for other beneficiaries, for implementing their own tasks under the</w:t>
      </w:r>
      <w:r>
        <w:rPr>
          <w:spacing w:val="-40"/>
        </w:rPr>
        <w:t xml:space="preserve"> </w:t>
      </w:r>
      <w:r>
        <w:t>action</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2"/>
        <w:jc w:val="both"/>
      </w:pPr>
      <w:r>
        <w:t>The beneficiaries must give each other access — on a royalty-free basis — to background needed to implement their own tasks under the action, unless the beneficiary that holds the background has — before acceding to the Agreement —:</w:t>
      </w:r>
    </w:p>
    <w:p w:rsidR="00583043" w:rsidRDefault="00583043" w:rsidP="00583043">
      <w:pPr>
        <w:pStyle w:val="Odstavecseseznamem"/>
        <w:numPr>
          <w:ilvl w:val="2"/>
          <w:numId w:val="56"/>
        </w:numPr>
        <w:tabs>
          <w:tab w:val="left" w:pos="758"/>
        </w:tabs>
        <w:spacing w:before="229" w:line="249" w:lineRule="auto"/>
        <w:ind w:right="117"/>
        <w:rPr>
          <w:sz w:val="24"/>
        </w:rPr>
      </w:pPr>
      <w:r>
        <w:rPr>
          <w:sz w:val="24"/>
        </w:rPr>
        <w:t>informed</w:t>
      </w:r>
      <w:r>
        <w:rPr>
          <w:spacing w:val="-4"/>
          <w:sz w:val="24"/>
        </w:rPr>
        <w:t xml:space="preserve"> </w:t>
      </w:r>
      <w:r>
        <w:rPr>
          <w:sz w:val="24"/>
        </w:rPr>
        <w:t>the</w:t>
      </w:r>
      <w:r>
        <w:rPr>
          <w:spacing w:val="-4"/>
          <w:sz w:val="24"/>
        </w:rPr>
        <w:t xml:space="preserve"> </w:t>
      </w:r>
      <w:r>
        <w:rPr>
          <w:sz w:val="24"/>
        </w:rPr>
        <w:t>other</w:t>
      </w:r>
      <w:r>
        <w:rPr>
          <w:spacing w:val="-4"/>
          <w:sz w:val="24"/>
        </w:rPr>
        <w:t xml:space="preserve"> </w:t>
      </w:r>
      <w:r>
        <w:rPr>
          <w:sz w:val="24"/>
        </w:rPr>
        <w:t>beneficiaries</w:t>
      </w:r>
      <w:r>
        <w:rPr>
          <w:spacing w:val="-4"/>
          <w:sz w:val="24"/>
        </w:rPr>
        <w:t xml:space="preserve"> </w:t>
      </w:r>
      <w:r>
        <w:rPr>
          <w:sz w:val="24"/>
        </w:rPr>
        <w:t>that</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background</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legal</w:t>
      </w:r>
      <w:r>
        <w:rPr>
          <w:spacing w:val="-4"/>
          <w:sz w:val="24"/>
        </w:rPr>
        <w:t xml:space="preserve"> </w:t>
      </w:r>
      <w:r>
        <w:rPr>
          <w:sz w:val="24"/>
        </w:rPr>
        <w:t>restrictions</w:t>
      </w:r>
      <w:r>
        <w:rPr>
          <w:spacing w:val="-4"/>
          <w:sz w:val="24"/>
        </w:rPr>
        <w:t xml:space="preserve"> </w:t>
      </w:r>
      <w:r>
        <w:rPr>
          <w:sz w:val="24"/>
        </w:rPr>
        <w:t>or limits, including those imposed by the rights of third parties (including personnel),</w:t>
      </w:r>
      <w:r>
        <w:rPr>
          <w:spacing w:val="-26"/>
          <w:sz w:val="24"/>
        </w:rPr>
        <w:t xml:space="preserve"> </w:t>
      </w:r>
      <w:r>
        <w:rPr>
          <w:sz w:val="24"/>
        </w:rPr>
        <w:t>or</w:t>
      </w:r>
    </w:p>
    <w:p w:rsidR="00583043" w:rsidRDefault="00583043" w:rsidP="00583043">
      <w:pPr>
        <w:pStyle w:val="Odstavecseseznamem"/>
        <w:numPr>
          <w:ilvl w:val="2"/>
          <w:numId w:val="56"/>
        </w:numPr>
        <w:tabs>
          <w:tab w:val="left" w:pos="758"/>
        </w:tabs>
        <w:spacing w:before="229"/>
        <w:rPr>
          <w:sz w:val="24"/>
        </w:rPr>
      </w:pPr>
      <w:r>
        <w:rPr>
          <w:sz w:val="24"/>
        </w:rPr>
        <w:t>agreed with the other beneficiaries that access would not be on a royalty-free</w:t>
      </w:r>
      <w:r>
        <w:rPr>
          <w:spacing w:val="-21"/>
          <w:sz w:val="24"/>
        </w:rPr>
        <w:t xml:space="preserve"> </w:t>
      </w:r>
      <w:r>
        <w:rPr>
          <w:sz w:val="24"/>
        </w:rPr>
        <w:t>basis.</w:t>
      </w:r>
    </w:p>
    <w:p w:rsidR="00583043" w:rsidRDefault="00583043" w:rsidP="00583043">
      <w:pPr>
        <w:pStyle w:val="Zkladntext"/>
        <w:spacing w:before="6"/>
        <w:rPr>
          <w:sz w:val="25"/>
        </w:rPr>
      </w:pPr>
    </w:p>
    <w:p w:rsidR="00583043" w:rsidRDefault="00583043" w:rsidP="00583043">
      <w:pPr>
        <w:pStyle w:val="Nadpis5"/>
        <w:numPr>
          <w:ilvl w:val="1"/>
          <w:numId w:val="56"/>
        </w:numPr>
        <w:tabs>
          <w:tab w:val="left" w:pos="535"/>
        </w:tabs>
      </w:pPr>
      <w:bookmarkStart w:id="107" w:name="_bookmark106"/>
      <w:bookmarkEnd w:id="107"/>
      <w:r>
        <w:t> </w:t>
      </w:r>
      <w:r>
        <w:t>Access rights for other beneficiaries, for exploiting their own</w:t>
      </w:r>
      <w:r>
        <w:rPr>
          <w:spacing w:val="-15"/>
        </w:rPr>
        <w:t xml:space="preserve"> </w:t>
      </w:r>
      <w:r>
        <w:t>results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4"/>
        <w:jc w:val="both"/>
      </w:pPr>
      <w:r>
        <w:t>The beneficiaries must give each other access — under fair and reasonable conditions — to background</w:t>
      </w:r>
      <w:r>
        <w:rPr>
          <w:spacing w:val="-5"/>
        </w:rPr>
        <w:t xml:space="preserve"> </w:t>
      </w:r>
      <w:r>
        <w:t>needed</w:t>
      </w:r>
      <w:r>
        <w:rPr>
          <w:spacing w:val="-5"/>
        </w:rPr>
        <w:t xml:space="preserve"> </w:t>
      </w:r>
      <w:r>
        <w:t>for</w:t>
      </w:r>
      <w:r>
        <w:rPr>
          <w:spacing w:val="-5"/>
        </w:rPr>
        <w:t xml:space="preserve"> </w:t>
      </w:r>
      <w:r>
        <w:t>exploiting</w:t>
      </w:r>
      <w:r>
        <w:rPr>
          <w:spacing w:val="-5"/>
        </w:rPr>
        <w:t xml:space="preserve"> </w:t>
      </w:r>
      <w:r>
        <w:t>their</w:t>
      </w:r>
      <w:r>
        <w:rPr>
          <w:spacing w:val="-5"/>
        </w:rPr>
        <w:t xml:space="preserve"> </w:t>
      </w:r>
      <w:r>
        <w:t>own</w:t>
      </w:r>
      <w:r>
        <w:rPr>
          <w:spacing w:val="-5"/>
        </w:rPr>
        <w:t xml:space="preserve"> </w:t>
      </w:r>
      <w:r>
        <w:t>results,</w:t>
      </w:r>
      <w:r>
        <w:rPr>
          <w:spacing w:val="-5"/>
        </w:rPr>
        <w:t xml:space="preserve"> </w:t>
      </w:r>
      <w:r>
        <w:t>unless</w:t>
      </w:r>
      <w:r>
        <w:rPr>
          <w:spacing w:val="-5"/>
        </w:rPr>
        <w:t xml:space="preserve"> </w:t>
      </w:r>
      <w:r>
        <w:t>the</w:t>
      </w:r>
      <w:r>
        <w:rPr>
          <w:spacing w:val="-5"/>
        </w:rPr>
        <w:t xml:space="preserve"> </w:t>
      </w:r>
      <w:r>
        <w:t>beneficiary</w:t>
      </w:r>
      <w:r>
        <w:rPr>
          <w:spacing w:val="-5"/>
        </w:rPr>
        <w:t xml:space="preserve"> </w:t>
      </w:r>
      <w:r>
        <w:t>that</w:t>
      </w:r>
      <w:r>
        <w:rPr>
          <w:spacing w:val="-5"/>
        </w:rPr>
        <w:t xml:space="preserve"> </w:t>
      </w:r>
      <w:r>
        <w:t>holds</w:t>
      </w:r>
      <w:r>
        <w:rPr>
          <w:spacing w:val="-5"/>
        </w:rPr>
        <w:t xml:space="preserve"> </w:t>
      </w:r>
      <w:r>
        <w:t>the</w:t>
      </w:r>
      <w:r>
        <w:rPr>
          <w:spacing w:val="-5"/>
        </w:rPr>
        <w:t xml:space="preserve"> </w:t>
      </w:r>
      <w:r>
        <w:t>background has — before acceding to the Agreement — informed the other beneficiaries that access to its background is subject to legal restrictions or limits, including those imposed by the rights of third parties (including</w:t>
      </w:r>
      <w:r>
        <w:rPr>
          <w:spacing w:val="-1"/>
        </w:rPr>
        <w:t xml:space="preserve"> </w:t>
      </w:r>
      <w:r>
        <w:t>personnel).</w:t>
      </w:r>
    </w:p>
    <w:p w:rsidR="00583043" w:rsidRDefault="00583043" w:rsidP="00583043">
      <w:pPr>
        <w:pStyle w:val="Zkladntext"/>
        <w:spacing w:before="231" w:line="249" w:lineRule="auto"/>
        <w:ind w:left="113" w:right="116"/>
        <w:jc w:val="both"/>
      </w:pPr>
      <w:r>
        <w:t>‘</w:t>
      </w:r>
      <w:r>
        <w:rPr>
          <w:b/>
        </w:rPr>
        <w:t>Fair and reasonable conditions</w:t>
      </w:r>
      <w:r>
        <w:t>’ means appropriate conditions, including possible financial terms or</w:t>
      </w:r>
      <w:r>
        <w:rPr>
          <w:spacing w:val="-14"/>
        </w:rPr>
        <w:t xml:space="preserve"> </w:t>
      </w:r>
      <w:r>
        <w:t>royalty-free</w:t>
      </w:r>
      <w:r>
        <w:rPr>
          <w:spacing w:val="-14"/>
        </w:rPr>
        <w:t xml:space="preserve"> </w:t>
      </w:r>
      <w:r>
        <w:t>conditions,</w:t>
      </w:r>
      <w:r>
        <w:rPr>
          <w:spacing w:val="-15"/>
        </w:rPr>
        <w:t xml:space="preserve"> </w:t>
      </w:r>
      <w:r>
        <w:t>taking</w:t>
      </w:r>
      <w:r>
        <w:rPr>
          <w:spacing w:val="-15"/>
        </w:rPr>
        <w:t xml:space="preserve"> </w:t>
      </w:r>
      <w:r>
        <w:t>into</w:t>
      </w:r>
      <w:r>
        <w:rPr>
          <w:spacing w:val="-15"/>
        </w:rPr>
        <w:t xml:space="preserve"> </w:t>
      </w:r>
      <w:r>
        <w:t>account</w:t>
      </w:r>
      <w:r>
        <w:rPr>
          <w:spacing w:val="-15"/>
        </w:rPr>
        <w:t xml:space="preserve"> </w:t>
      </w:r>
      <w:r>
        <w:t>the</w:t>
      </w:r>
      <w:r>
        <w:rPr>
          <w:spacing w:val="-15"/>
        </w:rPr>
        <w:t xml:space="preserve"> </w:t>
      </w:r>
      <w:r>
        <w:t>specific</w:t>
      </w:r>
      <w:r>
        <w:rPr>
          <w:spacing w:val="-14"/>
        </w:rPr>
        <w:t xml:space="preserve"> </w:t>
      </w:r>
      <w:r>
        <w:t>circumstances</w:t>
      </w:r>
      <w:r>
        <w:rPr>
          <w:spacing w:val="-15"/>
        </w:rPr>
        <w:t xml:space="preserve"> </w:t>
      </w:r>
      <w:r>
        <w:t>of</w:t>
      </w:r>
      <w:r>
        <w:rPr>
          <w:spacing w:val="-14"/>
        </w:rPr>
        <w:t xml:space="preserve"> </w:t>
      </w:r>
      <w:r>
        <w:t>the</w:t>
      </w:r>
      <w:r>
        <w:rPr>
          <w:spacing w:val="-15"/>
        </w:rPr>
        <w:t xml:space="preserve"> </w:t>
      </w:r>
      <w:r>
        <w:t>request</w:t>
      </w:r>
      <w:r>
        <w:rPr>
          <w:spacing w:val="-14"/>
        </w:rPr>
        <w:t xml:space="preserve"> </w:t>
      </w:r>
      <w:r>
        <w:t>for</w:t>
      </w:r>
      <w:r>
        <w:rPr>
          <w:spacing w:val="-14"/>
        </w:rPr>
        <w:t xml:space="preserve"> </w:t>
      </w:r>
      <w:r>
        <w:t>access,</w:t>
      </w:r>
      <w:r>
        <w:rPr>
          <w:spacing w:val="-15"/>
        </w:rPr>
        <w:t xml:space="preserve"> </w:t>
      </w:r>
      <w:r>
        <w:t>for example</w:t>
      </w:r>
      <w:r>
        <w:rPr>
          <w:spacing w:val="-9"/>
        </w:rPr>
        <w:t xml:space="preserve"> </w:t>
      </w:r>
      <w:r>
        <w:t>the</w:t>
      </w:r>
      <w:r>
        <w:rPr>
          <w:spacing w:val="-9"/>
        </w:rPr>
        <w:t xml:space="preserve"> </w:t>
      </w:r>
      <w:r>
        <w:t>actual</w:t>
      </w:r>
      <w:r>
        <w:rPr>
          <w:spacing w:val="-9"/>
        </w:rPr>
        <w:t xml:space="preserve"> </w:t>
      </w:r>
      <w:r>
        <w:t>or</w:t>
      </w:r>
      <w:r>
        <w:rPr>
          <w:spacing w:val="-9"/>
        </w:rPr>
        <w:t xml:space="preserve"> </w:t>
      </w:r>
      <w:r>
        <w:t>potential</w:t>
      </w:r>
      <w:r>
        <w:rPr>
          <w:spacing w:val="-9"/>
        </w:rPr>
        <w:t xml:space="preserve"> </w:t>
      </w:r>
      <w:r>
        <w:t>value</w:t>
      </w:r>
      <w:r>
        <w:rPr>
          <w:spacing w:val="-9"/>
        </w:rPr>
        <w:t xml:space="preserve"> </w:t>
      </w:r>
      <w:r>
        <w:t>of</w:t>
      </w:r>
      <w:r>
        <w:rPr>
          <w:spacing w:val="-9"/>
        </w:rPr>
        <w:t xml:space="preserve"> </w:t>
      </w:r>
      <w:r>
        <w:t>the</w:t>
      </w:r>
      <w:r>
        <w:rPr>
          <w:spacing w:val="-9"/>
        </w:rPr>
        <w:t xml:space="preserve"> </w:t>
      </w:r>
      <w:r>
        <w:t>results</w:t>
      </w:r>
      <w:r>
        <w:rPr>
          <w:spacing w:val="-9"/>
        </w:rPr>
        <w:t xml:space="preserve"> </w:t>
      </w:r>
      <w:r>
        <w:t>or</w:t>
      </w:r>
      <w:r>
        <w:rPr>
          <w:spacing w:val="-9"/>
        </w:rPr>
        <w:t xml:space="preserve"> </w:t>
      </w:r>
      <w:r>
        <w:t>background</w:t>
      </w:r>
      <w:r>
        <w:rPr>
          <w:spacing w:val="-9"/>
        </w:rPr>
        <w:t xml:space="preserve"> </w:t>
      </w:r>
      <w:r>
        <w:t>to</w:t>
      </w:r>
      <w:r>
        <w:rPr>
          <w:spacing w:val="-9"/>
        </w:rPr>
        <w:t xml:space="preserve"> </w:t>
      </w:r>
      <w:r>
        <w:t>which</w:t>
      </w:r>
      <w:r>
        <w:rPr>
          <w:spacing w:val="-9"/>
        </w:rPr>
        <w:t xml:space="preserve"> </w:t>
      </w:r>
      <w:r>
        <w:t>access</w:t>
      </w:r>
      <w:r>
        <w:rPr>
          <w:spacing w:val="-9"/>
        </w:rPr>
        <w:t xml:space="preserve"> </w:t>
      </w:r>
      <w:r>
        <w:t>is</w:t>
      </w:r>
      <w:r>
        <w:rPr>
          <w:spacing w:val="-9"/>
        </w:rPr>
        <w:t xml:space="preserve"> </w:t>
      </w:r>
      <w:r>
        <w:t>requested</w:t>
      </w:r>
      <w:r>
        <w:rPr>
          <w:spacing w:val="-9"/>
        </w:rPr>
        <w:t xml:space="preserve"> </w:t>
      </w:r>
      <w:r>
        <w:t>and/or the scope, duration or other characteristics of the exploitation</w:t>
      </w:r>
      <w:r>
        <w:rPr>
          <w:spacing w:val="-13"/>
        </w:rPr>
        <w:t xml:space="preserve"> </w:t>
      </w:r>
      <w:r>
        <w:t>envisaged.</w:t>
      </w:r>
    </w:p>
    <w:p w:rsidR="00583043" w:rsidRDefault="00583043" w:rsidP="00583043">
      <w:pPr>
        <w:pStyle w:val="Zkladntext"/>
        <w:spacing w:before="231" w:line="249" w:lineRule="auto"/>
        <w:ind w:left="113" w:right="176"/>
      </w:pPr>
      <w:r>
        <w:t>Requests for access may be made — unless agreed otherwise — up to one year after the period set out in Article 3.</w:t>
      </w:r>
    </w:p>
    <w:p w:rsidR="00583043" w:rsidRDefault="00583043" w:rsidP="00583043">
      <w:pPr>
        <w:pStyle w:val="Zkladntext"/>
        <w:spacing w:before="7"/>
      </w:pPr>
    </w:p>
    <w:p w:rsidR="00583043" w:rsidRDefault="00583043" w:rsidP="00583043">
      <w:pPr>
        <w:pStyle w:val="Nadpis5"/>
        <w:numPr>
          <w:ilvl w:val="1"/>
          <w:numId w:val="56"/>
        </w:numPr>
        <w:tabs>
          <w:tab w:val="left" w:pos="535"/>
        </w:tabs>
        <w:spacing w:before="1"/>
      </w:pPr>
      <w:bookmarkStart w:id="108" w:name="_bookmark107"/>
      <w:bookmarkEnd w:id="108"/>
      <w:r>
        <w:t> Access rights for affiliated</w:t>
      </w:r>
      <w:r>
        <w:rPr>
          <w:spacing w:val="-2"/>
        </w:rPr>
        <w:t xml:space="preserve"> </w:t>
      </w:r>
      <w:r>
        <w:t>entities</w:t>
      </w:r>
    </w:p>
    <w:p w:rsidR="00583043" w:rsidRDefault="00583043" w:rsidP="00583043">
      <w:pPr>
        <w:pStyle w:val="Zkladntext"/>
        <w:spacing w:before="10"/>
        <w:rPr>
          <w:b/>
          <w:sz w:val="20"/>
        </w:rPr>
      </w:pPr>
    </w:p>
    <w:p w:rsidR="00583043" w:rsidRDefault="00583043" w:rsidP="00583043">
      <w:pPr>
        <w:pStyle w:val="Zkladntext"/>
        <w:ind w:left="113"/>
      </w:pPr>
      <w:r>
        <w:t>Unless otherwise agreed in the consortium agreement, access to background must also be given</w:t>
      </w:r>
    </w:p>
    <w:p w:rsidR="00583043" w:rsidRDefault="00583043" w:rsidP="00583043">
      <w:pPr>
        <w:pStyle w:val="Odstavecseseznamem"/>
        <w:numPr>
          <w:ilvl w:val="0"/>
          <w:numId w:val="102"/>
        </w:numPr>
        <w:tabs>
          <w:tab w:val="left" w:pos="441"/>
        </w:tabs>
        <w:spacing w:before="12" w:line="249" w:lineRule="auto"/>
        <w:ind w:right="117" w:firstLine="0"/>
        <w:rPr>
          <w:sz w:val="24"/>
        </w:rPr>
      </w:pPr>
      <w:r>
        <w:rPr>
          <w:sz w:val="24"/>
        </w:rPr>
        <w:t>under fair and reasonable conditions (see above; Article 25.3) and unless it is subject to legal restrictions or limits, including those imposed by the rights of third parties (including personnel)</w:t>
      </w:r>
      <w:r>
        <w:rPr>
          <w:spacing w:val="31"/>
          <w:sz w:val="24"/>
        </w:rPr>
        <w:t xml:space="preserve"> </w:t>
      </w:r>
      <w:r>
        <w:rPr>
          <w:sz w:val="24"/>
        </w:rPr>
        <w:t>—</w:t>
      </w:r>
    </w:p>
    <w:p w:rsidR="00583043" w:rsidRDefault="00583043" w:rsidP="00583043">
      <w:pPr>
        <w:spacing w:line="249" w:lineRule="auto"/>
        <w:rPr>
          <w:sz w:val="24"/>
        </w:rPr>
        <w:sectPr w:rsidR="00583043">
          <w:pgSz w:w="11910" w:h="16840"/>
          <w:pgMar w:top="1180" w:right="1020" w:bottom="740" w:left="1020" w:header="391" w:footer="543" w:gutter="0"/>
          <w:cols w:space="708"/>
        </w:sectPr>
      </w:pPr>
    </w:p>
    <w:p w:rsidR="00583043" w:rsidRDefault="00583043" w:rsidP="00583043">
      <w:pPr>
        <w:pStyle w:val="Zkladntext"/>
        <w:rPr>
          <w:sz w:val="11"/>
        </w:rPr>
      </w:pPr>
    </w:p>
    <w:p w:rsidR="00583043" w:rsidRDefault="00583043" w:rsidP="00583043">
      <w:pPr>
        <w:pStyle w:val="Zkladntext"/>
        <w:spacing w:before="123" w:line="249" w:lineRule="auto"/>
        <w:ind w:left="113" w:right="93"/>
      </w:pPr>
      <w:r>
        <w:t>to affiliated entities</w:t>
      </w:r>
      <w:r>
        <w:rPr>
          <w:vertAlign w:val="superscript"/>
        </w:rPr>
        <w:t>22</w:t>
      </w:r>
      <w:r>
        <w:t xml:space="preserve"> established in an EU Member State or ‘</w:t>
      </w:r>
      <w:r>
        <w:rPr>
          <w:b/>
        </w:rPr>
        <w:t>associated country</w:t>
      </w:r>
      <w:r>
        <w:t>’</w:t>
      </w:r>
      <w:r>
        <w:rPr>
          <w:vertAlign w:val="superscript"/>
        </w:rPr>
        <w:t>23</w:t>
      </w:r>
      <w:r>
        <w:t>, if this is needed to exploit the results generated by the beneficiaries to which they are affiliated.</w:t>
      </w:r>
    </w:p>
    <w:p w:rsidR="00583043" w:rsidRDefault="00583043" w:rsidP="00583043">
      <w:pPr>
        <w:pStyle w:val="Zkladntext"/>
        <w:spacing w:before="228" w:line="249" w:lineRule="auto"/>
        <w:ind w:left="113"/>
      </w:pPr>
      <w:r>
        <w:t>Unless agreed otherwise (see above; Article 25.1), the affiliated entity concerned must make the request directly to the beneficiary that holds the background.</w:t>
      </w:r>
    </w:p>
    <w:p w:rsidR="00583043" w:rsidRDefault="00583043" w:rsidP="00583043">
      <w:pPr>
        <w:pStyle w:val="Zkladntext"/>
        <w:spacing w:before="229" w:line="249" w:lineRule="auto"/>
        <w:ind w:left="113" w:right="176"/>
      </w:pPr>
      <w:r>
        <w:t>Requests for access may be made — unless agreed otherwise — up to one year after the period set out in Article 3.</w:t>
      </w:r>
    </w:p>
    <w:p w:rsidR="00583043" w:rsidRDefault="00583043" w:rsidP="00583043">
      <w:pPr>
        <w:pStyle w:val="Zkladntext"/>
        <w:spacing w:before="7"/>
      </w:pPr>
    </w:p>
    <w:p w:rsidR="00583043" w:rsidRDefault="00583043" w:rsidP="00583043">
      <w:pPr>
        <w:pStyle w:val="Nadpis5"/>
        <w:numPr>
          <w:ilvl w:val="1"/>
          <w:numId w:val="56"/>
        </w:numPr>
        <w:tabs>
          <w:tab w:val="left" w:pos="535"/>
        </w:tabs>
        <w:spacing w:before="1"/>
      </w:pPr>
      <w:bookmarkStart w:id="109" w:name="_bookmark108"/>
      <w:bookmarkEnd w:id="109"/>
      <w:r>
        <w:t> Access rights for third</w:t>
      </w:r>
      <w:r>
        <w:rPr>
          <w:spacing w:val="-2"/>
        </w:rPr>
        <w:t xml:space="preserve"> </w:t>
      </w:r>
      <w:r>
        <w:t>parties</w:t>
      </w:r>
    </w:p>
    <w:p w:rsidR="00583043" w:rsidRDefault="00583043" w:rsidP="00583043">
      <w:pPr>
        <w:pStyle w:val="Zkladntext"/>
        <w:spacing w:before="10"/>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56"/>
        </w:numPr>
        <w:tabs>
          <w:tab w:val="left" w:pos="535"/>
        </w:tabs>
        <w:spacing w:before="1"/>
      </w:pPr>
      <w:bookmarkStart w:id="110" w:name="_bookmark109"/>
      <w:bookmarkEnd w:id="110"/>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If a beneficiary breaches any of its obligations under this Article, the grant may be reduced (see Article 43).</w:t>
      </w:r>
    </w:p>
    <w:p w:rsidR="00583043" w:rsidRDefault="00583043" w:rsidP="00583043">
      <w:pPr>
        <w:spacing w:before="229" w:line="544" w:lineRule="auto"/>
        <w:ind w:left="113" w:right="1708"/>
        <w:rPr>
          <w:b/>
          <w:sz w:val="24"/>
        </w:rPr>
      </w:pPr>
      <w:r>
        <w:rPr>
          <w:sz w:val="24"/>
        </w:rPr>
        <w:t>Such breaches may also lead to any of the other measures described in Chapter 6.</w:t>
      </w:r>
      <w:bookmarkStart w:id="111" w:name="_bookmark110"/>
      <w:bookmarkEnd w:id="111"/>
      <w:r>
        <w:rPr>
          <w:sz w:val="24"/>
        </w:rPr>
        <w:t xml:space="preserve"> </w:t>
      </w:r>
      <w:r>
        <w:rPr>
          <w:b/>
          <w:sz w:val="24"/>
        </w:rPr>
        <w:t>SUBSECTION 3 RIGHTS AND OBLIGATIONS RELATED TO RESULTS</w:t>
      </w:r>
      <w:bookmarkStart w:id="112" w:name="_bookmark111"/>
      <w:bookmarkEnd w:id="112"/>
      <w:r>
        <w:rPr>
          <w:b/>
          <w:sz w:val="24"/>
        </w:rPr>
        <w:t xml:space="preserve"> ARTICLE 26 — OWNERSHIP OF RESULTS</w:t>
      </w:r>
    </w:p>
    <w:p w:rsidR="00583043" w:rsidRDefault="00583043" w:rsidP="00583043">
      <w:pPr>
        <w:pStyle w:val="Nadpis5"/>
        <w:numPr>
          <w:ilvl w:val="1"/>
          <w:numId w:val="55"/>
        </w:numPr>
        <w:tabs>
          <w:tab w:val="left" w:pos="535"/>
        </w:tabs>
        <w:spacing w:line="222" w:lineRule="exact"/>
      </w:pPr>
      <w:bookmarkStart w:id="113" w:name="_bookmark112"/>
      <w:bookmarkEnd w:id="113"/>
      <w:r>
        <w:t> </w:t>
      </w:r>
      <w:r>
        <w:t>Ownership by the beneficiary that generates the</w:t>
      </w:r>
      <w:r>
        <w:rPr>
          <w:spacing w:val="-8"/>
        </w:rPr>
        <w:t xml:space="preserve"> </w:t>
      </w:r>
      <w:r>
        <w:t>results</w:t>
      </w:r>
    </w:p>
    <w:p w:rsidR="00583043" w:rsidRDefault="00583043" w:rsidP="00583043">
      <w:pPr>
        <w:pStyle w:val="Zkladntext"/>
        <w:spacing w:before="10"/>
        <w:rPr>
          <w:b/>
          <w:sz w:val="20"/>
        </w:rPr>
      </w:pPr>
    </w:p>
    <w:p w:rsidR="00583043" w:rsidRDefault="00583043" w:rsidP="00583043">
      <w:pPr>
        <w:pStyle w:val="Zkladntext"/>
        <w:spacing w:before="1"/>
        <w:ind w:left="113"/>
      </w:pPr>
      <w:r>
        <w:t>Results are owned by the beneficiary that generates them.</w:t>
      </w:r>
    </w:p>
    <w:p w:rsidR="00583043" w:rsidRDefault="00583043" w:rsidP="00583043">
      <w:pPr>
        <w:pStyle w:val="Zkladntext"/>
        <w:spacing w:before="8"/>
        <w:rPr>
          <w:sz w:val="20"/>
        </w:rPr>
      </w:pPr>
    </w:p>
    <w:p w:rsidR="00583043" w:rsidRDefault="00583043" w:rsidP="00583043">
      <w:pPr>
        <w:pStyle w:val="Zkladntext"/>
        <w:spacing w:line="249" w:lineRule="auto"/>
        <w:ind w:left="113" w:right="115"/>
        <w:jc w:val="both"/>
      </w:pPr>
      <w:r>
        <w:t>‘</w:t>
      </w:r>
      <w:r>
        <w:rPr>
          <w:b/>
        </w:rPr>
        <w:t>Results</w:t>
      </w:r>
      <w:r>
        <w:t>’ means any (tangible or intangible) output of the action such as data, knowledge or information — whatever its form or nature, whether it can be protected or not — that is generated in the action, as well as any rights attached to it, including intellectual property rights.</w:t>
      </w:r>
    </w:p>
    <w:p w:rsidR="00583043" w:rsidRDefault="00583043" w:rsidP="00583043">
      <w:pPr>
        <w:pStyle w:val="Zkladntext"/>
        <w:spacing w:before="9"/>
      </w:pPr>
    </w:p>
    <w:p w:rsidR="00583043" w:rsidRDefault="00583043" w:rsidP="00583043">
      <w:pPr>
        <w:pStyle w:val="Nadpis5"/>
        <w:numPr>
          <w:ilvl w:val="1"/>
          <w:numId w:val="55"/>
        </w:numPr>
        <w:tabs>
          <w:tab w:val="left" w:pos="535"/>
        </w:tabs>
      </w:pPr>
      <w:bookmarkStart w:id="114" w:name="_bookmark113"/>
      <w:bookmarkEnd w:id="114"/>
      <w:r>
        <w:t> Joint ownership by several</w:t>
      </w:r>
      <w:r>
        <w:rPr>
          <w:spacing w:val="-3"/>
        </w:rPr>
        <w:t xml:space="preserve"> </w:t>
      </w:r>
      <w:r>
        <w:t>beneficiaries</w:t>
      </w:r>
    </w:p>
    <w:p w:rsidR="00583043" w:rsidRDefault="00583043" w:rsidP="00583043">
      <w:pPr>
        <w:pStyle w:val="Zkladntext"/>
        <w:rPr>
          <w:b/>
          <w:sz w:val="20"/>
        </w:rPr>
      </w:pPr>
    </w:p>
    <w:p w:rsidR="00583043" w:rsidRDefault="00583043" w:rsidP="00583043">
      <w:pPr>
        <w:pStyle w:val="Zkladntext"/>
        <w:spacing w:before="8"/>
        <w:rPr>
          <w:b/>
          <w:sz w:val="15"/>
        </w:rPr>
      </w:pPr>
      <w:r>
        <w:rPr>
          <w:noProof/>
          <w:lang w:val="cs-CZ" w:eastAsia="cs-CZ"/>
        </w:rPr>
        <mc:AlternateContent>
          <mc:Choice Requires="wps">
            <w:drawing>
              <wp:anchor distT="0" distB="0" distL="0" distR="0" simplePos="0" relativeHeight="251667456" behindDoc="0" locked="0" layoutInCell="1" allowOverlap="1">
                <wp:simplePos x="0" y="0"/>
                <wp:positionH relativeFrom="page">
                  <wp:posOffset>720090</wp:posOffset>
                </wp:positionH>
                <wp:positionV relativeFrom="paragraph">
                  <wp:posOffset>146050</wp:posOffset>
                </wp:positionV>
                <wp:extent cx="1828800" cy="0"/>
                <wp:effectExtent l="15240" t="10160" r="13335" b="8890"/>
                <wp:wrapTopAndBottom/>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2771B3" id="Přímá spojnice 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" strokeweight="1pt">
                <w10:wrap type="topAndBottom" anchorx="page"/>
              </v:line>
            </w:pict>
          </mc:Fallback>
        </mc:AlternateContent>
      </w:r>
    </w:p>
    <w:p w:rsidR="00583043" w:rsidRDefault="00583043" w:rsidP="00583043">
      <w:pPr>
        <w:spacing w:before="34" w:line="249" w:lineRule="auto"/>
        <w:ind w:left="313" w:right="113" w:hanging="190"/>
        <w:jc w:val="both"/>
        <w:rPr>
          <w:sz w:val="20"/>
        </w:rPr>
      </w:pPr>
      <w:r>
        <w:rPr>
          <w:position w:val="6"/>
          <w:sz w:val="13"/>
        </w:rPr>
        <w:t xml:space="preserve">22 </w:t>
      </w:r>
      <w:r>
        <w:rPr>
          <w:sz w:val="20"/>
        </w:rPr>
        <w:t>For the definition see Article 2.1(2) Rules for Participation Regulation No 1290/2013: ‘</w:t>
      </w:r>
      <w:r>
        <w:rPr>
          <w:b/>
          <w:sz w:val="20"/>
        </w:rPr>
        <w:t>affiliated entity</w:t>
      </w:r>
      <w:r>
        <w:rPr>
          <w:sz w:val="20"/>
        </w:rPr>
        <w:t>’ means any legal entity that is:</w:t>
      </w:r>
    </w:p>
    <w:p w:rsidR="00583043" w:rsidRDefault="00583043" w:rsidP="00583043">
      <w:pPr>
        <w:pStyle w:val="Odstavecseseznamem"/>
        <w:numPr>
          <w:ilvl w:val="2"/>
          <w:numId w:val="55"/>
        </w:numPr>
        <w:tabs>
          <w:tab w:val="left" w:pos="877"/>
          <w:tab w:val="left" w:pos="878"/>
        </w:tabs>
        <w:spacing w:before="2"/>
        <w:ind w:firstLine="284"/>
        <w:rPr>
          <w:sz w:val="20"/>
        </w:rPr>
      </w:pPr>
      <w:r>
        <w:rPr>
          <w:sz w:val="20"/>
        </w:rPr>
        <w:t>under the direct or indirect control of a participant,</w:t>
      </w:r>
      <w:r>
        <w:rPr>
          <w:spacing w:val="-6"/>
          <w:sz w:val="20"/>
        </w:rPr>
        <w:t xml:space="preserve"> </w:t>
      </w:r>
      <w:r>
        <w:rPr>
          <w:sz w:val="20"/>
        </w:rPr>
        <w:t>or</w:t>
      </w:r>
    </w:p>
    <w:p w:rsidR="00583043" w:rsidRDefault="00583043" w:rsidP="00583043">
      <w:pPr>
        <w:pStyle w:val="Odstavecseseznamem"/>
        <w:numPr>
          <w:ilvl w:val="2"/>
          <w:numId w:val="55"/>
        </w:numPr>
        <w:tabs>
          <w:tab w:val="left" w:pos="877"/>
          <w:tab w:val="left" w:pos="878"/>
        </w:tabs>
        <w:spacing w:before="10"/>
        <w:ind w:firstLine="284"/>
        <w:rPr>
          <w:sz w:val="20"/>
        </w:rPr>
      </w:pPr>
      <w:r>
        <w:rPr>
          <w:sz w:val="20"/>
        </w:rPr>
        <w:t>under the same direct or indirect control as the participant,</w:t>
      </w:r>
      <w:r>
        <w:rPr>
          <w:spacing w:val="-9"/>
          <w:sz w:val="20"/>
        </w:rPr>
        <w:t xml:space="preserve"> </w:t>
      </w:r>
      <w:r>
        <w:rPr>
          <w:sz w:val="20"/>
        </w:rPr>
        <w:t>or</w:t>
      </w:r>
    </w:p>
    <w:p w:rsidR="00583043" w:rsidRDefault="00583043" w:rsidP="00583043">
      <w:pPr>
        <w:pStyle w:val="Odstavecseseznamem"/>
        <w:numPr>
          <w:ilvl w:val="2"/>
          <w:numId w:val="55"/>
        </w:numPr>
        <w:tabs>
          <w:tab w:val="left" w:pos="877"/>
          <w:tab w:val="left" w:pos="878"/>
        </w:tabs>
        <w:spacing w:before="10" w:line="249" w:lineRule="auto"/>
        <w:ind w:right="5328" w:firstLine="284"/>
        <w:rPr>
          <w:sz w:val="20"/>
        </w:rPr>
      </w:pPr>
      <w:r>
        <w:rPr>
          <w:sz w:val="20"/>
        </w:rPr>
        <w:t>directly or indirectly controlling a</w:t>
      </w:r>
      <w:r>
        <w:rPr>
          <w:spacing w:val="-21"/>
          <w:sz w:val="20"/>
        </w:rPr>
        <w:t xml:space="preserve"> </w:t>
      </w:r>
      <w:r>
        <w:rPr>
          <w:sz w:val="20"/>
        </w:rPr>
        <w:t>participant. ‘Control’ may take any of the following</w:t>
      </w:r>
      <w:r>
        <w:rPr>
          <w:spacing w:val="-15"/>
          <w:sz w:val="20"/>
        </w:rPr>
        <w:t xml:space="preserve"> </w:t>
      </w:r>
      <w:r>
        <w:rPr>
          <w:sz w:val="20"/>
        </w:rPr>
        <w:t>forms:</w:t>
      </w:r>
    </w:p>
    <w:p w:rsidR="00583043" w:rsidRDefault="00583043" w:rsidP="00583043">
      <w:pPr>
        <w:pStyle w:val="Odstavecseseznamem"/>
        <w:numPr>
          <w:ilvl w:val="0"/>
          <w:numId w:val="54"/>
        </w:numPr>
        <w:tabs>
          <w:tab w:val="left" w:pos="821"/>
        </w:tabs>
        <w:spacing w:before="2" w:line="249" w:lineRule="auto"/>
        <w:ind w:right="120"/>
        <w:rPr>
          <w:sz w:val="20"/>
        </w:rPr>
      </w:pPr>
      <w:r>
        <w:rPr>
          <w:sz w:val="20"/>
        </w:rPr>
        <w:t>the</w:t>
      </w:r>
      <w:r>
        <w:rPr>
          <w:spacing w:val="-8"/>
          <w:sz w:val="20"/>
        </w:rPr>
        <w:t xml:space="preserve"> </w:t>
      </w:r>
      <w:r>
        <w:rPr>
          <w:sz w:val="20"/>
        </w:rPr>
        <w:t>direct</w:t>
      </w:r>
      <w:r>
        <w:rPr>
          <w:spacing w:val="-8"/>
          <w:sz w:val="20"/>
        </w:rPr>
        <w:t xml:space="preserve"> </w:t>
      </w:r>
      <w:r>
        <w:rPr>
          <w:sz w:val="20"/>
        </w:rPr>
        <w:t>or</w:t>
      </w:r>
      <w:r>
        <w:rPr>
          <w:spacing w:val="-8"/>
          <w:sz w:val="20"/>
        </w:rPr>
        <w:t xml:space="preserve"> </w:t>
      </w:r>
      <w:r>
        <w:rPr>
          <w:sz w:val="20"/>
        </w:rPr>
        <w:t>indirect</w:t>
      </w:r>
      <w:r>
        <w:rPr>
          <w:spacing w:val="-8"/>
          <w:sz w:val="20"/>
        </w:rPr>
        <w:t xml:space="preserve"> </w:t>
      </w:r>
      <w:r>
        <w:rPr>
          <w:sz w:val="20"/>
        </w:rPr>
        <w:t>holding</w:t>
      </w:r>
      <w:r>
        <w:rPr>
          <w:spacing w:val="-8"/>
          <w:sz w:val="20"/>
        </w:rPr>
        <w:t xml:space="preserve"> </w:t>
      </w:r>
      <w:r>
        <w:rPr>
          <w:sz w:val="20"/>
        </w:rPr>
        <w:t>of</w:t>
      </w:r>
      <w:r>
        <w:rPr>
          <w:spacing w:val="-8"/>
          <w:sz w:val="20"/>
        </w:rPr>
        <w:t xml:space="preserve"> </w:t>
      </w:r>
      <w:r>
        <w:rPr>
          <w:sz w:val="20"/>
        </w:rPr>
        <w:t>more</w:t>
      </w:r>
      <w:r>
        <w:rPr>
          <w:spacing w:val="-8"/>
          <w:sz w:val="20"/>
        </w:rPr>
        <w:t xml:space="preserve"> </w:t>
      </w:r>
      <w:r>
        <w:rPr>
          <w:sz w:val="20"/>
        </w:rPr>
        <w:t>than</w:t>
      </w:r>
      <w:r>
        <w:rPr>
          <w:spacing w:val="-8"/>
          <w:sz w:val="20"/>
        </w:rPr>
        <w:t xml:space="preserve"> </w:t>
      </w:r>
      <w:r>
        <w:rPr>
          <w:sz w:val="20"/>
        </w:rPr>
        <w:t>50%</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nominal</w:t>
      </w:r>
      <w:r>
        <w:rPr>
          <w:spacing w:val="-8"/>
          <w:sz w:val="20"/>
        </w:rPr>
        <w:t xml:space="preserve"> </w:t>
      </w:r>
      <w:r>
        <w:rPr>
          <w:sz w:val="20"/>
        </w:rPr>
        <w:t>value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issued</w:t>
      </w:r>
      <w:r>
        <w:rPr>
          <w:spacing w:val="-8"/>
          <w:sz w:val="20"/>
        </w:rPr>
        <w:t xml:space="preserve"> </w:t>
      </w:r>
      <w:r>
        <w:rPr>
          <w:sz w:val="20"/>
        </w:rPr>
        <w:t>share</w:t>
      </w:r>
      <w:r>
        <w:rPr>
          <w:spacing w:val="-8"/>
          <w:sz w:val="20"/>
        </w:rPr>
        <w:t xml:space="preserve"> </w:t>
      </w:r>
      <w:r>
        <w:rPr>
          <w:sz w:val="20"/>
        </w:rPr>
        <w:t>capital</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legal</w:t>
      </w:r>
      <w:r>
        <w:rPr>
          <w:spacing w:val="-8"/>
          <w:sz w:val="20"/>
        </w:rPr>
        <w:t xml:space="preserve"> </w:t>
      </w:r>
      <w:r>
        <w:rPr>
          <w:sz w:val="20"/>
        </w:rPr>
        <w:t>entity concerned, or of a majority of the voting rights of the shareholders or associates of that</w:t>
      </w:r>
      <w:r>
        <w:rPr>
          <w:spacing w:val="-28"/>
          <w:sz w:val="20"/>
        </w:rPr>
        <w:t xml:space="preserve"> </w:t>
      </w:r>
      <w:r>
        <w:rPr>
          <w:sz w:val="20"/>
        </w:rPr>
        <w:t>entity;</w:t>
      </w:r>
    </w:p>
    <w:p w:rsidR="00583043" w:rsidRDefault="00583043" w:rsidP="00583043">
      <w:pPr>
        <w:pStyle w:val="Odstavecseseznamem"/>
        <w:numPr>
          <w:ilvl w:val="0"/>
          <w:numId w:val="54"/>
        </w:numPr>
        <w:tabs>
          <w:tab w:val="left" w:pos="821"/>
        </w:tabs>
        <w:spacing w:before="1" w:line="249" w:lineRule="auto"/>
        <w:ind w:left="313" w:right="118" w:firstLine="227"/>
        <w:rPr>
          <w:sz w:val="20"/>
        </w:rPr>
      </w:pPr>
      <w:r>
        <w:rPr>
          <w:sz w:val="20"/>
        </w:rPr>
        <w:t xml:space="preserve">the direct or indirect holding, in fact or in </w:t>
      </w:r>
      <w:r>
        <w:rPr>
          <w:spacing w:val="-4"/>
          <w:sz w:val="20"/>
        </w:rPr>
        <w:t xml:space="preserve">law, </w:t>
      </w:r>
      <w:r>
        <w:rPr>
          <w:sz w:val="20"/>
        </w:rPr>
        <w:t>of decision-making powers in the legal entity concerned. However</w:t>
      </w:r>
      <w:r>
        <w:rPr>
          <w:spacing w:val="-6"/>
          <w:sz w:val="20"/>
        </w:rPr>
        <w:t xml:space="preserve"> </w:t>
      </w:r>
      <w:r>
        <w:rPr>
          <w:sz w:val="20"/>
        </w:rPr>
        <w:t>the</w:t>
      </w:r>
      <w:r>
        <w:rPr>
          <w:spacing w:val="-7"/>
          <w:sz w:val="20"/>
        </w:rPr>
        <w:t xml:space="preserve"> </w:t>
      </w:r>
      <w:r>
        <w:rPr>
          <w:sz w:val="20"/>
        </w:rPr>
        <w:t>following</w:t>
      </w:r>
      <w:r>
        <w:rPr>
          <w:spacing w:val="-6"/>
          <w:sz w:val="20"/>
        </w:rPr>
        <w:t xml:space="preserve"> </w:t>
      </w:r>
      <w:r>
        <w:rPr>
          <w:sz w:val="20"/>
        </w:rPr>
        <w:t>relationships</w:t>
      </w:r>
      <w:r>
        <w:rPr>
          <w:spacing w:val="-6"/>
          <w:sz w:val="20"/>
        </w:rPr>
        <w:t xml:space="preserve"> </w:t>
      </w:r>
      <w:r>
        <w:rPr>
          <w:sz w:val="20"/>
        </w:rPr>
        <w:t>between</w:t>
      </w:r>
      <w:r>
        <w:rPr>
          <w:spacing w:val="-6"/>
          <w:sz w:val="20"/>
        </w:rPr>
        <w:t xml:space="preserve"> </w:t>
      </w:r>
      <w:r>
        <w:rPr>
          <w:sz w:val="20"/>
        </w:rPr>
        <w:t>legal</w:t>
      </w:r>
      <w:r>
        <w:rPr>
          <w:spacing w:val="-7"/>
          <w:sz w:val="20"/>
        </w:rPr>
        <w:t xml:space="preserve"> </w:t>
      </w:r>
      <w:r>
        <w:rPr>
          <w:sz w:val="20"/>
        </w:rPr>
        <w:t>entities</w:t>
      </w:r>
      <w:r>
        <w:rPr>
          <w:spacing w:val="-7"/>
          <w:sz w:val="20"/>
        </w:rPr>
        <w:t xml:space="preserve"> </w:t>
      </w:r>
      <w:r>
        <w:rPr>
          <w:sz w:val="20"/>
        </w:rPr>
        <w:t>shall</w:t>
      </w:r>
      <w:r>
        <w:rPr>
          <w:spacing w:val="-6"/>
          <w:sz w:val="20"/>
        </w:rPr>
        <w:t xml:space="preserve"> </w:t>
      </w:r>
      <w:r>
        <w:rPr>
          <w:sz w:val="20"/>
        </w:rPr>
        <w:t>not</w:t>
      </w:r>
      <w:r>
        <w:rPr>
          <w:spacing w:val="-6"/>
          <w:sz w:val="20"/>
        </w:rPr>
        <w:t xml:space="preserve"> </w:t>
      </w:r>
      <w:r>
        <w:rPr>
          <w:sz w:val="20"/>
        </w:rPr>
        <w:t>in</w:t>
      </w:r>
      <w:r>
        <w:rPr>
          <w:spacing w:val="-7"/>
          <w:sz w:val="20"/>
        </w:rPr>
        <w:t xml:space="preserve"> </w:t>
      </w:r>
      <w:r>
        <w:rPr>
          <w:sz w:val="20"/>
        </w:rPr>
        <w:t>themselves</w:t>
      </w:r>
      <w:r>
        <w:rPr>
          <w:spacing w:val="-7"/>
          <w:sz w:val="20"/>
        </w:rPr>
        <w:t xml:space="preserve"> </w:t>
      </w:r>
      <w:r>
        <w:rPr>
          <w:sz w:val="20"/>
        </w:rPr>
        <w:t>be</w:t>
      </w:r>
      <w:r>
        <w:rPr>
          <w:spacing w:val="-6"/>
          <w:sz w:val="20"/>
        </w:rPr>
        <w:t xml:space="preserve"> </w:t>
      </w:r>
      <w:r>
        <w:rPr>
          <w:sz w:val="20"/>
        </w:rPr>
        <w:t>deemed</w:t>
      </w:r>
      <w:r>
        <w:rPr>
          <w:spacing w:val="-6"/>
          <w:sz w:val="20"/>
        </w:rPr>
        <w:t xml:space="preserve"> </w:t>
      </w:r>
      <w:r>
        <w:rPr>
          <w:sz w:val="20"/>
        </w:rPr>
        <w:t>to</w:t>
      </w:r>
      <w:r>
        <w:rPr>
          <w:spacing w:val="-7"/>
          <w:sz w:val="20"/>
        </w:rPr>
        <w:t xml:space="preserve"> </w:t>
      </w:r>
      <w:r>
        <w:rPr>
          <w:sz w:val="20"/>
        </w:rPr>
        <w:t>constitute</w:t>
      </w:r>
      <w:r>
        <w:rPr>
          <w:spacing w:val="-7"/>
          <w:sz w:val="20"/>
        </w:rPr>
        <w:t xml:space="preserve"> </w:t>
      </w:r>
      <w:r>
        <w:rPr>
          <w:sz w:val="20"/>
        </w:rPr>
        <w:t>controlling relationships:</w:t>
      </w:r>
    </w:p>
    <w:p w:rsidR="00583043" w:rsidRDefault="00583043" w:rsidP="00583043">
      <w:pPr>
        <w:pStyle w:val="Odstavecseseznamem"/>
        <w:numPr>
          <w:ilvl w:val="0"/>
          <w:numId w:val="53"/>
        </w:numPr>
        <w:tabs>
          <w:tab w:val="left" w:pos="821"/>
        </w:tabs>
        <w:spacing w:before="3" w:line="249" w:lineRule="auto"/>
        <w:ind w:right="118"/>
        <w:jc w:val="both"/>
        <w:rPr>
          <w:sz w:val="20"/>
        </w:rPr>
      </w:pPr>
      <w:r>
        <w:rPr>
          <w:sz w:val="20"/>
        </w:rPr>
        <w:t>the</w:t>
      </w:r>
      <w:r>
        <w:rPr>
          <w:spacing w:val="-9"/>
          <w:sz w:val="20"/>
        </w:rPr>
        <w:t xml:space="preserve"> </w:t>
      </w:r>
      <w:r>
        <w:rPr>
          <w:sz w:val="20"/>
        </w:rPr>
        <w:t>same</w:t>
      </w:r>
      <w:r>
        <w:rPr>
          <w:spacing w:val="-8"/>
          <w:sz w:val="20"/>
        </w:rPr>
        <w:t xml:space="preserve"> </w:t>
      </w:r>
      <w:r>
        <w:rPr>
          <w:sz w:val="20"/>
        </w:rPr>
        <w:t>public</w:t>
      </w:r>
      <w:r>
        <w:rPr>
          <w:spacing w:val="-8"/>
          <w:sz w:val="20"/>
        </w:rPr>
        <w:t xml:space="preserve"> </w:t>
      </w:r>
      <w:r>
        <w:rPr>
          <w:sz w:val="20"/>
        </w:rPr>
        <w:t>investment</w:t>
      </w:r>
      <w:r>
        <w:rPr>
          <w:spacing w:val="-9"/>
          <w:sz w:val="20"/>
        </w:rPr>
        <w:t xml:space="preserve"> </w:t>
      </w:r>
      <w:r>
        <w:rPr>
          <w:sz w:val="20"/>
        </w:rPr>
        <w:t>corporation,</w:t>
      </w:r>
      <w:r>
        <w:rPr>
          <w:spacing w:val="-9"/>
          <w:sz w:val="20"/>
        </w:rPr>
        <w:t xml:space="preserve"> </w:t>
      </w:r>
      <w:r>
        <w:rPr>
          <w:sz w:val="20"/>
        </w:rPr>
        <w:t>institutional</w:t>
      </w:r>
      <w:r>
        <w:rPr>
          <w:spacing w:val="-9"/>
          <w:sz w:val="20"/>
        </w:rPr>
        <w:t xml:space="preserve"> </w:t>
      </w:r>
      <w:r>
        <w:rPr>
          <w:sz w:val="20"/>
        </w:rPr>
        <w:t>investor</w:t>
      </w:r>
      <w:r>
        <w:rPr>
          <w:spacing w:val="-9"/>
          <w:sz w:val="20"/>
        </w:rPr>
        <w:t xml:space="preserve"> </w:t>
      </w:r>
      <w:r>
        <w:rPr>
          <w:sz w:val="20"/>
        </w:rPr>
        <w:t>or</w:t>
      </w:r>
      <w:r>
        <w:rPr>
          <w:spacing w:val="-8"/>
          <w:sz w:val="20"/>
        </w:rPr>
        <w:t xml:space="preserve"> </w:t>
      </w:r>
      <w:r>
        <w:rPr>
          <w:sz w:val="20"/>
        </w:rPr>
        <w:t>venture-capital</w:t>
      </w:r>
      <w:r>
        <w:rPr>
          <w:spacing w:val="-8"/>
          <w:sz w:val="20"/>
        </w:rPr>
        <w:t xml:space="preserve"> </w:t>
      </w:r>
      <w:r>
        <w:rPr>
          <w:sz w:val="20"/>
        </w:rPr>
        <w:t>company</w:t>
      </w:r>
      <w:r>
        <w:rPr>
          <w:spacing w:val="-9"/>
          <w:sz w:val="20"/>
        </w:rPr>
        <w:t xml:space="preserve"> </w:t>
      </w:r>
      <w:r>
        <w:rPr>
          <w:sz w:val="20"/>
        </w:rPr>
        <w:t>has</w:t>
      </w:r>
      <w:r>
        <w:rPr>
          <w:spacing w:val="-8"/>
          <w:sz w:val="20"/>
        </w:rPr>
        <w:t xml:space="preserve"> </w:t>
      </w:r>
      <w:r>
        <w:rPr>
          <w:sz w:val="20"/>
        </w:rPr>
        <w:t>a</w:t>
      </w:r>
      <w:r>
        <w:rPr>
          <w:spacing w:val="-9"/>
          <w:sz w:val="20"/>
        </w:rPr>
        <w:t xml:space="preserve"> </w:t>
      </w:r>
      <w:r>
        <w:rPr>
          <w:sz w:val="20"/>
        </w:rPr>
        <w:t>direct</w:t>
      </w:r>
      <w:r>
        <w:rPr>
          <w:spacing w:val="-8"/>
          <w:sz w:val="20"/>
        </w:rPr>
        <w:t xml:space="preserve"> </w:t>
      </w:r>
      <w:r>
        <w:rPr>
          <w:sz w:val="20"/>
        </w:rPr>
        <w:t>or</w:t>
      </w:r>
      <w:r>
        <w:rPr>
          <w:spacing w:val="-8"/>
          <w:sz w:val="20"/>
        </w:rPr>
        <w:t xml:space="preserve"> </w:t>
      </w:r>
      <w:r>
        <w:rPr>
          <w:sz w:val="20"/>
        </w:rPr>
        <w:t>indirect holding of more than 50% of the nominal value of the issued share capital or a majority of voting rights of the shareholders or</w:t>
      </w:r>
      <w:r>
        <w:rPr>
          <w:spacing w:val="-2"/>
          <w:sz w:val="20"/>
        </w:rPr>
        <w:t xml:space="preserve"> </w:t>
      </w:r>
      <w:r>
        <w:rPr>
          <w:sz w:val="20"/>
        </w:rPr>
        <w:t>associates;</w:t>
      </w:r>
    </w:p>
    <w:p w:rsidR="00583043" w:rsidRDefault="00583043" w:rsidP="00583043">
      <w:pPr>
        <w:pStyle w:val="Odstavecseseznamem"/>
        <w:numPr>
          <w:ilvl w:val="0"/>
          <w:numId w:val="53"/>
        </w:numPr>
        <w:tabs>
          <w:tab w:val="left" w:pos="821"/>
        </w:tabs>
        <w:spacing w:before="2"/>
        <w:rPr>
          <w:sz w:val="20"/>
        </w:rPr>
      </w:pPr>
      <w:r>
        <w:rPr>
          <w:sz w:val="20"/>
        </w:rPr>
        <w:t>the legal entities concerned are owned or supervised by the same public</w:t>
      </w:r>
      <w:r>
        <w:rPr>
          <w:spacing w:val="-12"/>
          <w:sz w:val="20"/>
        </w:rPr>
        <w:t xml:space="preserve"> </w:t>
      </w:r>
      <w:r>
        <w:rPr>
          <w:spacing w:val="-3"/>
          <w:sz w:val="20"/>
        </w:rPr>
        <w:t>body.</w:t>
      </w:r>
    </w:p>
    <w:p w:rsidR="00583043" w:rsidRDefault="00583043" w:rsidP="00583043">
      <w:pPr>
        <w:spacing w:before="10" w:line="249" w:lineRule="auto"/>
        <w:ind w:left="313" w:right="111" w:hanging="190"/>
        <w:jc w:val="both"/>
        <w:rPr>
          <w:sz w:val="20"/>
        </w:rPr>
      </w:pPr>
      <w:r>
        <w:rPr>
          <w:position w:val="6"/>
          <w:sz w:val="13"/>
        </w:rPr>
        <w:t xml:space="preserve">23 </w:t>
      </w:r>
      <w:r>
        <w:rPr>
          <w:sz w:val="20"/>
        </w:rPr>
        <w:t>For the definition, see Article 2.1(3) of the Rules for Participation Regulation No 1290/2013: ‘</w:t>
      </w:r>
      <w:r>
        <w:rPr>
          <w:b/>
          <w:sz w:val="20"/>
        </w:rPr>
        <w:t>associated country</w:t>
      </w:r>
      <w:r>
        <w:rPr>
          <w:sz w:val="20"/>
        </w:rPr>
        <w:t>’ means a third country which is party to an international agreement with the Union, as identified in Article 7 of Horizon 2020 Framework Programme Regulation No 1291/2013. Article 7 sets out the conditions for association of non-EU countries to Horizon 2020.</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jc w:val="both"/>
      </w:pPr>
      <w:r>
        <w:t>Two or more beneficiaries own results jointly if:</w:t>
      </w:r>
    </w:p>
    <w:p w:rsidR="00583043" w:rsidRDefault="00583043" w:rsidP="00583043">
      <w:pPr>
        <w:pStyle w:val="Zkladntext"/>
        <w:spacing w:before="8"/>
        <w:rPr>
          <w:sz w:val="20"/>
        </w:rPr>
      </w:pPr>
    </w:p>
    <w:p w:rsidR="00583043" w:rsidRDefault="00583043" w:rsidP="00583043">
      <w:pPr>
        <w:pStyle w:val="Odstavecseseznamem"/>
        <w:numPr>
          <w:ilvl w:val="0"/>
          <w:numId w:val="52"/>
        </w:numPr>
        <w:tabs>
          <w:tab w:val="left" w:pos="758"/>
        </w:tabs>
        <w:rPr>
          <w:sz w:val="24"/>
        </w:rPr>
      </w:pPr>
      <w:r>
        <w:rPr>
          <w:sz w:val="24"/>
        </w:rPr>
        <w:t>they have jointly generated them</w:t>
      </w:r>
      <w:r>
        <w:rPr>
          <w:spacing w:val="-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0"/>
          <w:numId w:val="52"/>
        </w:numPr>
        <w:tabs>
          <w:tab w:val="left" w:pos="758"/>
        </w:tabs>
        <w:rPr>
          <w:sz w:val="24"/>
        </w:rPr>
      </w:pPr>
      <w:r>
        <w:rPr>
          <w:sz w:val="24"/>
        </w:rPr>
        <w:t>it is not possible</w:t>
      </w:r>
      <w:r>
        <w:rPr>
          <w:spacing w:val="-3"/>
          <w:sz w:val="24"/>
        </w:rPr>
        <w:t xml:space="preserve"> </w:t>
      </w:r>
      <w:r>
        <w:rPr>
          <w:sz w:val="24"/>
        </w:rPr>
        <w:t>to:</w:t>
      </w:r>
    </w:p>
    <w:p w:rsidR="00583043" w:rsidRDefault="00583043" w:rsidP="00583043">
      <w:pPr>
        <w:pStyle w:val="Zkladntext"/>
        <w:spacing w:before="9"/>
        <w:rPr>
          <w:sz w:val="20"/>
        </w:rPr>
      </w:pPr>
    </w:p>
    <w:p w:rsidR="00583043" w:rsidRDefault="00583043" w:rsidP="00583043">
      <w:pPr>
        <w:pStyle w:val="Odstavecseseznamem"/>
        <w:numPr>
          <w:ilvl w:val="1"/>
          <w:numId w:val="52"/>
        </w:numPr>
        <w:tabs>
          <w:tab w:val="left" w:pos="1358"/>
        </w:tabs>
        <w:jc w:val="left"/>
        <w:rPr>
          <w:sz w:val="24"/>
        </w:rPr>
      </w:pPr>
      <w:r>
        <w:rPr>
          <w:sz w:val="24"/>
        </w:rPr>
        <w:t>establish the respective contribution of each beneficiary,</w:t>
      </w:r>
      <w:r>
        <w:rPr>
          <w:spacing w:val="-8"/>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1"/>
          <w:numId w:val="52"/>
        </w:numPr>
        <w:tabs>
          <w:tab w:val="left" w:pos="1358"/>
        </w:tabs>
        <w:spacing w:line="249" w:lineRule="auto"/>
        <w:ind w:right="111" w:hanging="493"/>
        <w:jc w:val="left"/>
        <w:rPr>
          <w:sz w:val="24"/>
        </w:rPr>
      </w:pPr>
      <w:r>
        <w:rPr>
          <w:sz w:val="24"/>
        </w:rPr>
        <w:t xml:space="preserve">separate them for the purpose of applying </w:t>
      </w:r>
      <w:r>
        <w:rPr>
          <w:spacing w:val="-3"/>
          <w:sz w:val="24"/>
        </w:rPr>
        <w:t xml:space="preserve">for, </w:t>
      </w:r>
      <w:r>
        <w:rPr>
          <w:sz w:val="24"/>
        </w:rPr>
        <w:t>obtaining or maintaining their protection (see Article</w:t>
      </w:r>
      <w:r>
        <w:rPr>
          <w:spacing w:val="-2"/>
          <w:sz w:val="24"/>
        </w:rPr>
        <w:t xml:space="preserve"> </w:t>
      </w:r>
      <w:r>
        <w:rPr>
          <w:sz w:val="24"/>
        </w:rPr>
        <w:t>27).</w:t>
      </w:r>
    </w:p>
    <w:p w:rsidR="00583043" w:rsidRDefault="00583043" w:rsidP="00583043">
      <w:pPr>
        <w:pStyle w:val="Zkladntext"/>
        <w:spacing w:before="229" w:line="249" w:lineRule="auto"/>
        <w:ind w:left="113" w:right="126"/>
        <w:jc w:val="both"/>
      </w:pPr>
      <w:r>
        <w:t>The</w:t>
      </w:r>
      <w:r>
        <w:rPr>
          <w:spacing w:val="-23"/>
        </w:rPr>
        <w:t xml:space="preserve"> </w:t>
      </w:r>
      <w:r>
        <w:t>joint</w:t>
      </w:r>
      <w:r>
        <w:rPr>
          <w:spacing w:val="-23"/>
        </w:rPr>
        <w:t xml:space="preserve"> </w:t>
      </w:r>
      <w:r>
        <w:t>owners</w:t>
      </w:r>
      <w:r>
        <w:rPr>
          <w:spacing w:val="-23"/>
        </w:rPr>
        <w:t xml:space="preserve"> </w:t>
      </w:r>
      <w:r>
        <w:t>must</w:t>
      </w:r>
      <w:r>
        <w:rPr>
          <w:spacing w:val="-23"/>
        </w:rPr>
        <w:t xml:space="preserve"> </w:t>
      </w:r>
      <w:r>
        <w:t>agree</w:t>
      </w:r>
      <w:r>
        <w:rPr>
          <w:spacing w:val="-23"/>
        </w:rPr>
        <w:t xml:space="preserve"> </w:t>
      </w:r>
      <w:r>
        <w:t>(in</w:t>
      </w:r>
      <w:r>
        <w:rPr>
          <w:spacing w:val="-23"/>
        </w:rPr>
        <w:t xml:space="preserve"> </w:t>
      </w:r>
      <w:r>
        <w:t>writing)</w:t>
      </w:r>
      <w:r>
        <w:rPr>
          <w:spacing w:val="-23"/>
        </w:rPr>
        <w:t xml:space="preserve"> </w:t>
      </w:r>
      <w:r>
        <w:t>on</w:t>
      </w:r>
      <w:r>
        <w:rPr>
          <w:spacing w:val="-23"/>
        </w:rPr>
        <w:t xml:space="preserve"> </w:t>
      </w:r>
      <w:r>
        <w:t>the</w:t>
      </w:r>
      <w:r>
        <w:rPr>
          <w:spacing w:val="-23"/>
        </w:rPr>
        <w:t xml:space="preserve"> </w:t>
      </w:r>
      <w:r>
        <w:t>allocation</w:t>
      </w:r>
      <w:r>
        <w:rPr>
          <w:spacing w:val="-23"/>
        </w:rPr>
        <w:t xml:space="preserve"> </w:t>
      </w:r>
      <w:r>
        <w:t>and</w:t>
      </w:r>
      <w:r>
        <w:rPr>
          <w:spacing w:val="-23"/>
        </w:rPr>
        <w:t xml:space="preserve"> </w:t>
      </w:r>
      <w:r>
        <w:t>terms</w:t>
      </w:r>
      <w:r>
        <w:rPr>
          <w:spacing w:val="-23"/>
        </w:rPr>
        <w:t xml:space="preserve"> </w:t>
      </w:r>
      <w:r>
        <w:t>of</w:t>
      </w:r>
      <w:r>
        <w:rPr>
          <w:spacing w:val="-23"/>
        </w:rPr>
        <w:t xml:space="preserve"> </w:t>
      </w:r>
      <w:r>
        <w:t>exercise</w:t>
      </w:r>
      <w:r>
        <w:rPr>
          <w:spacing w:val="-23"/>
        </w:rPr>
        <w:t xml:space="preserve"> </w:t>
      </w:r>
      <w:r>
        <w:t>of</w:t>
      </w:r>
      <w:r>
        <w:rPr>
          <w:spacing w:val="-23"/>
        </w:rPr>
        <w:t xml:space="preserve"> </w:t>
      </w:r>
      <w:r>
        <w:t>their</w:t>
      </w:r>
      <w:r>
        <w:rPr>
          <w:spacing w:val="-23"/>
        </w:rPr>
        <w:t xml:space="preserve"> </w:t>
      </w:r>
      <w:r>
        <w:t>joint</w:t>
      </w:r>
      <w:r>
        <w:rPr>
          <w:spacing w:val="-23"/>
        </w:rPr>
        <w:t xml:space="preserve"> </w:t>
      </w:r>
      <w:r>
        <w:t>ownership (‘</w:t>
      </w:r>
      <w:r>
        <w:rPr>
          <w:b/>
        </w:rPr>
        <w:t>joint</w:t>
      </w:r>
      <w:r>
        <w:rPr>
          <w:b/>
          <w:spacing w:val="-5"/>
        </w:rPr>
        <w:t xml:space="preserve"> </w:t>
      </w:r>
      <w:r>
        <w:rPr>
          <w:b/>
        </w:rPr>
        <w:t>ownership</w:t>
      </w:r>
      <w:r>
        <w:rPr>
          <w:b/>
          <w:spacing w:val="-5"/>
        </w:rPr>
        <w:t xml:space="preserve"> </w:t>
      </w:r>
      <w:r>
        <w:rPr>
          <w:b/>
        </w:rPr>
        <w:t>agreement</w:t>
      </w:r>
      <w:r>
        <w:t>’),</w:t>
      </w:r>
      <w:r>
        <w:rPr>
          <w:spacing w:val="-5"/>
        </w:rPr>
        <w:t xml:space="preserve"> </w:t>
      </w:r>
      <w:r>
        <w:t>to</w:t>
      </w:r>
      <w:r>
        <w:rPr>
          <w:spacing w:val="-5"/>
        </w:rPr>
        <w:t xml:space="preserve"> </w:t>
      </w:r>
      <w:r>
        <w:t>ensure</w:t>
      </w:r>
      <w:r>
        <w:rPr>
          <w:spacing w:val="-5"/>
        </w:rPr>
        <w:t xml:space="preserve"> </w:t>
      </w:r>
      <w:r>
        <w:t>compliance</w:t>
      </w:r>
      <w:r>
        <w:rPr>
          <w:spacing w:val="-5"/>
        </w:rPr>
        <w:t xml:space="preserve"> </w:t>
      </w:r>
      <w:r>
        <w:t>with</w:t>
      </w:r>
      <w:r>
        <w:rPr>
          <w:spacing w:val="-5"/>
        </w:rPr>
        <w:t xml:space="preserve"> </w:t>
      </w:r>
      <w:r>
        <w:t>their</w:t>
      </w:r>
      <w:r>
        <w:rPr>
          <w:spacing w:val="-5"/>
        </w:rPr>
        <w:t xml:space="preserve"> </w:t>
      </w:r>
      <w:r>
        <w:t>obligations</w:t>
      </w:r>
      <w:r>
        <w:rPr>
          <w:spacing w:val="-5"/>
        </w:rPr>
        <w:t xml:space="preserve"> </w:t>
      </w:r>
      <w:r>
        <w:t>under</w:t>
      </w:r>
      <w:r>
        <w:rPr>
          <w:spacing w:val="-5"/>
        </w:rPr>
        <w:t xml:space="preserve"> </w:t>
      </w:r>
      <w:r>
        <w:t>this</w:t>
      </w:r>
      <w:r>
        <w:rPr>
          <w:spacing w:val="-5"/>
        </w:rPr>
        <w:t xml:space="preserve"> </w:t>
      </w:r>
      <w:r>
        <w:t>Agreement.</w:t>
      </w:r>
    </w:p>
    <w:p w:rsidR="00583043" w:rsidRDefault="00583043" w:rsidP="00583043">
      <w:pPr>
        <w:pStyle w:val="Zkladntext"/>
        <w:spacing w:before="228" w:line="249" w:lineRule="auto"/>
        <w:ind w:left="113" w:right="119"/>
        <w:jc w:val="both"/>
      </w:pPr>
      <w:r>
        <w:t>Unless</w:t>
      </w:r>
      <w:r>
        <w:rPr>
          <w:spacing w:val="-9"/>
        </w:rPr>
        <w:t xml:space="preserve"> </w:t>
      </w:r>
      <w:r>
        <w:t>otherwise</w:t>
      </w:r>
      <w:r>
        <w:rPr>
          <w:spacing w:val="-9"/>
        </w:rPr>
        <w:t xml:space="preserve"> </w:t>
      </w:r>
      <w:r>
        <w:t>agreed</w:t>
      </w:r>
      <w:r>
        <w:rPr>
          <w:spacing w:val="-9"/>
        </w:rPr>
        <w:t xml:space="preserve"> </w:t>
      </w:r>
      <w:r>
        <w:t>in</w:t>
      </w:r>
      <w:r>
        <w:rPr>
          <w:spacing w:val="-9"/>
        </w:rPr>
        <w:t xml:space="preserve"> </w:t>
      </w:r>
      <w:r>
        <w:t>the</w:t>
      </w:r>
      <w:r>
        <w:rPr>
          <w:spacing w:val="-9"/>
        </w:rPr>
        <w:t xml:space="preserve"> </w:t>
      </w:r>
      <w:r>
        <w:t>joint</w:t>
      </w:r>
      <w:r>
        <w:rPr>
          <w:spacing w:val="-9"/>
        </w:rPr>
        <w:t xml:space="preserve"> </w:t>
      </w:r>
      <w:r>
        <w:t>ownership</w:t>
      </w:r>
      <w:r>
        <w:rPr>
          <w:spacing w:val="-9"/>
        </w:rPr>
        <w:t xml:space="preserve"> </w:t>
      </w:r>
      <w:r>
        <w:t>agreement,</w:t>
      </w:r>
      <w:r>
        <w:rPr>
          <w:spacing w:val="-9"/>
        </w:rPr>
        <w:t xml:space="preserve"> </w:t>
      </w:r>
      <w:r>
        <w:t>each</w:t>
      </w:r>
      <w:r>
        <w:rPr>
          <w:spacing w:val="-9"/>
        </w:rPr>
        <w:t xml:space="preserve"> </w:t>
      </w:r>
      <w:r>
        <w:t>joint</w:t>
      </w:r>
      <w:r>
        <w:rPr>
          <w:spacing w:val="-9"/>
        </w:rPr>
        <w:t xml:space="preserve"> </w:t>
      </w:r>
      <w:r>
        <w:t>owner</w:t>
      </w:r>
      <w:r>
        <w:rPr>
          <w:spacing w:val="-9"/>
        </w:rPr>
        <w:t xml:space="preserve"> </w:t>
      </w:r>
      <w:r>
        <w:t>may</w:t>
      </w:r>
      <w:r>
        <w:rPr>
          <w:spacing w:val="-9"/>
        </w:rPr>
        <w:t xml:space="preserve"> </w:t>
      </w:r>
      <w:r>
        <w:t>grant</w:t>
      </w:r>
      <w:r>
        <w:rPr>
          <w:spacing w:val="-9"/>
        </w:rPr>
        <w:t xml:space="preserve"> </w:t>
      </w:r>
      <w:r>
        <w:t>non-exclusive licences</w:t>
      </w:r>
      <w:r>
        <w:rPr>
          <w:spacing w:val="-11"/>
        </w:rPr>
        <w:t xml:space="preserve"> </w:t>
      </w:r>
      <w:r>
        <w:t>to</w:t>
      </w:r>
      <w:r>
        <w:rPr>
          <w:spacing w:val="-11"/>
        </w:rPr>
        <w:t xml:space="preserve"> </w:t>
      </w:r>
      <w:r>
        <w:t>third</w:t>
      </w:r>
      <w:r>
        <w:rPr>
          <w:spacing w:val="-11"/>
        </w:rPr>
        <w:t xml:space="preserve"> </w:t>
      </w:r>
      <w:r>
        <w:t>parties</w:t>
      </w:r>
      <w:r>
        <w:rPr>
          <w:spacing w:val="-11"/>
        </w:rPr>
        <w:t xml:space="preserve"> </w:t>
      </w:r>
      <w:r>
        <w:t>to</w:t>
      </w:r>
      <w:r>
        <w:rPr>
          <w:spacing w:val="-11"/>
        </w:rPr>
        <w:t xml:space="preserve"> </w:t>
      </w:r>
      <w:r>
        <w:t>exploit</w:t>
      </w:r>
      <w:r>
        <w:rPr>
          <w:spacing w:val="-11"/>
        </w:rPr>
        <w:t xml:space="preserve"> </w:t>
      </w:r>
      <w:r>
        <w:t>jointly-owned</w:t>
      </w:r>
      <w:r>
        <w:rPr>
          <w:spacing w:val="-11"/>
        </w:rPr>
        <w:t xml:space="preserve"> </w:t>
      </w:r>
      <w:r>
        <w:t>results</w:t>
      </w:r>
      <w:r>
        <w:rPr>
          <w:spacing w:val="-11"/>
        </w:rPr>
        <w:t xml:space="preserve"> </w:t>
      </w:r>
      <w:r>
        <w:t>(without</w:t>
      </w:r>
      <w:r>
        <w:rPr>
          <w:spacing w:val="-11"/>
        </w:rPr>
        <w:t xml:space="preserve"> </w:t>
      </w:r>
      <w:r>
        <w:t>any</w:t>
      </w:r>
      <w:r>
        <w:rPr>
          <w:spacing w:val="-11"/>
        </w:rPr>
        <w:t xml:space="preserve"> </w:t>
      </w:r>
      <w:r>
        <w:t>right</w:t>
      </w:r>
      <w:r>
        <w:rPr>
          <w:spacing w:val="-11"/>
        </w:rPr>
        <w:t xml:space="preserve"> </w:t>
      </w:r>
      <w:r>
        <w:t>to</w:t>
      </w:r>
      <w:r>
        <w:rPr>
          <w:spacing w:val="-11"/>
        </w:rPr>
        <w:t xml:space="preserve"> </w:t>
      </w:r>
      <w:r>
        <w:t>sub-license),</w:t>
      </w:r>
      <w:r>
        <w:rPr>
          <w:spacing w:val="-11"/>
        </w:rPr>
        <w:t xml:space="preserve"> </w:t>
      </w:r>
      <w:r>
        <w:t>if</w:t>
      </w:r>
      <w:r>
        <w:rPr>
          <w:spacing w:val="-11"/>
        </w:rPr>
        <w:t xml:space="preserve"> </w:t>
      </w:r>
      <w:r>
        <w:t>the</w:t>
      </w:r>
      <w:r>
        <w:rPr>
          <w:spacing w:val="-11"/>
        </w:rPr>
        <w:t xml:space="preserve"> </w:t>
      </w:r>
      <w:r>
        <w:t>other joint owners are</w:t>
      </w:r>
      <w:r>
        <w:rPr>
          <w:spacing w:val="-3"/>
        </w:rPr>
        <w:t xml:space="preserve"> </w:t>
      </w:r>
      <w:r>
        <w:t>given:</w:t>
      </w:r>
    </w:p>
    <w:p w:rsidR="00583043" w:rsidRDefault="00583043" w:rsidP="00583043">
      <w:pPr>
        <w:pStyle w:val="Odstavecseseznamem"/>
        <w:numPr>
          <w:ilvl w:val="0"/>
          <w:numId w:val="51"/>
        </w:numPr>
        <w:tabs>
          <w:tab w:val="left" w:pos="758"/>
        </w:tabs>
        <w:spacing w:before="230"/>
        <w:rPr>
          <w:sz w:val="24"/>
        </w:rPr>
      </w:pPr>
      <w:r>
        <w:rPr>
          <w:sz w:val="24"/>
        </w:rPr>
        <w:t>at least 45 days advance notice</w:t>
      </w:r>
      <w:r>
        <w:rPr>
          <w:spacing w:val="-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0"/>
          <w:numId w:val="51"/>
        </w:numPr>
        <w:tabs>
          <w:tab w:val="left" w:pos="758"/>
        </w:tabs>
        <w:rPr>
          <w:sz w:val="24"/>
        </w:rPr>
      </w:pPr>
      <w:r>
        <w:rPr>
          <w:sz w:val="24"/>
        </w:rPr>
        <w:t>fair and reasonable</w:t>
      </w:r>
      <w:r>
        <w:rPr>
          <w:spacing w:val="-2"/>
          <w:sz w:val="24"/>
        </w:rPr>
        <w:t xml:space="preserve"> </w:t>
      </w:r>
      <w:r>
        <w:rPr>
          <w:sz w:val="24"/>
        </w:rPr>
        <w:t>compensation.</w:t>
      </w:r>
    </w:p>
    <w:p w:rsidR="00583043" w:rsidRDefault="00583043" w:rsidP="00583043">
      <w:pPr>
        <w:pStyle w:val="Zkladntext"/>
        <w:spacing w:before="8"/>
        <w:rPr>
          <w:sz w:val="20"/>
        </w:rPr>
      </w:pPr>
    </w:p>
    <w:p w:rsidR="00583043" w:rsidRDefault="00583043" w:rsidP="00583043">
      <w:pPr>
        <w:pStyle w:val="Zkladntext"/>
        <w:spacing w:before="1" w:line="249" w:lineRule="auto"/>
        <w:ind w:left="113" w:right="116"/>
        <w:jc w:val="both"/>
      </w:pPr>
      <w:r>
        <w:t>Once the results have been generated, joint owners may agree (in writing) to apply another regime than joint ownership (such as, for instance, transfer to a single owner (see Article 30) with access rights for the others).</w:t>
      </w:r>
    </w:p>
    <w:p w:rsidR="00583043" w:rsidRDefault="00583043" w:rsidP="00583043">
      <w:pPr>
        <w:pStyle w:val="Zkladntext"/>
        <w:spacing w:before="8"/>
      </w:pPr>
    </w:p>
    <w:p w:rsidR="00583043" w:rsidRDefault="00583043" w:rsidP="00583043">
      <w:pPr>
        <w:pStyle w:val="Nadpis5"/>
        <w:numPr>
          <w:ilvl w:val="1"/>
          <w:numId w:val="55"/>
        </w:numPr>
        <w:tabs>
          <w:tab w:val="left" w:pos="535"/>
        </w:tabs>
        <w:jc w:val="both"/>
      </w:pPr>
      <w:bookmarkStart w:id="115" w:name="_bookmark114"/>
      <w:bookmarkEnd w:id="115"/>
      <w:r>
        <w:t> Rights of third parties (including</w:t>
      </w:r>
      <w:r>
        <w:rPr>
          <w:spacing w:val="-3"/>
        </w:rPr>
        <w:t xml:space="preserve"> </w:t>
      </w:r>
      <w:r>
        <w:t>personnel)</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6"/>
        <w:jc w:val="both"/>
      </w:pPr>
      <w:r>
        <w:t>If third parties (including personnel) may claim rights to the results, the beneficiary concerned must ensure that it complies with its obligations under the Agreement.</w:t>
      </w:r>
    </w:p>
    <w:p w:rsidR="00583043" w:rsidRDefault="00583043" w:rsidP="00583043">
      <w:pPr>
        <w:pStyle w:val="Zkladntext"/>
        <w:spacing w:before="229" w:line="249" w:lineRule="auto"/>
        <w:ind w:left="113" w:right="111"/>
        <w:jc w:val="both"/>
      </w:pPr>
      <w:r>
        <w:t>If</w:t>
      </w:r>
      <w:r>
        <w:rPr>
          <w:spacing w:val="-5"/>
        </w:rPr>
        <w:t xml:space="preserve"> </w:t>
      </w:r>
      <w:r>
        <w:t>a</w:t>
      </w:r>
      <w:r>
        <w:rPr>
          <w:spacing w:val="-5"/>
        </w:rPr>
        <w:t xml:space="preserve"> </w:t>
      </w:r>
      <w:r>
        <w:t>third</w:t>
      </w:r>
      <w:r>
        <w:rPr>
          <w:spacing w:val="-5"/>
        </w:rPr>
        <w:t xml:space="preserve"> </w:t>
      </w:r>
      <w:r>
        <w:t>party</w:t>
      </w:r>
      <w:r>
        <w:rPr>
          <w:spacing w:val="-5"/>
        </w:rPr>
        <w:t xml:space="preserve"> </w:t>
      </w:r>
      <w:r>
        <w:t>generates</w:t>
      </w:r>
      <w:r>
        <w:rPr>
          <w:spacing w:val="-5"/>
        </w:rPr>
        <w:t xml:space="preserve"> </w:t>
      </w:r>
      <w:r>
        <w:t>results,</w:t>
      </w:r>
      <w:r>
        <w:rPr>
          <w:spacing w:val="-5"/>
        </w:rPr>
        <w:t xml:space="preserve"> </w:t>
      </w:r>
      <w:r>
        <w:t>the</w:t>
      </w:r>
      <w:r>
        <w:rPr>
          <w:spacing w:val="-5"/>
        </w:rPr>
        <w:t xml:space="preserve"> </w:t>
      </w:r>
      <w:r>
        <w:t>beneficiary</w:t>
      </w:r>
      <w:r>
        <w:rPr>
          <w:spacing w:val="-5"/>
        </w:rPr>
        <w:t xml:space="preserve"> </w:t>
      </w:r>
      <w:r>
        <w:t>concerned</w:t>
      </w:r>
      <w:r>
        <w:rPr>
          <w:spacing w:val="-5"/>
        </w:rPr>
        <w:t xml:space="preserve"> </w:t>
      </w:r>
      <w:r>
        <w:t>must</w:t>
      </w:r>
      <w:r>
        <w:rPr>
          <w:spacing w:val="-5"/>
        </w:rPr>
        <w:t xml:space="preserve"> </w:t>
      </w:r>
      <w:r>
        <w:t>obtain</w:t>
      </w:r>
      <w:r>
        <w:rPr>
          <w:spacing w:val="-5"/>
        </w:rPr>
        <w:t xml:space="preserve"> </w:t>
      </w:r>
      <w:r>
        <w:t>all</w:t>
      </w:r>
      <w:r>
        <w:rPr>
          <w:spacing w:val="-5"/>
        </w:rPr>
        <w:t xml:space="preserve"> </w:t>
      </w:r>
      <w:r>
        <w:t>necessary</w:t>
      </w:r>
      <w:r>
        <w:rPr>
          <w:spacing w:val="-5"/>
        </w:rPr>
        <w:t xml:space="preserve"> </w:t>
      </w:r>
      <w:r>
        <w:t>rights</w:t>
      </w:r>
      <w:r>
        <w:rPr>
          <w:spacing w:val="-5"/>
        </w:rPr>
        <w:t xml:space="preserve"> </w:t>
      </w:r>
      <w:r>
        <w:t xml:space="preserve">(transfer, licences or other) from the third </w:t>
      </w:r>
      <w:r>
        <w:rPr>
          <w:spacing w:val="-3"/>
        </w:rPr>
        <w:t xml:space="preserve">party, </w:t>
      </w:r>
      <w:r>
        <w:t>in order to be able to respect its obligations as if those results were generated by the beneficiary</w:t>
      </w:r>
      <w:r>
        <w:rPr>
          <w:spacing w:val="-3"/>
        </w:rPr>
        <w:t xml:space="preserve"> </w:t>
      </w:r>
      <w:r>
        <w:t>itself.</w:t>
      </w:r>
    </w:p>
    <w:p w:rsidR="00583043" w:rsidRDefault="00583043" w:rsidP="00583043">
      <w:pPr>
        <w:pStyle w:val="Zkladntext"/>
        <w:spacing w:before="229" w:line="249" w:lineRule="auto"/>
        <w:ind w:left="113" w:right="116"/>
        <w:jc w:val="both"/>
      </w:pPr>
      <w:r>
        <w:t>If</w:t>
      </w:r>
      <w:r>
        <w:rPr>
          <w:spacing w:val="-15"/>
        </w:rPr>
        <w:t xml:space="preserve"> </w:t>
      </w:r>
      <w:r>
        <w:t>obtaining</w:t>
      </w:r>
      <w:r>
        <w:rPr>
          <w:spacing w:val="-15"/>
        </w:rPr>
        <w:t xml:space="preserve"> </w:t>
      </w:r>
      <w:r>
        <w:t>the</w:t>
      </w:r>
      <w:r>
        <w:rPr>
          <w:spacing w:val="-15"/>
        </w:rPr>
        <w:t xml:space="preserve"> </w:t>
      </w:r>
      <w:r>
        <w:t>rights</w:t>
      </w:r>
      <w:r>
        <w:rPr>
          <w:spacing w:val="-15"/>
        </w:rPr>
        <w:t xml:space="preserve"> </w:t>
      </w:r>
      <w:r>
        <w:t>is</w:t>
      </w:r>
      <w:r>
        <w:rPr>
          <w:spacing w:val="-15"/>
        </w:rPr>
        <w:t xml:space="preserve"> </w:t>
      </w:r>
      <w:r>
        <w:t>impossible,</w:t>
      </w:r>
      <w:r>
        <w:rPr>
          <w:spacing w:val="-15"/>
        </w:rPr>
        <w:t xml:space="preserve"> </w:t>
      </w:r>
      <w:r>
        <w:t>the</w:t>
      </w:r>
      <w:r>
        <w:rPr>
          <w:spacing w:val="-15"/>
        </w:rPr>
        <w:t xml:space="preserve"> </w:t>
      </w:r>
      <w:r>
        <w:t>beneficiary</w:t>
      </w:r>
      <w:r>
        <w:rPr>
          <w:spacing w:val="-15"/>
        </w:rPr>
        <w:t xml:space="preserve"> </w:t>
      </w:r>
      <w:r>
        <w:t>must</w:t>
      </w:r>
      <w:r>
        <w:rPr>
          <w:spacing w:val="-15"/>
        </w:rPr>
        <w:t xml:space="preserve"> </w:t>
      </w:r>
      <w:r>
        <w:t>refrain</w:t>
      </w:r>
      <w:r>
        <w:rPr>
          <w:spacing w:val="-15"/>
        </w:rPr>
        <w:t xml:space="preserve"> </w:t>
      </w:r>
      <w:r>
        <w:t>from</w:t>
      </w:r>
      <w:r>
        <w:rPr>
          <w:spacing w:val="-15"/>
        </w:rPr>
        <w:t xml:space="preserve"> </w:t>
      </w:r>
      <w:r>
        <w:t>using</w:t>
      </w:r>
      <w:r>
        <w:rPr>
          <w:spacing w:val="-15"/>
        </w:rPr>
        <w:t xml:space="preserve"> </w:t>
      </w:r>
      <w:r>
        <w:t>the</w:t>
      </w:r>
      <w:r>
        <w:rPr>
          <w:spacing w:val="-15"/>
        </w:rPr>
        <w:t xml:space="preserve"> </w:t>
      </w:r>
      <w:r>
        <w:t>third</w:t>
      </w:r>
      <w:r>
        <w:rPr>
          <w:spacing w:val="-15"/>
        </w:rPr>
        <w:t xml:space="preserve"> </w:t>
      </w:r>
      <w:r>
        <w:t>party</w:t>
      </w:r>
      <w:r>
        <w:rPr>
          <w:spacing w:val="-15"/>
        </w:rPr>
        <w:t xml:space="preserve"> </w:t>
      </w:r>
      <w:r>
        <w:t>to</w:t>
      </w:r>
      <w:r>
        <w:rPr>
          <w:spacing w:val="-15"/>
        </w:rPr>
        <w:t xml:space="preserve"> </w:t>
      </w:r>
      <w:r>
        <w:t>generate the</w:t>
      </w:r>
      <w:r>
        <w:rPr>
          <w:spacing w:val="-2"/>
        </w:rPr>
        <w:t xml:space="preserve"> </w:t>
      </w:r>
      <w:r>
        <w:t>results.</w:t>
      </w:r>
    </w:p>
    <w:p w:rsidR="00583043" w:rsidRDefault="00583043" w:rsidP="00583043">
      <w:pPr>
        <w:pStyle w:val="Zkladntext"/>
        <w:spacing w:before="8"/>
      </w:pPr>
    </w:p>
    <w:p w:rsidR="00583043" w:rsidRDefault="00583043" w:rsidP="00583043">
      <w:pPr>
        <w:pStyle w:val="Nadpis5"/>
        <w:numPr>
          <w:ilvl w:val="1"/>
          <w:numId w:val="55"/>
        </w:numPr>
        <w:tabs>
          <w:tab w:val="left" w:pos="535"/>
        </w:tabs>
        <w:jc w:val="both"/>
      </w:pPr>
      <w:bookmarkStart w:id="116" w:name="_bookmark115"/>
      <w:bookmarkEnd w:id="116"/>
      <w:r>
        <w:t> JU ownership, to protect</w:t>
      </w:r>
      <w:r>
        <w:rPr>
          <w:spacing w:val="-2"/>
        </w:rPr>
        <w:t xml:space="preserve"> </w:t>
      </w:r>
      <w:r>
        <w:t>results</w:t>
      </w:r>
    </w:p>
    <w:p w:rsidR="00583043" w:rsidRDefault="00583043" w:rsidP="00583043">
      <w:pPr>
        <w:pStyle w:val="Zkladntext"/>
        <w:spacing w:before="10"/>
        <w:rPr>
          <w:b/>
          <w:sz w:val="20"/>
        </w:rPr>
      </w:pPr>
    </w:p>
    <w:p w:rsidR="00583043" w:rsidRDefault="00583043" w:rsidP="00583043">
      <w:pPr>
        <w:pStyle w:val="Odstavecseseznamem"/>
        <w:numPr>
          <w:ilvl w:val="2"/>
          <w:numId w:val="50"/>
        </w:numPr>
        <w:tabs>
          <w:tab w:val="left" w:pos="715"/>
        </w:tabs>
        <w:spacing w:before="1" w:line="249" w:lineRule="auto"/>
        <w:ind w:right="116" w:firstLine="0"/>
        <w:jc w:val="both"/>
        <w:rPr>
          <w:sz w:val="24"/>
        </w:rPr>
      </w:pPr>
      <w:r>
        <w:rPr>
          <w:sz w:val="24"/>
        </w:rPr>
        <w:t> The</w:t>
      </w:r>
      <w:r>
        <w:rPr>
          <w:spacing w:val="-3"/>
          <w:sz w:val="24"/>
        </w:rPr>
        <w:t xml:space="preserve"> </w:t>
      </w:r>
      <w:r>
        <w:rPr>
          <w:sz w:val="24"/>
        </w:rPr>
        <w:t>JU</w:t>
      </w:r>
      <w:r>
        <w:rPr>
          <w:spacing w:val="-3"/>
          <w:sz w:val="24"/>
        </w:rPr>
        <w:t xml:space="preserve"> </w:t>
      </w:r>
      <w:r>
        <w:rPr>
          <w:sz w:val="24"/>
        </w:rPr>
        <w:t>may</w:t>
      </w:r>
      <w:r>
        <w:rPr>
          <w:spacing w:val="-4"/>
          <w:sz w:val="24"/>
        </w:rPr>
        <w:t xml:space="preserve"> </w:t>
      </w:r>
      <w:r>
        <w:rPr>
          <w:sz w:val="24"/>
        </w:rPr>
        <w: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consent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beneficiary</w:t>
      </w:r>
      <w:r>
        <w:rPr>
          <w:spacing w:val="-3"/>
          <w:sz w:val="24"/>
        </w:rPr>
        <w:t xml:space="preserve"> </w:t>
      </w:r>
      <w:r>
        <w:rPr>
          <w:sz w:val="24"/>
        </w:rPr>
        <w:t>concerned</w:t>
      </w:r>
      <w:r>
        <w:rPr>
          <w:spacing w:val="-4"/>
          <w:sz w:val="24"/>
        </w:rPr>
        <w:t xml:space="preserve"> </w:t>
      </w:r>
      <w:r>
        <w:rPr>
          <w:sz w:val="24"/>
        </w:rPr>
        <w:t>—</w:t>
      </w:r>
      <w:r>
        <w:rPr>
          <w:spacing w:val="-3"/>
          <w:sz w:val="24"/>
        </w:rPr>
        <w:t xml:space="preserve"> </w:t>
      </w:r>
      <w:r>
        <w:rPr>
          <w:sz w:val="24"/>
        </w:rPr>
        <w:t>assume</w:t>
      </w:r>
      <w:r>
        <w:rPr>
          <w:spacing w:val="-4"/>
          <w:sz w:val="24"/>
        </w:rPr>
        <w:t xml:space="preserve"> </w:t>
      </w:r>
      <w:r>
        <w:rPr>
          <w:sz w:val="24"/>
        </w:rPr>
        <w:t>ownership</w:t>
      </w:r>
      <w:r>
        <w:rPr>
          <w:spacing w:val="-3"/>
          <w:sz w:val="24"/>
        </w:rPr>
        <w:t xml:space="preserve"> </w:t>
      </w:r>
      <w:r>
        <w:rPr>
          <w:sz w:val="24"/>
        </w:rPr>
        <w:t>of</w:t>
      </w:r>
      <w:r>
        <w:rPr>
          <w:spacing w:val="-3"/>
          <w:sz w:val="24"/>
        </w:rPr>
        <w:t xml:space="preserve"> </w:t>
      </w:r>
      <w:r>
        <w:rPr>
          <w:sz w:val="24"/>
        </w:rPr>
        <w:t>results to protect them, if a beneficiary intends — up to four years after the period set out in Article 3 — to disseminate its results without protecting them, except in any of the following</w:t>
      </w:r>
      <w:r>
        <w:rPr>
          <w:spacing w:val="-20"/>
          <w:sz w:val="24"/>
        </w:rPr>
        <w:t xml:space="preserve"> </w:t>
      </w:r>
      <w:r>
        <w:rPr>
          <w:sz w:val="24"/>
        </w:rPr>
        <w:t>cases:</w:t>
      </w:r>
    </w:p>
    <w:p w:rsidR="00583043" w:rsidRDefault="00583043" w:rsidP="00583043">
      <w:pPr>
        <w:pStyle w:val="Odstavecseseznamem"/>
        <w:numPr>
          <w:ilvl w:val="3"/>
          <w:numId w:val="50"/>
        </w:numPr>
        <w:tabs>
          <w:tab w:val="left" w:pos="758"/>
        </w:tabs>
        <w:spacing w:before="229" w:line="249" w:lineRule="auto"/>
        <w:ind w:right="110"/>
        <w:rPr>
          <w:sz w:val="24"/>
        </w:rPr>
      </w:pPr>
      <w:r>
        <w:rPr>
          <w:sz w:val="24"/>
        </w:rPr>
        <w:t>the lack of protection is because protecting the results is not possible, reasonable or justified (given the</w:t>
      </w:r>
      <w:r>
        <w:rPr>
          <w:spacing w:val="-2"/>
          <w:sz w:val="24"/>
        </w:rPr>
        <w:t xml:space="preserve"> </w:t>
      </w:r>
      <w:r>
        <w:rPr>
          <w:sz w:val="24"/>
        </w:rPr>
        <w:t>circumstances);</w:t>
      </w:r>
    </w:p>
    <w:p w:rsidR="00583043" w:rsidRDefault="00583043" w:rsidP="00583043">
      <w:pPr>
        <w:pStyle w:val="Odstavecseseznamem"/>
        <w:numPr>
          <w:ilvl w:val="3"/>
          <w:numId w:val="50"/>
        </w:numPr>
        <w:tabs>
          <w:tab w:val="left" w:pos="758"/>
        </w:tabs>
        <w:spacing w:before="229" w:line="249" w:lineRule="auto"/>
        <w:ind w:right="117"/>
        <w:rPr>
          <w:sz w:val="24"/>
        </w:rPr>
      </w:pPr>
      <w:r>
        <w:rPr>
          <w:sz w:val="24"/>
        </w:rPr>
        <w:t>the lack of protection is because there is a lack of potential for commercial or industrial exploitation,</w:t>
      </w:r>
      <w:r>
        <w:rPr>
          <w:spacing w:val="-2"/>
          <w:sz w:val="24"/>
        </w:rPr>
        <w:t xml:space="preserve"> </w:t>
      </w:r>
      <w:r>
        <w:rPr>
          <w:sz w:val="24"/>
        </w:rPr>
        <w:t>or</w:t>
      </w:r>
    </w:p>
    <w:p w:rsidR="00583043" w:rsidRDefault="00583043" w:rsidP="00583043">
      <w:pPr>
        <w:pStyle w:val="Odstavecseseznamem"/>
        <w:numPr>
          <w:ilvl w:val="3"/>
          <w:numId w:val="50"/>
        </w:numPr>
        <w:tabs>
          <w:tab w:val="left" w:pos="758"/>
        </w:tabs>
        <w:spacing w:before="229" w:line="249" w:lineRule="auto"/>
        <w:ind w:right="120"/>
        <w:rPr>
          <w:sz w:val="24"/>
        </w:rPr>
      </w:pPr>
      <w:r>
        <w:rPr>
          <w:sz w:val="24"/>
        </w:rPr>
        <w:t xml:space="preserve">the beneficiary intends to transfer the results to another beneficiary or third party established in an EU Member State or associated </w:t>
      </w:r>
      <w:r>
        <w:rPr>
          <w:spacing w:val="-3"/>
          <w:sz w:val="24"/>
        </w:rPr>
        <w:t xml:space="preserve">country, </w:t>
      </w:r>
      <w:r>
        <w:rPr>
          <w:sz w:val="24"/>
        </w:rPr>
        <w:t>which will protect</w:t>
      </w:r>
      <w:r>
        <w:rPr>
          <w:spacing w:val="-7"/>
          <w:sz w:val="24"/>
        </w:rPr>
        <w:t xml:space="preserve"> </w:t>
      </w:r>
      <w:r>
        <w:rPr>
          <w:sz w:val="24"/>
        </w:rPr>
        <w:t>them.</w:t>
      </w:r>
    </w:p>
    <w:p w:rsidR="00583043" w:rsidRDefault="00583043" w:rsidP="00583043">
      <w:pPr>
        <w:spacing w:line="249" w:lineRule="auto"/>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8"/>
        <w:jc w:val="both"/>
      </w:pPr>
      <w:r>
        <w:t>Before the results are disseminated and unless any of the cases above under Points (a), (b) or (c) applies,</w:t>
      </w:r>
      <w:r>
        <w:rPr>
          <w:spacing w:val="-6"/>
        </w:rPr>
        <w:t xml:space="preserve"> </w:t>
      </w:r>
      <w:r>
        <w:t>the</w:t>
      </w:r>
      <w:r>
        <w:rPr>
          <w:spacing w:val="-6"/>
        </w:rPr>
        <w:t xml:space="preserve"> </w:t>
      </w:r>
      <w:r>
        <w:t>beneficiary</w:t>
      </w:r>
      <w:r>
        <w:rPr>
          <w:spacing w:val="-6"/>
        </w:rPr>
        <w:t xml:space="preserve"> </w:t>
      </w:r>
      <w:r>
        <w:t>must</w:t>
      </w:r>
      <w:r>
        <w:rPr>
          <w:spacing w:val="-6"/>
        </w:rPr>
        <w:t xml:space="preserve"> </w:t>
      </w:r>
      <w:r>
        <w:t>formally</w:t>
      </w:r>
      <w:r>
        <w:rPr>
          <w:spacing w:val="-6"/>
        </w:rPr>
        <w:t xml:space="preserve"> </w:t>
      </w:r>
      <w:r>
        <w:t>notify</w:t>
      </w:r>
      <w:r>
        <w:rPr>
          <w:spacing w:val="-6"/>
        </w:rPr>
        <w:t xml:space="preserve"> </w:t>
      </w:r>
      <w:r>
        <w:t>the</w:t>
      </w:r>
      <w:r>
        <w:rPr>
          <w:spacing w:val="-6"/>
        </w:rPr>
        <w:t xml:space="preserve"> </w:t>
      </w:r>
      <w:r>
        <w:t>JU</w:t>
      </w:r>
      <w:r>
        <w:rPr>
          <w:spacing w:val="-6"/>
        </w:rPr>
        <w:t xml:space="preserve"> </w:t>
      </w:r>
      <w:r>
        <w:t>and</w:t>
      </w:r>
      <w:r>
        <w:rPr>
          <w:spacing w:val="-6"/>
        </w:rPr>
        <w:t xml:space="preserve"> </w:t>
      </w:r>
      <w:r>
        <w:t>at</w:t>
      </w:r>
      <w:r>
        <w:rPr>
          <w:spacing w:val="-6"/>
        </w:rPr>
        <w:t xml:space="preserve"> </w:t>
      </w:r>
      <w:r>
        <w:t>the</w:t>
      </w:r>
      <w:r>
        <w:rPr>
          <w:spacing w:val="-6"/>
        </w:rPr>
        <w:t xml:space="preserve"> </w:t>
      </w:r>
      <w:r>
        <w:t>same</w:t>
      </w:r>
      <w:r>
        <w:rPr>
          <w:spacing w:val="-6"/>
        </w:rPr>
        <w:t xml:space="preserve"> </w:t>
      </w:r>
      <w:r>
        <w:t>time</w:t>
      </w:r>
      <w:r>
        <w:rPr>
          <w:spacing w:val="-6"/>
        </w:rPr>
        <w:t xml:space="preserve"> </w:t>
      </w:r>
      <w:r>
        <w:t>inform</w:t>
      </w:r>
      <w:r>
        <w:rPr>
          <w:spacing w:val="-6"/>
        </w:rPr>
        <w:t xml:space="preserve"> </w:t>
      </w:r>
      <w:r>
        <w:t>it</w:t>
      </w:r>
      <w:r>
        <w:rPr>
          <w:spacing w:val="-6"/>
        </w:rPr>
        <w:t xml:space="preserve"> </w:t>
      </w:r>
      <w:r>
        <w:t>of</w:t>
      </w:r>
      <w:r>
        <w:rPr>
          <w:spacing w:val="-6"/>
        </w:rPr>
        <w:t xml:space="preserve"> </w:t>
      </w:r>
      <w:r>
        <w:t>any</w:t>
      </w:r>
      <w:r>
        <w:rPr>
          <w:spacing w:val="-6"/>
        </w:rPr>
        <w:t xml:space="preserve"> </w:t>
      </w:r>
      <w:r>
        <w:t>reasons</w:t>
      </w:r>
      <w:r>
        <w:rPr>
          <w:spacing w:val="-6"/>
        </w:rPr>
        <w:t xml:space="preserve"> </w:t>
      </w:r>
      <w:r>
        <w:t>for refusing consent. The beneficiary may refuse consent only if it can show that its legitimate interests would suffer significant</w:t>
      </w:r>
      <w:r>
        <w:rPr>
          <w:spacing w:val="-2"/>
        </w:rPr>
        <w:t xml:space="preserve"> </w:t>
      </w:r>
      <w:r>
        <w:t>harm.</w:t>
      </w:r>
    </w:p>
    <w:p w:rsidR="00583043" w:rsidRDefault="00583043" w:rsidP="00583043">
      <w:pPr>
        <w:pStyle w:val="Zkladntext"/>
        <w:spacing w:before="230" w:line="249" w:lineRule="auto"/>
        <w:ind w:left="113" w:right="115"/>
        <w:jc w:val="both"/>
      </w:pPr>
      <w:r>
        <w:t>If the JU decides to assume ownership, it will formally notify the beneficiary concerned within 45 days of receiving notification.</w:t>
      </w:r>
    </w:p>
    <w:p w:rsidR="00583043" w:rsidRDefault="00583043" w:rsidP="00583043">
      <w:pPr>
        <w:pStyle w:val="Zkladntext"/>
        <w:spacing w:before="229" w:line="249" w:lineRule="auto"/>
        <w:ind w:left="113" w:right="111"/>
        <w:jc w:val="both"/>
      </w:pPr>
      <w:r>
        <w:t>No dissemination relating to these results may take place before the end of this period or, if the JU takes a positive decision, until it has taken the necessary steps to protect the results.</w:t>
      </w:r>
    </w:p>
    <w:p w:rsidR="00583043" w:rsidRDefault="00583043" w:rsidP="00583043">
      <w:pPr>
        <w:pStyle w:val="Odstavecseseznamem"/>
        <w:numPr>
          <w:ilvl w:val="2"/>
          <w:numId w:val="50"/>
        </w:numPr>
        <w:tabs>
          <w:tab w:val="left" w:pos="715"/>
        </w:tabs>
        <w:spacing w:before="229" w:line="249" w:lineRule="auto"/>
        <w:ind w:right="116" w:firstLine="0"/>
        <w:jc w:val="both"/>
        <w:rPr>
          <w:sz w:val="24"/>
        </w:rPr>
      </w:pPr>
      <w:r>
        <w:rPr>
          <w:sz w:val="24"/>
        </w:rPr>
        <w:t> The</w:t>
      </w:r>
      <w:r>
        <w:rPr>
          <w:spacing w:val="-3"/>
          <w:sz w:val="24"/>
        </w:rPr>
        <w:t xml:space="preserve"> </w:t>
      </w:r>
      <w:r>
        <w:rPr>
          <w:sz w:val="24"/>
        </w:rPr>
        <w:t>JU</w:t>
      </w:r>
      <w:r>
        <w:rPr>
          <w:spacing w:val="-3"/>
          <w:sz w:val="24"/>
        </w:rPr>
        <w:t xml:space="preserve"> </w:t>
      </w:r>
      <w:r>
        <w:rPr>
          <w:sz w:val="24"/>
        </w:rPr>
        <w:t>may</w:t>
      </w:r>
      <w:r>
        <w:rPr>
          <w:spacing w:val="-4"/>
          <w:sz w:val="24"/>
        </w:rPr>
        <w:t xml:space="preserve"> </w:t>
      </w:r>
      <w:r>
        <w:rPr>
          <w:sz w:val="24"/>
        </w:rPr>
        <w: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consent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beneficiary</w:t>
      </w:r>
      <w:r>
        <w:rPr>
          <w:spacing w:val="-3"/>
          <w:sz w:val="24"/>
        </w:rPr>
        <w:t xml:space="preserve"> </w:t>
      </w:r>
      <w:r>
        <w:rPr>
          <w:sz w:val="24"/>
        </w:rPr>
        <w:t>concerned</w:t>
      </w:r>
      <w:r>
        <w:rPr>
          <w:spacing w:val="-4"/>
          <w:sz w:val="24"/>
        </w:rPr>
        <w:t xml:space="preserve"> </w:t>
      </w:r>
      <w:r>
        <w:rPr>
          <w:sz w:val="24"/>
        </w:rPr>
        <w:t>—</w:t>
      </w:r>
      <w:r>
        <w:rPr>
          <w:spacing w:val="-3"/>
          <w:sz w:val="24"/>
        </w:rPr>
        <w:t xml:space="preserve"> </w:t>
      </w:r>
      <w:r>
        <w:rPr>
          <w:sz w:val="24"/>
        </w:rPr>
        <w:t>assume</w:t>
      </w:r>
      <w:r>
        <w:rPr>
          <w:spacing w:val="-4"/>
          <w:sz w:val="24"/>
        </w:rPr>
        <w:t xml:space="preserve"> </w:t>
      </w:r>
      <w:r>
        <w:rPr>
          <w:sz w:val="24"/>
        </w:rPr>
        <w:t>ownership</w:t>
      </w:r>
      <w:r>
        <w:rPr>
          <w:spacing w:val="-3"/>
          <w:sz w:val="24"/>
        </w:rPr>
        <w:t xml:space="preserve"> </w:t>
      </w:r>
      <w:r>
        <w:rPr>
          <w:sz w:val="24"/>
        </w:rPr>
        <w:t>of</w:t>
      </w:r>
      <w:r>
        <w:rPr>
          <w:spacing w:val="-3"/>
          <w:sz w:val="24"/>
        </w:rPr>
        <w:t xml:space="preserve"> </w:t>
      </w:r>
      <w:r>
        <w:rPr>
          <w:sz w:val="24"/>
        </w:rPr>
        <w:t>results to protect them, if a beneficiary intends — up to four years after the period set out in Article 3 — to stop</w:t>
      </w:r>
      <w:r>
        <w:rPr>
          <w:spacing w:val="-4"/>
          <w:sz w:val="24"/>
        </w:rPr>
        <w:t xml:space="preserve"> </w:t>
      </w:r>
      <w:r>
        <w:rPr>
          <w:sz w:val="24"/>
        </w:rPr>
        <w:t>protecting</w:t>
      </w:r>
      <w:r>
        <w:rPr>
          <w:spacing w:val="-3"/>
          <w:sz w:val="24"/>
        </w:rPr>
        <w:t xml:space="preserve"> </w:t>
      </w:r>
      <w:r>
        <w:rPr>
          <w:sz w:val="24"/>
        </w:rPr>
        <w:t>them</w:t>
      </w:r>
      <w:r>
        <w:rPr>
          <w:spacing w:val="-4"/>
          <w:sz w:val="24"/>
        </w:rPr>
        <w:t xml:space="preserve"> </w:t>
      </w:r>
      <w:r>
        <w:rPr>
          <w:sz w:val="24"/>
        </w:rPr>
        <w:t>or</w:t>
      </w:r>
      <w:r>
        <w:rPr>
          <w:spacing w:val="-3"/>
          <w:sz w:val="24"/>
        </w:rPr>
        <w:t xml:space="preserve"> </w:t>
      </w:r>
      <w:r>
        <w:rPr>
          <w:sz w:val="24"/>
        </w:rPr>
        <w:t>not</w:t>
      </w:r>
      <w:r>
        <w:rPr>
          <w:spacing w:val="-3"/>
          <w:sz w:val="24"/>
        </w:rPr>
        <w:t xml:space="preserve"> </w:t>
      </w:r>
      <w:r>
        <w:rPr>
          <w:sz w:val="24"/>
        </w:rPr>
        <w:t>to</w:t>
      </w:r>
      <w:r>
        <w:rPr>
          <w:spacing w:val="-4"/>
          <w:sz w:val="24"/>
        </w:rPr>
        <w:t xml:space="preserve"> </w:t>
      </w:r>
      <w:r>
        <w:rPr>
          <w:sz w:val="24"/>
        </w:rPr>
        <w:t>seek</w:t>
      </w:r>
      <w:r>
        <w:rPr>
          <w:spacing w:val="-4"/>
          <w:sz w:val="24"/>
        </w:rPr>
        <w:t xml:space="preserve"> </w:t>
      </w:r>
      <w:r>
        <w:rPr>
          <w:sz w:val="24"/>
        </w:rPr>
        <w:t>an</w:t>
      </w:r>
      <w:r>
        <w:rPr>
          <w:spacing w:val="-4"/>
          <w:sz w:val="24"/>
        </w:rPr>
        <w:t xml:space="preserve"> </w:t>
      </w:r>
      <w:r>
        <w:rPr>
          <w:sz w:val="24"/>
        </w:rPr>
        <w:t>extension</w:t>
      </w:r>
      <w:r>
        <w:rPr>
          <w:spacing w:val="-4"/>
          <w:sz w:val="24"/>
        </w:rPr>
        <w:t xml:space="preserve"> </w:t>
      </w:r>
      <w:r>
        <w:rPr>
          <w:sz w:val="24"/>
        </w:rPr>
        <w:t>of</w:t>
      </w:r>
      <w:r>
        <w:rPr>
          <w:spacing w:val="-3"/>
          <w:sz w:val="24"/>
        </w:rPr>
        <w:t xml:space="preserve"> </w:t>
      </w:r>
      <w:r>
        <w:rPr>
          <w:sz w:val="24"/>
        </w:rPr>
        <w:t>protection,</w:t>
      </w:r>
      <w:r>
        <w:rPr>
          <w:spacing w:val="-3"/>
          <w:sz w:val="24"/>
        </w:rPr>
        <w:t xml:space="preserve"> </w:t>
      </w:r>
      <w:r>
        <w:rPr>
          <w:sz w:val="24"/>
        </w:rPr>
        <w:t>except</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cases:</w:t>
      </w:r>
    </w:p>
    <w:p w:rsidR="00583043" w:rsidRDefault="00583043" w:rsidP="00583043">
      <w:pPr>
        <w:pStyle w:val="Odstavecseseznamem"/>
        <w:numPr>
          <w:ilvl w:val="3"/>
          <w:numId w:val="50"/>
        </w:numPr>
        <w:tabs>
          <w:tab w:val="left" w:pos="758"/>
        </w:tabs>
        <w:spacing w:before="230"/>
        <w:rPr>
          <w:sz w:val="24"/>
        </w:rPr>
      </w:pPr>
      <w:r>
        <w:rPr>
          <w:sz w:val="24"/>
        </w:rPr>
        <w:t>the</w:t>
      </w:r>
      <w:r>
        <w:rPr>
          <w:spacing w:val="-22"/>
          <w:sz w:val="24"/>
        </w:rPr>
        <w:t xml:space="preserve"> </w:t>
      </w:r>
      <w:r>
        <w:rPr>
          <w:sz w:val="24"/>
        </w:rPr>
        <w:t>protection</w:t>
      </w:r>
      <w:r>
        <w:rPr>
          <w:spacing w:val="-21"/>
          <w:sz w:val="24"/>
        </w:rPr>
        <w:t xml:space="preserve"> </w:t>
      </w:r>
      <w:r>
        <w:rPr>
          <w:sz w:val="24"/>
        </w:rPr>
        <w:t>is</w:t>
      </w:r>
      <w:r>
        <w:rPr>
          <w:spacing w:val="-22"/>
          <w:sz w:val="24"/>
        </w:rPr>
        <w:t xml:space="preserve"> </w:t>
      </w:r>
      <w:r>
        <w:rPr>
          <w:sz w:val="24"/>
        </w:rPr>
        <w:t>stopped</w:t>
      </w:r>
      <w:r>
        <w:rPr>
          <w:spacing w:val="-21"/>
          <w:sz w:val="24"/>
        </w:rPr>
        <w:t xml:space="preserve"> </w:t>
      </w:r>
      <w:r>
        <w:rPr>
          <w:sz w:val="24"/>
        </w:rPr>
        <w:t>because</w:t>
      </w:r>
      <w:r>
        <w:rPr>
          <w:spacing w:val="-21"/>
          <w:sz w:val="24"/>
        </w:rPr>
        <w:t xml:space="preserve"> </w:t>
      </w:r>
      <w:r>
        <w:rPr>
          <w:sz w:val="24"/>
        </w:rPr>
        <w:t>of</w:t>
      </w:r>
      <w:r>
        <w:rPr>
          <w:spacing w:val="-21"/>
          <w:sz w:val="24"/>
        </w:rPr>
        <w:t xml:space="preserve"> </w:t>
      </w:r>
      <w:r>
        <w:rPr>
          <w:sz w:val="24"/>
        </w:rPr>
        <w:t>a</w:t>
      </w:r>
      <w:r>
        <w:rPr>
          <w:spacing w:val="-22"/>
          <w:sz w:val="24"/>
        </w:rPr>
        <w:t xml:space="preserve"> </w:t>
      </w:r>
      <w:r>
        <w:rPr>
          <w:sz w:val="24"/>
        </w:rPr>
        <w:t>lack</w:t>
      </w:r>
      <w:r>
        <w:rPr>
          <w:spacing w:val="-22"/>
          <w:sz w:val="24"/>
        </w:rPr>
        <w:t xml:space="preserve"> </w:t>
      </w:r>
      <w:r>
        <w:rPr>
          <w:sz w:val="24"/>
        </w:rPr>
        <w:t>of</w:t>
      </w:r>
      <w:r>
        <w:rPr>
          <w:spacing w:val="-21"/>
          <w:sz w:val="24"/>
        </w:rPr>
        <w:t xml:space="preserve"> </w:t>
      </w:r>
      <w:r>
        <w:rPr>
          <w:sz w:val="24"/>
        </w:rPr>
        <w:t>potential</w:t>
      </w:r>
      <w:r>
        <w:rPr>
          <w:spacing w:val="-21"/>
          <w:sz w:val="24"/>
        </w:rPr>
        <w:t xml:space="preserve"> </w:t>
      </w:r>
      <w:r>
        <w:rPr>
          <w:sz w:val="24"/>
        </w:rPr>
        <w:t>for</w:t>
      </w:r>
      <w:r>
        <w:rPr>
          <w:spacing w:val="-21"/>
          <w:sz w:val="24"/>
        </w:rPr>
        <w:t xml:space="preserve"> </w:t>
      </w:r>
      <w:r>
        <w:rPr>
          <w:sz w:val="24"/>
        </w:rPr>
        <w:t>commercial</w:t>
      </w:r>
      <w:r>
        <w:rPr>
          <w:spacing w:val="-22"/>
          <w:sz w:val="24"/>
        </w:rPr>
        <w:t xml:space="preserve"> </w:t>
      </w:r>
      <w:r>
        <w:rPr>
          <w:sz w:val="24"/>
        </w:rPr>
        <w:t>or</w:t>
      </w:r>
      <w:r>
        <w:rPr>
          <w:spacing w:val="-21"/>
          <w:sz w:val="24"/>
        </w:rPr>
        <w:t xml:space="preserve"> </w:t>
      </w:r>
      <w:r>
        <w:rPr>
          <w:sz w:val="24"/>
        </w:rPr>
        <w:t>industrial</w:t>
      </w:r>
      <w:r>
        <w:rPr>
          <w:spacing w:val="-22"/>
          <w:sz w:val="24"/>
        </w:rPr>
        <w:t xml:space="preserve"> </w:t>
      </w:r>
      <w:r>
        <w:rPr>
          <w:sz w:val="24"/>
        </w:rPr>
        <w:t>exploitation;</w:t>
      </w:r>
    </w:p>
    <w:p w:rsidR="00583043" w:rsidRDefault="00583043" w:rsidP="00583043">
      <w:pPr>
        <w:pStyle w:val="Zkladntext"/>
        <w:spacing w:before="8"/>
        <w:rPr>
          <w:sz w:val="20"/>
        </w:rPr>
      </w:pPr>
    </w:p>
    <w:p w:rsidR="00583043" w:rsidRDefault="00583043" w:rsidP="00583043">
      <w:pPr>
        <w:pStyle w:val="Odstavecseseznamem"/>
        <w:numPr>
          <w:ilvl w:val="3"/>
          <w:numId w:val="50"/>
        </w:numPr>
        <w:tabs>
          <w:tab w:val="left" w:pos="758"/>
        </w:tabs>
        <w:rPr>
          <w:sz w:val="24"/>
        </w:rPr>
      </w:pPr>
      <w:r>
        <w:rPr>
          <w:sz w:val="24"/>
        </w:rPr>
        <w:t>an extension would not be justified given the</w:t>
      </w:r>
      <w:r>
        <w:rPr>
          <w:spacing w:val="-10"/>
          <w:sz w:val="24"/>
        </w:rPr>
        <w:t xml:space="preserve"> </w:t>
      </w:r>
      <w:r>
        <w:rPr>
          <w:sz w:val="24"/>
        </w:rPr>
        <w:t>circumstances.</w:t>
      </w:r>
    </w:p>
    <w:p w:rsidR="00583043" w:rsidRDefault="00583043" w:rsidP="00583043">
      <w:pPr>
        <w:pStyle w:val="Zkladntext"/>
        <w:spacing w:before="9"/>
        <w:rPr>
          <w:sz w:val="20"/>
        </w:rPr>
      </w:pPr>
    </w:p>
    <w:p w:rsidR="00583043" w:rsidRDefault="00583043" w:rsidP="00583043">
      <w:pPr>
        <w:pStyle w:val="Zkladntext"/>
        <w:spacing w:line="249" w:lineRule="auto"/>
        <w:ind w:left="113" w:right="117"/>
        <w:jc w:val="both"/>
      </w:pPr>
      <w:r>
        <w:t>A beneficiary that intends to stop protecting results or not seek an extension must — unless any of the cases above under Points (a) or (b) applies — formally notify the JU at least 60 days before the protection</w:t>
      </w:r>
      <w:r>
        <w:rPr>
          <w:spacing w:val="-17"/>
        </w:rPr>
        <w:t xml:space="preserve"> </w:t>
      </w:r>
      <w:r>
        <w:t>lapses</w:t>
      </w:r>
      <w:r>
        <w:rPr>
          <w:spacing w:val="-18"/>
        </w:rPr>
        <w:t xml:space="preserve"> </w:t>
      </w:r>
      <w:r>
        <w:t>or</w:t>
      </w:r>
      <w:r>
        <w:rPr>
          <w:spacing w:val="-17"/>
        </w:rPr>
        <w:t xml:space="preserve"> </w:t>
      </w:r>
      <w:r>
        <w:t>its</w:t>
      </w:r>
      <w:r>
        <w:rPr>
          <w:spacing w:val="-18"/>
        </w:rPr>
        <w:t xml:space="preserve"> </w:t>
      </w:r>
      <w:r>
        <w:t>extension</w:t>
      </w:r>
      <w:r>
        <w:rPr>
          <w:spacing w:val="-18"/>
        </w:rPr>
        <w:t xml:space="preserve"> </w:t>
      </w:r>
      <w:r>
        <w:t>is</w:t>
      </w:r>
      <w:r>
        <w:rPr>
          <w:spacing w:val="-18"/>
        </w:rPr>
        <w:t xml:space="preserve"> </w:t>
      </w:r>
      <w:r>
        <w:t>no</w:t>
      </w:r>
      <w:r>
        <w:rPr>
          <w:spacing w:val="-17"/>
        </w:rPr>
        <w:t xml:space="preserve"> </w:t>
      </w:r>
      <w:r>
        <w:t>longer</w:t>
      </w:r>
      <w:r>
        <w:rPr>
          <w:spacing w:val="-18"/>
        </w:rPr>
        <w:t xml:space="preserve"> </w:t>
      </w:r>
      <w:r>
        <w:t>possible</w:t>
      </w:r>
      <w:r>
        <w:rPr>
          <w:spacing w:val="-17"/>
        </w:rPr>
        <w:t xml:space="preserve"> </w:t>
      </w:r>
      <w:r>
        <w:t>and</w:t>
      </w:r>
      <w:r>
        <w:rPr>
          <w:spacing w:val="-18"/>
        </w:rPr>
        <w:t xml:space="preserve"> </w:t>
      </w:r>
      <w:r>
        <w:t>at</w:t>
      </w:r>
      <w:r>
        <w:rPr>
          <w:spacing w:val="-18"/>
        </w:rPr>
        <w:t xml:space="preserve"> </w:t>
      </w:r>
      <w:r>
        <w:t>the</w:t>
      </w:r>
      <w:r>
        <w:rPr>
          <w:spacing w:val="-18"/>
        </w:rPr>
        <w:t xml:space="preserve"> </w:t>
      </w:r>
      <w:r>
        <w:t>same</w:t>
      </w:r>
      <w:r>
        <w:rPr>
          <w:spacing w:val="-18"/>
        </w:rPr>
        <w:t xml:space="preserve"> </w:t>
      </w:r>
      <w:r>
        <w:t>time</w:t>
      </w:r>
      <w:r>
        <w:rPr>
          <w:spacing w:val="-18"/>
        </w:rPr>
        <w:t xml:space="preserve"> </w:t>
      </w:r>
      <w:r>
        <w:t>inform</w:t>
      </w:r>
      <w:r>
        <w:rPr>
          <w:spacing w:val="-18"/>
        </w:rPr>
        <w:t xml:space="preserve"> </w:t>
      </w:r>
      <w:r>
        <w:t>it</w:t>
      </w:r>
      <w:r>
        <w:rPr>
          <w:spacing w:val="-18"/>
        </w:rPr>
        <w:t xml:space="preserve"> </w:t>
      </w:r>
      <w:r>
        <w:t>of</w:t>
      </w:r>
      <w:r>
        <w:rPr>
          <w:spacing w:val="-17"/>
        </w:rPr>
        <w:t xml:space="preserve"> </w:t>
      </w:r>
      <w:r>
        <w:t>any</w:t>
      </w:r>
      <w:r>
        <w:rPr>
          <w:spacing w:val="-18"/>
        </w:rPr>
        <w:t xml:space="preserve"> </w:t>
      </w:r>
      <w:r>
        <w:t>reasons</w:t>
      </w:r>
      <w:r>
        <w:rPr>
          <w:spacing w:val="-17"/>
        </w:rPr>
        <w:t xml:space="preserve"> </w:t>
      </w:r>
      <w:r>
        <w:t>for refusing consent. The beneficiary may refuse consent only if it can show that its legitimate interests would suffer significant</w:t>
      </w:r>
      <w:r>
        <w:rPr>
          <w:spacing w:val="-2"/>
        </w:rPr>
        <w:t xml:space="preserve"> </w:t>
      </w:r>
      <w:r>
        <w:t>harm.</w:t>
      </w:r>
    </w:p>
    <w:p w:rsidR="00583043" w:rsidRDefault="00583043" w:rsidP="00583043">
      <w:pPr>
        <w:pStyle w:val="Zkladntext"/>
        <w:spacing w:before="232" w:line="249" w:lineRule="auto"/>
        <w:ind w:left="113" w:right="115"/>
        <w:jc w:val="both"/>
      </w:pPr>
      <w:r>
        <w:t>If the JU decides to assume ownership, it will formally notify the beneficiary concerned within 45 days of receiving notification.</w:t>
      </w:r>
    </w:p>
    <w:p w:rsidR="00583043" w:rsidRDefault="00583043" w:rsidP="00583043">
      <w:pPr>
        <w:pStyle w:val="Zkladntext"/>
        <w:spacing w:before="7"/>
      </w:pPr>
    </w:p>
    <w:p w:rsidR="00583043" w:rsidRDefault="00583043" w:rsidP="00583043">
      <w:pPr>
        <w:pStyle w:val="Nadpis5"/>
      </w:pPr>
      <w:bookmarkStart w:id="117" w:name="_bookmark116"/>
      <w:bookmarkEnd w:id="117"/>
      <w:r>
        <w:t>26.5 Consequences of 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1"/>
        <w:jc w:val="both"/>
      </w:pPr>
      <w:r>
        <w:t>If a beneficiary breaches any of its obligations under this Article, the grant may be reduced (see Article 43).</w:t>
      </w:r>
    </w:p>
    <w:p w:rsidR="00583043" w:rsidRDefault="00583043" w:rsidP="00583043">
      <w:pPr>
        <w:pStyle w:val="Zkladntext"/>
        <w:spacing w:before="229"/>
        <w:ind w:left="113"/>
      </w:pPr>
      <w:r>
        <w:t>Such breaches may also lead to the any of the other measures described in Chapter 6.</w:t>
      </w:r>
    </w:p>
    <w:p w:rsidR="00583043" w:rsidRDefault="00583043" w:rsidP="00583043">
      <w:pPr>
        <w:pStyle w:val="Zkladntext"/>
        <w:spacing w:before="5"/>
        <w:rPr>
          <w:sz w:val="30"/>
        </w:rPr>
      </w:pPr>
    </w:p>
    <w:p w:rsidR="00583043" w:rsidRDefault="00583043" w:rsidP="00583043">
      <w:pPr>
        <w:pStyle w:val="Nadpis5"/>
        <w:spacing w:line="249" w:lineRule="auto"/>
        <w:ind w:left="1814" w:hanging="1701"/>
      </w:pPr>
      <w:bookmarkStart w:id="118" w:name="_bookmark117"/>
      <w:bookmarkEnd w:id="118"/>
      <w:r>
        <w:t>ARTICLE 27 — PROTECTION OF RESULTS — VISIBILITY OF JU FUNDING AND SUPPORT FROM JU MEMBERS</w:t>
      </w:r>
    </w:p>
    <w:p w:rsidR="00583043" w:rsidRDefault="00583043" w:rsidP="00583043">
      <w:pPr>
        <w:pStyle w:val="Zkladntext"/>
        <w:spacing w:before="9"/>
        <w:rPr>
          <w:b/>
        </w:rPr>
      </w:pPr>
    </w:p>
    <w:p w:rsidR="00583043" w:rsidRDefault="00583043" w:rsidP="00583043">
      <w:pPr>
        <w:pStyle w:val="Nadpis5"/>
        <w:numPr>
          <w:ilvl w:val="1"/>
          <w:numId w:val="49"/>
        </w:numPr>
        <w:tabs>
          <w:tab w:val="left" w:pos="535"/>
        </w:tabs>
        <w:spacing w:before="1"/>
      </w:pPr>
      <w:bookmarkStart w:id="119" w:name="_bookmark118"/>
      <w:bookmarkEnd w:id="119"/>
      <w:r>
        <w:t> </w:t>
      </w:r>
      <w:r>
        <w:t>Obligation to protect the</w:t>
      </w:r>
      <w:r>
        <w:rPr>
          <w:spacing w:val="-3"/>
        </w:rPr>
        <w:t xml:space="preserve"> </w:t>
      </w:r>
      <w:r>
        <w:t>results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7"/>
        <w:jc w:val="both"/>
      </w:pPr>
      <w:r>
        <w:t>Each beneficiary must examine the possibility of protecting its results and must adequately protect them — for an appropriate period and with appropriate territorial coverage — if:</w:t>
      </w:r>
    </w:p>
    <w:p w:rsidR="00583043" w:rsidRDefault="00583043" w:rsidP="00583043">
      <w:pPr>
        <w:pStyle w:val="Odstavecseseznamem"/>
        <w:numPr>
          <w:ilvl w:val="2"/>
          <w:numId w:val="49"/>
        </w:numPr>
        <w:tabs>
          <w:tab w:val="left" w:pos="758"/>
        </w:tabs>
        <w:spacing w:before="229"/>
        <w:rPr>
          <w:sz w:val="24"/>
        </w:rPr>
      </w:pPr>
      <w:r>
        <w:rPr>
          <w:sz w:val="24"/>
        </w:rPr>
        <w:t>the results can reasonably be expected to be commercially or industrially exploited</w:t>
      </w:r>
      <w:r>
        <w:rPr>
          <w:spacing w:val="-35"/>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49"/>
        </w:numPr>
        <w:tabs>
          <w:tab w:val="left" w:pos="758"/>
        </w:tabs>
        <w:rPr>
          <w:sz w:val="24"/>
        </w:rPr>
      </w:pPr>
      <w:r>
        <w:rPr>
          <w:sz w:val="24"/>
        </w:rPr>
        <w:t>protecting them is possible, reasonable and justified (given the</w:t>
      </w:r>
      <w:r>
        <w:rPr>
          <w:spacing w:val="-17"/>
          <w:sz w:val="24"/>
        </w:rPr>
        <w:t xml:space="preserve"> </w:t>
      </w:r>
      <w:r>
        <w:rPr>
          <w:sz w:val="24"/>
        </w:rPr>
        <w:t>circumstances).</w:t>
      </w:r>
    </w:p>
    <w:p w:rsidR="00583043" w:rsidRDefault="00583043" w:rsidP="00583043">
      <w:pPr>
        <w:pStyle w:val="Zkladntext"/>
        <w:spacing w:before="8"/>
        <w:rPr>
          <w:sz w:val="20"/>
        </w:rPr>
      </w:pPr>
    </w:p>
    <w:p w:rsidR="00583043" w:rsidRDefault="00583043" w:rsidP="00583043">
      <w:pPr>
        <w:pStyle w:val="Zkladntext"/>
        <w:spacing w:before="1" w:line="249" w:lineRule="auto"/>
        <w:ind w:left="113" w:right="121"/>
        <w:jc w:val="both"/>
      </w:pPr>
      <w:r>
        <w:t>When deciding on protection, the beneficiary must consider its own legitimate interests and the legitimate interests (especially commercial) of the other beneficiaries.</w:t>
      </w:r>
    </w:p>
    <w:p w:rsidR="00583043" w:rsidRDefault="00583043" w:rsidP="00583043">
      <w:pPr>
        <w:pStyle w:val="Zkladntext"/>
        <w:spacing w:before="7"/>
      </w:pPr>
    </w:p>
    <w:p w:rsidR="00583043" w:rsidRDefault="00583043" w:rsidP="00583043">
      <w:pPr>
        <w:pStyle w:val="Nadpis5"/>
        <w:numPr>
          <w:ilvl w:val="1"/>
          <w:numId w:val="49"/>
        </w:numPr>
        <w:tabs>
          <w:tab w:val="left" w:pos="535"/>
        </w:tabs>
        <w:jc w:val="both"/>
      </w:pPr>
      <w:bookmarkStart w:id="120" w:name="_bookmark119"/>
      <w:bookmarkEnd w:id="120"/>
      <w:r>
        <w:t> JU ownership, to protect the</w:t>
      </w:r>
      <w:r>
        <w:rPr>
          <w:spacing w:val="-4"/>
        </w:rPr>
        <w:t xml:space="preserve"> </w:t>
      </w:r>
      <w:r>
        <w:t>results</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249" w:lineRule="auto"/>
        <w:ind w:left="113" w:right="116"/>
        <w:jc w:val="both"/>
      </w:pPr>
      <w:r>
        <w:t>If a beneficiary intends not to protect its results, to stop protecting them or not seek an extension of protection,</w:t>
      </w:r>
      <w:r>
        <w:rPr>
          <w:spacing w:val="-4"/>
        </w:rPr>
        <w:t xml:space="preserve"> </w:t>
      </w:r>
      <w:r>
        <w:t>the</w:t>
      </w:r>
      <w:r>
        <w:rPr>
          <w:spacing w:val="-5"/>
        </w:rPr>
        <w:t xml:space="preserve"> </w:t>
      </w:r>
      <w:r>
        <w:t>JU</w:t>
      </w:r>
      <w:r>
        <w:rPr>
          <w:spacing w:val="-4"/>
        </w:rPr>
        <w:t xml:space="preserve"> </w:t>
      </w:r>
      <w:r>
        <w:t>may</w:t>
      </w:r>
      <w:r>
        <w:rPr>
          <w:spacing w:val="-5"/>
        </w:rPr>
        <w:t xml:space="preserve"> </w:t>
      </w:r>
      <w:r>
        <w:t>—</w:t>
      </w:r>
      <w:r>
        <w:rPr>
          <w:spacing w:val="-4"/>
        </w:rPr>
        <w:t xml:space="preserve"> </w:t>
      </w:r>
      <w:r>
        <w:t>under</w:t>
      </w:r>
      <w:r>
        <w:rPr>
          <w:spacing w:val="-4"/>
        </w:rPr>
        <w:t xml:space="preserve"> </w:t>
      </w:r>
      <w:r>
        <w:t>certain</w:t>
      </w:r>
      <w:r>
        <w:rPr>
          <w:spacing w:val="-5"/>
        </w:rPr>
        <w:t xml:space="preserve"> </w:t>
      </w:r>
      <w:r>
        <w:t>conditions</w:t>
      </w:r>
      <w:r>
        <w:rPr>
          <w:spacing w:val="-5"/>
        </w:rPr>
        <w:t xml:space="preserve"> </w:t>
      </w:r>
      <w:r>
        <w:t>(see</w:t>
      </w:r>
      <w:r>
        <w:rPr>
          <w:spacing w:val="-4"/>
        </w:rPr>
        <w:t xml:space="preserve"> </w:t>
      </w:r>
      <w:r>
        <w:t>Article</w:t>
      </w:r>
      <w:r>
        <w:rPr>
          <w:spacing w:val="-4"/>
        </w:rPr>
        <w:t xml:space="preserve"> </w:t>
      </w:r>
      <w:r>
        <w:t>26.4)</w:t>
      </w:r>
      <w:r>
        <w:rPr>
          <w:spacing w:val="-4"/>
        </w:rPr>
        <w:t xml:space="preserve"> </w:t>
      </w:r>
      <w:r>
        <w:t>—</w:t>
      </w:r>
      <w:r>
        <w:rPr>
          <w:spacing w:val="-4"/>
        </w:rPr>
        <w:t xml:space="preserve"> </w:t>
      </w:r>
      <w:r>
        <w:t>assume</w:t>
      </w:r>
      <w:r>
        <w:rPr>
          <w:spacing w:val="-5"/>
        </w:rPr>
        <w:t xml:space="preserve"> </w:t>
      </w:r>
      <w:r>
        <w:t>ownership</w:t>
      </w:r>
      <w:r>
        <w:rPr>
          <w:spacing w:val="-4"/>
        </w:rPr>
        <w:t xml:space="preserve"> </w:t>
      </w:r>
      <w:r>
        <w:t>to</w:t>
      </w:r>
      <w:r>
        <w:rPr>
          <w:spacing w:val="-5"/>
        </w:rPr>
        <w:t xml:space="preserve"> </w:t>
      </w:r>
      <w:r>
        <w:t>ensure their (continued)</w:t>
      </w:r>
      <w:r>
        <w:rPr>
          <w:spacing w:val="-2"/>
        </w:rPr>
        <w:t xml:space="preserve"> </w:t>
      </w:r>
      <w:r>
        <w:t>protection.</w:t>
      </w:r>
    </w:p>
    <w:p w:rsidR="00583043" w:rsidRDefault="00583043" w:rsidP="00583043">
      <w:pPr>
        <w:pStyle w:val="Zkladntext"/>
        <w:spacing w:before="8"/>
      </w:pPr>
    </w:p>
    <w:p w:rsidR="00583043" w:rsidRDefault="00583043" w:rsidP="00583043">
      <w:pPr>
        <w:pStyle w:val="Nadpis5"/>
        <w:numPr>
          <w:ilvl w:val="1"/>
          <w:numId w:val="49"/>
        </w:numPr>
        <w:tabs>
          <w:tab w:val="left" w:pos="535"/>
        </w:tabs>
      </w:pPr>
      <w:bookmarkStart w:id="121" w:name="_bookmark120"/>
      <w:bookmarkEnd w:id="121"/>
      <w:r>
        <w:t> </w:t>
      </w:r>
      <w:r>
        <w:t>Information on JU funding and support from JU</w:t>
      </w:r>
      <w:r>
        <w:rPr>
          <w:spacing w:val="-9"/>
        </w:rPr>
        <w:t xml:space="preserve"> </w:t>
      </w:r>
      <w:r>
        <w:t>members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0"/>
        <w:jc w:val="both"/>
      </w:pPr>
      <w:r>
        <w:t>Applications for protection of results (including patent applications) filed by or on behalf of a beneficiary must — unless the JU requests or agrees otherwise or unless it is impossible — include the following:</w:t>
      </w:r>
    </w:p>
    <w:p w:rsidR="00583043" w:rsidRDefault="00583043" w:rsidP="00583043">
      <w:pPr>
        <w:spacing w:before="177" w:line="249" w:lineRule="auto"/>
        <w:ind w:left="397" w:right="678"/>
        <w:jc w:val="both"/>
        <w:rPr>
          <w:sz w:val="20"/>
        </w:rPr>
      </w:pPr>
      <w:r>
        <w:rPr>
          <w:sz w:val="20"/>
        </w:rPr>
        <w:t>“The project leading to this application has received funding from the ECSEL Joint Undertaking (JU) under grant agreement No 783162. The JU receives support from the European Union’s Horizon 2020 research and innovation programme and Netherlands, Czech Republic, Finland, Spain, Italy.”.</w:t>
      </w:r>
    </w:p>
    <w:p w:rsidR="00583043" w:rsidRDefault="00583043" w:rsidP="00583043">
      <w:pPr>
        <w:pStyle w:val="Zkladntext"/>
        <w:spacing w:before="4"/>
      </w:pPr>
    </w:p>
    <w:p w:rsidR="00583043" w:rsidRDefault="00583043" w:rsidP="00583043">
      <w:pPr>
        <w:pStyle w:val="Nadpis5"/>
        <w:numPr>
          <w:ilvl w:val="1"/>
          <w:numId w:val="49"/>
        </w:numPr>
        <w:tabs>
          <w:tab w:val="left" w:pos="535"/>
        </w:tabs>
      </w:pPr>
      <w:bookmarkStart w:id="122" w:name="_bookmark121"/>
      <w:bookmarkEnd w:id="122"/>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1"/>
        <w:jc w:val="both"/>
      </w:pPr>
      <w:r>
        <w:t>If a beneficiary breaches any of its obligations under this Article, the grant may be reduced (see Article 43).</w:t>
      </w:r>
    </w:p>
    <w:p w:rsidR="00583043" w:rsidRDefault="00583043" w:rsidP="00583043">
      <w:pPr>
        <w:pStyle w:val="Zkladntext"/>
        <w:spacing w:before="228"/>
        <w:ind w:left="113"/>
      </w:pPr>
      <w:r>
        <w:t>Such a breach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pPr>
      <w:bookmarkStart w:id="123" w:name="_bookmark122"/>
      <w:bookmarkEnd w:id="123"/>
      <w:r>
        <w:t>ARTICLE 28 — EXPLOITATION OF RESULTS</w:t>
      </w:r>
    </w:p>
    <w:p w:rsidR="00583043" w:rsidRDefault="00583043" w:rsidP="00583043">
      <w:pPr>
        <w:pStyle w:val="Zkladntext"/>
        <w:spacing w:before="7"/>
        <w:rPr>
          <w:b/>
          <w:sz w:val="25"/>
        </w:rPr>
      </w:pPr>
    </w:p>
    <w:p w:rsidR="00583043" w:rsidRDefault="00583043" w:rsidP="00583043">
      <w:pPr>
        <w:pStyle w:val="Nadpis5"/>
        <w:numPr>
          <w:ilvl w:val="1"/>
          <w:numId w:val="48"/>
        </w:numPr>
        <w:tabs>
          <w:tab w:val="left" w:pos="535"/>
        </w:tabs>
        <w:spacing w:before="1"/>
        <w:ind w:hanging="681"/>
      </w:pPr>
      <w:bookmarkStart w:id="124" w:name="_bookmark123"/>
      <w:bookmarkEnd w:id="124"/>
      <w:r>
        <w:t> </w:t>
      </w:r>
      <w:r>
        <w:t>Obligation to exploit the</w:t>
      </w:r>
      <w:r>
        <w:rPr>
          <w:spacing w:val="-3"/>
        </w:rPr>
        <w:t xml:space="preserve"> </w:t>
      </w:r>
      <w:r>
        <w:t>results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1"/>
        <w:jc w:val="both"/>
      </w:pPr>
      <w:r>
        <w:t>Each</w:t>
      </w:r>
      <w:r>
        <w:rPr>
          <w:spacing w:val="-14"/>
        </w:rPr>
        <w:t xml:space="preserve"> </w:t>
      </w:r>
      <w:r>
        <w:t>beneficiary</w:t>
      </w:r>
      <w:r>
        <w:rPr>
          <w:spacing w:val="-13"/>
        </w:rPr>
        <w:t xml:space="preserve"> </w:t>
      </w:r>
      <w:r>
        <w:t>must</w:t>
      </w:r>
      <w:r>
        <w:rPr>
          <w:spacing w:val="-14"/>
        </w:rPr>
        <w:t xml:space="preserve"> </w:t>
      </w:r>
      <w:r>
        <w:t>—</w:t>
      </w:r>
      <w:r>
        <w:rPr>
          <w:spacing w:val="-13"/>
        </w:rPr>
        <w:t xml:space="preserve"> </w:t>
      </w:r>
      <w:r>
        <w:t>up</w:t>
      </w:r>
      <w:r>
        <w:rPr>
          <w:spacing w:val="-13"/>
        </w:rPr>
        <w:t xml:space="preserve"> </w:t>
      </w:r>
      <w:r>
        <w:t>to</w:t>
      </w:r>
      <w:r>
        <w:rPr>
          <w:spacing w:val="-14"/>
        </w:rPr>
        <w:t xml:space="preserve"> </w:t>
      </w:r>
      <w:r>
        <w:t>four</w:t>
      </w:r>
      <w:r>
        <w:rPr>
          <w:spacing w:val="-13"/>
        </w:rPr>
        <w:t xml:space="preserve"> </w:t>
      </w:r>
      <w:r>
        <w:t>years</w:t>
      </w:r>
      <w:r>
        <w:rPr>
          <w:spacing w:val="-13"/>
        </w:rPr>
        <w:t xml:space="preserve"> </w:t>
      </w:r>
      <w:r>
        <w:t>after</w:t>
      </w:r>
      <w:r>
        <w:rPr>
          <w:spacing w:val="-14"/>
        </w:rPr>
        <w:t xml:space="preserve"> </w:t>
      </w:r>
      <w:r>
        <w:t>the</w:t>
      </w:r>
      <w:r>
        <w:rPr>
          <w:spacing w:val="-14"/>
        </w:rPr>
        <w:t xml:space="preserve"> </w:t>
      </w:r>
      <w:r>
        <w:t>period</w:t>
      </w:r>
      <w:r>
        <w:rPr>
          <w:spacing w:val="-13"/>
        </w:rPr>
        <w:t xml:space="preserve"> </w:t>
      </w:r>
      <w:r>
        <w:t>set</w:t>
      </w:r>
      <w:r>
        <w:rPr>
          <w:spacing w:val="-13"/>
        </w:rPr>
        <w:t xml:space="preserve"> </w:t>
      </w:r>
      <w:r>
        <w:t>out</w:t>
      </w:r>
      <w:r>
        <w:rPr>
          <w:spacing w:val="-13"/>
        </w:rPr>
        <w:t xml:space="preserve"> </w:t>
      </w:r>
      <w:r>
        <w:t>in</w:t>
      </w:r>
      <w:r>
        <w:rPr>
          <w:spacing w:val="-14"/>
        </w:rPr>
        <w:t xml:space="preserve"> </w:t>
      </w:r>
      <w:r>
        <w:t>Article</w:t>
      </w:r>
      <w:r>
        <w:rPr>
          <w:spacing w:val="-13"/>
        </w:rPr>
        <w:t xml:space="preserve"> </w:t>
      </w:r>
      <w:r>
        <w:t>3</w:t>
      </w:r>
      <w:r>
        <w:rPr>
          <w:spacing w:val="-13"/>
        </w:rPr>
        <w:t xml:space="preserve"> </w:t>
      </w:r>
      <w:r>
        <w:t>—</w:t>
      </w:r>
      <w:r>
        <w:rPr>
          <w:spacing w:val="-13"/>
        </w:rPr>
        <w:t xml:space="preserve"> </w:t>
      </w:r>
      <w:r>
        <w:t>take</w:t>
      </w:r>
      <w:r>
        <w:rPr>
          <w:spacing w:val="-14"/>
        </w:rPr>
        <w:t xml:space="preserve"> </w:t>
      </w:r>
      <w:r>
        <w:t>measures</w:t>
      </w:r>
      <w:r>
        <w:rPr>
          <w:spacing w:val="-14"/>
        </w:rPr>
        <w:t xml:space="preserve"> </w:t>
      </w:r>
      <w:r>
        <w:t>aiming to ensure ‘</w:t>
      </w:r>
      <w:r>
        <w:rPr>
          <w:b/>
        </w:rPr>
        <w:t>exploitation</w:t>
      </w:r>
      <w:r>
        <w:t>’ of its results (either directly or indirectly, in particular through transfer or licensing; see Article 30)</w:t>
      </w:r>
      <w:r>
        <w:rPr>
          <w:spacing w:val="-4"/>
        </w:rPr>
        <w:t xml:space="preserve"> </w:t>
      </w:r>
      <w:r>
        <w:t>by:</w:t>
      </w:r>
    </w:p>
    <w:p w:rsidR="00583043" w:rsidRDefault="00583043" w:rsidP="00583043">
      <w:pPr>
        <w:pStyle w:val="Odstavecseseznamem"/>
        <w:numPr>
          <w:ilvl w:val="2"/>
          <w:numId w:val="48"/>
        </w:numPr>
        <w:tabs>
          <w:tab w:val="left" w:pos="758"/>
        </w:tabs>
        <w:spacing w:before="230"/>
        <w:jc w:val="both"/>
        <w:rPr>
          <w:sz w:val="24"/>
        </w:rPr>
      </w:pPr>
      <w:r>
        <w:rPr>
          <w:sz w:val="24"/>
        </w:rPr>
        <w:t>using them in further research activities (outside the</w:t>
      </w:r>
      <w:r>
        <w:rPr>
          <w:spacing w:val="-10"/>
          <w:sz w:val="24"/>
        </w:rPr>
        <w:t xml:space="preserve"> </w:t>
      </w:r>
      <w:r>
        <w:rPr>
          <w:sz w:val="24"/>
        </w:rPr>
        <w:t>action);</w:t>
      </w:r>
    </w:p>
    <w:p w:rsidR="00583043" w:rsidRDefault="00583043" w:rsidP="00583043">
      <w:pPr>
        <w:pStyle w:val="Zkladntext"/>
        <w:spacing w:before="9"/>
        <w:rPr>
          <w:sz w:val="20"/>
        </w:rPr>
      </w:pPr>
    </w:p>
    <w:p w:rsidR="00583043" w:rsidRDefault="00583043" w:rsidP="00583043">
      <w:pPr>
        <w:pStyle w:val="Odstavecseseznamem"/>
        <w:numPr>
          <w:ilvl w:val="2"/>
          <w:numId w:val="48"/>
        </w:numPr>
        <w:tabs>
          <w:tab w:val="left" w:pos="758"/>
        </w:tabs>
        <w:jc w:val="both"/>
        <w:rPr>
          <w:sz w:val="24"/>
        </w:rPr>
      </w:pPr>
      <w:r>
        <w:rPr>
          <w:sz w:val="24"/>
        </w:rPr>
        <w:t>developing, creating or marketing a product or</w:t>
      </w:r>
      <w:r>
        <w:rPr>
          <w:spacing w:val="-5"/>
          <w:sz w:val="24"/>
        </w:rPr>
        <w:t xml:space="preserve"> </w:t>
      </w:r>
      <w:r>
        <w:rPr>
          <w:sz w:val="24"/>
        </w:rPr>
        <w:t>process;</w:t>
      </w:r>
    </w:p>
    <w:p w:rsidR="00583043" w:rsidRDefault="00583043" w:rsidP="00583043">
      <w:pPr>
        <w:pStyle w:val="Zkladntext"/>
        <w:spacing w:before="8"/>
        <w:rPr>
          <w:sz w:val="20"/>
        </w:rPr>
      </w:pPr>
    </w:p>
    <w:p w:rsidR="00583043" w:rsidRDefault="00583043" w:rsidP="00583043">
      <w:pPr>
        <w:pStyle w:val="Odstavecseseznamem"/>
        <w:numPr>
          <w:ilvl w:val="2"/>
          <w:numId w:val="48"/>
        </w:numPr>
        <w:tabs>
          <w:tab w:val="left" w:pos="758"/>
        </w:tabs>
        <w:spacing w:before="1"/>
        <w:jc w:val="both"/>
        <w:rPr>
          <w:sz w:val="24"/>
        </w:rPr>
      </w:pPr>
      <w:r>
        <w:rPr>
          <w:sz w:val="24"/>
        </w:rPr>
        <w:t>creating and providing a service,</w:t>
      </w:r>
      <w:r>
        <w:rPr>
          <w:spacing w:val="-5"/>
          <w:sz w:val="24"/>
        </w:rPr>
        <w:t xml:space="preserve"> </w:t>
      </w:r>
      <w:r>
        <w:rPr>
          <w:sz w:val="24"/>
        </w:rPr>
        <w:t>or</w:t>
      </w:r>
    </w:p>
    <w:p w:rsidR="00583043" w:rsidRDefault="00583043" w:rsidP="00583043">
      <w:pPr>
        <w:pStyle w:val="Zkladntext"/>
        <w:spacing w:before="8"/>
        <w:rPr>
          <w:sz w:val="20"/>
        </w:rPr>
      </w:pPr>
    </w:p>
    <w:p w:rsidR="00583043" w:rsidRDefault="00583043" w:rsidP="00583043">
      <w:pPr>
        <w:pStyle w:val="Odstavecseseznamem"/>
        <w:numPr>
          <w:ilvl w:val="2"/>
          <w:numId w:val="48"/>
        </w:numPr>
        <w:tabs>
          <w:tab w:val="left" w:pos="758"/>
        </w:tabs>
        <w:jc w:val="both"/>
        <w:rPr>
          <w:sz w:val="24"/>
        </w:rPr>
      </w:pPr>
      <w:r>
        <w:rPr>
          <w:sz w:val="24"/>
        </w:rPr>
        <w:t>using them in standardisation</w:t>
      </w:r>
      <w:r>
        <w:rPr>
          <w:spacing w:val="-5"/>
          <w:sz w:val="24"/>
        </w:rPr>
        <w:t xml:space="preserve"> </w:t>
      </w:r>
      <w:r>
        <w:rPr>
          <w:sz w:val="24"/>
        </w:rPr>
        <w:t>activities.</w:t>
      </w:r>
    </w:p>
    <w:p w:rsidR="00583043" w:rsidRDefault="00583043" w:rsidP="00583043">
      <w:pPr>
        <w:pStyle w:val="Zkladntext"/>
        <w:spacing w:before="9"/>
        <w:rPr>
          <w:sz w:val="20"/>
        </w:rPr>
      </w:pPr>
    </w:p>
    <w:p w:rsidR="00583043" w:rsidRDefault="00583043" w:rsidP="00583043">
      <w:pPr>
        <w:pStyle w:val="Zkladntext"/>
        <w:ind w:left="113"/>
        <w:jc w:val="both"/>
      </w:pPr>
      <w:r>
        <w:t>This does not change the security obligations in Article 37, which still apply.</w:t>
      </w:r>
    </w:p>
    <w:p w:rsidR="00583043" w:rsidRDefault="00583043" w:rsidP="00583043">
      <w:pPr>
        <w:pStyle w:val="Zkladntext"/>
        <w:spacing w:before="6"/>
        <w:rPr>
          <w:sz w:val="25"/>
        </w:rPr>
      </w:pPr>
    </w:p>
    <w:p w:rsidR="00583043" w:rsidRDefault="00583043" w:rsidP="00583043">
      <w:pPr>
        <w:pStyle w:val="Nadpis5"/>
        <w:numPr>
          <w:ilvl w:val="1"/>
          <w:numId w:val="48"/>
        </w:numPr>
        <w:tabs>
          <w:tab w:val="left" w:pos="535"/>
        </w:tabs>
        <w:spacing w:line="249" w:lineRule="auto"/>
        <w:ind w:right="118" w:hanging="681"/>
      </w:pPr>
      <w:bookmarkStart w:id="125" w:name="_bookmark124"/>
      <w:bookmarkEnd w:id="125"/>
      <w:r>
        <w:t> </w:t>
      </w:r>
      <w:r>
        <w:t>Results</w:t>
      </w:r>
      <w:r>
        <w:rPr>
          <w:spacing w:val="-5"/>
        </w:rPr>
        <w:t xml:space="preserve"> </w:t>
      </w:r>
      <w:r>
        <w:t>that</w:t>
      </w:r>
      <w:r>
        <w:rPr>
          <w:spacing w:val="-4"/>
        </w:rPr>
        <w:t xml:space="preserve"> </w:t>
      </w:r>
      <w:r>
        <w:t>could</w:t>
      </w:r>
      <w:r>
        <w:rPr>
          <w:spacing w:val="-5"/>
        </w:rPr>
        <w:t xml:space="preserve"> </w:t>
      </w:r>
      <w:r>
        <w:t>contribute</w:t>
      </w:r>
      <w:r>
        <w:rPr>
          <w:spacing w:val="-5"/>
        </w:rPr>
        <w:t xml:space="preserve"> </w:t>
      </w:r>
      <w:r>
        <w:t>to</w:t>
      </w:r>
      <w:r>
        <w:rPr>
          <w:spacing w:val="-4"/>
        </w:rPr>
        <w:t xml:space="preserve"> </w:t>
      </w:r>
      <w:r>
        <w:t>European</w:t>
      </w:r>
      <w:r>
        <w:rPr>
          <w:spacing w:val="-5"/>
        </w:rPr>
        <w:t xml:space="preserve"> </w:t>
      </w:r>
      <w:r>
        <w:t>or</w:t>
      </w:r>
      <w:r>
        <w:rPr>
          <w:spacing w:val="-5"/>
        </w:rPr>
        <w:t xml:space="preserve"> </w:t>
      </w:r>
      <w:r>
        <w:t>international</w:t>
      </w:r>
      <w:r>
        <w:rPr>
          <w:spacing w:val="-5"/>
        </w:rPr>
        <w:t xml:space="preserve"> </w:t>
      </w:r>
      <w:r>
        <w:t>standards</w:t>
      </w:r>
      <w:r>
        <w:rPr>
          <w:spacing w:val="-5"/>
        </w:rPr>
        <w:t xml:space="preserve"> </w:t>
      </w:r>
      <w:r>
        <w:t>—</w:t>
      </w:r>
      <w:r>
        <w:rPr>
          <w:spacing w:val="-4"/>
        </w:rPr>
        <w:t xml:space="preserve"> </w:t>
      </w:r>
      <w:r>
        <w:t>Information</w:t>
      </w:r>
      <w:r>
        <w:rPr>
          <w:spacing w:val="-5"/>
        </w:rPr>
        <w:t xml:space="preserve"> </w:t>
      </w:r>
      <w:r>
        <w:t>on JU funding and support from JU</w:t>
      </w:r>
      <w:r>
        <w:rPr>
          <w:spacing w:val="-5"/>
        </w:rPr>
        <w:t xml:space="preserve"> </w:t>
      </w:r>
      <w:r>
        <w:t>members</w:t>
      </w:r>
    </w:p>
    <w:p w:rsidR="00583043" w:rsidRDefault="00583043" w:rsidP="00583043">
      <w:pPr>
        <w:pStyle w:val="Zkladntext"/>
        <w:spacing w:before="231" w:line="249" w:lineRule="auto"/>
        <w:ind w:left="113" w:right="120"/>
        <w:jc w:val="both"/>
      </w:pPr>
      <w:r>
        <w:t>If results are incorporated in a standard, the beneficiary concerned must — unless the JU requests or agrees otherwise or unless it is impossible — ask the standardisation body to include the following statement in (information related to) the standard:</w:t>
      </w:r>
    </w:p>
    <w:p w:rsidR="00583043" w:rsidRDefault="00583043" w:rsidP="00583043">
      <w:pPr>
        <w:spacing w:before="177" w:line="249" w:lineRule="auto"/>
        <w:ind w:left="397" w:right="678"/>
        <w:jc w:val="both"/>
        <w:rPr>
          <w:sz w:val="20"/>
        </w:rPr>
      </w:pPr>
      <w:r>
        <w:rPr>
          <w:sz w:val="20"/>
        </w:rPr>
        <w:t>“Results incorporated in this standard received funding from the ECSEL Joint Undertaking (JU) under grant agreement No 783162. The JU receives support from the European Union’s Horizon 2020 research and innovation programme and Netherlands, Czech Republic, Finland, Spain, Italy.”.</w:t>
      </w:r>
    </w:p>
    <w:p w:rsidR="00583043" w:rsidRDefault="00583043" w:rsidP="00583043">
      <w:pPr>
        <w:pStyle w:val="Zkladntext"/>
        <w:spacing w:before="4"/>
      </w:pPr>
    </w:p>
    <w:p w:rsidR="00583043" w:rsidRDefault="00583043" w:rsidP="00583043">
      <w:pPr>
        <w:pStyle w:val="Nadpis5"/>
        <w:numPr>
          <w:ilvl w:val="1"/>
          <w:numId w:val="48"/>
        </w:numPr>
        <w:tabs>
          <w:tab w:val="left" w:pos="535"/>
        </w:tabs>
        <w:ind w:hanging="681"/>
        <w:jc w:val="both"/>
      </w:pPr>
      <w:bookmarkStart w:id="126" w:name="_bookmark125"/>
      <w:bookmarkEnd w:id="126"/>
      <w:r>
        <w:t> Consequences of</w:t>
      </w:r>
      <w:r>
        <w:rPr>
          <w:spacing w:val="-1"/>
        </w:rPr>
        <w:t xml:space="preserve"> </w:t>
      </w:r>
      <w:r>
        <w:t>non-compliance</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249" w:lineRule="auto"/>
        <w:ind w:left="113" w:right="112"/>
        <w:jc w:val="both"/>
      </w:pPr>
      <w:r>
        <w:t>If a beneficiary breaches any of its obligations under this Article, the grant may be reduced in accordance with Article 43.</w:t>
      </w:r>
    </w:p>
    <w:p w:rsidR="00583043" w:rsidRDefault="00583043" w:rsidP="00583043">
      <w:pPr>
        <w:pStyle w:val="Zkladntext"/>
        <w:spacing w:before="228"/>
        <w:ind w:left="113"/>
      </w:pPr>
      <w:r>
        <w:t>Such a breach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line="249" w:lineRule="auto"/>
        <w:ind w:left="1814" w:right="341" w:hanging="1701"/>
      </w:pPr>
      <w:bookmarkStart w:id="127" w:name="_bookmark126"/>
      <w:bookmarkEnd w:id="127"/>
      <w:r>
        <w:t>ARTICLE 29 — DISSEMINATION OF RESULTS — OPEN ACCESS — VISIBILITY OF JU FUNDING AND SUPPORT FROM JU MEMBERS</w:t>
      </w:r>
    </w:p>
    <w:p w:rsidR="00583043" w:rsidRDefault="00583043" w:rsidP="00583043">
      <w:pPr>
        <w:pStyle w:val="Zkladntext"/>
        <w:spacing w:before="9"/>
        <w:rPr>
          <w:b/>
        </w:rPr>
      </w:pPr>
    </w:p>
    <w:p w:rsidR="00583043" w:rsidRDefault="00583043" w:rsidP="00583043">
      <w:pPr>
        <w:pStyle w:val="Nadpis5"/>
        <w:numPr>
          <w:ilvl w:val="1"/>
          <w:numId w:val="47"/>
        </w:numPr>
        <w:tabs>
          <w:tab w:val="left" w:pos="535"/>
        </w:tabs>
        <w:ind w:hanging="681"/>
      </w:pPr>
      <w:bookmarkStart w:id="128" w:name="_bookmark127"/>
      <w:bookmarkEnd w:id="128"/>
      <w:r>
        <w:t> </w:t>
      </w:r>
      <w:r>
        <w:t>Obligation to disseminate</w:t>
      </w:r>
      <w:r>
        <w:rPr>
          <w:spacing w:val="-3"/>
        </w:rPr>
        <w:t xml:space="preserve"> </w:t>
      </w:r>
      <w:r>
        <w:t>results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4"/>
        <w:jc w:val="both"/>
      </w:pPr>
      <w:r>
        <w:t>Unless it goes against their legitimate interests, each beneficiary must — as soon as possible — ‘</w:t>
      </w:r>
      <w:r>
        <w:rPr>
          <w:b/>
        </w:rPr>
        <w:t>disseminate</w:t>
      </w:r>
      <w:r>
        <w:t>’ its results by disclosing them to the public by appropriate means (other than those resulting from protecting or exploiting the results), including in scientific publications (in any medium).</w:t>
      </w:r>
    </w:p>
    <w:p w:rsidR="00583043" w:rsidRDefault="00583043" w:rsidP="00583043">
      <w:pPr>
        <w:pStyle w:val="Zkladntext"/>
        <w:spacing w:before="231" w:line="249" w:lineRule="auto"/>
        <w:ind w:left="113" w:right="111"/>
        <w:jc w:val="both"/>
      </w:pPr>
      <w:r>
        <w:t>This does not change the obligation to protect results in Article 27, the confidentiality obligations in Article</w:t>
      </w:r>
      <w:r>
        <w:rPr>
          <w:spacing w:val="-22"/>
        </w:rPr>
        <w:t xml:space="preserve"> </w:t>
      </w:r>
      <w:r>
        <w:t>36,</w:t>
      </w:r>
      <w:r>
        <w:rPr>
          <w:spacing w:val="-22"/>
        </w:rPr>
        <w:t xml:space="preserve"> </w:t>
      </w:r>
      <w:r>
        <w:t>the</w:t>
      </w:r>
      <w:r>
        <w:rPr>
          <w:spacing w:val="-22"/>
        </w:rPr>
        <w:t xml:space="preserve"> </w:t>
      </w:r>
      <w:r>
        <w:t>security</w:t>
      </w:r>
      <w:r>
        <w:rPr>
          <w:spacing w:val="-22"/>
        </w:rPr>
        <w:t xml:space="preserve"> </w:t>
      </w:r>
      <w:r>
        <w:t>obligations</w:t>
      </w:r>
      <w:r>
        <w:rPr>
          <w:spacing w:val="-22"/>
        </w:rPr>
        <w:t xml:space="preserve"> </w:t>
      </w:r>
      <w:r>
        <w:t>in</w:t>
      </w:r>
      <w:r>
        <w:rPr>
          <w:spacing w:val="-22"/>
        </w:rPr>
        <w:t xml:space="preserve"> </w:t>
      </w:r>
      <w:r>
        <w:t>Article</w:t>
      </w:r>
      <w:r>
        <w:rPr>
          <w:spacing w:val="-22"/>
        </w:rPr>
        <w:t xml:space="preserve"> </w:t>
      </w:r>
      <w:r>
        <w:t>37</w:t>
      </w:r>
      <w:r>
        <w:rPr>
          <w:spacing w:val="-22"/>
        </w:rPr>
        <w:t xml:space="preserve"> </w:t>
      </w:r>
      <w:r>
        <w:t>or</w:t>
      </w:r>
      <w:r>
        <w:rPr>
          <w:spacing w:val="-22"/>
        </w:rPr>
        <w:t xml:space="preserve"> </w:t>
      </w:r>
      <w:r>
        <w:t>the</w:t>
      </w:r>
      <w:r>
        <w:rPr>
          <w:spacing w:val="-22"/>
        </w:rPr>
        <w:t xml:space="preserve"> </w:t>
      </w:r>
      <w:r>
        <w:t>obligations</w:t>
      </w:r>
      <w:r>
        <w:rPr>
          <w:spacing w:val="-22"/>
        </w:rPr>
        <w:t xml:space="preserve"> </w:t>
      </w:r>
      <w:r>
        <w:t>to</w:t>
      </w:r>
      <w:r>
        <w:rPr>
          <w:spacing w:val="-22"/>
        </w:rPr>
        <w:t xml:space="preserve"> </w:t>
      </w:r>
      <w:r>
        <w:t>protect</w:t>
      </w:r>
      <w:r>
        <w:rPr>
          <w:spacing w:val="-22"/>
        </w:rPr>
        <w:t xml:space="preserve"> </w:t>
      </w:r>
      <w:r>
        <w:t>personal</w:t>
      </w:r>
      <w:r>
        <w:rPr>
          <w:spacing w:val="-22"/>
        </w:rPr>
        <w:t xml:space="preserve"> </w:t>
      </w:r>
      <w:r>
        <w:t>data</w:t>
      </w:r>
      <w:r>
        <w:rPr>
          <w:spacing w:val="-22"/>
        </w:rPr>
        <w:t xml:space="preserve"> </w:t>
      </w:r>
      <w:r>
        <w:t>in</w:t>
      </w:r>
      <w:r>
        <w:rPr>
          <w:spacing w:val="-25"/>
        </w:rPr>
        <w:t xml:space="preserve"> </w:t>
      </w:r>
      <w:r>
        <w:t>Article</w:t>
      </w:r>
      <w:r>
        <w:rPr>
          <w:spacing w:val="-22"/>
        </w:rPr>
        <w:t xml:space="preserve"> </w:t>
      </w:r>
      <w:r>
        <w:t>39, all of which still</w:t>
      </w:r>
      <w:r>
        <w:rPr>
          <w:spacing w:val="-3"/>
        </w:rPr>
        <w:t xml:space="preserve"> apply.</w:t>
      </w:r>
    </w:p>
    <w:p w:rsidR="00583043" w:rsidRDefault="00583043" w:rsidP="00583043">
      <w:pPr>
        <w:pStyle w:val="Zkladntext"/>
        <w:spacing w:before="229" w:line="249" w:lineRule="auto"/>
        <w:ind w:left="113" w:right="111"/>
        <w:jc w:val="both"/>
      </w:pPr>
      <w:r>
        <w:t>A</w:t>
      </w:r>
      <w:r>
        <w:rPr>
          <w:spacing w:val="-15"/>
        </w:rPr>
        <w:t xml:space="preserve"> </w:t>
      </w:r>
      <w:r>
        <w:t>beneficiary</w:t>
      </w:r>
      <w:r>
        <w:rPr>
          <w:spacing w:val="-15"/>
        </w:rPr>
        <w:t xml:space="preserve"> </w:t>
      </w:r>
      <w:r>
        <w:t>that</w:t>
      </w:r>
      <w:r>
        <w:rPr>
          <w:spacing w:val="-15"/>
        </w:rPr>
        <w:t xml:space="preserve"> </w:t>
      </w:r>
      <w:r>
        <w:t>intends</w:t>
      </w:r>
      <w:r>
        <w:rPr>
          <w:spacing w:val="-15"/>
        </w:rPr>
        <w:t xml:space="preserve"> </w:t>
      </w:r>
      <w:r>
        <w:t>to</w:t>
      </w:r>
      <w:r>
        <w:rPr>
          <w:spacing w:val="-15"/>
        </w:rPr>
        <w:t xml:space="preserve"> </w:t>
      </w:r>
      <w:r>
        <w:t>disseminate</w:t>
      </w:r>
      <w:r>
        <w:rPr>
          <w:spacing w:val="-15"/>
        </w:rPr>
        <w:t xml:space="preserve"> </w:t>
      </w:r>
      <w:r>
        <w:t>its</w:t>
      </w:r>
      <w:r>
        <w:rPr>
          <w:spacing w:val="-15"/>
        </w:rPr>
        <w:t xml:space="preserve"> </w:t>
      </w:r>
      <w:r>
        <w:t>results</w:t>
      </w:r>
      <w:r>
        <w:rPr>
          <w:spacing w:val="-15"/>
        </w:rPr>
        <w:t xml:space="preserve"> </w:t>
      </w:r>
      <w:r>
        <w:t>must</w:t>
      </w:r>
      <w:r>
        <w:rPr>
          <w:spacing w:val="-15"/>
        </w:rPr>
        <w:t xml:space="preserve"> </w:t>
      </w:r>
      <w:r>
        <w:t>give</w:t>
      </w:r>
      <w:r>
        <w:rPr>
          <w:spacing w:val="-15"/>
        </w:rPr>
        <w:t xml:space="preserve"> </w:t>
      </w:r>
      <w:r>
        <w:t>advance</w:t>
      </w:r>
      <w:r>
        <w:rPr>
          <w:spacing w:val="-15"/>
        </w:rPr>
        <w:t xml:space="preserve"> </w:t>
      </w:r>
      <w:r>
        <w:t>notice</w:t>
      </w:r>
      <w:r>
        <w:rPr>
          <w:spacing w:val="-15"/>
        </w:rPr>
        <w:t xml:space="preserve"> </w:t>
      </w:r>
      <w:r>
        <w:t>to</w:t>
      </w:r>
      <w:r>
        <w:rPr>
          <w:spacing w:val="-15"/>
        </w:rPr>
        <w:t xml:space="preserve"> </w:t>
      </w:r>
      <w:r>
        <w:t>the</w:t>
      </w:r>
      <w:r>
        <w:rPr>
          <w:spacing w:val="-15"/>
        </w:rPr>
        <w:t xml:space="preserve"> </w:t>
      </w:r>
      <w:r>
        <w:t>other</w:t>
      </w:r>
      <w:r>
        <w:rPr>
          <w:spacing w:val="-15"/>
        </w:rPr>
        <w:t xml:space="preserve"> </w:t>
      </w:r>
      <w:r>
        <w:t>beneficiaries of — unless agreed otherwise — at least 45 days, together with sufficient information on the results it will</w:t>
      </w:r>
      <w:r>
        <w:rPr>
          <w:spacing w:val="-3"/>
        </w:rPr>
        <w:t xml:space="preserve"> </w:t>
      </w:r>
      <w:r>
        <w:t>disseminate.</w:t>
      </w:r>
    </w:p>
    <w:p w:rsidR="00583043" w:rsidRDefault="00583043" w:rsidP="00583043">
      <w:pPr>
        <w:pStyle w:val="Zkladntext"/>
        <w:spacing w:before="230" w:line="249" w:lineRule="auto"/>
        <w:ind w:left="113" w:right="109"/>
        <w:jc w:val="both"/>
      </w:pPr>
      <w:r>
        <w:t>Any other beneficiary may object within — unless agreed otherwise — 30 days of receiving notification, if it can show that its legitimate interests in relation to the results or background would be</w:t>
      </w:r>
      <w:r>
        <w:rPr>
          <w:spacing w:val="-6"/>
        </w:rPr>
        <w:t xml:space="preserve"> </w:t>
      </w:r>
      <w:r>
        <w:t>significantly</w:t>
      </w:r>
      <w:r>
        <w:rPr>
          <w:spacing w:val="-6"/>
        </w:rPr>
        <w:t xml:space="preserve"> </w:t>
      </w:r>
      <w:r>
        <w:t>harmed.</w:t>
      </w:r>
      <w:r>
        <w:rPr>
          <w:spacing w:val="-6"/>
        </w:rPr>
        <w:t xml:space="preserve"> </w:t>
      </w:r>
      <w:r>
        <w:t>In</w:t>
      </w:r>
      <w:r>
        <w:rPr>
          <w:spacing w:val="-6"/>
        </w:rPr>
        <w:t xml:space="preserve"> </w:t>
      </w:r>
      <w:r>
        <w:t>such</w:t>
      </w:r>
      <w:r>
        <w:rPr>
          <w:spacing w:val="-6"/>
        </w:rPr>
        <w:t xml:space="preserve"> </w:t>
      </w:r>
      <w:r>
        <w:t>cases,</w:t>
      </w:r>
      <w:r>
        <w:rPr>
          <w:spacing w:val="-6"/>
        </w:rPr>
        <w:t xml:space="preserve"> </w:t>
      </w:r>
      <w:r>
        <w:t>the</w:t>
      </w:r>
      <w:r>
        <w:rPr>
          <w:spacing w:val="-6"/>
        </w:rPr>
        <w:t xml:space="preserve"> </w:t>
      </w:r>
      <w:r>
        <w:t>dissemination</w:t>
      </w:r>
      <w:r>
        <w:rPr>
          <w:spacing w:val="-6"/>
        </w:rPr>
        <w:t xml:space="preserve"> </w:t>
      </w:r>
      <w:r>
        <w:t>may</w:t>
      </w:r>
      <w:r>
        <w:rPr>
          <w:spacing w:val="-6"/>
        </w:rPr>
        <w:t xml:space="preserve"> </w:t>
      </w:r>
      <w:r>
        <w:t>not</w:t>
      </w:r>
      <w:r>
        <w:rPr>
          <w:spacing w:val="-6"/>
        </w:rPr>
        <w:t xml:space="preserve"> </w:t>
      </w:r>
      <w:r>
        <w:t>take</w:t>
      </w:r>
      <w:r>
        <w:rPr>
          <w:spacing w:val="-6"/>
        </w:rPr>
        <w:t xml:space="preserve"> </w:t>
      </w:r>
      <w:r>
        <w:t>place</w:t>
      </w:r>
      <w:r>
        <w:rPr>
          <w:spacing w:val="-6"/>
        </w:rPr>
        <w:t xml:space="preserve"> </w:t>
      </w:r>
      <w:r>
        <w:t>unless</w:t>
      </w:r>
      <w:r>
        <w:rPr>
          <w:spacing w:val="-6"/>
        </w:rPr>
        <w:t xml:space="preserve"> </w:t>
      </w:r>
      <w:r>
        <w:t>appropriate</w:t>
      </w:r>
      <w:r>
        <w:rPr>
          <w:spacing w:val="-6"/>
        </w:rPr>
        <w:t xml:space="preserve"> </w:t>
      </w:r>
      <w:r>
        <w:t>steps are taken to safeguard these legitimate</w:t>
      </w:r>
      <w:r>
        <w:rPr>
          <w:spacing w:val="-9"/>
        </w:rPr>
        <w:t xml:space="preserve"> </w:t>
      </w:r>
      <w:r>
        <w:t>interests.</w:t>
      </w:r>
    </w:p>
    <w:p w:rsidR="00583043" w:rsidRDefault="00583043" w:rsidP="00583043">
      <w:pPr>
        <w:pStyle w:val="Zkladntext"/>
        <w:spacing w:before="231"/>
        <w:ind w:left="113"/>
      </w:pPr>
      <w:r>
        <w:t>If</w:t>
      </w:r>
      <w:r>
        <w:rPr>
          <w:spacing w:val="-15"/>
        </w:rPr>
        <w:t xml:space="preserve"> </w:t>
      </w:r>
      <w:r>
        <w:t>a</w:t>
      </w:r>
      <w:r>
        <w:rPr>
          <w:spacing w:val="-16"/>
        </w:rPr>
        <w:t xml:space="preserve"> </w:t>
      </w:r>
      <w:r>
        <w:t>beneficiary</w:t>
      </w:r>
      <w:r>
        <w:rPr>
          <w:spacing w:val="-15"/>
        </w:rPr>
        <w:t xml:space="preserve"> </w:t>
      </w:r>
      <w:r>
        <w:t>intends</w:t>
      </w:r>
      <w:r>
        <w:rPr>
          <w:spacing w:val="-16"/>
        </w:rPr>
        <w:t xml:space="preserve"> </w:t>
      </w:r>
      <w:r>
        <w:t>not</w:t>
      </w:r>
      <w:r>
        <w:rPr>
          <w:spacing w:val="-15"/>
        </w:rPr>
        <w:t xml:space="preserve"> </w:t>
      </w:r>
      <w:r>
        <w:t>to</w:t>
      </w:r>
      <w:r>
        <w:rPr>
          <w:spacing w:val="-16"/>
        </w:rPr>
        <w:t xml:space="preserve"> </w:t>
      </w:r>
      <w:r>
        <w:t>protect</w:t>
      </w:r>
      <w:r>
        <w:rPr>
          <w:spacing w:val="-15"/>
        </w:rPr>
        <w:t xml:space="preserve"> </w:t>
      </w:r>
      <w:r>
        <w:t>its</w:t>
      </w:r>
      <w:r>
        <w:rPr>
          <w:spacing w:val="-16"/>
        </w:rPr>
        <w:t xml:space="preserve"> </w:t>
      </w:r>
      <w:r>
        <w:t>results,</w:t>
      </w:r>
      <w:r>
        <w:rPr>
          <w:spacing w:val="-15"/>
        </w:rPr>
        <w:t xml:space="preserve"> </w:t>
      </w:r>
      <w:r>
        <w:t>it</w:t>
      </w:r>
      <w:r>
        <w:rPr>
          <w:spacing w:val="-16"/>
        </w:rPr>
        <w:t xml:space="preserve"> </w:t>
      </w:r>
      <w:r>
        <w:t>may</w:t>
      </w:r>
      <w:r>
        <w:rPr>
          <w:spacing w:val="-16"/>
        </w:rPr>
        <w:t xml:space="preserve"> </w:t>
      </w:r>
      <w:r>
        <w:t>—</w:t>
      </w:r>
      <w:r>
        <w:rPr>
          <w:spacing w:val="-15"/>
        </w:rPr>
        <w:t xml:space="preserve"> </w:t>
      </w:r>
      <w:r>
        <w:t>under</w:t>
      </w:r>
      <w:r>
        <w:rPr>
          <w:spacing w:val="-15"/>
        </w:rPr>
        <w:t xml:space="preserve"> </w:t>
      </w:r>
      <w:r>
        <w:t>certain</w:t>
      </w:r>
      <w:r>
        <w:rPr>
          <w:spacing w:val="-16"/>
        </w:rPr>
        <w:t xml:space="preserve"> </w:t>
      </w:r>
      <w:r>
        <w:t>conditions</w:t>
      </w:r>
      <w:r>
        <w:rPr>
          <w:spacing w:val="-16"/>
        </w:rPr>
        <w:t xml:space="preserve"> </w:t>
      </w:r>
      <w:r>
        <w:t>(see</w:t>
      </w:r>
      <w:r>
        <w:rPr>
          <w:spacing w:val="-15"/>
        </w:rPr>
        <w:t xml:space="preserve"> </w:t>
      </w:r>
      <w:r>
        <w:t>Article</w:t>
      </w:r>
      <w:r>
        <w:rPr>
          <w:spacing w:val="-16"/>
        </w:rPr>
        <w:t xml:space="preserve"> </w:t>
      </w:r>
      <w:r>
        <w:t>26.4.1)</w:t>
      </w:r>
    </w:p>
    <w:p w:rsidR="00583043" w:rsidRDefault="00583043" w:rsidP="00583043">
      <w:pPr>
        <w:pStyle w:val="Odstavecseseznamem"/>
        <w:numPr>
          <w:ilvl w:val="0"/>
          <w:numId w:val="102"/>
        </w:numPr>
        <w:tabs>
          <w:tab w:val="left" w:pos="414"/>
        </w:tabs>
        <w:spacing w:before="12"/>
        <w:ind w:firstLine="0"/>
        <w:rPr>
          <w:sz w:val="24"/>
        </w:rPr>
      </w:pPr>
      <w:r>
        <w:rPr>
          <w:sz w:val="24"/>
        </w:rPr>
        <w:t>need to formally notify the JU before dissemination takes</w:t>
      </w:r>
      <w:r>
        <w:rPr>
          <w:spacing w:val="-7"/>
          <w:sz w:val="24"/>
        </w:rPr>
        <w:t xml:space="preserve"> </w:t>
      </w:r>
      <w:r>
        <w:rPr>
          <w:sz w:val="24"/>
        </w:rPr>
        <w:t>place.</w:t>
      </w:r>
    </w:p>
    <w:p w:rsidR="00583043" w:rsidRDefault="00583043" w:rsidP="00583043">
      <w:pPr>
        <w:pStyle w:val="Zkladntext"/>
        <w:spacing w:before="6"/>
        <w:rPr>
          <w:sz w:val="25"/>
        </w:rPr>
      </w:pPr>
    </w:p>
    <w:p w:rsidR="00583043" w:rsidRDefault="00583043" w:rsidP="00583043">
      <w:pPr>
        <w:pStyle w:val="Nadpis5"/>
        <w:numPr>
          <w:ilvl w:val="1"/>
          <w:numId w:val="47"/>
        </w:numPr>
        <w:tabs>
          <w:tab w:val="left" w:pos="535"/>
        </w:tabs>
        <w:ind w:hanging="681"/>
      </w:pPr>
      <w:bookmarkStart w:id="129" w:name="_bookmark128"/>
      <w:bookmarkEnd w:id="129"/>
      <w:r>
        <w:t> Open access to scientific</w:t>
      </w:r>
      <w:r>
        <w:rPr>
          <w:spacing w:val="-2"/>
        </w:rPr>
        <w:t xml:space="preserve"> </w:t>
      </w:r>
      <w:r>
        <w:t>publications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1"/>
        <w:jc w:val="both"/>
      </w:pPr>
      <w:r>
        <w:t>Each beneficiary must ensure open access (free of charge online access for any user) to all peer-reviewed scientific publications relating to its results.</w:t>
      </w:r>
    </w:p>
    <w:p w:rsidR="00583043" w:rsidRDefault="00583043" w:rsidP="00583043">
      <w:pPr>
        <w:pStyle w:val="Zkladntext"/>
        <w:spacing w:before="229"/>
        <w:ind w:left="113"/>
      </w:pPr>
      <w:r>
        <w:t>In particular, it must:</w:t>
      </w:r>
    </w:p>
    <w:p w:rsidR="00583043" w:rsidRDefault="00583043" w:rsidP="00583043">
      <w:pPr>
        <w:pStyle w:val="Zkladntext"/>
        <w:spacing w:before="9"/>
        <w:rPr>
          <w:sz w:val="20"/>
        </w:rPr>
      </w:pPr>
    </w:p>
    <w:p w:rsidR="00583043" w:rsidRDefault="00583043" w:rsidP="00583043">
      <w:pPr>
        <w:pStyle w:val="Odstavecseseznamem"/>
        <w:numPr>
          <w:ilvl w:val="2"/>
          <w:numId w:val="47"/>
        </w:numPr>
        <w:tabs>
          <w:tab w:val="left" w:pos="758"/>
        </w:tabs>
        <w:spacing w:line="249" w:lineRule="auto"/>
        <w:ind w:right="111"/>
        <w:jc w:val="both"/>
        <w:rPr>
          <w:sz w:val="24"/>
        </w:rPr>
      </w:pPr>
      <w:r>
        <w:rPr>
          <w:sz w:val="24"/>
        </w:rPr>
        <w:t>as soon as possible and at the latest on publication, deposit a machine-readable electronic copy of the published version or final peer-reviewed manuscript accepted for publication in a repository for scientific</w:t>
      </w:r>
      <w:r>
        <w:rPr>
          <w:spacing w:val="-2"/>
          <w:sz w:val="24"/>
        </w:rPr>
        <w:t xml:space="preserve"> </w:t>
      </w:r>
      <w:r>
        <w:rPr>
          <w:sz w:val="24"/>
        </w:rPr>
        <w:t>publications;</w:t>
      </w:r>
    </w:p>
    <w:p w:rsidR="00583043" w:rsidRDefault="00583043" w:rsidP="00583043">
      <w:pPr>
        <w:pStyle w:val="Zkladntext"/>
        <w:spacing w:before="230" w:line="249" w:lineRule="auto"/>
        <w:ind w:left="757"/>
      </w:pPr>
      <w:r>
        <w:t>Moreover, the beneficiary must aim to deposit at the same time the research data needed to validate the results presented in the deposited scientific publications.</w:t>
      </w:r>
    </w:p>
    <w:p w:rsidR="00583043" w:rsidRDefault="00583043" w:rsidP="00583043">
      <w:pPr>
        <w:pStyle w:val="Odstavecseseznamem"/>
        <w:numPr>
          <w:ilvl w:val="2"/>
          <w:numId w:val="47"/>
        </w:numPr>
        <w:tabs>
          <w:tab w:val="left" w:pos="758"/>
        </w:tabs>
        <w:spacing w:before="228"/>
        <w:rPr>
          <w:sz w:val="24"/>
        </w:rPr>
      </w:pPr>
      <w:r>
        <w:rPr>
          <w:sz w:val="24"/>
        </w:rPr>
        <w:t>ensure open access to the deposited publication — via the repository — at the</w:t>
      </w:r>
      <w:r>
        <w:rPr>
          <w:spacing w:val="-22"/>
          <w:sz w:val="24"/>
        </w:rPr>
        <w:t xml:space="preserve"> </w:t>
      </w:r>
      <w:r>
        <w:rPr>
          <w:sz w:val="24"/>
        </w:rPr>
        <w:t>latest:</w:t>
      </w:r>
    </w:p>
    <w:p w:rsidR="00583043" w:rsidRDefault="00583043" w:rsidP="00583043">
      <w:pPr>
        <w:pStyle w:val="Zkladntext"/>
        <w:spacing w:before="9"/>
        <w:rPr>
          <w:sz w:val="20"/>
        </w:rPr>
      </w:pPr>
    </w:p>
    <w:p w:rsidR="00583043" w:rsidRDefault="00583043" w:rsidP="00583043">
      <w:pPr>
        <w:pStyle w:val="Odstavecseseznamem"/>
        <w:numPr>
          <w:ilvl w:val="3"/>
          <w:numId w:val="47"/>
        </w:numPr>
        <w:tabs>
          <w:tab w:val="left" w:pos="1358"/>
        </w:tabs>
        <w:jc w:val="left"/>
        <w:rPr>
          <w:sz w:val="24"/>
        </w:rPr>
      </w:pPr>
      <w:r>
        <w:rPr>
          <w:sz w:val="24"/>
        </w:rPr>
        <w:t>on publication, if an electronic version is available for free via the publisher,</w:t>
      </w:r>
      <w:r>
        <w:rPr>
          <w:spacing w:val="-25"/>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3"/>
          <w:numId w:val="47"/>
        </w:numPr>
        <w:tabs>
          <w:tab w:val="left" w:pos="1358"/>
        </w:tabs>
        <w:spacing w:line="249" w:lineRule="auto"/>
        <w:ind w:right="112" w:hanging="493"/>
        <w:jc w:val="left"/>
        <w:rPr>
          <w:sz w:val="24"/>
        </w:rPr>
      </w:pPr>
      <w:r>
        <w:rPr>
          <w:sz w:val="24"/>
        </w:rPr>
        <w:t>within six months of publication (twelve months for publications in the social sciences and humanities) in any other</w:t>
      </w:r>
      <w:r>
        <w:rPr>
          <w:spacing w:val="-4"/>
          <w:sz w:val="24"/>
        </w:rPr>
        <w:t xml:space="preserve"> </w:t>
      </w:r>
      <w:r>
        <w:rPr>
          <w:sz w:val="24"/>
        </w:rPr>
        <w:t>case.</w:t>
      </w:r>
    </w:p>
    <w:p w:rsidR="00583043" w:rsidRDefault="00583043" w:rsidP="00583043">
      <w:pPr>
        <w:spacing w:line="249" w:lineRule="auto"/>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2"/>
          <w:numId w:val="47"/>
        </w:numPr>
        <w:tabs>
          <w:tab w:val="left" w:pos="758"/>
        </w:tabs>
        <w:spacing w:before="90" w:line="249" w:lineRule="auto"/>
        <w:ind w:right="120"/>
        <w:rPr>
          <w:sz w:val="24"/>
        </w:rPr>
      </w:pPr>
      <w:r>
        <w:rPr>
          <w:sz w:val="24"/>
        </w:rPr>
        <w:t>ensure open access — via the repository — to the bibliographic metadata that identify the deposited publication.</w:t>
      </w:r>
    </w:p>
    <w:p w:rsidR="00583043" w:rsidRDefault="00583043" w:rsidP="00583043">
      <w:pPr>
        <w:pStyle w:val="Zkladntext"/>
        <w:spacing w:before="228"/>
        <w:ind w:left="757"/>
        <w:jc w:val="both"/>
      </w:pPr>
      <w:r>
        <w:t>The bibliographic metadata must be in a standard format and must include all of the following:</w:t>
      </w:r>
    </w:p>
    <w:p w:rsidR="00583043" w:rsidRDefault="00583043" w:rsidP="00583043">
      <w:pPr>
        <w:pStyle w:val="Zkladntext"/>
        <w:spacing w:before="9"/>
        <w:rPr>
          <w:sz w:val="20"/>
        </w:rPr>
      </w:pPr>
    </w:p>
    <w:p w:rsidR="00583043" w:rsidRDefault="00583043" w:rsidP="00583043">
      <w:pPr>
        <w:pStyle w:val="Odstavecseseznamem"/>
        <w:numPr>
          <w:ilvl w:val="0"/>
          <w:numId w:val="46"/>
        </w:numPr>
        <w:tabs>
          <w:tab w:val="left" w:pos="1400"/>
          <w:tab w:val="left" w:pos="1401"/>
        </w:tabs>
        <w:rPr>
          <w:sz w:val="24"/>
        </w:rPr>
      </w:pPr>
      <w:r>
        <w:rPr>
          <w:sz w:val="24"/>
        </w:rPr>
        <w:t>the</w:t>
      </w:r>
      <w:r>
        <w:rPr>
          <w:spacing w:val="-5"/>
          <w:sz w:val="24"/>
        </w:rPr>
        <w:t xml:space="preserve"> </w:t>
      </w:r>
      <w:r>
        <w:rPr>
          <w:sz w:val="24"/>
        </w:rPr>
        <w:t>terms</w:t>
      </w:r>
      <w:r>
        <w:rPr>
          <w:spacing w:val="-5"/>
          <w:sz w:val="24"/>
        </w:rPr>
        <w:t xml:space="preserve"> </w:t>
      </w:r>
      <w:r>
        <w:rPr>
          <w:sz w:val="24"/>
        </w:rPr>
        <w:t>“ECSEL</w:t>
      </w:r>
      <w:r>
        <w:rPr>
          <w:spacing w:val="-5"/>
          <w:sz w:val="24"/>
        </w:rPr>
        <w:t xml:space="preserve"> </w:t>
      </w:r>
      <w:r>
        <w:rPr>
          <w:sz w:val="24"/>
        </w:rPr>
        <w:t>Joint</w:t>
      </w:r>
      <w:r>
        <w:rPr>
          <w:spacing w:val="-5"/>
          <w:sz w:val="24"/>
        </w:rPr>
        <w:t xml:space="preserve"> </w:t>
      </w:r>
      <w:r>
        <w:rPr>
          <w:sz w:val="24"/>
        </w:rPr>
        <w:t>Undertaking”,</w:t>
      </w:r>
      <w:r>
        <w:rPr>
          <w:spacing w:val="-5"/>
          <w:sz w:val="24"/>
        </w:rPr>
        <w:t xml:space="preserve"> </w:t>
      </w:r>
      <w:r>
        <w:rPr>
          <w:sz w:val="24"/>
        </w:rPr>
        <w:t>“European</w:t>
      </w:r>
      <w:r>
        <w:rPr>
          <w:spacing w:val="-5"/>
          <w:sz w:val="24"/>
        </w:rPr>
        <w:t xml:space="preserve"> </w:t>
      </w:r>
      <w:r>
        <w:rPr>
          <w:sz w:val="24"/>
        </w:rPr>
        <w:t>Union</w:t>
      </w:r>
      <w:r>
        <w:rPr>
          <w:spacing w:val="-5"/>
          <w:sz w:val="24"/>
        </w:rPr>
        <w:t xml:space="preserve"> </w:t>
      </w:r>
      <w:r>
        <w:rPr>
          <w:sz w:val="24"/>
        </w:rPr>
        <w:t>(EU)”</w:t>
      </w:r>
      <w:r>
        <w:rPr>
          <w:spacing w:val="-4"/>
          <w:sz w:val="24"/>
        </w:rPr>
        <w:t xml:space="preserve"> </w:t>
      </w:r>
      <w:r>
        <w:rPr>
          <w:sz w:val="24"/>
        </w:rPr>
        <w:t>and</w:t>
      </w:r>
      <w:r>
        <w:rPr>
          <w:spacing w:val="-5"/>
          <w:sz w:val="24"/>
        </w:rPr>
        <w:t xml:space="preserve"> </w:t>
      </w:r>
      <w:r>
        <w:rPr>
          <w:sz w:val="24"/>
        </w:rPr>
        <w:t>“Horizon</w:t>
      </w:r>
      <w:r>
        <w:rPr>
          <w:spacing w:val="-5"/>
          <w:sz w:val="24"/>
        </w:rPr>
        <w:t xml:space="preserve"> </w:t>
      </w:r>
      <w:r>
        <w:rPr>
          <w:sz w:val="24"/>
        </w:rPr>
        <w:t>2020”</w:t>
      </w:r>
      <w:r>
        <w:rPr>
          <w:spacing w:val="-4"/>
          <w:sz w:val="24"/>
        </w:rPr>
        <w:t xml:space="preserve"> </w:t>
      </w:r>
      <w:r>
        <w:rPr>
          <w:sz w:val="24"/>
        </w:rPr>
        <w:t>;</w:t>
      </w:r>
    </w:p>
    <w:p w:rsidR="00583043" w:rsidRDefault="00583043" w:rsidP="00583043">
      <w:pPr>
        <w:pStyle w:val="Zkladntext"/>
        <w:spacing w:before="9"/>
        <w:rPr>
          <w:sz w:val="20"/>
        </w:rPr>
      </w:pPr>
    </w:p>
    <w:p w:rsidR="00583043" w:rsidRDefault="00583043" w:rsidP="00583043">
      <w:pPr>
        <w:pStyle w:val="Odstavecseseznamem"/>
        <w:numPr>
          <w:ilvl w:val="0"/>
          <w:numId w:val="46"/>
        </w:numPr>
        <w:tabs>
          <w:tab w:val="left" w:pos="1400"/>
          <w:tab w:val="left" w:pos="1401"/>
        </w:tabs>
        <w:rPr>
          <w:sz w:val="24"/>
        </w:rPr>
      </w:pPr>
      <w:r>
        <w:rPr>
          <w:sz w:val="24"/>
        </w:rPr>
        <w:t>the name of the action, acronym and grant</w:t>
      </w:r>
      <w:r>
        <w:rPr>
          <w:spacing w:val="-8"/>
          <w:sz w:val="24"/>
        </w:rPr>
        <w:t xml:space="preserve"> </w:t>
      </w:r>
      <w:r>
        <w:rPr>
          <w:sz w:val="24"/>
        </w:rPr>
        <w:t>number;</w:t>
      </w:r>
    </w:p>
    <w:p w:rsidR="00583043" w:rsidRDefault="00583043" w:rsidP="00583043">
      <w:pPr>
        <w:pStyle w:val="Zkladntext"/>
        <w:spacing w:before="9"/>
        <w:rPr>
          <w:sz w:val="20"/>
        </w:rPr>
      </w:pPr>
    </w:p>
    <w:p w:rsidR="00583043" w:rsidRDefault="00583043" w:rsidP="00583043">
      <w:pPr>
        <w:pStyle w:val="Odstavecseseznamem"/>
        <w:numPr>
          <w:ilvl w:val="0"/>
          <w:numId w:val="46"/>
        </w:numPr>
        <w:tabs>
          <w:tab w:val="left" w:pos="1400"/>
          <w:tab w:val="left" w:pos="1401"/>
        </w:tabs>
        <w:rPr>
          <w:sz w:val="24"/>
        </w:rPr>
      </w:pPr>
      <w:r>
        <w:rPr>
          <w:sz w:val="24"/>
        </w:rPr>
        <w:t>the publication date, and length of embargo period if applicable,</w:t>
      </w:r>
      <w:r>
        <w:rPr>
          <w:spacing w:val="-9"/>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0"/>
          <w:numId w:val="46"/>
        </w:numPr>
        <w:tabs>
          <w:tab w:val="left" w:pos="1400"/>
          <w:tab w:val="left" w:pos="1401"/>
        </w:tabs>
        <w:spacing w:before="1"/>
        <w:rPr>
          <w:sz w:val="24"/>
        </w:rPr>
      </w:pPr>
      <w:r>
        <w:rPr>
          <w:sz w:val="24"/>
        </w:rPr>
        <w:t>a persistent</w:t>
      </w:r>
      <w:r>
        <w:rPr>
          <w:spacing w:val="-3"/>
          <w:sz w:val="24"/>
        </w:rPr>
        <w:t xml:space="preserve"> </w:t>
      </w:r>
      <w:r>
        <w:rPr>
          <w:sz w:val="24"/>
        </w:rPr>
        <w:t>identifier.</w:t>
      </w:r>
    </w:p>
    <w:p w:rsidR="00583043" w:rsidRDefault="00583043" w:rsidP="00583043">
      <w:pPr>
        <w:pStyle w:val="Zkladntext"/>
        <w:spacing w:before="5"/>
        <w:rPr>
          <w:sz w:val="25"/>
        </w:rPr>
      </w:pPr>
    </w:p>
    <w:p w:rsidR="00583043" w:rsidRDefault="00583043" w:rsidP="00583043">
      <w:pPr>
        <w:pStyle w:val="Nadpis5"/>
        <w:numPr>
          <w:ilvl w:val="1"/>
          <w:numId w:val="47"/>
        </w:numPr>
        <w:tabs>
          <w:tab w:val="left" w:pos="535"/>
        </w:tabs>
        <w:spacing w:before="1"/>
        <w:ind w:hanging="681"/>
      </w:pPr>
      <w:bookmarkStart w:id="130" w:name="_bookmark129"/>
      <w:bookmarkEnd w:id="130"/>
      <w:r>
        <w:t> </w:t>
      </w:r>
      <w:r>
        <w:t>Open access to research</w:t>
      </w:r>
      <w:r>
        <w:rPr>
          <w:spacing w:val="-4"/>
        </w:rPr>
        <w:t xml:space="preserve"> </w:t>
      </w:r>
      <w:r>
        <w:t>data</w:t>
      </w:r>
    </w:p>
    <w:p w:rsidR="00583043" w:rsidRDefault="00583043" w:rsidP="00583043">
      <w:pPr>
        <w:pStyle w:val="Zkladntext"/>
        <w:spacing w:before="10"/>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47"/>
        </w:numPr>
        <w:tabs>
          <w:tab w:val="left" w:pos="535"/>
        </w:tabs>
        <w:spacing w:line="249" w:lineRule="auto"/>
        <w:ind w:right="356" w:hanging="681"/>
      </w:pPr>
      <w:bookmarkStart w:id="131" w:name="_bookmark130"/>
      <w:bookmarkEnd w:id="131"/>
      <w:r>
        <w:t> </w:t>
      </w:r>
      <w:r>
        <w:t>Information on JU funding and support from JU members — Obligation and right</w:t>
      </w:r>
      <w:r>
        <w:rPr>
          <w:spacing w:val="-43"/>
        </w:rPr>
        <w:t xml:space="preserve"> </w:t>
      </w:r>
      <w:r>
        <w:t>to use the JU logo and the EU</w:t>
      </w:r>
      <w:r>
        <w:rPr>
          <w:spacing w:val="-5"/>
        </w:rPr>
        <w:t xml:space="preserve"> </w:t>
      </w:r>
      <w:r>
        <w:t>emblem</w:t>
      </w:r>
    </w:p>
    <w:p w:rsidR="00583043" w:rsidRDefault="00583043" w:rsidP="00583043">
      <w:pPr>
        <w:pStyle w:val="Zkladntext"/>
        <w:spacing w:before="231" w:line="249" w:lineRule="auto"/>
        <w:ind w:left="113"/>
      </w:pPr>
      <w:r>
        <w:t>Unless the JU requests or agrees otherwise or unless it is impossible, any dissemination of results (in any form, including electronic) must:</w:t>
      </w:r>
    </w:p>
    <w:p w:rsidR="00583043" w:rsidRDefault="00583043" w:rsidP="00583043">
      <w:pPr>
        <w:pStyle w:val="Odstavecseseznamem"/>
        <w:numPr>
          <w:ilvl w:val="2"/>
          <w:numId w:val="47"/>
        </w:numPr>
        <w:tabs>
          <w:tab w:val="left" w:pos="758"/>
        </w:tabs>
        <w:spacing w:before="229"/>
        <w:rPr>
          <w:sz w:val="24"/>
        </w:rPr>
      </w:pPr>
      <w:r>
        <w:rPr>
          <w:sz w:val="24"/>
        </w:rPr>
        <w:t>display the JU logo</w:t>
      </w:r>
      <w:r>
        <w:rPr>
          <w:spacing w:val="-3"/>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2"/>
          <w:numId w:val="47"/>
        </w:numPr>
        <w:tabs>
          <w:tab w:val="left" w:pos="758"/>
        </w:tabs>
        <w:spacing w:before="1"/>
        <w:rPr>
          <w:sz w:val="24"/>
        </w:rPr>
      </w:pPr>
      <w:r>
        <w:rPr>
          <w:sz w:val="24"/>
        </w:rPr>
        <w:t>display the EU emblem</w:t>
      </w:r>
      <w:r>
        <w:rPr>
          <w:spacing w:val="-4"/>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2"/>
          <w:numId w:val="47"/>
        </w:numPr>
        <w:tabs>
          <w:tab w:val="left" w:pos="758"/>
        </w:tabs>
        <w:rPr>
          <w:sz w:val="24"/>
        </w:rPr>
      </w:pPr>
      <w:r>
        <w:rPr>
          <w:sz w:val="24"/>
        </w:rPr>
        <w:t>include the following</w:t>
      </w:r>
      <w:r>
        <w:rPr>
          <w:spacing w:val="-3"/>
          <w:sz w:val="24"/>
        </w:rPr>
        <w:t xml:space="preserve"> </w:t>
      </w:r>
      <w:r>
        <w:rPr>
          <w:sz w:val="24"/>
        </w:rPr>
        <w:t>text:</w:t>
      </w:r>
    </w:p>
    <w:p w:rsidR="00583043" w:rsidRDefault="00583043" w:rsidP="00583043">
      <w:pPr>
        <w:spacing w:before="186" w:line="249" w:lineRule="auto"/>
        <w:ind w:left="757" w:right="678"/>
        <w:jc w:val="both"/>
        <w:rPr>
          <w:sz w:val="20"/>
        </w:rPr>
      </w:pPr>
      <w:r>
        <w:rPr>
          <w:sz w:val="20"/>
        </w:rPr>
        <w:t>“This project has received funding from the ECSEL Joint Undertaking (JU) under grant agreement      No 783162. The JU receives support from the European Union’s Horizon 2020 research and innovation programme and Netherlands, Czech Republic, Finland, Spain,</w:t>
      </w:r>
      <w:r>
        <w:rPr>
          <w:spacing w:val="-10"/>
          <w:sz w:val="20"/>
        </w:rPr>
        <w:t xml:space="preserve"> </w:t>
      </w:r>
      <w:r>
        <w:rPr>
          <w:sz w:val="20"/>
        </w:rPr>
        <w:t>Italy.”.</w:t>
      </w:r>
    </w:p>
    <w:p w:rsidR="00583043" w:rsidRDefault="00583043" w:rsidP="00583043">
      <w:pPr>
        <w:pStyle w:val="Zkladntext"/>
        <w:spacing w:before="7"/>
        <w:rPr>
          <w:sz w:val="19"/>
        </w:rPr>
      </w:pPr>
    </w:p>
    <w:p w:rsidR="00583043" w:rsidRDefault="00583043" w:rsidP="00583043">
      <w:pPr>
        <w:pStyle w:val="Zkladntext"/>
        <w:spacing w:line="249" w:lineRule="auto"/>
        <w:ind w:left="113"/>
      </w:pPr>
      <w:r>
        <w:t>When displayed together with another logo, the JU logo and the EU emblem must have appropriate prominence.</w:t>
      </w:r>
    </w:p>
    <w:p w:rsidR="00583043" w:rsidRDefault="00583043" w:rsidP="00583043">
      <w:pPr>
        <w:pStyle w:val="Zkladntext"/>
        <w:spacing w:before="229" w:line="249" w:lineRule="auto"/>
        <w:ind w:left="113" w:right="32"/>
      </w:pPr>
      <w:r>
        <w:t>For the purposes of their obligations under this Article, the beneficiaries may use the JU logo and the EU emblem without first obtaining approval from the JU or the Commission.</w:t>
      </w:r>
    </w:p>
    <w:p w:rsidR="00583043" w:rsidRDefault="00583043" w:rsidP="00583043">
      <w:pPr>
        <w:pStyle w:val="Zkladntext"/>
        <w:spacing w:before="229"/>
        <w:ind w:left="113"/>
      </w:pPr>
      <w:r>
        <w:t>This does not however give them the right to exclusive use.</w:t>
      </w:r>
    </w:p>
    <w:p w:rsidR="00583043" w:rsidRDefault="00583043" w:rsidP="00583043">
      <w:pPr>
        <w:pStyle w:val="Zkladntext"/>
        <w:spacing w:before="8"/>
        <w:rPr>
          <w:sz w:val="20"/>
        </w:rPr>
      </w:pPr>
    </w:p>
    <w:p w:rsidR="00583043" w:rsidRDefault="00583043" w:rsidP="00583043">
      <w:pPr>
        <w:pStyle w:val="Zkladntext"/>
        <w:spacing w:before="1" w:line="249" w:lineRule="auto"/>
        <w:ind w:left="113"/>
      </w:pPr>
      <w:r>
        <w:t>Moreover,</w:t>
      </w:r>
      <w:r>
        <w:rPr>
          <w:spacing w:val="-15"/>
        </w:rPr>
        <w:t xml:space="preserve"> </w:t>
      </w:r>
      <w:r>
        <w:t>they</w:t>
      </w:r>
      <w:r>
        <w:rPr>
          <w:spacing w:val="-15"/>
        </w:rPr>
        <w:t xml:space="preserve"> </w:t>
      </w:r>
      <w:r>
        <w:t>may</w:t>
      </w:r>
      <w:r>
        <w:rPr>
          <w:spacing w:val="-15"/>
        </w:rPr>
        <w:t xml:space="preserve"> </w:t>
      </w:r>
      <w:r>
        <w:t>not</w:t>
      </w:r>
      <w:r>
        <w:rPr>
          <w:spacing w:val="-15"/>
        </w:rPr>
        <w:t xml:space="preserve"> </w:t>
      </w:r>
      <w:r>
        <w:t>appropriate</w:t>
      </w:r>
      <w:r>
        <w:rPr>
          <w:spacing w:val="-15"/>
        </w:rPr>
        <w:t xml:space="preserve"> </w:t>
      </w:r>
      <w:r>
        <w:t>the</w:t>
      </w:r>
      <w:r>
        <w:rPr>
          <w:spacing w:val="-15"/>
        </w:rPr>
        <w:t xml:space="preserve"> </w:t>
      </w:r>
      <w:r>
        <w:t>JU</w:t>
      </w:r>
      <w:r>
        <w:rPr>
          <w:spacing w:val="-15"/>
        </w:rPr>
        <w:t xml:space="preserve"> </w:t>
      </w:r>
      <w:r>
        <w:t>logo</w:t>
      </w:r>
      <w:r>
        <w:rPr>
          <w:spacing w:val="-15"/>
        </w:rPr>
        <w:t xml:space="preserve"> </w:t>
      </w:r>
      <w:r>
        <w:t>and</w:t>
      </w:r>
      <w:r>
        <w:rPr>
          <w:spacing w:val="-15"/>
        </w:rPr>
        <w:t xml:space="preserve"> </w:t>
      </w:r>
      <w:r>
        <w:t>the</w:t>
      </w:r>
      <w:r>
        <w:rPr>
          <w:spacing w:val="-15"/>
        </w:rPr>
        <w:t xml:space="preserve"> </w:t>
      </w:r>
      <w:r>
        <w:t>EU</w:t>
      </w:r>
      <w:r>
        <w:rPr>
          <w:spacing w:val="-15"/>
        </w:rPr>
        <w:t xml:space="preserve"> </w:t>
      </w:r>
      <w:r>
        <w:t>emblem</w:t>
      </w:r>
      <w:r>
        <w:rPr>
          <w:spacing w:val="-15"/>
        </w:rPr>
        <w:t xml:space="preserve"> </w:t>
      </w:r>
      <w:r>
        <w:t>or</w:t>
      </w:r>
      <w:r>
        <w:rPr>
          <w:spacing w:val="-15"/>
        </w:rPr>
        <w:t xml:space="preserve"> </w:t>
      </w:r>
      <w:r>
        <w:t>any</w:t>
      </w:r>
      <w:r>
        <w:rPr>
          <w:spacing w:val="-15"/>
        </w:rPr>
        <w:t xml:space="preserve"> </w:t>
      </w:r>
      <w:r>
        <w:t>similar</w:t>
      </w:r>
      <w:r>
        <w:rPr>
          <w:spacing w:val="-15"/>
        </w:rPr>
        <w:t xml:space="preserve"> </w:t>
      </w:r>
      <w:r>
        <w:t>trademark</w:t>
      </w:r>
      <w:r>
        <w:rPr>
          <w:spacing w:val="-15"/>
        </w:rPr>
        <w:t xml:space="preserve"> </w:t>
      </w:r>
      <w:r>
        <w:t>or</w:t>
      </w:r>
      <w:r>
        <w:rPr>
          <w:spacing w:val="-15"/>
        </w:rPr>
        <w:t xml:space="preserve"> </w:t>
      </w:r>
      <w:r>
        <w:t>logo, either by registration or by any other</w:t>
      </w:r>
      <w:r>
        <w:rPr>
          <w:spacing w:val="-4"/>
        </w:rPr>
        <w:t xml:space="preserve"> </w:t>
      </w:r>
      <w:r>
        <w:t>means.</w:t>
      </w:r>
    </w:p>
    <w:p w:rsidR="00583043" w:rsidRDefault="00583043" w:rsidP="00583043">
      <w:pPr>
        <w:pStyle w:val="Zkladntext"/>
        <w:spacing w:before="7"/>
      </w:pPr>
    </w:p>
    <w:p w:rsidR="00583043" w:rsidRDefault="00583043" w:rsidP="00583043">
      <w:pPr>
        <w:pStyle w:val="Nadpis5"/>
        <w:numPr>
          <w:ilvl w:val="1"/>
          <w:numId w:val="47"/>
        </w:numPr>
        <w:tabs>
          <w:tab w:val="left" w:pos="535"/>
        </w:tabs>
        <w:ind w:hanging="681"/>
      </w:pPr>
      <w:bookmarkStart w:id="132" w:name="_bookmark131"/>
      <w:bookmarkEnd w:id="132"/>
      <w:r>
        <w:t> </w:t>
      </w:r>
      <w:r>
        <w:t>Disclaimer excluding JU</w:t>
      </w:r>
      <w:r>
        <w:rPr>
          <w:spacing w:val="-3"/>
        </w:rPr>
        <w:t xml:space="preserve"> </w:t>
      </w:r>
      <w:r>
        <w:t>responsibility</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Any</w:t>
      </w:r>
      <w:r>
        <w:rPr>
          <w:spacing w:val="-9"/>
        </w:rPr>
        <w:t xml:space="preserve"> </w:t>
      </w:r>
      <w:r>
        <w:t>dissemination</w:t>
      </w:r>
      <w:r>
        <w:rPr>
          <w:spacing w:val="-9"/>
        </w:rPr>
        <w:t xml:space="preserve"> </w:t>
      </w:r>
      <w:r>
        <w:t>of</w:t>
      </w:r>
      <w:r>
        <w:rPr>
          <w:spacing w:val="-9"/>
        </w:rPr>
        <w:t xml:space="preserve"> </w:t>
      </w:r>
      <w:r>
        <w:t>results</w:t>
      </w:r>
      <w:r>
        <w:rPr>
          <w:spacing w:val="-9"/>
        </w:rPr>
        <w:t xml:space="preserve"> </w:t>
      </w:r>
      <w:r>
        <w:t>must</w:t>
      </w:r>
      <w:r>
        <w:rPr>
          <w:spacing w:val="-9"/>
        </w:rPr>
        <w:t xml:space="preserve"> </w:t>
      </w:r>
      <w:r>
        <w:t>indicate</w:t>
      </w:r>
      <w:r>
        <w:rPr>
          <w:spacing w:val="-9"/>
        </w:rPr>
        <w:t xml:space="preserve"> </w:t>
      </w:r>
      <w:r>
        <w:t>that</w:t>
      </w:r>
      <w:r>
        <w:rPr>
          <w:spacing w:val="-9"/>
        </w:rPr>
        <w:t xml:space="preserve"> </w:t>
      </w:r>
      <w:r>
        <w:t>it</w:t>
      </w:r>
      <w:r>
        <w:rPr>
          <w:spacing w:val="-9"/>
        </w:rPr>
        <w:t xml:space="preserve"> </w:t>
      </w:r>
      <w:r>
        <w:t>reflects</w:t>
      </w:r>
      <w:r>
        <w:rPr>
          <w:spacing w:val="-9"/>
        </w:rPr>
        <w:t xml:space="preserve"> </w:t>
      </w:r>
      <w:r>
        <w:t>only</w:t>
      </w:r>
      <w:r>
        <w:rPr>
          <w:spacing w:val="-9"/>
        </w:rPr>
        <w:t xml:space="preserve"> </w:t>
      </w:r>
      <w:r>
        <w:t>the</w:t>
      </w:r>
      <w:r>
        <w:rPr>
          <w:spacing w:val="-9"/>
        </w:rPr>
        <w:t xml:space="preserve"> </w:t>
      </w:r>
      <w:r>
        <w:t>author's</w:t>
      </w:r>
      <w:r>
        <w:rPr>
          <w:spacing w:val="-10"/>
        </w:rPr>
        <w:t xml:space="preserve"> </w:t>
      </w:r>
      <w:r>
        <w:t>view</w:t>
      </w:r>
      <w:r>
        <w:rPr>
          <w:spacing w:val="-9"/>
        </w:rPr>
        <w:t xml:space="preserve"> </w:t>
      </w:r>
      <w:r>
        <w:t>and</w:t>
      </w:r>
      <w:r>
        <w:rPr>
          <w:spacing w:val="-10"/>
        </w:rPr>
        <w:t xml:space="preserve"> </w:t>
      </w:r>
      <w:r>
        <w:t>that</w:t>
      </w:r>
      <w:r>
        <w:rPr>
          <w:spacing w:val="-9"/>
        </w:rPr>
        <w:t xml:space="preserve"> </w:t>
      </w:r>
      <w:r>
        <w:t>the</w:t>
      </w:r>
      <w:r>
        <w:rPr>
          <w:spacing w:val="-9"/>
        </w:rPr>
        <w:t xml:space="preserve"> </w:t>
      </w:r>
      <w:r>
        <w:t>JU</w:t>
      </w:r>
      <w:r>
        <w:rPr>
          <w:spacing w:val="-9"/>
        </w:rPr>
        <w:t xml:space="preserve"> </w:t>
      </w:r>
      <w:r>
        <w:t>is</w:t>
      </w:r>
      <w:r>
        <w:rPr>
          <w:spacing w:val="-9"/>
        </w:rPr>
        <w:t xml:space="preserve"> </w:t>
      </w:r>
      <w:r>
        <w:t>not responsible for any use that may be made of the information it</w:t>
      </w:r>
      <w:r>
        <w:rPr>
          <w:spacing w:val="-16"/>
        </w:rPr>
        <w:t xml:space="preserve"> </w:t>
      </w:r>
      <w:r>
        <w:t>contains.</w:t>
      </w:r>
    </w:p>
    <w:p w:rsidR="00583043" w:rsidRDefault="00583043" w:rsidP="00583043">
      <w:pPr>
        <w:pStyle w:val="Zkladntext"/>
        <w:spacing w:before="7"/>
      </w:pPr>
    </w:p>
    <w:p w:rsidR="00583043" w:rsidRDefault="00583043" w:rsidP="00583043">
      <w:pPr>
        <w:pStyle w:val="Nadpis5"/>
        <w:numPr>
          <w:ilvl w:val="1"/>
          <w:numId w:val="47"/>
        </w:numPr>
        <w:tabs>
          <w:tab w:val="left" w:pos="535"/>
        </w:tabs>
        <w:ind w:hanging="681"/>
      </w:pPr>
      <w:bookmarkStart w:id="133" w:name="_bookmark132"/>
      <w:bookmarkEnd w:id="133"/>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a beneficiary breaches any of its obligations under this Article, the grant may be reduced (see Article 43).</w:t>
      </w:r>
    </w:p>
    <w:p w:rsidR="00583043" w:rsidRDefault="00583043" w:rsidP="00583043">
      <w:pPr>
        <w:spacing w:line="249" w:lineRule="auto"/>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jc w:val="both"/>
      </w:pPr>
      <w:r>
        <w:t>Such a breach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jc w:val="both"/>
      </w:pPr>
      <w:bookmarkStart w:id="134" w:name="_bookmark133"/>
      <w:bookmarkEnd w:id="134"/>
      <w:r>
        <w:t>ARTICLE 30 — TRANSFER AND LICENSING OF RESULTS</w:t>
      </w:r>
    </w:p>
    <w:p w:rsidR="00583043" w:rsidRDefault="00583043" w:rsidP="00583043">
      <w:pPr>
        <w:pStyle w:val="Zkladntext"/>
        <w:spacing w:before="8"/>
        <w:rPr>
          <w:b/>
          <w:sz w:val="25"/>
        </w:rPr>
      </w:pPr>
    </w:p>
    <w:p w:rsidR="00583043" w:rsidRDefault="00583043" w:rsidP="00583043">
      <w:pPr>
        <w:pStyle w:val="Nadpis5"/>
        <w:numPr>
          <w:ilvl w:val="1"/>
          <w:numId w:val="45"/>
        </w:numPr>
        <w:tabs>
          <w:tab w:val="left" w:pos="535"/>
        </w:tabs>
        <w:jc w:val="both"/>
      </w:pPr>
      <w:bookmarkStart w:id="135" w:name="_bookmark134"/>
      <w:bookmarkEnd w:id="135"/>
      <w:r>
        <w:rPr>
          <w:spacing w:val="-3"/>
        </w:rPr>
        <w:t> </w:t>
      </w:r>
      <w:r>
        <w:rPr>
          <w:spacing w:val="-3"/>
        </w:rPr>
        <w:t xml:space="preserve">Transfer </w:t>
      </w:r>
      <w:r>
        <w:t>of ownership</w:t>
      </w:r>
    </w:p>
    <w:p w:rsidR="00583043" w:rsidRDefault="00583043" w:rsidP="00583043">
      <w:pPr>
        <w:pStyle w:val="Zkladntext"/>
        <w:spacing w:before="10"/>
        <w:rPr>
          <w:b/>
          <w:sz w:val="20"/>
        </w:rPr>
      </w:pPr>
    </w:p>
    <w:p w:rsidR="00583043" w:rsidRDefault="00583043" w:rsidP="00583043">
      <w:pPr>
        <w:pStyle w:val="Zkladntext"/>
        <w:spacing w:before="1"/>
        <w:ind w:left="113"/>
        <w:jc w:val="both"/>
      </w:pPr>
      <w:r>
        <w:t>Each beneficiary may transfer ownership of its results.</w:t>
      </w:r>
    </w:p>
    <w:p w:rsidR="00583043" w:rsidRDefault="00583043" w:rsidP="00583043">
      <w:pPr>
        <w:pStyle w:val="Zkladntext"/>
        <w:spacing w:before="8"/>
        <w:rPr>
          <w:sz w:val="20"/>
        </w:rPr>
      </w:pPr>
    </w:p>
    <w:p w:rsidR="00583043" w:rsidRDefault="00583043" w:rsidP="00583043">
      <w:pPr>
        <w:pStyle w:val="Zkladntext"/>
        <w:spacing w:line="249" w:lineRule="auto"/>
        <w:ind w:left="113" w:right="25"/>
      </w:pPr>
      <w:r>
        <w:t>It must however ensure that its obligations under Articles 26.2, 26.4, 27, 28, 29, 30 and 31 also apply to the new owner and that this owner has the obligation to pass them on in any subsequent transfer.</w:t>
      </w:r>
    </w:p>
    <w:p w:rsidR="00583043" w:rsidRDefault="00583043" w:rsidP="00583043">
      <w:pPr>
        <w:pStyle w:val="Zkladntext"/>
        <w:spacing w:before="229"/>
        <w:ind w:left="113"/>
      </w:pPr>
      <w:r>
        <w:t>This does not change the security obligations in Article 37, which still apply.</w:t>
      </w:r>
    </w:p>
    <w:p w:rsidR="00583043" w:rsidRDefault="00583043" w:rsidP="00583043">
      <w:pPr>
        <w:pStyle w:val="Zkladntext"/>
        <w:spacing w:before="9"/>
        <w:rPr>
          <w:sz w:val="20"/>
        </w:rPr>
      </w:pPr>
    </w:p>
    <w:p w:rsidR="00583043" w:rsidRDefault="00583043" w:rsidP="00583043">
      <w:pPr>
        <w:pStyle w:val="Zkladntext"/>
        <w:spacing w:line="249" w:lineRule="auto"/>
        <w:ind w:left="113" w:right="111"/>
        <w:jc w:val="both"/>
      </w:pPr>
      <w:r>
        <w:t>Unless</w:t>
      </w:r>
      <w:r>
        <w:rPr>
          <w:spacing w:val="-23"/>
        </w:rPr>
        <w:t xml:space="preserve"> </w:t>
      </w:r>
      <w:r>
        <w:t>agreed</w:t>
      </w:r>
      <w:r>
        <w:rPr>
          <w:spacing w:val="-23"/>
        </w:rPr>
        <w:t xml:space="preserve"> </w:t>
      </w:r>
      <w:r>
        <w:t>otherwise</w:t>
      </w:r>
      <w:r>
        <w:rPr>
          <w:spacing w:val="-22"/>
        </w:rPr>
        <w:t xml:space="preserve"> </w:t>
      </w:r>
      <w:r>
        <w:t>(in</w:t>
      </w:r>
      <w:r>
        <w:rPr>
          <w:spacing w:val="-23"/>
        </w:rPr>
        <w:t xml:space="preserve"> </w:t>
      </w:r>
      <w:r>
        <w:t>writing)</w:t>
      </w:r>
      <w:r>
        <w:rPr>
          <w:spacing w:val="-23"/>
        </w:rPr>
        <w:t xml:space="preserve"> </w:t>
      </w:r>
      <w:r>
        <w:t>for</w:t>
      </w:r>
      <w:r>
        <w:rPr>
          <w:spacing w:val="-23"/>
        </w:rPr>
        <w:t xml:space="preserve"> </w:t>
      </w:r>
      <w:r>
        <w:t>specifically-identified</w:t>
      </w:r>
      <w:r>
        <w:rPr>
          <w:spacing w:val="-23"/>
        </w:rPr>
        <w:t xml:space="preserve"> </w:t>
      </w:r>
      <w:r>
        <w:t>third</w:t>
      </w:r>
      <w:r>
        <w:rPr>
          <w:spacing w:val="-23"/>
        </w:rPr>
        <w:t xml:space="preserve"> </w:t>
      </w:r>
      <w:r>
        <w:t>parties</w:t>
      </w:r>
      <w:r>
        <w:rPr>
          <w:spacing w:val="-22"/>
        </w:rPr>
        <w:t xml:space="preserve"> </w:t>
      </w:r>
      <w:r>
        <w:t>or</w:t>
      </w:r>
      <w:r>
        <w:rPr>
          <w:spacing w:val="-22"/>
        </w:rPr>
        <w:t xml:space="preserve"> </w:t>
      </w:r>
      <w:r>
        <w:t>unless</w:t>
      </w:r>
      <w:r>
        <w:rPr>
          <w:spacing w:val="-22"/>
        </w:rPr>
        <w:t xml:space="preserve"> </w:t>
      </w:r>
      <w:r>
        <w:t>impossible</w:t>
      </w:r>
      <w:r>
        <w:rPr>
          <w:spacing w:val="-23"/>
        </w:rPr>
        <w:t xml:space="preserve"> </w:t>
      </w:r>
      <w:r>
        <w:t>under applicable EU and national laws on mergers and acquisitions, a beneficiary that intends to transfer ownership of results must give at least 45 days advance notice (or less if agreed in writing) to the other beneficiaries that still have (or still may request) access rights to the results. This notification must include sufficient information on the new owner to enable any beneficiary concerned to assess the effects on its access</w:t>
      </w:r>
      <w:r>
        <w:rPr>
          <w:spacing w:val="-5"/>
        </w:rPr>
        <w:t xml:space="preserve"> </w:t>
      </w:r>
      <w:r>
        <w:t>rights.</w:t>
      </w:r>
    </w:p>
    <w:p w:rsidR="00583043" w:rsidRDefault="00583043" w:rsidP="00583043">
      <w:pPr>
        <w:pStyle w:val="Zkladntext"/>
        <w:spacing w:before="233" w:line="249" w:lineRule="auto"/>
        <w:ind w:left="113" w:right="111"/>
        <w:jc w:val="both"/>
      </w:pPr>
      <w:r>
        <w:t>Unless agreed otherwise (in writing) for specifically-identified third parties, any other beneficiary may object within 30 days of receiving notification (or less if agreed in writing), if it can show that the</w:t>
      </w:r>
      <w:r>
        <w:rPr>
          <w:spacing w:val="-5"/>
        </w:rPr>
        <w:t xml:space="preserve"> </w:t>
      </w:r>
      <w:r>
        <w:t>transfer</w:t>
      </w:r>
      <w:r>
        <w:rPr>
          <w:spacing w:val="-5"/>
        </w:rPr>
        <w:t xml:space="preserve"> </w:t>
      </w:r>
      <w:r>
        <w:t>would</w:t>
      </w:r>
      <w:r>
        <w:rPr>
          <w:spacing w:val="-5"/>
        </w:rPr>
        <w:t xml:space="preserve"> </w:t>
      </w:r>
      <w:r>
        <w:t>adversely</w:t>
      </w:r>
      <w:r>
        <w:rPr>
          <w:spacing w:val="-5"/>
        </w:rPr>
        <w:t xml:space="preserve"> </w:t>
      </w:r>
      <w:r>
        <w:t>affect</w:t>
      </w:r>
      <w:r>
        <w:rPr>
          <w:spacing w:val="-5"/>
        </w:rPr>
        <w:t xml:space="preserve"> </w:t>
      </w:r>
      <w:r>
        <w:t>its</w:t>
      </w:r>
      <w:r>
        <w:rPr>
          <w:spacing w:val="-5"/>
        </w:rPr>
        <w:t xml:space="preserve"> </w:t>
      </w:r>
      <w:r>
        <w:t>access</w:t>
      </w:r>
      <w:r>
        <w:rPr>
          <w:spacing w:val="-5"/>
        </w:rPr>
        <w:t xml:space="preserve"> </w:t>
      </w:r>
      <w:r>
        <w:t>rights.</w:t>
      </w:r>
      <w:r>
        <w:rPr>
          <w:spacing w:val="-5"/>
        </w:rPr>
        <w:t xml:space="preserve"> </w:t>
      </w:r>
      <w:r>
        <w:t>In</w:t>
      </w:r>
      <w:r>
        <w:rPr>
          <w:spacing w:val="-5"/>
        </w:rPr>
        <w:t xml:space="preserve"> </w:t>
      </w:r>
      <w:r>
        <w:t>this</w:t>
      </w:r>
      <w:r>
        <w:rPr>
          <w:spacing w:val="-5"/>
        </w:rPr>
        <w:t xml:space="preserve"> </w:t>
      </w:r>
      <w:r>
        <w:t>case,</w:t>
      </w:r>
      <w:r>
        <w:rPr>
          <w:spacing w:val="-5"/>
        </w:rPr>
        <w:t xml:space="preserve"> </w:t>
      </w:r>
      <w:r>
        <w:t>the</w:t>
      </w:r>
      <w:r>
        <w:rPr>
          <w:spacing w:val="-5"/>
        </w:rPr>
        <w:t xml:space="preserve"> </w:t>
      </w:r>
      <w:r>
        <w:t>transfer</w:t>
      </w:r>
      <w:r>
        <w:rPr>
          <w:spacing w:val="-5"/>
        </w:rPr>
        <w:t xml:space="preserve"> </w:t>
      </w:r>
      <w:r>
        <w:t>may</w:t>
      </w:r>
      <w:r>
        <w:rPr>
          <w:spacing w:val="-5"/>
        </w:rPr>
        <w:t xml:space="preserve"> </w:t>
      </w:r>
      <w:r>
        <w:t>not</w:t>
      </w:r>
      <w:r>
        <w:rPr>
          <w:spacing w:val="-5"/>
        </w:rPr>
        <w:t xml:space="preserve"> </w:t>
      </w:r>
      <w:r>
        <w:t>take</w:t>
      </w:r>
      <w:r>
        <w:rPr>
          <w:spacing w:val="-5"/>
        </w:rPr>
        <w:t xml:space="preserve"> </w:t>
      </w:r>
      <w:r>
        <w:t>place</w:t>
      </w:r>
      <w:r>
        <w:rPr>
          <w:spacing w:val="-5"/>
        </w:rPr>
        <w:t xml:space="preserve"> </w:t>
      </w:r>
      <w:r>
        <w:t>until agreement has been reached between the beneficiaries</w:t>
      </w:r>
      <w:r>
        <w:rPr>
          <w:spacing w:val="-5"/>
        </w:rPr>
        <w:t xml:space="preserve"> </w:t>
      </w:r>
      <w:r>
        <w:t>concerned.</w:t>
      </w:r>
    </w:p>
    <w:p w:rsidR="00583043" w:rsidRDefault="00583043" w:rsidP="00583043">
      <w:pPr>
        <w:pStyle w:val="Zkladntext"/>
        <w:spacing w:before="9"/>
      </w:pPr>
    </w:p>
    <w:p w:rsidR="00583043" w:rsidRDefault="00583043" w:rsidP="00583043">
      <w:pPr>
        <w:pStyle w:val="Nadpis5"/>
        <w:numPr>
          <w:ilvl w:val="1"/>
          <w:numId w:val="45"/>
        </w:numPr>
        <w:tabs>
          <w:tab w:val="left" w:pos="535"/>
        </w:tabs>
        <w:jc w:val="both"/>
      </w:pPr>
      <w:bookmarkStart w:id="136" w:name="_bookmark135"/>
      <w:bookmarkEnd w:id="136"/>
      <w:r>
        <w:t> Granting</w:t>
      </w:r>
      <w:r>
        <w:rPr>
          <w:spacing w:val="-1"/>
        </w:rPr>
        <w:t xml:space="preserve"> </w:t>
      </w:r>
      <w:r>
        <w:t>licenses</w:t>
      </w:r>
    </w:p>
    <w:p w:rsidR="00583043" w:rsidRDefault="00583043" w:rsidP="00583043">
      <w:pPr>
        <w:pStyle w:val="Zkladntext"/>
        <w:spacing w:before="11"/>
        <w:rPr>
          <w:b/>
          <w:sz w:val="20"/>
        </w:rPr>
      </w:pPr>
    </w:p>
    <w:p w:rsidR="00583043" w:rsidRDefault="00583043" w:rsidP="00583043">
      <w:pPr>
        <w:pStyle w:val="Zkladntext"/>
        <w:ind w:left="113"/>
        <w:jc w:val="both"/>
      </w:pPr>
      <w:r>
        <w:t>Each beneficiary may grant licences to its results (or otherwise give the right to exploit them), if:</w:t>
      </w:r>
    </w:p>
    <w:p w:rsidR="00583043" w:rsidRDefault="00583043" w:rsidP="00583043">
      <w:pPr>
        <w:pStyle w:val="Zkladntext"/>
        <w:spacing w:before="8"/>
        <w:rPr>
          <w:sz w:val="20"/>
        </w:rPr>
      </w:pPr>
    </w:p>
    <w:p w:rsidR="00583043" w:rsidRDefault="00583043" w:rsidP="00583043">
      <w:pPr>
        <w:pStyle w:val="Odstavecseseznamem"/>
        <w:numPr>
          <w:ilvl w:val="2"/>
          <w:numId w:val="45"/>
        </w:numPr>
        <w:tabs>
          <w:tab w:val="left" w:pos="758"/>
        </w:tabs>
        <w:spacing w:before="1"/>
        <w:rPr>
          <w:sz w:val="24"/>
        </w:rPr>
      </w:pPr>
      <w:r>
        <w:rPr>
          <w:sz w:val="24"/>
        </w:rPr>
        <w:t>this does not impede the access rights under Article 31</w:t>
      </w:r>
      <w:r>
        <w:rPr>
          <w:spacing w:val="-10"/>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2"/>
          <w:numId w:val="45"/>
        </w:numPr>
        <w:tabs>
          <w:tab w:val="left" w:pos="758"/>
        </w:tabs>
        <w:rPr>
          <w:sz w:val="24"/>
        </w:rPr>
      </w:pPr>
      <w:r>
        <w:rPr>
          <w:sz w:val="24"/>
        </w:rPr>
        <w:t>not</w:t>
      </w:r>
      <w:r>
        <w:rPr>
          <w:spacing w:val="-1"/>
          <w:sz w:val="24"/>
        </w:rPr>
        <w:t xml:space="preserve"> </w:t>
      </w:r>
      <w:r>
        <w:rPr>
          <w:sz w:val="24"/>
        </w:rPr>
        <w:t>applicable.</w:t>
      </w:r>
    </w:p>
    <w:p w:rsidR="00583043" w:rsidRDefault="00583043" w:rsidP="00583043">
      <w:pPr>
        <w:pStyle w:val="Zkladntext"/>
        <w:spacing w:before="9"/>
        <w:rPr>
          <w:sz w:val="20"/>
        </w:rPr>
      </w:pPr>
    </w:p>
    <w:p w:rsidR="00583043" w:rsidRDefault="00583043" w:rsidP="00583043">
      <w:pPr>
        <w:pStyle w:val="Zkladntext"/>
        <w:spacing w:line="249" w:lineRule="auto"/>
        <w:ind w:left="113"/>
      </w:pPr>
      <w:r>
        <w:t>In addition to Points (a) and (b), exclusive licences for results may be granted only if all the other beneficiaries concerned have waived their access rights (see Article 31.1).</w:t>
      </w:r>
    </w:p>
    <w:p w:rsidR="00583043" w:rsidRDefault="00583043" w:rsidP="00583043">
      <w:pPr>
        <w:pStyle w:val="Zkladntext"/>
        <w:spacing w:before="229" w:line="249" w:lineRule="auto"/>
        <w:ind w:left="113" w:right="18"/>
      </w:pPr>
      <w:r>
        <w:t>This does not change the dissemination obligations in Article 29 or security obligations in Article 37, which still apply.</w:t>
      </w:r>
    </w:p>
    <w:p w:rsidR="00583043" w:rsidRDefault="00583043" w:rsidP="00583043">
      <w:pPr>
        <w:pStyle w:val="Zkladntext"/>
        <w:spacing w:before="7"/>
      </w:pPr>
    </w:p>
    <w:p w:rsidR="00583043" w:rsidRDefault="00583043" w:rsidP="00583043">
      <w:pPr>
        <w:pStyle w:val="Nadpis5"/>
        <w:numPr>
          <w:ilvl w:val="1"/>
          <w:numId w:val="45"/>
        </w:numPr>
        <w:tabs>
          <w:tab w:val="left" w:pos="535"/>
        </w:tabs>
        <w:spacing w:before="1"/>
      </w:pPr>
      <w:bookmarkStart w:id="137" w:name="_bookmark136"/>
      <w:bookmarkEnd w:id="137"/>
      <w:r>
        <w:t> </w:t>
      </w:r>
      <w:r>
        <w:t xml:space="preserve"> JU right to object to transfers or</w:t>
      </w:r>
      <w:r>
        <w:rPr>
          <w:spacing w:val="-4"/>
        </w:rPr>
        <w:t xml:space="preserve"> </w:t>
      </w:r>
      <w:r>
        <w:t>licensing</w:t>
      </w:r>
    </w:p>
    <w:p w:rsidR="00583043" w:rsidRDefault="00583043" w:rsidP="00583043">
      <w:pPr>
        <w:pStyle w:val="Zkladntext"/>
        <w:spacing w:before="10"/>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45"/>
        </w:numPr>
        <w:tabs>
          <w:tab w:val="left" w:pos="535"/>
        </w:tabs>
      </w:pPr>
      <w:bookmarkStart w:id="138" w:name="_bookmark137"/>
      <w:bookmarkEnd w:id="138"/>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a beneficiary breaches any of its obligations under this Article, the grant may be reduced (see Article 43).</w:t>
      </w:r>
    </w:p>
    <w:p w:rsidR="00583043" w:rsidRDefault="00583043" w:rsidP="00583043">
      <w:pPr>
        <w:pStyle w:val="Zkladntext"/>
        <w:spacing w:before="229"/>
        <w:ind w:left="113"/>
        <w:jc w:val="both"/>
      </w:pPr>
      <w:r>
        <w:t>Such a breach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jc w:val="both"/>
      </w:pPr>
      <w:bookmarkStart w:id="139" w:name="_bookmark138"/>
      <w:bookmarkEnd w:id="139"/>
      <w:r>
        <w:t>ARTICLE 31 — ACCESS RIGHTS TO RESULTS</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5"/>
        <w:rPr>
          <w:b/>
          <w:sz w:val="9"/>
        </w:rPr>
      </w:pPr>
    </w:p>
    <w:p w:rsidR="00583043" w:rsidRDefault="00583043" w:rsidP="00583043">
      <w:pPr>
        <w:pStyle w:val="Nadpis5"/>
        <w:numPr>
          <w:ilvl w:val="1"/>
          <w:numId w:val="44"/>
        </w:numPr>
        <w:tabs>
          <w:tab w:val="left" w:pos="535"/>
        </w:tabs>
        <w:spacing w:before="90"/>
        <w:ind w:hanging="681"/>
      </w:pPr>
      <w:bookmarkStart w:id="140" w:name="_bookmark139"/>
      <w:bookmarkEnd w:id="140"/>
      <w:r>
        <w:t> </w:t>
      </w:r>
      <w:r>
        <w:t xml:space="preserve">Exercise of access rights — </w:t>
      </w:r>
      <w:r>
        <w:rPr>
          <w:spacing w:val="-3"/>
        </w:rPr>
        <w:t xml:space="preserve">Waiving </w:t>
      </w:r>
      <w:r>
        <w:t>of access rights — No</w:t>
      </w:r>
      <w:r>
        <w:rPr>
          <w:spacing w:val="-11"/>
        </w:rPr>
        <w:t xml:space="preserve"> </w:t>
      </w:r>
      <w:r>
        <w:t>sub-licensing</w:t>
      </w:r>
    </w:p>
    <w:p w:rsidR="00583043" w:rsidRDefault="00583043" w:rsidP="00583043">
      <w:pPr>
        <w:pStyle w:val="Zkladntext"/>
        <w:spacing w:before="10"/>
        <w:rPr>
          <w:b/>
          <w:sz w:val="20"/>
        </w:rPr>
      </w:pPr>
    </w:p>
    <w:p w:rsidR="00583043" w:rsidRDefault="00583043" w:rsidP="00583043">
      <w:pPr>
        <w:pStyle w:val="Zkladntext"/>
        <w:ind w:left="113"/>
      </w:pPr>
      <w:r>
        <w:t>The conditions set out in Article 25.1 apply.</w:t>
      </w:r>
    </w:p>
    <w:p w:rsidR="00583043" w:rsidRDefault="00583043" w:rsidP="00583043">
      <w:pPr>
        <w:pStyle w:val="Zkladntext"/>
        <w:spacing w:before="9"/>
        <w:rPr>
          <w:sz w:val="20"/>
        </w:rPr>
      </w:pPr>
    </w:p>
    <w:p w:rsidR="00583043" w:rsidRDefault="00583043" w:rsidP="00583043">
      <w:pPr>
        <w:pStyle w:val="Zkladntext"/>
        <w:spacing w:line="249" w:lineRule="auto"/>
        <w:ind w:left="113"/>
      </w:pPr>
      <w:r>
        <w:t>The obligations set out in this Article do not change the security obligations in Article 37, which still apply.</w:t>
      </w:r>
    </w:p>
    <w:p w:rsidR="00583043" w:rsidRDefault="00583043" w:rsidP="00583043">
      <w:pPr>
        <w:pStyle w:val="Zkladntext"/>
        <w:spacing w:before="8"/>
      </w:pPr>
    </w:p>
    <w:p w:rsidR="00583043" w:rsidRDefault="00583043" w:rsidP="00583043">
      <w:pPr>
        <w:pStyle w:val="Nadpis5"/>
        <w:numPr>
          <w:ilvl w:val="1"/>
          <w:numId w:val="44"/>
        </w:numPr>
        <w:tabs>
          <w:tab w:val="left" w:pos="535"/>
        </w:tabs>
        <w:ind w:hanging="681"/>
      </w:pPr>
      <w:bookmarkStart w:id="141" w:name="_bookmark140"/>
      <w:bookmarkEnd w:id="141"/>
      <w:r>
        <w:t> Access rights for other beneficiaries, for implementing their own tasks under the</w:t>
      </w:r>
      <w:r>
        <w:rPr>
          <w:spacing w:val="-40"/>
        </w:rPr>
        <w:t xml:space="preserve"> </w:t>
      </w:r>
      <w:r>
        <w:t>action</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The beneficiaries must give each other access — on a royalty-free basis — to results needed for implementing their own tasks under the action.</w:t>
      </w:r>
    </w:p>
    <w:p w:rsidR="00583043" w:rsidRDefault="00583043" w:rsidP="00583043">
      <w:pPr>
        <w:pStyle w:val="Zkladntext"/>
        <w:spacing w:before="7"/>
      </w:pPr>
    </w:p>
    <w:p w:rsidR="00583043" w:rsidRDefault="00583043" w:rsidP="00583043">
      <w:pPr>
        <w:pStyle w:val="Nadpis5"/>
        <w:numPr>
          <w:ilvl w:val="1"/>
          <w:numId w:val="44"/>
        </w:numPr>
        <w:tabs>
          <w:tab w:val="left" w:pos="535"/>
        </w:tabs>
        <w:ind w:hanging="681"/>
      </w:pPr>
      <w:bookmarkStart w:id="142" w:name="_bookmark141"/>
      <w:bookmarkEnd w:id="142"/>
      <w:r>
        <w:t> </w:t>
      </w:r>
      <w:r>
        <w:t>Access rights for other beneficiaries, for exploiting their own</w:t>
      </w:r>
      <w:r>
        <w:rPr>
          <w:spacing w:val="-15"/>
        </w:rPr>
        <w:t xml:space="preserve"> </w:t>
      </w:r>
      <w:r>
        <w:t>results</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The beneficiaries must give each other — under fair and reasonable conditions (see Article 25.3) — access to results needed for exploiting their own results.</w:t>
      </w:r>
    </w:p>
    <w:p w:rsidR="00583043" w:rsidRDefault="00583043" w:rsidP="00583043">
      <w:pPr>
        <w:pStyle w:val="Zkladntext"/>
        <w:spacing w:before="228" w:line="249" w:lineRule="auto"/>
        <w:ind w:left="113" w:right="176"/>
      </w:pPr>
      <w:r>
        <w:t>Requests for access may be made — unless agreed otherwise — up to one year after the period set out in Article 3.</w:t>
      </w:r>
    </w:p>
    <w:p w:rsidR="00583043" w:rsidRDefault="00583043" w:rsidP="00583043">
      <w:pPr>
        <w:pStyle w:val="Zkladntext"/>
        <w:spacing w:before="8"/>
      </w:pPr>
    </w:p>
    <w:p w:rsidR="00583043" w:rsidRDefault="00583043" w:rsidP="00583043">
      <w:pPr>
        <w:pStyle w:val="Nadpis5"/>
        <w:numPr>
          <w:ilvl w:val="1"/>
          <w:numId w:val="44"/>
        </w:numPr>
        <w:tabs>
          <w:tab w:val="left" w:pos="535"/>
        </w:tabs>
        <w:ind w:hanging="681"/>
      </w:pPr>
      <w:bookmarkStart w:id="143" w:name="_bookmark142"/>
      <w:bookmarkEnd w:id="143"/>
      <w:r>
        <w:t> Access rights of affiliated</w:t>
      </w:r>
      <w:r>
        <w:rPr>
          <w:spacing w:val="-2"/>
        </w:rPr>
        <w:t xml:space="preserve"> </w:t>
      </w:r>
      <w:r>
        <w:t>entities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1"/>
        <w:jc w:val="both"/>
      </w:pPr>
      <w:r>
        <w:t>Unless agreed otherwise in the consortium agreement, access to results must also be given — under fair and reasonable conditions (Article 25.3) — to affiliated entities established in an EU Member State or associated country, if this is needed for those entities to exploit the results generated by the beneficiaries to which they are affiliated.</w:t>
      </w:r>
    </w:p>
    <w:p w:rsidR="00583043" w:rsidRDefault="00583043" w:rsidP="00583043">
      <w:pPr>
        <w:pStyle w:val="Zkladntext"/>
        <w:spacing w:before="230" w:line="249" w:lineRule="auto"/>
        <w:ind w:left="113"/>
      </w:pPr>
      <w:r>
        <w:t>Unless</w:t>
      </w:r>
      <w:r>
        <w:rPr>
          <w:spacing w:val="-14"/>
        </w:rPr>
        <w:t xml:space="preserve"> </w:t>
      </w:r>
      <w:r>
        <w:t>agreed</w:t>
      </w:r>
      <w:r>
        <w:rPr>
          <w:spacing w:val="-14"/>
        </w:rPr>
        <w:t xml:space="preserve"> </w:t>
      </w:r>
      <w:r>
        <w:t>otherwise</w:t>
      </w:r>
      <w:r>
        <w:rPr>
          <w:spacing w:val="-14"/>
        </w:rPr>
        <w:t xml:space="preserve"> </w:t>
      </w:r>
      <w:r>
        <w:t>(see</w:t>
      </w:r>
      <w:r>
        <w:rPr>
          <w:spacing w:val="-14"/>
        </w:rPr>
        <w:t xml:space="preserve"> </w:t>
      </w:r>
      <w:r>
        <w:t>above;</w:t>
      </w:r>
      <w:r>
        <w:rPr>
          <w:spacing w:val="-14"/>
        </w:rPr>
        <w:t xml:space="preserve"> </w:t>
      </w:r>
      <w:r>
        <w:t>Article</w:t>
      </w:r>
      <w:r>
        <w:rPr>
          <w:spacing w:val="-14"/>
        </w:rPr>
        <w:t xml:space="preserve"> </w:t>
      </w:r>
      <w:r>
        <w:t>31.1),</w:t>
      </w:r>
      <w:r>
        <w:rPr>
          <w:spacing w:val="-14"/>
        </w:rPr>
        <w:t xml:space="preserve"> </w:t>
      </w:r>
      <w:r>
        <w:t>the</w:t>
      </w:r>
      <w:r>
        <w:rPr>
          <w:spacing w:val="-14"/>
        </w:rPr>
        <w:t xml:space="preserve"> </w:t>
      </w:r>
      <w:r>
        <w:t>affiliated</w:t>
      </w:r>
      <w:r>
        <w:rPr>
          <w:spacing w:val="-14"/>
        </w:rPr>
        <w:t xml:space="preserve"> </w:t>
      </w:r>
      <w:r>
        <w:t>entity</w:t>
      </w:r>
      <w:r>
        <w:rPr>
          <w:spacing w:val="-14"/>
        </w:rPr>
        <w:t xml:space="preserve"> </w:t>
      </w:r>
      <w:r>
        <w:t>concerned</w:t>
      </w:r>
      <w:r>
        <w:rPr>
          <w:spacing w:val="-14"/>
        </w:rPr>
        <w:t xml:space="preserve"> </w:t>
      </w:r>
      <w:r>
        <w:t>must</w:t>
      </w:r>
      <w:r>
        <w:rPr>
          <w:spacing w:val="-14"/>
        </w:rPr>
        <w:t xml:space="preserve"> </w:t>
      </w:r>
      <w:r>
        <w:t>make</w:t>
      </w:r>
      <w:r>
        <w:rPr>
          <w:spacing w:val="-14"/>
        </w:rPr>
        <w:t xml:space="preserve"> </w:t>
      </w:r>
      <w:r>
        <w:t>any</w:t>
      </w:r>
      <w:r>
        <w:rPr>
          <w:spacing w:val="-14"/>
        </w:rPr>
        <w:t xml:space="preserve"> </w:t>
      </w:r>
      <w:r>
        <w:t>such request directly to the beneficiary that owns the</w:t>
      </w:r>
      <w:r>
        <w:rPr>
          <w:spacing w:val="-6"/>
        </w:rPr>
        <w:t xml:space="preserve"> </w:t>
      </w:r>
      <w:r>
        <w:t>results.</w:t>
      </w:r>
    </w:p>
    <w:p w:rsidR="00583043" w:rsidRDefault="00583043" w:rsidP="00583043">
      <w:pPr>
        <w:pStyle w:val="Zkladntext"/>
        <w:spacing w:before="229" w:line="249" w:lineRule="auto"/>
        <w:ind w:left="113" w:right="176"/>
      </w:pPr>
      <w:r>
        <w:t>Requests for access may be made — unless agreed otherwise — up to one year after the period set out in Article 3.</w:t>
      </w:r>
    </w:p>
    <w:p w:rsidR="00583043" w:rsidRDefault="00583043" w:rsidP="00583043">
      <w:pPr>
        <w:pStyle w:val="Zkladntext"/>
        <w:spacing w:before="8"/>
      </w:pPr>
    </w:p>
    <w:p w:rsidR="00583043" w:rsidRDefault="00583043" w:rsidP="00583043">
      <w:pPr>
        <w:pStyle w:val="Nadpis5"/>
        <w:numPr>
          <w:ilvl w:val="1"/>
          <w:numId w:val="44"/>
        </w:numPr>
        <w:tabs>
          <w:tab w:val="left" w:pos="535"/>
        </w:tabs>
        <w:spacing w:line="249" w:lineRule="auto"/>
        <w:ind w:right="427" w:hanging="681"/>
      </w:pPr>
      <w:bookmarkStart w:id="144" w:name="_bookmark143"/>
      <w:bookmarkEnd w:id="144"/>
      <w:r>
        <w:t> Access rights for the JU, the EU institutions, other EU bodies, offices or agencies</w:t>
      </w:r>
      <w:r>
        <w:rPr>
          <w:spacing w:val="-35"/>
        </w:rPr>
        <w:t xml:space="preserve"> </w:t>
      </w:r>
      <w:r>
        <w:t>and EU Member</w:t>
      </w:r>
      <w:r>
        <w:rPr>
          <w:spacing w:val="-3"/>
        </w:rPr>
        <w:t xml:space="preserve"> </w:t>
      </w:r>
      <w:r>
        <w:t>States</w:t>
      </w:r>
    </w:p>
    <w:p w:rsidR="00583043" w:rsidRDefault="00583043" w:rsidP="00583043">
      <w:pPr>
        <w:pStyle w:val="Zkladntext"/>
        <w:spacing w:before="230" w:line="249" w:lineRule="auto"/>
        <w:ind w:left="113" w:right="111"/>
        <w:jc w:val="both"/>
      </w:pPr>
      <w:r>
        <w:t>The beneficiaries must give access to their results — on a royalty-free basis — to the JU and to EU institutions, other EU bodies, offices or agencies, for developing, implementing or monitoring EU policies or programmes.</w:t>
      </w:r>
    </w:p>
    <w:p w:rsidR="00583043" w:rsidRDefault="00583043" w:rsidP="00583043">
      <w:pPr>
        <w:pStyle w:val="Zkladntext"/>
        <w:spacing w:before="230"/>
        <w:ind w:left="113"/>
      </w:pPr>
      <w:r>
        <w:t>Such access rights are limited to non-commercial and non-competitive use.</w:t>
      </w:r>
    </w:p>
    <w:p w:rsidR="00583043" w:rsidRDefault="00583043" w:rsidP="00583043">
      <w:pPr>
        <w:pStyle w:val="Zkladntext"/>
        <w:spacing w:before="9"/>
        <w:rPr>
          <w:sz w:val="20"/>
        </w:rPr>
      </w:pPr>
    </w:p>
    <w:p w:rsidR="00583043" w:rsidRDefault="00583043" w:rsidP="00583043">
      <w:pPr>
        <w:pStyle w:val="Zkladntext"/>
        <w:spacing w:line="249" w:lineRule="auto"/>
        <w:ind w:left="113"/>
      </w:pPr>
      <w:r>
        <w:t>This does not change the right to use any material, document or information received from the beneficiaries for communication and publicising activities (see Article 38.2).</w:t>
      </w:r>
    </w:p>
    <w:p w:rsidR="00583043" w:rsidRDefault="00583043" w:rsidP="00583043">
      <w:pPr>
        <w:pStyle w:val="Zkladntext"/>
        <w:spacing w:before="7"/>
      </w:pPr>
    </w:p>
    <w:p w:rsidR="00583043" w:rsidRDefault="00583043" w:rsidP="00583043">
      <w:pPr>
        <w:pStyle w:val="Nadpis5"/>
        <w:numPr>
          <w:ilvl w:val="1"/>
          <w:numId w:val="44"/>
        </w:numPr>
        <w:tabs>
          <w:tab w:val="left" w:pos="535"/>
        </w:tabs>
        <w:ind w:hanging="681"/>
      </w:pPr>
      <w:bookmarkStart w:id="145" w:name="_bookmark144"/>
      <w:bookmarkEnd w:id="145"/>
      <w:r>
        <w:t> Access rights for third</w:t>
      </w:r>
      <w:r>
        <w:rPr>
          <w:spacing w:val="-2"/>
        </w:rPr>
        <w:t xml:space="preserve"> </w:t>
      </w:r>
      <w:r>
        <w:t>parties</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44"/>
        </w:numPr>
        <w:tabs>
          <w:tab w:val="left" w:pos="535"/>
        </w:tabs>
        <w:ind w:hanging="681"/>
      </w:pPr>
      <w:bookmarkStart w:id="146" w:name="_bookmark145"/>
      <w:bookmarkEnd w:id="146"/>
      <w:r>
        <w:t> Consequences of</w:t>
      </w:r>
      <w:r>
        <w:rPr>
          <w:spacing w:val="-1"/>
        </w:rPr>
        <w:t xml:space="preserve"> </w:t>
      </w:r>
      <w:r>
        <w:t>non-compliance</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249" w:lineRule="auto"/>
        <w:ind w:left="113"/>
      </w:pPr>
      <w:r>
        <w:t>If a beneficiary breaches any of its obligations under this Article, the grant may be reduced (see Article 43).</w:t>
      </w:r>
    </w:p>
    <w:p w:rsidR="00583043" w:rsidRDefault="00583043" w:rsidP="00583043">
      <w:pPr>
        <w:pStyle w:val="Zkladntext"/>
        <w:spacing w:before="228"/>
        <w:ind w:left="113"/>
      </w:pPr>
      <w:r>
        <w:t>Such breaches may also lead to any of the other measures described in Chapter 6.</w:t>
      </w:r>
    </w:p>
    <w:p w:rsidR="00583043" w:rsidRDefault="00583043" w:rsidP="00583043">
      <w:pPr>
        <w:pStyle w:val="Zkladntext"/>
        <w:rPr>
          <w:sz w:val="26"/>
        </w:rPr>
      </w:pPr>
    </w:p>
    <w:p w:rsidR="00583043" w:rsidRDefault="00583043" w:rsidP="00583043">
      <w:pPr>
        <w:pStyle w:val="Nadpis5"/>
        <w:spacing w:before="165"/>
      </w:pPr>
      <w:bookmarkStart w:id="147" w:name="_bookmark146"/>
      <w:bookmarkEnd w:id="147"/>
      <w:r>
        <w:rPr>
          <w:u w:val="single"/>
        </w:rPr>
        <w:t>SECTION 4 OTHER RIGHTS AND OBLIGATIONS</w:t>
      </w:r>
    </w:p>
    <w:p w:rsidR="00583043" w:rsidRDefault="00583043" w:rsidP="00583043">
      <w:pPr>
        <w:pStyle w:val="Zkladntext"/>
        <w:spacing w:before="9"/>
        <w:rPr>
          <w:b/>
          <w:sz w:val="22"/>
        </w:rPr>
      </w:pPr>
    </w:p>
    <w:p w:rsidR="00583043" w:rsidRDefault="00583043" w:rsidP="00583043">
      <w:pPr>
        <w:pStyle w:val="Nadpis5"/>
        <w:spacing w:before="90"/>
      </w:pPr>
      <w:bookmarkStart w:id="148" w:name="_bookmark147"/>
      <w:bookmarkEnd w:id="148"/>
      <w:r>
        <w:t>ARTICLE 32 — RECRUITMENT AND WORKING CONDITIONS FOR RESEARCHERS</w:t>
      </w:r>
    </w:p>
    <w:p w:rsidR="00583043" w:rsidRDefault="00583043" w:rsidP="00583043">
      <w:pPr>
        <w:pStyle w:val="Zkladntext"/>
        <w:spacing w:before="8"/>
        <w:rPr>
          <w:b/>
          <w:sz w:val="25"/>
        </w:rPr>
      </w:pPr>
    </w:p>
    <w:p w:rsidR="00583043" w:rsidRDefault="00583043" w:rsidP="00583043">
      <w:pPr>
        <w:pStyle w:val="Nadpis5"/>
        <w:numPr>
          <w:ilvl w:val="1"/>
          <w:numId w:val="43"/>
        </w:numPr>
        <w:tabs>
          <w:tab w:val="left" w:pos="535"/>
        </w:tabs>
        <w:spacing w:line="249" w:lineRule="auto"/>
        <w:ind w:right="356" w:hanging="681"/>
      </w:pPr>
      <w:bookmarkStart w:id="149" w:name="_bookmark148"/>
      <w:bookmarkEnd w:id="149"/>
      <w:r>
        <w:t> </w:t>
      </w:r>
      <w:r>
        <w:t>Obligation</w:t>
      </w:r>
      <w:r>
        <w:rPr>
          <w:spacing w:val="-6"/>
        </w:rPr>
        <w:t xml:space="preserve"> </w:t>
      </w:r>
      <w:r>
        <w:t>to</w:t>
      </w:r>
      <w:r>
        <w:rPr>
          <w:spacing w:val="-5"/>
        </w:rPr>
        <w:t xml:space="preserve"> </w:t>
      </w:r>
      <w:r>
        <w:t>take</w:t>
      </w:r>
      <w:r>
        <w:rPr>
          <w:spacing w:val="-6"/>
        </w:rPr>
        <w:t xml:space="preserve"> </w:t>
      </w:r>
      <w:r>
        <w:t>measures</w:t>
      </w:r>
      <w:r>
        <w:rPr>
          <w:spacing w:val="-6"/>
        </w:rPr>
        <w:t xml:space="preserve"> </w:t>
      </w:r>
      <w:r>
        <w:t>to</w:t>
      </w:r>
      <w:r>
        <w:rPr>
          <w:spacing w:val="-5"/>
        </w:rPr>
        <w:t xml:space="preserve"> </w:t>
      </w:r>
      <w:r>
        <w:t>implement</w:t>
      </w:r>
      <w:r>
        <w:rPr>
          <w:spacing w:val="-5"/>
        </w:rPr>
        <w:t xml:space="preserve"> </w:t>
      </w:r>
      <w:r>
        <w:t>the</w:t>
      </w:r>
      <w:r>
        <w:rPr>
          <w:spacing w:val="-6"/>
        </w:rPr>
        <w:t xml:space="preserve"> </w:t>
      </w:r>
      <w:r>
        <w:t>European</w:t>
      </w:r>
      <w:r>
        <w:rPr>
          <w:spacing w:val="-6"/>
        </w:rPr>
        <w:t xml:space="preserve"> </w:t>
      </w:r>
      <w:r>
        <w:t>Charter</w:t>
      </w:r>
      <w:r>
        <w:rPr>
          <w:spacing w:val="-6"/>
        </w:rPr>
        <w:t xml:space="preserve"> </w:t>
      </w:r>
      <w:r>
        <w:t>for</w:t>
      </w:r>
      <w:r>
        <w:rPr>
          <w:spacing w:val="-6"/>
        </w:rPr>
        <w:t xml:space="preserve"> </w:t>
      </w:r>
      <w:r>
        <w:t>Researchers</w:t>
      </w:r>
      <w:r>
        <w:rPr>
          <w:spacing w:val="-6"/>
        </w:rPr>
        <w:t xml:space="preserve"> </w:t>
      </w:r>
      <w:r>
        <w:t>and Code of Conduct for the Recruitment of</w:t>
      </w:r>
      <w:r>
        <w:rPr>
          <w:spacing w:val="-7"/>
        </w:rPr>
        <w:t xml:space="preserve"> </w:t>
      </w:r>
      <w:r>
        <w:t>Researchers</w:t>
      </w:r>
    </w:p>
    <w:p w:rsidR="00583043" w:rsidRDefault="00583043" w:rsidP="00583043">
      <w:pPr>
        <w:pStyle w:val="Zkladntext"/>
        <w:spacing w:before="231" w:line="271" w:lineRule="auto"/>
        <w:ind w:left="113" w:right="121"/>
        <w:jc w:val="both"/>
      </w:pPr>
      <w:r>
        <w:t>The beneficiaries must take all measures to implement the principles set out in the Commission Recommendation on the European Charter for Researchers and the Code of Conduct for the Recruitment of Researchers</w:t>
      </w:r>
      <w:r>
        <w:rPr>
          <w:vertAlign w:val="superscript"/>
        </w:rPr>
        <w:t>25</w:t>
      </w:r>
      <w:r>
        <w:t>, in particular regarding:</w:t>
      </w:r>
    </w:p>
    <w:p w:rsidR="00583043" w:rsidRDefault="00583043" w:rsidP="00583043">
      <w:pPr>
        <w:pStyle w:val="Odstavecseseznamem"/>
        <w:numPr>
          <w:ilvl w:val="2"/>
          <w:numId w:val="43"/>
        </w:numPr>
        <w:tabs>
          <w:tab w:val="left" w:pos="757"/>
          <w:tab w:val="left" w:pos="758"/>
        </w:tabs>
        <w:spacing w:before="204"/>
        <w:rPr>
          <w:sz w:val="24"/>
        </w:rPr>
      </w:pPr>
      <w:r>
        <w:rPr>
          <w:sz w:val="24"/>
        </w:rPr>
        <w:t>working</w:t>
      </w:r>
      <w:r>
        <w:rPr>
          <w:spacing w:val="-2"/>
          <w:sz w:val="24"/>
        </w:rPr>
        <w:t xml:space="preserve"> </w:t>
      </w:r>
      <w:r>
        <w:rPr>
          <w:sz w:val="24"/>
        </w:rPr>
        <w:t>conditions;</w:t>
      </w:r>
    </w:p>
    <w:p w:rsidR="00583043" w:rsidRDefault="00583043" w:rsidP="00583043">
      <w:pPr>
        <w:pStyle w:val="Zkladntext"/>
        <w:spacing w:before="9"/>
        <w:rPr>
          <w:sz w:val="20"/>
        </w:rPr>
      </w:pPr>
    </w:p>
    <w:p w:rsidR="00583043" w:rsidRDefault="00583043" w:rsidP="00583043">
      <w:pPr>
        <w:pStyle w:val="Odstavecseseznamem"/>
        <w:numPr>
          <w:ilvl w:val="2"/>
          <w:numId w:val="43"/>
        </w:numPr>
        <w:tabs>
          <w:tab w:val="left" w:pos="757"/>
          <w:tab w:val="left" w:pos="758"/>
        </w:tabs>
        <w:rPr>
          <w:sz w:val="24"/>
        </w:rPr>
      </w:pPr>
      <w:r>
        <w:rPr>
          <w:sz w:val="24"/>
        </w:rPr>
        <w:t>transparent recruitment processes based on merit,</w:t>
      </w:r>
      <w:r>
        <w:rPr>
          <w:spacing w:val="-5"/>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43"/>
        </w:numPr>
        <w:tabs>
          <w:tab w:val="left" w:pos="757"/>
          <w:tab w:val="left" w:pos="758"/>
        </w:tabs>
        <w:rPr>
          <w:sz w:val="24"/>
        </w:rPr>
      </w:pPr>
      <w:r>
        <w:rPr>
          <w:sz w:val="24"/>
        </w:rPr>
        <w:t>career</w:t>
      </w:r>
      <w:r>
        <w:rPr>
          <w:spacing w:val="-2"/>
          <w:sz w:val="24"/>
        </w:rPr>
        <w:t xml:space="preserve"> </w:t>
      </w:r>
      <w:r>
        <w:rPr>
          <w:sz w:val="24"/>
        </w:rPr>
        <w:t>development.</w:t>
      </w:r>
    </w:p>
    <w:p w:rsidR="00583043" w:rsidRDefault="00583043" w:rsidP="00583043">
      <w:pPr>
        <w:pStyle w:val="Zkladntext"/>
        <w:spacing w:before="8"/>
        <w:rPr>
          <w:sz w:val="20"/>
        </w:rPr>
      </w:pPr>
    </w:p>
    <w:p w:rsidR="00583043" w:rsidRDefault="00583043" w:rsidP="00583043">
      <w:pPr>
        <w:pStyle w:val="Zkladntext"/>
        <w:spacing w:before="1" w:line="249" w:lineRule="auto"/>
        <w:ind w:left="113"/>
      </w:pPr>
      <w:r>
        <w:t>The beneficiaries must ensure that researchers and third parties involved in the action are aware of them.</w:t>
      </w:r>
    </w:p>
    <w:p w:rsidR="00583043" w:rsidRDefault="00583043" w:rsidP="00583043">
      <w:pPr>
        <w:pStyle w:val="Zkladntext"/>
        <w:spacing w:before="7"/>
      </w:pPr>
    </w:p>
    <w:p w:rsidR="00583043" w:rsidRDefault="00583043" w:rsidP="00583043">
      <w:pPr>
        <w:pStyle w:val="Nadpis5"/>
        <w:numPr>
          <w:ilvl w:val="1"/>
          <w:numId w:val="43"/>
        </w:numPr>
        <w:tabs>
          <w:tab w:val="left" w:pos="535"/>
        </w:tabs>
        <w:ind w:hanging="681"/>
      </w:pPr>
      <w:bookmarkStart w:id="150" w:name="_bookmark149"/>
      <w:bookmarkEnd w:id="150"/>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a beneficiary breaches its obligations under this Article, the JU may apply any of the measures described in Chapter 6.</w:t>
      </w:r>
    </w:p>
    <w:p w:rsidR="00583043" w:rsidRDefault="00583043" w:rsidP="00583043">
      <w:pPr>
        <w:pStyle w:val="Zkladntext"/>
        <w:spacing w:before="6"/>
        <w:rPr>
          <w:sz w:val="29"/>
        </w:rPr>
      </w:pPr>
    </w:p>
    <w:p w:rsidR="00583043" w:rsidRDefault="00583043" w:rsidP="00583043">
      <w:pPr>
        <w:pStyle w:val="Nadpis5"/>
        <w:spacing w:before="1"/>
      </w:pPr>
      <w:bookmarkStart w:id="151" w:name="_bookmark150"/>
      <w:bookmarkEnd w:id="151"/>
      <w:r>
        <w:t>ARTICLE 33 — GENDER EQUALITY</w:t>
      </w:r>
    </w:p>
    <w:p w:rsidR="00583043" w:rsidRDefault="00583043" w:rsidP="00583043">
      <w:pPr>
        <w:pStyle w:val="Zkladntext"/>
        <w:spacing w:before="7"/>
        <w:rPr>
          <w:b/>
          <w:sz w:val="25"/>
        </w:rPr>
      </w:pPr>
    </w:p>
    <w:p w:rsidR="00583043" w:rsidRDefault="00583043" w:rsidP="00583043">
      <w:pPr>
        <w:pStyle w:val="Nadpis5"/>
        <w:numPr>
          <w:ilvl w:val="1"/>
          <w:numId w:val="42"/>
        </w:numPr>
        <w:tabs>
          <w:tab w:val="left" w:pos="535"/>
        </w:tabs>
        <w:spacing w:before="1"/>
      </w:pPr>
      <w:bookmarkStart w:id="152" w:name="_bookmark151"/>
      <w:bookmarkEnd w:id="152"/>
      <w:r>
        <w:t> Obligation to aim for gender</w:t>
      </w:r>
      <w:r>
        <w:rPr>
          <w:spacing w:val="-1"/>
        </w:rPr>
        <w:t xml:space="preserve"> </w:t>
      </w:r>
      <w:r>
        <w:t>equality</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7"/>
        <w:jc w:val="both"/>
      </w:pPr>
      <w:r>
        <w:t>The</w:t>
      </w:r>
      <w:r>
        <w:rPr>
          <w:spacing w:val="-5"/>
        </w:rPr>
        <w:t xml:space="preserve"> </w:t>
      </w:r>
      <w:r>
        <w:t>beneficiaries</w:t>
      </w:r>
      <w:r>
        <w:rPr>
          <w:spacing w:val="-5"/>
        </w:rPr>
        <w:t xml:space="preserve"> </w:t>
      </w:r>
      <w:r>
        <w:t>must</w:t>
      </w:r>
      <w:r>
        <w:rPr>
          <w:spacing w:val="-5"/>
        </w:rPr>
        <w:t xml:space="preserve"> </w:t>
      </w:r>
      <w:r>
        <w:t>take</w:t>
      </w:r>
      <w:r>
        <w:rPr>
          <w:spacing w:val="-5"/>
        </w:rPr>
        <w:t xml:space="preserve"> </w:t>
      </w:r>
      <w:r>
        <w:t>all</w:t>
      </w:r>
      <w:r>
        <w:rPr>
          <w:spacing w:val="-5"/>
        </w:rPr>
        <w:t xml:space="preserve"> </w:t>
      </w:r>
      <w:r>
        <w:t>measures</w:t>
      </w:r>
      <w:r>
        <w:rPr>
          <w:spacing w:val="-5"/>
        </w:rPr>
        <w:t xml:space="preserve"> </w:t>
      </w:r>
      <w:r>
        <w:t>to</w:t>
      </w:r>
      <w:r>
        <w:rPr>
          <w:spacing w:val="-5"/>
        </w:rPr>
        <w:t xml:space="preserve"> </w:t>
      </w:r>
      <w:r>
        <w:t>promote</w:t>
      </w:r>
      <w:r>
        <w:rPr>
          <w:spacing w:val="-5"/>
        </w:rPr>
        <w:t xml:space="preserve"> </w:t>
      </w:r>
      <w:r>
        <w:t>equal</w:t>
      </w:r>
      <w:r>
        <w:rPr>
          <w:spacing w:val="-5"/>
        </w:rPr>
        <w:t xml:space="preserve"> </w:t>
      </w:r>
      <w:r>
        <w:t>opportunities</w:t>
      </w:r>
      <w:r>
        <w:rPr>
          <w:spacing w:val="-5"/>
        </w:rPr>
        <w:t xml:space="preserve"> </w:t>
      </w:r>
      <w:r>
        <w:t>between</w:t>
      </w:r>
      <w:r>
        <w:rPr>
          <w:spacing w:val="-5"/>
        </w:rPr>
        <w:t xml:space="preserve"> </w:t>
      </w:r>
      <w:r>
        <w:t>men</w:t>
      </w:r>
      <w:r>
        <w:rPr>
          <w:spacing w:val="-5"/>
        </w:rPr>
        <w:t xml:space="preserve"> </w:t>
      </w:r>
      <w:r>
        <w:t>and</w:t>
      </w:r>
      <w:r>
        <w:rPr>
          <w:spacing w:val="-5"/>
        </w:rPr>
        <w:t xml:space="preserve"> </w:t>
      </w:r>
      <w:r>
        <w:t>women</w:t>
      </w:r>
      <w:r>
        <w:rPr>
          <w:spacing w:val="-5"/>
        </w:rPr>
        <w:t xml:space="preserve"> </w:t>
      </w:r>
      <w:r>
        <w:t>in the implementation of the action. They must aim, to the extent possible, for a gender balance at all levels of personnel assigned to the action, including at supervisory and managerial</w:t>
      </w:r>
      <w:r>
        <w:rPr>
          <w:spacing w:val="-32"/>
        </w:rPr>
        <w:t xml:space="preserve"> </w:t>
      </w:r>
      <w:r>
        <w:t>level.</w:t>
      </w:r>
    </w:p>
    <w:p w:rsidR="00583043" w:rsidRDefault="00583043" w:rsidP="00583043">
      <w:pPr>
        <w:pStyle w:val="Zkladntext"/>
        <w:spacing w:before="9"/>
      </w:pPr>
    </w:p>
    <w:p w:rsidR="00583043" w:rsidRDefault="00583043" w:rsidP="00583043">
      <w:pPr>
        <w:pStyle w:val="Nadpis5"/>
        <w:numPr>
          <w:ilvl w:val="1"/>
          <w:numId w:val="42"/>
        </w:numPr>
        <w:tabs>
          <w:tab w:val="left" w:pos="535"/>
        </w:tabs>
      </w:pPr>
      <w:bookmarkStart w:id="153" w:name="_bookmark152"/>
      <w:bookmarkEnd w:id="153"/>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If a beneficiary breaches its obligations under this Article, the JU may apply any of the measures described in Chapter 6.</w:t>
      </w:r>
    </w:p>
    <w:p w:rsidR="00583043" w:rsidRDefault="00583043" w:rsidP="00583043">
      <w:pPr>
        <w:pStyle w:val="Zkladntext"/>
        <w:spacing w:before="7"/>
        <w:rPr>
          <w:sz w:val="29"/>
        </w:rPr>
      </w:pPr>
    </w:p>
    <w:p w:rsidR="00583043" w:rsidRDefault="00583043" w:rsidP="00583043">
      <w:pPr>
        <w:pStyle w:val="Nadpis5"/>
      </w:pPr>
      <w:bookmarkStart w:id="154" w:name="_bookmark153"/>
      <w:bookmarkEnd w:id="154"/>
      <w:r>
        <w:t>ARTICLE 34 — ETHICS AND RESEARCH INTEGRITY</w:t>
      </w:r>
    </w:p>
    <w:p w:rsidR="00583043" w:rsidRDefault="00583043" w:rsidP="00583043">
      <w:pPr>
        <w:pStyle w:val="Zkladntext"/>
        <w:spacing w:before="8"/>
        <w:rPr>
          <w:b/>
          <w:sz w:val="25"/>
        </w:rPr>
      </w:pPr>
    </w:p>
    <w:p w:rsidR="00583043" w:rsidRDefault="00583043" w:rsidP="00583043">
      <w:pPr>
        <w:pStyle w:val="Nadpis5"/>
        <w:numPr>
          <w:ilvl w:val="1"/>
          <w:numId w:val="41"/>
        </w:numPr>
        <w:tabs>
          <w:tab w:val="left" w:pos="535"/>
        </w:tabs>
      </w:pPr>
      <w:bookmarkStart w:id="155" w:name="_bookmark154"/>
      <w:bookmarkEnd w:id="155"/>
      <w:r>
        <w:t> </w:t>
      </w:r>
      <w:r>
        <w:t>Obligation to comply with ethical and research integrity</w:t>
      </w:r>
      <w:r>
        <w:rPr>
          <w:spacing w:val="-13"/>
        </w:rPr>
        <w:t xml:space="preserve"> </w:t>
      </w:r>
      <w:r>
        <w:t>principles</w:t>
      </w:r>
    </w:p>
    <w:p w:rsidR="00583043" w:rsidRDefault="00583043" w:rsidP="00583043">
      <w:pPr>
        <w:pStyle w:val="Zkladntext"/>
        <w:rPr>
          <w:b/>
          <w:sz w:val="20"/>
        </w:rPr>
      </w:pPr>
    </w:p>
    <w:p w:rsidR="00583043" w:rsidRDefault="00583043" w:rsidP="00583043">
      <w:pPr>
        <w:pStyle w:val="Zkladntext"/>
        <w:rPr>
          <w:b/>
          <w:sz w:val="20"/>
        </w:rPr>
      </w:pPr>
    </w:p>
    <w:p w:rsidR="00583043" w:rsidRDefault="00583043" w:rsidP="00583043">
      <w:pPr>
        <w:pStyle w:val="Zkladntext"/>
        <w:spacing w:before="1"/>
        <w:rPr>
          <w:b/>
          <w:sz w:val="17"/>
        </w:rPr>
      </w:pPr>
      <w:r>
        <w:rPr>
          <w:noProof/>
          <w:lang w:val="cs-CZ" w:eastAsia="cs-CZ"/>
        </w:rPr>
        <mc:AlternateContent>
          <mc:Choice Requires="wps">
            <w:drawing>
              <wp:anchor distT="0" distB="0" distL="0" distR="0" simplePos="0" relativeHeight="251668480" behindDoc="0" locked="0" layoutInCell="1" allowOverlap="1">
                <wp:simplePos x="0" y="0"/>
                <wp:positionH relativeFrom="page">
                  <wp:posOffset>720090</wp:posOffset>
                </wp:positionH>
                <wp:positionV relativeFrom="paragraph">
                  <wp:posOffset>156210</wp:posOffset>
                </wp:positionV>
                <wp:extent cx="1828800" cy="0"/>
                <wp:effectExtent l="15240" t="10795" r="13335" b="8255"/>
                <wp:wrapTopAndBottom/>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D82630" id="Přímá spojnice 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3pt" to="200.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23MAIAAE8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" strokeweight="1pt">
                <w10:wrap type="topAndBottom" anchorx="page"/>
              </v:line>
            </w:pict>
          </mc:Fallback>
        </mc:AlternateContent>
      </w:r>
    </w:p>
    <w:p w:rsidR="00583043" w:rsidRDefault="00583043" w:rsidP="00583043">
      <w:pPr>
        <w:spacing w:before="34" w:line="249" w:lineRule="auto"/>
        <w:ind w:left="313" w:right="123" w:hanging="190"/>
        <w:rPr>
          <w:sz w:val="20"/>
        </w:rPr>
      </w:pPr>
      <w:r>
        <w:rPr>
          <w:position w:val="6"/>
          <w:sz w:val="13"/>
        </w:rPr>
        <w:t>25</w:t>
      </w:r>
      <w:r>
        <w:rPr>
          <w:spacing w:val="21"/>
          <w:position w:val="6"/>
          <w:sz w:val="13"/>
        </w:rPr>
        <w:t xml:space="preserve"> </w:t>
      </w:r>
      <w:r>
        <w:rPr>
          <w:sz w:val="20"/>
        </w:rPr>
        <w:t>Commission</w:t>
      </w:r>
      <w:r>
        <w:rPr>
          <w:spacing w:val="-14"/>
          <w:sz w:val="20"/>
        </w:rPr>
        <w:t xml:space="preserve"> </w:t>
      </w:r>
      <w:r>
        <w:rPr>
          <w:sz w:val="20"/>
        </w:rPr>
        <w:t>Recommendation</w:t>
      </w:r>
      <w:r>
        <w:rPr>
          <w:spacing w:val="-14"/>
          <w:sz w:val="20"/>
        </w:rPr>
        <w:t xml:space="preserve"> </w:t>
      </w:r>
      <w:r>
        <w:rPr>
          <w:sz w:val="20"/>
        </w:rPr>
        <w:t>2005/251/EC</w:t>
      </w:r>
      <w:r>
        <w:rPr>
          <w:spacing w:val="-13"/>
          <w:sz w:val="20"/>
        </w:rPr>
        <w:t xml:space="preserve"> </w:t>
      </w:r>
      <w:r>
        <w:rPr>
          <w:sz w:val="20"/>
        </w:rPr>
        <w:t>of</w:t>
      </w:r>
      <w:r>
        <w:rPr>
          <w:spacing w:val="-13"/>
          <w:sz w:val="20"/>
        </w:rPr>
        <w:t xml:space="preserve"> </w:t>
      </w:r>
      <w:r>
        <w:rPr>
          <w:sz w:val="20"/>
        </w:rPr>
        <w:t>11</w:t>
      </w:r>
      <w:r>
        <w:rPr>
          <w:spacing w:val="-13"/>
          <w:sz w:val="20"/>
        </w:rPr>
        <w:t xml:space="preserve"> </w:t>
      </w:r>
      <w:r>
        <w:rPr>
          <w:sz w:val="20"/>
        </w:rPr>
        <w:t>March</w:t>
      </w:r>
      <w:r>
        <w:rPr>
          <w:spacing w:val="-13"/>
          <w:sz w:val="20"/>
        </w:rPr>
        <w:t xml:space="preserve"> </w:t>
      </w:r>
      <w:r>
        <w:rPr>
          <w:sz w:val="20"/>
        </w:rPr>
        <w:t>2005</w:t>
      </w:r>
      <w:r>
        <w:rPr>
          <w:spacing w:val="-13"/>
          <w:sz w:val="20"/>
        </w:rPr>
        <w:t xml:space="preserve"> </w:t>
      </w:r>
      <w:r>
        <w:rPr>
          <w:sz w:val="20"/>
        </w:rPr>
        <w:t>on</w:t>
      </w:r>
      <w:r>
        <w:rPr>
          <w:spacing w:val="-13"/>
          <w:sz w:val="20"/>
        </w:rPr>
        <w:t xml:space="preserve"> </w:t>
      </w:r>
      <w:r>
        <w:rPr>
          <w:sz w:val="20"/>
        </w:rPr>
        <w:t>the</w:t>
      </w:r>
      <w:r>
        <w:rPr>
          <w:spacing w:val="-14"/>
          <w:sz w:val="20"/>
        </w:rPr>
        <w:t xml:space="preserve"> </w:t>
      </w:r>
      <w:r>
        <w:rPr>
          <w:sz w:val="20"/>
        </w:rPr>
        <w:t>European</w:t>
      </w:r>
      <w:r>
        <w:rPr>
          <w:spacing w:val="-14"/>
          <w:sz w:val="20"/>
        </w:rPr>
        <w:t xml:space="preserve"> </w:t>
      </w:r>
      <w:r>
        <w:rPr>
          <w:sz w:val="20"/>
        </w:rPr>
        <w:t>Charter</w:t>
      </w:r>
      <w:r>
        <w:rPr>
          <w:spacing w:val="-14"/>
          <w:sz w:val="20"/>
        </w:rPr>
        <w:t xml:space="preserve"> </w:t>
      </w:r>
      <w:r>
        <w:rPr>
          <w:sz w:val="20"/>
        </w:rPr>
        <w:t>for</w:t>
      </w:r>
      <w:r>
        <w:rPr>
          <w:spacing w:val="-13"/>
          <w:sz w:val="20"/>
        </w:rPr>
        <w:t xml:space="preserve"> </w:t>
      </w:r>
      <w:r>
        <w:rPr>
          <w:sz w:val="20"/>
        </w:rPr>
        <w:t>Researchers</w:t>
      </w:r>
      <w:r>
        <w:rPr>
          <w:spacing w:val="-14"/>
          <w:sz w:val="20"/>
        </w:rPr>
        <w:t xml:space="preserve"> </w:t>
      </w:r>
      <w:r>
        <w:rPr>
          <w:sz w:val="20"/>
        </w:rPr>
        <w:t>and</w:t>
      </w:r>
      <w:r>
        <w:rPr>
          <w:spacing w:val="-14"/>
          <w:sz w:val="20"/>
        </w:rPr>
        <w:t xml:space="preserve"> </w:t>
      </w:r>
      <w:r>
        <w:rPr>
          <w:sz w:val="20"/>
        </w:rPr>
        <w:t>on</w:t>
      </w:r>
      <w:r>
        <w:rPr>
          <w:spacing w:val="-13"/>
          <w:sz w:val="20"/>
        </w:rPr>
        <w:t xml:space="preserve"> </w:t>
      </w:r>
      <w:r>
        <w:rPr>
          <w:sz w:val="20"/>
        </w:rPr>
        <w:t>a</w:t>
      </w:r>
      <w:r>
        <w:rPr>
          <w:spacing w:val="-14"/>
          <w:sz w:val="20"/>
        </w:rPr>
        <w:t xml:space="preserve"> </w:t>
      </w:r>
      <w:r>
        <w:rPr>
          <w:sz w:val="20"/>
        </w:rPr>
        <w:t>Code of Conduct for the Recruitment of Researchers (OJ L 75, 22.3.2005, p.</w:t>
      </w:r>
      <w:r>
        <w:rPr>
          <w:spacing w:val="-10"/>
          <w:sz w:val="20"/>
        </w:rPr>
        <w:t xml:space="preserve"> </w:t>
      </w:r>
      <w:r>
        <w:rPr>
          <w:sz w:val="20"/>
        </w:rPr>
        <w:t>67).</w:t>
      </w:r>
    </w:p>
    <w:p w:rsidR="00583043" w:rsidRDefault="00583043" w:rsidP="00583043">
      <w:pPr>
        <w:spacing w:line="249" w:lineRule="auto"/>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The beneficiaries must carry out the action in compliance with:</w:t>
      </w:r>
    </w:p>
    <w:p w:rsidR="00583043" w:rsidRDefault="00583043" w:rsidP="00583043">
      <w:pPr>
        <w:pStyle w:val="Zkladntext"/>
        <w:spacing w:before="8"/>
        <w:rPr>
          <w:sz w:val="20"/>
        </w:rPr>
      </w:pPr>
    </w:p>
    <w:p w:rsidR="00583043" w:rsidRDefault="00583043" w:rsidP="00583043">
      <w:pPr>
        <w:pStyle w:val="Odstavecseseznamem"/>
        <w:numPr>
          <w:ilvl w:val="2"/>
          <w:numId w:val="41"/>
        </w:numPr>
        <w:tabs>
          <w:tab w:val="left" w:pos="758"/>
        </w:tabs>
        <w:spacing w:line="448" w:lineRule="auto"/>
        <w:ind w:right="2275" w:firstLine="0"/>
        <w:rPr>
          <w:sz w:val="24"/>
        </w:rPr>
      </w:pPr>
      <w:r>
        <w:rPr>
          <w:sz w:val="24"/>
        </w:rPr>
        <w:t>ethical principles (including the highest standards of research</w:t>
      </w:r>
      <w:r>
        <w:rPr>
          <w:spacing w:val="-42"/>
          <w:sz w:val="24"/>
        </w:rPr>
        <w:t xml:space="preserve"> </w:t>
      </w:r>
      <w:r>
        <w:rPr>
          <w:sz w:val="24"/>
        </w:rPr>
        <w:t>integrity) and</w:t>
      </w:r>
    </w:p>
    <w:p w:rsidR="00583043" w:rsidRDefault="00583043" w:rsidP="00583043">
      <w:pPr>
        <w:pStyle w:val="Odstavecseseznamem"/>
        <w:numPr>
          <w:ilvl w:val="2"/>
          <w:numId w:val="41"/>
        </w:numPr>
        <w:tabs>
          <w:tab w:val="left" w:pos="758"/>
        </w:tabs>
        <w:spacing w:line="273" w:lineRule="exact"/>
        <w:ind w:firstLine="0"/>
        <w:rPr>
          <w:sz w:val="24"/>
        </w:rPr>
      </w:pPr>
      <w:r>
        <w:rPr>
          <w:sz w:val="24"/>
        </w:rPr>
        <w:t>applicable international, EU and national</w:t>
      </w:r>
      <w:r>
        <w:rPr>
          <w:spacing w:val="-5"/>
          <w:sz w:val="24"/>
        </w:rPr>
        <w:t xml:space="preserve"> law.</w:t>
      </w:r>
    </w:p>
    <w:p w:rsidR="00583043" w:rsidRDefault="00583043" w:rsidP="00583043">
      <w:pPr>
        <w:pStyle w:val="Zkladntext"/>
        <w:spacing w:before="9"/>
        <w:rPr>
          <w:sz w:val="20"/>
        </w:rPr>
      </w:pPr>
    </w:p>
    <w:p w:rsidR="00583043" w:rsidRDefault="00583043" w:rsidP="00583043">
      <w:pPr>
        <w:pStyle w:val="Zkladntext"/>
        <w:spacing w:line="249" w:lineRule="auto"/>
        <w:ind w:left="113"/>
      </w:pPr>
      <w:r>
        <w:t>Funding will not be granted for activities carried out outside the EU if they are prohibited in all Member</w:t>
      </w:r>
      <w:r>
        <w:rPr>
          <w:spacing w:val="-15"/>
        </w:rPr>
        <w:t xml:space="preserve"> </w:t>
      </w:r>
      <w:r>
        <w:t>States</w:t>
      </w:r>
      <w:r>
        <w:rPr>
          <w:spacing w:val="-15"/>
        </w:rPr>
        <w:t xml:space="preserve"> </w:t>
      </w:r>
      <w:r>
        <w:t>or</w:t>
      </w:r>
      <w:r>
        <w:rPr>
          <w:spacing w:val="-15"/>
        </w:rPr>
        <w:t xml:space="preserve"> </w:t>
      </w:r>
      <w:r>
        <w:t>for</w:t>
      </w:r>
      <w:r>
        <w:rPr>
          <w:spacing w:val="-15"/>
        </w:rPr>
        <w:t xml:space="preserve"> </w:t>
      </w:r>
      <w:r>
        <w:t>activities</w:t>
      </w:r>
      <w:r>
        <w:rPr>
          <w:spacing w:val="-16"/>
        </w:rPr>
        <w:t xml:space="preserve"> </w:t>
      </w:r>
      <w:r>
        <w:t>which</w:t>
      </w:r>
      <w:r>
        <w:rPr>
          <w:spacing w:val="-15"/>
        </w:rPr>
        <w:t xml:space="preserve"> </w:t>
      </w:r>
      <w:r>
        <w:t>destroy</w:t>
      </w:r>
      <w:r>
        <w:rPr>
          <w:spacing w:val="-15"/>
        </w:rPr>
        <w:t xml:space="preserve"> </w:t>
      </w:r>
      <w:r>
        <w:t>human</w:t>
      </w:r>
      <w:r>
        <w:rPr>
          <w:spacing w:val="-15"/>
        </w:rPr>
        <w:t xml:space="preserve"> </w:t>
      </w:r>
      <w:r>
        <w:t>embryos</w:t>
      </w:r>
      <w:r>
        <w:rPr>
          <w:spacing w:val="-16"/>
        </w:rPr>
        <w:t xml:space="preserve"> </w:t>
      </w:r>
      <w:r>
        <w:t>(for</w:t>
      </w:r>
      <w:r>
        <w:rPr>
          <w:spacing w:val="-15"/>
        </w:rPr>
        <w:t xml:space="preserve"> </w:t>
      </w:r>
      <w:r>
        <w:t>example,</w:t>
      </w:r>
      <w:r>
        <w:rPr>
          <w:spacing w:val="-16"/>
        </w:rPr>
        <w:t xml:space="preserve"> </w:t>
      </w:r>
      <w:r>
        <w:t>for</w:t>
      </w:r>
      <w:r>
        <w:rPr>
          <w:spacing w:val="-15"/>
        </w:rPr>
        <w:t xml:space="preserve"> </w:t>
      </w:r>
      <w:r>
        <w:t>obtaining</w:t>
      </w:r>
      <w:r>
        <w:rPr>
          <w:spacing w:val="-15"/>
        </w:rPr>
        <w:t xml:space="preserve"> </w:t>
      </w:r>
      <w:r>
        <w:t>stem</w:t>
      </w:r>
      <w:r>
        <w:rPr>
          <w:spacing w:val="-15"/>
        </w:rPr>
        <w:t xml:space="preserve"> </w:t>
      </w:r>
      <w:r>
        <w:t>cells).</w:t>
      </w:r>
    </w:p>
    <w:p w:rsidR="00583043" w:rsidRDefault="00583043" w:rsidP="00583043">
      <w:pPr>
        <w:pStyle w:val="Zkladntext"/>
        <w:spacing w:before="229" w:line="249" w:lineRule="auto"/>
        <w:ind w:left="113"/>
      </w:pPr>
      <w:r>
        <w:t>The beneficiaries must ensure that the activities under the action have an exclusive focus on civil applications.</w:t>
      </w:r>
    </w:p>
    <w:p w:rsidR="00583043" w:rsidRDefault="00583043" w:rsidP="00583043">
      <w:pPr>
        <w:pStyle w:val="Zkladntext"/>
        <w:spacing w:before="229"/>
        <w:ind w:left="113"/>
      </w:pPr>
      <w:r>
        <w:t>The beneficiaries must ensure that the activities under the action do not:</w:t>
      </w:r>
    </w:p>
    <w:p w:rsidR="00583043" w:rsidRDefault="00583043" w:rsidP="00583043">
      <w:pPr>
        <w:pStyle w:val="Zkladntext"/>
        <w:spacing w:before="8"/>
        <w:rPr>
          <w:sz w:val="20"/>
        </w:rPr>
      </w:pPr>
    </w:p>
    <w:p w:rsidR="00583043" w:rsidRDefault="00583043" w:rsidP="00583043">
      <w:pPr>
        <w:pStyle w:val="Odstavecseseznamem"/>
        <w:numPr>
          <w:ilvl w:val="0"/>
          <w:numId w:val="40"/>
        </w:numPr>
        <w:tabs>
          <w:tab w:val="left" w:pos="758"/>
        </w:tabs>
        <w:spacing w:before="1"/>
        <w:rPr>
          <w:sz w:val="24"/>
        </w:rPr>
      </w:pPr>
      <w:r>
        <w:rPr>
          <w:sz w:val="24"/>
        </w:rPr>
        <w:t>aim at human cloning for reproductive</w:t>
      </w:r>
      <w:r>
        <w:rPr>
          <w:spacing w:val="-5"/>
          <w:sz w:val="24"/>
        </w:rPr>
        <w:t xml:space="preserve"> </w:t>
      </w:r>
      <w:r>
        <w:rPr>
          <w:sz w:val="24"/>
        </w:rPr>
        <w:t>purposes;</w:t>
      </w:r>
    </w:p>
    <w:p w:rsidR="00583043" w:rsidRDefault="00583043" w:rsidP="00583043">
      <w:pPr>
        <w:pStyle w:val="Zkladntext"/>
        <w:spacing w:before="8"/>
        <w:rPr>
          <w:sz w:val="20"/>
        </w:rPr>
      </w:pPr>
    </w:p>
    <w:p w:rsidR="00583043" w:rsidRDefault="00583043" w:rsidP="00583043">
      <w:pPr>
        <w:pStyle w:val="Odstavecseseznamem"/>
        <w:numPr>
          <w:ilvl w:val="0"/>
          <w:numId w:val="40"/>
        </w:numPr>
        <w:tabs>
          <w:tab w:val="left" w:pos="758"/>
        </w:tabs>
        <w:spacing w:line="249" w:lineRule="auto"/>
        <w:ind w:right="117"/>
        <w:jc w:val="both"/>
        <w:rPr>
          <w:sz w:val="24"/>
        </w:rPr>
      </w:pPr>
      <w:r>
        <w:rPr>
          <w:sz w:val="24"/>
        </w:rPr>
        <w:t>intend</w:t>
      </w:r>
      <w:r>
        <w:rPr>
          <w:spacing w:val="-22"/>
          <w:sz w:val="24"/>
        </w:rPr>
        <w:t xml:space="preserve"> </w:t>
      </w:r>
      <w:r>
        <w:rPr>
          <w:sz w:val="24"/>
        </w:rPr>
        <w:t>to</w:t>
      </w:r>
      <w:r>
        <w:rPr>
          <w:spacing w:val="-22"/>
          <w:sz w:val="24"/>
        </w:rPr>
        <w:t xml:space="preserve"> </w:t>
      </w:r>
      <w:r>
        <w:rPr>
          <w:sz w:val="24"/>
        </w:rPr>
        <w:t>modify</w:t>
      </w:r>
      <w:r>
        <w:rPr>
          <w:spacing w:val="-22"/>
          <w:sz w:val="24"/>
        </w:rPr>
        <w:t xml:space="preserve"> </w:t>
      </w:r>
      <w:r>
        <w:rPr>
          <w:sz w:val="24"/>
        </w:rPr>
        <w:t>the</w:t>
      </w:r>
      <w:r>
        <w:rPr>
          <w:spacing w:val="-22"/>
          <w:sz w:val="24"/>
        </w:rPr>
        <w:t xml:space="preserve"> </w:t>
      </w:r>
      <w:r>
        <w:rPr>
          <w:sz w:val="24"/>
        </w:rPr>
        <w:t>genetic</w:t>
      </w:r>
      <w:r>
        <w:rPr>
          <w:spacing w:val="-21"/>
          <w:sz w:val="24"/>
        </w:rPr>
        <w:t xml:space="preserve"> </w:t>
      </w:r>
      <w:r>
        <w:rPr>
          <w:sz w:val="24"/>
        </w:rPr>
        <w:t>heritage</w:t>
      </w:r>
      <w:r>
        <w:rPr>
          <w:spacing w:val="-21"/>
          <w:sz w:val="24"/>
        </w:rPr>
        <w:t xml:space="preserve"> </w:t>
      </w:r>
      <w:r>
        <w:rPr>
          <w:sz w:val="24"/>
        </w:rPr>
        <w:t>of</w:t>
      </w:r>
      <w:r>
        <w:rPr>
          <w:spacing w:val="-21"/>
          <w:sz w:val="24"/>
        </w:rPr>
        <w:t xml:space="preserve"> </w:t>
      </w:r>
      <w:r>
        <w:rPr>
          <w:sz w:val="24"/>
        </w:rPr>
        <w:t>human</w:t>
      </w:r>
      <w:r>
        <w:rPr>
          <w:spacing w:val="-21"/>
          <w:sz w:val="24"/>
        </w:rPr>
        <w:t xml:space="preserve"> </w:t>
      </w:r>
      <w:r>
        <w:rPr>
          <w:sz w:val="24"/>
        </w:rPr>
        <w:t>beings</w:t>
      </w:r>
      <w:r>
        <w:rPr>
          <w:spacing w:val="-21"/>
          <w:sz w:val="24"/>
        </w:rPr>
        <w:t xml:space="preserve"> </w:t>
      </w:r>
      <w:r>
        <w:rPr>
          <w:sz w:val="24"/>
        </w:rPr>
        <w:t>which</w:t>
      </w:r>
      <w:r>
        <w:rPr>
          <w:spacing w:val="-21"/>
          <w:sz w:val="24"/>
        </w:rPr>
        <w:t xml:space="preserve"> </w:t>
      </w:r>
      <w:r>
        <w:rPr>
          <w:sz w:val="24"/>
        </w:rPr>
        <w:t>could</w:t>
      </w:r>
      <w:r>
        <w:rPr>
          <w:spacing w:val="-22"/>
          <w:sz w:val="24"/>
        </w:rPr>
        <w:t xml:space="preserve"> </w:t>
      </w:r>
      <w:r>
        <w:rPr>
          <w:sz w:val="24"/>
        </w:rPr>
        <w:t>make</w:t>
      </w:r>
      <w:r>
        <w:rPr>
          <w:spacing w:val="-22"/>
          <w:sz w:val="24"/>
        </w:rPr>
        <w:t xml:space="preserve"> </w:t>
      </w:r>
      <w:r>
        <w:rPr>
          <w:sz w:val="24"/>
        </w:rPr>
        <w:t>such</w:t>
      </w:r>
      <w:r>
        <w:rPr>
          <w:spacing w:val="-21"/>
          <w:sz w:val="24"/>
        </w:rPr>
        <w:t xml:space="preserve"> </w:t>
      </w:r>
      <w:r>
        <w:rPr>
          <w:sz w:val="24"/>
        </w:rPr>
        <w:t>changes</w:t>
      </w:r>
      <w:r>
        <w:rPr>
          <w:spacing w:val="-22"/>
          <w:sz w:val="24"/>
        </w:rPr>
        <w:t xml:space="preserve"> </w:t>
      </w:r>
      <w:r>
        <w:rPr>
          <w:sz w:val="24"/>
        </w:rPr>
        <w:t>heritable (with the exception of research relating to cancer treatment of the gonads, which may be financed),</w:t>
      </w:r>
      <w:r>
        <w:rPr>
          <w:spacing w:val="-1"/>
          <w:sz w:val="24"/>
        </w:rPr>
        <w:t xml:space="preserve"> </w:t>
      </w:r>
      <w:r>
        <w:rPr>
          <w:sz w:val="24"/>
        </w:rPr>
        <w:t>or</w:t>
      </w:r>
    </w:p>
    <w:p w:rsidR="00583043" w:rsidRDefault="00583043" w:rsidP="00583043">
      <w:pPr>
        <w:pStyle w:val="Odstavecseseznamem"/>
        <w:numPr>
          <w:ilvl w:val="0"/>
          <w:numId w:val="40"/>
        </w:numPr>
        <w:tabs>
          <w:tab w:val="left" w:pos="758"/>
        </w:tabs>
        <w:spacing w:before="230" w:line="249" w:lineRule="auto"/>
        <w:ind w:right="117"/>
        <w:rPr>
          <w:sz w:val="24"/>
        </w:rPr>
      </w:pPr>
      <w:r>
        <w:rPr>
          <w:sz w:val="24"/>
        </w:rPr>
        <w:t>intend to create human embryos solely for the purpose of research or for the purpose of stem cell procurement, including by means of somatic cell nuclear</w:t>
      </w:r>
      <w:r>
        <w:rPr>
          <w:spacing w:val="-13"/>
          <w:sz w:val="24"/>
        </w:rPr>
        <w:t xml:space="preserve"> </w:t>
      </w:r>
      <w:r>
        <w:rPr>
          <w:sz w:val="24"/>
        </w:rPr>
        <w:t>transfer.</w:t>
      </w:r>
    </w:p>
    <w:p w:rsidR="00583043" w:rsidRDefault="00583043" w:rsidP="00583043">
      <w:pPr>
        <w:pStyle w:val="Zkladntext"/>
        <w:spacing w:before="229" w:line="292" w:lineRule="auto"/>
        <w:ind w:left="113"/>
      </w:pPr>
      <w:r>
        <w:t>In addition, the beneficiaries must respect the fundamental principle of research integrity — as set out, for instance, in the European Code of Conduct for Research Integrity</w:t>
      </w:r>
      <w:r>
        <w:rPr>
          <w:vertAlign w:val="superscript"/>
        </w:rPr>
        <w:t>26</w:t>
      </w:r>
      <w:r>
        <w:t>.</w:t>
      </w:r>
    </w:p>
    <w:p w:rsidR="00583043" w:rsidRDefault="00583043" w:rsidP="00583043">
      <w:pPr>
        <w:pStyle w:val="Zkladntext"/>
        <w:spacing w:before="178"/>
        <w:ind w:left="113"/>
      </w:pPr>
      <w:r>
        <w:t>This implies compliance with the following fundamental principles:</w:t>
      </w:r>
    </w:p>
    <w:p w:rsidR="00583043" w:rsidRDefault="00583043" w:rsidP="00583043">
      <w:pPr>
        <w:pStyle w:val="Zkladntext"/>
        <w:spacing w:before="9"/>
        <w:rPr>
          <w:sz w:val="20"/>
        </w:rPr>
      </w:pPr>
    </w:p>
    <w:p w:rsidR="00583043" w:rsidRDefault="00583043" w:rsidP="00583043">
      <w:pPr>
        <w:pStyle w:val="Odstavecseseznamem"/>
        <w:numPr>
          <w:ilvl w:val="0"/>
          <w:numId w:val="39"/>
        </w:numPr>
        <w:tabs>
          <w:tab w:val="left" w:pos="757"/>
          <w:tab w:val="left" w:pos="758"/>
        </w:tabs>
        <w:spacing w:line="249" w:lineRule="auto"/>
        <w:ind w:right="111"/>
        <w:rPr>
          <w:sz w:val="24"/>
        </w:rPr>
      </w:pPr>
      <w:r>
        <w:rPr>
          <w:b/>
          <w:sz w:val="24"/>
        </w:rPr>
        <w:t xml:space="preserve">reliability </w:t>
      </w:r>
      <w:r>
        <w:rPr>
          <w:sz w:val="24"/>
        </w:rPr>
        <w:t>in ensuring the quality of research reflected in the design, the methodology, the analysis and the use of</w:t>
      </w:r>
      <w:r>
        <w:rPr>
          <w:spacing w:val="-4"/>
          <w:sz w:val="24"/>
        </w:rPr>
        <w:t xml:space="preserve"> </w:t>
      </w:r>
      <w:r>
        <w:rPr>
          <w:sz w:val="24"/>
        </w:rPr>
        <w:t>resources;</w:t>
      </w:r>
    </w:p>
    <w:p w:rsidR="00583043" w:rsidRDefault="00583043" w:rsidP="00583043">
      <w:pPr>
        <w:pStyle w:val="Odstavecseseznamem"/>
        <w:numPr>
          <w:ilvl w:val="0"/>
          <w:numId w:val="39"/>
        </w:numPr>
        <w:tabs>
          <w:tab w:val="left" w:pos="757"/>
          <w:tab w:val="left" w:pos="758"/>
        </w:tabs>
        <w:spacing w:before="229" w:line="249" w:lineRule="auto"/>
        <w:ind w:right="113"/>
        <w:rPr>
          <w:sz w:val="24"/>
        </w:rPr>
      </w:pPr>
      <w:r>
        <w:rPr>
          <w:b/>
          <w:sz w:val="24"/>
        </w:rPr>
        <w:t xml:space="preserve">honesty </w:t>
      </w:r>
      <w:r>
        <w:rPr>
          <w:sz w:val="24"/>
        </w:rPr>
        <w:t>in developing, undertaking, reviewing, reporting and communicating research in a transparent, fair and unbiased</w:t>
      </w:r>
      <w:r>
        <w:rPr>
          <w:spacing w:val="-3"/>
          <w:sz w:val="24"/>
        </w:rPr>
        <w:t xml:space="preserve"> </w:t>
      </w:r>
      <w:r>
        <w:rPr>
          <w:sz w:val="24"/>
        </w:rPr>
        <w:t>way;</w:t>
      </w:r>
    </w:p>
    <w:p w:rsidR="00583043" w:rsidRDefault="00583043" w:rsidP="00583043">
      <w:pPr>
        <w:pStyle w:val="Odstavecseseznamem"/>
        <w:numPr>
          <w:ilvl w:val="0"/>
          <w:numId w:val="39"/>
        </w:numPr>
        <w:tabs>
          <w:tab w:val="left" w:pos="757"/>
          <w:tab w:val="left" w:pos="758"/>
        </w:tabs>
        <w:spacing w:before="228" w:line="249" w:lineRule="auto"/>
        <w:ind w:right="111"/>
        <w:rPr>
          <w:sz w:val="24"/>
        </w:rPr>
      </w:pPr>
      <w:r>
        <w:rPr>
          <w:b/>
          <w:sz w:val="24"/>
        </w:rPr>
        <w:t xml:space="preserve">respect </w:t>
      </w:r>
      <w:r>
        <w:rPr>
          <w:sz w:val="24"/>
        </w:rPr>
        <w:t xml:space="preserve">for colleagues, research participants, </w:t>
      </w:r>
      <w:r>
        <w:rPr>
          <w:spacing w:val="-3"/>
          <w:sz w:val="24"/>
        </w:rPr>
        <w:t xml:space="preserve">society, </w:t>
      </w:r>
      <w:r>
        <w:rPr>
          <w:sz w:val="24"/>
        </w:rPr>
        <w:t>ecosystems, cultural heritage and the environment;</w:t>
      </w:r>
    </w:p>
    <w:p w:rsidR="00583043" w:rsidRDefault="00583043" w:rsidP="00583043">
      <w:pPr>
        <w:pStyle w:val="Odstavecseseznamem"/>
        <w:numPr>
          <w:ilvl w:val="0"/>
          <w:numId w:val="39"/>
        </w:numPr>
        <w:tabs>
          <w:tab w:val="left" w:pos="757"/>
          <w:tab w:val="left" w:pos="758"/>
        </w:tabs>
        <w:spacing w:before="229" w:line="249" w:lineRule="auto"/>
        <w:ind w:right="111"/>
        <w:rPr>
          <w:sz w:val="24"/>
        </w:rPr>
      </w:pPr>
      <w:r>
        <w:rPr>
          <w:b/>
          <w:sz w:val="24"/>
        </w:rPr>
        <w:t>accountability</w:t>
      </w:r>
      <w:r>
        <w:rPr>
          <w:b/>
          <w:spacing w:val="-9"/>
          <w:sz w:val="24"/>
        </w:rPr>
        <w:t xml:space="preserve"> </w:t>
      </w:r>
      <w:r>
        <w:rPr>
          <w:sz w:val="24"/>
        </w:rPr>
        <w:t>for</w:t>
      </w:r>
      <w:r>
        <w:rPr>
          <w:spacing w:val="-8"/>
          <w:sz w:val="24"/>
        </w:rPr>
        <w:t xml:space="preserve"> </w:t>
      </w:r>
      <w:r>
        <w:rPr>
          <w:sz w:val="24"/>
        </w:rPr>
        <w:t>the</w:t>
      </w:r>
      <w:r>
        <w:rPr>
          <w:spacing w:val="-9"/>
          <w:sz w:val="24"/>
        </w:rPr>
        <w:t xml:space="preserve"> </w:t>
      </w:r>
      <w:r>
        <w:rPr>
          <w:sz w:val="24"/>
        </w:rPr>
        <w:t>research</w:t>
      </w:r>
      <w:r>
        <w:rPr>
          <w:spacing w:val="-8"/>
          <w:sz w:val="24"/>
        </w:rPr>
        <w:t xml:space="preserve"> </w:t>
      </w:r>
      <w:r>
        <w:rPr>
          <w:sz w:val="24"/>
        </w:rPr>
        <w:t>from</w:t>
      </w:r>
      <w:r>
        <w:rPr>
          <w:spacing w:val="-8"/>
          <w:sz w:val="24"/>
        </w:rPr>
        <w:t xml:space="preserve"> </w:t>
      </w:r>
      <w:r>
        <w:rPr>
          <w:sz w:val="24"/>
        </w:rPr>
        <w:t>idea</w:t>
      </w:r>
      <w:r>
        <w:rPr>
          <w:spacing w:val="-9"/>
          <w:sz w:val="24"/>
        </w:rPr>
        <w:t xml:space="preserve"> </w:t>
      </w:r>
      <w:r>
        <w:rPr>
          <w:sz w:val="24"/>
        </w:rPr>
        <w:t>to</w:t>
      </w:r>
      <w:r>
        <w:rPr>
          <w:spacing w:val="-8"/>
          <w:sz w:val="24"/>
        </w:rPr>
        <w:t xml:space="preserve"> </w:t>
      </w:r>
      <w:r>
        <w:rPr>
          <w:sz w:val="24"/>
        </w:rPr>
        <w:t>publication,</w:t>
      </w:r>
      <w:r>
        <w:rPr>
          <w:spacing w:val="-8"/>
          <w:sz w:val="24"/>
        </w:rPr>
        <w:t xml:space="preserve"> </w:t>
      </w:r>
      <w:r>
        <w:rPr>
          <w:sz w:val="24"/>
        </w:rPr>
        <w:t>for</w:t>
      </w:r>
      <w:r>
        <w:rPr>
          <w:spacing w:val="-8"/>
          <w:sz w:val="24"/>
        </w:rPr>
        <w:t xml:space="preserve"> </w:t>
      </w:r>
      <w:r>
        <w:rPr>
          <w:sz w:val="24"/>
        </w:rPr>
        <w:t>its</w:t>
      </w:r>
      <w:r>
        <w:rPr>
          <w:spacing w:val="-8"/>
          <w:sz w:val="24"/>
        </w:rPr>
        <w:t xml:space="preserve"> </w:t>
      </w:r>
      <w:r>
        <w:rPr>
          <w:sz w:val="24"/>
        </w:rPr>
        <w:t>management</w:t>
      </w:r>
      <w:r>
        <w:rPr>
          <w:spacing w:val="-8"/>
          <w:sz w:val="24"/>
        </w:rPr>
        <w:t xml:space="preserve"> </w:t>
      </w:r>
      <w:r>
        <w:rPr>
          <w:sz w:val="24"/>
        </w:rPr>
        <w:t>and</w:t>
      </w:r>
      <w:r>
        <w:rPr>
          <w:spacing w:val="-8"/>
          <w:sz w:val="24"/>
        </w:rPr>
        <w:t xml:space="preserve"> </w:t>
      </w:r>
      <w:r>
        <w:rPr>
          <w:sz w:val="24"/>
        </w:rPr>
        <w:t>organisation, for training, supervision and mentoring, and for its wider</w:t>
      </w:r>
      <w:r>
        <w:rPr>
          <w:spacing w:val="-15"/>
          <w:sz w:val="24"/>
        </w:rPr>
        <w:t xml:space="preserve"> </w:t>
      </w:r>
      <w:r>
        <w:rPr>
          <w:sz w:val="24"/>
        </w:rPr>
        <w:t>impacts</w:t>
      </w:r>
    </w:p>
    <w:p w:rsidR="00583043" w:rsidRDefault="00583043" w:rsidP="00583043">
      <w:pPr>
        <w:pStyle w:val="Zkladntext"/>
        <w:spacing w:before="229" w:line="249" w:lineRule="auto"/>
        <w:ind w:left="113"/>
      </w:pPr>
      <w:r>
        <w:t>and means that beneficiaries must ensure that persons carrying out research tasks follow the good research practices and refrain from the research integrity violations described in this Code.</w:t>
      </w:r>
    </w:p>
    <w:p w:rsidR="00583043" w:rsidRDefault="00583043" w:rsidP="00583043">
      <w:pPr>
        <w:pStyle w:val="Zkladntext"/>
        <w:spacing w:before="229" w:line="249" w:lineRule="auto"/>
        <w:ind w:left="113"/>
      </w:pPr>
      <w:r>
        <w:t>This does not change the other obligations under this Agreement or obligations under applicable international, EU or national law, all of which still apply.</w:t>
      </w:r>
    </w:p>
    <w:p w:rsidR="00583043" w:rsidRDefault="00583043" w:rsidP="00583043">
      <w:pPr>
        <w:pStyle w:val="Zkladntext"/>
        <w:spacing w:before="7"/>
      </w:pPr>
    </w:p>
    <w:p w:rsidR="00583043" w:rsidRDefault="00583043" w:rsidP="00583043">
      <w:pPr>
        <w:pStyle w:val="Nadpis5"/>
        <w:numPr>
          <w:ilvl w:val="1"/>
          <w:numId w:val="41"/>
        </w:numPr>
        <w:tabs>
          <w:tab w:val="left" w:pos="535"/>
        </w:tabs>
      </w:pPr>
      <w:bookmarkStart w:id="156" w:name="_bookmark155"/>
      <w:bookmarkEnd w:id="156"/>
      <w:r>
        <w:t> Activities raising ethical</w:t>
      </w:r>
      <w:r>
        <w:rPr>
          <w:spacing w:val="-3"/>
        </w:rPr>
        <w:t xml:space="preserve"> </w:t>
      </w:r>
      <w:r>
        <w:t>issues</w:t>
      </w:r>
    </w:p>
    <w:p w:rsidR="00583043" w:rsidRDefault="00583043" w:rsidP="00583043">
      <w:pPr>
        <w:pStyle w:val="Zkladntext"/>
        <w:rPr>
          <w:b/>
          <w:sz w:val="20"/>
        </w:rPr>
      </w:pPr>
    </w:p>
    <w:p w:rsidR="00583043" w:rsidRDefault="00583043" w:rsidP="00583043">
      <w:pPr>
        <w:pStyle w:val="Zkladntext"/>
        <w:rPr>
          <w:b/>
          <w:sz w:val="20"/>
        </w:rPr>
      </w:pPr>
    </w:p>
    <w:p w:rsidR="00583043" w:rsidRDefault="00583043" w:rsidP="00583043">
      <w:pPr>
        <w:pStyle w:val="Zkladntext"/>
        <w:spacing w:before="7"/>
        <w:rPr>
          <w:b/>
          <w:sz w:val="21"/>
        </w:rPr>
      </w:pPr>
    </w:p>
    <w:p w:rsidR="00583043" w:rsidRDefault="00583043" w:rsidP="00583043">
      <w:pPr>
        <w:spacing w:before="1" w:line="249" w:lineRule="auto"/>
        <w:ind w:left="313" w:right="1347" w:hanging="190"/>
        <w:rPr>
          <w:sz w:val="20"/>
        </w:rPr>
      </w:pPr>
      <w:r>
        <w:rPr>
          <w:position w:val="6"/>
          <w:sz w:val="13"/>
        </w:rPr>
        <w:t xml:space="preserve">26 </w:t>
      </w:r>
      <w:r>
        <w:rPr>
          <w:sz w:val="20"/>
        </w:rPr>
        <w:t xml:space="preserve">European Code of Conduct for Research Integrity of ALLEA (All European Academies) </w:t>
      </w:r>
      <w:hyperlink r:id="rId11">
        <w:r>
          <w:rPr>
            <w:color w:val="0000FF"/>
            <w:sz w:val="20"/>
            <w:u w:val="single" w:color="0000FF"/>
          </w:rPr>
          <w:t>http://ec.europa.eu/research/participants/data/ref/h2020/other/hi/h2020-ethics_code-of-conduct_en.pdf</w:t>
        </w:r>
      </w:hyperlink>
    </w:p>
    <w:p w:rsidR="00583043" w:rsidRDefault="00583043" w:rsidP="00583043">
      <w:pPr>
        <w:spacing w:line="249" w:lineRule="auto"/>
        <w:rPr>
          <w:sz w:val="20"/>
        </w:rPr>
        <w:sectPr w:rsidR="00583043">
          <w:footerReference w:type="default" r:id="rId12"/>
          <w:pgSz w:w="11910" w:h="16840"/>
          <w:pgMar w:top="1180" w:right="1020" w:bottom="1080" w:left="1020" w:header="391" w:footer="88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76"/>
      </w:pPr>
      <w:r>
        <w:t>Activities raising ethical issues must comply with the ‘</w:t>
      </w:r>
      <w:r>
        <w:rPr>
          <w:b/>
        </w:rPr>
        <w:t>ethics requirements</w:t>
      </w:r>
      <w:r>
        <w:t>’ set out as deliverables in Annex 1.</w:t>
      </w:r>
    </w:p>
    <w:p w:rsidR="00583043" w:rsidRDefault="00583043" w:rsidP="00583043">
      <w:pPr>
        <w:pStyle w:val="Zkladntext"/>
        <w:spacing w:before="228"/>
        <w:ind w:left="113"/>
      </w:pPr>
      <w:r>
        <w:t>Before the beginning of an activity raising an ethical issue, each beneficiary must have obtained:</w:t>
      </w:r>
    </w:p>
    <w:p w:rsidR="00583043" w:rsidRDefault="00583043" w:rsidP="00583043">
      <w:pPr>
        <w:pStyle w:val="Zkladntext"/>
        <w:spacing w:before="9"/>
        <w:rPr>
          <w:sz w:val="20"/>
        </w:rPr>
      </w:pPr>
    </w:p>
    <w:p w:rsidR="00583043" w:rsidRDefault="00583043" w:rsidP="00583043">
      <w:pPr>
        <w:pStyle w:val="Odstavecseseznamem"/>
        <w:numPr>
          <w:ilvl w:val="2"/>
          <w:numId w:val="41"/>
        </w:numPr>
        <w:tabs>
          <w:tab w:val="left" w:pos="758"/>
        </w:tabs>
        <w:ind w:left="757"/>
        <w:rPr>
          <w:sz w:val="24"/>
        </w:rPr>
      </w:pPr>
      <w:r>
        <w:rPr>
          <w:sz w:val="24"/>
        </w:rPr>
        <w:t>any ethics committee opinion required under national law</w:t>
      </w:r>
      <w:r>
        <w:rPr>
          <w:spacing w:val="-8"/>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41"/>
        </w:numPr>
        <w:tabs>
          <w:tab w:val="left" w:pos="758"/>
        </w:tabs>
        <w:spacing w:line="249" w:lineRule="auto"/>
        <w:ind w:left="757" w:right="119"/>
        <w:rPr>
          <w:sz w:val="24"/>
        </w:rPr>
      </w:pPr>
      <w:r>
        <w:rPr>
          <w:sz w:val="24"/>
        </w:rPr>
        <w:t>any notification or authorisation for activities raising ethical issues required under national and/or European</w:t>
      </w:r>
      <w:r>
        <w:rPr>
          <w:spacing w:val="-2"/>
          <w:sz w:val="24"/>
        </w:rPr>
        <w:t xml:space="preserve"> </w:t>
      </w:r>
      <w:r>
        <w:rPr>
          <w:sz w:val="24"/>
        </w:rPr>
        <w:t>law</w:t>
      </w:r>
    </w:p>
    <w:p w:rsidR="00583043" w:rsidRDefault="00583043" w:rsidP="00583043">
      <w:pPr>
        <w:pStyle w:val="Zkladntext"/>
        <w:spacing w:before="229"/>
        <w:ind w:left="397"/>
      </w:pPr>
      <w:r>
        <w:t>needed for implementing the action tasks in question.</w:t>
      </w:r>
    </w:p>
    <w:p w:rsidR="00583043" w:rsidRDefault="00583043" w:rsidP="00583043">
      <w:pPr>
        <w:pStyle w:val="Zkladntext"/>
        <w:spacing w:before="8"/>
        <w:rPr>
          <w:sz w:val="20"/>
        </w:rPr>
      </w:pPr>
    </w:p>
    <w:p w:rsidR="00583043" w:rsidRDefault="00583043" w:rsidP="00583043">
      <w:pPr>
        <w:pStyle w:val="Zkladntext"/>
        <w:spacing w:before="1" w:line="249" w:lineRule="auto"/>
        <w:ind w:left="113" w:right="111"/>
        <w:jc w:val="both"/>
      </w:pPr>
      <w:r>
        <w:t>The documents must be kept on file and be submitted upon request by the coordinator to the JU (see Article</w:t>
      </w:r>
      <w:r>
        <w:rPr>
          <w:spacing w:val="-22"/>
        </w:rPr>
        <w:t xml:space="preserve"> </w:t>
      </w:r>
      <w:r>
        <w:t>52).</w:t>
      </w:r>
      <w:r>
        <w:rPr>
          <w:spacing w:val="-22"/>
        </w:rPr>
        <w:t xml:space="preserve"> </w:t>
      </w:r>
      <w:r>
        <w:t>If</w:t>
      </w:r>
      <w:r>
        <w:rPr>
          <w:spacing w:val="-22"/>
        </w:rPr>
        <w:t xml:space="preserve"> </w:t>
      </w:r>
      <w:r>
        <w:t>they</w:t>
      </w:r>
      <w:r>
        <w:rPr>
          <w:spacing w:val="-22"/>
        </w:rPr>
        <w:t xml:space="preserve"> </w:t>
      </w:r>
      <w:r>
        <w:t>are</w:t>
      </w:r>
      <w:r>
        <w:rPr>
          <w:spacing w:val="-22"/>
        </w:rPr>
        <w:t xml:space="preserve"> </w:t>
      </w:r>
      <w:r>
        <w:t>not</w:t>
      </w:r>
      <w:r>
        <w:rPr>
          <w:spacing w:val="-22"/>
        </w:rPr>
        <w:t xml:space="preserve"> </w:t>
      </w:r>
      <w:r>
        <w:t>in</w:t>
      </w:r>
      <w:r>
        <w:rPr>
          <w:spacing w:val="-22"/>
        </w:rPr>
        <w:t xml:space="preserve"> </w:t>
      </w:r>
      <w:r>
        <w:t>English,</w:t>
      </w:r>
      <w:r>
        <w:rPr>
          <w:spacing w:val="-22"/>
        </w:rPr>
        <w:t xml:space="preserve"> </w:t>
      </w:r>
      <w:r>
        <w:t>they</w:t>
      </w:r>
      <w:r>
        <w:rPr>
          <w:spacing w:val="-22"/>
        </w:rPr>
        <w:t xml:space="preserve"> </w:t>
      </w:r>
      <w:r>
        <w:t>must</w:t>
      </w:r>
      <w:r>
        <w:rPr>
          <w:spacing w:val="-22"/>
        </w:rPr>
        <w:t xml:space="preserve"> </w:t>
      </w:r>
      <w:r>
        <w:t>be</w:t>
      </w:r>
      <w:r>
        <w:rPr>
          <w:spacing w:val="-22"/>
        </w:rPr>
        <w:t xml:space="preserve"> </w:t>
      </w:r>
      <w:r>
        <w:t>submitted</w:t>
      </w:r>
      <w:r>
        <w:rPr>
          <w:spacing w:val="-22"/>
        </w:rPr>
        <w:t xml:space="preserve"> </w:t>
      </w:r>
      <w:r>
        <w:t>together</w:t>
      </w:r>
      <w:r>
        <w:rPr>
          <w:spacing w:val="-22"/>
        </w:rPr>
        <w:t xml:space="preserve"> </w:t>
      </w:r>
      <w:r>
        <w:t>with</w:t>
      </w:r>
      <w:r>
        <w:rPr>
          <w:spacing w:val="-22"/>
        </w:rPr>
        <w:t xml:space="preserve"> </w:t>
      </w:r>
      <w:r>
        <w:t>an</w:t>
      </w:r>
      <w:r>
        <w:rPr>
          <w:spacing w:val="-22"/>
        </w:rPr>
        <w:t xml:space="preserve"> </w:t>
      </w:r>
      <w:r>
        <w:t>English</w:t>
      </w:r>
      <w:r>
        <w:rPr>
          <w:spacing w:val="-22"/>
        </w:rPr>
        <w:t xml:space="preserve"> </w:t>
      </w:r>
      <w:r>
        <w:rPr>
          <w:spacing w:val="-3"/>
        </w:rPr>
        <w:t>summary,</w:t>
      </w:r>
      <w:r>
        <w:rPr>
          <w:spacing w:val="-22"/>
        </w:rPr>
        <w:t xml:space="preserve"> </w:t>
      </w:r>
      <w:r>
        <w:t>which shows that the action tasks in question are covered and includes the conclusions of the committee or authority concerned (if</w:t>
      </w:r>
      <w:r>
        <w:rPr>
          <w:spacing w:val="-3"/>
        </w:rPr>
        <w:t xml:space="preserve"> </w:t>
      </w:r>
      <w:r>
        <w:t>available).</w:t>
      </w:r>
    </w:p>
    <w:p w:rsidR="00583043" w:rsidRDefault="00583043" w:rsidP="00583043">
      <w:pPr>
        <w:pStyle w:val="Zkladntext"/>
        <w:spacing w:before="9"/>
      </w:pPr>
    </w:p>
    <w:p w:rsidR="00583043" w:rsidRDefault="00583043" w:rsidP="00583043">
      <w:pPr>
        <w:pStyle w:val="Nadpis5"/>
        <w:numPr>
          <w:ilvl w:val="1"/>
          <w:numId w:val="41"/>
        </w:numPr>
        <w:tabs>
          <w:tab w:val="left" w:pos="535"/>
        </w:tabs>
      </w:pPr>
      <w:bookmarkStart w:id="157" w:name="_bookmark156"/>
      <w:bookmarkEnd w:id="157"/>
      <w:r>
        <w:t> Activities involving human embryos or human embryonic stem</w:t>
      </w:r>
      <w:r>
        <w:rPr>
          <w:spacing w:val="-13"/>
        </w:rPr>
        <w:t xml:space="preserve"> </w:t>
      </w:r>
      <w:r>
        <w:t>cells</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Activities involving research on human embryos or human embryonic stem cells may be carried out, in addition to Article 34.1, only if:</w:t>
      </w:r>
    </w:p>
    <w:p w:rsidR="00583043" w:rsidRDefault="00583043" w:rsidP="00583043">
      <w:pPr>
        <w:pStyle w:val="Odstavecseseznamem"/>
        <w:numPr>
          <w:ilvl w:val="0"/>
          <w:numId w:val="38"/>
        </w:numPr>
        <w:tabs>
          <w:tab w:val="left" w:pos="757"/>
          <w:tab w:val="left" w:pos="758"/>
        </w:tabs>
        <w:spacing w:before="228"/>
        <w:rPr>
          <w:sz w:val="24"/>
        </w:rPr>
      </w:pPr>
      <w:r>
        <w:rPr>
          <w:sz w:val="24"/>
        </w:rPr>
        <w:t>they are set out in Annex 1</w:t>
      </w:r>
      <w:r>
        <w:rPr>
          <w:spacing w:val="-6"/>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0"/>
          <w:numId w:val="38"/>
        </w:numPr>
        <w:tabs>
          <w:tab w:val="left" w:pos="757"/>
          <w:tab w:val="left" w:pos="758"/>
        </w:tabs>
        <w:rPr>
          <w:sz w:val="24"/>
        </w:rPr>
      </w:pPr>
      <w:r>
        <w:rPr>
          <w:sz w:val="24"/>
        </w:rPr>
        <w:t>the coordinator has obtained explicit approval (in writing) from the JU (see Article</w:t>
      </w:r>
      <w:r>
        <w:rPr>
          <w:spacing w:val="-26"/>
          <w:sz w:val="24"/>
        </w:rPr>
        <w:t xml:space="preserve"> </w:t>
      </w:r>
      <w:r>
        <w:rPr>
          <w:sz w:val="24"/>
        </w:rPr>
        <w:t>52).</w:t>
      </w:r>
    </w:p>
    <w:p w:rsidR="00583043" w:rsidRDefault="00583043" w:rsidP="00583043">
      <w:pPr>
        <w:pStyle w:val="Zkladntext"/>
        <w:spacing w:before="6"/>
        <w:rPr>
          <w:sz w:val="25"/>
        </w:rPr>
      </w:pPr>
    </w:p>
    <w:p w:rsidR="00583043" w:rsidRDefault="00583043" w:rsidP="00583043">
      <w:pPr>
        <w:pStyle w:val="Nadpis5"/>
        <w:numPr>
          <w:ilvl w:val="1"/>
          <w:numId w:val="41"/>
        </w:numPr>
        <w:tabs>
          <w:tab w:val="left" w:pos="535"/>
        </w:tabs>
      </w:pPr>
      <w:bookmarkStart w:id="158" w:name="_bookmark157"/>
      <w:bookmarkEnd w:id="158"/>
      <w:r>
        <w:t> Consequences of</w:t>
      </w:r>
      <w:r>
        <w:rPr>
          <w:spacing w:val="-1"/>
        </w:rPr>
        <w:t xml:space="preserve"> </w:t>
      </w:r>
      <w:r>
        <w:t>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 a beneficiary breaches any of its obligations under this Article, the grant may be reduced (see Article 43) and the Agreement or participation of the beneficiary may be terminated (see Article 50).</w:t>
      </w:r>
    </w:p>
    <w:p w:rsidR="00583043" w:rsidRDefault="00583043" w:rsidP="00583043">
      <w:pPr>
        <w:pStyle w:val="Zkladntext"/>
        <w:spacing w:before="229"/>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pPr>
      <w:bookmarkStart w:id="159" w:name="_bookmark158"/>
      <w:bookmarkEnd w:id="159"/>
      <w:r>
        <w:t>ARTICLE 35 — CONFLICT OF INTERESTS</w:t>
      </w:r>
    </w:p>
    <w:p w:rsidR="00583043" w:rsidRDefault="00583043" w:rsidP="00583043">
      <w:pPr>
        <w:pStyle w:val="Zkladntext"/>
        <w:spacing w:before="8"/>
        <w:rPr>
          <w:b/>
          <w:sz w:val="25"/>
        </w:rPr>
      </w:pPr>
    </w:p>
    <w:p w:rsidR="00583043" w:rsidRDefault="00583043" w:rsidP="00583043">
      <w:pPr>
        <w:pStyle w:val="Nadpis5"/>
        <w:numPr>
          <w:ilvl w:val="1"/>
          <w:numId w:val="37"/>
        </w:numPr>
        <w:tabs>
          <w:tab w:val="left" w:pos="535"/>
        </w:tabs>
      </w:pPr>
      <w:bookmarkStart w:id="160" w:name="_bookmark159"/>
      <w:bookmarkEnd w:id="160"/>
      <w:r>
        <w:t> </w:t>
      </w:r>
      <w:r>
        <w:t>Obligation to avoid a conflict of</w:t>
      </w:r>
      <w:r>
        <w:rPr>
          <w:spacing w:val="-4"/>
        </w:rPr>
        <w:t xml:space="preserve"> </w:t>
      </w:r>
      <w:r>
        <w:t>interests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9"/>
        <w:jc w:val="both"/>
      </w:pPr>
      <w:r>
        <w:t>The beneficiaries must take all measures to prevent any situation where the impartial and objective implementation of the action is compromised for reasons involving economic interest, political or national affinity, family or emotional ties or any other shared interest (‘</w:t>
      </w:r>
      <w:r>
        <w:rPr>
          <w:b/>
        </w:rPr>
        <w:t>conflict of interests</w:t>
      </w:r>
      <w:r>
        <w:t>’).</w:t>
      </w:r>
    </w:p>
    <w:p w:rsidR="00583043" w:rsidRDefault="00583043" w:rsidP="00583043">
      <w:pPr>
        <w:pStyle w:val="Zkladntext"/>
        <w:spacing w:before="230" w:line="249" w:lineRule="auto"/>
        <w:ind w:left="113"/>
      </w:pPr>
      <w:r>
        <w:t>They must formally notify to the JU without delay any situation constituting or likely to lead to a conflict of interests and immediately take all the necessary steps to rectify this situation.</w:t>
      </w:r>
    </w:p>
    <w:p w:rsidR="00583043" w:rsidRDefault="00583043" w:rsidP="00583043">
      <w:pPr>
        <w:pStyle w:val="Zkladntext"/>
        <w:spacing w:before="228" w:line="249" w:lineRule="auto"/>
        <w:ind w:left="113" w:right="176"/>
      </w:pPr>
      <w:r>
        <w:t>The JU may verify that the measures taken are appropriate and may require additional measures to be taken by a specified deadline.</w:t>
      </w:r>
    </w:p>
    <w:p w:rsidR="00583043" w:rsidRDefault="00583043" w:rsidP="00583043">
      <w:pPr>
        <w:pStyle w:val="Zkladntext"/>
        <w:spacing w:before="8"/>
      </w:pPr>
    </w:p>
    <w:p w:rsidR="00583043" w:rsidRDefault="00583043" w:rsidP="00583043">
      <w:pPr>
        <w:pStyle w:val="Nadpis5"/>
        <w:numPr>
          <w:ilvl w:val="1"/>
          <w:numId w:val="37"/>
        </w:numPr>
        <w:tabs>
          <w:tab w:val="left" w:pos="535"/>
        </w:tabs>
      </w:pPr>
      <w:bookmarkStart w:id="161" w:name="_bookmark160"/>
      <w:bookmarkEnd w:id="161"/>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pPr>
      <w:r>
        <w:t>If a beneficiary breaches any of its obligations under this Article, the grant may be reduced (see Article 43) and the Agreement or participation of the beneficiary may be terminated (see Article 50).</w:t>
      </w:r>
    </w:p>
    <w:p w:rsidR="00583043" w:rsidRDefault="00583043" w:rsidP="00583043">
      <w:pPr>
        <w:spacing w:line="249" w:lineRule="auto"/>
        <w:sectPr w:rsidR="00583043">
          <w:footerReference w:type="default" r:id="rId13"/>
          <w:pgSz w:w="11910" w:h="16840"/>
          <w:pgMar w:top="1180" w:right="1020" w:bottom="740" w:left="1020" w:header="391" w:footer="543" w:gutter="0"/>
          <w:pgNumType w:start="55"/>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pPr>
      <w:bookmarkStart w:id="162" w:name="_bookmark161"/>
      <w:bookmarkEnd w:id="162"/>
      <w:r>
        <w:t>ARTICLE 36 — CONFIDENTIALITY</w:t>
      </w:r>
    </w:p>
    <w:p w:rsidR="00583043" w:rsidRDefault="00583043" w:rsidP="00583043">
      <w:pPr>
        <w:pStyle w:val="Zkladntext"/>
        <w:spacing w:before="8"/>
        <w:rPr>
          <w:b/>
          <w:sz w:val="25"/>
        </w:rPr>
      </w:pPr>
    </w:p>
    <w:p w:rsidR="00583043" w:rsidRDefault="00583043" w:rsidP="00583043">
      <w:pPr>
        <w:pStyle w:val="Nadpis5"/>
        <w:numPr>
          <w:ilvl w:val="1"/>
          <w:numId w:val="36"/>
        </w:numPr>
        <w:tabs>
          <w:tab w:val="left" w:pos="535"/>
        </w:tabs>
      </w:pPr>
      <w:bookmarkStart w:id="163" w:name="_bookmark162"/>
      <w:bookmarkEnd w:id="163"/>
      <w:r>
        <w:t> General obligation to maintain</w:t>
      </w:r>
      <w:r>
        <w:rPr>
          <w:spacing w:val="-2"/>
        </w:rPr>
        <w:t xml:space="preserve"> </w:t>
      </w:r>
      <w:r>
        <w:t>confidentiality</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9"/>
        <w:jc w:val="both"/>
      </w:pPr>
      <w:r>
        <w:t>During implementation of the action and for four years after the period set out in Article 3, the parties must keep confidential any data, documents or other material (in any form) that is identified as confidential at the time it is disclosed (‘</w:t>
      </w:r>
      <w:r>
        <w:rPr>
          <w:b/>
        </w:rPr>
        <w:t>confidential information</w:t>
      </w:r>
      <w:r>
        <w:t>’).</w:t>
      </w:r>
    </w:p>
    <w:p w:rsidR="00583043" w:rsidRDefault="00583043" w:rsidP="00583043">
      <w:pPr>
        <w:pStyle w:val="Zkladntext"/>
        <w:spacing w:before="229" w:line="249" w:lineRule="auto"/>
        <w:ind w:left="113"/>
      </w:pPr>
      <w:r>
        <w:t>If a beneficiary requests, the JU may agree to keep such information confidential for an additional period beyond the initial four years.</w:t>
      </w:r>
    </w:p>
    <w:p w:rsidR="00583043" w:rsidRDefault="00583043" w:rsidP="00583043">
      <w:pPr>
        <w:pStyle w:val="Zkladntext"/>
        <w:spacing w:before="229" w:line="249" w:lineRule="auto"/>
        <w:ind w:left="113"/>
      </w:pPr>
      <w:r>
        <w:t>If information has been identified as confidential only orally, it will be considered to be confidential only if this is confirmed in writing within 15 days of the oral disclosure.</w:t>
      </w:r>
    </w:p>
    <w:p w:rsidR="00583043" w:rsidRDefault="00583043" w:rsidP="00583043">
      <w:pPr>
        <w:pStyle w:val="Zkladntext"/>
        <w:spacing w:before="229" w:line="249" w:lineRule="auto"/>
        <w:ind w:left="113"/>
      </w:pPr>
      <w:r>
        <w:t>Unless</w:t>
      </w:r>
      <w:r>
        <w:rPr>
          <w:spacing w:val="-21"/>
        </w:rPr>
        <w:t xml:space="preserve"> </w:t>
      </w:r>
      <w:r>
        <w:t>otherwise</w:t>
      </w:r>
      <w:r>
        <w:rPr>
          <w:spacing w:val="-21"/>
        </w:rPr>
        <w:t xml:space="preserve"> </w:t>
      </w:r>
      <w:r>
        <w:t>agreed</w:t>
      </w:r>
      <w:r>
        <w:rPr>
          <w:spacing w:val="-22"/>
        </w:rPr>
        <w:t xml:space="preserve"> </w:t>
      </w:r>
      <w:r>
        <w:t>between</w:t>
      </w:r>
      <w:r>
        <w:rPr>
          <w:spacing w:val="-21"/>
        </w:rPr>
        <w:t xml:space="preserve"> </w:t>
      </w:r>
      <w:r>
        <w:t>the</w:t>
      </w:r>
      <w:r>
        <w:rPr>
          <w:spacing w:val="-22"/>
        </w:rPr>
        <w:t xml:space="preserve"> </w:t>
      </w:r>
      <w:r>
        <w:t>parties,</w:t>
      </w:r>
      <w:r>
        <w:rPr>
          <w:spacing w:val="-21"/>
        </w:rPr>
        <w:t xml:space="preserve"> </w:t>
      </w:r>
      <w:r>
        <w:t>they</w:t>
      </w:r>
      <w:r>
        <w:rPr>
          <w:spacing w:val="-22"/>
        </w:rPr>
        <w:t xml:space="preserve"> </w:t>
      </w:r>
      <w:r>
        <w:t>may</w:t>
      </w:r>
      <w:r>
        <w:rPr>
          <w:spacing w:val="-22"/>
        </w:rPr>
        <w:t xml:space="preserve"> </w:t>
      </w:r>
      <w:r>
        <w:t>use</w:t>
      </w:r>
      <w:r>
        <w:rPr>
          <w:spacing w:val="-21"/>
        </w:rPr>
        <w:t xml:space="preserve"> </w:t>
      </w:r>
      <w:r>
        <w:t>confidential</w:t>
      </w:r>
      <w:r>
        <w:rPr>
          <w:spacing w:val="-22"/>
        </w:rPr>
        <w:t xml:space="preserve"> </w:t>
      </w:r>
      <w:r>
        <w:t>information</w:t>
      </w:r>
      <w:r>
        <w:rPr>
          <w:spacing w:val="-22"/>
        </w:rPr>
        <w:t xml:space="preserve"> </w:t>
      </w:r>
      <w:r>
        <w:t>only</w:t>
      </w:r>
      <w:r>
        <w:rPr>
          <w:spacing w:val="-21"/>
        </w:rPr>
        <w:t xml:space="preserve"> </w:t>
      </w:r>
      <w:r>
        <w:t>to</w:t>
      </w:r>
      <w:r>
        <w:rPr>
          <w:spacing w:val="-22"/>
        </w:rPr>
        <w:t xml:space="preserve"> </w:t>
      </w:r>
      <w:r>
        <w:t>implement the</w:t>
      </w:r>
      <w:r>
        <w:rPr>
          <w:spacing w:val="-2"/>
        </w:rPr>
        <w:t xml:space="preserve"> </w:t>
      </w:r>
      <w:r>
        <w:t>Agreement.</w:t>
      </w:r>
    </w:p>
    <w:p w:rsidR="00583043" w:rsidRDefault="00583043" w:rsidP="00583043">
      <w:pPr>
        <w:pStyle w:val="Zkladntext"/>
        <w:spacing w:before="229" w:line="249" w:lineRule="auto"/>
        <w:ind w:left="113" w:right="176"/>
      </w:pPr>
      <w:r>
        <w:t>The beneficiaries may disclose confidential information to their personnel or third parties involved in the action only if they:</w:t>
      </w:r>
    </w:p>
    <w:p w:rsidR="00583043" w:rsidRDefault="00583043" w:rsidP="00583043">
      <w:pPr>
        <w:pStyle w:val="Odstavecseseznamem"/>
        <w:numPr>
          <w:ilvl w:val="2"/>
          <w:numId w:val="36"/>
        </w:numPr>
        <w:tabs>
          <w:tab w:val="left" w:pos="758"/>
        </w:tabs>
        <w:spacing w:before="228"/>
        <w:rPr>
          <w:sz w:val="24"/>
        </w:rPr>
      </w:pPr>
      <w:r>
        <w:rPr>
          <w:sz w:val="24"/>
        </w:rPr>
        <w:t>need to know to implement the Agreement</w:t>
      </w:r>
      <w:r>
        <w:rPr>
          <w:spacing w:val="-7"/>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36"/>
        </w:numPr>
        <w:tabs>
          <w:tab w:val="left" w:pos="758"/>
        </w:tabs>
        <w:rPr>
          <w:sz w:val="24"/>
        </w:rPr>
      </w:pPr>
      <w:r>
        <w:rPr>
          <w:sz w:val="24"/>
        </w:rPr>
        <w:t>are bound by an obligation of</w:t>
      </w:r>
      <w:r>
        <w:rPr>
          <w:spacing w:val="-4"/>
          <w:sz w:val="24"/>
        </w:rPr>
        <w:t xml:space="preserve"> </w:t>
      </w:r>
      <w:r>
        <w:rPr>
          <w:sz w:val="24"/>
        </w:rPr>
        <w:t>confidentiality.</w:t>
      </w:r>
    </w:p>
    <w:p w:rsidR="00583043" w:rsidRDefault="00583043" w:rsidP="00583043">
      <w:pPr>
        <w:pStyle w:val="Zkladntext"/>
        <w:spacing w:before="9"/>
        <w:rPr>
          <w:sz w:val="20"/>
        </w:rPr>
      </w:pPr>
    </w:p>
    <w:p w:rsidR="00583043" w:rsidRDefault="00583043" w:rsidP="00583043">
      <w:pPr>
        <w:pStyle w:val="Zkladntext"/>
        <w:ind w:left="113"/>
      </w:pPr>
      <w:r>
        <w:t>This does not change the security obligations in Article 37, which still apply.</w:t>
      </w:r>
    </w:p>
    <w:p w:rsidR="00583043" w:rsidRDefault="00583043" w:rsidP="00583043">
      <w:pPr>
        <w:pStyle w:val="Zkladntext"/>
        <w:spacing w:before="8"/>
        <w:rPr>
          <w:sz w:val="20"/>
        </w:rPr>
      </w:pPr>
    </w:p>
    <w:p w:rsidR="00583043" w:rsidRDefault="00583043" w:rsidP="00583043">
      <w:pPr>
        <w:pStyle w:val="Zkladntext"/>
        <w:spacing w:before="1" w:line="249" w:lineRule="auto"/>
        <w:ind w:left="113"/>
      </w:pPr>
      <w:r>
        <w:t>The JU may disclose confidential information to its staff, other EU institutions and bodies. It may disclose confidential information to third parties, if:</w:t>
      </w:r>
    </w:p>
    <w:p w:rsidR="00583043" w:rsidRDefault="00583043" w:rsidP="00583043">
      <w:pPr>
        <w:pStyle w:val="Odstavecseseznamem"/>
        <w:numPr>
          <w:ilvl w:val="0"/>
          <w:numId w:val="35"/>
        </w:numPr>
        <w:tabs>
          <w:tab w:val="left" w:pos="758"/>
        </w:tabs>
        <w:spacing w:before="228" w:line="249" w:lineRule="auto"/>
        <w:ind w:right="117"/>
        <w:rPr>
          <w:sz w:val="24"/>
        </w:rPr>
      </w:pPr>
      <w:r>
        <w:rPr>
          <w:sz w:val="24"/>
        </w:rPr>
        <w:t>this is necessary to implement the Agreement or safeguard the EU's or JU's financial interests and</w:t>
      </w:r>
    </w:p>
    <w:p w:rsidR="00583043" w:rsidRDefault="00583043" w:rsidP="00583043">
      <w:pPr>
        <w:pStyle w:val="Odstavecseseznamem"/>
        <w:numPr>
          <w:ilvl w:val="0"/>
          <w:numId w:val="35"/>
        </w:numPr>
        <w:tabs>
          <w:tab w:val="left" w:pos="758"/>
        </w:tabs>
        <w:spacing w:before="229" w:line="448" w:lineRule="auto"/>
        <w:ind w:left="113" w:right="1623" w:firstLine="284"/>
        <w:rPr>
          <w:sz w:val="24"/>
        </w:rPr>
      </w:pPr>
      <w:r>
        <w:rPr>
          <w:sz w:val="24"/>
        </w:rPr>
        <w:t>the</w:t>
      </w:r>
      <w:r>
        <w:rPr>
          <w:spacing w:val="-5"/>
          <w:sz w:val="24"/>
        </w:rPr>
        <w:t xml:space="preserve"> </w:t>
      </w:r>
      <w:r>
        <w:rPr>
          <w:sz w:val="24"/>
        </w:rPr>
        <w:t>recipients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are</w:t>
      </w:r>
      <w:r>
        <w:rPr>
          <w:spacing w:val="-5"/>
          <w:sz w:val="24"/>
        </w:rPr>
        <w:t xml:space="preserve"> </w:t>
      </w:r>
      <w:r>
        <w:rPr>
          <w:sz w:val="24"/>
        </w:rPr>
        <w:t>bound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obligation</w:t>
      </w:r>
      <w:r>
        <w:rPr>
          <w:spacing w:val="-4"/>
          <w:sz w:val="24"/>
        </w:rPr>
        <w:t xml:space="preserve"> </w:t>
      </w:r>
      <w:r>
        <w:rPr>
          <w:sz w:val="24"/>
        </w:rPr>
        <w:t>of</w:t>
      </w:r>
      <w:r>
        <w:rPr>
          <w:spacing w:val="-4"/>
          <w:sz w:val="24"/>
        </w:rPr>
        <w:t xml:space="preserve"> </w:t>
      </w:r>
      <w:r>
        <w:rPr>
          <w:sz w:val="24"/>
        </w:rPr>
        <w:t>confidentiality. The confidentiality obligations no longer apply</w:t>
      </w:r>
      <w:r>
        <w:rPr>
          <w:spacing w:val="-7"/>
          <w:sz w:val="24"/>
        </w:rPr>
        <w:t xml:space="preserve"> </w:t>
      </w:r>
      <w:r>
        <w:rPr>
          <w:sz w:val="24"/>
        </w:rPr>
        <w:t>if:</w:t>
      </w:r>
    </w:p>
    <w:p w:rsidR="00583043" w:rsidRDefault="00583043" w:rsidP="00583043">
      <w:pPr>
        <w:pStyle w:val="Odstavecseseznamem"/>
        <w:numPr>
          <w:ilvl w:val="0"/>
          <w:numId w:val="34"/>
        </w:numPr>
        <w:tabs>
          <w:tab w:val="left" w:pos="758"/>
        </w:tabs>
        <w:spacing w:line="273" w:lineRule="exact"/>
        <w:rPr>
          <w:sz w:val="24"/>
        </w:rPr>
      </w:pPr>
      <w:r>
        <w:rPr>
          <w:sz w:val="24"/>
        </w:rPr>
        <w:t>the disclosing party agrees to release the other</w:t>
      </w:r>
      <w:r>
        <w:rPr>
          <w:spacing w:val="-6"/>
          <w:sz w:val="24"/>
        </w:rPr>
        <w:t xml:space="preserve"> </w:t>
      </w:r>
      <w:r>
        <w:rPr>
          <w:sz w:val="24"/>
        </w:rPr>
        <w:t>party;</w:t>
      </w:r>
    </w:p>
    <w:p w:rsidR="00583043" w:rsidRDefault="00583043" w:rsidP="00583043">
      <w:pPr>
        <w:pStyle w:val="Zkladntext"/>
        <w:spacing w:before="9"/>
        <w:rPr>
          <w:sz w:val="20"/>
        </w:rPr>
      </w:pPr>
    </w:p>
    <w:p w:rsidR="00583043" w:rsidRDefault="00583043" w:rsidP="00583043">
      <w:pPr>
        <w:pStyle w:val="Odstavecseseznamem"/>
        <w:numPr>
          <w:ilvl w:val="0"/>
          <w:numId w:val="34"/>
        </w:numPr>
        <w:tabs>
          <w:tab w:val="left" w:pos="758"/>
        </w:tabs>
        <w:spacing w:line="249" w:lineRule="auto"/>
        <w:ind w:right="117"/>
        <w:rPr>
          <w:sz w:val="24"/>
        </w:rPr>
      </w:pPr>
      <w:r>
        <w:rPr>
          <w:sz w:val="24"/>
        </w:rPr>
        <w:t>the information was already known by the recipient or is given to him without obligation of confidentiality by a third party that was not bound by any obligation of</w:t>
      </w:r>
      <w:r>
        <w:rPr>
          <w:spacing w:val="-28"/>
          <w:sz w:val="24"/>
        </w:rPr>
        <w:t xml:space="preserve"> </w:t>
      </w:r>
      <w:r>
        <w:rPr>
          <w:sz w:val="24"/>
        </w:rPr>
        <w:t>confidentiality;</w:t>
      </w:r>
    </w:p>
    <w:p w:rsidR="00583043" w:rsidRDefault="00583043" w:rsidP="00583043">
      <w:pPr>
        <w:pStyle w:val="Odstavecseseznamem"/>
        <w:numPr>
          <w:ilvl w:val="0"/>
          <w:numId w:val="34"/>
        </w:numPr>
        <w:tabs>
          <w:tab w:val="left" w:pos="758"/>
        </w:tabs>
        <w:spacing w:before="229" w:line="249" w:lineRule="auto"/>
        <w:ind w:right="117"/>
        <w:rPr>
          <w:sz w:val="24"/>
        </w:rPr>
      </w:pPr>
      <w:r>
        <w:rPr>
          <w:sz w:val="24"/>
        </w:rPr>
        <w:t>the recipient proves that the information was developed without the use of confidential information;</w:t>
      </w:r>
    </w:p>
    <w:p w:rsidR="00583043" w:rsidRDefault="00583043" w:rsidP="00583043">
      <w:pPr>
        <w:pStyle w:val="Odstavecseseznamem"/>
        <w:numPr>
          <w:ilvl w:val="0"/>
          <w:numId w:val="34"/>
        </w:numPr>
        <w:tabs>
          <w:tab w:val="left" w:pos="758"/>
        </w:tabs>
        <w:spacing w:before="228" w:line="249" w:lineRule="auto"/>
        <w:ind w:right="116"/>
        <w:rPr>
          <w:sz w:val="24"/>
        </w:rPr>
      </w:pPr>
      <w:r>
        <w:rPr>
          <w:sz w:val="24"/>
        </w:rPr>
        <w:t>the information becomes generally and publicly available, without breaching any confidentiality obligation,</w:t>
      </w:r>
      <w:r>
        <w:rPr>
          <w:spacing w:val="-2"/>
          <w:sz w:val="24"/>
        </w:rPr>
        <w:t xml:space="preserve"> </w:t>
      </w:r>
      <w:r>
        <w:rPr>
          <w:sz w:val="24"/>
        </w:rPr>
        <w:t>or</w:t>
      </w:r>
    </w:p>
    <w:p w:rsidR="00583043" w:rsidRDefault="00583043" w:rsidP="00583043">
      <w:pPr>
        <w:pStyle w:val="Odstavecseseznamem"/>
        <w:numPr>
          <w:ilvl w:val="0"/>
          <w:numId w:val="34"/>
        </w:numPr>
        <w:tabs>
          <w:tab w:val="left" w:pos="758"/>
        </w:tabs>
        <w:spacing w:before="229"/>
        <w:rPr>
          <w:sz w:val="24"/>
        </w:rPr>
      </w:pPr>
      <w:r>
        <w:rPr>
          <w:sz w:val="24"/>
        </w:rPr>
        <w:t>the disclosure of the information is required by EU or national</w:t>
      </w:r>
      <w:r>
        <w:rPr>
          <w:spacing w:val="-10"/>
          <w:sz w:val="24"/>
        </w:rPr>
        <w:t xml:space="preserve"> </w:t>
      </w:r>
      <w:r>
        <w:rPr>
          <w:spacing w:val="-5"/>
          <w:sz w:val="24"/>
        </w:rPr>
        <w:t>law.</w:t>
      </w:r>
    </w:p>
    <w:p w:rsidR="00583043" w:rsidRDefault="00583043" w:rsidP="00583043">
      <w:pPr>
        <w:pStyle w:val="Zkladntext"/>
        <w:spacing w:before="6"/>
        <w:rPr>
          <w:sz w:val="25"/>
        </w:rPr>
      </w:pPr>
    </w:p>
    <w:p w:rsidR="00583043" w:rsidRDefault="00583043" w:rsidP="00583043">
      <w:pPr>
        <w:pStyle w:val="Nadpis5"/>
        <w:numPr>
          <w:ilvl w:val="1"/>
          <w:numId w:val="36"/>
        </w:numPr>
        <w:tabs>
          <w:tab w:val="left" w:pos="535"/>
        </w:tabs>
      </w:pPr>
      <w:bookmarkStart w:id="164" w:name="_bookmark163"/>
      <w:bookmarkEnd w:id="164"/>
      <w:r>
        <w:t> Consequences of</w:t>
      </w:r>
      <w:r>
        <w:rPr>
          <w:spacing w:val="-1"/>
        </w:rPr>
        <w:t xml:space="preserve"> </w:t>
      </w:r>
      <w:r>
        <w:t>non-compliance</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249" w:lineRule="auto"/>
        <w:ind w:left="113"/>
      </w:pPr>
      <w:r>
        <w:t>If a beneficiary breaches any of its obligations under this Article, the grant may be reduced (see Article 43).</w:t>
      </w:r>
    </w:p>
    <w:p w:rsidR="00583043" w:rsidRDefault="00583043" w:rsidP="00583043">
      <w:pPr>
        <w:pStyle w:val="Zkladntext"/>
        <w:spacing w:before="228"/>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spacing w:before="1"/>
      </w:pPr>
      <w:bookmarkStart w:id="165" w:name="_bookmark164"/>
      <w:bookmarkEnd w:id="165"/>
      <w:r>
        <w:t>ARTICLE 37 — SECURITY-RELATED OBLIGATIONS</w:t>
      </w:r>
    </w:p>
    <w:p w:rsidR="00583043" w:rsidRDefault="00583043" w:rsidP="00583043">
      <w:pPr>
        <w:pStyle w:val="Zkladntext"/>
        <w:spacing w:before="7"/>
        <w:rPr>
          <w:b/>
          <w:sz w:val="25"/>
        </w:rPr>
      </w:pPr>
    </w:p>
    <w:p w:rsidR="00583043" w:rsidRDefault="00583043" w:rsidP="00583043">
      <w:pPr>
        <w:pStyle w:val="Nadpis5"/>
        <w:spacing w:before="1"/>
      </w:pPr>
      <w:bookmarkStart w:id="166" w:name="_bookmark165"/>
      <w:bookmarkEnd w:id="166"/>
      <w:r>
        <w:t>37.1 Results with a security recommendation</w:t>
      </w:r>
    </w:p>
    <w:p w:rsidR="00583043" w:rsidRDefault="00583043" w:rsidP="00583043">
      <w:pPr>
        <w:pStyle w:val="Zkladntext"/>
        <w:spacing w:before="10"/>
        <w:rPr>
          <w:b/>
          <w:sz w:val="20"/>
        </w:rPr>
      </w:pPr>
    </w:p>
    <w:p w:rsidR="00583043" w:rsidRDefault="00583043" w:rsidP="00583043">
      <w:pPr>
        <w:spacing w:line="472" w:lineRule="auto"/>
        <w:ind w:left="113" w:right="6790"/>
        <w:rPr>
          <w:sz w:val="24"/>
        </w:rPr>
      </w:pPr>
      <w:r>
        <w:rPr>
          <w:sz w:val="24"/>
        </w:rPr>
        <w:t>Not applicable</w:t>
      </w:r>
      <w:bookmarkStart w:id="167" w:name="_bookmark166"/>
      <w:bookmarkEnd w:id="167"/>
      <w:r>
        <w:rPr>
          <w:sz w:val="24"/>
        </w:rPr>
        <w:t xml:space="preserve"> </w:t>
      </w:r>
      <w:r>
        <w:rPr>
          <w:b/>
          <w:sz w:val="24"/>
        </w:rPr>
        <w:t xml:space="preserve">37.2 Classified information </w:t>
      </w:r>
      <w:r>
        <w:rPr>
          <w:sz w:val="24"/>
        </w:rPr>
        <w:t>Not applicable</w:t>
      </w:r>
    </w:p>
    <w:p w:rsidR="00583043" w:rsidRDefault="00583043" w:rsidP="00583043">
      <w:pPr>
        <w:pStyle w:val="Nadpis5"/>
        <w:numPr>
          <w:ilvl w:val="1"/>
          <w:numId w:val="33"/>
        </w:numPr>
        <w:tabs>
          <w:tab w:val="left" w:pos="535"/>
        </w:tabs>
        <w:spacing w:before="25"/>
      </w:pPr>
      <w:bookmarkStart w:id="168" w:name="_bookmark167"/>
      <w:bookmarkEnd w:id="168"/>
      <w:r>
        <w:t> </w:t>
      </w:r>
      <w:r>
        <w:t>Activities involving dual-use goods or dangerous materials and</w:t>
      </w:r>
      <w:r>
        <w:rPr>
          <w:spacing w:val="-16"/>
        </w:rPr>
        <w:t xml:space="preserve"> </w:t>
      </w:r>
      <w:r>
        <w:t>substances</w:t>
      </w:r>
    </w:p>
    <w:p w:rsidR="00583043" w:rsidRDefault="00583043" w:rsidP="00583043">
      <w:pPr>
        <w:pStyle w:val="Zkladntext"/>
        <w:spacing w:before="11"/>
        <w:rPr>
          <w:b/>
          <w:sz w:val="20"/>
        </w:rPr>
      </w:pPr>
    </w:p>
    <w:p w:rsidR="00583043" w:rsidRDefault="00583043" w:rsidP="00583043">
      <w:pPr>
        <w:pStyle w:val="Zkladntext"/>
        <w:ind w:left="113"/>
      </w:pPr>
      <w:r>
        <w:t>Not applicable</w:t>
      </w:r>
    </w:p>
    <w:p w:rsidR="00583043" w:rsidRDefault="00583043" w:rsidP="00583043">
      <w:pPr>
        <w:pStyle w:val="Zkladntext"/>
        <w:spacing w:before="6"/>
        <w:rPr>
          <w:sz w:val="25"/>
        </w:rPr>
      </w:pPr>
    </w:p>
    <w:p w:rsidR="00583043" w:rsidRDefault="00583043" w:rsidP="00583043">
      <w:pPr>
        <w:pStyle w:val="Nadpis5"/>
        <w:numPr>
          <w:ilvl w:val="1"/>
          <w:numId w:val="33"/>
        </w:numPr>
        <w:tabs>
          <w:tab w:val="left" w:pos="535"/>
        </w:tabs>
      </w:pPr>
      <w:bookmarkStart w:id="169" w:name="_bookmark168"/>
      <w:bookmarkEnd w:id="169"/>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before="1"/>
        <w:ind w:left="113"/>
      </w:pPr>
      <w:r>
        <w:t>Not applicable</w:t>
      </w:r>
    </w:p>
    <w:p w:rsidR="00583043" w:rsidRDefault="00583043" w:rsidP="00583043">
      <w:pPr>
        <w:pStyle w:val="Zkladntext"/>
        <w:spacing w:before="5"/>
        <w:rPr>
          <w:sz w:val="30"/>
        </w:rPr>
      </w:pPr>
    </w:p>
    <w:p w:rsidR="00583043" w:rsidRDefault="00583043" w:rsidP="00583043">
      <w:pPr>
        <w:pStyle w:val="Nadpis5"/>
        <w:spacing w:line="249" w:lineRule="auto"/>
        <w:ind w:left="1814" w:hanging="1701"/>
      </w:pPr>
      <w:bookmarkStart w:id="170" w:name="_bookmark169"/>
      <w:bookmarkEnd w:id="170"/>
      <w:r>
        <w:t>ARTICLE 38 — PROMOTING THE ACTION — VISIBILITY OF JU FUNDING AND SUPPORT FROM JU MEMBERS</w:t>
      </w:r>
    </w:p>
    <w:p w:rsidR="00583043" w:rsidRDefault="00583043" w:rsidP="00583043">
      <w:pPr>
        <w:pStyle w:val="Zkladntext"/>
        <w:spacing w:before="9"/>
        <w:rPr>
          <w:b/>
        </w:rPr>
      </w:pPr>
    </w:p>
    <w:p w:rsidR="00583043" w:rsidRDefault="00583043" w:rsidP="00583043">
      <w:pPr>
        <w:pStyle w:val="Odstavecseseznamem"/>
        <w:numPr>
          <w:ilvl w:val="1"/>
          <w:numId w:val="32"/>
        </w:numPr>
        <w:tabs>
          <w:tab w:val="left" w:pos="535"/>
        </w:tabs>
        <w:spacing w:line="448" w:lineRule="auto"/>
        <w:ind w:right="4248" w:firstLine="0"/>
        <w:rPr>
          <w:b/>
          <w:sz w:val="24"/>
        </w:rPr>
      </w:pPr>
      <w:bookmarkStart w:id="171" w:name="_bookmark170"/>
      <w:bookmarkEnd w:id="171"/>
      <w:r>
        <w:rPr>
          <w:b/>
          <w:sz w:val="24"/>
        </w:rPr>
        <w:t> Communication activities by beneficiaries 38.1.1 Obligation to promote the action and its</w:t>
      </w:r>
      <w:r>
        <w:rPr>
          <w:b/>
          <w:spacing w:val="-31"/>
          <w:sz w:val="24"/>
        </w:rPr>
        <w:t xml:space="preserve"> </w:t>
      </w:r>
      <w:r>
        <w:rPr>
          <w:b/>
          <w:sz w:val="24"/>
        </w:rPr>
        <w:t>results</w:t>
      </w:r>
    </w:p>
    <w:p w:rsidR="00583043" w:rsidRDefault="00583043" w:rsidP="00583043">
      <w:pPr>
        <w:pStyle w:val="Zkladntext"/>
        <w:spacing w:line="249" w:lineRule="auto"/>
        <w:ind w:left="113"/>
      </w:pPr>
      <w:r>
        <w:t>The</w:t>
      </w:r>
      <w:r>
        <w:rPr>
          <w:spacing w:val="-23"/>
        </w:rPr>
        <w:t xml:space="preserve"> </w:t>
      </w:r>
      <w:r>
        <w:t>beneficiaries</w:t>
      </w:r>
      <w:r>
        <w:rPr>
          <w:spacing w:val="-23"/>
        </w:rPr>
        <w:t xml:space="preserve"> </w:t>
      </w:r>
      <w:r>
        <w:t>must</w:t>
      </w:r>
      <w:r>
        <w:rPr>
          <w:spacing w:val="-23"/>
        </w:rPr>
        <w:t xml:space="preserve"> </w:t>
      </w:r>
      <w:r>
        <w:t>promote</w:t>
      </w:r>
      <w:r>
        <w:rPr>
          <w:spacing w:val="-23"/>
        </w:rPr>
        <w:t xml:space="preserve"> </w:t>
      </w:r>
      <w:r>
        <w:t>the</w:t>
      </w:r>
      <w:r>
        <w:rPr>
          <w:spacing w:val="-23"/>
        </w:rPr>
        <w:t xml:space="preserve"> </w:t>
      </w:r>
      <w:r>
        <w:t>action</w:t>
      </w:r>
      <w:r>
        <w:rPr>
          <w:spacing w:val="-23"/>
        </w:rPr>
        <w:t xml:space="preserve"> </w:t>
      </w:r>
      <w:r>
        <w:t>and</w:t>
      </w:r>
      <w:r>
        <w:rPr>
          <w:spacing w:val="-23"/>
        </w:rPr>
        <w:t xml:space="preserve"> </w:t>
      </w:r>
      <w:r>
        <w:t>its</w:t>
      </w:r>
      <w:r>
        <w:rPr>
          <w:spacing w:val="-23"/>
        </w:rPr>
        <w:t xml:space="preserve"> </w:t>
      </w:r>
      <w:r>
        <w:t>results,</w:t>
      </w:r>
      <w:r>
        <w:rPr>
          <w:spacing w:val="-23"/>
        </w:rPr>
        <w:t xml:space="preserve"> </w:t>
      </w:r>
      <w:r>
        <w:t>by</w:t>
      </w:r>
      <w:r>
        <w:rPr>
          <w:spacing w:val="-23"/>
        </w:rPr>
        <w:t xml:space="preserve"> </w:t>
      </w:r>
      <w:r>
        <w:t>providing</w:t>
      </w:r>
      <w:r>
        <w:rPr>
          <w:spacing w:val="-23"/>
        </w:rPr>
        <w:t xml:space="preserve"> </w:t>
      </w:r>
      <w:r>
        <w:t>targeted</w:t>
      </w:r>
      <w:r>
        <w:rPr>
          <w:spacing w:val="-23"/>
        </w:rPr>
        <w:t xml:space="preserve"> </w:t>
      </w:r>
      <w:r>
        <w:t>information</w:t>
      </w:r>
      <w:r>
        <w:rPr>
          <w:spacing w:val="-23"/>
        </w:rPr>
        <w:t xml:space="preserve"> </w:t>
      </w:r>
      <w:r>
        <w:t>to</w:t>
      </w:r>
      <w:r>
        <w:rPr>
          <w:spacing w:val="-23"/>
        </w:rPr>
        <w:t xml:space="preserve"> </w:t>
      </w:r>
      <w:r>
        <w:t>multiple audiences (including the media and the public) in a strategic and effective</w:t>
      </w:r>
      <w:r>
        <w:rPr>
          <w:spacing w:val="-17"/>
        </w:rPr>
        <w:t xml:space="preserve"> </w:t>
      </w:r>
      <w:r>
        <w:rPr>
          <w:spacing w:val="-3"/>
        </w:rPr>
        <w:t>manner.</w:t>
      </w:r>
    </w:p>
    <w:p w:rsidR="00583043" w:rsidRDefault="00583043" w:rsidP="00583043">
      <w:pPr>
        <w:pStyle w:val="Zkladntext"/>
        <w:spacing w:before="228" w:line="249" w:lineRule="auto"/>
        <w:ind w:left="113"/>
      </w:pPr>
      <w:r>
        <w:t>This does not change the dissemination obligations in Article 29, the confidentiality obligations in Article 36 or the security obligations in Article 37, all of which still apply.</w:t>
      </w:r>
    </w:p>
    <w:p w:rsidR="00583043" w:rsidRDefault="00583043" w:rsidP="00583043">
      <w:pPr>
        <w:pStyle w:val="Zkladntext"/>
        <w:spacing w:before="229" w:line="249" w:lineRule="auto"/>
        <w:ind w:left="113"/>
      </w:pPr>
      <w:r>
        <w:t>Before</w:t>
      </w:r>
      <w:r>
        <w:rPr>
          <w:spacing w:val="-20"/>
        </w:rPr>
        <w:t xml:space="preserve"> </w:t>
      </w:r>
      <w:r>
        <w:t>engaging</w:t>
      </w:r>
      <w:r>
        <w:rPr>
          <w:spacing w:val="-20"/>
        </w:rPr>
        <w:t xml:space="preserve"> </w:t>
      </w:r>
      <w:r>
        <w:t>in</w:t>
      </w:r>
      <w:r>
        <w:rPr>
          <w:spacing w:val="-20"/>
        </w:rPr>
        <w:t xml:space="preserve"> </w:t>
      </w:r>
      <w:r>
        <w:t>a</w:t>
      </w:r>
      <w:r>
        <w:rPr>
          <w:spacing w:val="-20"/>
        </w:rPr>
        <w:t xml:space="preserve"> </w:t>
      </w:r>
      <w:r>
        <w:t>communication</w:t>
      </w:r>
      <w:r>
        <w:rPr>
          <w:spacing w:val="-20"/>
        </w:rPr>
        <w:t xml:space="preserve"> </w:t>
      </w:r>
      <w:r>
        <w:t>activity</w:t>
      </w:r>
      <w:r>
        <w:rPr>
          <w:spacing w:val="-20"/>
        </w:rPr>
        <w:t xml:space="preserve"> </w:t>
      </w:r>
      <w:r>
        <w:t>expected</w:t>
      </w:r>
      <w:r>
        <w:rPr>
          <w:spacing w:val="-20"/>
        </w:rPr>
        <w:t xml:space="preserve"> </w:t>
      </w:r>
      <w:r>
        <w:t>to</w:t>
      </w:r>
      <w:r>
        <w:rPr>
          <w:spacing w:val="-20"/>
        </w:rPr>
        <w:t xml:space="preserve"> </w:t>
      </w:r>
      <w:r>
        <w:t>have</w:t>
      </w:r>
      <w:r>
        <w:rPr>
          <w:spacing w:val="-19"/>
        </w:rPr>
        <w:t xml:space="preserve"> </w:t>
      </w:r>
      <w:r>
        <w:t>a</w:t>
      </w:r>
      <w:r>
        <w:rPr>
          <w:spacing w:val="-20"/>
        </w:rPr>
        <w:t xml:space="preserve"> </w:t>
      </w:r>
      <w:r>
        <w:t>major</w:t>
      </w:r>
      <w:r>
        <w:rPr>
          <w:spacing w:val="-20"/>
        </w:rPr>
        <w:t xml:space="preserve"> </w:t>
      </w:r>
      <w:r>
        <w:t>media</w:t>
      </w:r>
      <w:r>
        <w:rPr>
          <w:spacing w:val="-20"/>
        </w:rPr>
        <w:t xml:space="preserve"> </w:t>
      </w:r>
      <w:r>
        <w:t>impact,</w:t>
      </w:r>
      <w:r>
        <w:rPr>
          <w:spacing w:val="-20"/>
        </w:rPr>
        <w:t xml:space="preserve"> </w:t>
      </w:r>
      <w:r>
        <w:t>the</w:t>
      </w:r>
      <w:r>
        <w:rPr>
          <w:spacing w:val="-20"/>
        </w:rPr>
        <w:t xml:space="preserve"> </w:t>
      </w:r>
      <w:r>
        <w:t>beneficiaries must inform the JU (see Article</w:t>
      </w:r>
      <w:r>
        <w:rPr>
          <w:spacing w:val="-7"/>
        </w:rPr>
        <w:t xml:space="preserve"> </w:t>
      </w:r>
      <w:r>
        <w:t>52).</w:t>
      </w:r>
    </w:p>
    <w:p w:rsidR="00583043" w:rsidRDefault="00583043" w:rsidP="00583043">
      <w:pPr>
        <w:pStyle w:val="Nadpis5"/>
        <w:numPr>
          <w:ilvl w:val="2"/>
          <w:numId w:val="32"/>
        </w:numPr>
        <w:tabs>
          <w:tab w:val="left" w:pos="715"/>
        </w:tabs>
        <w:spacing w:before="227" w:line="249" w:lineRule="auto"/>
        <w:ind w:right="336" w:hanging="567"/>
      </w:pPr>
      <w:r>
        <w:t> Information on JU funding and support from JU members — Obligation and right</w:t>
      </w:r>
      <w:r>
        <w:rPr>
          <w:spacing w:val="-41"/>
        </w:rPr>
        <w:t xml:space="preserve"> </w:t>
      </w:r>
      <w:r>
        <w:t>to use the JU logo and the EU</w:t>
      </w:r>
      <w:r>
        <w:rPr>
          <w:spacing w:val="-5"/>
        </w:rPr>
        <w:t xml:space="preserve"> </w:t>
      </w:r>
      <w:r>
        <w:t>emblem</w:t>
      </w:r>
    </w:p>
    <w:p w:rsidR="00583043" w:rsidRDefault="00583043" w:rsidP="00583043">
      <w:pPr>
        <w:pStyle w:val="Zkladntext"/>
        <w:spacing w:before="231" w:line="249" w:lineRule="auto"/>
        <w:ind w:left="113" w:right="121"/>
        <w:jc w:val="both"/>
      </w:pPr>
      <w:r>
        <w:t>Unless the JU requests or agrees otherwise or unless it is impossible, any communication activity related to the action (including in electronic form, via social media, etc.) and any infrastructure, equipment and major results funded by the grant must:</w:t>
      </w:r>
    </w:p>
    <w:p w:rsidR="00583043" w:rsidRDefault="00583043" w:rsidP="00583043">
      <w:pPr>
        <w:pStyle w:val="Odstavecseseznamem"/>
        <w:numPr>
          <w:ilvl w:val="3"/>
          <w:numId w:val="32"/>
        </w:numPr>
        <w:tabs>
          <w:tab w:val="left" w:pos="758"/>
        </w:tabs>
        <w:spacing w:before="229"/>
        <w:rPr>
          <w:sz w:val="24"/>
        </w:rPr>
      </w:pPr>
      <w:r>
        <w:rPr>
          <w:sz w:val="24"/>
        </w:rPr>
        <w:t>display the JU</w:t>
      </w:r>
      <w:r>
        <w:rPr>
          <w:spacing w:val="-3"/>
          <w:sz w:val="24"/>
        </w:rPr>
        <w:t xml:space="preserve"> </w:t>
      </w:r>
      <w:r>
        <w:rPr>
          <w:sz w:val="24"/>
        </w:rPr>
        <w:t>logo;</w:t>
      </w:r>
    </w:p>
    <w:p w:rsidR="00583043" w:rsidRDefault="00583043" w:rsidP="00583043">
      <w:pPr>
        <w:pStyle w:val="Zkladntext"/>
        <w:spacing w:before="9"/>
        <w:rPr>
          <w:sz w:val="20"/>
        </w:rPr>
      </w:pPr>
    </w:p>
    <w:p w:rsidR="00583043" w:rsidRDefault="00583043" w:rsidP="00583043">
      <w:pPr>
        <w:pStyle w:val="Odstavecseseznamem"/>
        <w:numPr>
          <w:ilvl w:val="3"/>
          <w:numId w:val="32"/>
        </w:numPr>
        <w:tabs>
          <w:tab w:val="left" w:pos="758"/>
        </w:tabs>
        <w:rPr>
          <w:sz w:val="24"/>
        </w:rPr>
      </w:pPr>
      <w:r>
        <w:rPr>
          <w:sz w:val="24"/>
        </w:rPr>
        <w:t>display the EU emblem</w:t>
      </w:r>
      <w:r>
        <w:rPr>
          <w:spacing w:val="-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3"/>
          <w:numId w:val="32"/>
        </w:numPr>
        <w:tabs>
          <w:tab w:val="left" w:pos="758"/>
        </w:tabs>
        <w:rPr>
          <w:sz w:val="24"/>
        </w:rPr>
      </w:pPr>
      <w:r>
        <w:rPr>
          <w:sz w:val="24"/>
        </w:rPr>
        <w:t>include the following</w:t>
      </w:r>
      <w:r>
        <w:rPr>
          <w:spacing w:val="-3"/>
          <w:sz w:val="24"/>
        </w:rPr>
        <w:t xml:space="preserve"> </w:t>
      </w:r>
      <w:r>
        <w:rPr>
          <w:sz w:val="24"/>
        </w:rPr>
        <w:t>text:</w:t>
      </w:r>
    </w:p>
    <w:p w:rsidR="00583043" w:rsidRDefault="00583043" w:rsidP="00583043">
      <w:pPr>
        <w:rPr>
          <w:sz w:val="24"/>
        </w:rPr>
        <w:sectPr w:rsidR="00583043">
          <w:pgSz w:w="11910" w:h="16840"/>
          <w:pgMar w:top="1180" w:right="1020" w:bottom="740" w:left="1020" w:header="391" w:footer="543" w:gutter="0"/>
          <w:cols w:space="708"/>
        </w:sectPr>
      </w:pPr>
    </w:p>
    <w:p w:rsidR="00583043" w:rsidRDefault="00583043" w:rsidP="00583043">
      <w:pPr>
        <w:pStyle w:val="Zkladntext"/>
        <w:spacing w:before="9"/>
        <w:rPr>
          <w:sz w:val="9"/>
        </w:rPr>
      </w:pPr>
    </w:p>
    <w:p w:rsidR="00583043" w:rsidRDefault="00583043" w:rsidP="00583043">
      <w:pPr>
        <w:spacing w:before="91"/>
        <w:ind w:left="757"/>
        <w:rPr>
          <w:sz w:val="20"/>
        </w:rPr>
      </w:pPr>
      <w:r>
        <w:rPr>
          <w:sz w:val="20"/>
        </w:rPr>
        <w:t>For communication activities:</w:t>
      </w:r>
    </w:p>
    <w:p w:rsidR="00583043" w:rsidRDefault="00583043" w:rsidP="00583043">
      <w:pPr>
        <w:spacing w:before="181" w:line="249" w:lineRule="auto"/>
        <w:ind w:left="757" w:right="678"/>
        <w:jc w:val="both"/>
        <w:rPr>
          <w:sz w:val="20"/>
        </w:rPr>
      </w:pPr>
      <w:r>
        <w:rPr>
          <w:sz w:val="20"/>
        </w:rPr>
        <w:t>“This project has received funding from the ECSEL Joint Undertaking (JU) under grant agreement      No 783162. The JU receives support from the European Union’s Horizon 2020 research and innovation programme and Netherlands, Czech Republic, Finland, Spain,</w:t>
      </w:r>
      <w:r>
        <w:rPr>
          <w:spacing w:val="-10"/>
          <w:sz w:val="20"/>
        </w:rPr>
        <w:t xml:space="preserve"> </w:t>
      </w:r>
      <w:r>
        <w:rPr>
          <w:sz w:val="20"/>
        </w:rPr>
        <w:t>Italy.”.</w:t>
      </w:r>
    </w:p>
    <w:p w:rsidR="00583043" w:rsidRDefault="00583043" w:rsidP="00583043">
      <w:pPr>
        <w:spacing w:before="172"/>
        <w:ind w:left="757"/>
        <w:rPr>
          <w:sz w:val="20"/>
        </w:rPr>
      </w:pPr>
      <w:r>
        <w:rPr>
          <w:sz w:val="20"/>
        </w:rPr>
        <w:t>For infrastructure, equipment and major results:</w:t>
      </w:r>
    </w:p>
    <w:p w:rsidR="00583043" w:rsidRDefault="00583043" w:rsidP="00583043">
      <w:pPr>
        <w:spacing w:before="180" w:line="249" w:lineRule="auto"/>
        <w:ind w:left="757" w:right="677"/>
        <w:jc w:val="both"/>
        <w:rPr>
          <w:sz w:val="20"/>
        </w:rPr>
      </w:pPr>
      <w:r>
        <w:rPr>
          <w:sz w:val="20"/>
        </w:rPr>
        <w:t>“This</w:t>
      </w:r>
      <w:r>
        <w:rPr>
          <w:spacing w:val="-6"/>
          <w:sz w:val="20"/>
        </w:rPr>
        <w:t xml:space="preserve"> </w:t>
      </w:r>
      <w:r>
        <w:rPr>
          <w:i/>
          <w:sz w:val="20"/>
        </w:rPr>
        <w:t>[infrastructure][equipment][insert</w:t>
      </w:r>
      <w:r>
        <w:rPr>
          <w:i/>
          <w:spacing w:val="-7"/>
          <w:sz w:val="20"/>
        </w:rPr>
        <w:t xml:space="preserve"> </w:t>
      </w:r>
      <w:r>
        <w:rPr>
          <w:i/>
          <w:sz w:val="20"/>
        </w:rPr>
        <w:t>type</w:t>
      </w:r>
      <w:r>
        <w:rPr>
          <w:i/>
          <w:spacing w:val="-7"/>
          <w:sz w:val="20"/>
        </w:rPr>
        <w:t xml:space="preserve"> </w:t>
      </w:r>
      <w:r>
        <w:rPr>
          <w:i/>
          <w:sz w:val="20"/>
        </w:rPr>
        <w:t>of</w:t>
      </w:r>
      <w:r>
        <w:rPr>
          <w:i/>
          <w:spacing w:val="-7"/>
          <w:sz w:val="20"/>
        </w:rPr>
        <w:t xml:space="preserve"> </w:t>
      </w:r>
      <w:r>
        <w:rPr>
          <w:i/>
          <w:sz w:val="20"/>
        </w:rPr>
        <w:t>result]</w:t>
      </w:r>
      <w:r>
        <w:rPr>
          <w:i/>
          <w:spacing w:val="-7"/>
          <w:sz w:val="20"/>
        </w:rPr>
        <w:t xml:space="preserve"> </w:t>
      </w:r>
      <w:r>
        <w:rPr>
          <w:sz w:val="20"/>
        </w:rPr>
        <w:t>is</w:t>
      </w:r>
      <w:r>
        <w:rPr>
          <w:spacing w:val="-7"/>
          <w:sz w:val="20"/>
        </w:rPr>
        <w:t xml:space="preserve"> </w:t>
      </w:r>
      <w:r>
        <w:rPr>
          <w:sz w:val="20"/>
        </w:rPr>
        <w:t>part</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project</w:t>
      </w:r>
      <w:r>
        <w:rPr>
          <w:spacing w:val="-7"/>
          <w:sz w:val="20"/>
        </w:rPr>
        <w:t xml:space="preserve"> </w:t>
      </w:r>
      <w:r>
        <w:rPr>
          <w:sz w:val="20"/>
        </w:rPr>
        <w:t>that</w:t>
      </w:r>
      <w:r>
        <w:rPr>
          <w:spacing w:val="-7"/>
          <w:sz w:val="20"/>
        </w:rPr>
        <w:t xml:space="preserve"> </w:t>
      </w:r>
      <w:r>
        <w:rPr>
          <w:sz w:val="20"/>
        </w:rPr>
        <w:t>has</w:t>
      </w:r>
      <w:r>
        <w:rPr>
          <w:spacing w:val="-7"/>
          <w:sz w:val="20"/>
        </w:rPr>
        <w:t xml:space="preserve"> </w:t>
      </w:r>
      <w:r>
        <w:rPr>
          <w:sz w:val="20"/>
        </w:rPr>
        <w:t>received</w:t>
      </w:r>
      <w:r>
        <w:rPr>
          <w:spacing w:val="-7"/>
          <w:sz w:val="20"/>
        </w:rPr>
        <w:t xml:space="preserve"> </w:t>
      </w:r>
      <w:r>
        <w:rPr>
          <w:sz w:val="20"/>
        </w:rPr>
        <w:t>funding</w:t>
      </w:r>
      <w:r>
        <w:rPr>
          <w:spacing w:val="-7"/>
          <w:sz w:val="20"/>
        </w:rPr>
        <w:t xml:space="preserve"> </w:t>
      </w:r>
      <w:r>
        <w:rPr>
          <w:sz w:val="20"/>
        </w:rPr>
        <w:t>from the ECSEL Joint Undertaking (JU) under grant agreement No 783162. The JU receives support from the European Union’s Horizon 2020 research and innovation programme and Netherlands, Czech Republic, Finland, Spain,</w:t>
      </w:r>
      <w:r>
        <w:rPr>
          <w:spacing w:val="-3"/>
          <w:sz w:val="20"/>
        </w:rPr>
        <w:t xml:space="preserve"> </w:t>
      </w:r>
      <w:r>
        <w:rPr>
          <w:sz w:val="20"/>
        </w:rPr>
        <w:t>Italy.”.</w:t>
      </w:r>
    </w:p>
    <w:p w:rsidR="00583043" w:rsidRDefault="00583043" w:rsidP="00583043">
      <w:pPr>
        <w:pStyle w:val="Zkladntext"/>
        <w:spacing w:before="8"/>
        <w:rPr>
          <w:sz w:val="19"/>
        </w:rPr>
      </w:pPr>
    </w:p>
    <w:p w:rsidR="00583043" w:rsidRDefault="00583043" w:rsidP="00583043">
      <w:pPr>
        <w:pStyle w:val="Zkladntext"/>
        <w:spacing w:line="249" w:lineRule="auto"/>
        <w:ind w:left="113"/>
      </w:pPr>
      <w:r>
        <w:t>When displayed together with another logo, the JU logo and the EU emblem must have appropriate prominence.</w:t>
      </w:r>
    </w:p>
    <w:p w:rsidR="00583043" w:rsidRDefault="00583043" w:rsidP="00583043">
      <w:pPr>
        <w:pStyle w:val="Zkladntext"/>
        <w:spacing w:before="229" w:line="249" w:lineRule="auto"/>
        <w:ind w:left="113" w:right="32"/>
      </w:pPr>
      <w:r>
        <w:t>For the purposes of their obligations under this Article, the beneficiaries may use the JU logo and the EU emblem without first obtaining approval from the JU or the Commission.</w:t>
      </w:r>
    </w:p>
    <w:p w:rsidR="00583043" w:rsidRDefault="00583043" w:rsidP="00583043">
      <w:pPr>
        <w:pStyle w:val="Zkladntext"/>
        <w:spacing w:before="229"/>
        <w:ind w:left="113"/>
      </w:pPr>
      <w:r>
        <w:t>This does not, however, give them the right to exclusive use.</w:t>
      </w:r>
    </w:p>
    <w:p w:rsidR="00583043" w:rsidRDefault="00583043" w:rsidP="00583043">
      <w:pPr>
        <w:pStyle w:val="Zkladntext"/>
        <w:spacing w:before="8"/>
        <w:rPr>
          <w:sz w:val="20"/>
        </w:rPr>
      </w:pPr>
    </w:p>
    <w:p w:rsidR="00583043" w:rsidRDefault="00583043" w:rsidP="00583043">
      <w:pPr>
        <w:pStyle w:val="Zkladntext"/>
        <w:spacing w:line="249" w:lineRule="auto"/>
        <w:ind w:left="113"/>
      </w:pPr>
      <w:r>
        <w:t>Moreover,</w:t>
      </w:r>
      <w:r>
        <w:rPr>
          <w:spacing w:val="-15"/>
        </w:rPr>
        <w:t xml:space="preserve"> </w:t>
      </w:r>
      <w:r>
        <w:t>they</w:t>
      </w:r>
      <w:r>
        <w:rPr>
          <w:spacing w:val="-15"/>
        </w:rPr>
        <w:t xml:space="preserve"> </w:t>
      </w:r>
      <w:r>
        <w:t>may</w:t>
      </w:r>
      <w:r>
        <w:rPr>
          <w:spacing w:val="-15"/>
        </w:rPr>
        <w:t xml:space="preserve"> </w:t>
      </w:r>
      <w:r>
        <w:t>not</w:t>
      </w:r>
      <w:r>
        <w:rPr>
          <w:spacing w:val="-15"/>
        </w:rPr>
        <w:t xml:space="preserve"> </w:t>
      </w:r>
      <w:r>
        <w:t>appropriate</w:t>
      </w:r>
      <w:r>
        <w:rPr>
          <w:spacing w:val="-15"/>
        </w:rPr>
        <w:t xml:space="preserve"> </w:t>
      </w:r>
      <w:r>
        <w:t>the</w:t>
      </w:r>
      <w:r>
        <w:rPr>
          <w:spacing w:val="-15"/>
        </w:rPr>
        <w:t xml:space="preserve"> </w:t>
      </w:r>
      <w:r>
        <w:t>JU</w:t>
      </w:r>
      <w:r>
        <w:rPr>
          <w:spacing w:val="-15"/>
        </w:rPr>
        <w:t xml:space="preserve"> </w:t>
      </w:r>
      <w:r>
        <w:t>logo</w:t>
      </w:r>
      <w:r>
        <w:rPr>
          <w:spacing w:val="-15"/>
        </w:rPr>
        <w:t xml:space="preserve"> </w:t>
      </w:r>
      <w:r>
        <w:t>and</w:t>
      </w:r>
      <w:r>
        <w:rPr>
          <w:spacing w:val="-15"/>
        </w:rPr>
        <w:t xml:space="preserve"> </w:t>
      </w:r>
      <w:r>
        <w:t>the</w:t>
      </w:r>
      <w:r>
        <w:rPr>
          <w:spacing w:val="-15"/>
        </w:rPr>
        <w:t xml:space="preserve"> </w:t>
      </w:r>
      <w:r>
        <w:t>EU</w:t>
      </w:r>
      <w:r>
        <w:rPr>
          <w:spacing w:val="-15"/>
        </w:rPr>
        <w:t xml:space="preserve"> </w:t>
      </w:r>
      <w:r>
        <w:t>emblem</w:t>
      </w:r>
      <w:r>
        <w:rPr>
          <w:spacing w:val="-15"/>
        </w:rPr>
        <w:t xml:space="preserve"> </w:t>
      </w:r>
      <w:r>
        <w:t>or</w:t>
      </w:r>
      <w:r>
        <w:rPr>
          <w:spacing w:val="-15"/>
        </w:rPr>
        <w:t xml:space="preserve"> </w:t>
      </w:r>
      <w:r>
        <w:t>any</w:t>
      </w:r>
      <w:r>
        <w:rPr>
          <w:spacing w:val="-15"/>
        </w:rPr>
        <w:t xml:space="preserve"> </w:t>
      </w:r>
      <w:r>
        <w:t>similar</w:t>
      </w:r>
      <w:r>
        <w:rPr>
          <w:spacing w:val="-15"/>
        </w:rPr>
        <w:t xml:space="preserve"> </w:t>
      </w:r>
      <w:r>
        <w:t>trademark</w:t>
      </w:r>
      <w:r>
        <w:rPr>
          <w:spacing w:val="-15"/>
        </w:rPr>
        <w:t xml:space="preserve"> </w:t>
      </w:r>
      <w:r>
        <w:t>or</w:t>
      </w:r>
      <w:r>
        <w:rPr>
          <w:spacing w:val="-15"/>
        </w:rPr>
        <w:t xml:space="preserve"> </w:t>
      </w:r>
      <w:r>
        <w:t>logo, either by registration or by any other</w:t>
      </w:r>
      <w:r>
        <w:rPr>
          <w:spacing w:val="-4"/>
        </w:rPr>
        <w:t xml:space="preserve"> </w:t>
      </w:r>
      <w:r>
        <w:t>means.</w:t>
      </w:r>
    </w:p>
    <w:p w:rsidR="00583043" w:rsidRDefault="00583043" w:rsidP="00583043">
      <w:pPr>
        <w:pStyle w:val="Nadpis5"/>
        <w:numPr>
          <w:ilvl w:val="2"/>
          <w:numId w:val="32"/>
        </w:numPr>
        <w:tabs>
          <w:tab w:val="left" w:pos="715"/>
        </w:tabs>
        <w:spacing w:before="227"/>
        <w:ind w:hanging="567"/>
      </w:pPr>
      <w:r>
        <w:t> Disclaimer excluding JU</w:t>
      </w:r>
      <w:r>
        <w:rPr>
          <w:spacing w:val="-3"/>
        </w:rPr>
        <w:t xml:space="preserve"> </w:t>
      </w:r>
      <w:r>
        <w:t>responsibility</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Any communication activity related to the action must indicate that it reflects only the author's view and that the JU is not responsible for any use that may be made of the information it contains.</w:t>
      </w:r>
    </w:p>
    <w:p w:rsidR="00583043" w:rsidRDefault="00583043" w:rsidP="00583043">
      <w:pPr>
        <w:pStyle w:val="Zkladntext"/>
        <w:spacing w:before="7"/>
      </w:pPr>
    </w:p>
    <w:p w:rsidR="00583043" w:rsidRDefault="00583043" w:rsidP="00583043">
      <w:pPr>
        <w:pStyle w:val="Nadpis5"/>
        <w:numPr>
          <w:ilvl w:val="1"/>
          <w:numId w:val="31"/>
        </w:numPr>
        <w:tabs>
          <w:tab w:val="left" w:pos="535"/>
        </w:tabs>
      </w:pPr>
      <w:bookmarkStart w:id="172" w:name="_bookmark171"/>
      <w:bookmarkEnd w:id="172"/>
      <w:r>
        <w:t> Communication activities by the</w:t>
      </w:r>
      <w:r>
        <w:rPr>
          <w:spacing w:val="-2"/>
        </w:rPr>
        <w:t xml:space="preserve"> </w:t>
      </w:r>
      <w:r>
        <w:t>JU</w:t>
      </w:r>
    </w:p>
    <w:p w:rsidR="00583043" w:rsidRDefault="00583043" w:rsidP="00583043">
      <w:pPr>
        <w:pStyle w:val="Zkladntext"/>
        <w:spacing w:before="9"/>
        <w:rPr>
          <w:b/>
          <w:sz w:val="20"/>
        </w:rPr>
      </w:pPr>
    </w:p>
    <w:p w:rsidR="00583043" w:rsidRDefault="00583043" w:rsidP="00583043">
      <w:pPr>
        <w:pStyle w:val="Odstavecseseznamem"/>
        <w:numPr>
          <w:ilvl w:val="2"/>
          <w:numId w:val="31"/>
        </w:numPr>
        <w:tabs>
          <w:tab w:val="left" w:pos="715"/>
        </w:tabs>
        <w:rPr>
          <w:b/>
          <w:sz w:val="24"/>
        </w:rPr>
      </w:pPr>
      <w:r>
        <w:rPr>
          <w:b/>
          <w:sz w:val="24"/>
        </w:rPr>
        <w:t> Right to use beneficiaries’ materials, documents or</w:t>
      </w:r>
      <w:r>
        <w:rPr>
          <w:b/>
          <w:spacing w:val="-9"/>
          <w:sz w:val="24"/>
        </w:rPr>
        <w:t xml:space="preserve"> </w:t>
      </w:r>
      <w:r>
        <w:rPr>
          <w:b/>
          <w:sz w:val="24"/>
        </w:rPr>
        <w:t>information</w:t>
      </w:r>
    </w:p>
    <w:p w:rsidR="00583043" w:rsidRDefault="00583043" w:rsidP="00583043">
      <w:pPr>
        <w:pStyle w:val="Zkladntext"/>
        <w:spacing w:before="11"/>
        <w:rPr>
          <w:b/>
          <w:sz w:val="20"/>
        </w:rPr>
      </w:pPr>
    </w:p>
    <w:p w:rsidR="00583043" w:rsidRDefault="00583043" w:rsidP="00583043">
      <w:pPr>
        <w:pStyle w:val="Zkladntext"/>
        <w:spacing w:line="249" w:lineRule="auto"/>
        <w:ind w:left="113" w:right="109"/>
        <w:jc w:val="both"/>
      </w:pPr>
      <w:r>
        <w:t>The JU may use, for its communication and publicising activities, information relating to the action, documents notably summaries for publication and public deliverables as well as any other material, such</w:t>
      </w:r>
      <w:r>
        <w:rPr>
          <w:spacing w:val="-15"/>
        </w:rPr>
        <w:t xml:space="preserve"> </w:t>
      </w:r>
      <w:r>
        <w:t>as</w:t>
      </w:r>
      <w:r>
        <w:rPr>
          <w:spacing w:val="-15"/>
        </w:rPr>
        <w:t xml:space="preserve"> </w:t>
      </w:r>
      <w:r>
        <w:t>pictures</w:t>
      </w:r>
      <w:r>
        <w:rPr>
          <w:spacing w:val="-15"/>
        </w:rPr>
        <w:t xml:space="preserve"> </w:t>
      </w:r>
      <w:r>
        <w:t>or</w:t>
      </w:r>
      <w:r>
        <w:rPr>
          <w:spacing w:val="-15"/>
        </w:rPr>
        <w:t xml:space="preserve"> </w:t>
      </w:r>
      <w:r>
        <w:t>audio-visual</w:t>
      </w:r>
      <w:r>
        <w:rPr>
          <w:spacing w:val="-15"/>
        </w:rPr>
        <w:t xml:space="preserve"> </w:t>
      </w:r>
      <w:r>
        <w:t>material</w:t>
      </w:r>
      <w:r>
        <w:rPr>
          <w:spacing w:val="-15"/>
        </w:rPr>
        <w:t xml:space="preserve"> </w:t>
      </w:r>
      <w:r>
        <w:t>received</w:t>
      </w:r>
      <w:r>
        <w:rPr>
          <w:spacing w:val="-15"/>
        </w:rPr>
        <w:t xml:space="preserve"> </w:t>
      </w:r>
      <w:r>
        <w:t>from</w:t>
      </w:r>
      <w:r>
        <w:rPr>
          <w:spacing w:val="-15"/>
        </w:rPr>
        <w:t xml:space="preserve"> </w:t>
      </w:r>
      <w:r>
        <w:t>any</w:t>
      </w:r>
      <w:r>
        <w:rPr>
          <w:spacing w:val="-15"/>
        </w:rPr>
        <w:t xml:space="preserve"> </w:t>
      </w:r>
      <w:r>
        <w:t>beneficiary</w:t>
      </w:r>
      <w:r>
        <w:rPr>
          <w:spacing w:val="-15"/>
        </w:rPr>
        <w:t xml:space="preserve"> </w:t>
      </w:r>
      <w:r>
        <w:t>(including</w:t>
      </w:r>
      <w:r>
        <w:rPr>
          <w:spacing w:val="-15"/>
        </w:rPr>
        <w:t xml:space="preserve"> </w:t>
      </w:r>
      <w:r>
        <w:t>in</w:t>
      </w:r>
      <w:r>
        <w:rPr>
          <w:spacing w:val="-15"/>
        </w:rPr>
        <w:t xml:space="preserve"> </w:t>
      </w:r>
      <w:r>
        <w:t>electronic</w:t>
      </w:r>
      <w:r>
        <w:rPr>
          <w:spacing w:val="-15"/>
        </w:rPr>
        <w:t xml:space="preserve"> </w:t>
      </w:r>
      <w:r>
        <w:t>form).</w:t>
      </w:r>
    </w:p>
    <w:p w:rsidR="00583043" w:rsidRDefault="00583043" w:rsidP="00583043">
      <w:pPr>
        <w:pStyle w:val="Zkladntext"/>
        <w:spacing w:before="230" w:line="249" w:lineRule="auto"/>
        <w:ind w:left="113"/>
      </w:pPr>
      <w:r>
        <w:t>This does not change the confidentiality obligations in Article 36 and the security obligations in Article 37, all of which still apply.</w:t>
      </w:r>
    </w:p>
    <w:p w:rsidR="00583043" w:rsidRDefault="00583043" w:rsidP="00583043">
      <w:pPr>
        <w:pStyle w:val="Zkladntext"/>
        <w:spacing w:before="228" w:line="249" w:lineRule="auto"/>
        <w:ind w:left="113"/>
      </w:pPr>
      <w:r>
        <w:t>If the JU’s use of these materials, documents or information would risk compromising legitimate interests, the beneficiary concerned may request the JU not to use it (see Article 52).</w:t>
      </w:r>
    </w:p>
    <w:p w:rsidR="00583043" w:rsidRDefault="00583043" w:rsidP="00583043">
      <w:pPr>
        <w:pStyle w:val="Zkladntext"/>
        <w:spacing w:before="229"/>
        <w:ind w:left="113"/>
      </w:pPr>
      <w:r>
        <w:t>The right to use a beneficiary’s materials, documents and information includes:</w:t>
      </w:r>
    </w:p>
    <w:p w:rsidR="00583043" w:rsidRDefault="00583043" w:rsidP="00583043">
      <w:pPr>
        <w:pStyle w:val="Zkladntext"/>
        <w:spacing w:before="9"/>
        <w:rPr>
          <w:sz w:val="20"/>
        </w:rPr>
      </w:pPr>
    </w:p>
    <w:p w:rsidR="00583043" w:rsidRDefault="00583043" w:rsidP="00583043">
      <w:pPr>
        <w:pStyle w:val="Odstavecseseznamem"/>
        <w:numPr>
          <w:ilvl w:val="3"/>
          <w:numId w:val="31"/>
        </w:numPr>
        <w:tabs>
          <w:tab w:val="left" w:pos="758"/>
        </w:tabs>
        <w:spacing w:line="249" w:lineRule="auto"/>
        <w:ind w:right="111"/>
        <w:jc w:val="both"/>
        <w:rPr>
          <w:sz w:val="24"/>
        </w:rPr>
      </w:pPr>
      <w:r>
        <w:rPr>
          <w:b/>
          <w:sz w:val="24"/>
        </w:rPr>
        <w:t xml:space="preserve">use for its own purposes </w:t>
      </w:r>
      <w:r>
        <w:rPr>
          <w:sz w:val="24"/>
        </w:rPr>
        <w:t>(in particular, making them available to persons working for the JU or</w:t>
      </w:r>
      <w:r>
        <w:rPr>
          <w:spacing w:val="-17"/>
          <w:sz w:val="24"/>
        </w:rPr>
        <w:t xml:space="preserve"> </w:t>
      </w:r>
      <w:r>
        <w:rPr>
          <w:sz w:val="24"/>
        </w:rPr>
        <w:t>any</w:t>
      </w:r>
      <w:r>
        <w:rPr>
          <w:spacing w:val="-17"/>
          <w:sz w:val="24"/>
        </w:rPr>
        <w:t xml:space="preserve"> </w:t>
      </w:r>
      <w:r>
        <w:rPr>
          <w:sz w:val="24"/>
        </w:rPr>
        <w:t>other</w:t>
      </w:r>
      <w:r>
        <w:rPr>
          <w:spacing w:val="-17"/>
          <w:sz w:val="24"/>
        </w:rPr>
        <w:t xml:space="preserve"> </w:t>
      </w:r>
      <w:r>
        <w:rPr>
          <w:sz w:val="24"/>
        </w:rPr>
        <w:t>EU</w:t>
      </w:r>
      <w:r>
        <w:rPr>
          <w:spacing w:val="-17"/>
          <w:sz w:val="24"/>
        </w:rPr>
        <w:t xml:space="preserve"> </w:t>
      </w:r>
      <w:r>
        <w:rPr>
          <w:sz w:val="24"/>
        </w:rPr>
        <w:t>institution,</w:t>
      </w:r>
      <w:r>
        <w:rPr>
          <w:spacing w:val="-17"/>
          <w:sz w:val="24"/>
        </w:rPr>
        <w:t xml:space="preserve"> </w:t>
      </w:r>
      <w:r>
        <w:rPr>
          <w:spacing w:val="-4"/>
          <w:sz w:val="24"/>
        </w:rPr>
        <w:t>body,</w:t>
      </w:r>
      <w:r>
        <w:rPr>
          <w:spacing w:val="-17"/>
          <w:sz w:val="24"/>
        </w:rPr>
        <w:t xml:space="preserve"> </w:t>
      </w:r>
      <w:r>
        <w:rPr>
          <w:sz w:val="24"/>
        </w:rPr>
        <w:t>office</w:t>
      </w:r>
      <w:r>
        <w:rPr>
          <w:spacing w:val="-17"/>
          <w:sz w:val="24"/>
        </w:rPr>
        <w:t xml:space="preserve"> </w:t>
      </w:r>
      <w:r>
        <w:rPr>
          <w:sz w:val="24"/>
        </w:rPr>
        <w:t>or</w:t>
      </w:r>
      <w:r>
        <w:rPr>
          <w:spacing w:val="-17"/>
          <w:sz w:val="24"/>
        </w:rPr>
        <w:t xml:space="preserve"> </w:t>
      </w:r>
      <w:r>
        <w:rPr>
          <w:sz w:val="24"/>
        </w:rPr>
        <w:t>agency</w:t>
      </w:r>
      <w:r>
        <w:rPr>
          <w:spacing w:val="-17"/>
          <w:sz w:val="24"/>
        </w:rPr>
        <w:t xml:space="preserve"> </w:t>
      </w:r>
      <w:r>
        <w:rPr>
          <w:sz w:val="24"/>
        </w:rPr>
        <w:t>or</w:t>
      </w:r>
      <w:r>
        <w:rPr>
          <w:spacing w:val="-17"/>
          <w:sz w:val="24"/>
        </w:rPr>
        <w:t xml:space="preserve"> </w:t>
      </w:r>
      <w:r>
        <w:rPr>
          <w:sz w:val="24"/>
        </w:rPr>
        <w:t>body</w:t>
      </w:r>
      <w:r>
        <w:rPr>
          <w:spacing w:val="-17"/>
          <w:sz w:val="24"/>
        </w:rPr>
        <w:t xml:space="preserve"> </w:t>
      </w:r>
      <w:r>
        <w:rPr>
          <w:sz w:val="24"/>
        </w:rPr>
        <w:t>or</w:t>
      </w:r>
      <w:r>
        <w:rPr>
          <w:spacing w:val="-17"/>
          <w:sz w:val="24"/>
        </w:rPr>
        <w:t xml:space="preserve"> </w:t>
      </w:r>
      <w:r>
        <w:rPr>
          <w:sz w:val="24"/>
        </w:rPr>
        <w:t>institutions</w:t>
      </w:r>
      <w:r>
        <w:rPr>
          <w:spacing w:val="-17"/>
          <w:sz w:val="24"/>
        </w:rPr>
        <w:t xml:space="preserve"> </w:t>
      </w:r>
      <w:r>
        <w:rPr>
          <w:sz w:val="24"/>
        </w:rPr>
        <w:t>in</w:t>
      </w:r>
      <w:r>
        <w:rPr>
          <w:spacing w:val="-17"/>
          <w:sz w:val="24"/>
        </w:rPr>
        <w:t xml:space="preserve"> </w:t>
      </w:r>
      <w:r>
        <w:rPr>
          <w:sz w:val="24"/>
        </w:rPr>
        <w:t>EU</w:t>
      </w:r>
      <w:r>
        <w:rPr>
          <w:spacing w:val="-17"/>
          <w:sz w:val="24"/>
        </w:rPr>
        <w:t xml:space="preserve"> </w:t>
      </w:r>
      <w:r>
        <w:rPr>
          <w:sz w:val="24"/>
        </w:rPr>
        <w:t>Member</w:t>
      </w:r>
      <w:r>
        <w:rPr>
          <w:spacing w:val="-17"/>
          <w:sz w:val="24"/>
        </w:rPr>
        <w:t xml:space="preserve"> </w:t>
      </w:r>
      <w:r>
        <w:rPr>
          <w:sz w:val="24"/>
        </w:rPr>
        <w:t>States; and copying or reproducing them in whole or in part, in unlimited</w:t>
      </w:r>
      <w:r>
        <w:rPr>
          <w:spacing w:val="-16"/>
          <w:sz w:val="24"/>
        </w:rPr>
        <w:t xml:space="preserve"> </w:t>
      </w:r>
      <w:r>
        <w:rPr>
          <w:sz w:val="24"/>
        </w:rPr>
        <w:t>numbers);</w:t>
      </w:r>
    </w:p>
    <w:p w:rsidR="00583043" w:rsidRDefault="00583043" w:rsidP="00583043">
      <w:pPr>
        <w:pStyle w:val="Odstavecseseznamem"/>
        <w:numPr>
          <w:ilvl w:val="3"/>
          <w:numId w:val="31"/>
        </w:numPr>
        <w:tabs>
          <w:tab w:val="left" w:pos="758"/>
        </w:tabs>
        <w:spacing w:before="230" w:line="249" w:lineRule="auto"/>
        <w:ind w:right="110"/>
        <w:jc w:val="both"/>
        <w:rPr>
          <w:sz w:val="24"/>
        </w:rPr>
      </w:pPr>
      <w:r>
        <w:rPr>
          <w:b/>
          <w:sz w:val="24"/>
        </w:rPr>
        <w:t>distribution</w:t>
      </w:r>
      <w:r>
        <w:rPr>
          <w:b/>
          <w:spacing w:val="-9"/>
          <w:sz w:val="24"/>
        </w:rPr>
        <w:t xml:space="preserve"> </w:t>
      </w:r>
      <w:r>
        <w:rPr>
          <w:b/>
          <w:sz w:val="24"/>
        </w:rPr>
        <w:t>to</w:t>
      </w:r>
      <w:r>
        <w:rPr>
          <w:b/>
          <w:spacing w:val="-9"/>
          <w:sz w:val="24"/>
        </w:rPr>
        <w:t xml:space="preserve"> </w:t>
      </w:r>
      <w:r>
        <w:rPr>
          <w:b/>
          <w:sz w:val="24"/>
        </w:rPr>
        <w:t>the</w:t>
      </w:r>
      <w:r>
        <w:rPr>
          <w:b/>
          <w:spacing w:val="-9"/>
          <w:sz w:val="24"/>
        </w:rPr>
        <w:t xml:space="preserve"> </w:t>
      </w:r>
      <w:r>
        <w:rPr>
          <w:b/>
          <w:sz w:val="24"/>
        </w:rPr>
        <w:t>public</w:t>
      </w:r>
      <w:r>
        <w:rPr>
          <w:b/>
          <w:spacing w:val="-10"/>
          <w:sz w:val="24"/>
        </w:rPr>
        <w:t xml:space="preserve"> </w:t>
      </w:r>
      <w:r>
        <w:rPr>
          <w:sz w:val="24"/>
        </w:rPr>
        <w:t>(in</w:t>
      </w:r>
      <w:r>
        <w:rPr>
          <w:spacing w:val="-9"/>
          <w:sz w:val="24"/>
        </w:rPr>
        <w:t xml:space="preserve"> </w:t>
      </w:r>
      <w:r>
        <w:rPr>
          <w:sz w:val="24"/>
        </w:rPr>
        <w:t>particular,</w:t>
      </w:r>
      <w:r>
        <w:rPr>
          <w:spacing w:val="-9"/>
          <w:sz w:val="24"/>
        </w:rPr>
        <w:t xml:space="preserve"> </w:t>
      </w:r>
      <w:r>
        <w:rPr>
          <w:sz w:val="24"/>
        </w:rPr>
        <w:t>publication</w:t>
      </w:r>
      <w:r>
        <w:rPr>
          <w:spacing w:val="-9"/>
          <w:sz w:val="24"/>
        </w:rPr>
        <w:t xml:space="preserve"> </w:t>
      </w:r>
      <w:r>
        <w:rPr>
          <w:sz w:val="24"/>
        </w:rPr>
        <w:t>as</w:t>
      </w:r>
      <w:r>
        <w:rPr>
          <w:spacing w:val="-9"/>
          <w:sz w:val="24"/>
        </w:rPr>
        <w:t xml:space="preserve"> </w:t>
      </w:r>
      <w:r>
        <w:rPr>
          <w:sz w:val="24"/>
        </w:rPr>
        <w:t>hard</w:t>
      </w:r>
      <w:r>
        <w:rPr>
          <w:spacing w:val="-9"/>
          <w:sz w:val="24"/>
        </w:rPr>
        <w:t xml:space="preserve"> </w:t>
      </w:r>
      <w:r>
        <w:rPr>
          <w:sz w:val="24"/>
        </w:rPr>
        <w:t>copies</w:t>
      </w:r>
      <w:r>
        <w:rPr>
          <w:spacing w:val="-9"/>
          <w:sz w:val="24"/>
        </w:rPr>
        <w:t xml:space="preserve"> </w:t>
      </w:r>
      <w:r>
        <w:rPr>
          <w:sz w:val="24"/>
        </w:rPr>
        <w:t>and</w:t>
      </w:r>
      <w:r>
        <w:rPr>
          <w:spacing w:val="-9"/>
          <w:sz w:val="24"/>
        </w:rPr>
        <w:t xml:space="preserve"> </w:t>
      </w:r>
      <w:r>
        <w:rPr>
          <w:sz w:val="24"/>
        </w:rPr>
        <w:t>in</w:t>
      </w:r>
      <w:r>
        <w:rPr>
          <w:spacing w:val="-9"/>
          <w:sz w:val="24"/>
        </w:rPr>
        <w:t xml:space="preserve"> </w:t>
      </w:r>
      <w:r>
        <w:rPr>
          <w:sz w:val="24"/>
        </w:rPr>
        <w:t>electronic</w:t>
      </w:r>
      <w:r>
        <w:rPr>
          <w:spacing w:val="-9"/>
          <w:sz w:val="24"/>
        </w:rPr>
        <w:t xml:space="preserve"> </w:t>
      </w:r>
      <w:r>
        <w:rPr>
          <w:sz w:val="24"/>
        </w:rPr>
        <w:t>or</w:t>
      </w:r>
      <w:r>
        <w:rPr>
          <w:spacing w:val="-9"/>
          <w:sz w:val="24"/>
        </w:rPr>
        <w:t xml:space="preserve"> </w:t>
      </w:r>
      <w:r>
        <w:rPr>
          <w:sz w:val="24"/>
        </w:rPr>
        <w:t>digital format, publication on the internet, as a downloadable or non-downloadable file,</w:t>
      </w:r>
      <w:r>
        <w:rPr>
          <w:spacing w:val="-35"/>
          <w:sz w:val="24"/>
        </w:rPr>
        <w:t xml:space="preserve"> </w:t>
      </w:r>
      <w:r>
        <w:rPr>
          <w:sz w:val="24"/>
        </w:rPr>
        <w:t>broadcasting by any channel, public display or presentation, communicating through press information services, or inclusion in widely accessible databases or</w:t>
      </w:r>
      <w:r>
        <w:rPr>
          <w:spacing w:val="-11"/>
          <w:sz w:val="24"/>
        </w:rPr>
        <w:t xml:space="preserve"> </w:t>
      </w:r>
      <w:r>
        <w:rPr>
          <w:sz w:val="24"/>
        </w:rPr>
        <w:t>indexes);</w:t>
      </w:r>
    </w:p>
    <w:p w:rsidR="00583043" w:rsidRDefault="00583043" w:rsidP="00583043">
      <w:pPr>
        <w:spacing w:line="249" w:lineRule="auto"/>
        <w:jc w:val="both"/>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3"/>
          <w:numId w:val="31"/>
        </w:numPr>
        <w:tabs>
          <w:tab w:val="left" w:pos="758"/>
        </w:tabs>
        <w:spacing w:before="90" w:line="249" w:lineRule="auto"/>
        <w:ind w:right="117"/>
        <w:jc w:val="both"/>
        <w:rPr>
          <w:sz w:val="24"/>
        </w:rPr>
      </w:pPr>
      <w:r>
        <w:rPr>
          <w:b/>
          <w:sz w:val="24"/>
        </w:rPr>
        <w:t xml:space="preserve">editing or redrafting </w:t>
      </w:r>
      <w:r>
        <w:rPr>
          <w:sz w:val="24"/>
        </w:rPr>
        <w:t>for communication and publicising activities (including shortening, summarising,</w:t>
      </w:r>
      <w:r>
        <w:rPr>
          <w:spacing w:val="-15"/>
          <w:sz w:val="24"/>
        </w:rPr>
        <w:t xml:space="preserve"> </w:t>
      </w:r>
      <w:r>
        <w:rPr>
          <w:sz w:val="24"/>
        </w:rPr>
        <w:t>inserting</w:t>
      </w:r>
      <w:r>
        <w:rPr>
          <w:spacing w:val="-15"/>
          <w:sz w:val="24"/>
        </w:rPr>
        <w:t xml:space="preserve"> </w:t>
      </w:r>
      <w:r>
        <w:rPr>
          <w:sz w:val="24"/>
        </w:rPr>
        <w:t>other</w:t>
      </w:r>
      <w:r>
        <w:rPr>
          <w:spacing w:val="-15"/>
          <w:sz w:val="24"/>
        </w:rPr>
        <w:t xml:space="preserve"> </w:t>
      </w:r>
      <w:r>
        <w:rPr>
          <w:sz w:val="24"/>
        </w:rPr>
        <w:t>elements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meta-data,</w:t>
      </w:r>
      <w:r>
        <w:rPr>
          <w:spacing w:val="-15"/>
          <w:sz w:val="24"/>
        </w:rPr>
        <w:t xml:space="preserve"> </w:t>
      </w:r>
      <w:r>
        <w:rPr>
          <w:sz w:val="24"/>
        </w:rPr>
        <w:t>legends,</w:t>
      </w:r>
      <w:r>
        <w:rPr>
          <w:spacing w:val="-15"/>
          <w:sz w:val="24"/>
        </w:rPr>
        <w:t xml:space="preserve"> </w:t>
      </w:r>
      <w:r>
        <w:rPr>
          <w:sz w:val="24"/>
        </w:rPr>
        <w:t>other</w:t>
      </w:r>
      <w:r>
        <w:rPr>
          <w:spacing w:val="-15"/>
          <w:sz w:val="24"/>
        </w:rPr>
        <w:t xml:space="preserve"> </w:t>
      </w:r>
      <w:r>
        <w:rPr>
          <w:sz w:val="24"/>
        </w:rPr>
        <w:t>graphic,</w:t>
      </w:r>
      <w:r>
        <w:rPr>
          <w:spacing w:val="-15"/>
          <w:sz w:val="24"/>
        </w:rPr>
        <w:t xml:space="preserve"> </w:t>
      </w:r>
      <w:r>
        <w:rPr>
          <w:sz w:val="24"/>
        </w:rPr>
        <w:t>visual,</w:t>
      </w:r>
      <w:r>
        <w:rPr>
          <w:spacing w:val="-15"/>
          <w:sz w:val="24"/>
        </w:rPr>
        <w:t xml:space="preserve"> </w:t>
      </w:r>
      <w:r>
        <w:rPr>
          <w:sz w:val="24"/>
        </w:rPr>
        <w:t>audio or text elements), extracting parts (e.g. audio or video files), dividing into parts, use in a compilation);</w:t>
      </w:r>
    </w:p>
    <w:p w:rsidR="00583043" w:rsidRDefault="00583043" w:rsidP="00583043">
      <w:pPr>
        <w:pStyle w:val="Odstavecseseznamem"/>
        <w:numPr>
          <w:ilvl w:val="3"/>
          <w:numId w:val="31"/>
        </w:numPr>
        <w:tabs>
          <w:tab w:val="left" w:pos="758"/>
        </w:tabs>
        <w:spacing w:before="230"/>
        <w:rPr>
          <w:sz w:val="24"/>
        </w:rPr>
      </w:pPr>
      <w:r>
        <w:rPr>
          <w:sz w:val="24"/>
        </w:rPr>
        <w:t>translation;</w:t>
      </w:r>
    </w:p>
    <w:p w:rsidR="00583043" w:rsidRDefault="00583043" w:rsidP="00583043">
      <w:pPr>
        <w:pStyle w:val="Zkladntext"/>
        <w:spacing w:before="5"/>
        <w:rPr>
          <w:sz w:val="20"/>
        </w:rPr>
      </w:pPr>
    </w:p>
    <w:p w:rsidR="00583043" w:rsidRDefault="00583043" w:rsidP="00583043">
      <w:pPr>
        <w:pStyle w:val="Odstavecseseznamem"/>
        <w:numPr>
          <w:ilvl w:val="3"/>
          <w:numId w:val="31"/>
        </w:numPr>
        <w:tabs>
          <w:tab w:val="left" w:pos="758"/>
        </w:tabs>
        <w:spacing w:line="288" w:lineRule="auto"/>
        <w:ind w:right="111"/>
        <w:rPr>
          <w:sz w:val="24"/>
        </w:rPr>
      </w:pPr>
      <w:r>
        <w:rPr>
          <w:sz w:val="24"/>
        </w:rPr>
        <w:t xml:space="preserve">giving </w:t>
      </w:r>
      <w:r>
        <w:rPr>
          <w:b/>
          <w:sz w:val="24"/>
        </w:rPr>
        <w:t xml:space="preserve">access in response to individual requests </w:t>
      </w:r>
      <w:r>
        <w:rPr>
          <w:sz w:val="24"/>
        </w:rPr>
        <w:t>under Regulation No 1049/2001</w:t>
      </w:r>
      <w:r>
        <w:rPr>
          <w:position w:val="6"/>
          <w:sz w:val="15"/>
        </w:rPr>
        <w:t>28</w:t>
      </w:r>
      <w:r>
        <w:rPr>
          <w:sz w:val="24"/>
        </w:rPr>
        <w:t>, without the right to reproduce or</w:t>
      </w:r>
      <w:r>
        <w:rPr>
          <w:spacing w:val="-4"/>
          <w:sz w:val="24"/>
        </w:rPr>
        <w:t xml:space="preserve"> </w:t>
      </w:r>
      <w:r>
        <w:rPr>
          <w:sz w:val="24"/>
        </w:rPr>
        <w:t>exploit;</w:t>
      </w:r>
    </w:p>
    <w:p w:rsidR="00583043" w:rsidRDefault="00583043" w:rsidP="00583043">
      <w:pPr>
        <w:pStyle w:val="Odstavecseseznamem"/>
        <w:numPr>
          <w:ilvl w:val="3"/>
          <w:numId w:val="31"/>
        </w:numPr>
        <w:tabs>
          <w:tab w:val="left" w:pos="758"/>
        </w:tabs>
        <w:spacing w:before="227"/>
        <w:rPr>
          <w:sz w:val="24"/>
        </w:rPr>
      </w:pPr>
      <w:r>
        <w:rPr>
          <w:b/>
          <w:sz w:val="24"/>
        </w:rPr>
        <w:t xml:space="preserve">storage </w:t>
      </w:r>
      <w:r>
        <w:rPr>
          <w:sz w:val="24"/>
        </w:rPr>
        <w:t>in paper, electronic or other</w:t>
      </w:r>
      <w:r>
        <w:rPr>
          <w:spacing w:val="-4"/>
          <w:sz w:val="24"/>
        </w:rPr>
        <w:t xml:space="preserve"> </w:t>
      </w:r>
      <w:r>
        <w:rPr>
          <w:sz w:val="24"/>
        </w:rPr>
        <w:t>form;</w:t>
      </w:r>
    </w:p>
    <w:p w:rsidR="00583043" w:rsidRDefault="00583043" w:rsidP="00583043">
      <w:pPr>
        <w:pStyle w:val="Zkladntext"/>
        <w:spacing w:before="8"/>
        <w:rPr>
          <w:sz w:val="20"/>
        </w:rPr>
      </w:pPr>
    </w:p>
    <w:p w:rsidR="00583043" w:rsidRDefault="00583043" w:rsidP="00583043">
      <w:pPr>
        <w:pStyle w:val="Odstavecseseznamem"/>
        <w:numPr>
          <w:ilvl w:val="3"/>
          <w:numId w:val="31"/>
        </w:numPr>
        <w:tabs>
          <w:tab w:val="left" w:pos="758"/>
        </w:tabs>
        <w:spacing w:before="1"/>
        <w:rPr>
          <w:sz w:val="24"/>
        </w:rPr>
      </w:pPr>
      <w:r>
        <w:rPr>
          <w:b/>
          <w:sz w:val="24"/>
        </w:rPr>
        <w:t>archiving</w:t>
      </w:r>
      <w:r>
        <w:rPr>
          <w:sz w:val="24"/>
        </w:rPr>
        <w:t>, in line with applicable document-management rules,</w:t>
      </w:r>
      <w:r>
        <w:rPr>
          <w:spacing w:val="-9"/>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3"/>
          <w:numId w:val="31"/>
        </w:numPr>
        <w:tabs>
          <w:tab w:val="left" w:pos="758"/>
        </w:tabs>
        <w:spacing w:line="249" w:lineRule="auto"/>
        <w:ind w:right="114"/>
        <w:jc w:val="both"/>
        <w:rPr>
          <w:sz w:val="24"/>
        </w:rPr>
      </w:pPr>
      <w:r>
        <w:rPr>
          <w:sz w:val="24"/>
        </w:rPr>
        <w:t xml:space="preserve">the right to authorise </w:t>
      </w:r>
      <w:r>
        <w:rPr>
          <w:b/>
          <w:sz w:val="24"/>
        </w:rPr>
        <w:t xml:space="preserve">third parties </w:t>
      </w:r>
      <w:r>
        <w:rPr>
          <w:sz w:val="24"/>
        </w:rPr>
        <w:t>to act on its behalf or sub-license the modes of use set out in Points (b), (c), (d) and (f) to third parties if needed for the communication and publicising activities of the</w:t>
      </w:r>
      <w:r>
        <w:rPr>
          <w:spacing w:val="-3"/>
          <w:sz w:val="24"/>
        </w:rPr>
        <w:t xml:space="preserve"> </w:t>
      </w:r>
      <w:r>
        <w:rPr>
          <w:sz w:val="24"/>
        </w:rPr>
        <w:t>JU.</w:t>
      </w:r>
    </w:p>
    <w:p w:rsidR="00583043" w:rsidRDefault="00583043" w:rsidP="00583043">
      <w:pPr>
        <w:pStyle w:val="Zkladntext"/>
        <w:spacing w:before="230" w:line="249" w:lineRule="auto"/>
        <w:ind w:left="113" w:right="112"/>
        <w:jc w:val="both"/>
      </w:pPr>
      <w:r>
        <w:t>If the right of use is subject to rights of a third party (including personnel of the beneficiary), the beneficiary must ensure that it complies with its obligations under this Agreement (in particular, by obtaining the necessary approval from the third parties concerned).</w:t>
      </w:r>
    </w:p>
    <w:p w:rsidR="00583043" w:rsidRDefault="00583043" w:rsidP="00583043">
      <w:pPr>
        <w:pStyle w:val="Zkladntext"/>
        <w:spacing w:before="230"/>
        <w:ind w:left="113"/>
      </w:pPr>
      <w:r>
        <w:t>Where applicable (and if provided by the beneficiaries), the JU will insert the following information:</w:t>
      </w:r>
    </w:p>
    <w:p w:rsidR="00583043" w:rsidRDefault="00583043" w:rsidP="00583043">
      <w:pPr>
        <w:spacing w:before="186" w:line="249" w:lineRule="auto"/>
        <w:ind w:left="680" w:right="598"/>
        <w:rPr>
          <w:sz w:val="20"/>
        </w:rPr>
      </w:pPr>
      <w:r>
        <w:rPr>
          <w:sz w:val="20"/>
        </w:rPr>
        <w:t>“©</w:t>
      </w:r>
      <w:r>
        <w:rPr>
          <w:spacing w:val="-11"/>
          <w:sz w:val="20"/>
        </w:rPr>
        <w:t xml:space="preserve"> </w:t>
      </w:r>
      <w:r>
        <w:rPr>
          <w:sz w:val="20"/>
        </w:rPr>
        <w:t>–</w:t>
      </w:r>
      <w:r>
        <w:rPr>
          <w:spacing w:val="-11"/>
          <w:sz w:val="20"/>
        </w:rPr>
        <w:t xml:space="preserve"> </w:t>
      </w:r>
      <w:r>
        <w:rPr>
          <w:sz w:val="20"/>
        </w:rPr>
        <w:t>[year]</w:t>
      </w:r>
      <w:r>
        <w:rPr>
          <w:spacing w:val="-11"/>
          <w:sz w:val="20"/>
        </w:rPr>
        <w:t xml:space="preserve"> </w:t>
      </w:r>
      <w:r>
        <w:rPr>
          <w:sz w:val="20"/>
        </w:rPr>
        <w:t>–</w:t>
      </w:r>
      <w:r>
        <w:rPr>
          <w:spacing w:val="-11"/>
          <w:sz w:val="20"/>
        </w:rPr>
        <w:t xml:space="preserve"> </w:t>
      </w:r>
      <w:r>
        <w:rPr>
          <w:sz w:val="20"/>
        </w:rPr>
        <w:t>[name</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copyright</w:t>
      </w:r>
      <w:r>
        <w:rPr>
          <w:spacing w:val="-11"/>
          <w:sz w:val="20"/>
        </w:rPr>
        <w:t xml:space="preserve"> </w:t>
      </w:r>
      <w:r>
        <w:rPr>
          <w:sz w:val="20"/>
        </w:rPr>
        <w:t>owner].</w:t>
      </w:r>
      <w:r>
        <w:rPr>
          <w:spacing w:val="-11"/>
          <w:sz w:val="20"/>
        </w:rPr>
        <w:t xml:space="preserve"> </w:t>
      </w:r>
      <w:r>
        <w:rPr>
          <w:sz w:val="20"/>
        </w:rPr>
        <w:t>All</w:t>
      </w:r>
      <w:r>
        <w:rPr>
          <w:spacing w:val="-11"/>
          <w:sz w:val="20"/>
        </w:rPr>
        <w:t xml:space="preserve"> </w:t>
      </w:r>
      <w:r>
        <w:rPr>
          <w:sz w:val="20"/>
        </w:rPr>
        <w:t>rights</w:t>
      </w:r>
      <w:r>
        <w:rPr>
          <w:spacing w:val="-11"/>
          <w:sz w:val="20"/>
        </w:rPr>
        <w:t xml:space="preserve"> </w:t>
      </w:r>
      <w:r>
        <w:rPr>
          <w:sz w:val="20"/>
        </w:rPr>
        <w:t>reserved.</w:t>
      </w:r>
      <w:r>
        <w:rPr>
          <w:spacing w:val="-11"/>
          <w:sz w:val="20"/>
        </w:rPr>
        <w:t xml:space="preserve"> </w:t>
      </w:r>
      <w:r>
        <w:rPr>
          <w:sz w:val="20"/>
        </w:rPr>
        <w:t>Licensed</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ECSEL</w:t>
      </w:r>
      <w:r>
        <w:rPr>
          <w:spacing w:val="-11"/>
          <w:sz w:val="20"/>
        </w:rPr>
        <w:t xml:space="preserve"> </w:t>
      </w:r>
      <w:r>
        <w:rPr>
          <w:sz w:val="20"/>
        </w:rPr>
        <w:t>Joint</w:t>
      </w:r>
      <w:r>
        <w:rPr>
          <w:spacing w:val="-11"/>
          <w:sz w:val="20"/>
        </w:rPr>
        <w:t xml:space="preserve"> </w:t>
      </w:r>
      <w:r>
        <w:rPr>
          <w:sz w:val="20"/>
        </w:rPr>
        <w:t>Undertaking under</w:t>
      </w:r>
      <w:r>
        <w:rPr>
          <w:spacing w:val="-1"/>
          <w:sz w:val="20"/>
        </w:rPr>
        <w:t xml:space="preserve"> </w:t>
      </w:r>
      <w:r>
        <w:rPr>
          <w:sz w:val="20"/>
        </w:rPr>
        <w:t>conditions.”</w:t>
      </w:r>
    </w:p>
    <w:p w:rsidR="00583043" w:rsidRDefault="00583043" w:rsidP="00583043">
      <w:pPr>
        <w:pStyle w:val="Zkladntext"/>
        <w:spacing w:before="3"/>
      </w:pPr>
    </w:p>
    <w:p w:rsidR="00583043" w:rsidRDefault="00583043" w:rsidP="00583043">
      <w:pPr>
        <w:pStyle w:val="Nadpis5"/>
      </w:pPr>
      <w:bookmarkStart w:id="173" w:name="_bookmark172"/>
      <w:bookmarkEnd w:id="173"/>
      <w:r>
        <w:t>38.3 Consequences of non-compliance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1"/>
        <w:jc w:val="both"/>
      </w:pPr>
      <w:r>
        <w:t>If a beneficiary breaches any of its obligations under this Article, the grant may be reduced (see Article 43).</w:t>
      </w:r>
    </w:p>
    <w:p w:rsidR="00583043" w:rsidRDefault="00583043" w:rsidP="00583043">
      <w:pPr>
        <w:pStyle w:val="Zkladntext"/>
        <w:spacing w:before="229"/>
        <w:ind w:left="113"/>
      </w:pPr>
      <w:r>
        <w:t>Such breaches may also lead to any of the other measures described in Chapter 6.</w:t>
      </w:r>
    </w:p>
    <w:p w:rsidR="00583043" w:rsidRDefault="00583043" w:rsidP="00583043">
      <w:pPr>
        <w:pStyle w:val="Zkladntext"/>
        <w:spacing w:before="5"/>
        <w:rPr>
          <w:sz w:val="30"/>
        </w:rPr>
      </w:pPr>
    </w:p>
    <w:p w:rsidR="00583043" w:rsidRDefault="00583043" w:rsidP="00583043">
      <w:pPr>
        <w:pStyle w:val="Nadpis5"/>
      </w:pPr>
      <w:bookmarkStart w:id="174" w:name="_bookmark173"/>
      <w:bookmarkEnd w:id="174"/>
      <w:r>
        <w:t>ARTICLE 39 — PROCESSING OF PERSONAL DATA</w:t>
      </w:r>
    </w:p>
    <w:p w:rsidR="00583043" w:rsidRDefault="00583043" w:rsidP="00583043">
      <w:pPr>
        <w:pStyle w:val="Zkladntext"/>
        <w:spacing w:before="8"/>
        <w:rPr>
          <w:b/>
          <w:sz w:val="25"/>
        </w:rPr>
      </w:pPr>
    </w:p>
    <w:p w:rsidR="00583043" w:rsidRDefault="00583043" w:rsidP="00583043">
      <w:pPr>
        <w:pStyle w:val="Nadpis5"/>
        <w:numPr>
          <w:ilvl w:val="1"/>
          <w:numId w:val="30"/>
        </w:numPr>
        <w:tabs>
          <w:tab w:val="left" w:pos="535"/>
        </w:tabs>
      </w:pPr>
      <w:bookmarkStart w:id="175" w:name="_bookmark174"/>
      <w:bookmarkEnd w:id="175"/>
      <w:r>
        <w:t> </w:t>
      </w:r>
      <w:r>
        <w:t>Processing of personal data by the JU and the</w:t>
      </w:r>
      <w:r>
        <w:rPr>
          <w:spacing w:val="-8"/>
        </w:rPr>
        <w:t xml:space="preserve"> </w:t>
      </w:r>
      <w:r>
        <w:t>Commission</w:t>
      </w:r>
    </w:p>
    <w:p w:rsidR="00583043" w:rsidRDefault="00583043" w:rsidP="00583043">
      <w:pPr>
        <w:pStyle w:val="Zkladntext"/>
        <w:spacing w:before="10"/>
        <w:rPr>
          <w:b/>
          <w:sz w:val="20"/>
        </w:rPr>
      </w:pPr>
    </w:p>
    <w:p w:rsidR="00583043" w:rsidRDefault="00583043" w:rsidP="00583043">
      <w:pPr>
        <w:pStyle w:val="Zkladntext"/>
        <w:spacing w:before="1" w:line="271" w:lineRule="auto"/>
        <w:ind w:left="113" w:right="111"/>
        <w:jc w:val="both"/>
      </w:pPr>
      <w:r>
        <w:t>Any personal data under the Agreement will be processed by the JU or the Commission under Regulation</w:t>
      </w:r>
      <w:r>
        <w:rPr>
          <w:spacing w:val="-9"/>
        </w:rPr>
        <w:t xml:space="preserve"> </w:t>
      </w:r>
      <w:r>
        <w:t>No</w:t>
      </w:r>
      <w:r>
        <w:rPr>
          <w:spacing w:val="-8"/>
        </w:rPr>
        <w:t xml:space="preserve"> </w:t>
      </w:r>
      <w:r>
        <w:t>45/2001</w:t>
      </w:r>
      <w:r>
        <w:rPr>
          <w:vertAlign w:val="superscript"/>
        </w:rPr>
        <w:t>29</w:t>
      </w:r>
      <w:r>
        <w:rPr>
          <w:spacing w:val="-8"/>
        </w:rPr>
        <w:t xml:space="preserve"> </w:t>
      </w:r>
      <w:r>
        <w:t>and</w:t>
      </w:r>
      <w:r>
        <w:rPr>
          <w:spacing w:val="-9"/>
        </w:rPr>
        <w:t xml:space="preserve"> </w:t>
      </w:r>
      <w:r>
        <w:t>according</w:t>
      </w:r>
      <w:r>
        <w:rPr>
          <w:spacing w:val="-9"/>
        </w:rPr>
        <w:t xml:space="preserve"> </w:t>
      </w:r>
      <w:r>
        <w:t>to</w:t>
      </w:r>
      <w:r>
        <w:rPr>
          <w:spacing w:val="-9"/>
        </w:rPr>
        <w:t xml:space="preserve"> </w:t>
      </w:r>
      <w:r>
        <w:t>the</w:t>
      </w:r>
      <w:r>
        <w:rPr>
          <w:spacing w:val="-9"/>
        </w:rPr>
        <w:t xml:space="preserve"> </w:t>
      </w:r>
      <w:r>
        <w:t>‘notifications</w:t>
      </w:r>
      <w:r>
        <w:rPr>
          <w:spacing w:val="-8"/>
        </w:rPr>
        <w:t xml:space="preserve"> </w:t>
      </w:r>
      <w:r>
        <w:t>of</w:t>
      </w:r>
      <w:r>
        <w:rPr>
          <w:spacing w:val="-8"/>
        </w:rPr>
        <w:t xml:space="preserve"> </w:t>
      </w:r>
      <w:r>
        <w:t>the</w:t>
      </w:r>
      <w:r>
        <w:rPr>
          <w:spacing w:val="-9"/>
        </w:rPr>
        <w:t xml:space="preserve"> </w:t>
      </w:r>
      <w:r>
        <w:t>processing</w:t>
      </w:r>
      <w:r>
        <w:rPr>
          <w:spacing w:val="-8"/>
        </w:rPr>
        <w:t xml:space="preserve"> </w:t>
      </w:r>
      <w:r>
        <w:t>operations’</w:t>
      </w:r>
      <w:r>
        <w:rPr>
          <w:spacing w:val="-8"/>
        </w:rPr>
        <w:t xml:space="preserve"> </w:t>
      </w:r>
      <w:r>
        <w:t>to</w:t>
      </w:r>
      <w:r>
        <w:rPr>
          <w:spacing w:val="-9"/>
        </w:rPr>
        <w:t xml:space="preserve"> </w:t>
      </w:r>
      <w:r>
        <w:t>the</w:t>
      </w:r>
      <w:r>
        <w:rPr>
          <w:spacing w:val="-9"/>
        </w:rPr>
        <w:t xml:space="preserve"> </w:t>
      </w:r>
      <w:r>
        <w:t>Data Protection Officer (DPO) of the JU or the Commission (publicly accessible in the DPO</w:t>
      </w:r>
      <w:r>
        <w:rPr>
          <w:spacing w:val="-41"/>
        </w:rPr>
        <w:t xml:space="preserve"> </w:t>
      </w:r>
      <w:r>
        <w:t>register).</w:t>
      </w:r>
    </w:p>
    <w:p w:rsidR="00583043" w:rsidRDefault="00583043" w:rsidP="00583043">
      <w:pPr>
        <w:pStyle w:val="Zkladntext"/>
        <w:spacing w:before="204" w:line="249" w:lineRule="auto"/>
        <w:ind w:left="113" w:right="112"/>
        <w:jc w:val="both"/>
      </w:pPr>
      <w:r>
        <w:t>Such data will be processed by the ‘</w:t>
      </w:r>
      <w:r>
        <w:rPr>
          <w:b/>
        </w:rPr>
        <w:t>data controller</w:t>
      </w:r>
      <w:r>
        <w:t>’ of the JU or the Commission for the purposes of</w:t>
      </w:r>
      <w:r>
        <w:rPr>
          <w:spacing w:val="-9"/>
        </w:rPr>
        <w:t xml:space="preserve"> </w:t>
      </w:r>
      <w:r>
        <w:t>implementing,</w:t>
      </w:r>
      <w:r>
        <w:rPr>
          <w:spacing w:val="-9"/>
        </w:rPr>
        <w:t xml:space="preserve"> </w:t>
      </w:r>
      <w:r>
        <w:t>managing</w:t>
      </w:r>
      <w:r>
        <w:rPr>
          <w:spacing w:val="-9"/>
        </w:rPr>
        <w:t xml:space="preserve"> </w:t>
      </w:r>
      <w:r>
        <w:t>and</w:t>
      </w:r>
      <w:r>
        <w:rPr>
          <w:spacing w:val="-9"/>
        </w:rPr>
        <w:t xml:space="preserve"> </w:t>
      </w:r>
      <w:r>
        <w:t>monitoring</w:t>
      </w:r>
      <w:r>
        <w:rPr>
          <w:spacing w:val="-9"/>
        </w:rPr>
        <w:t xml:space="preserve"> </w:t>
      </w:r>
      <w:r>
        <w:t>the</w:t>
      </w:r>
      <w:r>
        <w:rPr>
          <w:spacing w:val="-9"/>
        </w:rPr>
        <w:t xml:space="preserve"> </w:t>
      </w:r>
      <w:r>
        <w:t>Agreement</w:t>
      </w:r>
      <w:r>
        <w:rPr>
          <w:spacing w:val="-9"/>
        </w:rPr>
        <w:t xml:space="preserve"> </w:t>
      </w:r>
      <w:r>
        <w:t>or</w:t>
      </w:r>
      <w:r>
        <w:rPr>
          <w:spacing w:val="-9"/>
        </w:rPr>
        <w:t xml:space="preserve"> </w:t>
      </w:r>
      <w:r>
        <w:t>protecting</w:t>
      </w:r>
      <w:r>
        <w:rPr>
          <w:spacing w:val="-9"/>
        </w:rPr>
        <w:t xml:space="preserve"> </w:t>
      </w:r>
      <w:r>
        <w:t>the</w:t>
      </w:r>
      <w:r>
        <w:rPr>
          <w:spacing w:val="-9"/>
        </w:rPr>
        <w:t xml:space="preserve"> </w:t>
      </w:r>
      <w:r>
        <w:t>financial</w:t>
      </w:r>
      <w:r>
        <w:rPr>
          <w:spacing w:val="-9"/>
        </w:rPr>
        <w:t xml:space="preserve"> </w:t>
      </w:r>
      <w:r>
        <w:t>interests</w:t>
      </w:r>
      <w:r>
        <w:rPr>
          <w:spacing w:val="-9"/>
        </w:rPr>
        <w:t xml:space="preserve"> </w:t>
      </w:r>
      <w:r>
        <w:t>of</w:t>
      </w:r>
      <w:r>
        <w:rPr>
          <w:spacing w:val="-9"/>
        </w:rPr>
        <w:t xml:space="preserve"> </w:t>
      </w:r>
      <w:r>
        <w:t>the JU, EU or Euratom (including checks, reviews, audits and investigations; see Article</w:t>
      </w:r>
      <w:r>
        <w:rPr>
          <w:spacing w:val="-32"/>
        </w:rPr>
        <w:t xml:space="preserve"> </w:t>
      </w:r>
      <w:r>
        <w:t>22).</w:t>
      </w:r>
    </w:p>
    <w:p w:rsidR="00583043" w:rsidRDefault="00583043" w:rsidP="00583043">
      <w:pPr>
        <w:pStyle w:val="Zkladntext"/>
        <w:spacing w:before="230"/>
        <w:ind w:left="113"/>
        <w:jc w:val="both"/>
      </w:pPr>
      <w:r>
        <w:t>The</w:t>
      </w:r>
      <w:r>
        <w:rPr>
          <w:spacing w:val="-13"/>
        </w:rPr>
        <w:t xml:space="preserve"> </w:t>
      </w:r>
      <w:r>
        <w:t>persons</w:t>
      </w:r>
      <w:r>
        <w:rPr>
          <w:spacing w:val="-13"/>
        </w:rPr>
        <w:t xml:space="preserve"> </w:t>
      </w:r>
      <w:r>
        <w:t>whose</w:t>
      </w:r>
      <w:r>
        <w:rPr>
          <w:spacing w:val="-13"/>
        </w:rPr>
        <w:t xml:space="preserve"> </w:t>
      </w:r>
      <w:r>
        <w:t>personal</w:t>
      </w:r>
      <w:r>
        <w:rPr>
          <w:spacing w:val="-13"/>
        </w:rPr>
        <w:t xml:space="preserve"> </w:t>
      </w:r>
      <w:r>
        <w:t>data</w:t>
      </w:r>
      <w:r>
        <w:rPr>
          <w:spacing w:val="-13"/>
        </w:rPr>
        <w:t xml:space="preserve"> </w:t>
      </w:r>
      <w:r>
        <w:t>are</w:t>
      </w:r>
      <w:r>
        <w:rPr>
          <w:spacing w:val="-13"/>
        </w:rPr>
        <w:t xml:space="preserve"> </w:t>
      </w:r>
      <w:r>
        <w:t>processed</w:t>
      </w:r>
      <w:r>
        <w:rPr>
          <w:spacing w:val="-13"/>
        </w:rPr>
        <w:t xml:space="preserve"> </w:t>
      </w:r>
      <w:r>
        <w:t>have</w:t>
      </w:r>
      <w:r>
        <w:rPr>
          <w:spacing w:val="-13"/>
        </w:rPr>
        <w:t xml:space="preserve"> </w:t>
      </w:r>
      <w:r>
        <w:t>the</w:t>
      </w:r>
      <w:r>
        <w:rPr>
          <w:spacing w:val="-13"/>
        </w:rPr>
        <w:t xml:space="preserve"> </w:t>
      </w:r>
      <w:r>
        <w:t>right</w:t>
      </w:r>
      <w:r>
        <w:rPr>
          <w:spacing w:val="-13"/>
        </w:rPr>
        <w:t xml:space="preserve"> </w:t>
      </w:r>
      <w:r>
        <w:t>to</w:t>
      </w:r>
      <w:r>
        <w:rPr>
          <w:spacing w:val="-13"/>
        </w:rPr>
        <w:t xml:space="preserve"> </w:t>
      </w:r>
      <w:r>
        <w:t>access</w:t>
      </w:r>
      <w:r>
        <w:rPr>
          <w:spacing w:val="-13"/>
        </w:rPr>
        <w:t xml:space="preserve"> </w:t>
      </w:r>
      <w:r>
        <w:t>and</w:t>
      </w:r>
      <w:r>
        <w:rPr>
          <w:spacing w:val="-13"/>
        </w:rPr>
        <w:t xml:space="preserve"> </w:t>
      </w:r>
      <w:r>
        <w:t>correct</w:t>
      </w:r>
      <w:r>
        <w:rPr>
          <w:spacing w:val="-13"/>
        </w:rPr>
        <w:t xml:space="preserve"> </w:t>
      </w:r>
      <w:r>
        <w:t>their</w:t>
      </w:r>
      <w:r>
        <w:rPr>
          <w:spacing w:val="-13"/>
        </w:rPr>
        <w:t xml:space="preserve"> </w:t>
      </w:r>
      <w:r>
        <w:t>own</w:t>
      </w:r>
      <w:r>
        <w:rPr>
          <w:spacing w:val="-13"/>
        </w:rPr>
        <w:t xml:space="preserve"> </w:t>
      </w:r>
      <w:r>
        <w:t>personal</w:t>
      </w:r>
    </w:p>
    <w:p w:rsidR="00583043" w:rsidRDefault="00583043" w:rsidP="00583043">
      <w:pPr>
        <w:pStyle w:val="Zkladntext"/>
        <w:rPr>
          <w:sz w:val="18"/>
        </w:rPr>
      </w:pPr>
      <w:r>
        <w:rPr>
          <w:noProof/>
          <w:lang w:val="cs-CZ" w:eastAsia="cs-CZ"/>
        </w:rPr>
        <mc:AlternateContent>
          <mc:Choice Requires="wps">
            <w:drawing>
              <wp:anchor distT="0" distB="0" distL="0" distR="0" simplePos="0" relativeHeight="251669504" behindDoc="0" locked="0" layoutInCell="1" allowOverlap="1">
                <wp:simplePos x="0" y="0"/>
                <wp:positionH relativeFrom="page">
                  <wp:posOffset>720090</wp:posOffset>
                </wp:positionH>
                <wp:positionV relativeFrom="paragraph">
                  <wp:posOffset>163195</wp:posOffset>
                </wp:positionV>
                <wp:extent cx="1828800" cy="0"/>
                <wp:effectExtent l="15240" t="12700" r="13335" b="6350"/>
                <wp:wrapTopAndBottom/>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5F92EF" id="Přímá spojnice 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85pt" to="200.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qDMQIAAE8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" strokeweight="1pt">
                <w10:wrap type="topAndBottom" anchorx="page"/>
              </v:line>
            </w:pict>
          </mc:Fallback>
        </mc:AlternateContent>
      </w:r>
    </w:p>
    <w:p w:rsidR="00583043" w:rsidRDefault="00583043" w:rsidP="00583043">
      <w:pPr>
        <w:spacing w:before="34" w:line="249" w:lineRule="auto"/>
        <w:ind w:left="313" w:right="119" w:hanging="190"/>
        <w:jc w:val="both"/>
        <w:rPr>
          <w:sz w:val="20"/>
        </w:rPr>
      </w:pPr>
      <w:r>
        <w:rPr>
          <w:position w:val="6"/>
          <w:sz w:val="13"/>
        </w:rPr>
        <w:t>28</w:t>
      </w:r>
      <w:r>
        <w:rPr>
          <w:spacing w:val="22"/>
          <w:position w:val="6"/>
          <w:sz w:val="13"/>
        </w:rPr>
        <w:t xml:space="preserve"> </w:t>
      </w:r>
      <w:r>
        <w:rPr>
          <w:sz w:val="20"/>
        </w:rPr>
        <w:t>Regulation</w:t>
      </w:r>
      <w:r>
        <w:rPr>
          <w:spacing w:val="-10"/>
          <w:sz w:val="20"/>
        </w:rPr>
        <w:t xml:space="preserve"> </w:t>
      </w:r>
      <w:r>
        <w:rPr>
          <w:sz w:val="20"/>
        </w:rPr>
        <w:t>(EC)</w:t>
      </w:r>
      <w:r>
        <w:rPr>
          <w:spacing w:val="-10"/>
          <w:sz w:val="20"/>
        </w:rPr>
        <w:t xml:space="preserve"> </w:t>
      </w:r>
      <w:r>
        <w:rPr>
          <w:sz w:val="20"/>
        </w:rPr>
        <w:t>No</w:t>
      </w:r>
      <w:r>
        <w:rPr>
          <w:spacing w:val="-10"/>
          <w:sz w:val="20"/>
        </w:rPr>
        <w:t xml:space="preserve"> </w:t>
      </w:r>
      <w:r>
        <w:rPr>
          <w:sz w:val="20"/>
        </w:rPr>
        <w:t>1049/2001</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European</w:t>
      </w:r>
      <w:r>
        <w:rPr>
          <w:spacing w:val="-10"/>
          <w:sz w:val="20"/>
        </w:rPr>
        <w:t xml:space="preserve"> </w:t>
      </w:r>
      <w:r>
        <w:rPr>
          <w:sz w:val="20"/>
        </w:rPr>
        <w:t>Parliament</w:t>
      </w:r>
      <w:r>
        <w:rPr>
          <w:spacing w:val="-10"/>
          <w:sz w:val="20"/>
        </w:rPr>
        <w:t xml:space="preserve"> </w:t>
      </w:r>
      <w:r>
        <w:rPr>
          <w:sz w:val="20"/>
        </w:rPr>
        <w:t>and</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Council</w:t>
      </w:r>
      <w:r>
        <w:rPr>
          <w:spacing w:val="-10"/>
          <w:sz w:val="20"/>
        </w:rPr>
        <w:t xml:space="preserve"> </w:t>
      </w:r>
      <w:r>
        <w:rPr>
          <w:sz w:val="20"/>
        </w:rPr>
        <w:t>of</w:t>
      </w:r>
      <w:r>
        <w:rPr>
          <w:spacing w:val="-10"/>
          <w:sz w:val="20"/>
        </w:rPr>
        <w:t xml:space="preserve"> </w:t>
      </w:r>
      <w:r>
        <w:rPr>
          <w:sz w:val="20"/>
        </w:rPr>
        <w:t>30</w:t>
      </w:r>
      <w:r>
        <w:rPr>
          <w:spacing w:val="-10"/>
          <w:sz w:val="20"/>
        </w:rPr>
        <w:t xml:space="preserve"> </w:t>
      </w:r>
      <w:r>
        <w:rPr>
          <w:sz w:val="20"/>
        </w:rPr>
        <w:t>May</w:t>
      </w:r>
      <w:r>
        <w:rPr>
          <w:spacing w:val="-10"/>
          <w:sz w:val="20"/>
        </w:rPr>
        <w:t xml:space="preserve"> </w:t>
      </w:r>
      <w:r>
        <w:rPr>
          <w:sz w:val="20"/>
        </w:rPr>
        <w:t>2001</w:t>
      </w:r>
      <w:r>
        <w:rPr>
          <w:spacing w:val="-10"/>
          <w:sz w:val="20"/>
        </w:rPr>
        <w:t xml:space="preserve"> </w:t>
      </w:r>
      <w:r>
        <w:rPr>
          <w:sz w:val="20"/>
        </w:rPr>
        <w:t>regarding</w:t>
      </w:r>
      <w:r>
        <w:rPr>
          <w:spacing w:val="-10"/>
          <w:sz w:val="20"/>
        </w:rPr>
        <w:t xml:space="preserve"> </w:t>
      </w:r>
      <w:r>
        <w:rPr>
          <w:sz w:val="20"/>
        </w:rPr>
        <w:t>public</w:t>
      </w:r>
      <w:r>
        <w:rPr>
          <w:spacing w:val="-10"/>
          <w:sz w:val="20"/>
        </w:rPr>
        <w:t xml:space="preserve"> </w:t>
      </w:r>
      <w:r>
        <w:rPr>
          <w:sz w:val="20"/>
        </w:rPr>
        <w:t>access to European Parliament, Council and Commission documents, OJ L 145, 31.5.2001, p.</w:t>
      </w:r>
      <w:r>
        <w:rPr>
          <w:spacing w:val="-16"/>
          <w:sz w:val="20"/>
        </w:rPr>
        <w:t xml:space="preserve"> </w:t>
      </w:r>
      <w:r>
        <w:rPr>
          <w:sz w:val="20"/>
        </w:rPr>
        <w:t>43.</w:t>
      </w:r>
    </w:p>
    <w:p w:rsidR="00583043" w:rsidRDefault="00583043" w:rsidP="00583043">
      <w:pPr>
        <w:spacing w:before="2" w:line="249" w:lineRule="auto"/>
        <w:ind w:left="313" w:right="119" w:hanging="190"/>
        <w:jc w:val="both"/>
        <w:rPr>
          <w:sz w:val="20"/>
        </w:rPr>
      </w:pPr>
      <w:r>
        <w:rPr>
          <w:position w:val="6"/>
          <w:sz w:val="13"/>
        </w:rPr>
        <w:t xml:space="preserve">29 </w:t>
      </w:r>
      <w:r>
        <w:rPr>
          <w:sz w:val="20"/>
        </w:rPr>
        <w:t>Regulation (EC) No 45/2001 of the European Parliament and of the Council of 18 December 2000 on the protection of</w:t>
      </w:r>
      <w:r>
        <w:rPr>
          <w:spacing w:val="-4"/>
          <w:sz w:val="20"/>
        </w:rPr>
        <w:t xml:space="preserve"> </w:t>
      </w:r>
      <w:r>
        <w:rPr>
          <w:sz w:val="20"/>
        </w:rPr>
        <w:t>individuals</w:t>
      </w:r>
      <w:r>
        <w:rPr>
          <w:spacing w:val="-4"/>
          <w:sz w:val="20"/>
        </w:rPr>
        <w:t xml:space="preserve"> </w:t>
      </w:r>
      <w:r>
        <w:rPr>
          <w:sz w:val="20"/>
        </w:rPr>
        <w:t>with</w:t>
      </w:r>
      <w:r>
        <w:rPr>
          <w:spacing w:val="-4"/>
          <w:sz w:val="20"/>
        </w:rPr>
        <w:t xml:space="preserve"> </w:t>
      </w:r>
      <w:r>
        <w:rPr>
          <w:sz w:val="20"/>
        </w:rPr>
        <w:t>regard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processing</w:t>
      </w:r>
      <w:r>
        <w:rPr>
          <w:spacing w:val="-4"/>
          <w:sz w:val="20"/>
        </w:rPr>
        <w:t xml:space="preserve"> </w:t>
      </w:r>
      <w:r>
        <w:rPr>
          <w:sz w:val="20"/>
        </w:rPr>
        <w:t>of</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Community</w:t>
      </w:r>
      <w:r>
        <w:rPr>
          <w:spacing w:val="-4"/>
          <w:sz w:val="20"/>
        </w:rPr>
        <w:t xml:space="preserve"> </w:t>
      </w:r>
      <w:r>
        <w:rPr>
          <w:sz w:val="20"/>
        </w:rPr>
        <w:t>institutions</w:t>
      </w:r>
      <w:r>
        <w:rPr>
          <w:spacing w:val="-4"/>
          <w:sz w:val="20"/>
        </w:rPr>
        <w:t xml:space="preserve"> </w:t>
      </w:r>
      <w:r>
        <w:rPr>
          <w:sz w:val="20"/>
        </w:rPr>
        <w:t>and</w:t>
      </w:r>
      <w:r>
        <w:rPr>
          <w:spacing w:val="-4"/>
          <w:sz w:val="20"/>
        </w:rPr>
        <w:t xml:space="preserve"> </w:t>
      </w:r>
      <w:r>
        <w:rPr>
          <w:sz w:val="20"/>
        </w:rPr>
        <w:t>bodies</w:t>
      </w:r>
      <w:r>
        <w:rPr>
          <w:spacing w:val="-4"/>
          <w:sz w:val="20"/>
        </w:rPr>
        <w:t xml:space="preserve"> </w:t>
      </w:r>
      <w:r>
        <w:rPr>
          <w:sz w:val="20"/>
        </w:rPr>
        <w:t>and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free movement of such data (OJ L 8, 12.01.2001, p.</w:t>
      </w:r>
      <w:r>
        <w:rPr>
          <w:spacing w:val="-4"/>
          <w:sz w:val="20"/>
        </w:rPr>
        <w:t xml:space="preserve"> </w:t>
      </w:r>
      <w:r>
        <w:rPr>
          <w:sz w:val="20"/>
        </w:rPr>
        <w:t>1).</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2"/>
        <w:jc w:val="both"/>
      </w:pPr>
      <w:r>
        <w:t>data. For this purpose, they must send any queries about the processing of their personal data to the data</w:t>
      </w:r>
      <w:r>
        <w:rPr>
          <w:spacing w:val="-6"/>
        </w:rPr>
        <w:t xml:space="preserve"> </w:t>
      </w:r>
      <w:r>
        <w:t>controller,</w:t>
      </w:r>
      <w:r>
        <w:rPr>
          <w:spacing w:val="-5"/>
        </w:rPr>
        <w:t xml:space="preserve"> </w:t>
      </w:r>
      <w:r>
        <w:t>via</w:t>
      </w:r>
      <w:r>
        <w:rPr>
          <w:spacing w:val="-6"/>
        </w:rPr>
        <w:t xml:space="preserve"> </w:t>
      </w:r>
      <w:r>
        <w:t>the</w:t>
      </w:r>
      <w:r>
        <w:rPr>
          <w:spacing w:val="-6"/>
        </w:rPr>
        <w:t xml:space="preserve"> </w:t>
      </w:r>
      <w:r>
        <w:t>contact</w:t>
      </w:r>
      <w:r>
        <w:rPr>
          <w:spacing w:val="-5"/>
        </w:rPr>
        <w:t xml:space="preserve"> </w:t>
      </w:r>
      <w:r>
        <w:t>point</w:t>
      </w:r>
      <w:r>
        <w:rPr>
          <w:spacing w:val="-5"/>
        </w:rPr>
        <w:t xml:space="preserve"> </w:t>
      </w:r>
      <w:r>
        <w:t>indicated</w:t>
      </w:r>
      <w:r>
        <w:rPr>
          <w:spacing w:val="-5"/>
        </w:rPr>
        <w:t xml:space="preserve"> </w:t>
      </w:r>
      <w:r>
        <w:t>in</w:t>
      </w:r>
      <w:r>
        <w:rPr>
          <w:spacing w:val="-5"/>
        </w:rPr>
        <w:t xml:space="preserve"> </w:t>
      </w:r>
      <w:r>
        <w:t>the</w:t>
      </w:r>
      <w:r>
        <w:rPr>
          <w:spacing w:val="-6"/>
        </w:rPr>
        <w:t xml:space="preserve"> </w:t>
      </w:r>
      <w:r>
        <w:t>‘privacy</w:t>
      </w:r>
      <w:r>
        <w:rPr>
          <w:spacing w:val="-5"/>
        </w:rPr>
        <w:t xml:space="preserve"> </w:t>
      </w:r>
      <w:r>
        <w:t>statement’</w:t>
      </w:r>
      <w:r>
        <w:rPr>
          <w:spacing w:val="-5"/>
        </w:rPr>
        <w:t xml:space="preserve"> </w:t>
      </w:r>
      <w:r>
        <w:t>that</w:t>
      </w:r>
      <w:r>
        <w:rPr>
          <w:spacing w:val="-6"/>
        </w:rPr>
        <w:t xml:space="preserve"> </w:t>
      </w:r>
      <w:r>
        <w:t>are</w:t>
      </w:r>
      <w:r>
        <w:rPr>
          <w:spacing w:val="-6"/>
        </w:rPr>
        <w:t xml:space="preserve"> </w:t>
      </w:r>
      <w:r>
        <w:t>published</w:t>
      </w:r>
      <w:r>
        <w:rPr>
          <w:spacing w:val="-5"/>
        </w:rPr>
        <w:t xml:space="preserve"> </w:t>
      </w:r>
      <w:r>
        <w:t>on</w:t>
      </w:r>
      <w:r>
        <w:rPr>
          <w:spacing w:val="-5"/>
        </w:rPr>
        <w:t xml:space="preserve"> </w:t>
      </w:r>
      <w:r>
        <w:t>the</w:t>
      </w:r>
      <w:r>
        <w:rPr>
          <w:spacing w:val="-6"/>
        </w:rPr>
        <w:t xml:space="preserve"> </w:t>
      </w:r>
      <w:r>
        <w:t>JU and the Commission</w:t>
      </w:r>
      <w:r>
        <w:rPr>
          <w:spacing w:val="-4"/>
        </w:rPr>
        <w:t xml:space="preserve"> </w:t>
      </w:r>
      <w:r>
        <w:t>websites.</w:t>
      </w:r>
    </w:p>
    <w:p w:rsidR="00583043" w:rsidRDefault="00583043" w:rsidP="00583043">
      <w:pPr>
        <w:pStyle w:val="Zkladntext"/>
        <w:spacing w:before="229" w:line="249" w:lineRule="auto"/>
        <w:ind w:left="113" w:right="119"/>
        <w:jc w:val="both"/>
      </w:pPr>
      <w:r>
        <w:t>They also have the right to have recourse at any time to the European Data Protection Supervisor (EDPS).</w:t>
      </w:r>
    </w:p>
    <w:p w:rsidR="00583043" w:rsidRDefault="00583043" w:rsidP="00583043">
      <w:pPr>
        <w:pStyle w:val="Zkladntext"/>
        <w:spacing w:before="8"/>
      </w:pPr>
    </w:p>
    <w:p w:rsidR="00583043" w:rsidRDefault="00583043" w:rsidP="00583043">
      <w:pPr>
        <w:pStyle w:val="Nadpis5"/>
        <w:numPr>
          <w:ilvl w:val="1"/>
          <w:numId w:val="30"/>
        </w:numPr>
        <w:tabs>
          <w:tab w:val="left" w:pos="535"/>
        </w:tabs>
      </w:pPr>
      <w:bookmarkStart w:id="176" w:name="_bookmark175"/>
      <w:bookmarkEnd w:id="176"/>
      <w:r>
        <w:t> </w:t>
      </w:r>
      <w:r>
        <w:t>Processing of personal data by the</w:t>
      </w:r>
      <w:r>
        <w:rPr>
          <w:spacing w:val="-5"/>
        </w:rPr>
        <w:t xml:space="preserve"> </w:t>
      </w:r>
      <w:r>
        <w:t>beneficiaries</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6"/>
        <w:jc w:val="both"/>
      </w:pPr>
      <w:r>
        <w:t>The</w:t>
      </w:r>
      <w:r>
        <w:rPr>
          <w:spacing w:val="-9"/>
        </w:rPr>
        <w:t xml:space="preserve"> </w:t>
      </w:r>
      <w:r>
        <w:t>beneficiaries</w:t>
      </w:r>
      <w:r>
        <w:rPr>
          <w:spacing w:val="-8"/>
        </w:rPr>
        <w:t xml:space="preserve"> </w:t>
      </w:r>
      <w:r>
        <w:t>must</w:t>
      </w:r>
      <w:r>
        <w:rPr>
          <w:spacing w:val="-9"/>
        </w:rPr>
        <w:t xml:space="preserve"> </w:t>
      </w:r>
      <w:r>
        <w:t>process</w:t>
      </w:r>
      <w:r>
        <w:rPr>
          <w:spacing w:val="-8"/>
        </w:rPr>
        <w:t xml:space="preserve"> </w:t>
      </w:r>
      <w:r>
        <w:t>personal</w:t>
      </w:r>
      <w:r>
        <w:rPr>
          <w:spacing w:val="-8"/>
        </w:rPr>
        <w:t xml:space="preserve"> </w:t>
      </w:r>
      <w:r>
        <w:t>data</w:t>
      </w:r>
      <w:r>
        <w:rPr>
          <w:spacing w:val="-8"/>
        </w:rPr>
        <w:t xml:space="preserve"> </w:t>
      </w:r>
      <w:r>
        <w:t>under</w:t>
      </w:r>
      <w:r>
        <w:rPr>
          <w:spacing w:val="-8"/>
        </w:rPr>
        <w:t xml:space="preserve"> </w:t>
      </w:r>
      <w:r>
        <w:t>the</w:t>
      </w:r>
      <w:r>
        <w:rPr>
          <w:spacing w:val="-9"/>
        </w:rPr>
        <w:t xml:space="preserve"> </w:t>
      </w:r>
      <w:r>
        <w:t>Agreement</w:t>
      </w:r>
      <w:r>
        <w:rPr>
          <w:spacing w:val="-8"/>
        </w:rPr>
        <w:t xml:space="preserve"> </w:t>
      </w:r>
      <w:r>
        <w:t>in</w:t>
      </w:r>
      <w:r>
        <w:rPr>
          <w:spacing w:val="-9"/>
        </w:rPr>
        <w:t xml:space="preserve"> </w:t>
      </w:r>
      <w:r>
        <w:t>compliance</w:t>
      </w:r>
      <w:r>
        <w:rPr>
          <w:spacing w:val="-9"/>
        </w:rPr>
        <w:t xml:space="preserve"> </w:t>
      </w:r>
      <w:r>
        <w:t>with</w:t>
      </w:r>
      <w:r>
        <w:rPr>
          <w:spacing w:val="-8"/>
        </w:rPr>
        <w:t xml:space="preserve"> </w:t>
      </w:r>
      <w:r>
        <w:t>applicable</w:t>
      </w:r>
      <w:r>
        <w:rPr>
          <w:spacing w:val="-9"/>
        </w:rPr>
        <w:t xml:space="preserve"> </w:t>
      </w:r>
      <w:r>
        <w:t>EU and national law on data protection (including authorisations or notification</w:t>
      </w:r>
      <w:r>
        <w:rPr>
          <w:spacing w:val="-13"/>
        </w:rPr>
        <w:t xml:space="preserve"> </w:t>
      </w:r>
      <w:r>
        <w:t>requirements).</w:t>
      </w:r>
    </w:p>
    <w:p w:rsidR="00583043" w:rsidRDefault="00583043" w:rsidP="00583043">
      <w:pPr>
        <w:pStyle w:val="Zkladntext"/>
        <w:spacing w:before="228" w:line="249" w:lineRule="auto"/>
        <w:ind w:left="113" w:right="113"/>
        <w:jc w:val="both"/>
      </w:pPr>
      <w:r>
        <w:t>The beneficiaries may grant their personnel access only to data that is strictly necessary for implementing, managing and monitoring the Agreement.</w:t>
      </w:r>
    </w:p>
    <w:p w:rsidR="00583043" w:rsidRDefault="00583043" w:rsidP="00583043">
      <w:pPr>
        <w:pStyle w:val="Zkladntext"/>
        <w:spacing w:before="229" w:line="249" w:lineRule="auto"/>
        <w:ind w:left="113" w:right="115"/>
        <w:jc w:val="both"/>
      </w:pPr>
      <w:r>
        <w:t>The beneficiaries must inform the personnel whose personal data are collected and processed by the JU or the Commission. For this purpose, they must provide them with the privacy statement(s) (see above), before transmitting their data to the JU or the Commission.</w:t>
      </w:r>
    </w:p>
    <w:p w:rsidR="00583043" w:rsidRDefault="00583043" w:rsidP="00583043">
      <w:pPr>
        <w:pStyle w:val="Zkladntext"/>
        <w:spacing w:before="8"/>
      </w:pPr>
    </w:p>
    <w:p w:rsidR="00583043" w:rsidRDefault="00583043" w:rsidP="00583043">
      <w:pPr>
        <w:pStyle w:val="Nadpis5"/>
        <w:numPr>
          <w:ilvl w:val="1"/>
          <w:numId w:val="30"/>
        </w:numPr>
        <w:tabs>
          <w:tab w:val="left" w:pos="535"/>
        </w:tabs>
        <w:spacing w:before="1"/>
      </w:pPr>
      <w:bookmarkStart w:id="177" w:name="_bookmark176"/>
      <w:bookmarkEnd w:id="177"/>
      <w:r>
        <w:t> Consequences of</w:t>
      </w:r>
      <w:r>
        <w:rPr>
          <w:spacing w:val="-1"/>
        </w:rPr>
        <w:t xml:space="preserve"> </w:t>
      </w:r>
      <w:r>
        <w:t>non-compliance</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4"/>
        <w:jc w:val="both"/>
      </w:pPr>
      <w:r>
        <w:t>If a beneficiary breaches any of its obligations under Article 39.2, the JU may apply any of the measures described in Chapter 6.</w:t>
      </w:r>
    </w:p>
    <w:p w:rsidR="00583043" w:rsidRDefault="00583043" w:rsidP="00583043">
      <w:pPr>
        <w:pStyle w:val="Zkladntext"/>
        <w:spacing w:before="7"/>
        <w:rPr>
          <w:sz w:val="29"/>
        </w:rPr>
      </w:pPr>
    </w:p>
    <w:p w:rsidR="00583043" w:rsidRDefault="00583043" w:rsidP="00583043">
      <w:pPr>
        <w:pStyle w:val="Nadpis5"/>
      </w:pPr>
      <w:bookmarkStart w:id="178" w:name="_bookmark177"/>
      <w:bookmarkEnd w:id="178"/>
      <w:r>
        <w:t>ARTICLE 40 — ASSIGNMENTS OF CLAIMS FOR PAYMENT AGAINST THE JU</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2"/>
        <w:jc w:val="both"/>
      </w:pPr>
      <w:r>
        <w:t xml:space="preserve">The beneficiaries may not assign any of their claims for payment against the JU to any third </w:t>
      </w:r>
      <w:r>
        <w:rPr>
          <w:spacing w:val="-3"/>
        </w:rPr>
        <w:t xml:space="preserve">party, </w:t>
      </w:r>
      <w:r>
        <w:t>except</w:t>
      </w:r>
      <w:r>
        <w:rPr>
          <w:spacing w:val="-8"/>
        </w:rPr>
        <w:t xml:space="preserve"> </w:t>
      </w:r>
      <w:r>
        <w:t>if</w:t>
      </w:r>
      <w:r>
        <w:rPr>
          <w:spacing w:val="-8"/>
        </w:rPr>
        <w:t xml:space="preserve"> </w:t>
      </w:r>
      <w:r>
        <w:t>approved</w:t>
      </w:r>
      <w:r>
        <w:rPr>
          <w:spacing w:val="-8"/>
        </w:rPr>
        <w:t xml:space="preserve"> </w:t>
      </w:r>
      <w:r>
        <w:t>by</w:t>
      </w:r>
      <w:r>
        <w:rPr>
          <w:spacing w:val="-7"/>
        </w:rPr>
        <w:t xml:space="preserve"> </w:t>
      </w:r>
      <w:r>
        <w:t>the</w:t>
      </w:r>
      <w:r>
        <w:rPr>
          <w:spacing w:val="-8"/>
        </w:rPr>
        <w:t xml:space="preserve"> </w:t>
      </w:r>
      <w:r>
        <w:t>JU</w:t>
      </w:r>
      <w:r>
        <w:rPr>
          <w:spacing w:val="-7"/>
        </w:rPr>
        <w:t xml:space="preserve"> </w:t>
      </w:r>
      <w:r>
        <w:t>on</w:t>
      </w:r>
      <w:r>
        <w:rPr>
          <w:spacing w:val="-7"/>
        </w:rPr>
        <w:t xml:space="preserve"> </w:t>
      </w:r>
      <w:r>
        <w:t>the</w:t>
      </w:r>
      <w:r>
        <w:rPr>
          <w:spacing w:val="-8"/>
        </w:rPr>
        <w:t xml:space="preserve"> </w:t>
      </w:r>
      <w:r>
        <w:t>basis</w:t>
      </w:r>
      <w:r>
        <w:rPr>
          <w:spacing w:val="-7"/>
        </w:rPr>
        <w:t xml:space="preserve"> </w:t>
      </w:r>
      <w:r>
        <w:t>of</w:t>
      </w:r>
      <w:r>
        <w:rPr>
          <w:spacing w:val="-7"/>
        </w:rPr>
        <w:t xml:space="preserve"> </w:t>
      </w:r>
      <w:r>
        <w:t>a</w:t>
      </w:r>
      <w:r>
        <w:rPr>
          <w:spacing w:val="-8"/>
        </w:rPr>
        <w:t xml:space="preserve"> </w:t>
      </w:r>
      <w:r>
        <w:t>reasoned,</w:t>
      </w:r>
      <w:r>
        <w:rPr>
          <w:spacing w:val="-7"/>
        </w:rPr>
        <w:t xml:space="preserve"> </w:t>
      </w:r>
      <w:r>
        <w:t>written</w:t>
      </w:r>
      <w:r>
        <w:rPr>
          <w:spacing w:val="-7"/>
        </w:rPr>
        <w:t xml:space="preserve"> </w:t>
      </w:r>
      <w:r>
        <w:t>request</w:t>
      </w:r>
      <w:r>
        <w:rPr>
          <w:spacing w:val="-7"/>
        </w:rPr>
        <w:t xml:space="preserve"> </w:t>
      </w:r>
      <w:r>
        <w:t>by</w:t>
      </w:r>
      <w:r>
        <w:rPr>
          <w:spacing w:val="-7"/>
        </w:rPr>
        <w:t xml:space="preserve"> </w:t>
      </w:r>
      <w:r>
        <w:t>the</w:t>
      </w:r>
      <w:r>
        <w:rPr>
          <w:spacing w:val="-8"/>
        </w:rPr>
        <w:t xml:space="preserve"> </w:t>
      </w:r>
      <w:r>
        <w:t>coordinator</w:t>
      </w:r>
      <w:r>
        <w:rPr>
          <w:spacing w:val="-8"/>
        </w:rPr>
        <w:t xml:space="preserve"> </w:t>
      </w:r>
      <w:r>
        <w:t>(on</w:t>
      </w:r>
      <w:r>
        <w:rPr>
          <w:spacing w:val="-7"/>
        </w:rPr>
        <w:t xml:space="preserve"> </w:t>
      </w:r>
      <w:r>
        <w:t>behalf of the beneficiary</w:t>
      </w:r>
      <w:r>
        <w:rPr>
          <w:spacing w:val="-2"/>
        </w:rPr>
        <w:t xml:space="preserve"> </w:t>
      </w:r>
      <w:r>
        <w:t>concerned).</w:t>
      </w:r>
    </w:p>
    <w:p w:rsidR="00583043" w:rsidRDefault="00583043" w:rsidP="00583043">
      <w:pPr>
        <w:pStyle w:val="Zkladntext"/>
        <w:spacing w:before="229" w:line="249" w:lineRule="auto"/>
        <w:ind w:left="113" w:right="124"/>
        <w:jc w:val="both"/>
      </w:pPr>
      <w:r>
        <w:t>If the JU has not accepted the assignment or the terms of it are not observed, the assignment will have no effect on it.</w:t>
      </w:r>
    </w:p>
    <w:p w:rsidR="00583043" w:rsidRDefault="00583043" w:rsidP="00583043">
      <w:pPr>
        <w:pStyle w:val="Zkladntext"/>
        <w:spacing w:before="229"/>
        <w:ind w:left="113"/>
      </w:pPr>
      <w:r>
        <w:t>In</w:t>
      </w:r>
      <w:r>
        <w:rPr>
          <w:spacing w:val="-18"/>
        </w:rPr>
        <w:t xml:space="preserve"> </w:t>
      </w:r>
      <w:r>
        <w:t>no</w:t>
      </w:r>
      <w:r>
        <w:rPr>
          <w:spacing w:val="-18"/>
        </w:rPr>
        <w:t xml:space="preserve"> </w:t>
      </w:r>
      <w:r>
        <w:t>circumstances</w:t>
      </w:r>
      <w:r>
        <w:rPr>
          <w:spacing w:val="-19"/>
        </w:rPr>
        <w:t xml:space="preserve"> </w:t>
      </w:r>
      <w:r>
        <w:t>will</w:t>
      </w:r>
      <w:r>
        <w:rPr>
          <w:spacing w:val="-19"/>
        </w:rPr>
        <w:t xml:space="preserve"> </w:t>
      </w:r>
      <w:r>
        <w:t>an</w:t>
      </w:r>
      <w:r>
        <w:rPr>
          <w:spacing w:val="-19"/>
        </w:rPr>
        <w:t xml:space="preserve"> </w:t>
      </w:r>
      <w:r>
        <w:t>assignment</w:t>
      </w:r>
      <w:r>
        <w:rPr>
          <w:spacing w:val="-19"/>
        </w:rPr>
        <w:t xml:space="preserve"> </w:t>
      </w:r>
      <w:r>
        <w:t>release</w:t>
      </w:r>
      <w:r>
        <w:rPr>
          <w:spacing w:val="-18"/>
        </w:rPr>
        <w:t xml:space="preserve"> </w:t>
      </w:r>
      <w:r>
        <w:t>the</w:t>
      </w:r>
      <w:r>
        <w:rPr>
          <w:spacing w:val="-19"/>
        </w:rPr>
        <w:t xml:space="preserve"> </w:t>
      </w:r>
      <w:r>
        <w:t>beneficiaries</w:t>
      </w:r>
      <w:r>
        <w:rPr>
          <w:spacing w:val="-18"/>
        </w:rPr>
        <w:t xml:space="preserve"> </w:t>
      </w:r>
      <w:r>
        <w:t>from</w:t>
      </w:r>
      <w:r>
        <w:rPr>
          <w:spacing w:val="-18"/>
        </w:rPr>
        <w:t xml:space="preserve"> </w:t>
      </w:r>
      <w:r>
        <w:t>their</w:t>
      </w:r>
      <w:r>
        <w:rPr>
          <w:spacing w:val="-19"/>
        </w:rPr>
        <w:t xml:space="preserve"> </w:t>
      </w:r>
      <w:r>
        <w:t>obligations</w:t>
      </w:r>
      <w:r>
        <w:rPr>
          <w:spacing w:val="-18"/>
        </w:rPr>
        <w:t xml:space="preserve"> </w:t>
      </w:r>
      <w:r>
        <w:t>towards</w:t>
      </w:r>
      <w:r>
        <w:rPr>
          <w:spacing w:val="-19"/>
        </w:rPr>
        <w:t xml:space="preserve"> </w:t>
      </w:r>
      <w:r>
        <w:t>the</w:t>
      </w:r>
      <w:r>
        <w:rPr>
          <w:spacing w:val="-19"/>
        </w:rPr>
        <w:t xml:space="preserve"> </w:t>
      </w:r>
      <w:r>
        <w:t>JU.</w:t>
      </w:r>
    </w:p>
    <w:p w:rsidR="00583043" w:rsidRDefault="00583043" w:rsidP="00583043">
      <w:pPr>
        <w:pStyle w:val="Zkladntext"/>
        <w:rPr>
          <w:sz w:val="26"/>
        </w:rPr>
      </w:pPr>
    </w:p>
    <w:p w:rsidR="00583043" w:rsidRDefault="00583043" w:rsidP="00583043">
      <w:pPr>
        <w:pStyle w:val="Zkladntext"/>
        <w:spacing w:before="2"/>
      </w:pPr>
    </w:p>
    <w:p w:rsidR="00583043" w:rsidRDefault="00583043" w:rsidP="00583043">
      <w:pPr>
        <w:pStyle w:val="Nadpis5"/>
      </w:pPr>
      <w:bookmarkStart w:id="179" w:name="_bookmark178"/>
      <w:bookmarkEnd w:id="179"/>
      <w:r>
        <w:rPr>
          <w:u w:val="single"/>
        </w:rPr>
        <w:t>CHAPTER 5 DIVISION OF BENEFICIARIES’ ROLES AND RESPONSIBILITIES</w:t>
      </w:r>
    </w:p>
    <w:p w:rsidR="00583043" w:rsidRDefault="00583043" w:rsidP="00583043">
      <w:pPr>
        <w:spacing w:before="12" w:line="249" w:lineRule="auto"/>
        <w:ind w:left="1531" w:right="831"/>
        <w:rPr>
          <w:b/>
          <w:sz w:val="24"/>
        </w:rPr>
      </w:pPr>
      <w:r>
        <w:rPr>
          <w:b/>
          <w:sz w:val="24"/>
          <w:u w:val="single"/>
        </w:rPr>
        <w:t>— RELATIONSHIP WITH COMPLEMENTARY BENEFICIARIES — RELATIONSHIP WITH PARTNERS OF A JOINT ACTION</w:t>
      </w:r>
    </w:p>
    <w:p w:rsidR="00583043" w:rsidRDefault="00583043" w:rsidP="00583043">
      <w:pPr>
        <w:pStyle w:val="Zkladntext"/>
        <w:spacing w:before="11"/>
        <w:rPr>
          <w:b/>
          <w:sz w:val="21"/>
        </w:rPr>
      </w:pPr>
    </w:p>
    <w:p w:rsidR="00583043" w:rsidRDefault="00583043" w:rsidP="00583043">
      <w:pPr>
        <w:spacing w:before="90"/>
        <w:ind w:left="113"/>
        <w:rPr>
          <w:b/>
          <w:sz w:val="24"/>
        </w:rPr>
      </w:pPr>
      <w:bookmarkStart w:id="180" w:name="_bookmark179"/>
      <w:bookmarkEnd w:id="180"/>
      <w:r>
        <w:rPr>
          <w:b/>
          <w:sz w:val="24"/>
        </w:rPr>
        <w:t>ARTICLE 41 — DIVISION OF BENEFICIARIES’ ROLES AND RESPONSIBILITIES</w:t>
      </w:r>
    </w:p>
    <w:p w:rsidR="00583043" w:rsidRDefault="00583043" w:rsidP="00583043">
      <w:pPr>
        <w:spacing w:before="12" w:line="249" w:lineRule="auto"/>
        <w:ind w:left="1814"/>
        <w:rPr>
          <w:b/>
          <w:sz w:val="24"/>
        </w:rPr>
      </w:pPr>
      <w:r>
        <w:rPr>
          <w:b/>
          <w:sz w:val="24"/>
        </w:rPr>
        <w:t>— RELATIONSHIP WITH COMPLEMENTARY BENEFICIARIES — RELATIONSHIP WITH PARTNERS OF A JOINT ACTION</w:t>
      </w:r>
    </w:p>
    <w:p w:rsidR="00583043" w:rsidRDefault="00583043" w:rsidP="00583043">
      <w:pPr>
        <w:pStyle w:val="Zkladntext"/>
        <w:spacing w:before="9"/>
        <w:rPr>
          <w:b/>
        </w:rPr>
      </w:pPr>
    </w:p>
    <w:p w:rsidR="00583043" w:rsidRDefault="00583043" w:rsidP="00583043">
      <w:pPr>
        <w:pStyle w:val="Nadpis5"/>
        <w:numPr>
          <w:ilvl w:val="1"/>
          <w:numId w:val="29"/>
        </w:numPr>
        <w:tabs>
          <w:tab w:val="left" w:pos="535"/>
        </w:tabs>
      </w:pPr>
      <w:bookmarkStart w:id="181" w:name="_bookmark180"/>
      <w:bookmarkEnd w:id="181"/>
      <w:r>
        <w:t> </w:t>
      </w:r>
      <w:r>
        <w:t>Roles and responsibility towards the</w:t>
      </w:r>
      <w:r>
        <w:rPr>
          <w:spacing w:val="-6"/>
        </w:rPr>
        <w:t xml:space="preserve"> </w:t>
      </w:r>
      <w:r>
        <w:t>JU</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The beneficiaries have full responsibility for implementing the action and complying with the Agreement.</w:t>
      </w:r>
    </w:p>
    <w:p w:rsidR="00583043" w:rsidRDefault="00583043" w:rsidP="00583043">
      <w:pPr>
        <w:pStyle w:val="Zkladntext"/>
        <w:spacing w:before="229" w:line="249" w:lineRule="auto"/>
        <w:ind w:left="113"/>
      </w:pPr>
      <w:r>
        <w:t xml:space="preserve">The beneficiaries are jointly and severally liable for the </w:t>
      </w:r>
      <w:r>
        <w:rPr>
          <w:b/>
        </w:rPr>
        <w:t xml:space="preserve">technical implementation </w:t>
      </w:r>
      <w:r>
        <w:t>of the action as described in Annex 1. If a beneficiary fails to implement its part of the action, the other beneficiaries</w:t>
      </w:r>
    </w:p>
    <w:p w:rsidR="00583043" w:rsidRDefault="00583043" w:rsidP="00583043">
      <w:pPr>
        <w:spacing w:line="249" w:lineRule="auto"/>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pPr>
      <w:r>
        <w:t>become responsible for implementing this part (without being entitled to any additional JU funding for doing so), unless the JU expressly relieves them of this obligation.</w:t>
      </w:r>
    </w:p>
    <w:p w:rsidR="00583043" w:rsidRDefault="00583043" w:rsidP="00583043">
      <w:pPr>
        <w:spacing w:before="228"/>
        <w:ind w:left="113"/>
        <w:rPr>
          <w:sz w:val="24"/>
        </w:rPr>
      </w:pPr>
      <w:r>
        <w:rPr>
          <w:sz w:val="24"/>
        </w:rPr>
        <w:t xml:space="preserve">The </w:t>
      </w:r>
      <w:r>
        <w:rPr>
          <w:b/>
          <w:sz w:val="24"/>
        </w:rPr>
        <w:t xml:space="preserve">financial responsibility </w:t>
      </w:r>
      <w:r>
        <w:rPr>
          <w:sz w:val="24"/>
        </w:rPr>
        <w:t>of each beneficiary is governed by Article 44.</w:t>
      </w:r>
    </w:p>
    <w:p w:rsidR="00583043" w:rsidRDefault="00583043" w:rsidP="00583043">
      <w:pPr>
        <w:pStyle w:val="Zkladntext"/>
        <w:spacing w:before="6"/>
        <w:rPr>
          <w:sz w:val="25"/>
        </w:rPr>
      </w:pPr>
    </w:p>
    <w:p w:rsidR="00583043" w:rsidRDefault="00583043" w:rsidP="00583043">
      <w:pPr>
        <w:pStyle w:val="Nadpis5"/>
        <w:numPr>
          <w:ilvl w:val="1"/>
          <w:numId w:val="29"/>
        </w:numPr>
        <w:tabs>
          <w:tab w:val="left" w:pos="535"/>
        </w:tabs>
      </w:pPr>
      <w:bookmarkStart w:id="182" w:name="_bookmark181"/>
      <w:bookmarkEnd w:id="182"/>
      <w:r>
        <w:t> </w:t>
      </w:r>
      <w:r>
        <w:t>Internal division of roles and</w:t>
      </w:r>
      <w:r>
        <w:rPr>
          <w:spacing w:val="-7"/>
        </w:rPr>
        <w:t xml:space="preserve"> </w:t>
      </w:r>
      <w:r>
        <w:t>responsibilities</w:t>
      </w:r>
    </w:p>
    <w:p w:rsidR="00583043" w:rsidRDefault="00583043" w:rsidP="00583043">
      <w:pPr>
        <w:pStyle w:val="Zkladntext"/>
        <w:spacing w:before="11"/>
        <w:rPr>
          <w:b/>
          <w:sz w:val="20"/>
        </w:rPr>
      </w:pPr>
    </w:p>
    <w:p w:rsidR="00583043" w:rsidRDefault="00583043" w:rsidP="00583043">
      <w:pPr>
        <w:pStyle w:val="Zkladntext"/>
        <w:ind w:left="113"/>
      </w:pPr>
      <w:r>
        <w:t>The internal roles and responsibilities of the beneficiaries are divided as follows:</w:t>
      </w:r>
    </w:p>
    <w:p w:rsidR="00583043" w:rsidRDefault="00583043" w:rsidP="00583043">
      <w:pPr>
        <w:pStyle w:val="Zkladntext"/>
        <w:spacing w:before="9"/>
        <w:rPr>
          <w:sz w:val="20"/>
        </w:rPr>
      </w:pPr>
    </w:p>
    <w:p w:rsidR="00583043" w:rsidRDefault="00583043" w:rsidP="00583043">
      <w:pPr>
        <w:pStyle w:val="Odstavecseseznamem"/>
        <w:numPr>
          <w:ilvl w:val="0"/>
          <w:numId w:val="28"/>
        </w:numPr>
        <w:tabs>
          <w:tab w:val="left" w:pos="474"/>
        </w:tabs>
        <w:rPr>
          <w:sz w:val="24"/>
        </w:rPr>
      </w:pPr>
      <w:r>
        <w:rPr>
          <w:sz w:val="24"/>
        </w:rPr>
        <w:t xml:space="preserve">Each </w:t>
      </w:r>
      <w:r>
        <w:rPr>
          <w:b/>
          <w:sz w:val="24"/>
        </w:rPr>
        <w:t>beneficiary</w:t>
      </w:r>
      <w:r>
        <w:rPr>
          <w:b/>
          <w:spacing w:val="-2"/>
          <w:sz w:val="24"/>
        </w:rPr>
        <w:t xml:space="preserve"> </w:t>
      </w:r>
      <w:r>
        <w:rPr>
          <w:sz w:val="24"/>
        </w:rPr>
        <w:t>must:</w:t>
      </w:r>
    </w:p>
    <w:p w:rsidR="00583043" w:rsidRDefault="00583043" w:rsidP="00583043">
      <w:pPr>
        <w:pStyle w:val="Zkladntext"/>
        <w:spacing w:before="9"/>
        <w:rPr>
          <w:sz w:val="20"/>
        </w:rPr>
      </w:pPr>
    </w:p>
    <w:p w:rsidR="00583043" w:rsidRDefault="00583043" w:rsidP="00583043">
      <w:pPr>
        <w:pStyle w:val="Odstavecseseznamem"/>
        <w:numPr>
          <w:ilvl w:val="1"/>
          <w:numId w:val="28"/>
        </w:numPr>
        <w:tabs>
          <w:tab w:val="left" w:pos="1074"/>
        </w:tabs>
        <w:spacing w:line="249" w:lineRule="auto"/>
        <w:ind w:right="123" w:hanging="426"/>
        <w:jc w:val="both"/>
        <w:rPr>
          <w:sz w:val="24"/>
        </w:rPr>
      </w:pPr>
      <w:r>
        <w:rPr>
          <w:sz w:val="24"/>
        </w:rPr>
        <w:t>keep information stored in the Participant Portal Beneficiary Register (via the electronic exchange system) up to date (see Article</w:t>
      </w:r>
      <w:r>
        <w:rPr>
          <w:spacing w:val="-6"/>
          <w:sz w:val="24"/>
        </w:rPr>
        <w:t xml:space="preserve"> </w:t>
      </w:r>
      <w:r>
        <w:rPr>
          <w:sz w:val="24"/>
        </w:rPr>
        <w:t>17);</w:t>
      </w:r>
    </w:p>
    <w:p w:rsidR="00583043" w:rsidRDefault="00583043" w:rsidP="00583043">
      <w:pPr>
        <w:pStyle w:val="Odstavecseseznamem"/>
        <w:numPr>
          <w:ilvl w:val="1"/>
          <w:numId w:val="28"/>
        </w:numPr>
        <w:tabs>
          <w:tab w:val="left" w:pos="1074"/>
        </w:tabs>
        <w:spacing w:before="229" w:line="249" w:lineRule="auto"/>
        <w:ind w:right="111" w:hanging="492"/>
        <w:jc w:val="left"/>
        <w:rPr>
          <w:sz w:val="24"/>
        </w:rPr>
      </w:pPr>
      <w:r>
        <w:rPr>
          <w:sz w:val="24"/>
        </w:rPr>
        <w:t>inform the coordinator immediately of any events or circumstances likely to affect significantly or delay the implementation of the action (see Article</w:t>
      </w:r>
      <w:r>
        <w:rPr>
          <w:spacing w:val="-17"/>
          <w:sz w:val="24"/>
        </w:rPr>
        <w:t xml:space="preserve"> </w:t>
      </w:r>
      <w:r>
        <w:rPr>
          <w:sz w:val="24"/>
        </w:rPr>
        <w:t>17);</w:t>
      </w:r>
    </w:p>
    <w:p w:rsidR="00583043" w:rsidRDefault="00583043" w:rsidP="00583043">
      <w:pPr>
        <w:pStyle w:val="Odstavecseseznamem"/>
        <w:numPr>
          <w:ilvl w:val="1"/>
          <w:numId w:val="28"/>
        </w:numPr>
        <w:tabs>
          <w:tab w:val="left" w:pos="1074"/>
        </w:tabs>
        <w:spacing w:before="228"/>
        <w:ind w:hanging="559"/>
        <w:jc w:val="left"/>
        <w:rPr>
          <w:sz w:val="24"/>
        </w:rPr>
      </w:pPr>
      <w:r>
        <w:rPr>
          <w:sz w:val="24"/>
        </w:rPr>
        <w:t>submit to the coordinator in good</w:t>
      </w:r>
      <w:r>
        <w:rPr>
          <w:spacing w:val="-7"/>
          <w:sz w:val="24"/>
        </w:rPr>
        <w:t xml:space="preserve"> </w:t>
      </w:r>
      <w:r>
        <w:rPr>
          <w:sz w:val="24"/>
        </w:rPr>
        <w:t>time:</w:t>
      </w:r>
    </w:p>
    <w:p w:rsidR="00583043" w:rsidRDefault="00583043" w:rsidP="00583043">
      <w:pPr>
        <w:pStyle w:val="Zkladntext"/>
        <w:spacing w:before="9"/>
        <w:rPr>
          <w:sz w:val="20"/>
        </w:rPr>
      </w:pPr>
    </w:p>
    <w:p w:rsidR="00583043" w:rsidRDefault="00583043" w:rsidP="00583043">
      <w:pPr>
        <w:pStyle w:val="Odstavecseseznamem"/>
        <w:numPr>
          <w:ilvl w:val="2"/>
          <w:numId w:val="28"/>
        </w:numPr>
        <w:tabs>
          <w:tab w:val="left" w:pos="1433"/>
          <w:tab w:val="left" w:pos="1434"/>
        </w:tabs>
        <w:spacing w:line="249" w:lineRule="auto"/>
        <w:ind w:right="118"/>
        <w:rPr>
          <w:sz w:val="24"/>
        </w:rPr>
      </w:pPr>
      <w:r>
        <w:rPr>
          <w:sz w:val="24"/>
        </w:rPr>
        <w:t>individual financial statements for itself and, if required, certificates on the financial statements (see Article</w:t>
      </w:r>
      <w:r>
        <w:rPr>
          <w:spacing w:val="-3"/>
          <w:sz w:val="24"/>
        </w:rPr>
        <w:t xml:space="preserve"> </w:t>
      </w:r>
      <w:r>
        <w:rPr>
          <w:sz w:val="24"/>
        </w:rPr>
        <w:t>20);</w:t>
      </w:r>
    </w:p>
    <w:p w:rsidR="00583043" w:rsidRDefault="00583043" w:rsidP="00583043">
      <w:pPr>
        <w:pStyle w:val="Odstavecseseznamem"/>
        <w:numPr>
          <w:ilvl w:val="2"/>
          <w:numId w:val="28"/>
        </w:numPr>
        <w:tabs>
          <w:tab w:val="left" w:pos="1433"/>
          <w:tab w:val="left" w:pos="1434"/>
        </w:tabs>
        <w:spacing w:before="229"/>
        <w:rPr>
          <w:sz w:val="24"/>
        </w:rPr>
      </w:pPr>
      <w:r>
        <w:rPr>
          <w:sz w:val="24"/>
        </w:rPr>
        <w:t>the data needed to draw up the technical reports (see Article</w:t>
      </w:r>
      <w:r>
        <w:rPr>
          <w:spacing w:val="-12"/>
          <w:sz w:val="24"/>
        </w:rPr>
        <w:t xml:space="preserve"> </w:t>
      </w:r>
      <w:r>
        <w:rPr>
          <w:sz w:val="24"/>
        </w:rPr>
        <w:t>20);</w:t>
      </w:r>
    </w:p>
    <w:p w:rsidR="00583043" w:rsidRDefault="00583043" w:rsidP="00583043">
      <w:pPr>
        <w:pStyle w:val="Zkladntext"/>
        <w:spacing w:before="8"/>
        <w:rPr>
          <w:sz w:val="20"/>
        </w:rPr>
      </w:pPr>
    </w:p>
    <w:p w:rsidR="00583043" w:rsidRDefault="00583043" w:rsidP="00583043">
      <w:pPr>
        <w:pStyle w:val="Odstavecseseznamem"/>
        <w:numPr>
          <w:ilvl w:val="2"/>
          <w:numId w:val="28"/>
        </w:numPr>
        <w:tabs>
          <w:tab w:val="left" w:pos="1433"/>
          <w:tab w:val="left" w:pos="1434"/>
        </w:tabs>
        <w:spacing w:before="1" w:line="249" w:lineRule="auto"/>
        <w:ind w:right="120"/>
        <w:rPr>
          <w:sz w:val="24"/>
        </w:rPr>
      </w:pPr>
      <w:r>
        <w:rPr>
          <w:sz w:val="24"/>
        </w:rPr>
        <w:t>ethics committee opinions and notifications or authorisations for activities raising ethical issues (see Article</w:t>
      </w:r>
      <w:r>
        <w:rPr>
          <w:spacing w:val="-4"/>
          <w:sz w:val="24"/>
        </w:rPr>
        <w:t xml:space="preserve"> </w:t>
      </w:r>
      <w:r>
        <w:rPr>
          <w:sz w:val="24"/>
        </w:rPr>
        <w:t>34);</w:t>
      </w:r>
    </w:p>
    <w:p w:rsidR="00583043" w:rsidRDefault="00583043" w:rsidP="00583043">
      <w:pPr>
        <w:pStyle w:val="Odstavecseseznamem"/>
        <w:numPr>
          <w:ilvl w:val="2"/>
          <w:numId w:val="28"/>
        </w:numPr>
        <w:tabs>
          <w:tab w:val="left" w:pos="1433"/>
          <w:tab w:val="left" w:pos="1434"/>
        </w:tabs>
        <w:spacing w:before="228" w:line="249" w:lineRule="auto"/>
        <w:ind w:right="115"/>
        <w:rPr>
          <w:sz w:val="24"/>
        </w:rPr>
      </w:pPr>
      <w:r>
        <w:rPr>
          <w:sz w:val="24"/>
        </w:rPr>
        <w:t>any</w:t>
      </w:r>
      <w:r>
        <w:rPr>
          <w:spacing w:val="-14"/>
          <w:sz w:val="24"/>
        </w:rPr>
        <w:t xml:space="preserve"> </w:t>
      </w:r>
      <w:r>
        <w:rPr>
          <w:sz w:val="24"/>
        </w:rPr>
        <w:t>other</w:t>
      </w:r>
      <w:r>
        <w:rPr>
          <w:spacing w:val="-13"/>
          <w:sz w:val="24"/>
        </w:rPr>
        <w:t xml:space="preserve"> </w:t>
      </w:r>
      <w:r>
        <w:rPr>
          <w:sz w:val="24"/>
        </w:rPr>
        <w:t>documents</w:t>
      </w:r>
      <w:r>
        <w:rPr>
          <w:spacing w:val="-13"/>
          <w:sz w:val="24"/>
        </w:rPr>
        <w:t xml:space="preserve"> </w:t>
      </w:r>
      <w:r>
        <w:rPr>
          <w:sz w:val="24"/>
        </w:rPr>
        <w:t>or</w:t>
      </w:r>
      <w:r>
        <w:rPr>
          <w:spacing w:val="-13"/>
          <w:sz w:val="24"/>
        </w:rPr>
        <w:t xml:space="preserve"> </w:t>
      </w:r>
      <w:r>
        <w:rPr>
          <w:sz w:val="24"/>
        </w:rPr>
        <w:t>information</w:t>
      </w:r>
      <w:r>
        <w:rPr>
          <w:spacing w:val="-14"/>
          <w:sz w:val="24"/>
        </w:rPr>
        <w:t xml:space="preserve"> </w:t>
      </w:r>
      <w:r>
        <w:rPr>
          <w:sz w:val="24"/>
        </w:rPr>
        <w:t>required</w:t>
      </w:r>
      <w:r>
        <w:rPr>
          <w:spacing w:val="-13"/>
          <w:sz w:val="24"/>
        </w:rPr>
        <w:t xml:space="preserve"> </w:t>
      </w:r>
      <w:r>
        <w:rPr>
          <w:sz w:val="24"/>
        </w:rPr>
        <w:t>by</w:t>
      </w:r>
      <w:r>
        <w:rPr>
          <w:spacing w:val="-13"/>
          <w:sz w:val="24"/>
        </w:rPr>
        <w:t xml:space="preserve"> </w:t>
      </w:r>
      <w:r>
        <w:rPr>
          <w:sz w:val="24"/>
        </w:rPr>
        <w:t>the</w:t>
      </w:r>
      <w:r>
        <w:rPr>
          <w:spacing w:val="-14"/>
          <w:sz w:val="24"/>
        </w:rPr>
        <w:t xml:space="preserve"> </w:t>
      </w:r>
      <w:r>
        <w:rPr>
          <w:sz w:val="24"/>
        </w:rPr>
        <w:t>JU</w:t>
      </w:r>
      <w:r>
        <w:rPr>
          <w:spacing w:val="-13"/>
          <w:sz w:val="24"/>
        </w:rPr>
        <w:t xml:space="preserve"> </w:t>
      </w:r>
      <w:r>
        <w:rPr>
          <w:sz w:val="24"/>
        </w:rPr>
        <w:t>under</w:t>
      </w:r>
      <w:r>
        <w:rPr>
          <w:spacing w:val="-13"/>
          <w:sz w:val="24"/>
        </w:rPr>
        <w:t xml:space="preserve"> </w:t>
      </w:r>
      <w:r>
        <w:rPr>
          <w:sz w:val="24"/>
        </w:rPr>
        <w:t>the</w:t>
      </w:r>
      <w:r>
        <w:rPr>
          <w:spacing w:val="-14"/>
          <w:sz w:val="24"/>
        </w:rPr>
        <w:t xml:space="preserve"> </w:t>
      </w:r>
      <w:r>
        <w:rPr>
          <w:sz w:val="24"/>
        </w:rPr>
        <w:t>Agreement,</w:t>
      </w:r>
      <w:r>
        <w:rPr>
          <w:spacing w:val="-13"/>
          <w:sz w:val="24"/>
        </w:rPr>
        <w:t xml:space="preserve"> </w:t>
      </w:r>
      <w:r>
        <w:rPr>
          <w:sz w:val="24"/>
        </w:rPr>
        <w:t>unless</w:t>
      </w:r>
      <w:r>
        <w:rPr>
          <w:spacing w:val="-13"/>
          <w:sz w:val="24"/>
        </w:rPr>
        <w:t xml:space="preserve"> </w:t>
      </w:r>
      <w:r>
        <w:rPr>
          <w:sz w:val="24"/>
        </w:rPr>
        <w:t>the Agreement requires the beneficiary to submit this information directly to the</w:t>
      </w:r>
      <w:r>
        <w:rPr>
          <w:spacing w:val="-30"/>
          <w:sz w:val="24"/>
        </w:rPr>
        <w:t xml:space="preserve"> </w:t>
      </w:r>
      <w:r>
        <w:rPr>
          <w:sz w:val="24"/>
        </w:rPr>
        <w:t>JU.</w:t>
      </w:r>
    </w:p>
    <w:p w:rsidR="00583043" w:rsidRDefault="00583043" w:rsidP="00583043">
      <w:pPr>
        <w:pStyle w:val="Odstavecseseznamem"/>
        <w:numPr>
          <w:ilvl w:val="0"/>
          <w:numId w:val="28"/>
        </w:numPr>
        <w:tabs>
          <w:tab w:val="left" w:pos="474"/>
        </w:tabs>
        <w:spacing w:before="229"/>
        <w:rPr>
          <w:sz w:val="24"/>
        </w:rPr>
      </w:pPr>
      <w:r>
        <w:rPr>
          <w:sz w:val="24"/>
        </w:rPr>
        <w:t xml:space="preserve">The </w:t>
      </w:r>
      <w:r>
        <w:rPr>
          <w:b/>
          <w:sz w:val="24"/>
        </w:rPr>
        <w:t>coordinator</w:t>
      </w:r>
      <w:r>
        <w:rPr>
          <w:b/>
          <w:spacing w:val="-16"/>
          <w:sz w:val="24"/>
        </w:rPr>
        <w:t xml:space="preserve"> </w:t>
      </w:r>
      <w:r>
        <w:rPr>
          <w:sz w:val="24"/>
        </w:rPr>
        <w:t>must:</w:t>
      </w:r>
    </w:p>
    <w:p w:rsidR="00583043" w:rsidRDefault="00583043" w:rsidP="00583043">
      <w:pPr>
        <w:pStyle w:val="Zkladntext"/>
        <w:spacing w:before="9"/>
        <w:rPr>
          <w:sz w:val="20"/>
        </w:rPr>
      </w:pPr>
    </w:p>
    <w:p w:rsidR="00583043" w:rsidRDefault="00583043" w:rsidP="00583043">
      <w:pPr>
        <w:pStyle w:val="Odstavecseseznamem"/>
        <w:numPr>
          <w:ilvl w:val="1"/>
          <w:numId w:val="28"/>
        </w:numPr>
        <w:tabs>
          <w:tab w:val="left" w:pos="1074"/>
        </w:tabs>
        <w:ind w:hanging="426"/>
        <w:jc w:val="left"/>
        <w:rPr>
          <w:sz w:val="24"/>
        </w:rPr>
      </w:pPr>
      <w:r>
        <w:rPr>
          <w:sz w:val="24"/>
        </w:rPr>
        <w:t>monitor that the action is implemented properly (see Article</w:t>
      </w:r>
      <w:r>
        <w:rPr>
          <w:spacing w:val="-13"/>
          <w:sz w:val="24"/>
        </w:rPr>
        <w:t xml:space="preserve"> </w:t>
      </w:r>
      <w:r>
        <w:rPr>
          <w:sz w:val="24"/>
        </w:rPr>
        <w:t>7);</w:t>
      </w:r>
    </w:p>
    <w:p w:rsidR="00583043" w:rsidRDefault="00583043" w:rsidP="00583043">
      <w:pPr>
        <w:pStyle w:val="Zkladntext"/>
        <w:spacing w:before="8"/>
        <w:rPr>
          <w:sz w:val="20"/>
        </w:rPr>
      </w:pPr>
    </w:p>
    <w:p w:rsidR="00583043" w:rsidRDefault="00583043" w:rsidP="00583043">
      <w:pPr>
        <w:pStyle w:val="Odstavecseseznamem"/>
        <w:numPr>
          <w:ilvl w:val="1"/>
          <w:numId w:val="28"/>
        </w:numPr>
        <w:tabs>
          <w:tab w:val="left" w:pos="1074"/>
        </w:tabs>
        <w:spacing w:before="1" w:line="249" w:lineRule="auto"/>
        <w:ind w:right="111" w:hanging="492"/>
        <w:jc w:val="both"/>
        <w:rPr>
          <w:sz w:val="24"/>
        </w:rPr>
      </w:pPr>
      <w:r>
        <w:rPr>
          <w:sz w:val="24"/>
        </w:rPr>
        <w:t>act as the intermediary for all communications between the beneficiaries and the JU (in particular, providing the JU with the information described in Article 17), unless the Agreement specifies</w:t>
      </w:r>
      <w:r>
        <w:rPr>
          <w:spacing w:val="-3"/>
          <w:sz w:val="24"/>
        </w:rPr>
        <w:t xml:space="preserve"> </w:t>
      </w:r>
      <w:r>
        <w:rPr>
          <w:sz w:val="24"/>
        </w:rPr>
        <w:t>otherwise;</w:t>
      </w:r>
    </w:p>
    <w:p w:rsidR="00583043" w:rsidRDefault="00583043" w:rsidP="00583043">
      <w:pPr>
        <w:pStyle w:val="Odstavecseseznamem"/>
        <w:numPr>
          <w:ilvl w:val="1"/>
          <w:numId w:val="28"/>
        </w:numPr>
        <w:tabs>
          <w:tab w:val="left" w:pos="1074"/>
        </w:tabs>
        <w:spacing w:before="229" w:line="249" w:lineRule="auto"/>
        <w:ind w:right="116" w:hanging="559"/>
        <w:jc w:val="left"/>
        <w:rPr>
          <w:sz w:val="24"/>
        </w:rPr>
      </w:pPr>
      <w:r>
        <w:rPr>
          <w:sz w:val="24"/>
        </w:rPr>
        <w:t>request and review any documents or information required by the JU and verify their completeness and correctness before passing them on to the</w:t>
      </w:r>
      <w:r>
        <w:rPr>
          <w:spacing w:val="-12"/>
          <w:sz w:val="24"/>
        </w:rPr>
        <w:t xml:space="preserve"> </w:t>
      </w:r>
      <w:r>
        <w:rPr>
          <w:sz w:val="24"/>
        </w:rPr>
        <w:t>JU;</w:t>
      </w:r>
    </w:p>
    <w:p w:rsidR="00583043" w:rsidRDefault="00583043" w:rsidP="00583043">
      <w:pPr>
        <w:pStyle w:val="Odstavecseseznamem"/>
        <w:numPr>
          <w:ilvl w:val="1"/>
          <w:numId w:val="28"/>
        </w:numPr>
        <w:tabs>
          <w:tab w:val="left" w:pos="1074"/>
        </w:tabs>
        <w:spacing w:before="229"/>
        <w:ind w:hanging="546"/>
        <w:jc w:val="left"/>
        <w:rPr>
          <w:sz w:val="24"/>
        </w:rPr>
      </w:pPr>
      <w:r>
        <w:rPr>
          <w:sz w:val="24"/>
        </w:rPr>
        <w:t>submit the deliverables and reports to the JU (see Articles 19 and</w:t>
      </w:r>
      <w:r>
        <w:rPr>
          <w:spacing w:val="-16"/>
          <w:sz w:val="24"/>
        </w:rPr>
        <w:t xml:space="preserve"> </w:t>
      </w:r>
      <w:r>
        <w:rPr>
          <w:sz w:val="24"/>
        </w:rPr>
        <w:t>20);</w:t>
      </w:r>
    </w:p>
    <w:p w:rsidR="00583043" w:rsidRDefault="00583043" w:rsidP="00583043">
      <w:pPr>
        <w:pStyle w:val="Zkladntext"/>
        <w:spacing w:before="9"/>
        <w:rPr>
          <w:sz w:val="20"/>
        </w:rPr>
      </w:pPr>
    </w:p>
    <w:p w:rsidR="00583043" w:rsidRDefault="00583043" w:rsidP="00583043">
      <w:pPr>
        <w:pStyle w:val="Odstavecseseznamem"/>
        <w:numPr>
          <w:ilvl w:val="1"/>
          <w:numId w:val="28"/>
        </w:numPr>
        <w:tabs>
          <w:tab w:val="left" w:pos="1074"/>
        </w:tabs>
        <w:spacing w:line="249" w:lineRule="auto"/>
        <w:ind w:right="113" w:hanging="479"/>
        <w:jc w:val="left"/>
        <w:rPr>
          <w:sz w:val="24"/>
        </w:rPr>
      </w:pPr>
      <w:r>
        <w:rPr>
          <w:sz w:val="24"/>
        </w:rPr>
        <w:t>ensure that all payments are made to the other beneficiaries without unjustified delay (see Article</w:t>
      </w:r>
      <w:r>
        <w:rPr>
          <w:spacing w:val="-2"/>
          <w:sz w:val="24"/>
        </w:rPr>
        <w:t xml:space="preserve"> </w:t>
      </w:r>
      <w:r>
        <w:rPr>
          <w:sz w:val="24"/>
        </w:rPr>
        <w:t>21);</w:t>
      </w:r>
    </w:p>
    <w:p w:rsidR="00583043" w:rsidRDefault="00583043" w:rsidP="00583043">
      <w:pPr>
        <w:pStyle w:val="Odstavecseseznamem"/>
        <w:numPr>
          <w:ilvl w:val="1"/>
          <w:numId w:val="28"/>
        </w:numPr>
        <w:tabs>
          <w:tab w:val="left" w:pos="1074"/>
        </w:tabs>
        <w:spacing w:before="229" w:line="249" w:lineRule="auto"/>
        <w:ind w:right="111" w:hanging="546"/>
        <w:jc w:val="left"/>
        <w:rPr>
          <w:sz w:val="24"/>
        </w:rPr>
      </w:pPr>
      <w:r>
        <w:rPr>
          <w:sz w:val="24"/>
        </w:rPr>
        <w:t>inform</w:t>
      </w:r>
      <w:r>
        <w:rPr>
          <w:spacing w:val="-9"/>
          <w:sz w:val="24"/>
        </w:rPr>
        <w:t xml:space="preserve"> </w:t>
      </w:r>
      <w:r>
        <w:rPr>
          <w:sz w:val="24"/>
        </w:rPr>
        <w:t>the</w:t>
      </w:r>
      <w:r>
        <w:rPr>
          <w:spacing w:val="-9"/>
          <w:sz w:val="24"/>
        </w:rPr>
        <w:t xml:space="preserve"> </w:t>
      </w:r>
      <w:r>
        <w:rPr>
          <w:sz w:val="24"/>
        </w:rPr>
        <w:t>JU</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amounts</w:t>
      </w:r>
      <w:r>
        <w:rPr>
          <w:spacing w:val="-9"/>
          <w:sz w:val="24"/>
        </w:rPr>
        <w:t xml:space="preserve"> </w:t>
      </w:r>
      <w:r>
        <w:rPr>
          <w:sz w:val="24"/>
        </w:rPr>
        <w:t>paid</w:t>
      </w:r>
      <w:r>
        <w:rPr>
          <w:spacing w:val="-9"/>
          <w:sz w:val="24"/>
        </w:rPr>
        <w:t xml:space="preserve"> </w:t>
      </w:r>
      <w:r>
        <w:rPr>
          <w:sz w:val="24"/>
        </w:rPr>
        <w:t>to</w:t>
      </w:r>
      <w:r>
        <w:rPr>
          <w:spacing w:val="-9"/>
          <w:sz w:val="24"/>
        </w:rPr>
        <w:t xml:space="preserve"> </w:t>
      </w:r>
      <w:r>
        <w:rPr>
          <w:sz w:val="24"/>
        </w:rPr>
        <w:t>each</w:t>
      </w:r>
      <w:r>
        <w:rPr>
          <w:spacing w:val="-9"/>
          <w:sz w:val="24"/>
        </w:rPr>
        <w:t xml:space="preserve"> </w:t>
      </w:r>
      <w:r>
        <w:rPr>
          <w:sz w:val="24"/>
        </w:rPr>
        <w:t>beneficiary,</w:t>
      </w:r>
      <w:r>
        <w:rPr>
          <w:spacing w:val="-9"/>
          <w:sz w:val="24"/>
        </w:rPr>
        <w:t xml:space="preserve"> </w:t>
      </w:r>
      <w:r>
        <w:rPr>
          <w:sz w:val="24"/>
        </w:rPr>
        <w:t>when</w:t>
      </w:r>
      <w:r>
        <w:rPr>
          <w:spacing w:val="-9"/>
          <w:sz w:val="24"/>
        </w:rPr>
        <w:t xml:space="preserve"> </w:t>
      </w:r>
      <w:r>
        <w:rPr>
          <w:sz w:val="24"/>
        </w:rPr>
        <w:t>required</w:t>
      </w:r>
      <w:r>
        <w:rPr>
          <w:spacing w:val="-9"/>
          <w:sz w:val="24"/>
        </w:rPr>
        <w:t xml:space="preserve"> </w:t>
      </w:r>
      <w:r>
        <w:rPr>
          <w:sz w:val="24"/>
        </w:rPr>
        <w:t>under</w:t>
      </w:r>
      <w:r>
        <w:rPr>
          <w:spacing w:val="-9"/>
          <w:sz w:val="24"/>
        </w:rPr>
        <w:t xml:space="preserve"> </w:t>
      </w:r>
      <w:r>
        <w:rPr>
          <w:sz w:val="24"/>
        </w:rPr>
        <w:t>the</w:t>
      </w:r>
      <w:r>
        <w:rPr>
          <w:spacing w:val="-9"/>
          <w:sz w:val="24"/>
        </w:rPr>
        <w:t xml:space="preserve"> </w:t>
      </w:r>
      <w:r>
        <w:rPr>
          <w:sz w:val="24"/>
        </w:rPr>
        <w:t>Agreement (see Articles 44 and 50) or requested by the</w:t>
      </w:r>
      <w:r>
        <w:rPr>
          <w:spacing w:val="-6"/>
          <w:sz w:val="24"/>
        </w:rPr>
        <w:t xml:space="preserve"> </w:t>
      </w:r>
      <w:r>
        <w:rPr>
          <w:sz w:val="24"/>
        </w:rPr>
        <w:t>JU.</w:t>
      </w:r>
    </w:p>
    <w:p w:rsidR="00583043" w:rsidRDefault="00583043" w:rsidP="00583043">
      <w:pPr>
        <w:pStyle w:val="Zkladntext"/>
        <w:spacing w:before="228" w:line="249" w:lineRule="auto"/>
        <w:ind w:left="473"/>
      </w:pPr>
      <w:r>
        <w:t>The coordinator may not delegate or subcontract the above-mentioned tasks to any other beneficiary or third party (including linked third parties).</w:t>
      </w:r>
    </w:p>
    <w:p w:rsidR="00583043" w:rsidRDefault="00583043" w:rsidP="00583043">
      <w:pPr>
        <w:pStyle w:val="Zkladntext"/>
        <w:spacing w:before="8"/>
      </w:pPr>
    </w:p>
    <w:p w:rsidR="00583043" w:rsidRDefault="00583043" w:rsidP="00583043">
      <w:pPr>
        <w:pStyle w:val="Nadpis5"/>
        <w:numPr>
          <w:ilvl w:val="1"/>
          <w:numId w:val="29"/>
        </w:numPr>
        <w:tabs>
          <w:tab w:val="left" w:pos="535"/>
        </w:tabs>
      </w:pPr>
      <w:bookmarkStart w:id="183" w:name="_bookmark182"/>
      <w:bookmarkEnd w:id="183"/>
      <w:r>
        <w:t> </w:t>
      </w:r>
      <w:r>
        <w:t>Internal arrangements between beneficiaries — Consortium</w:t>
      </w:r>
      <w:r>
        <w:rPr>
          <w:spacing w:val="-11"/>
        </w:rPr>
        <w:t xml:space="preserve"> </w:t>
      </w:r>
      <w:r>
        <w:t>agreement</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249" w:lineRule="auto"/>
        <w:ind w:left="113" w:right="111"/>
        <w:jc w:val="both"/>
      </w:pPr>
      <w:r>
        <w:t>The beneficiaries must have internal arrangements regarding their operation and co-ordination to ensure</w:t>
      </w:r>
      <w:r>
        <w:rPr>
          <w:spacing w:val="-23"/>
        </w:rPr>
        <w:t xml:space="preserve"> </w:t>
      </w:r>
      <w:r>
        <w:t>that</w:t>
      </w:r>
      <w:r>
        <w:rPr>
          <w:spacing w:val="-23"/>
        </w:rPr>
        <w:t xml:space="preserve"> </w:t>
      </w:r>
      <w:r>
        <w:t>the</w:t>
      </w:r>
      <w:r>
        <w:rPr>
          <w:spacing w:val="-23"/>
        </w:rPr>
        <w:t xml:space="preserve"> </w:t>
      </w:r>
      <w:r>
        <w:t>action</w:t>
      </w:r>
      <w:r>
        <w:rPr>
          <w:spacing w:val="-22"/>
        </w:rPr>
        <w:t xml:space="preserve"> </w:t>
      </w:r>
      <w:r>
        <w:t>is</w:t>
      </w:r>
      <w:r>
        <w:rPr>
          <w:spacing w:val="-22"/>
        </w:rPr>
        <w:t xml:space="preserve"> </w:t>
      </w:r>
      <w:r>
        <w:t>implemented</w:t>
      </w:r>
      <w:r>
        <w:rPr>
          <w:spacing w:val="-22"/>
        </w:rPr>
        <w:t xml:space="preserve"> </w:t>
      </w:r>
      <w:r>
        <w:t>properly.</w:t>
      </w:r>
      <w:r>
        <w:rPr>
          <w:spacing w:val="-22"/>
        </w:rPr>
        <w:t xml:space="preserve"> </w:t>
      </w:r>
      <w:r>
        <w:t>These</w:t>
      </w:r>
      <w:r>
        <w:rPr>
          <w:spacing w:val="-23"/>
        </w:rPr>
        <w:t xml:space="preserve"> </w:t>
      </w:r>
      <w:r>
        <w:t>internal</w:t>
      </w:r>
      <w:r>
        <w:rPr>
          <w:spacing w:val="-23"/>
        </w:rPr>
        <w:t xml:space="preserve"> </w:t>
      </w:r>
      <w:r>
        <w:t>arrangements</w:t>
      </w:r>
      <w:r>
        <w:rPr>
          <w:spacing w:val="-22"/>
        </w:rPr>
        <w:t xml:space="preserve"> </w:t>
      </w:r>
      <w:r>
        <w:t>must</w:t>
      </w:r>
      <w:r>
        <w:rPr>
          <w:spacing w:val="-23"/>
        </w:rPr>
        <w:t xml:space="preserve"> </w:t>
      </w:r>
      <w:r>
        <w:t>be</w:t>
      </w:r>
      <w:r>
        <w:rPr>
          <w:spacing w:val="-23"/>
        </w:rPr>
        <w:t xml:space="preserve"> </w:t>
      </w:r>
      <w:r>
        <w:t>set</w:t>
      </w:r>
      <w:r>
        <w:rPr>
          <w:spacing w:val="-23"/>
        </w:rPr>
        <w:t xml:space="preserve"> </w:t>
      </w:r>
      <w:r>
        <w:t>out</w:t>
      </w:r>
      <w:r>
        <w:rPr>
          <w:spacing w:val="-23"/>
        </w:rPr>
        <w:t xml:space="preserve"> </w:t>
      </w:r>
      <w:r>
        <w:t>in</w:t>
      </w:r>
      <w:r>
        <w:rPr>
          <w:spacing w:val="-22"/>
        </w:rPr>
        <w:t xml:space="preserve"> </w:t>
      </w:r>
      <w:r>
        <w:t>a</w:t>
      </w:r>
      <w:r>
        <w:rPr>
          <w:spacing w:val="-23"/>
        </w:rPr>
        <w:t xml:space="preserve"> </w:t>
      </w:r>
      <w:r>
        <w:t>written ‘</w:t>
      </w:r>
      <w:r>
        <w:rPr>
          <w:b/>
        </w:rPr>
        <w:t>consortium agreement</w:t>
      </w:r>
      <w:r>
        <w:t>’ between the beneficiaries, which may</w:t>
      </w:r>
      <w:r>
        <w:rPr>
          <w:spacing w:val="-7"/>
        </w:rPr>
        <w:t xml:space="preserve"> </w:t>
      </w:r>
      <w:r>
        <w:t>cover:</w:t>
      </w:r>
    </w:p>
    <w:p w:rsidR="00583043" w:rsidRDefault="00583043" w:rsidP="00583043">
      <w:pPr>
        <w:pStyle w:val="Odstavecseseznamem"/>
        <w:numPr>
          <w:ilvl w:val="2"/>
          <w:numId w:val="29"/>
        </w:numPr>
        <w:tabs>
          <w:tab w:val="left" w:pos="757"/>
          <w:tab w:val="left" w:pos="758"/>
        </w:tabs>
        <w:spacing w:before="229"/>
        <w:rPr>
          <w:sz w:val="24"/>
        </w:rPr>
      </w:pPr>
      <w:r>
        <w:rPr>
          <w:sz w:val="24"/>
        </w:rPr>
        <w:t>internal organisation of the</w:t>
      </w:r>
      <w:r>
        <w:rPr>
          <w:spacing w:val="-3"/>
          <w:sz w:val="24"/>
        </w:rPr>
        <w:t xml:space="preserve"> </w:t>
      </w:r>
      <w:r>
        <w:rPr>
          <w:sz w:val="24"/>
        </w:rPr>
        <w:t>consortium;</w:t>
      </w:r>
    </w:p>
    <w:p w:rsidR="00583043" w:rsidRDefault="00583043" w:rsidP="00583043">
      <w:pPr>
        <w:pStyle w:val="Zkladntext"/>
        <w:spacing w:before="9"/>
        <w:rPr>
          <w:sz w:val="20"/>
        </w:rPr>
      </w:pPr>
    </w:p>
    <w:p w:rsidR="00583043" w:rsidRDefault="00583043" w:rsidP="00583043">
      <w:pPr>
        <w:pStyle w:val="Odstavecseseznamem"/>
        <w:numPr>
          <w:ilvl w:val="2"/>
          <w:numId w:val="29"/>
        </w:numPr>
        <w:tabs>
          <w:tab w:val="left" w:pos="757"/>
          <w:tab w:val="left" w:pos="758"/>
        </w:tabs>
        <w:rPr>
          <w:sz w:val="24"/>
        </w:rPr>
      </w:pPr>
      <w:r>
        <w:rPr>
          <w:sz w:val="24"/>
        </w:rPr>
        <w:t>management of access to the electronic exchange</w:t>
      </w:r>
      <w:r>
        <w:rPr>
          <w:spacing w:val="-11"/>
          <w:sz w:val="24"/>
        </w:rPr>
        <w:t xml:space="preserve"> </w:t>
      </w:r>
      <w:r>
        <w:rPr>
          <w:sz w:val="24"/>
        </w:rPr>
        <w:t>system;</w:t>
      </w:r>
    </w:p>
    <w:p w:rsidR="00583043" w:rsidRDefault="00583043" w:rsidP="00583043">
      <w:pPr>
        <w:pStyle w:val="Zkladntext"/>
        <w:spacing w:before="9"/>
        <w:rPr>
          <w:sz w:val="20"/>
        </w:rPr>
      </w:pPr>
    </w:p>
    <w:p w:rsidR="00583043" w:rsidRDefault="00583043" w:rsidP="00583043">
      <w:pPr>
        <w:pStyle w:val="Odstavecseseznamem"/>
        <w:numPr>
          <w:ilvl w:val="2"/>
          <w:numId w:val="29"/>
        </w:numPr>
        <w:tabs>
          <w:tab w:val="left" w:pos="757"/>
          <w:tab w:val="left" w:pos="758"/>
        </w:tabs>
        <w:rPr>
          <w:sz w:val="24"/>
        </w:rPr>
      </w:pPr>
      <w:r>
        <w:rPr>
          <w:sz w:val="24"/>
        </w:rPr>
        <w:t>distribution of JU</w:t>
      </w:r>
      <w:r>
        <w:rPr>
          <w:spacing w:val="-2"/>
          <w:sz w:val="24"/>
        </w:rPr>
        <w:t xml:space="preserve"> </w:t>
      </w:r>
      <w:r>
        <w:rPr>
          <w:sz w:val="24"/>
        </w:rPr>
        <w:t>funding;</w:t>
      </w:r>
    </w:p>
    <w:p w:rsidR="00583043" w:rsidRDefault="00583043" w:rsidP="00583043">
      <w:pPr>
        <w:pStyle w:val="Zkladntext"/>
        <w:spacing w:before="9"/>
        <w:rPr>
          <w:sz w:val="20"/>
        </w:rPr>
      </w:pPr>
    </w:p>
    <w:p w:rsidR="00583043" w:rsidRDefault="00583043" w:rsidP="00583043">
      <w:pPr>
        <w:pStyle w:val="Odstavecseseznamem"/>
        <w:numPr>
          <w:ilvl w:val="2"/>
          <w:numId w:val="29"/>
        </w:numPr>
        <w:tabs>
          <w:tab w:val="left" w:pos="758"/>
        </w:tabs>
        <w:spacing w:line="249" w:lineRule="auto"/>
        <w:ind w:right="111"/>
        <w:jc w:val="both"/>
        <w:rPr>
          <w:sz w:val="24"/>
        </w:rPr>
      </w:pPr>
      <w:r>
        <w:rPr>
          <w:sz w:val="24"/>
        </w:rPr>
        <w:t>additional</w:t>
      </w:r>
      <w:r>
        <w:rPr>
          <w:spacing w:val="-9"/>
          <w:sz w:val="24"/>
        </w:rPr>
        <w:t xml:space="preserve"> </w:t>
      </w:r>
      <w:r>
        <w:rPr>
          <w:sz w:val="24"/>
        </w:rPr>
        <w:t>rules</w:t>
      </w:r>
      <w:r>
        <w:rPr>
          <w:spacing w:val="-9"/>
          <w:sz w:val="24"/>
        </w:rPr>
        <w:t xml:space="preserve"> </w:t>
      </w:r>
      <w:r>
        <w:rPr>
          <w:sz w:val="24"/>
        </w:rPr>
        <w:t>on</w:t>
      </w:r>
      <w:r>
        <w:rPr>
          <w:spacing w:val="-9"/>
          <w:sz w:val="24"/>
        </w:rPr>
        <w:t xml:space="preserve"> </w:t>
      </w:r>
      <w:r>
        <w:rPr>
          <w:sz w:val="24"/>
        </w:rPr>
        <w:t>rights</w:t>
      </w:r>
      <w:r>
        <w:rPr>
          <w:spacing w:val="-9"/>
          <w:sz w:val="24"/>
        </w:rPr>
        <w:t xml:space="preserve"> </w:t>
      </w:r>
      <w:r>
        <w:rPr>
          <w:sz w:val="24"/>
        </w:rPr>
        <w:t>and</w:t>
      </w:r>
      <w:r>
        <w:rPr>
          <w:spacing w:val="-9"/>
          <w:sz w:val="24"/>
        </w:rPr>
        <w:t xml:space="preserve"> </w:t>
      </w:r>
      <w:r>
        <w:rPr>
          <w:sz w:val="24"/>
        </w:rPr>
        <w:t>obligations</w:t>
      </w:r>
      <w:r>
        <w:rPr>
          <w:spacing w:val="-9"/>
          <w:sz w:val="24"/>
        </w:rPr>
        <w:t xml:space="preserve"> </w:t>
      </w:r>
      <w:r>
        <w:rPr>
          <w:sz w:val="24"/>
        </w:rPr>
        <w:t>related</w:t>
      </w:r>
      <w:r>
        <w:rPr>
          <w:spacing w:val="-9"/>
          <w:sz w:val="24"/>
        </w:rPr>
        <w:t xml:space="preserve"> </w:t>
      </w:r>
      <w:r>
        <w:rPr>
          <w:sz w:val="24"/>
        </w:rPr>
        <w:t>to</w:t>
      </w:r>
      <w:r>
        <w:rPr>
          <w:spacing w:val="-9"/>
          <w:sz w:val="24"/>
        </w:rPr>
        <w:t xml:space="preserve"> </w:t>
      </w:r>
      <w:r>
        <w:rPr>
          <w:sz w:val="24"/>
        </w:rPr>
        <w:t>background</w:t>
      </w:r>
      <w:r>
        <w:rPr>
          <w:spacing w:val="-9"/>
          <w:sz w:val="24"/>
        </w:rPr>
        <w:t xml:space="preserve"> </w:t>
      </w:r>
      <w:r>
        <w:rPr>
          <w:sz w:val="24"/>
        </w:rPr>
        <w:t>and</w:t>
      </w:r>
      <w:r>
        <w:rPr>
          <w:spacing w:val="-9"/>
          <w:sz w:val="24"/>
        </w:rPr>
        <w:t xml:space="preserve"> </w:t>
      </w:r>
      <w:r>
        <w:rPr>
          <w:sz w:val="24"/>
        </w:rPr>
        <w:t>results</w:t>
      </w:r>
      <w:r>
        <w:rPr>
          <w:spacing w:val="-9"/>
          <w:sz w:val="24"/>
        </w:rPr>
        <w:t xml:space="preserve"> </w:t>
      </w:r>
      <w:r>
        <w:rPr>
          <w:sz w:val="24"/>
        </w:rPr>
        <w:t>(including</w:t>
      </w:r>
      <w:r>
        <w:rPr>
          <w:spacing w:val="-9"/>
          <w:sz w:val="24"/>
        </w:rPr>
        <w:t xml:space="preserve"> </w:t>
      </w:r>
      <w:r>
        <w:rPr>
          <w:sz w:val="24"/>
        </w:rPr>
        <w:t>whether access rights remain or not, if a beneficiary is in breach of its obligations) (see Section 3 of Chapter</w:t>
      </w:r>
      <w:r>
        <w:rPr>
          <w:spacing w:val="-2"/>
          <w:sz w:val="24"/>
        </w:rPr>
        <w:t xml:space="preserve"> </w:t>
      </w:r>
      <w:r>
        <w:rPr>
          <w:sz w:val="24"/>
        </w:rPr>
        <w:t>4);</w:t>
      </w:r>
    </w:p>
    <w:p w:rsidR="00583043" w:rsidRDefault="00583043" w:rsidP="00583043">
      <w:pPr>
        <w:pStyle w:val="Odstavecseseznamem"/>
        <w:numPr>
          <w:ilvl w:val="2"/>
          <w:numId w:val="29"/>
        </w:numPr>
        <w:tabs>
          <w:tab w:val="left" w:pos="757"/>
          <w:tab w:val="left" w:pos="758"/>
        </w:tabs>
        <w:spacing w:before="229"/>
        <w:rPr>
          <w:sz w:val="24"/>
        </w:rPr>
      </w:pPr>
      <w:r>
        <w:rPr>
          <w:sz w:val="24"/>
        </w:rPr>
        <w:t>settlement of internal</w:t>
      </w:r>
      <w:r>
        <w:rPr>
          <w:spacing w:val="-3"/>
          <w:sz w:val="24"/>
        </w:rPr>
        <w:t xml:space="preserve"> </w:t>
      </w:r>
      <w:r>
        <w:rPr>
          <w:sz w:val="24"/>
        </w:rPr>
        <w:t>disputes;</w:t>
      </w:r>
    </w:p>
    <w:p w:rsidR="00583043" w:rsidRDefault="00583043" w:rsidP="00583043">
      <w:pPr>
        <w:pStyle w:val="Zkladntext"/>
        <w:spacing w:before="9"/>
        <w:rPr>
          <w:sz w:val="20"/>
        </w:rPr>
      </w:pPr>
    </w:p>
    <w:p w:rsidR="00583043" w:rsidRDefault="00583043" w:rsidP="00583043">
      <w:pPr>
        <w:pStyle w:val="Odstavecseseznamem"/>
        <w:numPr>
          <w:ilvl w:val="2"/>
          <w:numId w:val="29"/>
        </w:numPr>
        <w:tabs>
          <w:tab w:val="left" w:pos="757"/>
          <w:tab w:val="left" w:pos="758"/>
        </w:tabs>
        <w:rPr>
          <w:sz w:val="24"/>
        </w:rPr>
      </w:pPr>
      <w:r>
        <w:rPr>
          <w:spacing w:val="-3"/>
          <w:sz w:val="24"/>
        </w:rPr>
        <w:t xml:space="preserve">liability, </w:t>
      </w:r>
      <w:r>
        <w:rPr>
          <w:sz w:val="24"/>
        </w:rPr>
        <w:t>indemnification and confidentiality arrangements between the</w:t>
      </w:r>
      <w:r>
        <w:rPr>
          <w:spacing w:val="-9"/>
          <w:sz w:val="24"/>
        </w:rPr>
        <w:t xml:space="preserve"> </w:t>
      </w:r>
      <w:r>
        <w:rPr>
          <w:sz w:val="24"/>
        </w:rPr>
        <w:t>beneficiaries.</w:t>
      </w:r>
    </w:p>
    <w:p w:rsidR="00583043" w:rsidRDefault="00583043" w:rsidP="00583043">
      <w:pPr>
        <w:pStyle w:val="Zkladntext"/>
        <w:spacing w:before="9"/>
        <w:rPr>
          <w:sz w:val="20"/>
        </w:rPr>
      </w:pPr>
    </w:p>
    <w:p w:rsidR="00583043" w:rsidRDefault="00583043" w:rsidP="00583043">
      <w:pPr>
        <w:spacing w:line="472" w:lineRule="auto"/>
        <w:ind w:left="113" w:right="1011"/>
        <w:rPr>
          <w:sz w:val="24"/>
        </w:rPr>
      </w:pPr>
      <w:r>
        <w:rPr>
          <w:sz w:val="24"/>
        </w:rPr>
        <w:t>The consortium agreement must not contain any provision contrary to the Agreement.</w:t>
      </w:r>
      <w:bookmarkStart w:id="184" w:name="_bookmark183"/>
      <w:bookmarkEnd w:id="184"/>
      <w:r>
        <w:rPr>
          <w:sz w:val="24"/>
        </w:rPr>
        <w:t xml:space="preserve"> </w:t>
      </w:r>
      <w:r>
        <w:rPr>
          <w:b/>
          <w:sz w:val="24"/>
        </w:rPr>
        <w:t xml:space="preserve">41.4 Relationship with complementary beneficiaries — Collaboration agreement </w:t>
      </w:r>
      <w:r>
        <w:rPr>
          <w:sz w:val="24"/>
        </w:rPr>
        <w:t>Not applicable</w:t>
      </w:r>
    </w:p>
    <w:p w:rsidR="00583043" w:rsidRDefault="00583043" w:rsidP="00583043">
      <w:pPr>
        <w:pStyle w:val="Nadpis5"/>
        <w:spacing w:before="25"/>
      </w:pPr>
      <w:bookmarkStart w:id="185" w:name="_bookmark184"/>
      <w:bookmarkEnd w:id="185"/>
      <w:r>
        <w:t>41.5 Relationship with partners of a joint action — Coordination agreement</w:t>
      </w:r>
    </w:p>
    <w:p w:rsidR="00583043" w:rsidRDefault="00583043" w:rsidP="00583043">
      <w:pPr>
        <w:pStyle w:val="Zkladntext"/>
        <w:spacing w:before="10"/>
        <w:rPr>
          <w:b/>
          <w:sz w:val="20"/>
        </w:rPr>
      </w:pPr>
    </w:p>
    <w:p w:rsidR="00583043" w:rsidRDefault="00583043" w:rsidP="00583043">
      <w:pPr>
        <w:pStyle w:val="Zkladntext"/>
        <w:spacing w:before="1"/>
        <w:ind w:left="113"/>
      </w:pPr>
      <w:r>
        <w:t>Not applicable</w:t>
      </w:r>
    </w:p>
    <w:p w:rsidR="00583043" w:rsidRDefault="00583043" w:rsidP="00583043">
      <w:pPr>
        <w:pStyle w:val="Zkladntext"/>
        <w:rPr>
          <w:sz w:val="26"/>
        </w:rPr>
      </w:pPr>
    </w:p>
    <w:p w:rsidR="00583043" w:rsidRDefault="00583043" w:rsidP="00583043">
      <w:pPr>
        <w:pStyle w:val="Zkladntext"/>
        <w:spacing w:before="1"/>
      </w:pPr>
    </w:p>
    <w:p w:rsidR="00583043" w:rsidRDefault="00583043" w:rsidP="00583043">
      <w:pPr>
        <w:pStyle w:val="Nadpis5"/>
        <w:spacing w:before="1" w:line="249" w:lineRule="auto"/>
        <w:ind w:left="1531" w:right="1456" w:hanging="1418"/>
        <w:jc w:val="both"/>
      </w:pPr>
      <w:bookmarkStart w:id="186" w:name="_bookmark185"/>
      <w:bookmarkEnd w:id="186"/>
      <w:r>
        <w:rPr>
          <w:u w:val="single"/>
        </w:rPr>
        <w:t>CHAPTER 6 REJECTION OF COSTS — REDUCTION OF THE GRANT —</w:t>
      </w:r>
      <w:r>
        <w:t xml:space="preserve"> </w:t>
      </w:r>
      <w:r>
        <w:rPr>
          <w:u w:val="single"/>
        </w:rPr>
        <w:t>RECOVERY — SANCTIONS — DAMAGES — SUSPENSION</w:t>
      </w:r>
      <w:r>
        <w:rPr>
          <w:spacing w:val="-39"/>
          <w:u w:val="single"/>
        </w:rPr>
        <w:t xml:space="preserve"> </w:t>
      </w:r>
      <w:r>
        <w:rPr>
          <w:u w:val="single"/>
        </w:rPr>
        <w:t>—</w:t>
      </w:r>
      <w:r>
        <w:t xml:space="preserve"> </w:t>
      </w:r>
      <w:r>
        <w:rPr>
          <w:spacing w:val="-3"/>
          <w:u w:val="single"/>
        </w:rPr>
        <w:t xml:space="preserve">TERMINATION </w:t>
      </w:r>
      <w:r>
        <w:rPr>
          <w:u w:val="single"/>
        </w:rPr>
        <w:t>— FORCE MAJEURE</w:t>
      </w:r>
    </w:p>
    <w:p w:rsidR="00583043" w:rsidRDefault="00583043" w:rsidP="00583043">
      <w:pPr>
        <w:pStyle w:val="Zkladntext"/>
        <w:rPr>
          <w:b/>
          <w:sz w:val="20"/>
        </w:rPr>
      </w:pPr>
    </w:p>
    <w:p w:rsidR="00583043" w:rsidRDefault="00583043" w:rsidP="00583043">
      <w:pPr>
        <w:spacing w:before="226"/>
        <w:ind w:left="113"/>
        <w:rPr>
          <w:b/>
          <w:sz w:val="24"/>
        </w:rPr>
      </w:pPr>
      <w:bookmarkStart w:id="187" w:name="_bookmark186"/>
      <w:bookmarkEnd w:id="187"/>
      <w:r>
        <w:rPr>
          <w:b/>
          <w:sz w:val="24"/>
          <w:u w:val="single"/>
        </w:rPr>
        <w:t>SECTION 1 REJECTION OF COSTS — REDUCTION OF THE GRANT — RECOVERY</w:t>
      </w:r>
    </w:p>
    <w:p w:rsidR="00583043" w:rsidRDefault="00583043" w:rsidP="00583043">
      <w:pPr>
        <w:spacing w:before="12"/>
        <w:ind w:left="1531"/>
        <w:rPr>
          <w:b/>
          <w:sz w:val="24"/>
        </w:rPr>
      </w:pPr>
      <w:r>
        <w:rPr>
          <w:b/>
          <w:sz w:val="24"/>
          <w:u w:val="single"/>
        </w:rPr>
        <w:t>— SANCTIONS</w:t>
      </w:r>
    </w:p>
    <w:p w:rsidR="00583043" w:rsidRDefault="00583043" w:rsidP="00583043">
      <w:pPr>
        <w:pStyle w:val="Zkladntext"/>
        <w:spacing w:before="9"/>
        <w:rPr>
          <w:b/>
          <w:sz w:val="22"/>
        </w:rPr>
      </w:pPr>
    </w:p>
    <w:p w:rsidR="00583043" w:rsidRDefault="00583043" w:rsidP="00583043">
      <w:pPr>
        <w:pStyle w:val="Nadpis5"/>
        <w:spacing w:before="90"/>
      </w:pPr>
      <w:bookmarkStart w:id="188" w:name="_bookmark187"/>
      <w:bookmarkEnd w:id="188"/>
      <w:r>
        <w:t>ARTICLE 42 — REJECTION OF INELIGIBLE COSTS</w:t>
      </w:r>
    </w:p>
    <w:p w:rsidR="00583043" w:rsidRDefault="00583043" w:rsidP="00583043">
      <w:pPr>
        <w:pStyle w:val="Zkladntext"/>
        <w:spacing w:before="8"/>
        <w:rPr>
          <w:b/>
          <w:sz w:val="25"/>
        </w:rPr>
      </w:pPr>
    </w:p>
    <w:p w:rsidR="00583043" w:rsidRDefault="00583043" w:rsidP="00583043">
      <w:pPr>
        <w:pStyle w:val="Nadpis5"/>
      </w:pPr>
      <w:bookmarkStart w:id="189" w:name="_bookmark188"/>
      <w:bookmarkEnd w:id="189"/>
      <w:r>
        <w:t>42.1 Conditions</w:t>
      </w:r>
    </w:p>
    <w:p w:rsidR="00583043" w:rsidRDefault="00583043" w:rsidP="00583043">
      <w:pPr>
        <w:pStyle w:val="Zkladntext"/>
        <w:spacing w:before="11"/>
        <w:rPr>
          <w:b/>
          <w:sz w:val="20"/>
        </w:rPr>
      </w:pPr>
    </w:p>
    <w:p w:rsidR="00583043" w:rsidRDefault="00583043" w:rsidP="00583043">
      <w:pPr>
        <w:spacing w:line="249" w:lineRule="auto"/>
        <w:ind w:left="113" w:right="112"/>
        <w:jc w:val="both"/>
        <w:rPr>
          <w:sz w:val="24"/>
        </w:rPr>
      </w:pPr>
      <w:r>
        <w:rPr>
          <w:sz w:val="24"/>
        </w:rPr>
        <w:t xml:space="preserve">The JU will — after </w:t>
      </w:r>
      <w:r>
        <w:rPr>
          <w:b/>
          <w:sz w:val="24"/>
        </w:rPr>
        <w:t>termination of the participation of a beneficiary</w:t>
      </w:r>
      <w:r>
        <w:rPr>
          <w:sz w:val="24"/>
        </w:rPr>
        <w:t xml:space="preserve">, at the time of an </w:t>
      </w:r>
      <w:r>
        <w:rPr>
          <w:b/>
          <w:sz w:val="24"/>
        </w:rPr>
        <w:t>interim payment</w:t>
      </w:r>
      <w:r>
        <w:rPr>
          <w:sz w:val="24"/>
        </w:rPr>
        <w:t>,</w:t>
      </w:r>
      <w:r>
        <w:rPr>
          <w:spacing w:val="-8"/>
          <w:sz w:val="24"/>
        </w:rPr>
        <w:t xml:space="preserve"> </w:t>
      </w:r>
      <w:r>
        <w:rPr>
          <w:b/>
          <w:sz w:val="24"/>
        </w:rPr>
        <w:t>at</w:t>
      </w:r>
      <w:r>
        <w:rPr>
          <w:b/>
          <w:spacing w:val="-8"/>
          <w:sz w:val="24"/>
        </w:rPr>
        <w:t xml:space="preserve"> </w:t>
      </w:r>
      <w:r>
        <w:rPr>
          <w:b/>
          <w:sz w:val="24"/>
        </w:rPr>
        <w:t>the</w:t>
      </w:r>
      <w:r>
        <w:rPr>
          <w:b/>
          <w:spacing w:val="-8"/>
          <w:sz w:val="24"/>
        </w:rPr>
        <w:t xml:space="preserve"> </w:t>
      </w:r>
      <w:r>
        <w:rPr>
          <w:b/>
          <w:sz w:val="24"/>
        </w:rPr>
        <w:t>payment</w:t>
      </w:r>
      <w:r>
        <w:rPr>
          <w:b/>
          <w:spacing w:val="-9"/>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balance</w:t>
      </w:r>
      <w:r>
        <w:rPr>
          <w:b/>
          <w:spacing w:val="-9"/>
          <w:sz w:val="24"/>
        </w:rPr>
        <w:t xml:space="preserve"> </w:t>
      </w:r>
      <w:r>
        <w:rPr>
          <w:sz w:val="24"/>
        </w:rPr>
        <w:t>or</w:t>
      </w:r>
      <w:r>
        <w:rPr>
          <w:spacing w:val="-8"/>
          <w:sz w:val="24"/>
        </w:rPr>
        <w:t xml:space="preserve"> </w:t>
      </w:r>
      <w:r>
        <w:rPr>
          <w:b/>
          <w:sz w:val="24"/>
        </w:rPr>
        <w:t>afterwards</w:t>
      </w:r>
      <w:r>
        <w:rPr>
          <w:b/>
          <w:spacing w:val="-9"/>
          <w:sz w:val="24"/>
        </w:rPr>
        <w:t xml:space="preserve"> </w:t>
      </w:r>
      <w:r>
        <w:rPr>
          <w:sz w:val="24"/>
        </w:rPr>
        <w:t>—</w:t>
      </w:r>
      <w:r>
        <w:rPr>
          <w:spacing w:val="-8"/>
          <w:sz w:val="24"/>
        </w:rPr>
        <w:t xml:space="preserve"> </w:t>
      </w:r>
      <w:r>
        <w:rPr>
          <w:sz w:val="24"/>
        </w:rPr>
        <w:t>reject</w:t>
      </w:r>
      <w:r>
        <w:rPr>
          <w:spacing w:val="-8"/>
          <w:sz w:val="24"/>
        </w:rPr>
        <w:t xml:space="preserve"> </w:t>
      </w:r>
      <w:r>
        <w:rPr>
          <w:sz w:val="24"/>
        </w:rPr>
        <w:t>any</w:t>
      </w:r>
      <w:r>
        <w:rPr>
          <w:spacing w:val="-9"/>
          <w:sz w:val="24"/>
        </w:rPr>
        <w:t xml:space="preserve"> </w:t>
      </w:r>
      <w:r>
        <w:rPr>
          <w:sz w:val="24"/>
        </w:rPr>
        <w:t>costs</w:t>
      </w:r>
      <w:r>
        <w:rPr>
          <w:spacing w:val="-9"/>
          <w:sz w:val="24"/>
        </w:rPr>
        <w:t xml:space="preserve"> </w:t>
      </w:r>
      <w:r>
        <w:rPr>
          <w:sz w:val="24"/>
        </w:rPr>
        <w:t>which</w:t>
      </w:r>
      <w:r>
        <w:rPr>
          <w:spacing w:val="-9"/>
          <w:sz w:val="24"/>
        </w:rPr>
        <w:t xml:space="preserve"> </w:t>
      </w:r>
      <w:r>
        <w:rPr>
          <w:sz w:val="24"/>
        </w:rPr>
        <w:t>are</w:t>
      </w:r>
      <w:r>
        <w:rPr>
          <w:spacing w:val="-9"/>
          <w:sz w:val="24"/>
        </w:rPr>
        <w:t xml:space="preserve"> </w:t>
      </w:r>
      <w:r>
        <w:rPr>
          <w:sz w:val="24"/>
        </w:rPr>
        <w:t>ineligible</w:t>
      </w:r>
      <w:r>
        <w:rPr>
          <w:spacing w:val="-9"/>
          <w:sz w:val="24"/>
        </w:rPr>
        <w:t xml:space="preserve"> </w:t>
      </w:r>
      <w:r>
        <w:rPr>
          <w:sz w:val="24"/>
        </w:rPr>
        <w:t>(see Article 6), in particular following checks, reviews, audits or investigations (see Article</w:t>
      </w:r>
      <w:r>
        <w:rPr>
          <w:spacing w:val="-30"/>
          <w:sz w:val="24"/>
        </w:rPr>
        <w:t xml:space="preserve"> </w:t>
      </w:r>
      <w:r>
        <w:rPr>
          <w:sz w:val="24"/>
        </w:rPr>
        <w:t>22).</w:t>
      </w:r>
    </w:p>
    <w:p w:rsidR="00583043" w:rsidRDefault="00583043" w:rsidP="00583043">
      <w:pPr>
        <w:spacing w:before="230" w:line="249" w:lineRule="auto"/>
        <w:ind w:left="113"/>
        <w:rPr>
          <w:sz w:val="24"/>
        </w:rPr>
      </w:pPr>
      <w:r>
        <w:rPr>
          <w:sz w:val="24"/>
        </w:rPr>
        <w:t xml:space="preserve">The rejection may also be based on the </w:t>
      </w:r>
      <w:r>
        <w:rPr>
          <w:b/>
          <w:sz w:val="24"/>
        </w:rPr>
        <w:t xml:space="preserve">extension of findings from other grants to this grant </w:t>
      </w:r>
      <w:r>
        <w:rPr>
          <w:sz w:val="24"/>
        </w:rPr>
        <w:t>(see Article 22.5.2).</w:t>
      </w:r>
    </w:p>
    <w:p w:rsidR="00583043" w:rsidRDefault="00583043" w:rsidP="00583043">
      <w:pPr>
        <w:pStyle w:val="Zkladntext"/>
        <w:spacing w:before="7"/>
      </w:pPr>
    </w:p>
    <w:p w:rsidR="00583043" w:rsidRDefault="00583043" w:rsidP="00583043">
      <w:pPr>
        <w:pStyle w:val="Nadpis5"/>
        <w:numPr>
          <w:ilvl w:val="1"/>
          <w:numId w:val="27"/>
        </w:numPr>
        <w:tabs>
          <w:tab w:val="left" w:pos="535"/>
        </w:tabs>
        <w:jc w:val="both"/>
      </w:pPr>
      <w:bookmarkStart w:id="190" w:name="_bookmark189"/>
      <w:bookmarkEnd w:id="190"/>
      <w:r>
        <w:t> </w:t>
      </w:r>
      <w:r>
        <w:t>Ineligible costs to be rejected — Calculation —</w:t>
      </w:r>
      <w:r>
        <w:rPr>
          <w:spacing w:val="-11"/>
        </w:rPr>
        <w:t xml:space="preserve"> </w:t>
      </w:r>
      <w:r>
        <w:t>Procedure</w:t>
      </w:r>
    </w:p>
    <w:p w:rsidR="00583043" w:rsidRDefault="00583043" w:rsidP="00583043">
      <w:pPr>
        <w:pStyle w:val="Zkladntext"/>
        <w:spacing w:before="11"/>
        <w:rPr>
          <w:b/>
          <w:sz w:val="20"/>
        </w:rPr>
      </w:pPr>
    </w:p>
    <w:p w:rsidR="00583043" w:rsidRDefault="00583043" w:rsidP="00583043">
      <w:pPr>
        <w:pStyle w:val="Zkladntext"/>
        <w:ind w:left="113"/>
        <w:jc w:val="both"/>
      </w:pPr>
      <w:r>
        <w:t>Ineligible costs will be rejected in full.</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1"/>
        <w:jc w:val="both"/>
      </w:pPr>
      <w:r>
        <w:t>If the rejection of costs does not lead to a recovery (see Article 44), the JU will formally notify     the coordinator or beneficiary concerned of the rejection of costs, the amounts and the reasons why (if applicable, together with the notification of amounts due; see Article 21.5). The coordinator or beneficiary concerned may — within 30 days of receiving notification — formally notify the JU of its disagreement and the reasons</w:t>
      </w:r>
      <w:r>
        <w:rPr>
          <w:spacing w:val="-5"/>
        </w:rPr>
        <w:t xml:space="preserve"> why.</w:t>
      </w:r>
    </w:p>
    <w:p w:rsidR="00583043" w:rsidRDefault="00583043" w:rsidP="00583043">
      <w:pPr>
        <w:pStyle w:val="Zkladntext"/>
        <w:spacing w:before="231" w:line="249" w:lineRule="auto"/>
        <w:ind w:left="113" w:right="112"/>
        <w:jc w:val="both"/>
      </w:pPr>
      <w:r>
        <w:t>If the rejection of costs leads to a recovery, the JU will follow the contradictory procedure with pre- information letter set out in Article 44.</w:t>
      </w:r>
    </w:p>
    <w:p w:rsidR="00583043" w:rsidRDefault="00583043" w:rsidP="00583043">
      <w:pPr>
        <w:pStyle w:val="Zkladntext"/>
        <w:spacing w:before="8"/>
      </w:pPr>
    </w:p>
    <w:p w:rsidR="00583043" w:rsidRDefault="00583043" w:rsidP="00583043">
      <w:pPr>
        <w:pStyle w:val="Nadpis5"/>
        <w:jc w:val="both"/>
      </w:pPr>
      <w:bookmarkStart w:id="191" w:name="_bookmark190"/>
      <w:bookmarkEnd w:id="191"/>
      <w:r>
        <w:t>42.3 Effects</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1"/>
        <w:jc w:val="both"/>
      </w:pPr>
      <w:r>
        <w:t>If</w:t>
      </w:r>
      <w:r>
        <w:rPr>
          <w:spacing w:val="-17"/>
        </w:rPr>
        <w:t xml:space="preserve"> </w:t>
      </w:r>
      <w:r>
        <w:t>the</w:t>
      </w:r>
      <w:r>
        <w:rPr>
          <w:spacing w:val="-18"/>
        </w:rPr>
        <w:t xml:space="preserve"> </w:t>
      </w:r>
      <w:r>
        <w:t>JU</w:t>
      </w:r>
      <w:r>
        <w:rPr>
          <w:spacing w:val="-17"/>
        </w:rPr>
        <w:t xml:space="preserve"> </w:t>
      </w:r>
      <w:r>
        <w:t>rejects</w:t>
      </w:r>
      <w:r>
        <w:rPr>
          <w:spacing w:val="-17"/>
        </w:rPr>
        <w:t xml:space="preserve"> </w:t>
      </w:r>
      <w:r>
        <w:t>costs</w:t>
      </w:r>
      <w:r>
        <w:rPr>
          <w:spacing w:val="-18"/>
        </w:rPr>
        <w:t xml:space="preserve"> </w:t>
      </w:r>
      <w:r>
        <w:t>at</w:t>
      </w:r>
      <w:r>
        <w:rPr>
          <w:spacing w:val="-18"/>
        </w:rPr>
        <w:t xml:space="preserve"> </w:t>
      </w:r>
      <w:r>
        <w:t>the</w:t>
      </w:r>
      <w:r>
        <w:rPr>
          <w:spacing w:val="-18"/>
        </w:rPr>
        <w:t xml:space="preserve"> </w:t>
      </w:r>
      <w:r>
        <w:t>time</w:t>
      </w:r>
      <w:r>
        <w:rPr>
          <w:spacing w:val="-18"/>
        </w:rPr>
        <w:t xml:space="preserve"> </w:t>
      </w:r>
      <w:r>
        <w:t>of</w:t>
      </w:r>
      <w:r>
        <w:rPr>
          <w:spacing w:val="-17"/>
        </w:rPr>
        <w:t xml:space="preserve"> </w:t>
      </w:r>
      <w:r>
        <w:t>an</w:t>
      </w:r>
      <w:r>
        <w:rPr>
          <w:spacing w:val="-14"/>
        </w:rPr>
        <w:t xml:space="preserve"> </w:t>
      </w:r>
      <w:r>
        <w:rPr>
          <w:b/>
        </w:rPr>
        <w:t>interim</w:t>
      </w:r>
      <w:r>
        <w:rPr>
          <w:b/>
          <w:spacing w:val="-18"/>
        </w:rPr>
        <w:t xml:space="preserve"> </w:t>
      </w:r>
      <w:r>
        <w:rPr>
          <w:b/>
        </w:rPr>
        <w:t>payment</w:t>
      </w:r>
      <w:r>
        <w:rPr>
          <w:b/>
          <w:spacing w:val="-16"/>
        </w:rPr>
        <w:t xml:space="preserve"> </w:t>
      </w:r>
      <w:r>
        <w:t>or</w:t>
      </w:r>
      <w:r>
        <w:rPr>
          <w:spacing w:val="-17"/>
        </w:rPr>
        <w:t xml:space="preserve"> </w:t>
      </w:r>
      <w:r>
        <w:rPr>
          <w:b/>
        </w:rPr>
        <w:t>the</w:t>
      </w:r>
      <w:r>
        <w:rPr>
          <w:b/>
          <w:spacing w:val="-17"/>
        </w:rPr>
        <w:t xml:space="preserve"> </w:t>
      </w:r>
      <w:r>
        <w:rPr>
          <w:b/>
        </w:rPr>
        <w:t>payment</w:t>
      </w:r>
      <w:r>
        <w:rPr>
          <w:b/>
          <w:spacing w:val="-17"/>
        </w:rPr>
        <w:t xml:space="preserve"> </w:t>
      </w:r>
      <w:r>
        <w:rPr>
          <w:b/>
        </w:rPr>
        <w:t>of</w:t>
      </w:r>
      <w:r>
        <w:rPr>
          <w:b/>
          <w:spacing w:val="-17"/>
        </w:rPr>
        <w:t xml:space="preserve"> </w:t>
      </w:r>
      <w:r>
        <w:rPr>
          <w:b/>
        </w:rPr>
        <w:t>the</w:t>
      </w:r>
      <w:r>
        <w:rPr>
          <w:b/>
          <w:spacing w:val="-17"/>
        </w:rPr>
        <w:t xml:space="preserve"> </w:t>
      </w:r>
      <w:r>
        <w:rPr>
          <w:b/>
        </w:rPr>
        <w:t>balance</w:t>
      </w:r>
      <w:r>
        <w:t>,</w:t>
      </w:r>
      <w:r>
        <w:rPr>
          <w:spacing w:val="-17"/>
        </w:rPr>
        <w:t xml:space="preserve"> </w:t>
      </w:r>
      <w:r>
        <w:t>it</w:t>
      </w:r>
      <w:r>
        <w:rPr>
          <w:spacing w:val="-18"/>
        </w:rPr>
        <w:t xml:space="preserve"> </w:t>
      </w:r>
      <w:r>
        <w:t>will</w:t>
      </w:r>
      <w:r>
        <w:rPr>
          <w:spacing w:val="-17"/>
        </w:rPr>
        <w:t xml:space="preserve"> </w:t>
      </w:r>
      <w:r>
        <w:t>deduct them from the total eligible costs declared, for the action, in the periodic or final summary financial statement (see Articles 20.3 and 20.4). It will then calculate the interim payment or payment of the balance as set out in Articles 21.3 or</w:t>
      </w:r>
      <w:r>
        <w:rPr>
          <w:spacing w:val="-5"/>
        </w:rPr>
        <w:t xml:space="preserve"> </w:t>
      </w:r>
      <w:r>
        <w:t>21.4.</w:t>
      </w:r>
    </w:p>
    <w:p w:rsidR="00583043" w:rsidRDefault="00583043" w:rsidP="00583043">
      <w:pPr>
        <w:spacing w:before="230" w:line="249" w:lineRule="auto"/>
        <w:ind w:left="113" w:right="111"/>
        <w:jc w:val="both"/>
        <w:rPr>
          <w:sz w:val="24"/>
        </w:rPr>
      </w:pPr>
      <w:r>
        <w:rPr>
          <w:sz w:val="24"/>
        </w:rPr>
        <w:t xml:space="preserve">If the JU rejects costs </w:t>
      </w:r>
      <w:r>
        <w:rPr>
          <w:b/>
          <w:sz w:val="24"/>
        </w:rPr>
        <w:t>after termination of the participation of a beneficiary</w:t>
      </w:r>
      <w:r>
        <w:rPr>
          <w:sz w:val="24"/>
        </w:rPr>
        <w:t>, it will deduct them from the costs declared by the beneficiary in the termination report and include the rejection in the calculation after termination (see Article 50.2 and 50.3).</w:t>
      </w:r>
    </w:p>
    <w:p w:rsidR="00583043" w:rsidRDefault="00583043" w:rsidP="00583043">
      <w:pPr>
        <w:pStyle w:val="Zkladntext"/>
        <w:spacing w:before="230" w:line="249" w:lineRule="auto"/>
        <w:ind w:left="113" w:right="111"/>
        <w:jc w:val="both"/>
      </w:pPr>
      <w:r>
        <w:t xml:space="preserve">If the JU — </w:t>
      </w:r>
      <w:r>
        <w:rPr>
          <w:b/>
        </w:rPr>
        <w:t xml:space="preserve">after an interim payment but before the payment of the balance </w:t>
      </w:r>
      <w:r>
        <w:t>— rejects costs declared in a periodic summary financial statement, it will deduct them from the total eligible costs declared, for the action, in the next periodic summary financial statement or in the final summary financial statement. It will then calculate the interim payment or payment of the balance as set out in Articles 21.3 or</w:t>
      </w:r>
      <w:r>
        <w:rPr>
          <w:spacing w:val="-3"/>
        </w:rPr>
        <w:t xml:space="preserve"> </w:t>
      </w:r>
      <w:r>
        <w:t>21.4.</w:t>
      </w:r>
    </w:p>
    <w:p w:rsidR="00583043" w:rsidRDefault="00583043" w:rsidP="00583043">
      <w:pPr>
        <w:pStyle w:val="Zkladntext"/>
        <w:spacing w:before="232" w:line="249" w:lineRule="auto"/>
        <w:ind w:left="113" w:right="112"/>
        <w:jc w:val="both"/>
      </w:pPr>
      <w:r>
        <w:t>If</w:t>
      </w:r>
      <w:r>
        <w:rPr>
          <w:spacing w:val="-4"/>
        </w:rPr>
        <w:t xml:space="preserve"> </w:t>
      </w:r>
      <w:r>
        <w:t>the</w:t>
      </w:r>
      <w:r>
        <w:rPr>
          <w:spacing w:val="-4"/>
        </w:rPr>
        <w:t xml:space="preserve"> </w:t>
      </w:r>
      <w:r>
        <w:t>JU</w:t>
      </w:r>
      <w:r>
        <w:rPr>
          <w:spacing w:val="-4"/>
        </w:rPr>
        <w:t xml:space="preserve"> </w:t>
      </w:r>
      <w:r>
        <w:t>rejects</w:t>
      </w:r>
      <w:r>
        <w:rPr>
          <w:spacing w:val="-4"/>
        </w:rPr>
        <w:t xml:space="preserve"> </w:t>
      </w:r>
      <w:r>
        <w:t>costs</w:t>
      </w:r>
      <w:r>
        <w:rPr>
          <w:spacing w:val="-3"/>
        </w:rPr>
        <w:t xml:space="preserve"> </w:t>
      </w:r>
      <w:r>
        <w:rPr>
          <w:b/>
        </w:rPr>
        <w:t>after</w:t>
      </w:r>
      <w:r>
        <w:rPr>
          <w:b/>
          <w:spacing w:val="-4"/>
        </w:rPr>
        <w:t xml:space="preserve"> </w:t>
      </w:r>
      <w:r>
        <w:rPr>
          <w:b/>
        </w:rPr>
        <w:t>the</w:t>
      </w:r>
      <w:r>
        <w:rPr>
          <w:b/>
          <w:spacing w:val="-4"/>
        </w:rPr>
        <w:t xml:space="preserve"> </w:t>
      </w:r>
      <w:r>
        <w:rPr>
          <w:b/>
        </w:rPr>
        <w:t>payment</w:t>
      </w:r>
      <w:r>
        <w:rPr>
          <w:b/>
          <w:spacing w:val="-4"/>
        </w:rPr>
        <w:t xml:space="preserve"> </w:t>
      </w:r>
      <w:r>
        <w:rPr>
          <w:b/>
        </w:rPr>
        <w:t>of</w:t>
      </w:r>
      <w:r>
        <w:rPr>
          <w:b/>
          <w:spacing w:val="-4"/>
        </w:rPr>
        <w:t xml:space="preserve"> </w:t>
      </w:r>
      <w:r>
        <w:rPr>
          <w:b/>
        </w:rPr>
        <w:t>the</w:t>
      </w:r>
      <w:r>
        <w:rPr>
          <w:b/>
          <w:spacing w:val="-4"/>
        </w:rPr>
        <w:t xml:space="preserve"> </w:t>
      </w:r>
      <w:r>
        <w:rPr>
          <w:b/>
        </w:rPr>
        <w:t>balance</w:t>
      </w:r>
      <w:r>
        <w:t>,</w:t>
      </w:r>
      <w:r>
        <w:rPr>
          <w:spacing w:val="-4"/>
        </w:rPr>
        <w:t xml:space="preserve"> </w:t>
      </w:r>
      <w:r>
        <w:t>it</w:t>
      </w:r>
      <w:r>
        <w:rPr>
          <w:spacing w:val="-4"/>
        </w:rPr>
        <w:t xml:space="preserve"> </w:t>
      </w:r>
      <w:r>
        <w:t>will</w:t>
      </w:r>
      <w:r>
        <w:rPr>
          <w:spacing w:val="-4"/>
        </w:rPr>
        <w:t xml:space="preserve"> </w:t>
      </w:r>
      <w:r>
        <w:t>deduct</w:t>
      </w:r>
      <w:r>
        <w:rPr>
          <w:spacing w:val="-4"/>
        </w:rPr>
        <w:t xml:space="preserve"> </w:t>
      </w:r>
      <w:r>
        <w:t>the</w:t>
      </w:r>
      <w:r>
        <w:rPr>
          <w:spacing w:val="-4"/>
        </w:rPr>
        <w:t xml:space="preserve"> </w:t>
      </w:r>
      <w:r>
        <w:t>amount</w:t>
      </w:r>
      <w:r>
        <w:rPr>
          <w:spacing w:val="-5"/>
        </w:rPr>
        <w:t xml:space="preserve"> </w:t>
      </w:r>
      <w:r>
        <w:t>rejected</w:t>
      </w:r>
      <w:r>
        <w:rPr>
          <w:spacing w:val="-4"/>
        </w:rPr>
        <w:t xml:space="preserve"> </w:t>
      </w:r>
      <w:r>
        <w:t>from</w:t>
      </w:r>
      <w:r>
        <w:rPr>
          <w:spacing w:val="-4"/>
        </w:rPr>
        <w:t xml:space="preserve"> </w:t>
      </w:r>
      <w:r>
        <w:t>the total eligible costs declared, by the beneficiary, in the final summary financial statement. It will then calculate the revised final grant amount as set out in Article</w:t>
      </w:r>
      <w:r>
        <w:rPr>
          <w:spacing w:val="-13"/>
        </w:rPr>
        <w:t xml:space="preserve"> </w:t>
      </w:r>
      <w:r>
        <w:t>5.4.</w:t>
      </w:r>
    </w:p>
    <w:p w:rsidR="00583043" w:rsidRDefault="00583043" w:rsidP="00583043">
      <w:pPr>
        <w:pStyle w:val="Zkladntext"/>
        <w:spacing w:before="7"/>
        <w:rPr>
          <w:sz w:val="29"/>
        </w:rPr>
      </w:pPr>
    </w:p>
    <w:p w:rsidR="00583043" w:rsidRDefault="00583043" w:rsidP="00583043">
      <w:pPr>
        <w:pStyle w:val="Nadpis5"/>
        <w:jc w:val="both"/>
      </w:pPr>
      <w:bookmarkStart w:id="192" w:name="_bookmark191"/>
      <w:bookmarkEnd w:id="192"/>
      <w:r>
        <w:t>ARTICLE 43 — REDUCTION OF THE GRANT</w:t>
      </w:r>
    </w:p>
    <w:p w:rsidR="00583043" w:rsidRDefault="00583043" w:rsidP="00583043">
      <w:pPr>
        <w:pStyle w:val="Zkladntext"/>
        <w:spacing w:before="8"/>
        <w:rPr>
          <w:b/>
          <w:sz w:val="25"/>
        </w:rPr>
      </w:pPr>
    </w:p>
    <w:p w:rsidR="00583043" w:rsidRDefault="00583043" w:rsidP="00583043">
      <w:pPr>
        <w:pStyle w:val="Nadpis5"/>
        <w:jc w:val="both"/>
      </w:pPr>
      <w:bookmarkStart w:id="193" w:name="_bookmark192"/>
      <w:bookmarkEnd w:id="193"/>
      <w:r>
        <w:t>43.1 Conditions</w:t>
      </w:r>
    </w:p>
    <w:p w:rsidR="00583043" w:rsidRDefault="00583043" w:rsidP="00583043">
      <w:pPr>
        <w:pStyle w:val="Zkladntext"/>
        <w:spacing w:before="11"/>
        <w:rPr>
          <w:b/>
          <w:sz w:val="20"/>
        </w:rPr>
      </w:pPr>
    </w:p>
    <w:p w:rsidR="00583043" w:rsidRDefault="00583043" w:rsidP="00583043">
      <w:pPr>
        <w:spacing w:line="249" w:lineRule="auto"/>
        <w:ind w:left="113" w:right="111"/>
        <w:jc w:val="both"/>
        <w:rPr>
          <w:sz w:val="24"/>
        </w:rPr>
      </w:pPr>
      <w:r>
        <w:rPr>
          <w:sz w:val="24"/>
        </w:rPr>
        <w:t xml:space="preserve">The JU may — </w:t>
      </w:r>
      <w:r>
        <w:rPr>
          <w:b/>
          <w:sz w:val="24"/>
        </w:rPr>
        <w:t>after termination of the participation of a beneficiary</w:t>
      </w:r>
      <w:r>
        <w:rPr>
          <w:sz w:val="24"/>
        </w:rPr>
        <w:t xml:space="preserve">, </w:t>
      </w:r>
      <w:r>
        <w:rPr>
          <w:b/>
          <w:sz w:val="24"/>
        </w:rPr>
        <w:t xml:space="preserve">at the payment of the balance </w:t>
      </w:r>
      <w:r>
        <w:rPr>
          <w:sz w:val="24"/>
        </w:rPr>
        <w:t xml:space="preserve">or </w:t>
      </w:r>
      <w:r>
        <w:rPr>
          <w:b/>
          <w:sz w:val="24"/>
        </w:rPr>
        <w:t xml:space="preserve">afterwards </w:t>
      </w:r>
      <w:r>
        <w:rPr>
          <w:sz w:val="24"/>
        </w:rPr>
        <w:t>— reduce the grant amount (see Article 5.1), if :</w:t>
      </w:r>
    </w:p>
    <w:p w:rsidR="00583043" w:rsidRDefault="00583043" w:rsidP="00583043">
      <w:pPr>
        <w:pStyle w:val="Odstavecseseznamem"/>
        <w:numPr>
          <w:ilvl w:val="2"/>
          <w:numId w:val="27"/>
        </w:numPr>
        <w:tabs>
          <w:tab w:val="left" w:pos="758"/>
        </w:tabs>
        <w:spacing w:before="229" w:line="249" w:lineRule="auto"/>
        <w:ind w:right="110"/>
        <w:jc w:val="both"/>
        <w:rPr>
          <w:sz w:val="24"/>
        </w:rPr>
      </w:pPr>
      <w:r>
        <w:rPr>
          <w:sz w:val="24"/>
        </w:rPr>
        <w:t>a</w:t>
      </w:r>
      <w:r>
        <w:rPr>
          <w:spacing w:val="-16"/>
          <w:sz w:val="24"/>
        </w:rPr>
        <w:t xml:space="preserve"> </w:t>
      </w:r>
      <w:r>
        <w:rPr>
          <w:sz w:val="24"/>
        </w:rPr>
        <w:t>beneficiary</w:t>
      </w:r>
      <w:r>
        <w:rPr>
          <w:spacing w:val="-16"/>
          <w:sz w:val="24"/>
        </w:rPr>
        <w:t xml:space="preserve"> </w:t>
      </w:r>
      <w:r>
        <w:rPr>
          <w:sz w:val="24"/>
        </w:rPr>
        <w:t>(or</w:t>
      </w:r>
      <w:r>
        <w:rPr>
          <w:spacing w:val="-16"/>
          <w:sz w:val="24"/>
        </w:rPr>
        <w:t xml:space="preserve"> </w:t>
      </w:r>
      <w:r>
        <w:rPr>
          <w:sz w:val="24"/>
        </w:rPr>
        <w:t>a</w:t>
      </w:r>
      <w:r>
        <w:rPr>
          <w:spacing w:val="-16"/>
          <w:sz w:val="24"/>
        </w:rPr>
        <w:t xml:space="preserve"> </w:t>
      </w:r>
      <w:r>
        <w:rPr>
          <w:sz w:val="24"/>
        </w:rPr>
        <w:t>natural</w:t>
      </w:r>
      <w:r>
        <w:rPr>
          <w:spacing w:val="-16"/>
          <w:sz w:val="24"/>
        </w:rPr>
        <w:t xml:space="preserve"> </w:t>
      </w:r>
      <w:r>
        <w:rPr>
          <w:sz w:val="24"/>
        </w:rPr>
        <w:t>person</w:t>
      </w:r>
      <w:r>
        <w:rPr>
          <w:spacing w:val="-16"/>
          <w:sz w:val="24"/>
        </w:rPr>
        <w:t xml:space="preserve"> </w:t>
      </w:r>
      <w:r>
        <w:rPr>
          <w:sz w:val="24"/>
        </w:rPr>
        <w:t>who</w:t>
      </w:r>
      <w:r>
        <w:rPr>
          <w:spacing w:val="-16"/>
          <w:sz w:val="24"/>
        </w:rPr>
        <w:t xml:space="preserve"> </w:t>
      </w:r>
      <w:r>
        <w:rPr>
          <w:sz w:val="24"/>
        </w:rPr>
        <w:t>has</w:t>
      </w:r>
      <w:r>
        <w:rPr>
          <w:spacing w:val="-16"/>
          <w:sz w:val="24"/>
        </w:rPr>
        <w:t xml:space="preserve"> </w:t>
      </w:r>
      <w:r>
        <w:rPr>
          <w:sz w:val="24"/>
        </w:rPr>
        <w:t>the</w:t>
      </w:r>
      <w:r>
        <w:rPr>
          <w:spacing w:val="-16"/>
          <w:sz w:val="24"/>
        </w:rPr>
        <w:t xml:space="preserve"> </w:t>
      </w:r>
      <w:r>
        <w:rPr>
          <w:sz w:val="24"/>
        </w:rPr>
        <w:t>power</w:t>
      </w:r>
      <w:r>
        <w:rPr>
          <w:spacing w:val="-16"/>
          <w:sz w:val="24"/>
        </w:rPr>
        <w:t xml:space="preserve"> </w:t>
      </w:r>
      <w:r>
        <w:rPr>
          <w:sz w:val="24"/>
        </w:rPr>
        <w:t>to</w:t>
      </w:r>
      <w:r>
        <w:rPr>
          <w:spacing w:val="-16"/>
          <w:sz w:val="24"/>
        </w:rPr>
        <w:t xml:space="preserve"> </w:t>
      </w:r>
      <w:r>
        <w:rPr>
          <w:sz w:val="24"/>
        </w:rPr>
        <w:t>represent</w:t>
      </w:r>
      <w:r>
        <w:rPr>
          <w:spacing w:val="-16"/>
          <w:sz w:val="24"/>
        </w:rPr>
        <w:t xml:space="preserve"> </w:t>
      </w:r>
      <w:r>
        <w:rPr>
          <w:sz w:val="24"/>
        </w:rPr>
        <w:t>or</w:t>
      </w:r>
      <w:r>
        <w:rPr>
          <w:spacing w:val="-16"/>
          <w:sz w:val="24"/>
        </w:rPr>
        <w:t xml:space="preserve"> </w:t>
      </w:r>
      <w:r>
        <w:rPr>
          <w:sz w:val="24"/>
        </w:rPr>
        <w:t>take</w:t>
      </w:r>
      <w:r>
        <w:rPr>
          <w:spacing w:val="-16"/>
          <w:sz w:val="24"/>
        </w:rPr>
        <w:t xml:space="preserve"> </w:t>
      </w:r>
      <w:r>
        <w:rPr>
          <w:sz w:val="24"/>
        </w:rPr>
        <w:t>decisions</w:t>
      </w:r>
      <w:r>
        <w:rPr>
          <w:spacing w:val="-16"/>
          <w:sz w:val="24"/>
        </w:rPr>
        <w:t xml:space="preserve"> </w:t>
      </w:r>
      <w:r>
        <w:rPr>
          <w:sz w:val="24"/>
        </w:rPr>
        <w:t>on</w:t>
      </w:r>
      <w:r>
        <w:rPr>
          <w:spacing w:val="-16"/>
          <w:sz w:val="24"/>
        </w:rPr>
        <w:t xml:space="preserve"> </w:t>
      </w:r>
      <w:r>
        <w:rPr>
          <w:sz w:val="24"/>
        </w:rPr>
        <w:t>its</w:t>
      </w:r>
      <w:r>
        <w:rPr>
          <w:spacing w:val="-16"/>
          <w:sz w:val="24"/>
        </w:rPr>
        <w:t xml:space="preserve"> </w:t>
      </w:r>
      <w:r>
        <w:rPr>
          <w:sz w:val="24"/>
        </w:rPr>
        <w:t>behalf) has</w:t>
      </w:r>
      <w:r>
        <w:rPr>
          <w:spacing w:val="-1"/>
          <w:sz w:val="24"/>
        </w:rPr>
        <w:t xml:space="preserve"> </w:t>
      </w:r>
      <w:r>
        <w:rPr>
          <w:sz w:val="24"/>
        </w:rPr>
        <w:t>committed:</w:t>
      </w:r>
    </w:p>
    <w:p w:rsidR="00583043" w:rsidRDefault="00583043" w:rsidP="00583043">
      <w:pPr>
        <w:pStyle w:val="Odstavecseseznamem"/>
        <w:numPr>
          <w:ilvl w:val="3"/>
          <w:numId w:val="27"/>
        </w:numPr>
        <w:tabs>
          <w:tab w:val="left" w:pos="1358"/>
        </w:tabs>
        <w:spacing w:before="229"/>
        <w:jc w:val="left"/>
        <w:rPr>
          <w:sz w:val="24"/>
        </w:rPr>
      </w:pPr>
      <w:r>
        <w:rPr>
          <w:sz w:val="24"/>
        </w:rPr>
        <w:t>substantial errors, irregularities or fraud</w:t>
      </w:r>
      <w:r>
        <w:rPr>
          <w:spacing w:val="-6"/>
          <w:sz w:val="24"/>
        </w:rPr>
        <w:t xml:space="preserve"> </w:t>
      </w:r>
      <w:r>
        <w:rPr>
          <w:sz w:val="24"/>
        </w:rPr>
        <w:t>or</w:t>
      </w:r>
    </w:p>
    <w:p w:rsidR="00583043" w:rsidRDefault="00583043" w:rsidP="00583043">
      <w:pPr>
        <w:pStyle w:val="Zkladntext"/>
        <w:spacing w:before="8"/>
        <w:rPr>
          <w:sz w:val="20"/>
        </w:rPr>
      </w:pPr>
    </w:p>
    <w:p w:rsidR="00583043" w:rsidRDefault="00583043" w:rsidP="00583043">
      <w:pPr>
        <w:pStyle w:val="Odstavecseseznamem"/>
        <w:numPr>
          <w:ilvl w:val="3"/>
          <w:numId w:val="27"/>
        </w:numPr>
        <w:tabs>
          <w:tab w:val="left" w:pos="1358"/>
        </w:tabs>
        <w:spacing w:line="249" w:lineRule="auto"/>
        <w:ind w:right="112" w:hanging="493"/>
        <w:jc w:val="both"/>
        <w:rPr>
          <w:sz w:val="24"/>
        </w:rPr>
      </w:pPr>
      <w:r>
        <w:rPr>
          <w:sz w:val="24"/>
        </w:rPr>
        <w:t>serious breach of obligations under the Agreement or during the award procedure (including improper implementation of the action, submission of false information, failure to provide required information, breach of ethical principles)</w:t>
      </w:r>
      <w:r>
        <w:rPr>
          <w:spacing w:val="-11"/>
          <w:sz w:val="24"/>
        </w:rPr>
        <w:t xml:space="preserve"> </w:t>
      </w:r>
      <w:r>
        <w:rPr>
          <w:sz w:val="24"/>
        </w:rPr>
        <w:t>or</w:t>
      </w:r>
    </w:p>
    <w:p w:rsidR="00583043" w:rsidRDefault="00583043" w:rsidP="00583043">
      <w:pPr>
        <w:pStyle w:val="Odstavecseseznamem"/>
        <w:numPr>
          <w:ilvl w:val="2"/>
          <w:numId w:val="27"/>
        </w:numPr>
        <w:tabs>
          <w:tab w:val="left" w:pos="758"/>
        </w:tabs>
        <w:spacing w:before="230" w:line="249" w:lineRule="auto"/>
        <w:ind w:right="110"/>
        <w:jc w:val="both"/>
        <w:rPr>
          <w:sz w:val="24"/>
        </w:rPr>
      </w:pPr>
      <w:r>
        <w:rPr>
          <w:sz w:val="24"/>
        </w:rPr>
        <w:t>a</w:t>
      </w:r>
      <w:r>
        <w:rPr>
          <w:spacing w:val="-11"/>
          <w:sz w:val="24"/>
        </w:rPr>
        <w:t xml:space="preserve"> </w:t>
      </w:r>
      <w:r>
        <w:rPr>
          <w:sz w:val="24"/>
        </w:rPr>
        <w:t>beneficiary</w:t>
      </w:r>
      <w:r>
        <w:rPr>
          <w:spacing w:val="-10"/>
          <w:sz w:val="24"/>
        </w:rPr>
        <w:t xml:space="preserve"> </w:t>
      </w:r>
      <w:r>
        <w:rPr>
          <w:sz w:val="24"/>
        </w:rPr>
        <w:t>(or</w:t>
      </w:r>
      <w:r>
        <w:rPr>
          <w:spacing w:val="-10"/>
          <w:sz w:val="24"/>
        </w:rPr>
        <w:t xml:space="preserve"> </w:t>
      </w:r>
      <w:r>
        <w:rPr>
          <w:sz w:val="24"/>
        </w:rPr>
        <w:t>a</w:t>
      </w:r>
      <w:r>
        <w:rPr>
          <w:spacing w:val="-11"/>
          <w:sz w:val="24"/>
        </w:rPr>
        <w:t xml:space="preserve"> </w:t>
      </w:r>
      <w:r>
        <w:rPr>
          <w:sz w:val="24"/>
        </w:rPr>
        <w:t>natural</w:t>
      </w:r>
      <w:r>
        <w:rPr>
          <w:spacing w:val="-10"/>
          <w:sz w:val="24"/>
        </w:rPr>
        <w:t xml:space="preserve"> </w:t>
      </w:r>
      <w:r>
        <w:rPr>
          <w:sz w:val="24"/>
        </w:rPr>
        <w:t>person</w:t>
      </w:r>
      <w:r>
        <w:rPr>
          <w:spacing w:val="-10"/>
          <w:sz w:val="24"/>
        </w:rPr>
        <w:t xml:space="preserve"> </w:t>
      </w:r>
      <w:r>
        <w:rPr>
          <w:sz w:val="24"/>
        </w:rPr>
        <w:t>who</w:t>
      </w:r>
      <w:r>
        <w:rPr>
          <w:spacing w:val="-11"/>
          <w:sz w:val="24"/>
        </w:rPr>
        <w:t xml:space="preserve"> </w:t>
      </w:r>
      <w:r>
        <w:rPr>
          <w:sz w:val="24"/>
        </w:rPr>
        <w:t>has</w:t>
      </w:r>
      <w:r>
        <w:rPr>
          <w:spacing w:val="-10"/>
          <w:sz w:val="24"/>
        </w:rPr>
        <w:t xml:space="preserve"> </w:t>
      </w:r>
      <w:r>
        <w:rPr>
          <w:sz w:val="24"/>
        </w:rPr>
        <w:t>the</w:t>
      </w:r>
      <w:r>
        <w:rPr>
          <w:spacing w:val="-11"/>
          <w:sz w:val="24"/>
        </w:rPr>
        <w:t xml:space="preserve"> </w:t>
      </w:r>
      <w:r>
        <w:rPr>
          <w:sz w:val="24"/>
        </w:rPr>
        <w:t>power</w:t>
      </w:r>
      <w:r>
        <w:rPr>
          <w:spacing w:val="-10"/>
          <w:sz w:val="24"/>
        </w:rPr>
        <w:t xml:space="preserve"> </w:t>
      </w:r>
      <w:r>
        <w:rPr>
          <w:sz w:val="24"/>
        </w:rPr>
        <w:t>to</w:t>
      </w:r>
      <w:r>
        <w:rPr>
          <w:spacing w:val="-11"/>
          <w:sz w:val="24"/>
        </w:rPr>
        <w:t xml:space="preserve"> </w:t>
      </w:r>
      <w:r>
        <w:rPr>
          <w:sz w:val="24"/>
        </w:rPr>
        <w:t>represent</w:t>
      </w:r>
      <w:r>
        <w:rPr>
          <w:spacing w:val="-10"/>
          <w:sz w:val="24"/>
        </w:rPr>
        <w:t xml:space="preserve"> </w:t>
      </w:r>
      <w:r>
        <w:rPr>
          <w:sz w:val="24"/>
        </w:rPr>
        <w:t>or</w:t>
      </w:r>
      <w:r>
        <w:rPr>
          <w:spacing w:val="-10"/>
          <w:sz w:val="24"/>
        </w:rPr>
        <w:t xml:space="preserve"> </w:t>
      </w:r>
      <w:r>
        <w:rPr>
          <w:sz w:val="24"/>
        </w:rPr>
        <w:t>take</w:t>
      </w:r>
      <w:r>
        <w:rPr>
          <w:spacing w:val="-11"/>
          <w:sz w:val="24"/>
        </w:rPr>
        <w:t xml:space="preserve"> </w:t>
      </w:r>
      <w:r>
        <w:rPr>
          <w:sz w:val="24"/>
        </w:rPr>
        <w:t>decision</w:t>
      </w:r>
      <w:r>
        <w:rPr>
          <w:spacing w:val="-10"/>
          <w:sz w:val="24"/>
        </w:rPr>
        <w:t xml:space="preserve"> </w:t>
      </w:r>
      <w:r>
        <w:rPr>
          <w:sz w:val="24"/>
        </w:rPr>
        <w:t>on</w:t>
      </w:r>
      <w:r>
        <w:rPr>
          <w:spacing w:val="-10"/>
          <w:sz w:val="24"/>
        </w:rPr>
        <w:t xml:space="preserve"> </w:t>
      </w:r>
      <w:r>
        <w:rPr>
          <w:sz w:val="24"/>
        </w:rPr>
        <w:t>its</w:t>
      </w:r>
      <w:r>
        <w:rPr>
          <w:spacing w:val="-11"/>
          <w:sz w:val="24"/>
        </w:rPr>
        <w:t xml:space="preserve"> </w:t>
      </w:r>
      <w:r>
        <w:rPr>
          <w:sz w:val="24"/>
        </w:rPr>
        <w:t>behalf) has committed — in other EU or Euratom grants awarded to it under similar conditions — systemic or recurrent errors, irregularities, fraud or serious breach of obligations that have a material impact on this grant (</w:t>
      </w:r>
      <w:r>
        <w:rPr>
          <w:b/>
          <w:sz w:val="24"/>
        </w:rPr>
        <w:t>extension of findings from other grants to this grant</w:t>
      </w:r>
      <w:r>
        <w:rPr>
          <w:sz w:val="24"/>
        </w:rPr>
        <w:t>; see Article</w:t>
      </w:r>
      <w:r>
        <w:rPr>
          <w:spacing w:val="-2"/>
          <w:sz w:val="24"/>
        </w:rPr>
        <w:t xml:space="preserve"> </w:t>
      </w:r>
      <w:r>
        <w:rPr>
          <w:sz w:val="24"/>
        </w:rPr>
        <w:t>22.5.2).</w:t>
      </w:r>
    </w:p>
    <w:p w:rsidR="00583043" w:rsidRDefault="00583043" w:rsidP="00583043">
      <w:pPr>
        <w:spacing w:line="249" w:lineRule="auto"/>
        <w:jc w:val="both"/>
        <w:rPr>
          <w:sz w:val="24"/>
        </w:rPr>
        <w:sectPr w:rsidR="00583043">
          <w:pgSz w:w="11910" w:h="16840"/>
          <w:pgMar w:top="1180" w:right="1020" w:bottom="740" w:left="1020" w:header="391" w:footer="543" w:gutter="0"/>
          <w:cols w:space="708"/>
        </w:sectPr>
      </w:pPr>
    </w:p>
    <w:p w:rsidR="00583043" w:rsidRDefault="00583043" w:rsidP="00583043">
      <w:pPr>
        <w:pStyle w:val="Zkladntext"/>
        <w:spacing w:before="5"/>
        <w:rPr>
          <w:sz w:val="9"/>
        </w:rPr>
      </w:pPr>
    </w:p>
    <w:p w:rsidR="00583043" w:rsidRDefault="00583043" w:rsidP="00583043">
      <w:pPr>
        <w:pStyle w:val="Nadpis5"/>
        <w:numPr>
          <w:ilvl w:val="1"/>
          <w:numId w:val="26"/>
        </w:numPr>
        <w:tabs>
          <w:tab w:val="left" w:pos="535"/>
        </w:tabs>
        <w:spacing w:before="90"/>
        <w:jc w:val="both"/>
      </w:pPr>
      <w:bookmarkStart w:id="194" w:name="_bookmark193"/>
      <w:bookmarkEnd w:id="194"/>
      <w:r>
        <w:t> </w:t>
      </w:r>
      <w:r>
        <w:t>Amount to be reduced — Calculation —</w:t>
      </w:r>
      <w:r>
        <w:rPr>
          <w:spacing w:val="-7"/>
        </w:rPr>
        <w:t xml:space="preserve"> </w:t>
      </w:r>
      <w:r>
        <w:t>Procedure</w:t>
      </w:r>
    </w:p>
    <w:p w:rsidR="00583043" w:rsidRDefault="00583043" w:rsidP="00583043">
      <w:pPr>
        <w:pStyle w:val="Zkladntext"/>
        <w:spacing w:before="10"/>
        <w:rPr>
          <w:b/>
          <w:sz w:val="20"/>
        </w:rPr>
      </w:pPr>
    </w:p>
    <w:p w:rsidR="00583043" w:rsidRDefault="00583043" w:rsidP="00583043">
      <w:pPr>
        <w:pStyle w:val="Zkladntext"/>
        <w:spacing w:line="249" w:lineRule="auto"/>
        <w:ind w:left="113" w:right="121"/>
        <w:jc w:val="both"/>
      </w:pPr>
      <w:r>
        <w:t>The amount of the reduction will be proportionate to the seriousness of the errors, irregularities or fraud or breach of obligations.</w:t>
      </w:r>
    </w:p>
    <w:p w:rsidR="00583043" w:rsidRDefault="00583043" w:rsidP="00583043">
      <w:pPr>
        <w:pStyle w:val="Zkladntext"/>
        <w:spacing w:before="229" w:line="249" w:lineRule="auto"/>
        <w:ind w:left="113" w:right="114"/>
        <w:jc w:val="both"/>
      </w:pPr>
      <w:r>
        <w:t>Before</w:t>
      </w:r>
      <w:r>
        <w:rPr>
          <w:spacing w:val="-21"/>
        </w:rPr>
        <w:t xml:space="preserve"> </w:t>
      </w:r>
      <w:r>
        <w:t>reduction</w:t>
      </w:r>
      <w:r>
        <w:rPr>
          <w:spacing w:val="-20"/>
        </w:rPr>
        <w:t xml:space="preserve"> </w:t>
      </w:r>
      <w:r>
        <w:t>of</w:t>
      </w:r>
      <w:r>
        <w:rPr>
          <w:spacing w:val="-20"/>
        </w:rPr>
        <w:t xml:space="preserve"> </w:t>
      </w:r>
      <w:r>
        <w:t>the</w:t>
      </w:r>
      <w:r>
        <w:rPr>
          <w:spacing w:val="-21"/>
        </w:rPr>
        <w:t xml:space="preserve"> </w:t>
      </w:r>
      <w:r>
        <w:t>grant,</w:t>
      </w:r>
      <w:r>
        <w:rPr>
          <w:spacing w:val="-20"/>
        </w:rPr>
        <w:t xml:space="preserve"> </w:t>
      </w:r>
      <w:r>
        <w:t>the</w:t>
      </w:r>
      <w:r>
        <w:rPr>
          <w:spacing w:val="-21"/>
        </w:rPr>
        <w:t xml:space="preserve"> </w:t>
      </w:r>
      <w:r>
        <w:t>JU</w:t>
      </w:r>
      <w:r>
        <w:rPr>
          <w:spacing w:val="-21"/>
        </w:rPr>
        <w:t xml:space="preserve"> </w:t>
      </w:r>
      <w:r>
        <w:t>will</w:t>
      </w:r>
      <w:r>
        <w:rPr>
          <w:spacing w:val="-21"/>
        </w:rPr>
        <w:t xml:space="preserve"> </w:t>
      </w:r>
      <w:r>
        <w:t>formally</w:t>
      </w:r>
      <w:r>
        <w:rPr>
          <w:spacing w:val="-20"/>
        </w:rPr>
        <w:t xml:space="preserve"> </w:t>
      </w:r>
      <w:r>
        <w:t>notify</w:t>
      </w:r>
      <w:r>
        <w:rPr>
          <w:spacing w:val="-20"/>
        </w:rPr>
        <w:t xml:space="preserve"> </w:t>
      </w:r>
      <w:r>
        <w:t>a</w:t>
      </w:r>
      <w:r>
        <w:rPr>
          <w:spacing w:val="-21"/>
        </w:rPr>
        <w:t xml:space="preserve"> </w:t>
      </w:r>
      <w:r>
        <w:t>‘</w:t>
      </w:r>
      <w:r>
        <w:rPr>
          <w:b/>
        </w:rPr>
        <w:t>pre-information</w:t>
      </w:r>
      <w:r>
        <w:rPr>
          <w:b/>
          <w:spacing w:val="-21"/>
        </w:rPr>
        <w:t xml:space="preserve"> </w:t>
      </w:r>
      <w:r>
        <w:rPr>
          <w:b/>
        </w:rPr>
        <w:t>letter</w:t>
      </w:r>
      <w:r>
        <w:t>’</w:t>
      </w:r>
      <w:r>
        <w:rPr>
          <w:spacing w:val="-20"/>
        </w:rPr>
        <w:t xml:space="preserve"> </w:t>
      </w:r>
      <w:r>
        <w:t>to</w:t>
      </w:r>
      <w:r>
        <w:rPr>
          <w:spacing w:val="-21"/>
        </w:rPr>
        <w:t xml:space="preserve"> </w:t>
      </w:r>
      <w:r>
        <w:t>the</w:t>
      </w:r>
      <w:r>
        <w:rPr>
          <w:spacing w:val="-21"/>
        </w:rPr>
        <w:t xml:space="preserve"> </w:t>
      </w:r>
      <w:r>
        <w:t>coordinator or beneficiary</w:t>
      </w:r>
      <w:r>
        <w:rPr>
          <w:spacing w:val="-1"/>
        </w:rPr>
        <w:t xml:space="preserve"> </w:t>
      </w:r>
      <w:r>
        <w:t>concerned:</w:t>
      </w:r>
    </w:p>
    <w:p w:rsidR="00583043" w:rsidRDefault="00583043" w:rsidP="00583043">
      <w:pPr>
        <w:pStyle w:val="Odstavecseseznamem"/>
        <w:numPr>
          <w:ilvl w:val="2"/>
          <w:numId w:val="26"/>
        </w:numPr>
        <w:tabs>
          <w:tab w:val="left" w:pos="757"/>
          <w:tab w:val="left" w:pos="758"/>
        </w:tabs>
        <w:spacing w:before="229" w:line="249" w:lineRule="auto"/>
        <w:ind w:right="125"/>
        <w:rPr>
          <w:sz w:val="24"/>
        </w:rPr>
      </w:pPr>
      <w:r>
        <w:rPr>
          <w:sz w:val="24"/>
        </w:rPr>
        <w:t>informing</w:t>
      </w:r>
      <w:r>
        <w:rPr>
          <w:spacing w:val="-9"/>
          <w:sz w:val="24"/>
        </w:rPr>
        <w:t xml:space="preserve"> </w:t>
      </w:r>
      <w:r>
        <w:rPr>
          <w:sz w:val="24"/>
        </w:rPr>
        <w:t>it</w:t>
      </w:r>
      <w:r>
        <w:rPr>
          <w:spacing w:val="-9"/>
          <w:sz w:val="24"/>
        </w:rPr>
        <w:t xml:space="preserve"> </w:t>
      </w:r>
      <w:r>
        <w:rPr>
          <w:sz w:val="24"/>
        </w:rPr>
        <w:t>of</w:t>
      </w:r>
      <w:r>
        <w:rPr>
          <w:spacing w:val="-9"/>
          <w:sz w:val="24"/>
        </w:rPr>
        <w:t xml:space="preserve"> </w:t>
      </w:r>
      <w:r>
        <w:rPr>
          <w:sz w:val="24"/>
        </w:rPr>
        <w:t>its</w:t>
      </w:r>
      <w:r>
        <w:rPr>
          <w:spacing w:val="-9"/>
          <w:sz w:val="24"/>
        </w:rPr>
        <w:t xml:space="preserve"> </w:t>
      </w:r>
      <w:r>
        <w:rPr>
          <w:sz w:val="24"/>
        </w:rPr>
        <w:t>intention</w:t>
      </w:r>
      <w:r>
        <w:rPr>
          <w:spacing w:val="-9"/>
          <w:sz w:val="24"/>
        </w:rPr>
        <w:t xml:space="preserve"> </w:t>
      </w:r>
      <w:r>
        <w:rPr>
          <w:sz w:val="24"/>
        </w:rPr>
        <w:t>to</w:t>
      </w:r>
      <w:r>
        <w:rPr>
          <w:spacing w:val="-9"/>
          <w:sz w:val="24"/>
        </w:rPr>
        <w:t xml:space="preserve"> </w:t>
      </w:r>
      <w:r>
        <w:rPr>
          <w:sz w:val="24"/>
        </w:rPr>
        <w:t>reduce</w:t>
      </w:r>
      <w:r>
        <w:rPr>
          <w:spacing w:val="-9"/>
          <w:sz w:val="24"/>
        </w:rPr>
        <w:t xml:space="preserve"> </w:t>
      </w:r>
      <w:r>
        <w:rPr>
          <w:sz w:val="24"/>
        </w:rPr>
        <w:t>the</w:t>
      </w:r>
      <w:r>
        <w:rPr>
          <w:spacing w:val="-9"/>
          <w:sz w:val="24"/>
        </w:rPr>
        <w:t xml:space="preserve"> </w:t>
      </w:r>
      <w:r>
        <w:rPr>
          <w:sz w:val="24"/>
        </w:rPr>
        <w:t>grant,</w:t>
      </w:r>
      <w:r>
        <w:rPr>
          <w:spacing w:val="-9"/>
          <w:sz w:val="24"/>
        </w:rPr>
        <w:t xml:space="preserve"> </w:t>
      </w:r>
      <w:r>
        <w:rPr>
          <w:sz w:val="24"/>
        </w:rPr>
        <w:t>the</w:t>
      </w:r>
      <w:r>
        <w:rPr>
          <w:spacing w:val="-9"/>
          <w:sz w:val="24"/>
        </w:rPr>
        <w:t xml:space="preserve"> </w:t>
      </w:r>
      <w:r>
        <w:rPr>
          <w:sz w:val="24"/>
        </w:rPr>
        <w:t>amount</w:t>
      </w:r>
      <w:r>
        <w:rPr>
          <w:spacing w:val="-9"/>
          <w:sz w:val="24"/>
        </w:rPr>
        <w:t xml:space="preserve"> </w:t>
      </w:r>
      <w:r>
        <w:rPr>
          <w:sz w:val="24"/>
        </w:rPr>
        <w:t>it</w:t>
      </w:r>
      <w:r>
        <w:rPr>
          <w:spacing w:val="-9"/>
          <w:sz w:val="24"/>
        </w:rPr>
        <w:t xml:space="preserve"> </w:t>
      </w:r>
      <w:r>
        <w:rPr>
          <w:sz w:val="24"/>
        </w:rPr>
        <w:t>intends</w:t>
      </w:r>
      <w:r>
        <w:rPr>
          <w:spacing w:val="-9"/>
          <w:sz w:val="24"/>
        </w:rPr>
        <w:t xml:space="preserve"> </w:t>
      </w:r>
      <w:r>
        <w:rPr>
          <w:sz w:val="24"/>
        </w:rPr>
        <w:t>to</w:t>
      </w:r>
      <w:r>
        <w:rPr>
          <w:spacing w:val="-9"/>
          <w:sz w:val="24"/>
        </w:rPr>
        <w:t xml:space="preserve"> </w:t>
      </w:r>
      <w:r>
        <w:rPr>
          <w:sz w:val="24"/>
        </w:rPr>
        <w:t>reduce</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reasons why</w:t>
      </w:r>
      <w:r>
        <w:rPr>
          <w:spacing w:val="-2"/>
          <w:sz w:val="24"/>
        </w:rPr>
        <w:t xml:space="preserve"> </w:t>
      </w:r>
      <w:r>
        <w:rPr>
          <w:sz w:val="24"/>
        </w:rPr>
        <w:t>and</w:t>
      </w:r>
    </w:p>
    <w:p w:rsidR="00583043" w:rsidRDefault="00583043" w:rsidP="00583043">
      <w:pPr>
        <w:pStyle w:val="Odstavecseseznamem"/>
        <w:numPr>
          <w:ilvl w:val="2"/>
          <w:numId w:val="26"/>
        </w:numPr>
        <w:tabs>
          <w:tab w:val="left" w:pos="757"/>
          <w:tab w:val="left" w:pos="758"/>
        </w:tabs>
        <w:spacing w:before="229"/>
        <w:rPr>
          <w:sz w:val="24"/>
        </w:rPr>
      </w:pPr>
      <w:r>
        <w:rPr>
          <w:sz w:val="24"/>
        </w:rPr>
        <w:t>inviting it to submit observations within 30 days of receiving</w:t>
      </w:r>
      <w:r>
        <w:rPr>
          <w:spacing w:val="-12"/>
          <w:sz w:val="24"/>
        </w:rPr>
        <w:t xml:space="preserve"> </w:t>
      </w:r>
      <w:r>
        <w:rPr>
          <w:sz w:val="24"/>
        </w:rPr>
        <w:t>notification.</w:t>
      </w:r>
    </w:p>
    <w:p w:rsidR="00583043" w:rsidRDefault="00583043" w:rsidP="00583043">
      <w:pPr>
        <w:pStyle w:val="Zkladntext"/>
        <w:spacing w:before="8"/>
        <w:rPr>
          <w:sz w:val="20"/>
        </w:rPr>
      </w:pPr>
    </w:p>
    <w:p w:rsidR="00583043" w:rsidRDefault="00583043" w:rsidP="00583043">
      <w:pPr>
        <w:pStyle w:val="Zkladntext"/>
        <w:spacing w:line="249" w:lineRule="auto"/>
        <w:ind w:left="113" w:right="109"/>
        <w:jc w:val="both"/>
      </w:pPr>
      <w:r>
        <w:t xml:space="preserve">If the JU does not receive any observations or decides to pursue reduction despite the observations it has received, it will formally notify </w:t>
      </w:r>
      <w:r>
        <w:rPr>
          <w:b/>
        </w:rPr>
        <w:t xml:space="preserve">confirmation </w:t>
      </w:r>
      <w:r>
        <w:t>of the reduction (if applicable, together with the notification of amounts due; see Article</w:t>
      </w:r>
      <w:r>
        <w:rPr>
          <w:spacing w:val="-4"/>
        </w:rPr>
        <w:t xml:space="preserve"> </w:t>
      </w:r>
      <w:r>
        <w:t>21).</w:t>
      </w:r>
    </w:p>
    <w:p w:rsidR="00583043" w:rsidRDefault="00583043" w:rsidP="00583043">
      <w:pPr>
        <w:pStyle w:val="Zkladntext"/>
        <w:spacing w:before="9"/>
      </w:pPr>
    </w:p>
    <w:p w:rsidR="00583043" w:rsidRDefault="00583043" w:rsidP="00583043">
      <w:pPr>
        <w:pStyle w:val="Nadpis5"/>
        <w:jc w:val="both"/>
      </w:pPr>
      <w:bookmarkStart w:id="195" w:name="_bookmark194"/>
      <w:bookmarkEnd w:id="195"/>
      <w:r>
        <w:t>43.3 Effects</w:t>
      </w:r>
    </w:p>
    <w:p w:rsidR="00583043" w:rsidRDefault="00583043" w:rsidP="00583043">
      <w:pPr>
        <w:pStyle w:val="Zkladntext"/>
        <w:spacing w:before="10"/>
        <w:rPr>
          <w:b/>
          <w:sz w:val="20"/>
        </w:rPr>
      </w:pPr>
    </w:p>
    <w:p w:rsidR="00583043" w:rsidRDefault="00583043" w:rsidP="00583043">
      <w:pPr>
        <w:spacing w:before="1" w:line="249" w:lineRule="auto"/>
        <w:ind w:left="113" w:right="112"/>
        <w:jc w:val="both"/>
        <w:rPr>
          <w:sz w:val="24"/>
        </w:rPr>
      </w:pPr>
      <w:r>
        <w:rPr>
          <w:sz w:val="24"/>
        </w:rPr>
        <w:t xml:space="preserve">If the JU reduces the grant </w:t>
      </w:r>
      <w:r>
        <w:rPr>
          <w:b/>
          <w:sz w:val="24"/>
        </w:rPr>
        <w:t>after termination of the participation of a beneficiary</w:t>
      </w:r>
      <w:r>
        <w:rPr>
          <w:sz w:val="24"/>
        </w:rPr>
        <w:t>, it will calculate the reduced grant amount for that beneficiary and then determine the amount due to that beneficiary (see Article 50.2 and 50.3).</w:t>
      </w:r>
    </w:p>
    <w:p w:rsidR="00583043" w:rsidRDefault="00583043" w:rsidP="00583043">
      <w:pPr>
        <w:pStyle w:val="Zkladntext"/>
        <w:spacing w:before="229" w:line="249" w:lineRule="auto"/>
        <w:ind w:left="113" w:right="112"/>
        <w:jc w:val="both"/>
      </w:pPr>
      <w:r>
        <w:t>If</w:t>
      </w:r>
      <w:r>
        <w:rPr>
          <w:spacing w:val="-8"/>
        </w:rPr>
        <w:t xml:space="preserve"> </w:t>
      </w:r>
      <w:r>
        <w:t>the</w:t>
      </w:r>
      <w:r>
        <w:rPr>
          <w:spacing w:val="-8"/>
        </w:rPr>
        <w:t xml:space="preserve"> </w:t>
      </w:r>
      <w:r>
        <w:t>JU</w:t>
      </w:r>
      <w:r>
        <w:rPr>
          <w:spacing w:val="-8"/>
        </w:rPr>
        <w:t xml:space="preserve"> </w:t>
      </w:r>
      <w:r>
        <w:t>reduces</w:t>
      </w:r>
      <w:r>
        <w:rPr>
          <w:spacing w:val="-8"/>
        </w:rPr>
        <w:t xml:space="preserve"> </w:t>
      </w:r>
      <w:r>
        <w:t>the</w:t>
      </w:r>
      <w:r>
        <w:rPr>
          <w:spacing w:val="-8"/>
        </w:rPr>
        <w:t xml:space="preserve"> </w:t>
      </w:r>
      <w:r>
        <w:t>grant</w:t>
      </w:r>
      <w:r>
        <w:rPr>
          <w:spacing w:val="-7"/>
        </w:rPr>
        <w:t xml:space="preserve"> </w:t>
      </w:r>
      <w:r>
        <w:rPr>
          <w:b/>
        </w:rPr>
        <w:t>at</w:t>
      </w:r>
      <w:r>
        <w:rPr>
          <w:b/>
          <w:spacing w:val="-8"/>
        </w:rPr>
        <w:t xml:space="preserve"> </w:t>
      </w:r>
      <w:r>
        <w:rPr>
          <w:b/>
        </w:rPr>
        <w:t>the</w:t>
      </w:r>
      <w:r>
        <w:rPr>
          <w:b/>
          <w:spacing w:val="-8"/>
        </w:rPr>
        <w:t xml:space="preserve"> </w:t>
      </w:r>
      <w:r>
        <w:rPr>
          <w:b/>
        </w:rPr>
        <w:t>payment</w:t>
      </w:r>
      <w:r>
        <w:rPr>
          <w:b/>
          <w:spacing w:val="-8"/>
        </w:rPr>
        <w:t xml:space="preserve"> </w:t>
      </w:r>
      <w:r>
        <w:rPr>
          <w:b/>
        </w:rPr>
        <w:t>of</w:t>
      </w:r>
      <w:r>
        <w:rPr>
          <w:b/>
          <w:spacing w:val="-8"/>
        </w:rPr>
        <w:t xml:space="preserve"> </w:t>
      </w:r>
      <w:r>
        <w:rPr>
          <w:b/>
        </w:rPr>
        <w:t>the</w:t>
      </w:r>
      <w:r>
        <w:rPr>
          <w:b/>
          <w:spacing w:val="-8"/>
        </w:rPr>
        <w:t xml:space="preserve"> </w:t>
      </w:r>
      <w:r>
        <w:rPr>
          <w:b/>
        </w:rPr>
        <w:t>balance</w:t>
      </w:r>
      <w:r>
        <w:t>,</w:t>
      </w:r>
      <w:r>
        <w:rPr>
          <w:spacing w:val="-8"/>
        </w:rPr>
        <w:t xml:space="preserve"> </w:t>
      </w:r>
      <w:r>
        <w:t>it</w:t>
      </w:r>
      <w:r>
        <w:rPr>
          <w:spacing w:val="-8"/>
        </w:rPr>
        <w:t xml:space="preserve"> </w:t>
      </w:r>
      <w:r>
        <w:t>will</w:t>
      </w:r>
      <w:r>
        <w:rPr>
          <w:spacing w:val="-8"/>
        </w:rPr>
        <w:t xml:space="preserve"> </w:t>
      </w:r>
      <w:r>
        <w:t>calculate</w:t>
      </w:r>
      <w:r>
        <w:rPr>
          <w:spacing w:val="-8"/>
        </w:rPr>
        <w:t xml:space="preserve"> </w:t>
      </w:r>
      <w:r>
        <w:t>the</w:t>
      </w:r>
      <w:r>
        <w:rPr>
          <w:spacing w:val="-8"/>
        </w:rPr>
        <w:t xml:space="preserve"> </w:t>
      </w:r>
      <w:r>
        <w:t>reduced</w:t>
      </w:r>
      <w:r>
        <w:rPr>
          <w:spacing w:val="-8"/>
        </w:rPr>
        <w:t xml:space="preserve"> </w:t>
      </w:r>
      <w:r>
        <w:t>grant</w:t>
      </w:r>
      <w:r>
        <w:rPr>
          <w:spacing w:val="-8"/>
        </w:rPr>
        <w:t xml:space="preserve"> </w:t>
      </w:r>
      <w:r>
        <w:t>amount for the action and then determine the amount due as payment of the balance (see Articles 5.3.4 and 21.4).</w:t>
      </w:r>
    </w:p>
    <w:p w:rsidR="00583043" w:rsidRDefault="00583043" w:rsidP="00583043">
      <w:pPr>
        <w:pStyle w:val="Zkladntext"/>
        <w:spacing w:before="230" w:line="249" w:lineRule="auto"/>
        <w:ind w:left="113" w:right="113"/>
        <w:jc w:val="both"/>
      </w:pPr>
      <w:r>
        <w:t xml:space="preserve">If the JU reduces the grant </w:t>
      </w:r>
      <w:r>
        <w:rPr>
          <w:b/>
        </w:rPr>
        <w:t>after the payment of the balance</w:t>
      </w:r>
      <w:r>
        <w:t>, it will calculate the revised final grant amount for the beneficiary concerned (see Article 5.4). If the revised final grant amount for the beneficiary concerned is lower than its share of the final grant amount, the JU will recover the difference (see Article</w:t>
      </w:r>
      <w:r>
        <w:rPr>
          <w:spacing w:val="-4"/>
        </w:rPr>
        <w:t xml:space="preserve"> </w:t>
      </w:r>
      <w:r>
        <w:t>44).</w:t>
      </w:r>
    </w:p>
    <w:p w:rsidR="00583043" w:rsidRDefault="00583043" w:rsidP="00583043">
      <w:pPr>
        <w:pStyle w:val="Zkladntext"/>
        <w:spacing w:before="9"/>
        <w:rPr>
          <w:sz w:val="29"/>
        </w:rPr>
      </w:pPr>
    </w:p>
    <w:p w:rsidR="00583043" w:rsidRDefault="00583043" w:rsidP="00583043">
      <w:pPr>
        <w:pStyle w:val="Nadpis5"/>
        <w:jc w:val="both"/>
      </w:pPr>
      <w:bookmarkStart w:id="196" w:name="_bookmark195"/>
      <w:bookmarkEnd w:id="196"/>
      <w:r>
        <w:t>ARTICLE 44 — RECOVERY OF UNDUE AMOUNTS</w:t>
      </w:r>
    </w:p>
    <w:p w:rsidR="00583043" w:rsidRDefault="00583043" w:rsidP="00583043">
      <w:pPr>
        <w:pStyle w:val="Zkladntext"/>
        <w:spacing w:before="8"/>
        <w:rPr>
          <w:b/>
          <w:sz w:val="25"/>
        </w:rPr>
      </w:pPr>
    </w:p>
    <w:p w:rsidR="00583043" w:rsidRDefault="00583043" w:rsidP="00583043">
      <w:pPr>
        <w:pStyle w:val="Nadpis5"/>
        <w:numPr>
          <w:ilvl w:val="1"/>
          <w:numId w:val="25"/>
        </w:numPr>
        <w:tabs>
          <w:tab w:val="left" w:pos="535"/>
        </w:tabs>
        <w:jc w:val="both"/>
      </w:pPr>
      <w:bookmarkStart w:id="197" w:name="_bookmark196"/>
      <w:bookmarkEnd w:id="197"/>
      <w:r>
        <w:t> </w:t>
      </w:r>
      <w:r>
        <w:t>Amount to be recovered — Calculation —</w:t>
      </w:r>
      <w:r>
        <w:rPr>
          <w:spacing w:val="-7"/>
        </w:rPr>
        <w:t xml:space="preserve"> </w:t>
      </w:r>
      <w:r>
        <w:t>Procedure</w:t>
      </w:r>
    </w:p>
    <w:p w:rsidR="00583043" w:rsidRDefault="00583043" w:rsidP="00583043">
      <w:pPr>
        <w:pStyle w:val="Zkladntext"/>
        <w:spacing w:before="10"/>
        <w:rPr>
          <w:b/>
          <w:sz w:val="20"/>
        </w:rPr>
      </w:pPr>
    </w:p>
    <w:p w:rsidR="00583043" w:rsidRDefault="00583043" w:rsidP="00583043">
      <w:pPr>
        <w:spacing w:before="1" w:line="249" w:lineRule="auto"/>
        <w:ind w:left="113" w:right="111"/>
        <w:jc w:val="both"/>
        <w:rPr>
          <w:sz w:val="24"/>
        </w:rPr>
      </w:pPr>
      <w:r>
        <w:rPr>
          <w:sz w:val="24"/>
        </w:rPr>
        <w:t xml:space="preserve">The JU will — after </w:t>
      </w:r>
      <w:r>
        <w:rPr>
          <w:b/>
          <w:sz w:val="24"/>
        </w:rPr>
        <w:t>termination of the participation of a beneficiary, at the payment of the balance</w:t>
      </w:r>
      <w:r>
        <w:rPr>
          <w:b/>
          <w:spacing w:val="-3"/>
          <w:sz w:val="24"/>
        </w:rPr>
        <w:t xml:space="preserve"> </w:t>
      </w:r>
      <w:r>
        <w:rPr>
          <w:sz w:val="24"/>
        </w:rPr>
        <w:t>or</w:t>
      </w:r>
      <w:r>
        <w:rPr>
          <w:spacing w:val="-3"/>
          <w:sz w:val="24"/>
        </w:rPr>
        <w:t xml:space="preserve"> </w:t>
      </w:r>
      <w:r>
        <w:rPr>
          <w:b/>
          <w:sz w:val="24"/>
        </w:rPr>
        <w:t>afterwards</w:t>
      </w:r>
      <w:r>
        <w:rPr>
          <w:b/>
          <w:spacing w:val="-4"/>
          <w:sz w:val="24"/>
        </w:rPr>
        <w:t xml:space="preserve"> </w:t>
      </w:r>
      <w:r>
        <w:rPr>
          <w:sz w:val="24"/>
        </w:rPr>
        <w:t>—</w:t>
      </w:r>
      <w:r>
        <w:rPr>
          <w:spacing w:val="-3"/>
          <w:sz w:val="24"/>
        </w:rPr>
        <w:t xml:space="preserve"> </w:t>
      </w:r>
      <w:r>
        <w:rPr>
          <w:sz w:val="24"/>
        </w:rPr>
        <w:t>claim</w:t>
      </w:r>
      <w:r>
        <w:rPr>
          <w:spacing w:val="-3"/>
          <w:sz w:val="24"/>
        </w:rPr>
        <w:t xml:space="preserve"> </w:t>
      </w:r>
      <w:r>
        <w:rPr>
          <w:sz w:val="24"/>
        </w:rPr>
        <w:t>back</w:t>
      </w:r>
      <w:r>
        <w:rPr>
          <w:spacing w:val="-3"/>
          <w:sz w:val="24"/>
        </w:rPr>
        <w:t xml:space="preserve"> </w:t>
      </w:r>
      <w:r>
        <w:rPr>
          <w:sz w:val="24"/>
        </w:rPr>
        <w:t>any</w:t>
      </w:r>
      <w:r>
        <w:rPr>
          <w:spacing w:val="-3"/>
          <w:sz w:val="24"/>
        </w:rPr>
        <w:t xml:space="preserve"> </w:t>
      </w:r>
      <w:r>
        <w:rPr>
          <w:sz w:val="24"/>
        </w:rPr>
        <w:t>amount</w:t>
      </w:r>
      <w:r>
        <w:rPr>
          <w:spacing w:val="-3"/>
          <w:sz w:val="24"/>
        </w:rPr>
        <w:t xml:space="preserve"> </w:t>
      </w:r>
      <w:r>
        <w:rPr>
          <w:sz w:val="24"/>
        </w:rPr>
        <w:t>that</w:t>
      </w:r>
      <w:r>
        <w:rPr>
          <w:spacing w:val="-3"/>
          <w:sz w:val="24"/>
        </w:rPr>
        <w:t xml:space="preserve"> </w:t>
      </w:r>
      <w:r>
        <w:rPr>
          <w:sz w:val="24"/>
        </w:rPr>
        <w:t>was</w:t>
      </w:r>
      <w:r>
        <w:rPr>
          <w:spacing w:val="-3"/>
          <w:sz w:val="24"/>
        </w:rPr>
        <w:t xml:space="preserve"> </w:t>
      </w:r>
      <w:r>
        <w:rPr>
          <w:sz w:val="24"/>
        </w:rPr>
        <w:t>paid</w:t>
      </w:r>
      <w:r>
        <w:rPr>
          <w:spacing w:val="-3"/>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due</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Agreement.</w:t>
      </w:r>
    </w:p>
    <w:p w:rsidR="00583043" w:rsidRDefault="00583043" w:rsidP="00583043">
      <w:pPr>
        <w:pStyle w:val="Zkladntext"/>
        <w:spacing w:before="228" w:line="249" w:lineRule="auto"/>
        <w:ind w:left="113" w:right="113"/>
        <w:jc w:val="both"/>
      </w:pPr>
      <w:r>
        <w:t>Each beneficiary’s financial responsibility in case of recovery is limited to its own debt, except for the amount retained for the Guarantee Fund (see Article 21.4).</w:t>
      </w:r>
    </w:p>
    <w:p w:rsidR="00583043" w:rsidRDefault="00583043" w:rsidP="00583043">
      <w:pPr>
        <w:pStyle w:val="Nadpis5"/>
        <w:numPr>
          <w:ilvl w:val="2"/>
          <w:numId w:val="25"/>
        </w:numPr>
        <w:tabs>
          <w:tab w:val="left" w:pos="715"/>
        </w:tabs>
        <w:spacing w:before="227"/>
        <w:jc w:val="both"/>
      </w:pPr>
      <w:r>
        <w:t> Recovery after termination of a beneficiary’s</w:t>
      </w:r>
      <w:r>
        <w:rPr>
          <w:spacing w:val="-7"/>
        </w:rPr>
        <w:t xml:space="preserve"> </w:t>
      </w:r>
      <w:r>
        <w:t>participation</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1"/>
        <w:jc w:val="both"/>
      </w:pPr>
      <w:r>
        <w:t>If recovery takes place after termination of a beneficiary’s participation (including the coordinator), the JU will claim back the undue amount from the beneficiary concerned, by formally notifying it a debit note (see Article 50.2 and 50.3). This note will specify the amount to be recovered, the terms and the date for payment.</w:t>
      </w:r>
    </w:p>
    <w:p w:rsidR="00583043" w:rsidRDefault="00583043" w:rsidP="00583043">
      <w:pPr>
        <w:pStyle w:val="Zkladntext"/>
        <w:spacing w:before="230"/>
        <w:ind w:left="113"/>
        <w:jc w:val="both"/>
      </w:pPr>
      <w:r>
        <w:t xml:space="preserve">If payment is not made by the date specified in the debit note, the JU will </w:t>
      </w:r>
      <w:r>
        <w:rPr>
          <w:b/>
        </w:rPr>
        <w:t xml:space="preserve">recover </w:t>
      </w:r>
      <w:r>
        <w:t>the amount:</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3"/>
          <w:numId w:val="25"/>
        </w:numPr>
        <w:tabs>
          <w:tab w:val="left" w:pos="758"/>
        </w:tabs>
        <w:spacing w:before="90" w:line="249" w:lineRule="auto"/>
        <w:ind w:right="111"/>
        <w:rPr>
          <w:sz w:val="24"/>
        </w:rPr>
      </w:pPr>
      <w:r>
        <w:rPr>
          <w:sz w:val="24"/>
        </w:rPr>
        <w:t>by ‘</w:t>
      </w:r>
      <w:r>
        <w:rPr>
          <w:b/>
          <w:sz w:val="24"/>
        </w:rPr>
        <w:t>offsetting</w:t>
      </w:r>
      <w:r>
        <w:rPr>
          <w:sz w:val="24"/>
        </w:rPr>
        <w:t>’ it — without the beneficiary’s consent — against any amounts owed to the beneficiary concerned by the</w:t>
      </w:r>
      <w:r>
        <w:rPr>
          <w:spacing w:val="-3"/>
          <w:sz w:val="24"/>
        </w:rPr>
        <w:t xml:space="preserve"> </w:t>
      </w:r>
      <w:r>
        <w:rPr>
          <w:sz w:val="24"/>
        </w:rPr>
        <w:t>JU.</w:t>
      </w:r>
    </w:p>
    <w:p w:rsidR="00583043" w:rsidRDefault="00583043" w:rsidP="00583043">
      <w:pPr>
        <w:pStyle w:val="Zkladntext"/>
        <w:spacing w:before="228" w:line="249" w:lineRule="auto"/>
        <w:ind w:left="757" w:right="16"/>
      </w:pPr>
      <w:r>
        <w:t>In exceptional circumstances, to safeguard the EU’s or the JU’s financial interests, the JU may offset before the payment date specified in the debit note;</w:t>
      </w:r>
    </w:p>
    <w:p w:rsidR="00583043" w:rsidRDefault="00583043" w:rsidP="00583043">
      <w:pPr>
        <w:pStyle w:val="Odstavecseseznamem"/>
        <w:numPr>
          <w:ilvl w:val="3"/>
          <w:numId w:val="25"/>
        </w:numPr>
        <w:tabs>
          <w:tab w:val="left" w:pos="758"/>
        </w:tabs>
        <w:spacing w:before="229"/>
        <w:rPr>
          <w:sz w:val="24"/>
        </w:rPr>
      </w:pPr>
      <w:r>
        <w:rPr>
          <w:sz w:val="24"/>
        </w:rPr>
        <w:t>Not</w:t>
      </w:r>
      <w:r>
        <w:rPr>
          <w:spacing w:val="-2"/>
          <w:sz w:val="24"/>
        </w:rPr>
        <w:t xml:space="preserve"> </w:t>
      </w:r>
      <w:r>
        <w:rPr>
          <w:sz w:val="24"/>
        </w:rPr>
        <w:t>applicable;</w:t>
      </w:r>
    </w:p>
    <w:p w:rsidR="00583043" w:rsidRDefault="00583043" w:rsidP="00583043">
      <w:pPr>
        <w:pStyle w:val="Zkladntext"/>
        <w:spacing w:before="9"/>
        <w:rPr>
          <w:sz w:val="20"/>
        </w:rPr>
      </w:pPr>
    </w:p>
    <w:p w:rsidR="00583043" w:rsidRDefault="00583043" w:rsidP="00583043">
      <w:pPr>
        <w:pStyle w:val="Odstavecseseznamem"/>
        <w:numPr>
          <w:ilvl w:val="3"/>
          <w:numId w:val="25"/>
        </w:numPr>
        <w:tabs>
          <w:tab w:val="left" w:pos="758"/>
        </w:tabs>
        <w:rPr>
          <w:sz w:val="24"/>
        </w:rPr>
      </w:pPr>
      <w:r>
        <w:rPr>
          <w:sz w:val="24"/>
        </w:rPr>
        <w:t xml:space="preserve">by </w:t>
      </w:r>
      <w:r>
        <w:rPr>
          <w:b/>
          <w:sz w:val="24"/>
        </w:rPr>
        <w:t xml:space="preserve">taking legal action </w:t>
      </w:r>
      <w:r>
        <w:rPr>
          <w:sz w:val="24"/>
        </w:rPr>
        <w:t>(see Article</w:t>
      </w:r>
      <w:r>
        <w:rPr>
          <w:spacing w:val="-4"/>
          <w:sz w:val="24"/>
        </w:rPr>
        <w:t xml:space="preserve"> </w:t>
      </w:r>
      <w:r>
        <w:rPr>
          <w:sz w:val="24"/>
        </w:rPr>
        <w:t>57)</w:t>
      </w:r>
    </w:p>
    <w:p w:rsidR="00583043" w:rsidRDefault="00583043" w:rsidP="00583043">
      <w:pPr>
        <w:pStyle w:val="Zkladntext"/>
        <w:spacing w:before="9"/>
        <w:rPr>
          <w:sz w:val="20"/>
        </w:rPr>
      </w:pPr>
    </w:p>
    <w:p w:rsidR="00583043" w:rsidRDefault="00583043" w:rsidP="00583043">
      <w:pPr>
        <w:pStyle w:val="Zkladntext"/>
        <w:spacing w:line="249" w:lineRule="auto"/>
        <w:ind w:left="113" w:right="111"/>
        <w:jc w:val="both"/>
      </w:pPr>
      <w:r>
        <w:t>If</w:t>
      </w:r>
      <w:r>
        <w:rPr>
          <w:spacing w:val="-9"/>
        </w:rPr>
        <w:t xml:space="preserve"> </w:t>
      </w:r>
      <w:r>
        <w:t>payment</w:t>
      </w:r>
      <w:r>
        <w:rPr>
          <w:spacing w:val="-9"/>
        </w:rPr>
        <w:t xml:space="preserve"> </w:t>
      </w:r>
      <w:r>
        <w:t>is</w:t>
      </w:r>
      <w:r>
        <w:rPr>
          <w:spacing w:val="-10"/>
        </w:rPr>
        <w:t xml:space="preserve"> </w:t>
      </w:r>
      <w:r>
        <w:t>not</w:t>
      </w:r>
      <w:r>
        <w:rPr>
          <w:spacing w:val="-9"/>
        </w:rPr>
        <w:t xml:space="preserve"> </w:t>
      </w:r>
      <w:r>
        <w:t>made</w:t>
      </w:r>
      <w:r>
        <w:rPr>
          <w:spacing w:val="-10"/>
        </w:rPr>
        <w:t xml:space="preserve"> </w:t>
      </w:r>
      <w:r>
        <w:t>by</w:t>
      </w:r>
      <w:r>
        <w:rPr>
          <w:spacing w:val="-9"/>
        </w:rPr>
        <w:t xml:space="preserve"> </w:t>
      </w:r>
      <w:r>
        <w:t>the</w:t>
      </w:r>
      <w:r>
        <w:rPr>
          <w:spacing w:val="-10"/>
        </w:rPr>
        <w:t xml:space="preserve"> </w:t>
      </w:r>
      <w:r>
        <w:t>date</w:t>
      </w:r>
      <w:r>
        <w:rPr>
          <w:spacing w:val="-9"/>
        </w:rPr>
        <w:t xml:space="preserve"> </w:t>
      </w:r>
      <w:r>
        <w:t>specified</w:t>
      </w:r>
      <w:r>
        <w:rPr>
          <w:spacing w:val="-9"/>
        </w:rPr>
        <w:t xml:space="preserve"> </w:t>
      </w:r>
      <w:r>
        <w:t>in</w:t>
      </w:r>
      <w:r>
        <w:rPr>
          <w:spacing w:val="-10"/>
        </w:rPr>
        <w:t xml:space="preserve"> </w:t>
      </w:r>
      <w:r>
        <w:t>the</w:t>
      </w:r>
      <w:r>
        <w:rPr>
          <w:spacing w:val="-10"/>
        </w:rPr>
        <w:t xml:space="preserve"> </w:t>
      </w:r>
      <w:r>
        <w:t>debit</w:t>
      </w:r>
      <w:r>
        <w:rPr>
          <w:spacing w:val="-9"/>
        </w:rPr>
        <w:t xml:space="preserve"> </w:t>
      </w:r>
      <w:r>
        <w:t>note,</w:t>
      </w:r>
      <w:r>
        <w:rPr>
          <w:spacing w:val="-9"/>
        </w:rPr>
        <w:t xml:space="preserve"> </w:t>
      </w:r>
      <w:r>
        <w:t>the</w:t>
      </w:r>
      <w:r>
        <w:rPr>
          <w:spacing w:val="-10"/>
        </w:rPr>
        <w:t xml:space="preserve"> </w:t>
      </w:r>
      <w:r>
        <w:t>amount</w:t>
      </w:r>
      <w:r>
        <w:rPr>
          <w:spacing w:val="-10"/>
        </w:rPr>
        <w:t xml:space="preserve"> </w:t>
      </w:r>
      <w:r>
        <w:t>to</w:t>
      </w:r>
      <w:r>
        <w:rPr>
          <w:spacing w:val="-10"/>
        </w:rPr>
        <w:t xml:space="preserve"> </w:t>
      </w:r>
      <w:r>
        <w:t>be</w:t>
      </w:r>
      <w:r>
        <w:rPr>
          <w:spacing w:val="-9"/>
        </w:rPr>
        <w:t xml:space="preserve"> </w:t>
      </w:r>
      <w:r>
        <w:t>recovered</w:t>
      </w:r>
      <w:r>
        <w:rPr>
          <w:spacing w:val="-9"/>
        </w:rPr>
        <w:t xml:space="preserve"> </w:t>
      </w:r>
      <w:r>
        <w:t>(see</w:t>
      </w:r>
      <w:r>
        <w:rPr>
          <w:spacing w:val="-9"/>
        </w:rPr>
        <w:t xml:space="preserve"> </w:t>
      </w:r>
      <w:r>
        <w:t>above) will</w:t>
      </w:r>
      <w:r>
        <w:rPr>
          <w:spacing w:val="-11"/>
        </w:rPr>
        <w:t xml:space="preserve"> </w:t>
      </w:r>
      <w:r>
        <w:t>be</w:t>
      </w:r>
      <w:r>
        <w:rPr>
          <w:spacing w:val="-11"/>
        </w:rPr>
        <w:t xml:space="preserve"> </w:t>
      </w:r>
      <w:r>
        <w:t>increased</w:t>
      </w:r>
      <w:r>
        <w:rPr>
          <w:spacing w:val="-11"/>
        </w:rPr>
        <w:t xml:space="preserve"> </w:t>
      </w:r>
      <w:r>
        <w:t>by</w:t>
      </w:r>
      <w:r>
        <w:rPr>
          <w:spacing w:val="-9"/>
        </w:rPr>
        <w:t xml:space="preserve"> </w:t>
      </w:r>
      <w:r>
        <w:rPr>
          <w:b/>
        </w:rPr>
        <w:t>late-payment</w:t>
      </w:r>
      <w:r>
        <w:rPr>
          <w:b/>
          <w:spacing w:val="-11"/>
        </w:rPr>
        <w:t xml:space="preserve"> </w:t>
      </w:r>
      <w:r>
        <w:rPr>
          <w:b/>
        </w:rPr>
        <w:t>interest</w:t>
      </w:r>
      <w:r>
        <w:rPr>
          <w:b/>
          <w:spacing w:val="-11"/>
        </w:rPr>
        <w:t xml:space="preserve"> </w:t>
      </w:r>
      <w:r>
        <w:t>at</w:t>
      </w:r>
      <w:r>
        <w:rPr>
          <w:spacing w:val="-11"/>
        </w:rPr>
        <w:t xml:space="preserve"> </w:t>
      </w:r>
      <w:r>
        <w:t>the</w:t>
      </w:r>
      <w:r>
        <w:rPr>
          <w:spacing w:val="-11"/>
        </w:rPr>
        <w:t xml:space="preserve"> </w:t>
      </w:r>
      <w:r>
        <w:t>rate</w:t>
      </w:r>
      <w:r>
        <w:rPr>
          <w:spacing w:val="-11"/>
        </w:rPr>
        <w:t xml:space="preserve"> </w:t>
      </w:r>
      <w:r>
        <w:t>set</w:t>
      </w:r>
      <w:r>
        <w:rPr>
          <w:spacing w:val="-11"/>
        </w:rPr>
        <w:t xml:space="preserve"> </w:t>
      </w:r>
      <w:r>
        <w:t>out</w:t>
      </w:r>
      <w:r>
        <w:rPr>
          <w:spacing w:val="-11"/>
        </w:rPr>
        <w:t xml:space="preserve"> </w:t>
      </w:r>
      <w:r>
        <w:t>in</w:t>
      </w:r>
      <w:r>
        <w:rPr>
          <w:spacing w:val="-11"/>
        </w:rPr>
        <w:t xml:space="preserve"> </w:t>
      </w:r>
      <w:r>
        <w:t>Article</w:t>
      </w:r>
      <w:r>
        <w:rPr>
          <w:spacing w:val="-11"/>
        </w:rPr>
        <w:t xml:space="preserve"> </w:t>
      </w:r>
      <w:r>
        <w:t>21.11,</w:t>
      </w:r>
      <w:r>
        <w:rPr>
          <w:spacing w:val="-11"/>
        </w:rPr>
        <w:t xml:space="preserve"> </w:t>
      </w:r>
      <w:r>
        <w:t>from</w:t>
      </w:r>
      <w:r>
        <w:rPr>
          <w:spacing w:val="-11"/>
        </w:rPr>
        <w:t xml:space="preserve"> </w:t>
      </w:r>
      <w:r>
        <w:t>the</w:t>
      </w:r>
      <w:r>
        <w:rPr>
          <w:spacing w:val="-11"/>
        </w:rPr>
        <w:t xml:space="preserve"> </w:t>
      </w:r>
      <w:r>
        <w:t>day</w:t>
      </w:r>
      <w:r>
        <w:rPr>
          <w:spacing w:val="-11"/>
        </w:rPr>
        <w:t xml:space="preserve"> </w:t>
      </w:r>
      <w:r>
        <w:t>following the payment date in the debit note, up to and including the date the JU receives full payment of the amount.</w:t>
      </w:r>
    </w:p>
    <w:p w:rsidR="00583043" w:rsidRDefault="00583043" w:rsidP="00583043">
      <w:pPr>
        <w:pStyle w:val="Zkladntext"/>
        <w:spacing w:before="230" w:line="249" w:lineRule="auto"/>
        <w:ind w:left="113" w:right="112"/>
        <w:jc w:val="both"/>
      </w:pPr>
      <w:r>
        <w:t>Partial payments will be first credited against expenses, charges and late-payment interest and then against the principal.</w:t>
      </w:r>
    </w:p>
    <w:p w:rsidR="00583043" w:rsidRDefault="00583043" w:rsidP="00583043">
      <w:pPr>
        <w:pStyle w:val="Zkladntext"/>
        <w:spacing w:before="229" w:line="292" w:lineRule="auto"/>
        <w:ind w:left="113" w:right="111"/>
        <w:jc w:val="both"/>
      </w:pPr>
      <w:r>
        <w:t>Bank charges incurred in the recovery process will be borne by the beneficiary, unless Directive 2007/64/EC</w:t>
      </w:r>
      <w:r>
        <w:rPr>
          <w:vertAlign w:val="superscript"/>
        </w:rPr>
        <w:t>30</w:t>
      </w:r>
      <w:r>
        <w:t xml:space="preserve"> applies.</w:t>
      </w:r>
    </w:p>
    <w:p w:rsidR="00583043" w:rsidRDefault="00583043" w:rsidP="00583043">
      <w:pPr>
        <w:pStyle w:val="Nadpis5"/>
        <w:numPr>
          <w:ilvl w:val="2"/>
          <w:numId w:val="25"/>
        </w:numPr>
        <w:tabs>
          <w:tab w:val="left" w:pos="715"/>
        </w:tabs>
        <w:spacing w:before="177"/>
      </w:pPr>
      <w:r>
        <w:t> Recovery at payment of the</w:t>
      </w:r>
      <w:r>
        <w:rPr>
          <w:spacing w:val="-16"/>
        </w:rPr>
        <w:t xml:space="preserve"> </w:t>
      </w:r>
      <w:r>
        <w:t>balance</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2"/>
        <w:jc w:val="both"/>
      </w:pPr>
      <w:r>
        <w:t>If the payment of the balance takes the form of a recovery (see Article 21.4), the JU will formally notify a ‘</w:t>
      </w:r>
      <w:r>
        <w:rPr>
          <w:b/>
        </w:rPr>
        <w:t>pre-information letter</w:t>
      </w:r>
      <w:r>
        <w:t>’ to the coordinator:</w:t>
      </w:r>
    </w:p>
    <w:p w:rsidR="00583043" w:rsidRDefault="00583043" w:rsidP="00583043">
      <w:pPr>
        <w:pStyle w:val="Odstavecseseznamem"/>
        <w:numPr>
          <w:ilvl w:val="0"/>
          <w:numId w:val="24"/>
        </w:numPr>
        <w:tabs>
          <w:tab w:val="left" w:pos="757"/>
          <w:tab w:val="left" w:pos="758"/>
        </w:tabs>
        <w:spacing w:before="229"/>
        <w:rPr>
          <w:sz w:val="24"/>
        </w:rPr>
      </w:pPr>
      <w:r>
        <w:rPr>
          <w:sz w:val="24"/>
        </w:rPr>
        <w:t>informing it of its intention to recover, the amount due as the balance and the reasons</w:t>
      </w:r>
      <w:r>
        <w:rPr>
          <w:spacing w:val="-38"/>
          <w:sz w:val="24"/>
        </w:rPr>
        <w:t xml:space="preserve"> </w:t>
      </w:r>
      <w:r>
        <w:rPr>
          <w:sz w:val="24"/>
        </w:rPr>
        <w:t>why;</w:t>
      </w:r>
    </w:p>
    <w:p w:rsidR="00583043" w:rsidRDefault="00583043" w:rsidP="00583043">
      <w:pPr>
        <w:pStyle w:val="Zkladntext"/>
        <w:spacing w:before="9"/>
        <w:rPr>
          <w:sz w:val="20"/>
        </w:rPr>
      </w:pPr>
    </w:p>
    <w:p w:rsidR="00583043" w:rsidRDefault="00583043" w:rsidP="00583043">
      <w:pPr>
        <w:pStyle w:val="Odstavecseseznamem"/>
        <w:numPr>
          <w:ilvl w:val="0"/>
          <w:numId w:val="24"/>
        </w:numPr>
        <w:tabs>
          <w:tab w:val="left" w:pos="757"/>
          <w:tab w:val="left" w:pos="758"/>
        </w:tabs>
        <w:spacing w:line="249" w:lineRule="auto"/>
        <w:ind w:right="119"/>
        <w:rPr>
          <w:sz w:val="24"/>
        </w:rPr>
      </w:pPr>
      <w:r>
        <w:rPr>
          <w:sz w:val="24"/>
        </w:rPr>
        <w:t>specifying that it intends to deduct the amount to be recovered from the amount retained for the Guarantee</w:t>
      </w:r>
      <w:r>
        <w:rPr>
          <w:spacing w:val="-3"/>
          <w:sz w:val="24"/>
        </w:rPr>
        <w:t xml:space="preserve"> </w:t>
      </w:r>
      <w:r>
        <w:rPr>
          <w:sz w:val="24"/>
        </w:rPr>
        <w:t>Fund;</w:t>
      </w:r>
    </w:p>
    <w:p w:rsidR="00583043" w:rsidRDefault="00583043" w:rsidP="00583043">
      <w:pPr>
        <w:pStyle w:val="Odstavecseseznamem"/>
        <w:numPr>
          <w:ilvl w:val="0"/>
          <w:numId w:val="24"/>
        </w:numPr>
        <w:tabs>
          <w:tab w:val="left" w:pos="757"/>
          <w:tab w:val="left" w:pos="758"/>
        </w:tabs>
        <w:spacing w:before="229" w:line="249" w:lineRule="auto"/>
        <w:ind w:right="114"/>
        <w:rPr>
          <w:sz w:val="24"/>
        </w:rPr>
      </w:pPr>
      <w:r>
        <w:rPr>
          <w:sz w:val="24"/>
        </w:rPr>
        <w:t>requesting</w:t>
      </w:r>
      <w:r>
        <w:rPr>
          <w:spacing w:val="-19"/>
          <w:sz w:val="24"/>
        </w:rPr>
        <w:t xml:space="preserve"> </w:t>
      </w:r>
      <w:r>
        <w:rPr>
          <w:sz w:val="24"/>
        </w:rPr>
        <w:t>the</w:t>
      </w:r>
      <w:r>
        <w:rPr>
          <w:spacing w:val="-20"/>
          <w:sz w:val="24"/>
        </w:rPr>
        <w:t xml:space="preserve"> </w:t>
      </w:r>
      <w:r>
        <w:rPr>
          <w:sz w:val="24"/>
        </w:rPr>
        <w:t>coordinator</w:t>
      </w:r>
      <w:r>
        <w:rPr>
          <w:spacing w:val="-20"/>
          <w:sz w:val="24"/>
        </w:rPr>
        <w:t xml:space="preserve"> </w:t>
      </w:r>
      <w:r>
        <w:rPr>
          <w:sz w:val="24"/>
        </w:rPr>
        <w:t>to</w:t>
      </w:r>
      <w:r>
        <w:rPr>
          <w:spacing w:val="-20"/>
          <w:sz w:val="24"/>
        </w:rPr>
        <w:t xml:space="preserve"> </w:t>
      </w:r>
      <w:r>
        <w:rPr>
          <w:sz w:val="24"/>
        </w:rPr>
        <w:t>submit</w:t>
      </w:r>
      <w:r>
        <w:rPr>
          <w:spacing w:val="-19"/>
          <w:sz w:val="24"/>
        </w:rPr>
        <w:t xml:space="preserve"> </w:t>
      </w:r>
      <w:r>
        <w:rPr>
          <w:sz w:val="24"/>
        </w:rPr>
        <w:t>a</w:t>
      </w:r>
      <w:r>
        <w:rPr>
          <w:spacing w:val="-20"/>
          <w:sz w:val="24"/>
        </w:rPr>
        <w:t xml:space="preserve"> </w:t>
      </w:r>
      <w:r>
        <w:rPr>
          <w:sz w:val="24"/>
        </w:rPr>
        <w:t>report</w:t>
      </w:r>
      <w:r>
        <w:rPr>
          <w:spacing w:val="-19"/>
          <w:sz w:val="24"/>
        </w:rPr>
        <w:t xml:space="preserve"> </w:t>
      </w:r>
      <w:r>
        <w:rPr>
          <w:sz w:val="24"/>
        </w:rPr>
        <w:t>on</w:t>
      </w:r>
      <w:r>
        <w:rPr>
          <w:spacing w:val="-19"/>
          <w:sz w:val="24"/>
        </w:rPr>
        <w:t xml:space="preserve"> </w:t>
      </w:r>
      <w:r>
        <w:rPr>
          <w:sz w:val="24"/>
        </w:rPr>
        <w:t>the</w:t>
      </w:r>
      <w:r>
        <w:rPr>
          <w:spacing w:val="-20"/>
          <w:sz w:val="24"/>
        </w:rPr>
        <w:t xml:space="preserve"> </w:t>
      </w:r>
      <w:r>
        <w:rPr>
          <w:sz w:val="24"/>
        </w:rPr>
        <w:t>distribution</w:t>
      </w:r>
      <w:r>
        <w:rPr>
          <w:spacing w:val="-19"/>
          <w:sz w:val="24"/>
        </w:rPr>
        <w:t xml:space="preserve"> </w:t>
      </w:r>
      <w:r>
        <w:rPr>
          <w:sz w:val="24"/>
        </w:rPr>
        <w:t>of</w:t>
      </w:r>
      <w:r>
        <w:rPr>
          <w:spacing w:val="-19"/>
          <w:sz w:val="24"/>
        </w:rPr>
        <w:t xml:space="preserve"> </w:t>
      </w:r>
      <w:r>
        <w:rPr>
          <w:sz w:val="24"/>
        </w:rPr>
        <w:t>payments</w:t>
      </w:r>
      <w:r>
        <w:rPr>
          <w:spacing w:val="-19"/>
          <w:sz w:val="24"/>
        </w:rPr>
        <w:t xml:space="preserve"> </w:t>
      </w:r>
      <w:r>
        <w:rPr>
          <w:sz w:val="24"/>
        </w:rPr>
        <w:t>to</w:t>
      </w:r>
      <w:r>
        <w:rPr>
          <w:spacing w:val="-20"/>
          <w:sz w:val="24"/>
        </w:rPr>
        <w:t xml:space="preserve"> </w:t>
      </w:r>
      <w:r>
        <w:rPr>
          <w:sz w:val="24"/>
        </w:rPr>
        <w:t>the</w:t>
      </w:r>
      <w:r>
        <w:rPr>
          <w:spacing w:val="-20"/>
          <w:sz w:val="24"/>
        </w:rPr>
        <w:t xml:space="preserve"> </w:t>
      </w:r>
      <w:r>
        <w:rPr>
          <w:sz w:val="24"/>
        </w:rPr>
        <w:t>beneficiaries within 30 days of receiving notification,</w:t>
      </w:r>
      <w:r>
        <w:rPr>
          <w:spacing w:val="-3"/>
          <w:sz w:val="24"/>
        </w:rPr>
        <w:t xml:space="preserve"> </w:t>
      </w:r>
      <w:r>
        <w:rPr>
          <w:sz w:val="24"/>
        </w:rPr>
        <w:t>and</w:t>
      </w:r>
    </w:p>
    <w:p w:rsidR="00583043" w:rsidRDefault="00583043" w:rsidP="00583043">
      <w:pPr>
        <w:pStyle w:val="Odstavecseseznamem"/>
        <w:numPr>
          <w:ilvl w:val="0"/>
          <w:numId w:val="24"/>
        </w:numPr>
        <w:tabs>
          <w:tab w:val="left" w:pos="757"/>
          <w:tab w:val="left" w:pos="758"/>
        </w:tabs>
        <w:spacing w:before="228"/>
        <w:rPr>
          <w:sz w:val="24"/>
        </w:rPr>
      </w:pPr>
      <w:r>
        <w:rPr>
          <w:sz w:val="24"/>
        </w:rPr>
        <w:t>inviting the coordinator to submit observations within 30 days of receiving</w:t>
      </w:r>
      <w:r>
        <w:rPr>
          <w:spacing w:val="-24"/>
          <w:sz w:val="24"/>
        </w:rPr>
        <w:t xml:space="preserve"> </w:t>
      </w:r>
      <w:r>
        <w:rPr>
          <w:sz w:val="24"/>
        </w:rPr>
        <w:t>notification.</w:t>
      </w:r>
    </w:p>
    <w:p w:rsidR="00583043" w:rsidRDefault="00583043" w:rsidP="00583043">
      <w:pPr>
        <w:pStyle w:val="Zkladntext"/>
        <w:spacing w:before="9"/>
        <w:rPr>
          <w:sz w:val="20"/>
        </w:rPr>
      </w:pPr>
    </w:p>
    <w:p w:rsidR="00583043" w:rsidRDefault="00583043" w:rsidP="00583043">
      <w:pPr>
        <w:pStyle w:val="Zkladntext"/>
        <w:spacing w:line="249" w:lineRule="auto"/>
        <w:ind w:left="113" w:right="110"/>
        <w:jc w:val="both"/>
      </w:pPr>
      <w:r>
        <w:t xml:space="preserve">If no observations are submitted or the JU decides to pursue recovery despite the observations it has received, it will </w:t>
      </w:r>
      <w:r>
        <w:rPr>
          <w:b/>
        </w:rPr>
        <w:t xml:space="preserve">confirm recovery </w:t>
      </w:r>
      <w:r>
        <w:t>(together with the notification of amounts due; see Article 21.5) and:</w:t>
      </w:r>
    </w:p>
    <w:p w:rsidR="00583043" w:rsidRDefault="00583043" w:rsidP="00583043">
      <w:pPr>
        <w:pStyle w:val="Odstavecseseznamem"/>
        <w:numPr>
          <w:ilvl w:val="0"/>
          <w:numId w:val="24"/>
        </w:numPr>
        <w:tabs>
          <w:tab w:val="left" w:pos="757"/>
          <w:tab w:val="left" w:pos="758"/>
        </w:tabs>
        <w:spacing w:before="230" w:line="249" w:lineRule="auto"/>
        <w:ind w:right="111"/>
        <w:rPr>
          <w:sz w:val="24"/>
        </w:rPr>
      </w:pPr>
      <w:r>
        <w:rPr>
          <w:sz w:val="24"/>
        </w:rPr>
        <w:t xml:space="preserve">pay the difference between the amount to be recovered and the amount retained for the Guarantee Fund, </w:t>
      </w:r>
      <w:r>
        <w:rPr>
          <w:b/>
          <w:sz w:val="24"/>
        </w:rPr>
        <w:t>if the difference is positive</w:t>
      </w:r>
      <w:r>
        <w:rPr>
          <w:b/>
          <w:spacing w:val="-9"/>
          <w:sz w:val="24"/>
        </w:rPr>
        <w:t xml:space="preserve"> </w:t>
      </w:r>
      <w:r>
        <w:rPr>
          <w:sz w:val="24"/>
        </w:rPr>
        <w:t>or</w:t>
      </w:r>
    </w:p>
    <w:p w:rsidR="00583043" w:rsidRDefault="00583043" w:rsidP="00583043">
      <w:pPr>
        <w:pStyle w:val="Odstavecseseznamem"/>
        <w:numPr>
          <w:ilvl w:val="0"/>
          <w:numId w:val="24"/>
        </w:numPr>
        <w:tabs>
          <w:tab w:val="left" w:pos="758"/>
        </w:tabs>
        <w:spacing w:before="229" w:line="249" w:lineRule="auto"/>
        <w:ind w:right="111"/>
        <w:jc w:val="both"/>
        <w:rPr>
          <w:sz w:val="24"/>
        </w:rPr>
      </w:pPr>
      <w:r>
        <w:rPr>
          <w:sz w:val="24"/>
        </w:rPr>
        <w:t xml:space="preserve">formally notify to the coordinator a </w:t>
      </w:r>
      <w:r>
        <w:rPr>
          <w:b/>
          <w:sz w:val="24"/>
        </w:rPr>
        <w:t xml:space="preserve">debit note </w:t>
      </w:r>
      <w:r>
        <w:rPr>
          <w:sz w:val="24"/>
        </w:rPr>
        <w:t>for the difference between the amount to be recovered</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amount</w:t>
      </w:r>
      <w:r>
        <w:rPr>
          <w:spacing w:val="-7"/>
          <w:sz w:val="24"/>
        </w:rPr>
        <w:t xml:space="preserve"> </w:t>
      </w:r>
      <w:r>
        <w:rPr>
          <w:sz w:val="24"/>
        </w:rPr>
        <w:t>retained</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Guarantee</w:t>
      </w:r>
      <w:r>
        <w:rPr>
          <w:spacing w:val="-7"/>
          <w:sz w:val="24"/>
        </w:rPr>
        <w:t xml:space="preserve"> </w:t>
      </w:r>
      <w:r>
        <w:rPr>
          <w:sz w:val="24"/>
        </w:rPr>
        <w:t>Fund,</w:t>
      </w:r>
      <w:r>
        <w:rPr>
          <w:spacing w:val="-4"/>
          <w:sz w:val="24"/>
        </w:rPr>
        <w:t xml:space="preserve"> </w:t>
      </w:r>
      <w:r>
        <w:rPr>
          <w:b/>
          <w:sz w:val="24"/>
        </w:rPr>
        <w:t>if</w:t>
      </w:r>
      <w:r>
        <w:rPr>
          <w:b/>
          <w:spacing w:val="-7"/>
          <w:sz w:val="24"/>
        </w:rPr>
        <w:t xml:space="preserve"> </w:t>
      </w:r>
      <w:r>
        <w:rPr>
          <w:b/>
          <w:sz w:val="24"/>
        </w:rPr>
        <w:t>the</w:t>
      </w:r>
      <w:r>
        <w:rPr>
          <w:b/>
          <w:spacing w:val="-7"/>
          <w:sz w:val="24"/>
        </w:rPr>
        <w:t xml:space="preserve"> </w:t>
      </w:r>
      <w:r>
        <w:rPr>
          <w:b/>
          <w:sz w:val="24"/>
        </w:rPr>
        <w:t>difference</w:t>
      </w:r>
      <w:r>
        <w:rPr>
          <w:b/>
          <w:spacing w:val="-7"/>
          <w:sz w:val="24"/>
        </w:rPr>
        <w:t xml:space="preserve"> </w:t>
      </w:r>
      <w:r>
        <w:rPr>
          <w:b/>
          <w:sz w:val="24"/>
        </w:rPr>
        <w:t>is</w:t>
      </w:r>
      <w:r>
        <w:rPr>
          <w:b/>
          <w:spacing w:val="-7"/>
          <w:sz w:val="24"/>
        </w:rPr>
        <w:t xml:space="preserve"> </w:t>
      </w:r>
      <w:r>
        <w:rPr>
          <w:b/>
          <w:sz w:val="24"/>
        </w:rPr>
        <w:t>negative</w:t>
      </w:r>
      <w:r>
        <w:rPr>
          <w:sz w:val="24"/>
        </w:rPr>
        <w:t>.</w:t>
      </w:r>
      <w:r>
        <w:rPr>
          <w:spacing w:val="-7"/>
          <w:sz w:val="24"/>
        </w:rPr>
        <w:t xml:space="preserve"> </w:t>
      </w:r>
      <w:r>
        <w:rPr>
          <w:sz w:val="24"/>
        </w:rPr>
        <w:t>This note will also specify the terms and the date for</w:t>
      </w:r>
      <w:r>
        <w:rPr>
          <w:spacing w:val="-11"/>
          <w:sz w:val="24"/>
        </w:rPr>
        <w:t xml:space="preserve"> </w:t>
      </w:r>
      <w:r>
        <w:rPr>
          <w:sz w:val="24"/>
        </w:rPr>
        <w:t>payment.</w:t>
      </w:r>
    </w:p>
    <w:p w:rsidR="00583043" w:rsidRDefault="00583043" w:rsidP="00583043">
      <w:pPr>
        <w:pStyle w:val="Zkladntext"/>
        <w:spacing w:before="229"/>
        <w:ind w:left="113"/>
        <w:jc w:val="both"/>
      </w:pPr>
      <w:r>
        <w:t>If the coordinator does not repay the JU by the date in the debit note and has not submitted the report</w:t>
      </w:r>
    </w:p>
    <w:p w:rsidR="00583043" w:rsidRDefault="00583043" w:rsidP="00583043">
      <w:pPr>
        <w:pStyle w:val="Zkladntext"/>
        <w:rPr>
          <w:sz w:val="20"/>
        </w:rPr>
      </w:pPr>
    </w:p>
    <w:p w:rsidR="00583043" w:rsidRDefault="00583043" w:rsidP="00583043">
      <w:pPr>
        <w:pStyle w:val="Zkladntext"/>
        <w:spacing w:before="3"/>
        <w:rPr>
          <w:sz w:val="29"/>
        </w:rPr>
      </w:pPr>
      <w:r>
        <w:rPr>
          <w:noProof/>
          <w:lang w:val="cs-CZ" w:eastAsia="cs-CZ"/>
        </w:rPr>
        <mc:AlternateContent>
          <mc:Choice Requires="wps">
            <w:drawing>
              <wp:anchor distT="0" distB="0" distL="0" distR="0" simplePos="0" relativeHeight="251670528" behindDoc="0" locked="0" layoutInCell="1" allowOverlap="1">
                <wp:simplePos x="0" y="0"/>
                <wp:positionH relativeFrom="page">
                  <wp:posOffset>720090</wp:posOffset>
                </wp:positionH>
                <wp:positionV relativeFrom="paragraph">
                  <wp:posOffset>245110</wp:posOffset>
                </wp:positionV>
                <wp:extent cx="1828800" cy="0"/>
                <wp:effectExtent l="15240" t="15240" r="13335" b="13335"/>
                <wp:wrapTopAndBottom/>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740B3B" id="Přímá spojnice 4"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3pt" to="200.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" strokeweight="1pt">
                <w10:wrap type="topAndBottom" anchorx="page"/>
              </v:line>
            </w:pict>
          </mc:Fallback>
        </mc:AlternateContent>
      </w:r>
    </w:p>
    <w:p w:rsidR="00583043" w:rsidRDefault="00583043" w:rsidP="00583043">
      <w:pPr>
        <w:spacing w:before="34" w:line="249" w:lineRule="auto"/>
        <w:ind w:left="313" w:right="114" w:hanging="190"/>
        <w:jc w:val="both"/>
        <w:rPr>
          <w:sz w:val="20"/>
        </w:rPr>
      </w:pPr>
      <w:r>
        <w:rPr>
          <w:position w:val="6"/>
          <w:sz w:val="13"/>
        </w:rPr>
        <w:t xml:space="preserve">30 </w:t>
      </w:r>
      <w:r>
        <w:rPr>
          <w:sz w:val="20"/>
        </w:rPr>
        <w:t>Directive 2007/64/EC of the European Parliament and of the Council of 13 November 2007 on payment services in the internal market amending Directives 97/7/EC, 2002/65/EC, 2005/60/EC and 2006/48/EC and repealing Directive 97/5/EC (OJ L 319, 05.12.2007, p. 1).</w:t>
      </w:r>
    </w:p>
    <w:p w:rsidR="00583043" w:rsidRDefault="00583043" w:rsidP="00583043">
      <w:pPr>
        <w:spacing w:line="249" w:lineRule="auto"/>
        <w:jc w:val="both"/>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114"/>
        <w:jc w:val="both"/>
      </w:pPr>
      <w:r>
        <w:t xml:space="preserve">on the distribution of payments: the JU will </w:t>
      </w:r>
      <w:r>
        <w:rPr>
          <w:b/>
        </w:rPr>
        <w:t xml:space="preserve">recover </w:t>
      </w:r>
      <w:r>
        <w:t>the amount set out in the debit note from the coordinator (see below).</w:t>
      </w:r>
    </w:p>
    <w:p w:rsidR="00583043" w:rsidRDefault="00583043" w:rsidP="00583043">
      <w:pPr>
        <w:pStyle w:val="Zkladntext"/>
        <w:spacing w:before="228" w:line="249" w:lineRule="auto"/>
        <w:ind w:left="113" w:right="116"/>
        <w:jc w:val="both"/>
      </w:pPr>
      <w:r>
        <w:t>If</w:t>
      </w:r>
      <w:r>
        <w:rPr>
          <w:spacing w:val="-2"/>
        </w:rPr>
        <w:t xml:space="preserve"> </w:t>
      </w:r>
      <w:r>
        <w:t>the</w:t>
      </w:r>
      <w:r>
        <w:rPr>
          <w:spacing w:val="-3"/>
        </w:rPr>
        <w:t xml:space="preserve"> </w:t>
      </w:r>
      <w:r>
        <w:t>coordinator</w:t>
      </w:r>
      <w:r>
        <w:rPr>
          <w:spacing w:val="-3"/>
        </w:rPr>
        <w:t xml:space="preserve"> </w:t>
      </w:r>
      <w:r>
        <w:t>does</w:t>
      </w:r>
      <w:r>
        <w:rPr>
          <w:spacing w:val="-2"/>
        </w:rPr>
        <w:t xml:space="preserve"> </w:t>
      </w:r>
      <w:r>
        <w:t>not</w:t>
      </w:r>
      <w:r>
        <w:rPr>
          <w:spacing w:val="-2"/>
        </w:rPr>
        <w:t xml:space="preserve"> </w:t>
      </w:r>
      <w:r>
        <w:t>repay</w:t>
      </w:r>
      <w:r>
        <w:rPr>
          <w:spacing w:val="-2"/>
        </w:rPr>
        <w:t xml:space="preserve"> </w:t>
      </w:r>
      <w:r>
        <w:t>the</w:t>
      </w:r>
      <w:r>
        <w:rPr>
          <w:spacing w:val="-3"/>
        </w:rPr>
        <w:t xml:space="preserve"> </w:t>
      </w:r>
      <w:r>
        <w:t>JU</w:t>
      </w:r>
      <w:r>
        <w:rPr>
          <w:spacing w:val="-3"/>
        </w:rPr>
        <w:t xml:space="preserve"> </w:t>
      </w:r>
      <w:r>
        <w:t>by</w:t>
      </w:r>
      <w:r>
        <w:rPr>
          <w:spacing w:val="-2"/>
        </w:rPr>
        <w:t xml:space="preserve"> </w:t>
      </w:r>
      <w:r>
        <w:t>the</w:t>
      </w:r>
      <w:r>
        <w:rPr>
          <w:spacing w:val="-3"/>
        </w:rPr>
        <w:t xml:space="preserve"> </w:t>
      </w:r>
      <w:r>
        <w:t>date</w:t>
      </w:r>
      <w:r>
        <w:rPr>
          <w:spacing w:val="-2"/>
        </w:rPr>
        <w:t xml:space="preserve"> </w:t>
      </w:r>
      <w:r>
        <w:t>in</w:t>
      </w:r>
      <w:r>
        <w:rPr>
          <w:spacing w:val="-3"/>
        </w:rPr>
        <w:t xml:space="preserve"> </w:t>
      </w:r>
      <w:r>
        <w:t>the</w:t>
      </w:r>
      <w:r>
        <w:rPr>
          <w:spacing w:val="-3"/>
        </w:rPr>
        <w:t xml:space="preserve"> </w:t>
      </w:r>
      <w:r>
        <w:t>debit</w:t>
      </w:r>
      <w:r>
        <w:rPr>
          <w:spacing w:val="-2"/>
        </w:rPr>
        <w:t xml:space="preserve"> </w:t>
      </w:r>
      <w:r>
        <w:t>note,</w:t>
      </w:r>
      <w:r>
        <w:rPr>
          <w:spacing w:val="-2"/>
        </w:rPr>
        <w:t xml:space="preserve"> </w:t>
      </w:r>
      <w:r>
        <w:t>but</w:t>
      </w:r>
      <w:r>
        <w:rPr>
          <w:spacing w:val="-2"/>
        </w:rPr>
        <w:t xml:space="preserve"> </w:t>
      </w:r>
      <w:r>
        <w:t>has</w:t>
      </w:r>
      <w:r>
        <w:rPr>
          <w:spacing w:val="-2"/>
        </w:rPr>
        <w:t xml:space="preserve"> </w:t>
      </w:r>
      <w:r>
        <w:t>submitted</w:t>
      </w:r>
      <w:r>
        <w:rPr>
          <w:spacing w:val="-3"/>
        </w:rPr>
        <w:t xml:space="preserve"> </w:t>
      </w:r>
      <w:r>
        <w:t>the</w:t>
      </w:r>
      <w:r>
        <w:rPr>
          <w:spacing w:val="-3"/>
        </w:rPr>
        <w:t xml:space="preserve"> </w:t>
      </w:r>
      <w:r>
        <w:t>report</w:t>
      </w:r>
      <w:r>
        <w:rPr>
          <w:spacing w:val="-2"/>
        </w:rPr>
        <w:t xml:space="preserve"> </w:t>
      </w:r>
      <w:r>
        <w:t>on the distribution of payments: the JU</w:t>
      </w:r>
      <w:r>
        <w:rPr>
          <w:spacing w:val="-4"/>
        </w:rPr>
        <w:t xml:space="preserve"> </w:t>
      </w:r>
      <w:r>
        <w:t>will:</w:t>
      </w:r>
    </w:p>
    <w:p w:rsidR="00583043" w:rsidRDefault="00583043" w:rsidP="00583043">
      <w:pPr>
        <w:pStyle w:val="Odstavecseseznamem"/>
        <w:numPr>
          <w:ilvl w:val="3"/>
          <w:numId w:val="25"/>
        </w:numPr>
        <w:tabs>
          <w:tab w:val="left" w:pos="758"/>
        </w:tabs>
        <w:spacing w:before="229"/>
        <w:rPr>
          <w:sz w:val="24"/>
        </w:rPr>
      </w:pPr>
      <w:r>
        <w:rPr>
          <w:sz w:val="24"/>
        </w:rPr>
        <w:t>identify the beneficiaries for which the amount calculated as follows is</w:t>
      </w:r>
      <w:r>
        <w:rPr>
          <w:spacing w:val="-21"/>
          <w:sz w:val="24"/>
        </w:rPr>
        <w:t xml:space="preserve"> </w:t>
      </w:r>
      <w:r>
        <w:rPr>
          <w:sz w:val="24"/>
        </w:rPr>
        <w:t>negative:</w:t>
      </w:r>
    </w:p>
    <w:p w:rsidR="00583043" w:rsidRDefault="00583043" w:rsidP="00583043">
      <w:pPr>
        <w:spacing w:before="142" w:line="244" w:lineRule="auto"/>
        <w:ind w:left="1040" w:right="598"/>
        <w:rPr>
          <w:sz w:val="20"/>
        </w:rPr>
      </w:pPr>
      <w:r>
        <w:rPr>
          <w:b/>
          <w:sz w:val="36"/>
        </w:rPr>
        <w:t>{</w:t>
      </w:r>
      <w:r>
        <w:rPr>
          <w:b/>
          <w:sz w:val="32"/>
        </w:rPr>
        <w:t>{</w:t>
      </w:r>
      <w:r>
        <w:rPr>
          <w:b/>
          <w:sz w:val="28"/>
        </w:rPr>
        <w:t>{</w:t>
      </w:r>
      <w:r>
        <w:rPr>
          <w:sz w:val="20"/>
        </w:rPr>
        <w:t>{beneficiary’s costs declared in the final summary financial statement and approved by the JU multiplied by the reimbursement rate set out in Article 5.2 for the beneficiary concerned}</w:t>
      </w:r>
    </w:p>
    <w:p w:rsidR="00583043" w:rsidRDefault="00583043" w:rsidP="00583043">
      <w:pPr>
        <w:spacing w:before="177"/>
        <w:ind w:left="1040"/>
        <w:rPr>
          <w:sz w:val="20"/>
        </w:rPr>
      </w:pPr>
      <w:r>
        <w:rPr>
          <w:sz w:val="20"/>
        </w:rPr>
        <w:t>divided by</w:t>
      </w:r>
    </w:p>
    <w:p w:rsidR="00583043" w:rsidRDefault="00583043" w:rsidP="00583043">
      <w:pPr>
        <w:spacing w:before="156" w:line="374" w:lineRule="auto"/>
        <w:ind w:left="1040" w:right="3079"/>
        <w:rPr>
          <w:sz w:val="20"/>
        </w:rPr>
      </w:pPr>
      <w:r>
        <w:rPr>
          <w:sz w:val="20"/>
        </w:rPr>
        <w:t>the JU contribution for the action calculated according to Article 5.3.1</w:t>
      </w:r>
      <w:r>
        <w:rPr>
          <w:b/>
          <w:sz w:val="28"/>
        </w:rPr>
        <w:t xml:space="preserve">} </w:t>
      </w:r>
      <w:r>
        <w:rPr>
          <w:sz w:val="20"/>
        </w:rPr>
        <w:t>multiplied by</w:t>
      </w:r>
    </w:p>
    <w:p w:rsidR="00583043" w:rsidRDefault="00583043" w:rsidP="00583043">
      <w:pPr>
        <w:spacing w:before="17" w:line="357" w:lineRule="auto"/>
        <w:ind w:left="1040" w:right="5518"/>
        <w:rPr>
          <w:sz w:val="20"/>
        </w:rPr>
      </w:pPr>
      <w:r>
        <w:rPr>
          <w:sz w:val="20"/>
        </w:rPr>
        <w:t>the final grant amount (see Article 5.3)</w:t>
      </w:r>
      <w:r>
        <w:rPr>
          <w:b/>
          <w:sz w:val="32"/>
        </w:rPr>
        <w:t>}</w:t>
      </w:r>
      <w:r>
        <w:rPr>
          <w:sz w:val="20"/>
        </w:rPr>
        <w:t>, minus</w:t>
      </w:r>
    </w:p>
    <w:p w:rsidR="00583043" w:rsidRDefault="00583043" w:rsidP="00583043">
      <w:pPr>
        <w:spacing w:before="23"/>
        <w:ind w:left="1040"/>
        <w:rPr>
          <w:sz w:val="20"/>
        </w:rPr>
      </w:pPr>
      <w:r>
        <w:rPr>
          <w:sz w:val="20"/>
        </w:rPr>
        <w:t>{pre-financing and interim payments received by the beneficiary}</w:t>
      </w:r>
      <w:r>
        <w:rPr>
          <w:b/>
          <w:sz w:val="36"/>
        </w:rPr>
        <w:t>}</w:t>
      </w:r>
      <w:r>
        <w:rPr>
          <w:sz w:val="20"/>
        </w:rPr>
        <w:t>.</w:t>
      </w:r>
    </w:p>
    <w:p w:rsidR="00583043" w:rsidRDefault="00583043" w:rsidP="00583043">
      <w:pPr>
        <w:pStyle w:val="Odstavecseseznamem"/>
        <w:numPr>
          <w:ilvl w:val="3"/>
          <w:numId w:val="25"/>
        </w:numPr>
        <w:tabs>
          <w:tab w:val="left" w:pos="758"/>
        </w:tabs>
        <w:spacing w:before="233" w:line="249" w:lineRule="auto"/>
        <w:ind w:right="111"/>
        <w:rPr>
          <w:sz w:val="24"/>
        </w:rPr>
      </w:pPr>
      <w:r>
        <w:rPr>
          <w:sz w:val="24"/>
        </w:rPr>
        <w:t>formally</w:t>
      </w:r>
      <w:r>
        <w:rPr>
          <w:spacing w:val="-13"/>
          <w:sz w:val="24"/>
        </w:rPr>
        <w:t xml:space="preserve"> </w:t>
      </w:r>
      <w:r>
        <w:rPr>
          <w:sz w:val="24"/>
        </w:rPr>
        <w:t>notify</w:t>
      </w:r>
      <w:r>
        <w:rPr>
          <w:spacing w:val="-13"/>
          <w:sz w:val="24"/>
        </w:rPr>
        <w:t xml:space="preserve"> </w:t>
      </w:r>
      <w:r>
        <w:rPr>
          <w:sz w:val="24"/>
        </w:rPr>
        <w:t>to</w:t>
      </w:r>
      <w:r>
        <w:rPr>
          <w:spacing w:val="-13"/>
          <w:sz w:val="24"/>
        </w:rPr>
        <w:t xml:space="preserve"> </w:t>
      </w:r>
      <w:r>
        <w:rPr>
          <w:sz w:val="24"/>
        </w:rPr>
        <w:t>each</w:t>
      </w:r>
      <w:r>
        <w:rPr>
          <w:spacing w:val="-13"/>
          <w:sz w:val="24"/>
        </w:rPr>
        <w:t xml:space="preserve"> </w:t>
      </w:r>
      <w:r>
        <w:rPr>
          <w:sz w:val="24"/>
        </w:rPr>
        <w:t>beneficiary</w:t>
      </w:r>
      <w:r>
        <w:rPr>
          <w:spacing w:val="-13"/>
          <w:sz w:val="24"/>
        </w:rPr>
        <w:t xml:space="preserve"> </w:t>
      </w:r>
      <w:r>
        <w:rPr>
          <w:sz w:val="24"/>
        </w:rPr>
        <w:t>identified</w:t>
      </w:r>
      <w:r>
        <w:rPr>
          <w:spacing w:val="-13"/>
          <w:sz w:val="24"/>
        </w:rPr>
        <w:t xml:space="preserve"> </w:t>
      </w:r>
      <w:r>
        <w:rPr>
          <w:sz w:val="24"/>
        </w:rPr>
        <w:t>according</w:t>
      </w:r>
      <w:r>
        <w:rPr>
          <w:spacing w:val="-13"/>
          <w:sz w:val="24"/>
        </w:rPr>
        <w:t xml:space="preserve"> </w:t>
      </w:r>
      <w:r>
        <w:rPr>
          <w:sz w:val="24"/>
        </w:rPr>
        <w:t>to</w:t>
      </w:r>
      <w:r>
        <w:rPr>
          <w:spacing w:val="-13"/>
          <w:sz w:val="24"/>
        </w:rPr>
        <w:t xml:space="preserve"> </w:t>
      </w:r>
      <w:r>
        <w:rPr>
          <w:sz w:val="24"/>
        </w:rPr>
        <w:t>point</w:t>
      </w:r>
      <w:r>
        <w:rPr>
          <w:spacing w:val="-13"/>
          <w:sz w:val="24"/>
        </w:rPr>
        <w:t xml:space="preserve"> </w:t>
      </w:r>
      <w:r>
        <w:rPr>
          <w:sz w:val="24"/>
        </w:rPr>
        <w:t>(a)</w:t>
      </w:r>
      <w:r>
        <w:rPr>
          <w:spacing w:val="-13"/>
          <w:sz w:val="24"/>
        </w:rPr>
        <w:t xml:space="preserve"> </w:t>
      </w:r>
      <w:r>
        <w:rPr>
          <w:sz w:val="24"/>
        </w:rPr>
        <w:t>a</w:t>
      </w:r>
      <w:r>
        <w:rPr>
          <w:spacing w:val="-8"/>
          <w:sz w:val="24"/>
        </w:rPr>
        <w:t xml:space="preserve"> </w:t>
      </w:r>
      <w:r>
        <w:rPr>
          <w:b/>
          <w:sz w:val="24"/>
        </w:rPr>
        <w:t>debit</w:t>
      </w:r>
      <w:r>
        <w:rPr>
          <w:b/>
          <w:spacing w:val="-13"/>
          <w:sz w:val="24"/>
        </w:rPr>
        <w:t xml:space="preserve"> </w:t>
      </w:r>
      <w:r>
        <w:rPr>
          <w:b/>
          <w:sz w:val="24"/>
        </w:rPr>
        <w:t>note</w:t>
      </w:r>
      <w:r>
        <w:rPr>
          <w:b/>
          <w:spacing w:val="-13"/>
          <w:sz w:val="24"/>
        </w:rPr>
        <w:t xml:space="preserve"> </w:t>
      </w:r>
      <w:r>
        <w:rPr>
          <w:sz w:val="24"/>
        </w:rPr>
        <w:t>specifying</w:t>
      </w:r>
      <w:r>
        <w:rPr>
          <w:spacing w:val="-13"/>
          <w:sz w:val="24"/>
        </w:rPr>
        <w:t xml:space="preserve"> </w:t>
      </w:r>
      <w:r>
        <w:rPr>
          <w:sz w:val="24"/>
        </w:rPr>
        <w:t>the terms and date for payment. The amount of the debit note is calculated as</w:t>
      </w:r>
      <w:r>
        <w:rPr>
          <w:spacing w:val="-20"/>
          <w:sz w:val="24"/>
        </w:rPr>
        <w:t xml:space="preserve"> </w:t>
      </w:r>
      <w:r>
        <w:rPr>
          <w:sz w:val="24"/>
        </w:rPr>
        <w:t>follows:</w:t>
      </w:r>
    </w:p>
    <w:p w:rsidR="00583043" w:rsidRDefault="00583043" w:rsidP="00583043">
      <w:pPr>
        <w:spacing w:before="152" w:line="374" w:lineRule="auto"/>
        <w:ind w:left="1040" w:right="2866"/>
        <w:rPr>
          <w:sz w:val="20"/>
        </w:rPr>
      </w:pPr>
      <w:r>
        <w:rPr>
          <w:b/>
          <w:sz w:val="28"/>
        </w:rPr>
        <w:t>{</w:t>
      </w:r>
      <w:r>
        <w:rPr>
          <w:sz w:val="20"/>
        </w:rPr>
        <w:t>{amount calculated according to point (a) for the beneficiary concerned divided by</w:t>
      </w:r>
    </w:p>
    <w:p w:rsidR="00583043" w:rsidRDefault="00583043" w:rsidP="00583043">
      <w:pPr>
        <w:spacing w:before="51" w:line="249" w:lineRule="auto"/>
        <w:ind w:left="1040" w:right="705"/>
        <w:rPr>
          <w:sz w:val="20"/>
        </w:rPr>
      </w:pPr>
      <w:r>
        <w:rPr>
          <w:sz w:val="20"/>
        </w:rPr>
        <w:t>the sum of the amounts calculated according to point (a) for all the beneficiaries identified according to point (a)}</w:t>
      </w:r>
    </w:p>
    <w:p w:rsidR="00583043" w:rsidRDefault="00583043" w:rsidP="00583043">
      <w:pPr>
        <w:spacing w:before="171"/>
        <w:ind w:left="1040"/>
        <w:rPr>
          <w:sz w:val="20"/>
        </w:rPr>
      </w:pPr>
      <w:r>
        <w:rPr>
          <w:sz w:val="20"/>
        </w:rPr>
        <w:t>multiplied by</w:t>
      </w:r>
    </w:p>
    <w:p w:rsidR="00583043" w:rsidRDefault="00583043" w:rsidP="00583043">
      <w:pPr>
        <w:spacing w:before="157"/>
        <w:ind w:left="1040"/>
        <w:rPr>
          <w:sz w:val="20"/>
        </w:rPr>
      </w:pPr>
      <w:r>
        <w:rPr>
          <w:sz w:val="20"/>
        </w:rPr>
        <w:t>the amount set out in the debit note formally notified to the coordinator</w:t>
      </w:r>
      <w:r>
        <w:rPr>
          <w:b/>
          <w:sz w:val="28"/>
        </w:rPr>
        <w:t>}</w:t>
      </w:r>
      <w:r>
        <w:rPr>
          <w:sz w:val="20"/>
        </w:rPr>
        <w:t>.</w:t>
      </w:r>
    </w:p>
    <w:p w:rsidR="00583043" w:rsidRDefault="00583043" w:rsidP="00583043">
      <w:pPr>
        <w:pStyle w:val="Zkladntext"/>
        <w:spacing w:before="233"/>
        <w:ind w:left="113"/>
      </w:pPr>
      <w:r>
        <w:t xml:space="preserve">If payment is not made by the date specified in the debit note, the JU will </w:t>
      </w:r>
      <w:r>
        <w:rPr>
          <w:b/>
        </w:rPr>
        <w:t xml:space="preserve">recover </w:t>
      </w:r>
      <w:r>
        <w:t>the amount:</w:t>
      </w:r>
    </w:p>
    <w:p w:rsidR="00583043" w:rsidRDefault="00583043" w:rsidP="00583043">
      <w:pPr>
        <w:pStyle w:val="Zkladntext"/>
        <w:spacing w:before="8"/>
        <w:rPr>
          <w:sz w:val="20"/>
        </w:rPr>
      </w:pPr>
    </w:p>
    <w:p w:rsidR="00583043" w:rsidRDefault="00583043" w:rsidP="00583043">
      <w:pPr>
        <w:pStyle w:val="Odstavecseseznamem"/>
        <w:numPr>
          <w:ilvl w:val="0"/>
          <w:numId w:val="23"/>
        </w:numPr>
        <w:tabs>
          <w:tab w:val="left" w:pos="758"/>
        </w:tabs>
        <w:spacing w:line="249" w:lineRule="auto"/>
        <w:ind w:right="111"/>
        <w:rPr>
          <w:sz w:val="24"/>
        </w:rPr>
      </w:pPr>
      <w:r>
        <w:rPr>
          <w:sz w:val="24"/>
        </w:rPr>
        <w:t>by ‘</w:t>
      </w:r>
      <w:r>
        <w:rPr>
          <w:b/>
          <w:sz w:val="24"/>
        </w:rPr>
        <w:t>offsetting</w:t>
      </w:r>
      <w:r>
        <w:rPr>
          <w:sz w:val="24"/>
        </w:rPr>
        <w:t>’ it — without the beneficiary’s consent — against any amounts owed to the beneficiary concerned by the</w:t>
      </w:r>
      <w:r>
        <w:rPr>
          <w:spacing w:val="-3"/>
          <w:sz w:val="24"/>
        </w:rPr>
        <w:t xml:space="preserve"> </w:t>
      </w:r>
      <w:r>
        <w:rPr>
          <w:sz w:val="24"/>
        </w:rPr>
        <w:t>JU.</w:t>
      </w:r>
    </w:p>
    <w:p w:rsidR="00583043" w:rsidRDefault="00583043" w:rsidP="00583043">
      <w:pPr>
        <w:pStyle w:val="Zkladntext"/>
        <w:spacing w:before="229" w:line="249" w:lineRule="auto"/>
        <w:ind w:left="757" w:right="16"/>
      </w:pPr>
      <w:r>
        <w:t>In exceptional circumstances, to safeguard the EU’s or the JU’s financial interests, the JU may offset before the payment date specified in the debit note;</w:t>
      </w:r>
    </w:p>
    <w:p w:rsidR="00583043" w:rsidRDefault="00583043" w:rsidP="00583043">
      <w:pPr>
        <w:pStyle w:val="Odstavecseseznamem"/>
        <w:numPr>
          <w:ilvl w:val="0"/>
          <w:numId w:val="23"/>
        </w:numPr>
        <w:tabs>
          <w:tab w:val="left" w:pos="758"/>
        </w:tabs>
        <w:spacing w:before="229" w:line="249" w:lineRule="auto"/>
        <w:ind w:right="111"/>
        <w:rPr>
          <w:sz w:val="24"/>
        </w:rPr>
      </w:pPr>
      <w:r>
        <w:rPr>
          <w:sz w:val="24"/>
        </w:rPr>
        <w:t xml:space="preserve">by </w:t>
      </w:r>
      <w:r>
        <w:rPr>
          <w:b/>
          <w:sz w:val="24"/>
        </w:rPr>
        <w:t>drawing on the Guarantee Fund</w:t>
      </w:r>
      <w:r>
        <w:rPr>
          <w:sz w:val="24"/>
        </w:rPr>
        <w:t>. The JU will formally notify the beneficiary concerned the debit note on behalf of the Guarantee Fund and recover the</w:t>
      </w:r>
      <w:r>
        <w:rPr>
          <w:spacing w:val="-14"/>
          <w:sz w:val="24"/>
        </w:rPr>
        <w:t xml:space="preserve"> </w:t>
      </w:r>
      <w:r>
        <w:rPr>
          <w:sz w:val="24"/>
        </w:rPr>
        <w:t>amount:</w:t>
      </w:r>
    </w:p>
    <w:p w:rsidR="00583043" w:rsidRDefault="00583043" w:rsidP="00583043">
      <w:pPr>
        <w:pStyle w:val="Odstavecseseznamem"/>
        <w:numPr>
          <w:ilvl w:val="1"/>
          <w:numId w:val="23"/>
        </w:numPr>
        <w:tabs>
          <w:tab w:val="left" w:pos="1358"/>
        </w:tabs>
        <w:spacing w:before="229"/>
        <w:jc w:val="left"/>
        <w:rPr>
          <w:sz w:val="24"/>
        </w:rPr>
      </w:pPr>
      <w:r>
        <w:rPr>
          <w:sz w:val="24"/>
        </w:rPr>
        <w:t>not</w:t>
      </w:r>
      <w:r>
        <w:rPr>
          <w:spacing w:val="-1"/>
          <w:sz w:val="24"/>
        </w:rPr>
        <w:t xml:space="preserve"> </w:t>
      </w:r>
      <w:r>
        <w:rPr>
          <w:sz w:val="24"/>
        </w:rPr>
        <w:t>applicable;</w:t>
      </w:r>
    </w:p>
    <w:p w:rsidR="00583043" w:rsidRDefault="00583043" w:rsidP="00583043">
      <w:pPr>
        <w:pStyle w:val="Zkladntext"/>
        <w:spacing w:before="8"/>
        <w:rPr>
          <w:sz w:val="20"/>
        </w:rPr>
      </w:pPr>
    </w:p>
    <w:p w:rsidR="00583043" w:rsidRDefault="00583043" w:rsidP="00583043">
      <w:pPr>
        <w:pStyle w:val="Odstavecseseznamem"/>
        <w:numPr>
          <w:ilvl w:val="1"/>
          <w:numId w:val="23"/>
        </w:numPr>
        <w:tabs>
          <w:tab w:val="left" w:pos="1358"/>
        </w:tabs>
        <w:ind w:hanging="493"/>
        <w:jc w:val="left"/>
        <w:rPr>
          <w:sz w:val="24"/>
        </w:rPr>
      </w:pPr>
      <w:r>
        <w:rPr>
          <w:sz w:val="24"/>
        </w:rPr>
        <w:t xml:space="preserve">by </w:t>
      </w:r>
      <w:r>
        <w:rPr>
          <w:b/>
          <w:sz w:val="24"/>
        </w:rPr>
        <w:t xml:space="preserve">taking legal action </w:t>
      </w:r>
      <w:r>
        <w:rPr>
          <w:sz w:val="24"/>
        </w:rPr>
        <w:t>(see Article</w:t>
      </w:r>
      <w:r>
        <w:rPr>
          <w:spacing w:val="-4"/>
          <w:sz w:val="24"/>
        </w:rPr>
        <w:t xml:space="preserve"> </w:t>
      </w:r>
      <w:r>
        <w:rPr>
          <w:sz w:val="24"/>
        </w:rPr>
        <w:t>57).</w:t>
      </w:r>
    </w:p>
    <w:p w:rsidR="00583043" w:rsidRDefault="00583043" w:rsidP="00583043">
      <w:pPr>
        <w:pStyle w:val="Zkladntext"/>
        <w:spacing w:before="9"/>
        <w:rPr>
          <w:sz w:val="20"/>
        </w:rPr>
      </w:pPr>
    </w:p>
    <w:p w:rsidR="00583043" w:rsidRDefault="00583043" w:rsidP="00583043">
      <w:pPr>
        <w:pStyle w:val="Zkladntext"/>
        <w:spacing w:line="249" w:lineRule="auto"/>
        <w:ind w:left="113" w:right="112"/>
        <w:jc w:val="both"/>
      </w:pPr>
      <w:r>
        <w:t xml:space="preserve">If payment is not made by the date in the debit note, the amount to be recovered (see above) will be increased by </w:t>
      </w:r>
      <w:r>
        <w:rPr>
          <w:b/>
        </w:rPr>
        <w:t xml:space="preserve">late-payment interest </w:t>
      </w:r>
      <w:r>
        <w:t>at the rate set out in Article 21.11, from the day following the payment</w:t>
      </w:r>
      <w:r>
        <w:rPr>
          <w:spacing w:val="-18"/>
        </w:rPr>
        <w:t xml:space="preserve"> </w:t>
      </w:r>
      <w:r>
        <w:t>date</w:t>
      </w:r>
      <w:r>
        <w:rPr>
          <w:spacing w:val="-18"/>
        </w:rPr>
        <w:t xml:space="preserve"> </w:t>
      </w:r>
      <w:r>
        <w:t>in</w:t>
      </w:r>
      <w:r>
        <w:rPr>
          <w:spacing w:val="-19"/>
        </w:rPr>
        <w:t xml:space="preserve"> </w:t>
      </w:r>
      <w:r>
        <w:t>the</w:t>
      </w:r>
      <w:r>
        <w:rPr>
          <w:spacing w:val="-19"/>
        </w:rPr>
        <w:t xml:space="preserve"> </w:t>
      </w:r>
      <w:r>
        <w:t>debit</w:t>
      </w:r>
      <w:r>
        <w:rPr>
          <w:spacing w:val="-18"/>
        </w:rPr>
        <w:t xml:space="preserve"> </w:t>
      </w:r>
      <w:r>
        <w:t>note,</w:t>
      </w:r>
      <w:r>
        <w:rPr>
          <w:spacing w:val="-18"/>
        </w:rPr>
        <w:t xml:space="preserve"> </w:t>
      </w:r>
      <w:r>
        <w:t>up</w:t>
      </w:r>
      <w:r>
        <w:rPr>
          <w:spacing w:val="-18"/>
        </w:rPr>
        <w:t xml:space="preserve"> </w:t>
      </w:r>
      <w:r>
        <w:t>to</w:t>
      </w:r>
      <w:r>
        <w:rPr>
          <w:spacing w:val="-19"/>
        </w:rPr>
        <w:t xml:space="preserve"> </w:t>
      </w:r>
      <w:r>
        <w:t>and</w:t>
      </w:r>
      <w:r>
        <w:rPr>
          <w:spacing w:val="-19"/>
        </w:rPr>
        <w:t xml:space="preserve"> </w:t>
      </w:r>
      <w:r>
        <w:t>including</w:t>
      </w:r>
      <w:r>
        <w:rPr>
          <w:spacing w:val="-19"/>
        </w:rPr>
        <w:t xml:space="preserve"> </w:t>
      </w:r>
      <w:r>
        <w:t>the</w:t>
      </w:r>
      <w:r>
        <w:rPr>
          <w:spacing w:val="-19"/>
        </w:rPr>
        <w:t xml:space="preserve"> </w:t>
      </w:r>
      <w:r>
        <w:t>date</w:t>
      </w:r>
      <w:r>
        <w:rPr>
          <w:spacing w:val="-18"/>
        </w:rPr>
        <w:t xml:space="preserve"> </w:t>
      </w:r>
      <w:r>
        <w:t>the</w:t>
      </w:r>
      <w:r>
        <w:rPr>
          <w:spacing w:val="-19"/>
        </w:rPr>
        <w:t xml:space="preserve"> </w:t>
      </w:r>
      <w:r>
        <w:t>JU</w:t>
      </w:r>
      <w:r>
        <w:rPr>
          <w:spacing w:val="-19"/>
        </w:rPr>
        <w:t xml:space="preserve"> </w:t>
      </w:r>
      <w:r>
        <w:t>receives</w:t>
      </w:r>
      <w:r>
        <w:rPr>
          <w:spacing w:val="-18"/>
        </w:rPr>
        <w:t xml:space="preserve"> </w:t>
      </w:r>
      <w:r>
        <w:t>full</w:t>
      </w:r>
      <w:r>
        <w:rPr>
          <w:spacing w:val="-18"/>
        </w:rPr>
        <w:t xml:space="preserve"> </w:t>
      </w:r>
      <w:r>
        <w:t>payment</w:t>
      </w:r>
      <w:r>
        <w:rPr>
          <w:spacing w:val="-18"/>
        </w:rPr>
        <w:t xml:space="preserve"> </w:t>
      </w:r>
      <w:r>
        <w:t>of</w:t>
      </w:r>
      <w:r>
        <w:rPr>
          <w:spacing w:val="-18"/>
        </w:rPr>
        <w:t xml:space="preserve"> </w:t>
      </w:r>
      <w:r>
        <w:t>the</w:t>
      </w:r>
      <w:r>
        <w:rPr>
          <w:spacing w:val="-19"/>
        </w:rPr>
        <w:t xml:space="preserve"> </w:t>
      </w:r>
      <w:r>
        <w:t>amount.</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10"/>
        <w:rPr>
          <w:sz w:val="12"/>
        </w:rPr>
      </w:pPr>
    </w:p>
    <w:p w:rsidR="00583043" w:rsidRDefault="00583043" w:rsidP="00583043">
      <w:pPr>
        <w:pStyle w:val="Zkladntext"/>
        <w:spacing w:before="90" w:line="249" w:lineRule="auto"/>
        <w:ind w:left="113"/>
      </w:pPr>
      <w:r>
        <w:t>Bank charges incurred in the recovery process will be borne by the beneficiary, unless Directive 2007/64/EC applies.</w:t>
      </w:r>
    </w:p>
    <w:p w:rsidR="00583043" w:rsidRDefault="00583043" w:rsidP="00583043">
      <w:pPr>
        <w:pStyle w:val="Nadpis5"/>
        <w:numPr>
          <w:ilvl w:val="2"/>
          <w:numId w:val="25"/>
        </w:numPr>
        <w:tabs>
          <w:tab w:val="left" w:pos="715"/>
        </w:tabs>
        <w:spacing w:before="227"/>
      </w:pPr>
      <w:r>
        <w:t> Recovery of amounts after payment of the</w:t>
      </w:r>
      <w:r>
        <w:rPr>
          <w:spacing w:val="-3"/>
        </w:rPr>
        <w:t xml:space="preserve"> </w:t>
      </w:r>
      <w:r>
        <w:t>balance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If,</w:t>
      </w:r>
      <w:r>
        <w:rPr>
          <w:spacing w:val="-8"/>
        </w:rPr>
        <w:t xml:space="preserve"> </w:t>
      </w:r>
      <w:r>
        <w:t>for</w:t>
      </w:r>
      <w:r>
        <w:rPr>
          <w:spacing w:val="-8"/>
        </w:rPr>
        <w:t xml:space="preserve"> </w:t>
      </w:r>
      <w:r>
        <w:t>a</w:t>
      </w:r>
      <w:r>
        <w:rPr>
          <w:spacing w:val="-8"/>
        </w:rPr>
        <w:t xml:space="preserve"> </w:t>
      </w:r>
      <w:r>
        <w:t>beneficiary,</w:t>
      </w:r>
      <w:r>
        <w:rPr>
          <w:spacing w:val="-8"/>
        </w:rPr>
        <w:t xml:space="preserve"> </w:t>
      </w:r>
      <w:r>
        <w:t>the</w:t>
      </w:r>
      <w:r>
        <w:rPr>
          <w:spacing w:val="-8"/>
        </w:rPr>
        <w:t xml:space="preserve"> </w:t>
      </w:r>
      <w:r>
        <w:t>revised</w:t>
      </w:r>
      <w:r>
        <w:rPr>
          <w:spacing w:val="-8"/>
        </w:rPr>
        <w:t xml:space="preserve"> </w:t>
      </w:r>
      <w:r>
        <w:t>final</w:t>
      </w:r>
      <w:r>
        <w:rPr>
          <w:spacing w:val="-8"/>
        </w:rPr>
        <w:t xml:space="preserve"> </w:t>
      </w:r>
      <w:r>
        <w:t>grant</w:t>
      </w:r>
      <w:r>
        <w:rPr>
          <w:spacing w:val="-8"/>
        </w:rPr>
        <w:t xml:space="preserve"> </w:t>
      </w:r>
      <w:r>
        <w:t>amount</w:t>
      </w:r>
      <w:r>
        <w:rPr>
          <w:spacing w:val="-8"/>
        </w:rPr>
        <w:t xml:space="preserve"> </w:t>
      </w:r>
      <w:r>
        <w:t>(see</w:t>
      </w:r>
      <w:r>
        <w:rPr>
          <w:spacing w:val="-8"/>
        </w:rPr>
        <w:t xml:space="preserve"> </w:t>
      </w:r>
      <w:r>
        <w:t>Article</w:t>
      </w:r>
      <w:r>
        <w:rPr>
          <w:spacing w:val="-8"/>
        </w:rPr>
        <w:t xml:space="preserve"> </w:t>
      </w:r>
      <w:r>
        <w:t>5.4)</w:t>
      </w:r>
      <w:r>
        <w:rPr>
          <w:spacing w:val="-8"/>
        </w:rPr>
        <w:t xml:space="preserve"> </w:t>
      </w:r>
      <w:r>
        <w:t>is</w:t>
      </w:r>
      <w:r>
        <w:rPr>
          <w:spacing w:val="-8"/>
        </w:rPr>
        <w:t xml:space="preserve"> </w:t>
      </w:r>
      <w:r>
        <w:t>lower</w:t>
      </w:r>
      <w:r>
        <w:rPr>
          <w:spacing w:val="-8"/>
        </w:rPr>
        <w:t xml:space="preserve"> </w:t>
      </w:r>
      <w:r>
        <w:t>than</w:t>
      </w:r>
      <w:r>
        <w:rPr>
          <w:spacing w:val="-8"/>
        </w:rPr>
        <w:t xml:space="preserve"> </w:t>
      </w:r>
      <w:r>
        <w:t>its</w:t>
      </w:r>
      <w:r>
        <w:rPr>
          <w:spacing w:val="-8"/>
        </w:rPr>
        <w:t xml:space="preserve"> </w:t>
      </w:r>
      <w:r>
        <w:t>share</w:t>
      </w:r>
      <w:r>
        <w:rPr>
          <w:spacing w:val="-8"/>
        </w:rPr>
        <w:t xml:space="preserve"> </w:t>
      </w:r>
      <w:r>
        <w:t>of</w:t>
      </w:r>
      <w:r>
        <w:rPr>
          <w:spacing w:val="-8"/>
        </w:rPr>
        <w:t xml:space="preserve"> </w:t>
      </w:r>
      <w:r>
        <w:t>the</w:t>
      </w:r>
      <w:r>
        <w:rPr>
          <w:spacing w:val="-8"/>
        </w:rPr>
        <w:t xml:space="preserve"> </w:t>
      </w:r>
      <w:r>
        <w:t>final grant amount, it must repay the difference to the</w:t>
      </w:r>
      <w:r>
        <w:rPr>
          <w:spacing w:val="-9"/>
        </w:rPr>
        <w:t xml:space="preserve"> </w:t>
      </w:r>
      <w:r>
        <w:t>JU.</w:t>
      </w:r>
    </w:p>
    <w:p w:rsidR="00583043" w:rsidRDefault="00583043" w:rsidP="00583043">
      <w:pPr>
        <w:pStyle w:val="Zkladntext"/>
        <w:spacing w:before="229"/>
        <w:ind w:left="113"/>
      </w:pPr>
      <w:r>
        <w:t>The beneficiary’s share of the final grant amount is calculated as follows:</w:t>
      </w:r>
    </w:p>
    <w:p w:rsidR="00583043" w:rsidRDefault="00583043" w:rsidP="00583043">
      <w:pPr>
        <w:spacing w:before="152" w:line="247" w:lineRule="auto"/>
        <w:ind w:left="397" w:right="598"/>
        <w:rPr>
          <w:sz w:val="20"/>
        </w:rPr>
      </w:pPr>
      <w:r>
        <w:rPr>
          <w:b/>
          <w:sz w:val="32"/>
        </w:rPr>
        <w:t>{</w:t>
      </w:r>
      <w:r>
        <w:rPr>
          <w:b/>
          <w:sz w:val="28"/>
        </w:rPr>
        <w:t>{</w:t>
      </w:r>
      <w:r>
        <w:rPr>
          <w:sz w:val="20"/>
        </w:rPr>
        <w:t>{beneficiary’s</w:t>
      </w:r>
      <w:r>
        <w:rPr>
          <w:spacing w:val="-11"/>
          <w:sz w:val="20"/>
        </w:rPr>
        <w:t xml:space="preserve"> </w:t>
      </w:r>
      <w:r>
        <w:rPr>
          <w:sz w:val="20"/>
        </w:rPr>
        <w:t>costs</w:t>
      </w:r>
      <w:r>
        <w:rPr>
          <w:spacing w:val="-11"/>
          <w:sz w:val="20"/>
        </w:rPr>
        <w:t xml:space="preserve"> </w:t>
      </w:r>
      <w:r>
        <w:rPr>
          <w:sz w:val="20"/>
        </w:rPr>
        <w:t>declared</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final</w:t>
      </w:r>
      <w:r>
        <w:rPr>
          <w:spacing w:val="-11"/>
          <w:sz w:val="20"/>
        </w:rPr>
        <w:t xml:space="preserve"> </w:t>
      </w:r>
      <w:r>
        <w:rPr>
          <w:sz w:val="20"/>
        </w:rPr>
        <w:t>summary</w:t>
      </w:r>
      <w:r>
        <w:rPr>
          <w:spacing w:val="-11"/>
          <w:sz w:val="20"/>
        </w:rPr>
        <w:t xml:space="preserve"> </w:t>
      </w:r>
      <w:r>
        <w:rPr>
          <w:sz w:val="20"/>
        </w:rPr>
        <w:t>financial</w:t>
      </w:r>
      <w:r>
        <w:rPr>
          <w:spacing w:val="-11"/>
          <w:sz w:val="20"/>
        </w:rPr>
        <w:t xml:space="preserve"> </w:t>
      </w:r>
      <w:r>
        <w:rPr>
          <w:sz w:val="20"/>
        </w:rPr>
        <w:t>statement</w:t>
      </w:r>
      <w:r>
        <w:rPr>
          <w:spacing w:val="-11"/>
          <w:sz w:val="20"/>
        </w:rPr>
        <w:t xml:space="preserve"> </w:t>
      </w:r>
      <w:r>
        <w:rPr>
          <w:sz w:val="20"/>
        </w:rPr>
        <w:t>and</w:t>
      </w:r>
      <w:r>
        <w:rPr>
          <w:spacing w:val="-11"/>
          <w:sz w:val="20"/>
        </w:rPr>
        <w:t xml:space="preserve"> </w:t>
      </w:r>
      <w:r>
        <w:rPr>
          <w:sz w:val="20"/>
        </w:rPr>
        <w:t>approved</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JU</w:t>
      </w:r>
      <w:r>
        <w:rPr>
          <w:spacing w:val="-11"/>
          <w:sz w:val="20"/>
        </w:rPr>
        <w:t xml:space="preserve"> </w:t>
      </w:r>
      <w:r>
        <w:rPr>
          <w:sz w:val="20"/>
        </w:rPr>
        <w:t>multiplied</w:t>
      </w:r>
      <w:r>
        <w:rPr>
          <w:spacing w:val="-11"/>
          <w:sz w:val="20"/>
        </w:rPr>
        <w:t xml:space="preserve"> </w:t>
      </w:r>
      <w:r>
        <w:rPr>
          <w:sz w:val="20"/>
        </w:rPr>
        <w:t>by the reimbursement rate set out in Article 5.2 for the beneficiary</w:t>
      </w:r>
      <w:r>
        <w:rPr>
          <w:spacing w:val="-12"/>
          <w:sz w:val="20"/>
        </w:rPr>
        <w:t xml:space="preserve"> </w:t>
      </w:r>
      <w:r>
        <w:rPr>
          <w:sz w:val="20"/>
        </w:rPr>
        <w:t>concerned}</w:t>
      </w:r>
    </w:p>
    <w:p w:rsidR="00583043" w:rsidRDefault="00583043" w:rsidP="00583043">
      <w:pPr>
        <w:spacing w:before="172"/>
        <w:ind w:left="397"/>
        <w:rPr>
          <w:sz w:val="20"/>
        </w:rPr>
      </w:pPr>
      <w:r>
        <w:rPr>
          <w:sz w:val="20"/>
        </w:rPr>
        <w:t>divided by</w:t>
      </w:r>
    </w:p>
    <w:p w:rsidR="00583043" w:rsidRDefault="00583043" w:rsidP="00583043">
      <w:pPr>
        <w:spacing w:before="156" w:line="374" w:lineRule="auto"/>
        <w:ind w:left="397" w:right="3722"/>
        <w:rPr>
          <w:sz w:val="20"/>
        </w:rPr>
      </w:pPr>
      <w:r>
        <w:rPr>
          <w:sz w:val="20"/>
        </w:rPr>
        <w:t>the JU contribution for the action calculated according to Article 5.3.1</w:t>
      </w:r>
      <w:r>
        <w:rPr>
          <w:b/>
          <w:sz w:val="28"/>
        </w:rPr>
        <w:t xml:space="preserve">} </w:t>
      </w:r>
      <w:r>
        <w:rPr>
          <w:sz w:val="20"/>
        </w:rPr>
        <w:t>multiplied by</w:t>
      </w:r>
    </w:p>
    <w:p w:rsidR="00583043" w:rsidRDefault="00583043" w:rsidP="00583043">
      <w:pPr>
        <w:spacing w:before="17"/>
        <w:ind w:left="397"/>
        <w:rPr>
          <w:sz w:val="20"/>
        </w:rPr>
      </w:pPr>
      <w:r>
        <w:rPr>
          <w:sz w:val="20"/>
        </w:rPr>
        <w:t>the final grant amount (see Article 5.3)</w:t>
      </w:r>
      <w:r>
        <w:rPr>
          <w:b/>
          <w:sz w:val="32"/>
        </w:rPr>
        <w:t>}</w:t>
      </w:r>
      <w:r>
        <w:rPr>
          <w:sz w:val="20"/>
        </w:rPr>
        <w:t>.</w:t>
      </w:r>
    </w:p>
    <w:p w:rsidR="00583043" w:rsidRDefault="00583043" w:rsidP="00583043">
      <w:pPr>
        <w:pStyle w:val="Zkladntext"/>
        <w:spacing w:before="233" w:line="249" w:lineRule="auto"/>
        <w:ind w:left="113"/>
      </w:pPr>
      <w:r>
        <w:t>If the coordinator has not distributed amounts received (see Article 21.7), the JU will also recover these amounts.</w:t>
      </w:r>
    </w:p>
    <w:p w:rsidR="00583043" w:rsidRDefault="00583043" w:rsidP="00583043">
      <w:pPr>
        <w:spacing w:before="229"/>
        <w:ind w:left="113"/>
        <w:rPr>
          <w:sz w:val="24"/>
        </w:rPr>
      </w:pPr>
      <w:r>
        <w:rPr>
          <w:sz w:val="24"/>
        </w:rPr>
        <w:t xml:space="preserve">The JU will formally notify a </w:t>
      </w:r>
      <w:r>
        <w:rPr>
          <w:b/>
          <w:sz w:val="24"/>
        </w:rPr>
        <w:t xml:space="preserve">pre-information letter </w:t>
      </w:r>
      <w:r>
        <w:rPr>
          <w:sz w:val="24"/>
        </w:rPr>
        <w:t>to the beneficiary concerned:</w:t>
      </w:r>
    </w:p>
    <w:p w:rsidR="00583043" w:rsidRDefault="00583043" w:rsidP="00583043">
      <w:pPr>
        <w:pStyle w:val="Zkladntext"/>
        <w:spacing w:before="8"/>
        <w:rPr>
          <w:sz w:val="20"/>
        </w:rPr>
      </w:pPr>
    </w:p>
    <w:p w:rsidR="00583043" w:rsidRDefault="00583043" w:rsidP="00583043">
      <w:pPr>
        <w:pStyle w:val="Odstavecseseznamem"/>
        <w:numPr>
          <w:ilvl w:val="0"/>
          <w:numId w:val="22"/>
        </w:numPr>
        <w:tabs>
          <w:tab w:val="left" w:pos="757"/>
          <w:tab w:val="left" w:pos="758"/>
        </w:tabs>
        <w:rPr>
          <w:sz w:val="24"/>
        </w:rPr>
      </w:pPr>
      <w:r>
        <w:rPr>
          <w:sz w:val="24"/>
        </w:rPr>
        <w:t>informing it of its intention to recover, the due amount and the reasons why</w:t>
      </w:r>
      <w:r>
        <w:rPr>
          <w:spacing w:val="-20"/>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0"/>
          <w:numId w:val="22"/>
        </w:numPr>
        <w:tabs>
          <w:tab w:val="left" w:pos="757"/>
          <w:tab w:val="left" w:pos="758"/>
        </w:tabs>
        <w:rPr>
          <w:sz w:val="24"/>
        </w:rPr>
      </w:pPr>
      <w:r>
        <w:rPr>
          <w:sz w:val="24"/>
        </w:rPr>
        <w:t>inviting it to submit observations within 30 days of receiving</w:t>
      </w:r>
      <w:r>
        <w:rPr>
          <w:spacing w:val="-12"/>
          <w:sz w:val="24"/>
        </w:rPr>
        <w:t xml:space="preserve"> </w:t>
      </w:r>
      <w:r>
        <w:rPr>
          <w:sz w:val="24"/>
        </w:rPr>
        <w:t>notification.</w:t>
      </w:r>
    </w:p>
    <w:p w:rsidR="00583043" w:rsidRDefault="00583043" w:rsidP="00583043">
      <w:pPr>
        <w:pStyle w:val="Zkladntext"/>
        <w:spacing w:before="9"/>
        <w:rPr>
          <w:sz w:val="20"/>
        </w:rPr>
      </w:pPr>
    </w:p>
    <w:p w:rsidR="00583043" w:rsidRDefault="00583043" w:rsidP="00583043">
      <w:pPr>
        <w:pStyle w:val="Zkladntext"/>
        <w:spacing w:line="249" w:lineRule="auto"/>
        <w:ind w:left="113" w:right="110"/>
        <w:jc w:val="both"/>
      </w:pPr>
      <w:r>
        <w:t>If no observations are submitted or the JU decides to pursue recovery despite the observations it has received,</w:t>
      </w:r>
      <w:r>
        <w:rPr>
          <w:spacing w:val="-12"/>
        </w:rPr>
        <w:t xml:space="preserve"> </w:t>
      </w:r>
      <w:r>
        <w:t>it</w:t>
      </w:r>
      <w:r>
        <w:rPr>
          <w:spacing w:val="-12"/>
        </w:rPr>
        <w:t xml:space="preserve"> </w:t>
      </w:r>
      <w:r>
        <w:t>will</w:t>
      </w:r>
      <w:r>
        <w:rPr>
          <w:spacing w:val="-13"/>
        </w:rPr>
        <w:t xml:space="preserve"> </w:t>
      </w:r>
      <w:r>
        <w:rPr>
          <w:b/>
        </w:rPr>
        <w:t>confirm</w:t>
      </w:r>
      <w:r>
        <w:rPr>
          <w:b/>
          <w:spacing w:val="-11"/>
        </w:rPr>
        <w:t xml:space="preserve"> </w:t>
      </w:r>
      <w:r>
        <w:t>the</w:t>
      </w:r>
      <w:r>
        <w:rPr>
          <w:spacing w:val="-12"/>
        </w:rPr>
        <w:t xml:space="preserve"> </w:t>
      </w:r>
      <w:r>
        <w:t>amount</w:t>
      </w:r>
      <w:r>
        <w:rPr>
          <w:spacing w:val="-12"/>
        </w:rPr>
        <w:t xml:space="preserve"> </w:t>
      </w:r>
      <w:r>
        <w:t>to</w:t>
      </w:r>
      <w:r>
        <w:rPr>
          <w:spacing w:val="-12"/>
        </w:rPr>
        <w:t xml:space="preserve"> </w:t>
      </w:r>
      <w:r>
        <w:t>be</w:t>
      </w:r>
      <w:r>
        <w:rPr>
          <w:spacing w:val="-12"/>
        </w:rPr>
        <w:t xml:space="preserve"> </w:t>
      </w:r>
      <w:r>
        <w:t>recovered</w:t>
      </w:r>
      <w:r>
        <w:rPr>
          <w:spacing w:val="-12"/>
        </w:rPr>
        <w:t xml:space="preserve"> </w:t>
      </w:r>
      <w:r>
        <w:t>and</w:t>
      </w:r>
      <w:r>
        <w:rPr>
          <w:spacing w:val="-12"/>
        </w:rPr>
        <w:t xml:space="preserve"> </w:t>
      </w:r>
      <w:r>
        <w:t>formally</w:t>
      </w:r>
      <w:r>
        <w:rPr>
          <w:spacing w:val="-12"/>
        </w:rPr>
        <w:t xml:space="preserve"> </w:t>
      </w:r>
      <w:r>
        <w:t>notify</w:t>
      </w:r>
      <w:r>
        <w:rPr>
          <w:spacing w:val="-12"/>
        </w:rPr>
        <w:t xml:space="preserve"> </w:t>
      </w:r>
      <w:r>
        <w:t>to</w:t>
      </w:r>
      <w:r>
        <w:rPr>
          <w:spacing w:val="-12"/>
        </w:rPr>
        <w:t xml:space="preserve"> </w:t>
      </w:r>
      <w:r>
        <w:t>the</w:t>
      </w:r>
      <w:r>
        <w:rPr>
          <w:spacing w:val="-12"/>
        </w:rPr>
        <w:t xml:space="preserve"> </w:t>
      </w:r>
      <w:r>
        <w:t>beneficiary</w:t>
      </w:r>
      <w:r>
        <w:rPr>
          <w:spacing w:val="-12"/>
        </w:rPr>
        <w:t xml:space="preserve"> </w:t>
      </w:r>
      <w:r>
        <w:t xml:space="preserve">concerned a </w:t>
      </w:r>
      <w:r>
        <w:rPr>
          <w:b/>
        </w:rPr>
        <w:t>debit note</w:t>
      </w:r>
      <w:r>
        <w:t>. This note will also specify the terms and the date for</w:t>
      </w:r>
      <w:r>
        <w:rPr>
          <w:spacing w:val="-19"/>
        </w:rPr>
        <w:t xml:space="preserve"> </w:t>
      </w:r>
      <w:r>
        <w:t>payment.</w:t>
      </w:r>
    </w:p>
    <w:p w:rsidR="00583043" w:rsidRDefault="00583043" w:rsidP="00583043">
      <w:pPr>
        <w:pStyle w:val="Zkladntext"/>
        <w:spacing w:before="230"/>
        <w:ind w:left="113"/>
      </w:pPr>
      <w:r>
        <w:t xml:space="preserve">If payment is not made by the date specified in the debit note, the JU will </w:t>
      </w:r>
      <w:r>
        <w:rPr>
          <w:b/>
        </w:rPr>
        <w:t xml:space="preserve">recover </w:t>
      </w:r>
      <w:r>
        <w:t>the amount:</w:t>
      </w:r>
    </w:p>
    <w:p w:rsidR="00583043" w:rsidRDefault="00583043" w:rsidP="00583043">
      <w:pPr>
        <w:pStyle w:val="Zkladntext"/>
        <w:spacing w:before="8"/>
        <w:rPr>
          <w:sz w:val="20"/>
        </w:rPr>
      </w:pPr>
    </w:p>
    <w:p w:rsidR="00583043" w:rsidRDefault="00583043" w:rsidP="00583043">
      <w:pPr>
        <w:pStyle w:val="Odstavecseseznamem"/>
        <w:numPr>
          <w:ilvl w:val="3"/>
          <w:numId w:val="25"/>
        </w:numPr>
        <w:tabs>
          <w:tab w:val="left" w:pos="758"/>
        </w:tabs>
        <w:spacing w:line="249" w:lineRule="auto"/>
        <w:ind w:right="111"/>
        <w:rPr>
          <w:sz w:val="24"/>
        </w:rPr>
      </w:pPr>
      <w:r>
        <w:rPr>
          <w:sz w:val="24"/>
        </w:rPr>
        <w:t>by ‘</w:t>
      </w:r>
      <w:r>
        <w:rPr>
          <w:b/>
          <w:sz w:val="24"/>
        </w:rPr>
        <w:t>offsetting</w:t>
      </w:r>
      <w:r>
        <w:rPr>
          <w:sz w:val="24"/>
        </w:rPr>
        <w:t>’ it — without the beneficiary’s consent — against any amounts owed to the beneficiary concerned by the</w:t>
      </w:r>
      <w:r>
        <w:rPr>
          <w:spacing w:val="-3"/>
          <w:sz w:val="24"/>
        </w:rPr>
        <w:t xml:space="preserve"> </w:t>
      </w:r>
      <w:r>
        <w:rPr>
          <w:sz w:val="24"/>
        </w:rPr>
        <w:t>JU.</w:t>
      </w:r>
    </w:p>
    <w:p w:rsidR="00583043" w:rsidRDefault="00583043" w:rsidP="00583043">
      <w:pPr>
        <w:pStyle w:val="Zkladntext"/>
        <w:spacing w:before="229" w:line="249" w:lineRule="auto"/>
        <w:ind w:left="757" w:right="16"/>
      </w:pPr>
      <w:r>
        <w:t>In exceptional circumstances, to safeguard the EU’s or the JU’s financial interests, the JU may offset before the payment date specified in the debit note;</w:t>
      </w:r>
    </w:p>
    <w:p w:rsidR="00583043" w:rsidRDefault="00583043" w:rsidP="00583043">
      <w:pPr>
        <w:pStyle w:val="Odstavecseseznamem"/>
        <w:numPr>
          <w:ilvl w:val="3"/>
          <w:numId w:val="25"/>
        </w:numPr>
        <w:tabs>
          <w:tab w:val="left" w:pos="758"/>
        </w:tabs>
        <w:spacing w:before="229" w:line="249" w:lineRule="auto"/>
        <w:ind w:right="111"/>
        <w:rPr>
          <w:sz w:val="24"/>
        </w:rPr>
      </w:pPr>
      <w:r>
        <w:rPr>
          <w:sz w:val="24"/>
        </w:rPr>
        <w:t xml:space="preserve">by </w:t>
      </w:r>
      <w:r>
        <w:rPr>
          <w:b/>
          <w:sz w:val="24"/>
        </w:rPr>
        <w:t>drawing on the Guarantee Fund</w:t>
      </w:r>
      <w:r>
        <w:rPr>
          <w:sz w:val="24"/>
        </w:rPr>
        <w:t>. The JU will formally notify the beneficiary concerned the debit note on behalf of the Guarantee Fund and recover the</w:t>
      </w:r>
      <w:r>
        <w:rPr>
          <w:spacing w:val="-14"/>
          <w:sz w:val="24"/>
        </w:rPr>
        <w:t xml:space="preserve"> </w:t>
      </w:r>
      <w:r>
        <w:rPr>
          <w:sz w:val="24"/>
        </w:rPr>
        <w:t>amount:</w:t>
      </w:r>
    </w:p>
    <w:p w:rsidR="00583043" w:rsidRDefault="00583043" w:rsidP="00583043">
      <w:pPr>
        <w:pStyle w:val="Odstavecseseznamem"/>
        <w:numPr>
          <w:ilvl w:val="4"/>
          <w:numId w:val="25"/>
        </w:numPr>
        <w:tabs>
          <w:tab w:val="left" w:pos="1358"/>
        </w:tabs>
        <w:spacing w:before="229"/>
        <w:jc w:val="left"/>
        <w:rPr>
          <w:sz w:val="24"/>
        </w:rPr>
      </w:pPr>
      <w:r>
        <w:rPr>
          <w:sz w:val="24"/>
        </w:rPr>
        <w:t>not</w:t>
      </w:r>
      <w:r>
        <w:rPr>
          <w:spacing w:val="-1"/>
          <w:sz w:val="24"/>
        </w:rPr>
        <w:t xml:space="preserve"> </w:t>
      </w:r>
      <w:r>
        <w:rPr>
          <w:sz w:val="24"/>
        </w:rPr>
        <w:t>applicable;</w:t>
      </w:r>
    </w:p>
    <w:p w:rsidR="00583043" w:rsidRDefault="00583043" w:rsidP="00583043">
      <w:pPr>
        <w:pStyle w:val="Zkladntext"/>
        <w:spacing w:before="8"/>
        <w:rPr>
          <w:sz w:val="20"/>
        </w:rPr>
      </w:pPr>
    </w:p>
    <w:p w:rsidR="00583043" w:rsidRDefault="00583043" w:rsidP="00583043">
      <w:pPr>
        <w:pStyle w:val="Odstavecseseznamem"/>
        <w:numPr>
          <w:ilvl w:val="4"/>
          <w:numId w:val="25"/>
        </w:numPr>
        <w:tabs>
          <w:tab w:val="left" w:pos="1358"/>
        </w:tabs>
        <w:ind w:hanging="493"/>
        <w:jc w:val="left"/>
        <w:rPr>
          <w:sz w:val="24"/>
        </w:rPr>
      </w:pPr>
      <w:r>
        <w:rPr>
          <w:sz w:val="24"/>
        </w:rPr>
        <w:t xml:space="preserve">by </w:t>
      </w:r>
      <w:r>
        <w:rPr>
          <w:b/>
          <w:sz w:val="24"/>
        </w:rPr>
        <w:t xml:space="preserve">taking legal action </w:t>
      </w:r>
      <w:r>
        <w:rPr>
          <w:sz w:val="24"/>
        </w:rPr>
        <w:t>(see Article</w:t>
      </w:r>
      <w:r>
        <w:rPr>
          <w:spacing w:val="-4"/>
          <w:sz w:val="24"/>
        </w:rPr>
        <w:t xml:space="preserve"> </w:t>
      </w:r>
      <w:r>
        <w:rPr>
          <w:sz w:val="24"/>
        </w:rPr>
        <w:t>57).</w:t>
      </w:r>
    </w:p>
    <w:p w:rsidR="00583043" w:rsidRDefault="00583043" w:rsidP="00583043">
      <w:pPr>
        <w:pStyle w:val="Zkladntext"/>
        <w:spacing w:before="9"/>
        <w:rPr>
          <w:sz w:val="20"/>
        </w:rPr>
      </w:pPr>
    </w:p>
    <w:p w:rsidR="00583043" w:rsidRDefault="00583043" w:rsidP="00583043">
      <w:pPr>
        <w:pStyle w:val="Zkladntext"/>
        <w:spacing w:line="249" w:lineRule="auto"/>
        <w:ind w:left="113" w:right="112"/>
        <w:jc w:val="both"/>
      </w:pPr>
      <w:r>
        <w:t>If payment is not made by the date in the debit note, the amount to be recovered (see above) will be increased</w:t>
      </w:r>
      <w:r>
        <w:rPr>
          <w:spacing w:val="-17"/>
        </w:rPr>
        <w:t xml:space="preserve"> </w:t>
      </w:r>
      <w:r>
        <w:t>by</w:t>
      </w:r>
      <w:r>
        <w:rPr>
          <w:spacing w:val="-15"/>
        </w:rPr>
        <w:t xml:space="preserve"> </w:t>
      </w:r>
      <w:r>
        <w:rPr>
          <w:b/>
        </w:rPr>
        <w:t>late-payment</w:t>
      </w:r>
      <w:r>
        <w:rPr>
          <w:b/>
          <w:spacing w:val="-16"/>
        </w:rPr>
        <w:t xml:space="preserve"> </w:t>
      </w:r>
      <w:r>
        <w:rPr>
          <w:b/>
        </w:rPr>
        <w:t>interest</w:t>
      </w:r>
      <w:r>
        <w:rPr>
          <w:b/>
          <w:spacing w:val="-16"/>
        </w:rPr>
        <w:t xml:space="preserve"> </w:t>
      </w:r>
      <w:r>
        <w:t>at</w:t>
      </w:r>
      <w:r>
        <w:rPr>
          <w:spacing w:val="-17"/>
        </w:rPr>
        <w:t xml:space="preserve"> </w:t>
      </w:r>
      <w:r>
        <w:t>the</w:t>
      </w:r>
      <w:r>
        <w:rPr>
          <w:spacing w:val="-17"/>
        </w:rPr>
        <w:t xml:space="preserve"> </w:t>
      </w:r>
      <w:r>
        <w:t>rate</w:t>
      </w:r>
      <w:r>
        <w:rPr>
          <w:spacing w:val="-16"/>
        </w:rPr>
        <w:t xml:space="preserve"> </w:t>
      </w:r>
      <w:r>
        <w:t>set</w:t>
      </w:r>
      <w:r>
        <w:rPr>
          <w:spacing w:val="-16"/>
        </w:rPr>
        <w:t xml:space="preserve"> </w:t>
      </w:r>
      <w:r>
        <w:t>out</w:t>
      </w:r>
      <w:r>
        <w:rPr>
          <w:spacing w:val="-16"/>
        </w:rPr>
        <w:t xml:space="preserve"> </w:t>
      </w:r>
      <w:r>
        <w:t>in</w:t>
      </w:r>
      <w:r>
        <w:rPr>
          <w:spacing w:val="-17"/>
        </w:rPr>
        <w:t xml:space="preserve"> </w:t>
      </w:r>
      <w:r>
        <w:t>Article</w:t>
      </w:r>
      <w:r>
        <w:rPr>
          <w:spacing w:val="-16"/>
        </w:rPr>
        <w:t xml:space="preserve"> </w:t>
      </w:r>
      <w:r>
        <w:t>21.11,</w:t>
      </w:r>
      <w:r>
        <w:rPr>
          <w:spacing w:val="-16"/>
        </w:rPr>
        <w:t xml:space="preserve"> </w:t>
      </w:r>
      <w:r>
        <w:t>from</w:t>
      </w:r>
      <w:r>
        <w:rPr>
          <w:spacing w:val="-16"/>
        </w:rPr>
        <w:t xml:space="preserve"> </w:t>
      </w:r>
      <w:r>
        <w:t>the</w:t>
      </w:r>
      <w:r>
        <w:rPr>
          <w:spacing w:val="-17"/>
        </w:rPr>
        <w:t xml:space="preserve"> </w:t>
      </w:r>
      <w:r>
        <w:t>day</w:t>
      </w:r>
      <w:r>
        <w:rPr>
          <w:spacing w:val="-16"/>
        </w:rPr>
        <w:t xml:space="preserve"> </w:t>
      </w:r>
      <w:r>
        <w:t>following</w:t>
      </w:r>
      <w:r>
        <w:rPr>
          <w:spacing w:val="-16"/>
        </w:rPr>
        <w:t xml:space="preserve"> </w:t>
      </w:r>
      <w:r>
        <w:t>the</w:t>
      </w:r>
      <w:r>
        <w:rPr>
          <w:spacing w:val="-17"/>
        </w:rPr>
        <w:t xml:space="preserve"> </w:t>
      </w:r>
      <w:r>
        <w:t>date for</w:t>
      </w:r>
      <w:r>
        <w:rPr>
          <w:spacing w:val="-13"/>
        </w:rPr>
        <w:t xml:space="preserve"> </w:t>
      </w:r>
      <w:r>
        <w:t>payment</w:t>
      </w:r>
      <w:r>
        <w:rPr>
          <w:spacing w:val="-13"/>
        </w:rPr>
        <w:t xml:space="preserve"> </w:t>
      </w:r>
      <w:r>
        <w:t>in</w:t>
      </w:r>
      <w:r>
        <w:rPr>
          <w:spacing w:val="-13"/>
        </w:rPr>
        <w:t xml:space="preserve"> </w:t>
      </w:r>
      <w:r>
        <w:t>the</w:t>
      </w:r>
      <w:r>
        <w:rPr>
          <w:spacing w:val="-13"/>
        </w:rPr>
        <w:t xml:space="preserve"> </w:t>
      </w:r>
      <w:r>
        <w:t>debit</w:t>
      </w:r>
      <w:r>
        <w:rPr>
          <w:spacing w:val="-13"/>
        </w:rPr>
        <w:t xml:space="preserve"> </w:t>
      </w:r>
      <w:r>
        <w:t>note,</w:t>
      </w:r>
      <w:r>
        <w:rPr>
          <w:spacing w:val="-13"/>
        </w:rPr>
        <w:t xml:space="preserve"> </w:t>
      </w:r>
      <w:r>
        <w:t>up</w:t>
      </w:r>
      <w:r>
        <w:rPr>
          <w:spacing w:val="-13"/>
        </w:rPr>
        <w:t xml:space="preserve"> </w:t>
      </w:r>
      <w:r>
        <w:t>to</w:t>
      </w:r>
      <w:r>
        <w:rPr>
          <w:spacing w:val="-13"/>
        </w:rPr>
        <w:t xml:space="preserve"> </w:t>
      </w:r>
      <w:r>
        <w:t>and</w:t>
      </w:r>
      <w:r>
        <w:rPr>
          <w:spacing w:val="-13"/>
        </w:rPr>
        <w:t xml:space="preserve"> </w:t>
      </w:r>
      <w:r>
        <w:t>including</w:t>
      </w:r>
      <w:r>
        <w:rPr>
          <w:spacing w:val="-13"/>
        </w:rPr>
        <w:t xml:space="preserve"> </w:t>
      </w:r>
      <w:r>
        <w:t>the</w:t>
      </w:r>
      <w:r>
        <w:rPr>
          <w:spacing w:val="-13"/>
        </w:rPr>
        <w:t xml:space="preserve"> </w:t>
      </w:r>
      <w:r>
        <w:t>date</w:t>
      </w:r>
      <w:r>
        <w:rPr>
          <w:spacing w:val="-13"/>
        </w:rPr>
        <w:t xml:space="preserve"> </w:t>
      </w:r>
      <w:r>
        <w:t>the</w:t>
      </w:r>
      <w:r>
        <w:rPr>
          <w:spacing w:val="-13"/>
        </w:rPr>
        <w:t xml:space="preserve"> </w:t>
      </w:r>
      <w:r>
        <w:t>JU</w:t>
      </w:r>
      <w:r>
        <w:rPr>
          <w:spacing w:val="-13"/>
        </w:rPr>
        <w:t xml:space="preserve"> </w:t>
      </w:r>
      <w:r>
        <w:t>receives</w:t>
      </w:r>
      <w:r>
        <w:rPr>
          <w:spacing w:val="-13"/>
        </w:rPr>
        <w:t xml:space="preserve"> </w:t>
      </w:r>
      <w:r>
        <w:t>full</w:t>
      </w:r>
      <w:r>
        <w:rPr>
          <w:spacing w:val="-13"/>
        </w:rPr>
        <w:t xml:space="preserve"> </w:t>
      </w:r>
      <w:r>
        <w:t>payment</w:t>
      </w:r>
      <w:r>
        <w:rPr>
          <w:spacing w:val="-13"/>
        </w:rPr>
        <w:t xml:space="preserve"> </w:t>
      </w:r>
      <w:r>
        <w:t>of</w:t>
      </w:r>
      <w:r>
        <w:rPr>
          <w:spacing w:val="-13"/>
        </w:rPr>
        <w:t xml:space="preserve"> </w:t>
      </w:r>
      <w:r>
        <w:t>the</w:t>
      </w:r>
      <w:r>
        <w:rPr>
          <w:spacing w:val="-13"/>
        </w:rPr>
        <w:t xml:space="preserve"> </w:t>
      </w:r>
      <w:r>
        <w:t>amount.</w:t>
      </w:r>
    </w:p>
    <w:p w:rsidR="00583043" w:rsidRDefault="00583043" w:rsidP="00583043">
      <w:pPr>
        <w:spacing w:line="249" w:lineRule="auto"/>
        <w:jc w:val="both"/>
        <w:sectPr w:rsidR="00583043">
          <w:headerReference w:type="default" r:id="rId14"/>
          <w:pgSz w:w="11910" w:h="16840"/>
          <w:pgMar w:top="1940" w:right="1020" w:bottom="740" w:left="1020" w:header="391" w:footer="543" w:gutter="0"/>
          <w:cols w:space="708"/>
        </w:sectPr>
      </w:pPr>
    </w:p>
    <w:p w:rsidR="00583043" w:rsidRDefault="00583043" w:rsidP="00583043">
      <w:pPr>
        <w:pStyle w:val="Zkladntext"/>
        <w:spacing w:before="10"/>
        <w:rPr>
          <w:sz w:val="12"/>
        </w:rPr>
      </w:pPr>
    </w:p>
    <w:p w:rsidR="00583043" w:rsidRDefault="00583043" w:rsidP="00583043">
      <w:pPr>
        <w:pStyle w:val="Zkladntext"/>
        <w:spacing w:before="90" w:line="249" w:lineRule="auto"/>
        <w:ind w:left="113" w:right="111"/>
        <w:jc w:val="both"/>
      </w:pPr>
      <w:r>
        <w:t>Bank charges incurred in the recovery process will  be  borne  by  the  beneficiary,  unless  Directive 2007/64/EC</w:t>
      </w:r>
      <w:r>
        <w:rPr>
          <w:spacing w:val="-4"/>
        </w:rPr>
        <w:t xml:space="preserve"> </w:t>
      </w:r>
      <w:r>
        <w:t>applies.</w:t>
      </w:r>
    </w:p>
    <w:p w:rsidR="00583043" w:rsidRDefault="00583043" w:rsidP="00583043">
      <w:pPr>
        <w:pStyle w:val="Zkladntext"/>
        <w:spacing w:before="7"/>
        <w:rPr>
          <w:sz w:val="29"/>
        </w:rPr>
      </w:pPr>
    </w:p>
    <w:p w:rsidR="00583043" w:rsidRDefault="00583043" w:rsidP="00583043">
      <w:pPr>
        <w:pStyle w:val="Nadpis5"/>
      </w:pPr>
      <w:bookmarkStart w:id="198" w:name="_bookmark197"/>
      <w:bookmarkEnd w:id="198"/>
      <w:r>
        <w:t>ARTICLE 45 — ADMINISTRATIVE SANCTIONS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9"/>
        <w:jc w:val="both"/>
      </w:pPr>
      <w:r>
        <w:t>In</w:t>
      </w:r>
      <w:r>
        <w:rPr>
          <w:spacing w:val="-12"/>
        </w:rPr>
        <w:t xml:space="preserve"> </w:t>
      </w:r>
      <w:r>
        <w:t>addition</w:t>
      </w:r>
      <w:r>
        <w:rPr>
          <w:spacing w:val="-12"/>
        </w:rPr>
        <w:t xml:space="preserve"> </w:t>
      </w:r>
      <w:r>
        <w:t>to</w:t>
      </w:r>
      <w:r>
        <w:rPr>
          <w:spacing w:val="-12"/>
        </w:rPr>
        <w:t xml:space="preserve"> </w:t>
      </w:r>
      <w:r>
        <w:t>contractual</w:t>
      </w:r>
      <w:r>
        <w:rPr>
          <w:spacing w:val="-12"/>
        </w:rPr>
        <w:t xml:space="preserve"> </w:t>
      </w:r>
      <w:r>
        <w:t>measures,</w:t>
      </w:r>
      <w:r>
        <w:rPr>
          <w:spacing w:val="-12"/>
        </w:rPr>
        <w:t xml:space="preserve"> </w:t>
      </w:r>
      <w:r>
        <w:t>the</w:t>
      </w:r>
      <w:r>
        <w:rPr>
          <w:spacing w:val="-12"/>
        </w:rPr>
        <w:t xml:space="preserve"> </w:t>
      </w:r>
      <w:r>
        <w:t>JU</w:t>
      </w:r>
      <w:r>
        <w:rPr>
          <w:spacing w:val="-12"/>
        </w:rPr>
        <w:t xml:space="preserve"> </w:t>
      </w:r>
      <w:r>
        <w:t>may</w:t>
      </w:r>
      <w:r>
        <w:rPr>
          <w:spacing w:val="-12"/>
        </w:rPr>
        <w:t xml:space="preserve"> </w:t>
      </w:r>
      <w:r>
        <w:t>also</w:t>
      </w:r>
      <w:r>
        <w:rPr>
          <w:spacing w:val="-12"/>
        </w:rPr>
        <w:t xml:space="preserve"> </w:t>
      </w:r>
      <w:r>
        <w:t>adopt</w:t>
      </w:r>
      <w:r>
        <w:rPr>
          <w:spacing w:val="-12"/>
        </w:rPr>
        <w:t xml:space="preserve"> </w:t>
      </w:r>
      <w:r>
        <w:t>administrative</w:t>
      </w:r>
      <w:r>
        <w:rPr>
          <w:spacing w:val="-12"/>
        </w:rPr>
        <w:t xml:space="preserve"> </w:t>
      </w:r>
      <w:r>
        <w:t>sanctions</w:t>
      </w:r>
      <w:r>
        <w:rPr>
          <w:spacing w:val="-12"/>
        </w:rPr>
        <w:t xml:space="preserve"> </w:t>
      </w:r>
      <w:r>
        <w:t>under</w:t>
      </w:r>
      <w:r>
        <w:rPr>
          <w:spacing w:val="-12"/>
        </w:rPr>
        <w:t xml:space="preserve"> </w:t>
      </w:r>
      <w:r>
        <w:t>Articles</w:t>
      </w:r>
      <w:r>
        <w:rPr>
          <w:spacing w:val="-12"/>
        </w:rPr>
        <w:t xml:space="preserve"> </w:t>
      </w:r>
      <w:r>
        <w:t>33 and 35 of the JU Financial Rules read in conjunction with Articles 106 and 131(4) of the Financial Regulation No 966/2012 (i.e. exclusion from future procurement contracts, grants, prizes and expert contracts and/or financial</w:t>
      </w:r>
      <w:r>
        <w:rPr>
          <w:spacing w:val="-3"/>
        </w:rPr>
        <w:t xml:space="preserve"> </w:t>
      </w:r>
      <w:r>
        <w:t>penalties).</w:t>
      </w:r>
    </w:p>
    <w:p w:rsidR="00583043" w:rsidRDefault="00583043" w:rsidP="00583043">
      <w:pPr>
        <w:pStyle w:val="Zkladntext"/>
        <w:rPr>
          <w:sz w:val="26"/>
        </w:rPr>
      </w:pPr>
    </w:p>
    <w:p w:rsidR="00583043" w:rsidRDefault="00583043" w:rsidP="00583043">
      <w:pPr>
        <w:pStyle w:val="Nadpis5"/>
        <w:spacing w:before="157"/>
        <w:jc w:val="both"/>
      </w:pPr>
      <w:bookmarkStart w:id="199" w:name="_bookmark198"/>
      <w:bookmarkEnd w:id="199"/>
      <w:r>
        <w:rPr>
          <w:u w:val="single"/>
        </w:rPr>
        <w:t>SECTION 2 LIABILITY FOR DAMAGES</w:t>
      </w:r>
    </w:p>
    <w:p w:rsidR="00583043" w:rsidRDefault="00583043" w:rsidP="00583043">
      <w:pPr>
        <w:pStyle w:val="Zkladntext"/>
        <w:spacing w:before="9"/>
        <w:rPr>
          <w:b/>
          <w:sz w:val="22"/>
        </w:rPr>
      </w:pPr>
    </w:p>
    <w:p w:rsidR="00583043" w:rsidRDefault="00583043" w:rsidP="00583043">
      <w:pPr>
        <w:pStyle w:val="Nadpis5"/>
        <w:spacing w:before="90"/>
      </w:pPr>
      <w:bookmarkStart w:id="200" w:name="_bookmark199"/>
      <w:bookmarkEnd w:id="200"/>
      <w:r>
        <w:t>ARTICLE 46 — LIABILITY FOR DAMAGES</w:t>
      </w:r>
    </w:p>
    <w:p w:rsidR="00583043" w:rsidRDefault="00583043" w:rsidP="00583043">
      <w:pPr>
        <w:pStyle w:val="Zkladntext"/>
        <w:spacing w:before="8"/>
        <w:rPr>
          <w:b/>
          <w:sz w:val="25"/>
        </w:rPr>
      </w:pPr>
    </w:p>
    <w:p w:rsidR="00583043" w:rsidRDefault="00583043" w:rsidP="00583043">
      <w:pPr>
        <w:pStyle w:val="Nadpis5"/>
        <w:numPr>
          <w:ilvl w:val="1"/>
          <w:numId w:val="21"/>
        </w:numPr>
        <w:tabs>
          <w:tab w:val="left" w:pos="535"/>
        </w:tabs>
      </w:pPr>
      <w:bookmarkStart w:id="201" w:name="_bookmark200"/>
      <w:bookmarkEnd w:id="201"/>
      <w:r>
        <w:t> Liability of the</w:t>
      </w:r>
      <w:r>
        <w:rPr>
          <w:spacing w:val="-1"/>
        </w:rPr>
        <w:t xml:space="preserve"> </w:t>
      </w:r>
      <w:r>
        <w:t>JU</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JU cannot be held liable for any damage caused to the beneficiaries or to third parties as a consequence of implementing the Agreement, including for gross negligence.</w:t>
      </w:r>
    </w:p>
    <w:p w:rsidR="00583043" w:rsidRDefault="00583043" w:rsidP="00583043">
      <w:pPr>
        <w:pStyle w:val="Zkladntext"/>
        <w:spacing w:before="229" w:line="249" w:lineRule="auto"/>
        <w:ind w:left="113"/>
      </w:pPr>
      <w:r>
        <w:t>The</w:t>
      </w:r>
      <w:r>
        <w:rPr>
          <w:spacing w:val="-22"/>
        </w:rPr>
        <w:t xml:space="preserve"> </w:t>
      </w:r>
      <w:r>
        <w:t>JU</w:t>
      </w:r>
      <w:r>
        <w:rPr>
          <w:spacing w:val="-22"/>
        </w:rPr>
        <w:t xml:space="preserve"> </w:t>
      </w:r>
      <w:r>
        <w:t>cannot</w:t>
      </w:r>
      <w:r>
        <w:rPr>
          <w:spacing w:val="-22"/>
        </w:rPr>
        <w:t xml:space="preserve"> </w:t>
      </w:r>
      <w:r>
        <w:t>be</w:t>
      </w:r>
      <w:r>
        <w:rPr>
          <w:spacing w:val="-22"/>
        </w:rPr>
        <w:t xml:space="preserve"> </w:t>
      </w:r>
      <w:r>
        <w:t>held</w:t>
      </w:r>
      <w:r>
        <w:rPr>
          <w:spacing w:val="-22"/>
        </w:rPr>
        <w:t xml:space="preserve"> </w:t>
      </w:r>
      <w:r>
        <w:t>liable</w:t>
      </w:r>
      <w:r>
        <w:rPr>
          <w:spacing w:val="-22"/>
        </w:rPr>
        <w:t xml:space="preserve"> </w:t>
      </w:r>
      <w:r>
        <w:t>for</w:t>
      </w:r>
      <w:r>
        <w:rPr>
          <w:spacing w:val="-22"/>
        </w:rPr>
        <w:t xml:space="preserve"> </w:t>
      </w:r>
      <w:r>
        <w:t>any</w:t>
      </w:r>
      <w:r>
        <w:rPr>
          <w:spacing w:val="-22"/>
        </w:rPr>
        <w:t xml:space="preserve"> </w:t>
      </w:r>
      <w:r>
        <w:t>damage</w:t>
      </w:r>
      <w:r>
        <w:rPr>
          <w:spacing w:val="-22"/>
        </w:rPr>
        <w:t xml:space="preserve"> </w:t>
      </w:r>
      <w:r>
        <w:t>caused</w:t>
      </w:r>
      <w:r>
        <w:rPr>
          <w:spacing w:val="-22"/>
        </w:rPr>
        <w:t xml:space="preserve"> </w:t>
      </w:r>
      <w:r>
        <w:t>by</w:t>
      </w:r>
      <w:r>
        <w:rPr>
          <w:spacing w:val="-22"/>
        </w:rPr>
        <w:t xml:space="preserve"> </w:t>
      </w:r>
      <w:r>
        <w:t>any</w:t>
      </w:r>
      <w:r>
        <w:rPr>
          <w:spacing w:val="-22"/>
        </w:rPr>
        <w:t xml:space="preserve"> </w:t>
      </w:r>
      <w:r>
        <w:t>of</w:t>
      </w:r>
      <w:r>
        <w:rPr>
          <w:spacing w:val="-22"/>
        </w:rPr>
        <w:t xml:space="preserve"> </w:t>
      </w:r>
      <w:r>
        <w:t>the</w:t>
      </w:r>
      <w:r>
        <w:rPr>
          <w:spacing w:val="-22"/>
        </w:rPr>
        <w:t xml:space="preserve"> </w:t>
      </w:r>
      <w:r>
        <w:t>beneficiaries</w:t>
      </w:r>
      <w:r>
        <w:rPr>
          <w:spacing w:val="-22"/>
        </w:rPr>
        <w:t xml:space="preserve"> </w:t>
      </w:r>
      <w:r>
        <w:t>or</w:t>
      </w:r>
      <w:r>
        <w:rPr>
          <w:spacing w:val="-22"/>
        </w:rPr>
        <w:t xml:space="preserve"> </w:t>
      </w:r>
      <w:r>
        <w:t>third</w:t>
      </w:r>
      <w:r>
        <w:rPr>
          <w:spacing w:val="-22"/>
        </w:rPr>
        <w:t xml:space="preserve"> </w:t>
      </w:r>
      <w:r>
        <w:t>parties</w:t>
      </w:r>
      <w:r>
        <w:rPr>
          <w:spacing w:val="-22"/>
        </w:rPr>
        <w:t xml:space="preserve"> </w:t>
      </w:r>
      <w:r>
        <w:t>involved in the action, as a consequence of implementing the</w:t>
      </w:r>
      <w:r>
        <w:rPr>
          <w:spacing w:val="-14"/>
        </w:rPr>
        <w:t xml:space="preserve"> </w:t>
      </w:r>
      <w:r>
        <w:t>Agreement.</w:t>
      </w:r>
    </w:p>
    <w:p w:rsidR="00583043" w:rsidRDefault="00583043" w:rsidP="00583043">
      <w:pPr>
        <w:pStyle w:val="Zkladntext"/>
        <w:spacing w:before="7"/>
      </w:pPr>
    </w:p>
    <w:p w:rsidR="00583043" w:rsidRDefault="00583043" w:rsidP="00583043">
      <w:pPr>
        <w:pStyle w:val="Nadpis5"/>
        <w:numPr>
          <w:ilvl w:val="1"/>
          <w:numId w:val="21"/>
        </w:numPr>
        <w:tabs>
          <w:tab w:val="left" w:pos="535"/>
        </w:tabs>
        <w:spacing w:before="1"/>
      </w:pPr>
      <w:bookmarkStart w:id="202" w:name="_bookmark201"/>
      <w:bookmarkEnd w:id="202"/>
      <w:r>
        <w:t> Liability of the</w:t>
      </w:r>
      <w:r>
        <w:rPr>
          <w:spacing w:val="-1"/>
        </w:rPr>
        <w:t xml:space="preserve"> </w:t>
      </w:r>
      <w:r>
        <w:t>beneficiaries</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9"/>
        <w:jc w:val="both"/>
      </w:pPr>
      <w:r>
        <w:t>Except in case of force majeure (see Article 51), the beneficiaries must compensate the JU for any damage it sustains as a result of the implementation of the action or because the action was not implemented in full compliance with the Agreement.</w:t>
      </w:r>
    </w:p>
    <w:p w:rsidR="00583043" w:rsidRDefault="00583043" w:rsidP="00583043">
      <w:pPr>
        <w:pStyle w:val="Zkladntext"/>
        <w:rPr>
          <w:sz w:val="26"/>
        </w:rPr>
      </w:pPr>
    </w:p>
    <w:p w:rsidR="00583043" w:rsidRDefault="00583043" w:rsidP="00583043">
      <w:pPr>
        <w:pStyle w:val="Nadpis5"/>
        <w:spacing w:before="156"/>
      </w:pPr>
      <w:bookmarkStart w:id="203" w:name="_bookmark202"/>
      <w:bookmarkEnd w:id="203"/>
      <w:r>
        <w:rPr>
          <w:u w:val="single"/>
        </w:rPr>
        <w:t>SECTION 3 SUSPENSION AND TERMINATION</w:t>
      </w:r>
    </w:p>
    <w:p w:rsidR="00583043" w:rsidRDefault="00583043" w:rsidP="00583043">
      <w:pPr>
        <w:pStyle w:val="Zkladntext"/>
        <w:spacing w:before="9"/>
        <w:rPr>
          <w:b/>
          <w:sz w:val="22"/>
        </w:rPr>
      </w:pPr>
    </w:p>
    <w:p w:rsidR="00583043" w:rsidRDefault="00583043" w:rsidP="00583043">
      <w:pPr>
        <w:pStyle w:val="Nadpis5"/>
        <w:spacing w:before="90"/>
      </w:pPr>
      <w:bookmarkStart w:id="204" w:name="_bookmark203"/>
      <w:bookmarkEnd w:id="204"/>
      <w:r>
        <w:t>ARTICLE 47 — SUSPENSION OF PAYMENT DEADLINE</w:t>
      </w:r>
    </w:p>
    <w:p w:rsidR="00583043" w:rsidRDefault="00583043" w:rsidP="00583043">
      <w:pPr>
        <w:pStyle w:val="Zkladntext"/>
        <w:spacing w:before="8"/>
        <w:rPr>
          <w:b/>
          <w:sz w:val="25"/>
        </w:rPr>
      </w:pPr>
    </w:p>
    <w:p w:rsidR="00583043" w:rsidRDefault="00583043" w:rsidP="00583043">
      <w:pPr>
        <w:pStyle w:val="Nadpis5"/>
      </w:pPr>
      <w:bookmarkStart w:id="205" w:name="_bookmark204"/>
      <w:bookmarkEnd w:id="205"/>
      <w:r>
        <w:t>47.1 Conditions</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The</w:t>
      </w:r>
      <w:r>
        <w:rPr>
          <w:spacing w:val="-11"/>
        </w:rPr>
        <w:t xml:space="preserve"> </w:t>
      </w:r>
      <w:r>
        <w:t>JU</w:t>
      </w:r>
      <w:r>
        <w:rPr>
          <w:spacing w:val="-10"/>
        </w:rPr>
        <w:t xml:space="preserve"> </w:t>
      </w:r>
      <w:r>
        <w:t>may</w:t>
      </w:r>
      <w:r>
        <w:rPr>
          <w:spacing w:val="-11"/>
        </w:rPr>
        <w:t xml:space="preserve"> </w:t>
      </w:r>
      <w:r>
        <w:t>—</w:t>
      </w:r>
      <w:r>
        <w:rPr>
          <w:spacing w:val="-10"/>
        </w:rPr>
        <w:t xml:space="preserve"> </w:t>
      </w:r>
      <w:r>
        <w:t>at</w:t>
      </w:r>
      <w:r>
        <w:rPr>
          <w:spacing w:val="-11"/>
        </w:rPr>
        <w:t xml:space="preserve"> </w:t>
      </w:r>
      <w:r>
        <w:t>any</w:t>
      </w:r>
      <w:r>
        <w:rPr>
          <w:spacing w:val="-11"/>
        </w:rPr>
        <w:t xml:space="preserve"> </w:t>
      </w:r>
      <w:r>
        <w:t>moment</w:t>
      </w:r>
      <w:r>
        <w:rPr>
          <w:spacing w:val="-11"/>
        </w:rPr>
        <w:t xml:space="preserve"> </w:t>
      </w:r>
      <w:r>
        <w:t>—</w:t>
      </w:r>
      <w:r>
        <w:rPr>
          <w:spacing w:val="-10"/>
        </w:rPr>
        <w:t xml:space="preserve"> </w:t>
      </w:r>
      <w:r>
        <w:t>suspend</w:t>
      </w:r>
      <w:r>
        <w:rPr>
          <w:spacing w:val="-10"/>
        </w:rPr>
        <w:t xml:space="preserve"> </w:t>
      </w:r>
      <w:r>
        <w:t>the</w:t>
      </w:r>
      <w:r>
        <w:rPr>
          <w:spacing w:val="-11"/>
        </w:rPr>
        <w:t xml:space="preserve"> </w:t>
      </w:r>
      <w:r>
        <w:t>payment</w:t>
      </w:r>
      <w:r>
        <w:rPr>
          <w:spacing w:val="-10"/>
        </w:rPr>
        <w:t xml:space="preserve"> </w:t>
      </w:r>
      <w:r>
        <w:t>deadline</w:t>
      </w:r>
      <w:r>
        <w:rPr>
          <w:spacing w:val="-10"/>
        </w:rPr>
        <w:t xml:space="preserve"> </w:t>
      </w:r>
      <w:r>
        <w:t>(see</w:t>
      </w:r>
      <w:r>
        <w:rPr>
          <w:spacing w:val="-10"/>
        </w:rPr>
        <w:t xml:space="preserve"> </w:t>
      </w:r>
      <w:r>
        <w:t>Article</w:t>
      </w:r>
      <w:r>
        <w:rPr>
          <w:spacing w:val="-10"/>
        </w:rPr>
        <w:t xml:space="preserve"> </w:t>
      </w:r>
      <w:r>
        <w:t>21.2</w:t>
      </w:r>
      <w:r>
        <w:rPr>
          <w:spacing w:val="-10"/>
        </w:rPr>
        <w:t xml:space="preserve"> </w:t>
      </w:r>
      <w:r>
        <w:t>to</w:t>
      </w:r>
      <w:r>
        <w:rPr>
          <w:spacing w:val="-11"/>
        </w:rPr>
        <w:t xml:space="preserve"> </w:t>
      </w:r>
      <w:r>
        <w:t>21.4)</w:t>
      </w:r>
      <w:r>
        <w:rPr>
          <w:spacing w:val="-10"/>
        </w:rPr>
        <w:t xml:space="preserve"> </w:t>
      </w:r>
      <w:r>
        <w:t>if</w:t>
      </w:r>
      <w:r>
        <w:rPr>
          <w:spacing w:val="-11"/>
        </w:rPr>
        <w:t xml:space="preserve"> </w:t>
      </w:r>
      <w:r>
        <w:t>a</w:t>
      </w:r>
      <w:r>
        <w:rPr>
          <w:spacing w:val="-11"/>
        </w:rPr>
        <w:t xml:space="preserve"> </w:t>
      </w:r>
      <w:r>
        <w:t>request for payment (see Article 20) cannot be approved</w:t>
      </w:r>
      <w:r>
        <w:rPr>
          <w:spacing w:val="-6"/>
        </w:rPr>
        <w:t xml:space="preserve"> </w:t>
      </w:r>
      <w:r>
        <w:t>because:</w:t>
      </w:r>
    </w:p>
    <w:p w:rsidR="00583043" w:rsidRDefault="00583043" w:rsidP="00583043">
      <w:pPr>
        <w:pStyle w:val="Odstavecseseznamem"/>
        <w:numPr>
          <w:ilvl w:val="2"/>
          <w:numId w:val="21"/>
        </w:numPr>
        <w:tabs>
          <w:tab w:val="left" w:pos="758"/>
        </w:tabs>
        <w:spacing w:before="229"/>
        <w:rPr>
          <w:sz w:val="24"/>
        </w:rPr>
      </w:pPr>
      <w:r>
        <w:rPr>
          <w:sz w:val="24"/>
        </w:rPr>
        <w:t>it does not comply with the provisions of the Agreement (see Article</w:t>
      </w:r>
      <w:r>
        <w:rPr>
          <w:spacing w:val="-15"/>
          <w:sz w:val="24"/>
        </w:rPr>
        <w:t xml:space="preserve"> </w:t>
      </w:r>
      <w:r>
        <w:rPr>
          <w:sz w:val="24"/>
        </w:rPr>
        <w:t>20);</w:t>
      </w:r>
    </w:p>
    <w:p w:rsidR="00583043" w:rsidRDefault="00583043" w:rsidP="00583043">
      <w:pPr>
        <w:pStyle w:val="Zkladntext"/>
        <w:spacing w:before="8"/>
        <w:rPr>
          <w:sz w:val="20"/>
        </w:rPr>
      </w:pPr>
    </w:p>
    <w:p w:rsidR="00583043" w:rsidRDefault="00583043" w:rsidP="00583043">
      <w:pPr>
        <w:pStyle w:val="Odstavecseseznamem"/>
        <w:numPr>
          <w:ilvl w:val="2"/>
          <w:numId w:val="21"/>
        </w:numPr>
        <w:tabs>
          <w:tab w:val="left" w:pos="758"/>
        </w:tabs>
        <w:spacing w:line="249" w:lineRule="auto"/>
        <w:ind w:right="115"/>
        <w:rPr>
          <w:sz w:val="24"/>
        </w:rPr>
      </w:pPr>
      <w:r>
        <w:rPr>
          <w:sz w:val="24"/>
        </w:rPr>
        <w:t>the technical or financial reports have not been submitted or are not complete or additional information is needed,</w:t>
      </w:r>
      <w:r>
        <w:rPr>
          <w:spacing w:val="-3"/>
          <w:sz w:val="24"/>
        </w:rPr>
        <w:t xml:space="preserve"> </w:t>
      </w:r>
      <w:r>
        <w:rPr>
          <w:sz w:val="24"/>
        </w:rPr>
        <w:t>or</w:t>
      </w:r>
    </w:p>
    <w:p w:rsidR="00583043" w:rsidRDefault="00583043" w:rsidP="00583043">
      <w:pPr>
        <w:pStyle w:val="Odstavecseseznamem"/>
        <w:numPr>
          <w:ilvl w:val="2"/>
          <w:numId w:val="21"/>
        </w:numPr>
        <w:tabs>
          <w:tab w:val="left" w:pos="758"/>
        </w:tabs>
        <w:spacing w:before="229" w:line="249" w:lineRule="auto"/>
        <w:ind w:right="121"/>
        <w:rPr>
          <w:sz w:val="24"/>
        </w:rPr>
      </w:pPr>
      <w:r>
        <w:rPr>
          <w:sz w:val="24"/>
        </w:rPr>
        <w:t>there</w:t>
      </w:r>
      <w:r>
        <w:rPr>
          <w:spacing w:val="-23"/>
          <w:sz w:val="24"/>
        </w:rPr>
        <w:t xml:space="preserve"> </w:t>
      </w:r>
      <w:r>
        <w:rPr>
          <w:sz w:val="24"/>
        </w:rPr>
        <w:t>is</w:t>
      </w:r>
      <w:r>
        <w:rPr>
          <w:spacing w:val="-23"/>
          <w:sz w:val="24"/>
        </w:rPr>
        <w:t xml:space="preserve"> </w:t>
      </w:r>
      <w:r>
        <w:rPr>
          <w:sz w:val="24"/>
        </w:rPr>
        <w:t>doubt</w:t>
      </w:r>
      <w:r>
        <w:rPr>
          <w:spacing w:val="-22"/>
          <w:sz w:val="24"/>
        </w:rPr>
        <w:t xml:space="preserve"> </w:t>
      </w:r>
      <w:r>
        <w:rPr>
          <w:sz w:val="24"/>
        </w:rPr>
        <w:t>about</w:t>
      </w:r>
      <w:r>
        <w:rPr>
          <w:spacing w:val="-23"/>
          <w:sz w:val="24"/>
        </w:rPr>
        <w:t xml:space="preserve"> </w:t>
      </w:r>
      <w:r>
        <w:rPr>
          <w:sz w:val="24"/>
        </w:rPr>
        <w:t>the</w:t>
      </w:r>
      <w:r>
        <w:rPr>
          <w:spacing w:val="-23"/>
          <w:sz w:val="24"/>
        </w:rPr>
        <w:t xml:space="preserve"> </w:t>
      </w:r>
      <w:r>
        <w:rPr>
          <w:sz w:val="24"/>
        </w:rPr>
        <w:t>eligibility</w:t>
      </w:r>
      <w:r>
        <w:rPr>
          <w:spacing w:val="-23"/>
          <w:sz w:val="24"/>
        </w:rPr>
        <w:t xml:space="preserve"> </w:t>
      </w:r>
      <w:r>
        <w:rPr>
          <w:sz w:val="24"/>
        </w:rPr>
        <w:t>of</w:t>
      </w:r>
      <w:r>
        <w:rPr>
          <w:spacing w:val="-22"/>
          <w:sz w:val="24"/>
        </w:rPr>
        <w:t xml:space="preserve"> </w:t>
      </w:r>
      <w:r>
        <w:rPr>
          <w:sz w:val="24"/>
        </w:rPr>
        <w:t>the</w:t>
      </w:r>
      <w:r>
        <w:rPr>
          <w:spacing w:val="-23"/>
          <w:sz w:val="24"/>
        </w:rPr>
        <w:t xml:space="preserve"> </w:t>
      </w:r>
      <w:r>
        <w:rPr>
          <w:sz w:val="24"/>
        </w:rPr>
        <w:t>costs</w:t>
      </w:r>
      <w:r>
        <w:rPr>
          <w:spacing w:val="-23"/>
          <w:sz w:val="24"/>
        </w:rPr>
        <w:t xml:space="preserve"> </w:t>
      </w:r>
      <w:r>
        <w:rPr>
          <w:sz w:val="24"/>
        </w:rPr>
        <w:t>declared</w:t>
      </w:r>
      <w:r>
        <w:rPr>
          <w:spacing w:val="-22"/>
          <w:sz w:val="24"/>
        </w:rPr>
        <w:t xml:space="preserve"> </w:t>
      </w:r>
      <w:r>
        <w:rPr>
          <w:sz w:val="24"/>
        </w:rPr>
        <w:t>in</w:t>
      </w:r>
      <w:r>
        <w:rPr>
          <w:spacing w:val="-23"/>
          <w:sz w:val="24"/>
        </w:rPr>
        <w:t xml:space="preserve"> </w:t>
      </w:r>
      <w:r>
        <w:rPr>
          <w:sz w:val="24"/>
        </w:rPr>
        <w:t>the</w:t>
      </w:r>
      <w:r>
        <w:rPr>
          <w:spacing w:val="-23"/>
          <w:sz w:val="24"/>
        </w:rPr>
        <w:t xml:space="preserve"> </w:t>
      </w:r>
      <w:r>
        <w:rPr>
          <w:sz w:val="24"/>
        </w:rPr>
        <w:t>financial</w:t>
      </w:r>
      <w:r>
        <w:rPr>
          <w:spacing w:val="-22"/>
          <w:sz w:val="24"/>
        </w:rPr>
        <w:t xml:space="preserve"> </w:t>
      </w:r>
      <w:r>
        <w:rPr>
          <w:sz w:val="24"/>
        </w:rPr>
        <w:t>statements</w:t>
      </w:r>
      <w:r>
        <w:rPr>
          <w:spacing w:val="-22"/>
          <w:sz w:val="24"/>
        </w:rPr>
        <w:t xml:space="preserve"> </w:t>
      </w:r>
      <w:r>
        <w:rPr>
          <w:sz w:val="24"/>
        </w:rPr>
        <w:t>and</w:t>
      </w:r>
      <w:r>
        <w:rPr>
          <w:spacing w:val="-23"/>
          <w:sz w:val="24"/>
        </w:rPr>
        <w:t xml:space="preserve"> </w:t>
      </w:r>
      <w:r>
        <w:rPr>
          <w:sz w:val="24"/>
        </w:rPr>
        <w:t>additional checks, reviews, audits or investigations are</w:t>
      </w:r>
      <w:r>
        <w:rPr>
          <w:spacing w:val="-5"/>
          <w:sz w:val="24"/>
        </w:rPr>
        <w:t xml:space="preserve"> </w:t>
      </w:r>
      <w:r>
        <w:rPr>
          <w:spacing w:val="-3"/>
          <w:sz w:val="24"/>
        </w:rPr>
        <w:t>necessary.</w:t>
      </w:r>
    </w:p>
    <w:p w:rsidR="00583043" w:rsidRDefault="00583043" w:rsidP="00583043">
      <w:pPr>
        <w:pStyle w:val="Zkladntext"/>
        <w:spacing w:before="8"/>
      </w:pPr>
    </w:p>
    <w:p w:rsidR="00583043" w:rsidRDefault="00583043" w:rsidP="00583043">
      <w:pPr>
        <w:pStyle w:val="Nadpis5"/>
        <w:numPr>
          <w:ilvl w:val="1"/>
          <w:numId w:val="20"/>
        </w:numPr>
        <w:tabs>
          <w:tab w:val="left" w:pos="535"/>
        </w:tabs>
      </w:pPr>
      <w:bookmarkStart w:id="206" w:name="_bookmark205"/>
      <w:bookmarkEnd w:id="206"/>
      <w:r>
        <w:t> </w:t>
      </w:r>
      <w:r>
        <w:t>Procedure</w:t>
      </w:r>
    </w:p>
    <w:p w:rsidR="00583043" w:rsidRDefault="00583043" w:rsidP="00583043">
      <w:pPr>
        <w:sectPr w:rsidR="00583043">
          <w:pgSz w:w="11910" w:h="16840"/>
          <w:pgMar w:top="1940" w:right="1020" w:bottom="740" w:left="1020" w:header="391" w:footer="543" w:gutter="0"/>
          <w:cols w:space="708"/>
        </w:sectPr>
      </w:pPr>
    </w:p>
    <w:p w:rsidR="00583043" w:rsidRDefault="00583043" w:rsidP="00583043">
      <w:pPr>
        <w:pStyle w:val="Zkladntext"/>
        <w:spacing w:before="7"/>
        <w:rPr>
          <w:b/>
          <w:sz w:val="9"/>
        </w:rPr>
      </w:pPr>
    </w:p>
    <w:p w:rsidR="00583043" w:rsidRDefault="00583043" w:rsidP="00583043">
      <w:pPr>
        <w:pStyle w:val="Zkladntext"/>
        <w:spacing w:before="90" w:line="448" w:lineRule="auto"/>
        <w:ind w:left="113" w:right="1512"/>
      </w:pPr>
      <w:r>
        <w:t xml:space="preserve">The JU will formally notify the coordinator of the suspension and the reasons why. The suspension will </w:t>
      </w:r>
      <w:r>
        <w:rPr>
          <w:b/>
        </w:rPr>
        <w:t xml:space="preserve">take effect </w:t>
      </w:r>
      <w:r>
        <w:t>the day notification is sent by the JU (see Article 52).</w:t>
      </w:r>
    </w:p>
    <w:p w:rsidR="00583043" w:rsidRDefault="00583043" w:rsidP="00583043">
      <w:pPr>
        <w:pStyle w:val="Zkladntext"/>
        <w:spacing w:line="273" w:lineRule="exact"/>
        <w:ind w:left="113"/>
        <w:rPr>
          <w:b/>
        </w:rPr>
      </w:pPr>
      <w:r>
        <w:t xml:space="preserve">If the conditions for suspending the payment deadline are no longer met, the suspension will be </w:t>
      </w:r>
      <w:r>
        <w:rPr>
          <w:b/>
        </w:rPr>
        <w:t>lifted</w:t>
      </w:r>
    </w:p>
    <w:p w:rsidR="00583043" w:rsidRDefault="00583043" w:rsidP="00583043">
      <w:pPr>
        <w:pStyle w:val="Odstavecseseznamem"/>
        <w:numPr>
          <w:ilvl w:val="0"/>
          <w:numId w:val="102"/>
        </w:numPr>
        <w:tabs>
          <w:tab w:val="left" w:pos="414"/>
        </w:tabs>
        <w:spacing w:before="12"/>
        <w:ind w:firstLine="0"/>
        <w:rPr>
          <w:sz w:val="24"/>
        </w:rPr>
      </w:pPr>
      <w:r>
        <w:rPr>
          <w:sz w:val="24"/>
        </w:rPr>
        <w:t>and the remaining period will</w:t>
      </w:r>
      <w:r>
        <w:rPr>
          <w:spacing w:val="-4"/>
          <w:sz w:val="24"/>
        </w:rPr>
        <w:t xml:space="preserve"> </w:t>
      </w:r>
      <w:r>
        <w:rPr>
          <w:sz w:val="24"/>
        </w:rPr>
        <w:t>resume.</w:t>
      </w:r>
    </w:p>
    <w:p w:rsidR="00583043" w:rsidRDefault="00583043" w:rsidP="00583043">
      <w:pPr>
        <w:pStyle w:val="Zkladntext"/>
        <w:spacing w:before="8"/>
        <w:rPr>
          <w:sz w:val="20"/>
        </w:rPr>
      </w:pPr>
    </w:p>
    <w:p w:rsidR="00583043" w:rsidRDefault="00583043" w:rsidP="00583043">
      <w:pPr>
        <w:pStyle w:val="Zkladntext"/>
        <w:spacing w:line="249" w:lineRule="auto"/>
        <w:ind w:left="113"/>
      </w:pPr>
      <w:r>
        <w:t>If the suspension exceeds two months, the coordinator may request the JU if the suspension will continue.</w:t>
      </w:r>
    </w:p>
    <w:p w:rsidR="00583043" w:rsidRDefault="00583043" w:rsidP="00583043">
      <w:pPr>
        <w:pStyle w:val="Zkladntext"/>
        <w:spacing w:before="229" w:line="249" w:lineRule="auto"/>
        <w:ind w:left="113" w:right="110"/>
        <w:jc w:val="both"/>
      </w:pPr>
      <w:r>
        <w:t>If the payment deadline has been suspended due to the non-compliance of the technical or financial reports (see Article 20) and the revised report or statement is not submitted or was submitted but is also rejected, the JU may also terminate the Agreement or the participation of the beneficiary (see Article 50.3.1(l)).</w:t>
      </w:r>
    </w:p>
    <w:p w:rsidR="00583043" w:rsidRDefault="00583043" w:rsidP="00583043">
      <w:pPr>
        <w:pStyle w:val="Zkladntext"/>
        <w:spacing w:before="9"/>
        <w:rPr>
          <w:sz w:val="29"/>
        </w:rPr>
      </w:pPr>
    </w:p>
    <w:p w:rsidR="00583043" w:rsidRDefault="00583043" w:rsidP="00583043">
      <w:pPr>
        <w:pStyle w:val="Nadpis5"/>
      </w:pPr>
      <w:bookmarkStart w:id="207" w:name="_bookmark206"/>
      <w:bookmarkEnd w:id="207"/>
      <w:r>
        <w:t>ARTICLE 48 — SUSPENSION OF PAYMENTS</w:t>
      </w:r>
    </w:p>
    <w:p w:rsidR="00583043" w:rsidRDefault="00583043" w:rsidP="00583043">
      <w:pPr>
        <w:pStyle w:val="Zkladntext"/>
        <w:spacing w:before="8"/>
        <w:rPr>
          <w:b/>
          <w:sz w:val="25"/>
        </w:rPr>
      </w:pPr>
    </w:p>
    <w:p w:rsidR="00583043" w:rsidRDefault="00583043" w:rsidP="00583043">
      <w:pPr>
        <w:pStyle w:val="Nadpis5"/>
      </w:pPr>
      <w:bookmarkStart w:id="208" w:name="_bookmark207"/>
      <w:bookmarkEnd w:id="208"/>
      <w:r>
        <w:t>48.1 Conditions</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8"/>
      </w:pPr>
      <w:r>
        <w:t>The JU may — at any moment — suspend payments, in whole or in part and interim payments or the payment of the balance for one or more beneficiaries, if:</w:t>
      </w:r>
    </w:p>
    <w:p w:rsidR="00583043" w:rsidRDefault="00583043" w:rsidP="00583043">
      <w:pPr>
        <w:pStyle w:val="Odstavecseseznamem"/>
        <w:numPr>
          <w:ilvl w:val="2"/>
          <w:numId w:val="20"/>
        </w:numPr>
        <w:tabs>
          <w:tab w:val="left" w:pos="758"/>
        </w:tabs>
        <w:spacing w:before="228" w:line="249" w:lineRule="auto"/>
        <w:ind w:right="110"/>
        <w:rPr>
          <w:sz w:val="24"/>
        </w:rPr>
      </w:pPr>
      <w:r>
        <w:rPr>
          <w:sz w:val="24"/>
        </w:rPr>
        <w:t>a</w:t>
      </w:r>
      <w:r>
        <w:rPr>
          <w:spacing w:val="-11"/>
          <w:sz w:val="24"/>
        </w:rPr>
        <w:t xml:space="preserve"> </w:t>
      </w:r>
      <w:r>
        <w:rPr>
          <w:sz w:val="24"/>
        </w:rPr>
        <w:t>beneficiary</w:t>
      </w:r>
      <w:r>
        <w:rPr>
          <w:spacing w:val="-10"/>
          <w:sz w:val="24"/>
        </w:rPr>
        <w:t xml:space="preserve"> </w:t>
      </w:r>
      <w:r>
        <w:rPr>
          <w:sz w:val="24"/>
        </w:rPr>
        <w:t>(or</w:t>
      </w:r>
      <w:r>
        <w:rPr>
          <w:spacing w:val="-10"/>
          <w:sz w:val="24"/>
        </w:rPr>
        <w:t xml:space="preserve"> </w:t>
      </w:r>
      <w:r>
        <w:rPr>
          <w:sz w:val="24"/>
        </w:rPr>
        <w:t>a</w:t>
      </w:r>
      <w:r>
        <w:rPr>
          <w:spacing w:val="-11"/>
          <w:sz w:val="24"/>
        </w:rPr>
        <w:t xml:space="preserve"> </w:t>
      </w:r>
      <w:r>
        <w:rPr>
          <w:sz w:val="24"/>
        </w:rPr>
        <w:t>natural</w:t>
      </w:r>
      <w:r>
        <w:rPr>
          <w:spacing w:val="-10"/>
          <w:sz w:val="24"/>
        </w:rPr>
        <w:t xml:space="preserve"> </w:t>
      </w:r>
      <w:r>
        <w:rPr>
          <w:sz w:val="24"/>
        </w:rPr>
        <w:t>person</w:t>
      </w:r>
      <w:r>
        <w:rPr>
          <w:spacing w:val="-10"/>
          <w:sz w:val="24"/>
        </w:rPr>
        <w:t xml:space="preserve"> </w:t>
      </w:r>
      <w:r>
        <w:rPr>
          <w:sz w:val="24"/>
        </w:rPr>
        <w:t>who</w:t>
      </w:r>
      <w:r>
        <w:rPr>
          <w:spacing w:val="-11"/>
          <w:sz w:val="24"/>
        </w:rPr>
        <w:t xml:space="preserve"> </w:t>
      </w:r>
      <w:r>
        <w:rPr>
          <w:sz w:val="24"/>
        </w:rPr>
        <w:t>has</w:t>
      </w:r>
      <w:r>
        <w:rPr>
          <w:spacing w:val="-10"/>
          <w:sz w:val="24"/>
        </w:rPr>
        <w:t xml:space="preserve"> </w:t>
      </w:r>
      <w:r>
        <w:rPr>
          <w:sz w:val="24"/>
        </w:rPr>
        <w:t>the</w:t>
      </w:r>
      <w:r>
        <w:rPr>
          <w:spacing w:val="-11"/>
          <w:sz w:val="24"/>
        </w:rPr>
        <w:t xml:space="preserve"> </w:t>
      </w:r>
      <w:r>
        <w:rPr>
          <w:sz w:val="24"/>
        </w:rPr>
        <w:t>power</w:t>
      </w:r>
      <w:r>
        <w:rPr>
          <w:spacing w:val="-10"/>
          <w:sz w:val="24"/>
        </w:rPr>
        <w:t xml:space="preserve"> </w:t>
      </w:r>
      <w:r>
        <w:rPr>
          <w:sz w:val="24"/>
        </w:rPr>
        <w:t>to</w:t>
      </w:r>
      <w:r>
        <w:rPr>
          <w:spacing w:val="-11"/>
          <w:sz w:val="24"/>
        </w:rPr>
        <w:t xml:space="preserve"> </w:t>
      </w:r>
      <w:r>
        <w:rPr>
          <w:sz w:val="24"/>
        </w:rPr>
        <w:t>represent</w:t>
      </w:r>
      <w:r>
        <w:rPr>
          <w:spacing w:val="-10"/>
          <w:sz w:val="24"/>
        </w:rPr>
        <w:t xml:space="preserve"> </w:t>
      </w:r>
      <w:r>
        <w:rPr>
          <w:sz w:val="24"/>
        </w:rPr>
        <w:t>or</w:t>
      </w:r>
      <w:r>
        <w:rPr>
          <w:spacing w:val="-10"/>
          <w:sz w:val="24"/>
        </w:rPr>
        <w:t xml:space="preserve"> </w:t>
      </w:r>
      <w:r>
        <w:rPr>
          <w:sz w:val="24"/>
        </w:rPr>
        <w:t>take</w:t>
      </w:r>
      <w:r>
        <w:rPr>
          <w:spacing w:val="-11"/>
          <w:sz w:val="24"/>
        </w:rPr>
        <w:t xml:space="preserve"> </w:t>
      </w:r>
      <w:r>
        <w:rPr>
          <w:sz w:val="24"/>
        </w:rPr>
        <w:t>decision</w:t>
      </w:r>
      <w:r>
        <w:rPr>
          <w:spacing w:val="-10"/>
          <w:sz w:val="24"/>
        </w:rPr>
        <w:t xml:space="preserve"> </w:t>
      </w:r>
      <w:r>
        <w:rPr>
          <w:sz w:val="24"/>
        </w:rPr>
        <w:t>on</w:t>
      </w:r>
      <w:r>
        <w:rPr>
          <w:spacing w:val="-10"/>
          <w:sz w:val="24"/>
        </w:rPr>
        <w:t xml:space="preserve"> </w:t>
      </w:r>
      <w:r>
        <w:rPr>
          <w:sz w:val="24"/>
        </w:rPr>
        <w:t>its</w:t>
      </w:r>
      <w:r>
        <w:rPr>
          <w:spacing w:val="-11"/>
          <w:sz w:val="24"/>
        </w:rPr>
        <w:t xml:space="preserve"> </w:t>
      </w:r>
      <w:r>
        <w:rPr>
          <w:sz w:val="24"/>
        </w:rPr>
        <w:t>behalf) has committed or is suspected of having</w:t>
      </w:r>
      <w:r>
        <w:rPr>
          <w:spacing w:val="-6"/>
          <w:sz w:val="24"/>
        </w:rPr>
        <w:t xml:space="preserve"> </w:t>
      </w:r>
      <w:r>
        <w:rPr>
          <w:sz w:val="24"/>
        </w:rPr>
        <w:t>committed:</w:t>
      </w:r>
    </w:p>
    <w:p w:rsidR="00583043" w:rsidRDefault="00583043" w:rsidP="00583043">
      <w:pPr>
        <w:pStyle w:val="Odstavecseseznamem"/>
        <w:numPr>
          <w:ilvl w:val="3"/>
          <w:numId w:val="20"/>
        </w:numPr>
        <w:tabs>
          <w:tab w:val="left" w:pos="1358"/>
        </w:tabs>
        <w:spacing w:before="229"/>
        <w:jc w:val="left"/>
        <w:rPr>
          <w:sz w:val="24"/>
        </w:rPr>
      </w:pPr>
      <w:r>
        <w:rPr>
          <w:sz w:val="24"/>
        </w:rPr>
        <w:t>substantial errors, irregularities or fraud</w:t>
      </w:r>
      <w:r>
        <w:rPr>
          <w:spacing w:val="-6"/>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3"/>
          <w:numId w:val="20"/>
        </w:numPr>
        <w:tabs>
          <w:tab w:val="left" w:pos="1358"/>
        </w:tabs>
        <w:spacing w:line="249" w:lineRule="auto"/>
        <w:ind w:right="112" w:hanging="493"/>
        <w:jc w:val="both"/>
        <w:rPr>
          <w:sz w:val="24"/>
        </w:rPr>
      </w:pPr>
      <w:r>
        <w:rPr>
          <w:sz w:val="24"/>
        </w:rPr>
        <w:t>serious breach of obligations under the Agreement or during the award procedure (including improper implementation of the action, submission of false information, failure to provide required information, breach of ethical principles)</w:t>
      </w:r>
      <w:r>
        <w:rPr>
          <w:spacing w:val="-11"/>
          <w:sz w:val="24"/>
        </w:rPr>
        <w:t xml:space="preserve"> </w:t>
      </w:r>
      <w:r>
        <w:rPr>
          <w:sz w:val="24"/>
        </w:rPr>
        <w:t>or</w:t>
      </w:r>
    </w:p>
    <w:p w:rsidR="00583043" w:rsidRDefault="00583043" w:rsidP="00583043">
      <w:pPr>
        <w:pStyle w:val="Odstavecseseznamem"/>
        <w:numPr>
          <w:ilvl w:val="2"/>
          <w:numId w:val="20"/>
        </w:numPr>
        <w:tabs>
          <w:tab w:val="left" w:pos="758"/>
        </w:tabs>
        <w:spacing w:before="230" w:line="249" w:lineRule="auto"/>
        <w:ind w:right="110"/>
        <w:rPr>
          <w:sz w:val="24"/>
        </w:rPr>
      </w:pPr>
      <w:r>
        <w:rPr>
          <w:sz w:val="24"/>
        </w:rPr>
        <w:t>a</w:t>
      </w:r>
      <w:r>
        <w:rPr>
          <w:spacing w:val="-11"/>
          <w:sz w:val="24"/>
        </w:rPr>
        <w:t xml:space="preserve"> </w:t>
      </w:r>
      <w:r>
        <w:rPr>
          <w:sz w:val="24"/>
        </w:rPr>
        <w:t>beneficiary</w:t>
      </w:r>
      <w:r>
        <w:rPr>
          <w:spacing w:val="-10"/>
          <w:sz w:val="24"/>
        </w:rPr>
        <w:t xml:space="preserve"> </w:t>
      </w:r>
      <w:r>
        <w:rPr>
          <w:sz w:val="24"/>
        </w:rPr>
        <w:t>(or</w:t>
      </w:r>
      <w:r>
        <w:rPr>
          <w:spacing w:val="-10"/>
          <w:sz w:val="24"/>
        </w:rPr>
        <w:t xml:space="preserve"> </w:t>
      </w:r>
      <w:r>
        <w:rPr>
          <w:sz w:val="24"/>
        </w:rPr>
        <w:t>a</w:t>
      </w:r>
      <w:r>
        <w:rPr>
          <w:spacing w:val="-11"/>
          <w:sz w:val="24"/>
        </w:rPr>
        <w:t xml:space="preserve"> </w:t>
      </w:r>
      <w:r>
        <w:rPr>
          <w:sz w:val="24"/>
        </w:rPr>
        <w:t>natural</w:t>
      </w:r>
      <w:r>
        <w:rPr>
          <w:spacing w:val="-10"/>
          <w:sz w:val="24"/>
        </w:rPr>
        <w:t xml:space="preserve"> </w:t>
      </w:r>
      <w:r>
        <w:rPr>
          <w:sz w:val="24"/>
        </w:rPr>
        <w:t>person</w:t>
      </w:r>
      <w:r>
        <w:rPr>
          <w:spacing w:val="-10"/>
          <w:sz w:val="24"/>
        </w:rPr>
        <w:t xml:space="preserve"> </w:t>
      </w:r>
      <w:r>
        <w:rPr>
          <w:sz w:val="24"/>
        </w:rPr>
        <w:t>who</w:t>
      </w:r>
      <w:r>
        <w:rPr>
          <w:spacing w:val="-11"/>
          <w:sz w:val="24"/>
        </w:rPr>
        <w:t xml:space="preserve"> </w:t>
      </w:r>
      <w:r>
        <w:rPr>
          <w:sz w:val="24"/>
        </w:rPr>
        <w:t>has</w:t>
      </w:r>
      <w:r>
        <w:rPr>
          <w:spacing w:val="-10"/>
          <w:sz w:val="24"/>
        </w:rPr>
        <w:t xml:space="preserve"> </w:t>
      </w:r>
      <w:r>
        <w:rPr>
          <w:sz w:val="24"/>
        </w:rPr>
        <w:t>the</w:t>
      </w:r>
      <w:r>
        <w:rPr>
          <w:spacing w:val="-11"/>
          <w:sz w:val="24"/>
        </w:rPr>
        <w:t xml:space="preserve"> </w:t>
      </w:r>
      <w:r>
        <w:rPr>
          <w:sz w:val="24"/>
        </w:rPr>
        <w:t>power</w:t>
      </w:r>
      <w:r>
        <w:rPr>
          <w:spacing w:val="-10"/>
          <w:sz w:val="24"/>
        </w:rPr>
        <w:t xml:space="preserve"> </w:t>
      </w:r>
      <w:r>
        <w:rPr>
          <w:sz w:val="24"/>
        </w:rPr>
        <w:t>to</w:t>
      </w:r>
      <w:r>
        <w:rPr>
          <w:spacing w:val="-11"/>
          <w:sz w:val="24"/>
        </w:rPr>
        <w:t xml:space="preserve"> </w:t>
      </w:r>
      <w:r>
        <w:rPr>
          <w:sz w:val="24"/>
        </w:rPr>
        <w:t>represent</w:t>
      </w:r>
      <w:r>
        <w:rPr>
          <w:spacing w:val="-10"/>
          <w:sz w:val="24"/>
        </w:rPr>
        <w:t xml:space="preserve"> </w:t>
      </w:r>
      <w:r>
        <w:rPr>
          <w:sz w:val="24"/>
        </w:rPr>
        <w:t>or</w:t>
      </w:r>
      <w:r>
        <w:rPr>
          <w:spacing w:val="-10"/>
          <w:sz w:val="24"/>
        </w:rPr>
        <w:t xml:space="preserve"> </w:t>
      </w:r>
      <w:r>
        <w:rPr>
          <w:sz w:val="24"/>
        </w:rPr>
        <w:t>take</w:t>
      </w:r>
      <w:r>
        <w:rPr>
          <w:spacing w:val="-11"/>
          <w:sz w:val="24"/>
        </w:rPr>
        <w:t xml:space="preserve"> </w:t>
      </w:r>
      <w:r>
        <w:rPr>
          <w:sz w:val="24"/>
        </w:rPr>
        <w:t>decision</w:t>
      </w:r>
      <w:r>
        <w:rPr>
          <w:spacing w:val="-10"/>
          <w:sz w:val="24"/>
        </w:rPr>
        <w:t xml:space="preserve"> </w:t>
      </w:r>
      <w:r>
        <w:rPr>
          <w:sz w:val="24"/>
        </w:rPr>
        <w:t>on</w:t>
      </w:r>
      <w:r>
        <w:rPr>
          <w:spacing w:val="-10"/>
          <w:sz w:val="24"/>
        </w:rPr>
        <w:t xml:space="preserve"> </w:t>
      </w:r>
      <w:r>
        <w:rPr>
          <w:sz w:val="24"/>
        </w:rPr>
        <w:t>its</w:t>
      </w:r>
      <w:r>
        <w:rPr>
          <w:spacing w:val="-11"/>
          <w:sz w:val="24"/>
        </w:rPr>
        <w:t xml:space="preserve"> </w:t>
      </w:r>
      <w:r>
        <w:rPr>
          <w:sz w:val="24"/>
        </w:rPr>
        <w:t>behalf) has</w:t>
      </w:r>
      <w:r>
        <w:rPr>
          <w:spacing w:val="11"/>
          <w:sz w:val="24"/>
        </w:rPr>
        <w:t xml:space="preserve"> </w:t>
      </w:r>
      <w:r>
        <w:rPr>
          <w:sz w:val="24"/>
        </w:rPr>
        <w:t>committed</w:t>
      </w:r>
      <w:r>
        <w:rPr>
          <w:spacing w:val="10"/>
          <w:sz w:val="24"/>
        </w:rPr>
        <w:t xml:space="preserve"> </w:t>
      </w:r>
      <w:r>
        <w:rPr>
          <w:sz w:val="24"/>
        </w:rPr>
        <w:t>—</w:t>
      </w:r>
      <w:r>
        <w:rPr>
          <w:spacing w:val="11"/>
          <w:sz w:val="24"/>
        </w:rPr>
        <w:t xml:space="preserve"> </w:t>
      </w:r>
      <w:r>
        <w:rPr>
          <w:sz w:val="24"/>
        </w:rPr>
        <w:t>in</w:t>
      </w:r>
      <w:r>
        <w:rPr>
          <w:spacing w:val="10"/>
          <w:sz w:val="24"/>
        </w:rPr>
        <w:t xml:space="preserve"> </w:t>
      </w:r>
      <w:r>
        <w:rPr>
          <w:sz w:val="24"/>
        </w:rPr>
        <w:t>other</w:t>
      </w:r>
      <w:r>
        <w:rPr>
          <w:spacing w:val="11"/>
          <w:sz w:val="24"/>
        </w:rPr>
        <w:t xml:space="preserve"> </w:t>
      </w:r>
      <w:r>
        <w:rPr>
          <w:sz w:val="24"/>
        </w:rPr>
        <w:t>JU,</w:t>
      </w:r>
      <w:r>
        <w:rPr>
          <w:spacing w:val="11"/>
          <w:sz w:val="24"/>
        </w:rPr>
        <w:t xml:space="preserve"> </w:t>
      </w:r>
      <w:r>
        <w:rPr>
          <w:sz w:val="24"/>
        </w:rPr>
        <w:t>EU</w:t>
      </w:r>
      <w:r>
        <w:rPr>
          <w:spacing w:val="10"/>
          <w:sz w:val="24"/>
        </w:rPr>
        <w:t xml:space="preserve"> </w:t>
      </w:r>
      <w:r>
        <w:rPr>
          <w:sz w:val="24"/>
        </w:rPr>
        <w:t>or</w:t>
      </w:r>
      <w:r>
        <w:rPr>
          <w:spacing w:val="11"/>
          <w:sz w:val="24"/>
        </w:rPr>
        <w:t xml:space="preserve"> </w:t>
      </w:r>
      <w:r>
        <w:rPr>
          <w:sz w:val="24"/>
        </w:rPr>
        <w:t>Euratom</w:t>
      </w:r>
      <w:r>
        <w:rPr>
          <w:spacing w:val="10"/>
          <w:sz w:val="24"/>
        </w:rPr>
        <w:t xml:space="preserve"> </w:t>
      </w:r>
      <w:r>
        <w:rPr>
          <w:sz w:val="24"/>
        </w:rPr>
        <w:t>grants</w:t>
      </w:r>
      <w:r>
        <w:rPr>
          <w:spacing w:val="11"/>
          <w:sz w:val="24"/>
        </w:rPr>
        <w:t xml:space="preserve"> </w:t>
      </w:r>
      <w:r>
        <w:rPr>
          <w:sz w:val="24"/>
        </w:rPr>
        <w:t>awarded</w:t>
      </w:r>
      <w:r>
        <w:rPr>
          <w:spacing w:val="10"/>
          <w:sz w:val="24"/>
        </w:rPr>
        <w:t xml:space="preserve"> </w:t>
      </w:r>
      <w:r>
        <w:rPr>
          <w:sz w:val="24"/>
        </w:rPr>
        <w:t>to</w:t>
      </w:r>
      <w:r>
        <w:rPr>
          <w:spacing w:val="10"/>
          <w:sz w:val="24"/>
        </w:rPr>
        <w:t xml:space="preserve"> </w:t>
      </w:r>
      <w:r>
        <w:rPr>
          <w:sz w:val="24"/>
        </w:rPr>
        <w:t>it</w:t>
      </w:r>
      <w:r>
        <w:rPr>
          <w:spacing w:val="10"/>
          <w:sz w:val="24"/>
        </w:rPr>
        <w:t xml:space="preserve"> </w:t>
      </w:r>
      <w:r>
        <w:rPr>
          <w:sz w:val="24"/>
        </w:rPr>
        <w:t>under</w:t>
      </w:r>
      <w:r>
        <w:rPr>
          <w:spacing w:val="11"/>
          <w:sz w:val="24"/>
        </w:rPr>
        <w:t xml:space="preserve"> </w:t>
      </w:r>
      <w:r>
        <w:rPr>
          <w:sz w:val="24"/>
        </w:rPr>
        <w:t>similar</w:t>
      </w:r>
      <w:r>
        <w:rPr>
          <w:spacing w:val="11"/>
          <w:sz w:val="24"/>
        </w:rPr>
        <w:t xml:space="preserve"> </w:t>
      </w:r>
      <w:r>
        <w:rPr>
          <w:sz w:val="24"/>
        </w:rPr>
        <w:t>conditions</w:t>
      </w:r>
    </w:p>
    <w:p w:rsidR="00583043" w:rsidRDefault="00583043" w:rsidP="00583043">
      <w:pPr>
        <w:spacing w:before="2" w:line="249" w:lineRule="auto"/>
        <w:ind w:left="757" w:right="111"/>
        <w:jc w:val="both"/>
        <w:rPr>
          <w:sz w:val="24"/>
        </w:rPr>
      </w:pPr>
      <w:r>
        <w:rPr>
          <w:sz w:val="24"/>
        </w:rPr>
        <w:t>— systemic or recurrent errors, irregularities, fraud or serious breach of obligations that have a material impact on this grant (</w:t>
      </w:r>
      <w:r>
        <w:rPr>
          <w:b/>
          <w:sz w:val="24"/>
        </w:rPr>
        <w:t>extension of findings from other grants to this grant</w:t>
      </w:r>
      <w:r>
        <w:rPr>
          <w:sz w:val="24"/>
        </w:rPr>
        <w:t>; see Article 22.5.2).</w:t>
      </w:r>
    </w:p>
    <w:p w:rsidR="00583043" w:rsidRDefault="00583043" w:rsidP="00583043">
      <w:pPr>
        <w:pStyle w:val="Zkladntext"/>
        <w:spacing w:before="229" w:line="249" w:lineRule="auto"/>
        <w:ind w:left="113"/>
      </w:pPr>
      <w:r>
        <w:t>If</w:t>
      </w:r>
      <w:r>
        <w:rPr>
          <w:spacing w:val="-3"/>
        </w:rPr>
        <w:t xml:space="preserve"> </w:t>
      </w:r>
      <w:r>
        <w:t>payments</w:t>
      </w:r>
      <w:r>
        <w:rPr>
          <w:spacing w:val="-3"/>
        </w:rPr>
        <w:t xml:space="preserve"> </w:t>
      </w:r>
      <w:r>
        <w:t>are</w:t>
      </w:r>
      <w:r>
        <w:rPr>
          <w:spacing w:val="-4"/>
        </w:rPr>
        <w:t xml:space="preserve"> </w:t>
      </w:r>
      <w:r>
        <w:t>suspended</w:t>
      </w:r>
      <w:r>
        <w:rPr>
          <w:spacing w:val="-3"/>
        </w:rPr>
        <w:t xml:space="preserve"> </w:t>
      </w:r>
      <w:r>
        <w:t>for</w:t>
      </w:r>
      <w:r>
        <w:rPr>
          <w:spacing w:val="-3"/>
        </w:rPr>
        <w:t xml:space="preserve"> </w:t>
      </w:r>
      <w:r>
        <w:t>one</w:t>
      </w:r>
      <w:r>
        <w:rPr>
          <w:spacing w:val="-3"/>
        </w:rPr>
        <w:t xml:space="preserve"> </w:t>
      </w:r>
      <w:r>
        <w:t>or</w:t>
      </w:r>
      <w:r>
        <w:rPr>
          <w:spacing w:val="-3"/>
        </w:rPr>
        <w:t xml:space="preserve"> </w:t>
      </w:r>
      <w:r>
        <w:t>more</w:t>
      </w:r>
      <w:r>
        <w:rPr>
          <w:spacing w:val="-4"/>
        </w:rPr>
        <w:t xml:space="preserve"> </w:t>
      </w:r>
      <w:r>
        <w:t>beneficiaries,</w:t>
      </w:r>
      <w:r>
        <w:rPr>
          <w:spacing w:val="-3"/>
        </w:rPr>
        <w:t xml:space="preserve"> </w:t>
      </w:r>
      <w:r>
        <w:t>the</w:t>
      </w:r>
      <w:r>
        <w:rPr>
          <w:spacing w:val="-4"/>
        </w:rPr>
        <w:t xml:space="preserve"> </w:t>
      </w:r>
      <w:r>
        <w:t>JU</w:t>
      </w:r>
      <w:r>
        <w:rPr>
          <w:spacing w:val="-3"/>
        </w:rPr>
        <w:t xml:space="preserve"> </w:t>
      </w:r>
      <w:r>
        <w:t>will</w:t>
      </w:r>
      <w:r>
        <w:rPr>
          <w:spacing w:val="-3"/>
        </w:rPr>
        <w:t xml:space="preserve"> </w:t>
      </w:r>
      <w:r>
        <w:t>make</w:t>
      </w:r>
      <w:r>
        <w:rPr>
          <w:spacing w:val="-4"/>
        </w:rPr>
        <w:t xml:space="preserve"> </w:t>
      </w:r>
      <w:r>
        <w:t>partial</w:t>
      </w:r>
      <w:r>
        <w:rPr>
          <w:spacing w:val="-3"/>
        </w:rPr>
        <w:t xml:space="preserve"> </w:t>
      </w:r>
      <w:r>
        <w:t>payment(s)</w:t>
      </w:r>
      <w:r>
        <w:rPr>
          <w:spacing w:val="-3"/>
        </w:rPr>
        <w:t xml:space="preserve"> </w:t>
      </w:r>
      <w:r>
        <w:t>for</w:t>
      </w:r>
      <w:r>
        <w:rPr>
          <w:spacing w:val="-3"/>
        </w:rPr>
        <w:t xml:space="preserve"> </w:t>
      </w:r>
      <w:r>
        <w:t>the part(s)</w:t>
      </w:r>
      <w:r>
        <w:rPr>
          <w:spacing w:val="-12"/>
        </w:rPr>
        <w:t xml:space="preserve"> </w:t>
      </w:r>
      <w:r>
        <w:t>not</w:t>
      </w:r>
      <w:r>
        <w:rPr>
          <w:spacing w:val="-12"/>
        </w:rPr>
        <w:t xml:space="preserve"> </w:t>
      </w:r>
      <w:r>
        <w:t>suspended.</w:t>
      </w:r>
      <w:r>
        <w:rPr>
          <w:spacing w:val="-12"/>
        </w:rPr>
        <w:t xml:space="preserve"> </w:t>
      </w:r>
      <w:r>
        <w:t>If</w:t>
      </w:r>
      <w:r>
        <w:rPr>
          <w:spacing w:val="-12"/>
        </w:rPr>
        <w:t xml:space="preserve"> </w:t>
      </w:r>
      <w:r>
        <w:t>suspension</w:t>
      </w:r>
      <w:r>
        <w:rPr>
          <w:spacing w:val="-12"/>
        </w:rPr>
        <w:t xml:space="preserve"> </w:t>
      </w:r>
      <w:r>
        <w:t>concerns</w:t>
      </w:r>
      <w:r>
        <w:rPr>
          <w:spacing w:val="-13"/>
        </w:rPr>
        <w:t xml:space="preserve"> </w:t>
      </w:r>
      <w:r>
        <w:t>the</w:t>
      </w:r>
      <w:r>
        <w:rPr>
          <w:spacing w:val="-13"/>
        </w:rPr>
        <w:t xml:space="preserve"> </w:t>
      </w:r>
      <w:r>
        <w:t>payment</w:t>
      </w:r>
      <w:r>
        <w:rPr>
          <w:spacing w:val="-12"/>
        </w:rPr>
        <w:t xml:space="preserve"> </w:t>
      </w:r>
      <w:r>
        <w:t>of</w:t>
      </w:r>
      <w:r>
        <w:rPr>
          <w:spacing w:val="-12"/>
        </w:rPr>
        <w:t xml:space="preserve"> </w:t>
      </w:r>
      <w:r>
        <w:t>the</w:t>
      </w:r>
      <w:r>
        <w:rPr>
          <w:spacing w:val="-13"/>
        </w:rPr>
        <w:t xml:space="preserve"> </w:t>
      </w:r>
      <w:r>
        <w:t>balance,</w:t>
      </w:r>
      <w:r>
        <w:rPr>
          <w:spacing w:val="-12"/>
        </w:rPr>
        <w:t xml:space="preserve"> </w:t>
      </w:r>
      <w:r>
        <w:t>—</w:t>
      </w:r>
      <w:r>
        <w:rPr>
          <w:spacing w:val="-12"/>
        </w:rPr>
        <w:t xml:space="preserve"> </w:t>
      </w:r>
      <w:r>
        <w:t>once</w:t>
      </w:r>
      <w:r>
        <w:rPr>
          <w:spacing w:val="-12"/>
        </w:rPr>
        <w:t xml:space="preserve"> </w:t>
      </w:r>
      <w:r>
        <w:t>suspension</w:t>
      </w:r>
      <w:r>
        <w:rPr>
          <w:spacing w:val="-12"/>
        </w:rPr>
        <w:t xml:space="preserve"> </w:t>
      </w:r>
      <w:r>
        <w:t>is</w:t>
      </w:r>
      <w:r>
        <w:rPr>
          <w:spacing w:val="-13"/>
        </w:rPr>
        <w:t xml:space="preserve"> </w:t>
      </w:r>
      <w:r>
        <w:t>lifted</w:t>
      </w:r>
    </w:p>
    <w:p w:rsidR="00583043" w:rsidRDefault="00583043" w:rsidP="00583043">
      <w:pPr>
        <w:pStyle w:val="Odstavecseseznamem"/>
        <w:numPr>
          <w:ilvl w:val="0"/>
          <w:numId w:val="102"/>
        </w:numPr>
        <w:tabs>
          <w:tab w:val="left" w:pos="432"/>
        </w:tabs>
        <w:spacing w:before="2" w:line="249" w:lineRule="auto"/>
        <w:ind w:right="121" w:firstLine="0"/>
        <w:rPr>
          <w:sz w:val="24"/>
        </w:rPr>
      </w:pPr>
      <w:r>
        <w:rPr>
          <w:sz w:val="24"/>
        </w:rPr>
        <w:t>the payment or the recovery of the amount(s) concerned will be considered the payment of the balance that closes the</w:t>
      </w:r>
      <w:r>
        <w:rPr>
          <w:spacing w:val="-4"/>
          <w:sz w:val="24"/>
        </w:rPr>
        <w:t xml:space="preserve"> </w:t>
      </w:r>
      <w:r>
        <w:rPr>
          <w:sz w:val="24"/>
        </w:rPr>
        <w:t>action.</w:t>
      </w:r>
    </w:p>
    <w:p w:rsidR="00583043" w:rsidRDefault="00583043" w:rsidP="00583043">
      <w:pPr>
        <w:pStyle w:val="Zkladntext"/>
        <w:spacing w:before="8"/>
      </w:pPr>
    </w:p>
    <w:p w:rsidR="00583043" w:rsidRDefault="00583043" w:rsidP="00583043">
      <w:pPr>
        <w:pStyle w:val="Nadpis5"/>
        <w:numPr>
          <w:ilvl w:val="1"/>
          <w:numId w:val="19"/>
        </w:numPr>
        <w:tabs>
          <w:tab w:val="left" w:pos="535"/>
        </w:tabs>
      </w:pPr>
      <w:bookmarkStart w:id="209" w:name="_bookmark208"/>
      <w:bookmarkEnd w:id="209"/>
      <w:r>
        <w:t> </w:t>
      </w:r>
      <w:r>
        <w:t>Procedure</w:t>
      </w:r>
    </w:p>
    <w:p w:rsidR="00583043" w:rsidRDefault="00583043" w:rsidP="00583043">
      <w:pPr>
        <w:pStyle w:val="Zkladntext"/>
        <w:spacing w:before="10"/>
        <w:rPr>
          <w:b/>
          <w:sz w:val="20"/>
        </w:rPr>
      </w:pPr>
    </w:p>
    <w:p w:rsidR="00583043" w:rsidRDefault="00583043" w:rsidP="00583043">
      <w:pPr>
        <w:pStyle w:val="Zkladntext"/>
        <w:ind w:left="113"/>
      </w:pPr>
      <w:r>
        <w:t>Before suspending payments, the JU will formally notify the coordinator or beneficiary concerned:</w:t>
      </w:r>
    </w:p>
    <w:p w:rsidR="00583043" w:rsidRDefault="00583043" w:rsidP="00583043">
      <w:pPr>
        <w:pStyle w:val="Zkladntext"/>
        <w:spacing w:before="9"/>
        <w:rPr>
          <w:sz w:val="20"/>
        </w:rPr>
      </w:pPr>
    </w:p>
    <w:p w:rsidR="00583043" w:rsidRDefault="00583043" w:rsidP="00583043">
      <w:pPr>
        <w:pStyle w:val="Odstavecseseznamem"/>
        <w:numPr>
          <w:ilvl w:val="2"/>
          <w:numId w:val="19"/>
        </w:numPr>
        <w:tabs>
          <w:tab w:val="left" w:pos="757"/>
          <w:tab w:val="left" w:pos="758"/>
        </w:tabs>
        <w:rPr>
          <w:sz w:val="24"/>
        </w:rPr>
      </w:pPr>
      <w:r>
        <w:rPr>
          <w:sz w:val="24"/>
        </w:rPr>
        <w:t>informing</w:t>
      </w:r>
      <w:r>
        <w:rPr>
          <w:spacing w:val="-5"/>
          <w:sz w:val="24"/>
        </w:rPr>
        <w:t xml:space="preserve"> </w:t>
      </w:r>
      <w:r>
        <w:rPr>
          <w:sz w:val="24"/>
        </w:rPr>
        <w:t>it</w:t>
      </w:r>
      <w:r>
        <w:rPr>
          <w:spacing w:val="-5"/>
          <w:sz w:val="24"/>
        </w:rPr>
        <w:t xml:space="preserve"> </w:t>
      </w:r>
      <w:r>
        <w:rPr>
          <w:sz w:val="24"/>
        </w:rPr>
        <w:t>of</w:t>
      </w:r>
      <w:r>
        <w:rPr>
          <w:spacing w:val="-4"/>
          <w:sz w:val="24"/>
        </w:rPr>
        <w:t xml:space="preserve"> </w:t>
      </w:r>
      <w:r>
        <w:rPr>
          <w:sz w:val="24"/>
        </w:rPr>
        <w:t>its</w:t>
      </w:r>
      <w:r>
        <w:rPr>
          <w:spacing w:val="-5"/>
          <w:sz w:val="24"/>
        </w:rPr>
        <w:t xml:space="preserve"> </w:t>
      </w:r>
      <w:r>
        <w:rPr>
          <w:sz w:val="24"/>
        </w:rPr>
        <w:t>intention</w:t>
      </w:r>
      <w:r>
        <w:rPr>
          <w:spacing w:val="-5"/>
          <w:sz w:val="24"/>
        </w:rPr>
        <w:t xml:space="preserve"> </w:t>
      </w:r>
      <w:r>
        <w:rPr>
          <w:sz w:val="24"/>
        </w:rPr>
        <w:t>to</w:t>
      </w:r>
      <w:r>
        <w:rPr>
          <w:spacing w:val="-5"/>
          <w:sz w:val="24"/>
        </w:rPr>
        <w:t xml:space="preserve"> </w:t>
      </w:r>
      <w:r>
        <w:rPr>
          <w:sz w:val="24"/>
        </w:rPr>
        <w:t>suspend</w:t>
      </w:r>
      <w:r>
        <w:rPr>
          <w:spacing w:val="-5"/>
          <w:sz w:val="24"/>
        </w:rPr>
        <w:t xml:space="preserve"> </w:t>
      </w:r>
      <w:r>
        <w:rPr>
          <w:sz w:val="24"/>
        </w:rPr>
        <w:t>payments</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reasons</w:t>
      </w:r>
      <w:r>
        <w:rPr>
          <w:spacing w:val="-4"/>
          <w:sz w:val="24"/>
        </w:rPr>
        <w:t xml:space="preserve"> </w:t>
      </w:r>
      <w:r>
        <w:rPr>
          <w:sz w:val="24"/>
        </w:rPr>
        <w:t>why</w:t>
      </w:r>
      <w:r>
        <w:rPr>
          <w:spacing w:val="-5"/>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19"/>
        </w:numPr>
        <w:tabs>
          <w:tab w:val="left" w:pos="757"/>
          <w:tab w:val="left" w:pos="758"/>
        </w:tabs>
        <w:rPr>
          <w:sz w:val="24"/>
        </w:rPr>
      </w:pPr>
      <w:r>
        <w:rPr>
          <w:sz w:val="24"/>
        </w:rPr>
        <w:t>inviting it to submit observations within 30 days of receiving</w:t>
      </w:r>
      <w:r>
        <w:rPr>
          <w:spacing w:val="-32"/>
          <w:sz w:val="24"/>
        </w:rPr>
        <w:t xml:space="preserve"> </w:t>
      </w:r>
      <w:r>
        <w:rPr>
          <w:sz w:val="24"/>
        </w:rPr>
        <w:t>notification.</w:t>
      </w:r>
    </w:p>
    <w:p w:rsidR="00583043" w:rsidRDefault="00583043" w:rsidP="00583043">
      <w:pPr>
        <w:pStyle w:val="Zkladntext"/>
        <w:spacing w:before="9"/>
        <w:rPr>
          <w:sz w:val="20"/>
        </w:rPr>
      </w:pPr>
    </w:p>
    <w:p w:rsidR="00583043" w:rsidRDefault="00583043" w:rsidP="00583043">
      <w:pPr>
        <w:pStyle w:val="Zkladntext"/>
        <w:ind w:left="113"/>
      </w:pPr>
      <w:r>
        <w:t>If the JU does not receive observations or decides to pursue the procedure despite the observations</w:t>
      </w:r>
    </w:p>
    <w:p w:rsidR="00583043" w:rsidRDefault="00583043" w:rsidP="00583043">
      <w:pPr>
        <w:sectPr w:rsidR="00583043">
          <w:headerReference w:type="default" r:id="rId15"/>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pPr>
      <w:r>
        <w:t xml:space="preserve">it has received, it will formally notify </w:t>
      </w:r>
      <w:r>
        <w:rPr>
          <w:b/>
        </w:rPr>
        <w:t xml:space="preserve">confirmation </w:t>
      </w:r>
      <w:r>
        <w:t>of the suspension. Otherwise, it will formally notify that the suspension procedure is not continued.</w:t>
      </w:r>
    </w:p>
    <w:p w:rsidR="00583043" w:rsidRDefault="00583043" w:rsidP="00583043">
      <w:pPr>
        <w:pStyle w:val="Zkladntext"/>
        <w:spacing w:before="228"/>
        <w:ind w:left="113"/>
      </w:pPr>
      <w:r>
        <w:t xml:space="preserve">The suspension will </w:t>
      </w:r>
      <w:r>
        <w:rPr>
          <w:b/>
        </w:rPr>
        <w:t xml:space="preserve">take effect </w:t>
      </w:r>
      <w:r>
        <w:t>the day the confirmation notification is sent by the JU.</w:t>
      </w:r>
    </w:p>
    <w:p w:rsidR="00583043" w:rsidRDefault="00583043" w:rsidP="00583043">
      <w:pPr>
        <w:pStyle w:val="Zkladntext"/>
        <w:spacing w:before="9"/>
        <w:rPr>
          <w:sz w:val="20"/>
        </w:rPr>
      </w:pPr>
    </w:p>
    <w:p w:rsidR="00583043" w:rsidRDefault="00583043" w:rsidP="00583043">
      <w:pPr>
        <w:pStyle w:val="Zkladntext"/>
        <w:spacing w:line="249" w:lineRule="auto"/>
        <w:ind w:left="113"/>
      </w:pPr>
      <w:r>
        <w:t xml:space="preserve">If the conditions for resuming payments are met, the suspension will be </w:t>
      </w:r>
      <w:r>
        <w:rPr>
          <w:b/>
        </w:rPr>
        <w:t>lifted</w:t>
      </w:r>
      <w:r>
        <w:t>. The JU will formally notify the coordinator or beneficiary concerned.</w:t>
      </w:r>
    </w:p>
    <w:p w:rsidR="00583043" w:rsidRDefault="00583043" w:rsidP="00583043">
      <w:pPr>
        <w:pStyle w:val="Zkladntext"/>
        <w:spacing w:before="229" w:line="249" w:lineRule="auto"/>
        <w:ind w:left="113" w:right="115"/>
        <w:jc w:val="both"/>
      </w:pPr>
      <w:r>
        <w:t>During the suspension, the periodic report(s) for all reporting periods except the last one (see Article 20.3), must not contain any individual financial statements from the beneficiary concerned. The coordinator must include them in the next periodic report after the suspension is lifted or — if suspension is not lifted before the end of the action — in the last periodic</w:t>
      </w:r>
      <w:r>
        <w:rPr>
          <w:spacing w:val="-20"/>
        </w:rPr>
        <w:t xml:space="preserve"> </w:t>
      </w:r>
      <w:r>
        <w:t>report.</w:t>
      </w:r>
    </w:p>
    <w:p w:rsidR="00583043" w:rsidRDefault="00583043" w:rsidP="00583043">
      <w:pPr>
        <w:pStyle w:val="Zkladntext"/>
        <w:spacing w:before="231" w:line="249" w:lineRule="auto"/>
        <w:ind w:left="113"/>
      </w:pPr>
      <w:r>
        <w:t>The beneficiaries may suspend implementation of the action (see Article 49.1) or terminate the Agreement or the participation of the beneficiary concerned (see Article 50.1 and 50.2).</w:t>
      </w:r>
    </w:p>
    <w:p w:rsidR="00583043" w:rsidRDefault="00583043" w:rsidP="00583043">
      <w:pPr>
        <w:pStyle w:val="Zkladntext"/>
        <w:spacing w:before="6"/>
        <w:rPr>
          <w:sz w:val="29"/>
        </w:rPr>
      </w:pPr>
    </w:p>
    <w:p w:rsidR="00583043" w:rsidRDefault="00583043" w:rsidP="00583043">
      <w:pPr>
        <w:pStyle w:val="Nadpis5"/>
      </w:pPr>
      <w:bookmarkStart w:id="210" w:name="_bookmark209"/>
      <w:bookmarkEnd w:id="210"/>
      <w:r>
        <w:t>ARTICLE 49 — SUSPENSION OF THE ACTION IMPLEMENTATION</w:t>
      </w:r>
    </w:p>
    <w:p w:rsidR="00583043" w:rsidRDefault="00583043" w:rsidP="00583043">
      <w:pPr>
        <w:pStyle w:val="Zkladntext"/>
        <w:spacing w:before="8"/>
        <w:rPr>
          <w:b/>
          <w:sz w:val="25"/>
        </w:rPr>
      </w:pPr>
    </w:p>
    <w:p w:rsidR="00583043" w:rsidRDefault="00583043" w:rsidP="00583043">
      <w:pPr>
        <w:pStyle w:val="Odstavecseseznamem"/>
        <w:numPr>
          <w:ilvl w:val="1"/>
          <w:numId w:val="18"/>
        </w:numPr>
        <w:tabs>
          <w:tab w:val="left" w:pos="535"/>
        </w:tabs>
        <w:spacing w:line="448" w:lineRule="auto"/>
        <w:ind w:right="2842" w:firstLine="0"/>
        <w:rPr>
          <w:b/>
          <w:sz w:val="24"/>
        </w:rPr>
      </w:pPr>
      <w:bookmarkStart w:id="211" w:name="_bookmark210"/>
      <w:bookmarkEnd w:id="211"/>
      <w:r>
        <w:rPr>
          <w:b/>
          <w:sz w:val="24"/>
        </w:rPr>
        <w:t> Suspension of the action implementation, by the</w:t>
      </w:r>
      <w:r>
        <w:rPr>
          <w:b/>
          <w:spacing w:val="-32"/>
          <w:sz w:val="24"/>
        </w:rPr>
        <w:t xml:space="preserve"> </w:t>
      </w:r>
      <w:r>
        <w:rPr>
          <w:b/>
          <w:sz w:val="24"/>
        </w:rPr>
        <w:t>beneficiaries 49.1.1 Conditions</w:t>
      </w:r>
    </w:p>
    <w:p w:rsidR="00583043" w:rsidRDefault="00583043" w:rsidP="00583043">
      <w:pPr>
        <w:pStyle w:val="Zkladntext"/>
        <w:spacing w:line="249" w:lineRule="auto"/>
        <w:ind w:left="113" w:right="118"/>
        <w:jc w:val="both"/>
      </w:pPr>
      <w:r>
        <w:t xml:space="preserve">The beneficiaries may suspend implementation of the action or any part of it, if exceptional circumstances — in particular </w:t>
      </w:r>
      <w:r>
        <w:rPr>
          <w:i/>
          <w:spacing w:val="-3"/>
        </w:rPr>
        <w:t xml:space="preserve">force </w:t>
      </w:r>
      <w:r>
        <w:rPr>
          <w:i/>
        </w:rPr>
        <w:t xml:space="preserve">majeure </w:t>
      </w:r>
      <w:r>
        <w:t>(see Article 51) — make implementation impossible or excessively difficult.</w:t>
      </w:r>
    </w:p>
    <w:p w:rsidR="00583043" w:rsidRDefault="00583043" w:rsidP="00583043">
      <w:pPr>
        <w:pStyle w:val="Nadpis5"/>
        <w:numPr>
          <w:ilvl w:val="2"/>
          <w:numId w:val="18"/>
        </w:numPr>
        <w:tabs>
          <w:tab w:val="left" w:pos="715"/>
        </w:tabs>
        <w:spacing w:before="228"/>
        <w:jc w:val="both"/>
      </w:pPr>
      <w:r>
        <w:t> Procedure</w:t>
      </w:r>
    </w:p>
    <w:p w:rsidR="00583043" w:rsidRDefault="00583043" w:rsidP="00583043">
      <w:pPr>
        <w:pStyle w:val="Zkladntext"/>
        <w:spacing w:before="10"/>
        <w:rPr>
          <w:b/>
          <w:sz w:val="20"/>
        </w:rPr>
      </w:pPr>
    </w:p>
    <w:p w:rsidR="00583043" w:rsidRDefault="00583043" w:rsidP="00583043">
      <w:pPr>
        <w:pStyle w:val="Zkladntext"/>
        <w:ind w:left="113"/>
        <w:jc w:val="both"/>
      </w:pPr>
      <w:r>
        <w:t>The coordinator must immediately formally notify to the JU the suspension (see Article 52), stating:</w:t>
      </w:r>
    </w:p>
    <w:p w:rsidR="00583043" w:rsidRDefault="00583043" w:rsidP="00583043">
      <w:pPr>
        <w:pStyle w:val="Zkladntext"/>
        <w:spacing w:before="9"/>
        <w:rPr>
          <w:sz w:val="20"/>
        </w:rPr>
      </w:pPr>
    </w:p>
    <w:p w:rsidR="00583043" w:rsidRDefault="00583043" w:rsidP="00583043">
      <w:pPr>
        <w:pStyle w:val="Odstavecseseznamem"/>
        <w:numPr>
          <w:ilvl w:val="3"/>
          <w:numId w:val="18"/>
        </w:numPr>
        <w:tabs>
          <w:tab w:val="left" w:pos="757"/>
          <w:tab w:val="left" w:pos="758"/>
        </w:tabs>
        <w:rPr>
          <w:sz w:val="24"/>
        </w:rPr>
      </w:pPr>
      <w:r>
        <w:rPr>
          <w:sz w:val="24"/>
        </w:rPr>
        <w:t>the reasons why</w:t>
      </w:r>
      <w:r>
        <w:rPr>
          <w:spacing w:val="-3"/>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3"/>
          <w:numId w:val="18"/>
        </w:numPr>
        <w:tabs>
          <w:tab w:val="left" w:pos="757"/>
          <w:tab w:val="left" w:pos="758"/>
        </w:tabs>
        <w:rPr>
          <w:sz w:val="24"/>
        </w:rPr>
      </w:pPr>
      <w:r>
        <w:rPr>
          <w:sz w:val="24"/>
        </w:rPr>
        <w:t>the expected date of</w:t>
      </w:r>
      <w:r>
        <w:rPr>
          <w:spacing w:val="-3"/>
          <w:sz w:val="24"/>
        </w:rPr>
        <w:t xml:space="preserve"> </w:t>
      </w:r>
      <w:r>
        <w:rPr>
          <w:sz w:val="24"/>
        </w:rPr>
        <w:t>resumption.</w:t>
      </w:r>
    </w:p>
    <w:p w:rsidR="00583043" w:rsidRDefault="00583043" w:rsidP="00583043">
      <w:pPr>
        <w:pStyle w:val="Zkladntext"/>
        <w:spacing w:before="9"/>
        <w:rPr>
          <w:sz w:val="20"/>
        </w:rPr>
      </w:pPr>
    </w:p>
    <w:p w:rsidR="00583043" w:rsidRDefault="00583043" w:rsidP="00583043">
      <w:pPr>
        <w:pStyle w:val="Zkladntext"/>
        <w:ind w:left="113"/>
        <w:jc w:val="both"/>
      </w:pPr>
      <w:r>
        <w:t xml:space="preserve">The suspension will </w:t>
      </w:r>
      <w:r>
        <w:rPr>
          <w:b/>
        </w:rPr>
        <w:t xml:space="preserve">take effect </w:t>
      </w:r>
      <w:r>
        <w:t>the day this notification is received by the JU.</w:t>
      </w:r>
    </w:p>
    <w:p w:rsidR="00583043" w:rsidRDefault="00583043" w:rsidP="00583043">
      <w:pPr>
        <w:pStyle w:val="Zkladntext"/>
        <w:spacing w:before="8"/>
        <w:rPr>
          <w:sz w:val="20"/>
        </w:rPr>
      </w:pPr>
    </w:p>
    <w:p w:rsidR="00583043" w:rsidRDefault="00583043" w:rsidP="00583043">
      <w:pPr>
        <w:pStyle w:val="Zkladntext"/>
        <w:spacing w:before="1" w:line="249" w:lineRule="auto"/>
        <w:ind w:left="113" w:right="109"/>
        <w:jc w:val="both"/>
      </w:pPr>
      <w:r>
        <w:t>Once</w:t>
      </w:r>
      <w:r>
        <w:rPr>
          <w:spacing w:val="-9"/>
        </w:rPr>
        <w:t xml:space="preserve"> </w:t>
      </w:r>
      <w:r>
        <w:t>circumstances</w:t>
      </w:r>
      <w:r>
        <w:rPr>
          <w:spacing w:val="-10"/>
        </w:rPr>
        <w:t xml:space="preserve"> </w:t>
      </w:r>
      <w:r>
        <w:t>allow</w:t>
      </w:r>
      <w:r>
        <w:rPr>
          <w:spacing w:val="-10"/>
        </w:rPr>
        <w:t xml:space="preserve"> </w:t>
      </w:r>
      <w:r>
        <w:t>for</w:t>
      </w:r>
      <w:r>
        <w:rPr>
          <w:spacing w:val="-9"/>
        </w:rPr>
        <w:t xml:space="preserve"> </w:t>
      </w:r>
      <w:r>
        <w:t>implementation</w:t>
      </w:r>
      <w:r>
        <w:rPr>
          <w:spacing w:val="-10"/>
        </w:rPr>
        <w:t xml:space="preserve"> </w:t>
      </w:r>
      <w:r>
        <w:t>to</w:t>
      </w:r>
      <w:r>
        <w:rPr>
          <w:spacing w:val="-10"/>
        </w:rPr>
        <w:t xml:space="preserve"> </w:t>
      </w:r>
      <w:r>
        <w:t>resume,</w:t>
      </w:r>
      <w:r>
        <w:rPr>
          <w:spacing w:val="-9"/>
        </w:rPr>
        <w:t xml:space="preserve"> </w:t>
      </w:r>
      <w:r>
        <w:t>the</w:t>
      </w:r>
      <w:r>
        <w:rPr>
          <w:spacing w:val="-10"/>
        </w:rPr>
        <w:t xml:space="preserve"> </w:t>
      </w:r>
      <w:r>
        <w:t>coordinator</w:t>
      </w:r>
      <w:r>
        <w:rPr>
          <w:spacing w:val="-10"/>
        </w:rPr>
        <w:t xml:space="preserve"> </w:t>
      </w:r>
      <w:r>
        <w:t>must</w:t>
      </w:r>
      <w:r>
        <w:rPr>
          <w:spacing w:val="-10"/>
        </w:rPr>
        <w:t xml:space="preserve"> </w:t>
      </w:r>
      <w:r>
        <w:t>immediately</w:t>
      </w:r>
      <w:r>
        <w:rPr>
          <w:spacing w:val="-10"/>
        </w:rPr>
        <w:t xml:space="preserve"> </w:t>
      </w:r>
      <w:r>
        <w:t xml:space="preserve">formally notify the JU and request an </w:t>
      </w:r>
      <w:r>
        <w:rPr>
          <w:b/>
        </w:rPr>
        <w:t xml:space="preserve">amendment </w:t>
      </w:r>
      <w:r>
        <w:t>of the Agreement to set the date on which the action will be resumed, extend the duration of the action and make other changes necessary to adapt the action to</w:t>
      </w:r>
      <w:r>
        <w:rPr>
          <w:spacing w:val="-7"/>
        </w:rPr>
        <w:t xml:space="preserve"> </w:t>
      </w:r>
      <w:r>
        <w:t>the</w:t>
      </w:r>
      <w:r>
        <w:rPr>
          <w:spacing w:val="-7"/>
        </w:rPr>
        <w:t xml:space="preserve"> </w:t>
      </w:r>
      <w:r>
        <w:t>new</w:t>
      </w:r>
      <w:r>
        <w:rPr>
          <w:spacing w:val="-6"/>
        </w:rPr>
        <w:t xml:space="preserve"> </w:t>
      </w:r>
      <w:r>
        <w:t>situation</w:t>
      </w:r>
      <w:r>
        <w:rPr>
          <w:spacing w:val="-6"/>
        </w:rPr>
        <w:t xml:space="preserve"> </w:t>
      </w:r>
      <w:r>
        <w:t>(see</w:t>
      </w:r>
      <w:r>
        <w:rPr>
          <w:spacing w:val="-6"/>
        </w:rPr>
        <w:t xml:space="preserve"> </w:t>
      </w:r>
      <w:r>
        <w:t>Article</w:t>
      </w:r>
      <w:r>
        <w:rPr>
          <w:spacing w:val="-6"/>
        </w:rPr>
        <w:t xml:space="preserve"> </w:t>
      </w:r>
      <w:r>
        <w:t>55)</w:t>
      </w:r>
      <w:r>
        <w:rPr>
          <w:spacing w:val="-6"/>
        </w:rPr>
        <w:t xml:space="preserve"> </w:t>
      </w:r>
      <w:r>
        <w:t>—</w:t>
      </w:r>
      <w:r>
        <w:rPr>
          <w:spacing w:val="-6"/>
        </w:rPr>
        <w:t xml:space="preserve"> </w:t>
      </w:r>
      <w:r>
        <w:t>unless</w:t>
      </w:r>
      <w:r>
        <w:rPr>
          <w:spacing w:val="-6"/>
        </w:rPr>
        <w:t xml:space="preserve"> </w:t>
      </w:r>
      <w:r>
        <w:t>the</w:t>
      </w:r>
      <w:r>
        <w:rPr>
          <w:spacing w:val="-7"/>
        </w:rPr>
        <w:t xml:space="preserve"> </w:t>
      </w:r>
      <w:r>
        <w:t>Agreement</w:t>
      </w:r>
      <w:r>
        <w:rPr>
          <w:spacing w:val="-6"/>
        </w:rPr>
        <w:t xml:space="preserve"> </w:t>
      </w:r>
      <w:r>
        <w:t>or</w:t>
      </w:r>
      <w:r>
        <w:rPr>
          <w:spacing w:val="-6"/>
        </w:rPr>
        <w:t xml:space="preserve"> </w:t>
      </w:r>
      <w:r>
        <w:t>the</w:t>
      </w:r>
      <w:r>
        <w:rPr>
          <w:spacing w:val="-7"/>
        </w:rPr>
        <w:t xml:space="preserve"> </w:t>
      </w:r>
      <w:r>
        <w:t>participation</w:t>
      </w:r>
      <w:r>
        <w:rPr>
          <w:spacing w:val="-6"/>
        </w:rPr>
        <w:t xml:space="preserve"> </w:t>
      </w:r>
      <w:r>
        <w:t>of</w:t>
      </w:r>
      <w:r>
        <w:rPr>
          <w:spacing w:val="-6"/>
        </w:rPr>
        <w:t xml:space="preserve"> </w:t>
      </w:r>
      <w:r>
        <w:t>a</w:t>
      </w:r>
      <w:r>
        <w:rPr>
          <w:spacing w:val="-7"/>
        </w:rPr>
        <w:t xml:space="preserve"> </w:t>
      </w:r>
      <w:r>
        <w:t>beneficiary</w:t>
      </w:r>
      <w:r>
        <w:rPr>
          <w:spacing w:val="-6"/>
        </w:rPr>
        <w:t xml:space="preserve"> </w:t>
      </w:r>
      <w:r>
        <w:t>has been terminated (see Article</w:t>
      </w:r>
      <w:r>
        <w:rPr>
          <w:spacing w:val="-3"/>
        </w:rPr>
        <w:t xml:space="preserve"> </w:t>
      </w:r>
      <w:r>
        <w:t>50).</w:t>
      </w:r>
    </w:p>
    <w:p w:rsidR="00583043" w:rsidRDefault="00583043" w:rsidP="00583043">
      <w:pPr>
        <w:pStyle w:val="Zkladntext"/>
        <w:spacing w:before="231" w:line="249" w:lineRule="auto"/>
        <w:ind w:left="113"/>
      </w:pPr>
      <w:r>
        <w:t xml:space="preserve">The suspension will be </w:t>
      </w:r>
      <w:r>
        <w:rPr>
          <w:b/>
        </w:rPr>
        <w:t xml:space="preserve">lifted </w:t>
      </w:r>
      <w:r>
        <w:t>with effect from the resumption date set out in the amendment. This date may be before the date on which the amendment enters into force.</w:t>
      </w:r>
    </w:p>
    <w:p w:rsidR="00583043" w:rsidRDefault="00583043" w:rsidP="00583043">
      <w:pPr>
        <w:pStyle w:val="Zkladntext"/>
        <w:spacing w:before="229"/>
        <w:ind w:left="113"/>
      </w:pPr>
      <w:r>
        <w:t>Costs incurred during suspension of the action implementation are not eligible (see Article 6).</w:t>
      </w:r>
    </w:p>
    <w:p w:rsidR="00583043" w:rsidRDefault="00583043" w:rsidP="00583043">
      <w:pPr>
        <w:pStyle w:val="Zkladntext"/>
        <w:spacing w:before="6"/>
        <w:rPr>
          <w:sz w:val="25"/>
        </w:rPr>
      </w:pPr>
    </w:p>
    <w:p w:rsidR="00583043" w:rsidRDefault="00583043" w:rsidP="00583043">
      <w:pPr>
        <w:pStyle w:val="Nadpis5"/>
        <w:numPr>
          <w:ilvl w:val="1"/>
          <w:numId w:val="17"/>
        </w:numPr>
        <w:tabs>
          <w:tab w:val="left" w:pos="535"/>
        </w:tabs>
        <w:spacing w:line="448" w:lineRule="auto"/>
        <w:ind w:right="3842" w:firstLine="0"/>
      </w:pPr>
      <w:bookmarkStart w:id="212" w:name="_bookmark211"/>
      <w:bookmarkEnd w:id="212"/>
      <w:r>
        <w:t> Suspension of the action implementation, by the</w:t>
      </w:r>
      <w:r>
        <w:rPr>
          <w:spacing w:val="-21"/>
        </w:rPr>
        <w:t xml:space="preserve"> </w:t>
      </w:r>
      <w:r>
        <w:t>JU 49.2.1 Conditions</w:t>
      </w:r>
    </w:p>
    <w:p w:rsidR="00583043" w:rsidRDefault="00583043" w:rsidP="00583043">
      <w:pPr>
        <w:pStyle w:val="Zkladntext"/>
        <w:spacing w:line="275" w:lineRule="exact"/>
        <w:ind w:left="113"/>
        <w:jc w:val="both"/>
      </w:pPr>
      <w:r>
        <w:t>The JU may suspend implementation of the action or any part of it, if:</w:t>
      </w:r>
    </w:p>
    <w:p w:rsidR="00583043" w:rsidRDefault="00583043" w:rsidP="00583043">
      <w:pPr>
        <w:spacing w:line="275" w:lineRule="exact"/>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2"/>
          <w:numId w:val="17"/>
        </w:numPr>
        <w:tabs>
          <w:tab w:val="left" w:pos="758"/>
        </w:tabs>
        <w:spacing w:before="90" w:line="249" w:lineRule="auto"/>
        <w:ind w:right="110"/>
        <w:rPr>
          <w:sz w:val="24"/>
        </w:rPr>
      </w:pPr>
      <w:r>
        <w:rPr>
          <w:sz w:val="24"/>
        </w:rPr>
        <w:t>a</w:t>
      </w:r>
      <w:r>
        <w:rPr>
          <w:spacing w:val="-16"/>
          <w:sz w:val="24"/>
        </w:rPr>
        <w:t xml:space="preserve"> </w:t>
      </w:r>
      <w:r>
        <w:rPr>
          <w:sz w:val="24"/>
        </w:rPr>
        <w:t>beneficiary</w:t>
      </w:r>
      <w:r>
        <w:rPr>
          <w:spacing w:val="-16"/>
          <w:sz w:val="24"/>
        </w:rPr>
        <w:t xml:space="preserve"> </w:t>
      </w:r>
      <w:r>
        <w:rPr>
          <w:sz w:val="24"/>
        </w:rPr>
        <w:t>(or</w:t>
      </w:r>
      <w:r>
        <w:rPr>
          <w:spacing w:val="-16"/>
          <w:sz w:val="24"/>
        </w:rPr>
        <w:t xml:space="preserve"> </w:t>
      </w:r>
      <w:r>
        <w:rPr>
          <w:sz w:val="24"/>
        </w:rPr>
        <w:t>a</w:t>
      </w:r>
      <w:r>
        <w:rPr>
          <w:spacing w:val="-16"/>
          <w:sz w:val="24"/>
        </w:rPr>
        <w:t xml:space="preserve"> </w:t>
      </w:r>
      <w:r>
        <w:rPr>
          <w:sz w:val="24"/>
        </w:rPr>
        <w:t>natural</w:t>
      </w:r>
      <w:r>
        <w:rPr>
          <w:spacing w:val="-16"/>
          <w:sz w:val="24"/>
        </w:rPr>
        <w:t xml:space="preserve"> </w:t>
      </w:r>
      <w:r>
        <w:rPr>
          <w:sz w:val="24"/>
        </w:rPr>
        <w:t>person</w:t>
      </w:r>
      <w:r>
        <w:rPr>
          <w:spacing w:val="-16"/>
          <w:sz w:val="24"/>
        </w:rPr>
        <w:t xml:space="preserve"> </w:t>
      </w:r>
      <w:r>
        <w:rPr>
          <w:sz w:val="24"/>
        </w:rPr>
        <w:t>who</w:t>
      </w:r>
      <w:r>
        <w:rPr>
          <w:spacing w:val="-16"/>
          <w:sz w:val="24"/>
        </w:rPr>
        <w:t xml:space="preserve"> </w:t>
      </w:r>
      <w:r>
        <w:rPr>
          <w:sz w:val="24"/>
        </w:rPr>
        <w:t>has</w:t>
      </w:r>
      <w:r>
        <w:rPr>
          <w:spacing w:val="-16"/>
          <w:sz w:val="24"/>
        </w:rPr>
        <w:t xml:space="preserve"> </w:t>
      </w:r>
      <w:r>
        <w:rPr>
          <w:sz w:val="24"/>
        </w:rPr>
        <w:t>the</w:t>
      </w:r>
      <w:r>
        <w:rPr>
          <w:spacing w:val="-16"/>
          <w:sz w:val="24"/>
        </w:rPr>
        <w:t xml:space="preserve"> </w:t>
      </w:r>
      <w:r>
        <w:rPr>
          <w:sz w:val="24"/>
        </w:rPr>
        <w:t>power</w:t>
      </w:r>
      <w:r>
        <w:rPr>
          <w:spacing w:val="-16"/>
          <w:sz w:val="24"/>
        </w:rPr>
        <w:t xml:space="preserve"> </w:t>
      </w:r>
      <w:r>
        <w:rPr>
          <w:sz w:val="24"/>
        </w:rPr>
        <w:t>to</w:t>
      </w:r>
      <w:r>
        <w:rPr>
          <w:spacing w:val="-16"/>
          <w:sz w:val="24"/>
        </w:rPr>
        <w:t xml:space="preserve"> </w:t>
      </w:r>
      <w:r>
        <w:rPr>
          <w:sz w:val="24"/>
        </w:rPr>
        <w:t>represent</w:t>
      </w:r>
      <w:r>
        <w:rPr>
          <w:spacing w:val="-16"/>
          <w:sz w:val="24"/>
        </w:rPr>
        <w:t xml:space="preserve"> </w:t>
      </w:r>
      <w:r>
        <w:rPr>
          <w:sz w:val="24"/>
        </w:rPr>
        <w:t>or</w:t>
      </w:r>
      <w:r>
        <w:rPr>
          <w:spacing w:val="-16"/>
          <w:sz w:val="24"/>
        </w:rPr>
        <w:t xml:space="preserve"> </w:t>
      </w:r>
      <w:r>
        <w:rPr>
          <w:sz w:val="24"/>
        </w:rPr>
        <w:t>take</w:t>
      </w:r>
      <w:r>
        <w:rPr>
          <w:spacing w:val="-16"/>
          <w:sz w:val="24"/>
        </w:rPr>
        <w:t xml:space="preserve"> </w:t>
      </w:r>
      <w:r>
        <w:rPr>
          <w:sz w:val="24"/>
        </w:rPr>
        <w:t>decisions</w:t>
      </w:r>
      <w:r>
        <w:rPr>
          <w:spacing w:val="-16"/>
          <w:sz w:val="24"/>
        </w:rPr>
        <w:t xml:space="preserve"> </w:t>
      </w:r>
      <w:r>
        <w:rPr>
          <w:sz w:val="24"/>
        </w:rPr>
        <w:t>on</w:t>
      </w:r>
      <w:r>
        <w:rPr>
          <w:spacing w:val="-16"/>
          <w:sz w:val="24"/>
        </w:rPr>
        <w:t xml:space="preserve"> </w:t>
      </w:r>
      <w:r>
        <w:rPr>
          <w:sz w:val="24"/>
        </w:rPr>
        <w:t>its</w:t>
      </w:r>
      <w:r>
        <w:rPr>
          <w:spacing w:val="-16"/>
          <w:sz w:val="24"/>
        </w:rPr>
        <w:t xml:space="preserve"> </w:t>
      </w:r>
      <w:r>
        <w:rPr>
          <w:sz w:val="24"/>
        </w:rPr>
        <w:t>behalf) has committed or is suspected of having</w:t>
      </w:r>
      <w:r>
        <w:rPr>
          <w:spacing w:val="-6"/>
          <w:sz w:val="24"/>
        </w:rPr>
        <w:t xml:space="preserve"> </w:t>
      </w:r>
      <w:r>
        <w:rPr>
          <w:sz w:val="24"/>
        </w:rPr>
        <w:t>committed:</w:t>
      </w:r>
    </w:p>
    <w:p w:rsidR="00583043" w:rsidRDefault="00583043" w:rsidP="00583043">
      <w:pPr>
        <w:pStyle w:val="Odstavecseseznamem"/>
        <w:numPr>
          <w:ilvl w:val="3"/>
          <w:numId w:val="17"/>
        </w:numPr>
        <w:tabs>
          <w:tab w:val="left" w:pos="1358"/>
        </w:tabs>
        <w:spacing w:before="228"/>
        <w:jc w:val="left"/>
        <w:rPr>
          <w:sz w:val="24"/>
        </w:rPr>
      </w:pPr>
      <w:r>
        <w:rPr>
          <w:sz w:val="24"/>
        </w:rPr>
        <w:t>substantial errors, irregularities or fraud</w:t>
      </w:r>
      <w:r>
        <w:rPr>
          <w:spacing w:val="-36"/>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3"/>
          <w:numId w:val="17"/>
        </w:numPr>
        <w:tabs>
          <w:tab w:val="left" w:pos="1358"/>
        </w:tabs>
        <w:spacing w:line="249" w:lineRule="auto"/>
        <w:ind w:right="112" w:hanging="493"/>
        <w:jc w:val="both"/>
        <w:rPr>
          <w:sz w:val="24"/>
        </w:rPr>
      </w:pPr>
      <w:r>
        <w:rPr>
          <w:sz w:val="24"/>
        </w:rPr>
        <w:t>serious breach of obligations under the Agreement or during the award procedure (including improper implementation of the action, submission of false information, failure to provide required information, breach of ethical</w:t>
      </w:r>
      <w:r>
        <w:rPr>
          <w:spacing w:val="-10"/>
          <w:sz w:val="24"/>
        </w:rPr>
        <w:t xml:space="preserve"> </w:t>
      </w:r>
      <w:r>
        <w:rPr>
          <w:sz w:val="24"/>
        </w:rPr>
        <w:t>principles);</w:t>
      </w:r>
    </w:p>
    <w:p w:rsidR="00583043" w:rsidRDefault="00583043" w:rsidP="00583043">
      <w:pPr>
        <w:pStyle w:val="Odstavecseseznamem"/>
        <w:numPr>
          <w:ilvl w:val="2"/>
          <w:numId w:val="17"/>
        </w:numPr>
        <w:tabs>
          <w:tab w:val="left" w:pos="758"/>
        </w:tabs>
        <w:spacing w:before="230" w:line="249" w:lineRule="auto"/>
        <w:ind w:right="110"/>
        <w:rPr>
          <w:sz w:val="24"/>
        </w:rPr>
      </w:pPr>
      <w:r>
        <w:rPr>
          <w:sz w:val="24"/>
        </w:rPr>
        <w:t>a</w:t>
      </w:r>
      <w:r>
        <w:rPr>
          <w:spacing w:val="-16"/>
          <w:sz w:val="24"/>
        </w:rPr>
        <w:t xml:space="preserve"> </w:t>
      </w:r>
      <w:r>
        <w:rPr>
          <w:sz w:val="24"/>
        </w:rPr>
        <w:t>beneficiary</w:t>
      </w:r>
      <w:r>
        <w:rPr>
          <w:spacing w:val="-16"/>
          <w:sz w:val="24"/>
        </w:rPr>
        <w:t xml:space="preserve"> </w:t>
      </w:r>
      <w:r>
        <w:rPr>
          <w:sz w:val="24"/>
        </w:rPr>
        <w:t>(or</w:t>
      </w:r>
      <w:r>
        <w:rPr>
          <w:spacing w:val="-16"/>
          <w:sz w:val="24"/>
        </w:rPr>
        <w:t xml:space="preserve"> </w:t>
      </w:r>
      <w:r>
        <w:rPr>
          <w:sz w:val="24"/>
        </w:rPr>
        <w:t>a</w:t>
      </w:r>
      <w:r>
        <w:rPr>
          <w:spacing w:val="-16"/>
          <w:sz w:val="24"/>
        </w:rPr>
        <w:t xml:space="preserve"> </w:t>
      </w:r>
      <w:r>
        <w:rPr>
          <w:sz w:val="24"/>
        </w:rPr>
        <w:t>natural</w:t>
      </w:r>
      <w:r>
        <w:rPr>
          <w:spacing w:val="-16"/>
          <w:sz w:val="24"/>
        </w:rPr>
        <w:t xml:space="preserve"> </w:t>
      </w:r>
      <w:r>
        <w:rPr>
          <w:sz w:val="24"/>
        </w:rPr>
        <w:t>person</w:t>
      </w:r>
      <w:r>
        <w:rPr>
          <w:spacing w:val="-16"/>
          <w:sz w:val="24"/>
        </w:rPr>
        <w:t xml:space="preserve"> </w:t>
      </w:r>
      <w:r>
        <w:rPr>
          <w:sz w:val="24"/>
        </w:rPr>
        <w:t>who</w:t>
      </w:r>
      <w:r>
        <w:rPr>
          <w:spacing w:val="-16"/>
          <w:sz w:val="24"/>
        </w:rPr>
        <w:t xml:space="preserve"> </w:t>
      </w:r>
      <w:r>
        <w:rPr>
          <w:sz w:val="24"/>
        </w:rPr>
        <w:t>has</w:t>
      </w:r>
      <w:r>
        <w:rPr>
          <w:spacing w:val="-16"/>
          <w:sz w:val="24"/>
        </w:rPr>
        <w:t xml:space="preserve"> </w:t>
      </w:r>
      <w:r>
        <w:rPr>
          <w:sz w:val="24"/>
        </w:rPr>
        <w:t>the</w:t>
      </w:r>
      <w:r>
        <w:rPr>
          <w:spacing w:val="-16"/>
          <w:sz w:val="24"/>
        </w:rPr>
        <w:t xml:space="preserve"> </w:t>
      </w:r>
      <w:r>
        <w:rPr>
          <w:sz w:val="24"/>
        </w:rPr>
        <w:t>power</w:t>
      </w:r>
      <w:r>
        <w:rPr>
          <w:spacing w:val="-16"/>
          <w:sz w:val="24"/>
        </w:rPr>
        <w:t xml:space="preserve"> </w:t>
      </w:r>
      <w:r>
        <w:rPr>
          <w:sz w:val="24"/>
        </w:rPr>
        <w:t>to</w:t>
      </w:r>
      <w:r>
        <w:rPr>
          <w:spacing w:val="-16"/>
          <w:sz w:val="24"/>
        </w:rPr>
        <w:t xml:space="preserve"> </w:t>
      </w:r>
      <w:r>
        <w:rPr>
          <w:sz w:val="24"/>
        </w:rPr>
        <w:t>represent</w:t>
      </w:r>
      <w:r>
        <w:rPr>
          <w:spacing w:val="-16"/>
          <w:sz w:val="24"/>
        </w:rPr>
        <w:t xml:space="preserve"> </w:t>
      </w:r>
      <w:r>
        <w:rPr>
          <w:sz w:val="24"/>
        </w:rPr>
        <w:t>or</w:t>
      </w:r>
      <w:r>
        <w:rPr>
          <w:spacing w:val="-16"/>
          <w:sz w:val="24"/>
        </w:rPr>
        <w:t xml:space="preserve"> </w:t>
      </w:r>
      <w:r>
        <w:rPr>
          <w:sz w:val="24"/>
        </w:rPr>
        <w:t>take</w:t>
      </w:r>
      <w:r>
        <w:rPr>
          <w:spacing w:val="-16"/>
          <w:sz w:val="24"/>
        </w:rPr>
        <w:t xml:space="preserve"> </w:t>
      </w:r>
      <w:r>
        <w:rPr>
          <w:sz w:val="24"/>
        </w:rPr>
        <w:t>decisions</w:t>
      </w:r>
      <w:r>
        <w:rPr>
          <w:spacing w:val="-16"/>
          <w:sz w:val="24"/>
        </w:rPr>
        <w:t xml:space="preserve"> </w:t>
      </w:r>
      <w:r>
        <w:rPr>
          <w:sz w:val="24"/>
        </w:rPr>
        <w:t>on</w:t>
      </w:r>
      <w:r>
        <w:rPr>
          <w:spacing w:val="-16"/>
          <w:sz w:val="24"/>
        </w:rPr>
        <w:t xml:space="preserve"> </w:t>
      </w:r>
      <w:r>
        <w:rPr>
          <w:sz w:val="24"/>
        </w:rPr>
        <w:t>its</w:t>
      </w:r>
      <w:r>
        <w:rPr>
          <w:spacing w:val="-16"/>
          <w:sz w:val="24"/>
        </w:rPr>
        <w:t xml:space="preserve"> </w:t>
      </w:r>
      <w:r>
        <w:rPr>
          <w:sz w:val="24"/>
        </w:rPr>
        <w:t>behalf) has</w:t>
      </w:r>
      <w:r>
        <w:rPr>
          <w:spacing w:val="11"/>
          <w:sz w:val="24"/>
        </w:rPr>
        <w:t xml:space="preserve"> </w:t>
      </w:r>
      <w:r>
        <w:rPr>
          <w:sz w:val="24"/>
        </w:rPr>
        <w:t>committed</w:t>
      </w:r>
      <w:r>
        <w:rPr>
          <w:spacing w:val="10"/>
          <w:sz w:val="24"/>
        </w:rPr>
        <w:t xml:space="preserve"> </w:t>
      </w:r>
      <w:r>
        <w:rPr>
          <w:sz w:val="24"/>
        </w:rPr>
        <w:t>—</w:t>
      </w:r>
      <w:r>
        <w:rPr>
          <w:spacing w:val="11"/>
          <w:sz w:val="24"/>
        </w:rPr>
        <w:t xml:space="preserve"> </w:t>
      </w:r>
      <w:r>
        <w:rPr>
          <w:sz w:val="24"/>
        </w:rPr>
        <w:t>in</w:t>
      </w:r>
      <w:r>
        <w:rPr>
          <w:spacing w:val="10"/>
          <w:sz w:val="24"/>
        </w:rPr>
        <w:t xml:space="preserve"> </w:t>
      </w:r>
      <w:r>
        <w:rPr>
          <w:sz w:val="24"/>
        </w:rPr>
        <w:t>other</w:t>
      </w:r>
      <w:r>
        <w:rPr>
          <w:spacing w:val="11"/>
          <w:sz w:val="24"/>
        </w:rPr>
        <w:t xml:space="preserve"> </w:t>
      </w:r>
      <w:r>
        <w:rPr>
          <w:sz w:val="24"/>
        </w:rPr>
        <w:t>JU,</w:t>
      </w:r>
      <w:r>
        <w:rPr>
          <w:spacing w:val="11"/>
          <w:sz w:val="24"/>
        </w:rPr>
        <w:t xml:space="preserve"> </w:t>
      </w:r>
      <w:r>
        <w:rPr>
          <w:sz w:val="24"/>
        </w:rPr>
        <w:t>EU</w:t>
      </w:r>
      <w:r>
        <w:rPr>
          <w:spacing w:val="10"/>
          <w:sz w:val="24"/>
        </w:rPr>
        <w:t xml:space="preserve"> </w:t>
      </w:r>
      <w:r>
        <w:rPr>
          <w:sz w:val="24"/>
        </w:rPr>
        <w:t>or</w:t>
      </w:r>
      <w:r>
        <w:rPr>
          <w:spacing w:val="11"/>
          <w:sz w:val="24"/>
        </w:rPr>
        <w:t xml:space="preserve"> </w:t>
      </w:r>
      <w:r>
        <w:rPr>
          <w:sz w:val="24"/>
        </w:rPr>
        <w:t>Euratom</w:t>
      </w:r>
      <w:r>
        <w:rPr>
          <w:spacing w:val="10"/>
          <w:sz w:val="24"/>
        </w:rPr>
        <w:t xml:space="preserve"> </w:t>
      </w:r>
      <w:r>
        <w:rPr>
          <w:sz w:val="24"/>
        </w:rPr>
        <w:t>grants</w:t>
      </w:r>
      <w:r>
        <w:rPr>
          <w:spacing w:val="11"/>
          <w:sz w:val="24"/>
        </w:rPr>
        <w:t xml:space="preserve"> </w:t>
      </w:r>
      <w:r>
        <w:rPr>
          <w:sz w:val="24"/>
        </w:rPr>
        <w:t>awarded</w:t>
      </w:r>
      <w:r>
        <w:rPr>
          <w:spacing w:val="10"/>
          <w:sz w:val="24"/>
        </w:rPr>
        <w:t xml:space="preserve"> </w:t>
      </w:r>
      <w:r>
        <w:rPr>
          <w:sz w:val="24"/>
        </w:rPr>
        <w:t>to</w:t>
      </w:r>
      <w:r>
        <w:rPr>
          <w:spacing w:val="10"/>
          <w:sz w:val="24"/>
        </w:rPr>
        <w:t xml:space="preserve"> </w:t>
      </w:r>
      <w:r>
        <w:rPr>
          <w:sz w:val="24"/>
        </w:rPr>
        <w:t>it</w:t>
      </w:r>
      <w:r>
        <w:rPr>
          <w:spacing w:val="10"/>
          <w:sz w:val="24"/>
        </w:rPr>
        <w:t xml:space="preserve"> </w:t>
      </w:r>
      <w:r>
        <w:rPr>
          <w:sz w:val="24"/>
        </w:rPr>
        <w:t>under</w:t>
      </w:r>
      <w:r>
        <w:rPr>
          <w:spacing w:val="11"/>
          <w:sz w:val="24"/>
        </w:rPr>
        <w:t xml:space="preserve"> </w:t>
      </w:r>
      <w:r>
        <w:rPr>
          <w:sz w:val="24"/>
        </w:rPr>
        <w:t>similar</w:t>
      </w:r>
      <w:r>
        <w:rPr>
          <w:spacing w:val="11"/>
          <w:sz w:val="24"/>
        </w:rPr>
        <w:t xml:space="preserve"> </w:t>
      </w:r>
      <w:r>
        <w:rPr>
          <w:sz w:val="24"/>
        </w:rPr>
        <w:t>conditions</w:t>
      </w:r>
    </w:p>
    <w:p w:rsidR="00583043" w:rsidRDefault="00583043" w:rsidP="00583043">
      <w:pPr>
        <w:spacing w:before="2" w:line="249" w:lineRule="auto"/>
        <w:ind w:left="757" w:right="111"/>
        <w:jc w:val="both"/>
        <w:rPr>
          <w:sz w:val="24"/>
        </w:rPr>
      </w:pPr>
      <w:r>
        <w:rPr>
          <w:sz w:val="24"/>
        </w:rPr>
        <w:t>— systemic or recurrent errors, irregularities, fraud or serious breach of obligations that have a material impact on this grant (</w:t>
      </w:r>
      <w:r>
        <w:rPr>
          <w:b/>
          <w:sz w:val="24"/>
        </w:rPr>
        <w:t>extension of findings from other grants to this grant</w:t>
      </w:r>
      <w:r>
        <w:rPr>
          <w:sz w:val="24"/>
        </w:rPr>
        <w:t>; see Article 22.5.2), or</w:t>
      </w:r>
    </w:p>
    <w:p w:rsidR="00583043" w:rsidRDefault="00583043" w:rsidP="00583043">
      <w:pPr>
        <w:pStyle w:val="Odstavecseseznamem"/>
        <w:numPr>
          <w:ilvl w:val="2"/>
          <w:numId w:val="17"/>
        </w:numPr>
        <w:tabs>
          <w:tab w:val="left" w:pos="758"/>
        </w:tabs>
        <w:spacing w:before="230"/>
        <w:rPr>
          <w:sz w:val="24"/>
        </w:rPr>
      </w:pPr>
      <w:r>
        <w:rPr>
          <w:sz w:val="24"/>
        </w:rPr>
        <w:t>the action is suspected of having lost its scientific or technological</w:t>
      </w:r>
      <w:r>
        <w:rPr>
          <w:spacing w:val="-20"/>
          <w:sz w:val="24"/>
        </w:rPr>
        <w:t xml:space="preserve"> </w:t>
      </w:r>
      <w:r>
        <w:rPr>
          <w:sz w:val="24"/>
        </w:rPr>
        <w:t>relevance.</w:t>
      </w:r>
    </w:p>
    <w:p w:rsidR="00583043" w:rsidRDefault="00583043" w:rsidP="00583043">
      <w:pPr>
        <w:pStyle w:val="Zkladntext"/>
        <w:spacing w:before="6"/>
        <w:rPr>
          <w:sz w:val="20"/>
        </w:rPr>
      </w:pPr>
    </w:p>
    <w:p w:rsidR="00583043" w:rsidRDefault="00583043" w:rsidP="00583043">
      <w:pPr>
        <w:pStyle w:val="Nadpis5"/>
        <w:numPr>
          <w:ilvl w:val="2"/>
          <w:numId w:val="16"/>
        </w:numPr>
        <w:tabs>
          <w:tab w:val="left" w:pos="715"/>
        </w:tabs>
      </w:pPr>
      <w:r>
        <w:t> Procedure</w:t>
      </w:r>
    </w:p>
    <w:p w:rsidR="00583043" w:rsidRDefault="00583043" w:rsidP="00583043">
      <w:pPr>
        <w:pStyle w:val="Zkladntext"/>
        <w:spacing w:before="11"/>
        <w:rPr>
          <w:b/>
          <w:sz w:val="20"/>
        </w:rPr>
      </w:pPr>
    </w:p>
    <w:p w:rsidR="00583043" w:rsidRDefault="00583043" w:rsidP="00583043">
      <w:pPr>
        <w:pStyle w:val="Zkladntext"/>
        <w:spacing w:line="249" w:lineRule="auto"/>
        <w:ind w:left="113" w:right="124"/>
        <w:jc w:val="both"/>
      </w:pPr>
      <w:r>
        <w:t>Before suspending implementation of the action, the JU will formally notify the coordinator or beneficiary concerned:</w:t>
      </w:r>
    </w:p>
    <w:p w:rsidR="00583043" w:rsidRDefault="00583043" w:rsidP="00583043">
      <w:pPr>
        <w:pStyle w:val="Odstavecseseznamem"/>
        <w:numPr>
          <w:ilvl w:val="3"/>
          <w:numId w:val="16"/>
        </w:numPr>
        <w:tabs>
          <w:tab w:val="left" w:pos="757"/>
          <w:tab w:val="left" w:pos="758"/>
        </w:tabs>
        <w:spacing w:before="229"/>
        <w:rPr>
          <w:sz w:val="24"/>
        </w:rPr>
      </w:pPr>
      <w:r>
        <w:rPr>
          <w:sz w:val="24"/>
        </w:rPr>
        <w:t>informing it of its intention to suspend the implementation and the reasons why</w:t>
      </w:r>
      <w:r>
        <w:rPr>
          <w:spacing w:val="-3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3"/>
          <w:numId w:val="16"/>
        </w:numPr>
        <w:tabs>
          <w:tab w:val="left" w:pos="757"/>
          <w:tab w:val="left" w:pos="758"/>
        </w:tabs>
        <w:rPr>
          <w:sz w:val="24"/>
        </w:rPr>
      </w:pPr>
      <w:r>
        <w:rPr>
          <w:sz w:val="24"/>
        </w:rPr>
        <w:t>inviting it to submit observations within 30 days of receiving</w:t>
      </w:r>
      <w:r>
        <w:rPr>
          <w:spacing w:val="-12"/>
          <w:sz w:val="24"/>
        </w:rPr>
        <w:t xml:space="preserve"> </w:t>
      </w:r>
      <w:r>
        <w:rPr>
          <w:sz w:val="24"/>
        </w:rPr>
        <w:t>notification.</w:t>
      </w:r>
    </w:p>
    <w:p w:rsidR="00583043" w:rsidRDefault="00583043" w:rsidP="00583043">
      <w:pPr>
        <w:pStyle w:val="Zkladntext"/>
        <w:spacing w:before="8"/>
        <w:rPr>
          <w:sz w:val="20"/>
        </w:rPr>
      </w:pPr>
    </w:p>
    <w:p w:rsidR="00583043" w:rsidRDefault="00583043" w:rsidP="00583043">
      <w:pPr>
        <w:pStyle w:val="Zkladntext"/>
        <w:spacing w:before="1" w:line="249" w:lineRule="auto"/>
        <w:ind w:left="113" w:right="109"/>
        <w:jc w:val="both"/>
      </w:pPr>
      <w:r>
        <w:t xml:space="preserve">If the JU does not receive observations or decides to pursue the procedure despite the observations it has received, it will formally notify </w:t>
      </w:r>
      <w:r>
        <w:rPr>
          <w:b/>
        </w:rPr>
        <w:t xml:space="preserve">confirmation </w:t>
      </w:r>
      <w:r>
        <w:t>of the suspension. Otherwise, it will formally notify that the procedure is not</w:t>
      </w:r>
      <w:r>
        <w:rPr>
          <w:spacing w:val="-4"/>
        </w:rPr>
        <w:t xml:space="preserve"> </w:t>
      </w:r>
      <w:r>
        <w:t>continued.</w:t>
      </w:r>
    </w:p>
    <w:p w:rsidR="00583043" w:rsidRDefault="00583043" w:rsidP="00583043">
      <w:pPr>
        <w:pStyle w:val="Zkladntext"/>
        <w:spacing w:before="229" w:line="249" w:lineRule="auto"/>
        <w:ind w:left="113" w:right="115"/>
        <w:jc w:val="both"/>
      </w:pPr>
      <w:r>
        <w:t>The</w:t>
      </w:r>
      <w:r>
        <w:rPr>
          <w:spacing w:val="-13"/>
        </w:rPr>
        <w:t xml:space="preserve"> </w:t>
      </w:r>
      <w:r>
        <w:t>suspension</w:t>
      </w:r>
      <w:r>
        <w:rPr>
          <w:spacing w:val="-13"/>
        </w:rPr>
        <w:t xml:space="preserve"> </w:t>
      </w:r>
      <w:r>
        <w:t>will</w:t>
      </w:r>
      <w:r>
        <w:rPr>
          <w:spacing w:val="-12"/>
        </w:rPr>
        <w:t xml:space="preserve"> </w:t>
      </w:r>
      <w:r>
        <w:rPr>
          <w:b/>
        </w:rPr>
        <w:t>take</w:t>
      </w:r>
      <w:r>
        <w:rPr>
          <w:b/>
          <w:spacing w:val="-13"/>
        </w:rPr>
        <w:t xml:space="preserve"> </w:t>
      </w:r>
      <w:r>
        <w:rPr>
          <w:b/>
        </w:rPr>
        <w:t>effect</w:t>
      </w:r>
      <w:r>
        <w:rPr>
          <w:b/>
          <w:spacing w:val="-13"/>
        </w:rPr>
        <w:t xml:space="preserve"> </w:t>
      </w:r>
      <w:r>
        <w:t>five</w:t>
      </w:r>
      <w:r>
        <w:rPr>
          <w:spacing w:val="-13"/>
        </w:rPr>
        <w:t xml:space="preserve"> </w:t>
      </w:r>
      <w:r>
        <w:t>days</w:t>
      </w:r>
      <w:r>
        <w:rPr>
          <w:spacing w:val="-13"/>
        </w:rPr>
        <w:t xml:space="preserve"> </w:t>
      </w:r>
      <w:r>
        <w:t>after</w:t>
      </w:r>
      <w:r>
        <w:rPr>
          <w:spacing w:val="-13"/>
        </w:rPr>
        <w:t xml:space="preserve"> </w:t>
      </w:r>
      <w:r>
        <w:t>confirmation</w:t>
      </w:r>
      <w:r>
        <w:rPr>
          <w:spacing w:val="-13"/>
        </w:rPr>
        <w:t xml:space="preserve"> </w:t>
      </w:r>
      <w:r>
        <w:t>notification</w:t>
      </w:r>
      <w:r>
        <w:rPr>
          <w:spacing w:val="-13"/>
        </w:rPr>
        <w:t xml:space="preserve"> </w:t>
      </w:r>
      <w:r>
        <w:t>is</w:t>
      </w:r>
      <w:r>
        <w:rPr>
          <w:spacing w:val="-13"/>
        </w:rPr>
        <w:t xml:space="preserve"> </w:t>
      </w:r>
      <w:r>
        <w:t>received</w:t>
      </w:r>
      <w:r>
        <w:rPr>
          <w:spacing w:val="-13"/>
        </w:rPr>
        <w:t xml:space="preserve"> </w:t>
      </w:r>
      <w:r>
        <w:t>(or</w:t>
      </w:r>
      <w:r>
        <w:rPr>
          <w:spacing w:val="-13"/>
        </w:rPr>
        <w:t xml:space="preserve"> </w:t>
      </w:r>
      <w:r>
        <w:t>on</w:t>
      </w:r>
      <w:r>
        <w:rPr>
          <w:spacing w:val="-13"/>
        </w:rPr>
        <w:t xml:space="preserve"> </w:t>
      </w:r>
      <w:r>
        <w:t>a</w:t>
      </w:r>
      <w:r>
        <w:rPr>
          <w:spacing w:val="-13"/>
        </w:rPr>
        <w:t xml:space="preserve"> </w:t>
      </w:r>
      <w:r>
        <w:t>later</w:t>
      </w:r>
      <w:r>
        <w:rPr>
          <w:spacing w:val="-13"/>
        </w:rPr>
        <w:t xml:space="preserve"> </w:t>
      </w:r>
      <w:r>
        <w:t>date specified in the</w:t>
      </w:r>
      <w:r>
        <w:rPr>
          <w:spacing w:val="-4"/>
        </w:rPr>
        <w:t xml:space="preserve"> </w:t>
      </w:r>
      <w:r>
        <w:t>notification).</w:t>
      </w:r>
    </w:p>
    <w:p w:rsidR="00583043" w:rsidRDefault="00583043" w:rsidP="00583043">
      <w:pPr>
        <w:pStyle w:val="Zkladntext"/>
        <w:spacing w:before="229"/>
        <w:ind w:left="113"/>
      </w:pPr>
      <w:r>
        <w:t xml:space="preserve">It will be </w:t>
      </w:r>
      <w:r>
        <w:rPr>
          <w:b/>
        </w:rPr>
        <w:t xml:space="preserve">lifted </w:t>
      </w:r>
      <w:r>
        <w:t>if the conditions for resuming implementation of the action are met.</w:t>
      </w:r>
    </w:p>
    <w:p w:rsidR="00583043" w:rsidRDefault="00583043" w:rsidP="00583043">
      <w:pPr>
        <w:pStyle w:val="Zkladntext"/>
        <w:spacing w:before="9"/>
        <w:rPr>
          <w:sz w:val="20"/>
        </w:rPr>
      </w:pPr>
    </w:p>
    <w:p w:rsidR="00583043" w:rsidRDefault="00583043" w:rsidP="00583043">
      <w:pPr>
        <w:pStyle w:val="Zkladntext"/>
        <w:spacing w:line="249" w:lineRule="auto"/>
        <w:ind w:left="113" w:right="116"/>
        <w:jc w:val="both"/>
      </w:pPr>
      <w:r>
        <w:t>The coordinator or beneficiary concerned will be formally notified of the lifting and the Agreement will</w:t>
      </w:r>
      <w:r>
        <w:rPr>
          <w:spacing w:val="-12"/>
        </w:rPr>
        <w:t xml:space="preserve"> </w:t>
      </w:r>
      <w:r>
        <w:t>be</w:t>
      </w:r>
      <w:r>
        <w:rPr>
          <w:spacing w:val="-13"/>
        </w:rPr>
        <w:t xml:space="preserve"> </w:t>
      </w:r>
      <w:r>
        <w:rPr>
          <w:b/>
        </w:rPr>
        <w:t>amended</w:t>
      </w:r>
      <w:r>
        <w:rPr>
          <w:b/>
          <w:spacing w:val="-13"/>
        </w:rPr>
        <w:t xml:space="preserve"> </w:t>
      </w:r>
      <w:r>
        <w:t>to</w:t>
      </w:r>
      <w:r>
        <w:rPr>
          <w:spacing w:val="-13"/>
        </w:rPr>
        <w:t xml:space="preserve"> </w:t>
      </w:r>
      <w:r>
        <w:t>set</w:t>
      </w:r>
      <w:r>
        <w:rPr>
          <w:spacing w:val="-12"/>
        </w:rPr>
        <w:t xml:space="preserve"> </w:t>
      </w:r>
      <w:r>
        <w:t>the</w:t>
      </w:r>
      <w:r>
        <w:rPr>
          <w:spacing w:val="-13"/>
        </w:rPr>
        <w:t xml:space="preserve"> </w:t>
      </w:r>
      <w:r>
        <w:t>date</w:t>
      </w:r>
      <w:r>
        <w:rPr>
          <w:spacing w:val="-12"/>
        </w:rPr>
        <w:t xml:space="preserve"> </w:t>
      </w:r>
      <w:r>
        <w:t>on</w:t>
      </w:r>
      <w:r>
        <w:rPr>
          <w:spacing w:val="-12"/>
        </w:rPr>
        <w:t xml:space="preserve"> </w:t>
      </w:r>
      <w:r>
        <w:t>which</w:t>
      </w:r>
      <w:r>
        <w:rPr>
          <w:spacing w:val="-12"/>
        </w:rPr>
        <w:t xml:space="preserve"> </w:t>
      </w:r>
      <w:r>
        <w:t>the</w:t>
      </w:r>
      <w:r>
        <w:rPr>
          <w:spacing w:val="-13"/>
        </w:rPr>
        <w:t xml:space="preserve"> </w:t>
      </w:r>
      <w:r>
        <w:t>action</w:t>
      </w:r>
      <w:r>
        <w:rPr>
          <w:spacing w:val="-13"/>
        </w:rPr>
        <w:t xml:space="preserve"> </w:t>
      </w:r>
      <w:r>
        <w:t>will</w:t>
      </w:r>
      <w:r>
        <w:rPr>
          <w:spacing w:val="-12"/>
        </w:rPr>
        <w:t xml:space="preserve"> </w:t>
      </w:r>
      <w:r>
        <w:t>be</w:t>
      </w:r>
      <w:r>
        <w:rPr>
          <w:spacing w:val="-12"/>
        </w:rPr>
        <w:t xml:space="preserve"> </w:t>
      </w:r>
      <w:r>
        <w:t>resumed,</w:t>
      </w:r>
      <w:r>
        <w:rPr>
          <w:spacing w:val="-12"/>
        </w:rPr>
        <w:t xml:space="preserve"> </w:t>
      </w:r>
      <w:r>
        <w:t>extend</w:t>
      </w:r>
      <w:r>
        <w:rPr>
          <w:spacing w:val="-13"/>
        </w:rPr>
        <w:t xml:space="preserve"> </w:t>
      </w:r>
      <w:r>
        <w:t>the</w:t>
      </w:r>
      <w:r>
        <w:rPr>
          <w:spacing w:val="-13"/>
        </w:rPr>
        <w:t xml:space="preserve"> </w:t>
      </w:r>
      <w:r>
        <w:t>duration</w:t>
      </w:r>
      <w:r>
        <w:rPr>
          <w:spacing w:val="-12"/>
        </w:rPr>
        <w:t xml:space="preserve"> </w:t>
      </w:r>
      <w:r>
        <w:t>of</w:t>
      </w:r>
      <w:r>
        <w:rPr>
          <w:spacing w:val="-12"/>
        </w:rPr>
        <w:t xml:space="preserve"> </w:t>
      </w:r>
      <w:r>
        <w:t>the</w:t>
      </w:r>
      <w:r>
        <w:rPr>
          <w:spacing w:val="-13"/>
        </w:rPr>
        <w:t xml:space="preserve"> </w:t>
      </w:r>
      <w:r>
        <w:t>action and make other changes necessary to adapt the action to the new situation (see Article 55) — unless the Agreement has already been terminated (see Article</w:t>
      </w:r>
      <w:r>
        <w:rPr>
          <w:spacing w:val="-9"/>
        </w:rPr>
        <w:t xml:space="preserve"> </w:t>
      </w:r>
      <w:r>
        <w:t>50).</w:t>
      </w:r>
    </w:p>
    <w:p w:rsidR="00583043" w:rsidRDefault="00583043" w:rsidP="00583043">
      <w:pPr>
        <w:pStyle w:val="Zkladntext"/>
        <w:spacing w:before="230" w:line="249" w:lineRule="auto"/>
        <w:ind w:left="113" w:right="111"/>
        <w:jc w:val="both"/>
      </w:pPr>
      <w:r>
        <w:t>The</w:t>
      </w:r>
      <w:r>
        <w:rPr>
          <w:spacing w:val="-14"/>
        </w:rPr>
        <w:t xml:space="preserve"> </w:t>
      </w:r>
      <w:r>
        <w:t>suspension</w:t>
      </w:r>
      <w:r>
        <w:rPr>
          <w:spacing w:val="-14"/>
        </w:rPr>
        <w:t xml:space="preserve"> </w:t>
      </w:r>
      <w:r>
        <w:t>will</w:t>
      </w:r>
      <w:r>
        <w:rPr>
          <w:spacing w:val="-14"/>
        </w:rPr>
        <w:t xml:space="preserve"> </w:t>
      </w:r>
      <w:r>
        <w:t>be</w:t>
      </w:r>
      <w:r>
        <w:rPr>
          <w:spacing w:val="-14"/>
        </w:rPr>
        <w:t xml:space="preserve"> </w:t>
      </w:r>
      <w:r>
        <w:t>lifted</w:t>
      </w:r>
      <w:r>
        <w:rPr>
          <w:spacing w:val="-14"/>
        </w:rPr>
        <w:t xml:space="preserve"> </w:t>
      </w:r>
      <w:r>
        <w:t>with</w:t>
      </w:r>
      <w:r>
        <w:rPr>
          <w:spacing w:val="-14"/>
        </w:rPr>
        <w:t xml:space="preserve"> </w:t>
      </w:r>
      <w:r>
        <w:t>effect</w:t>
      </w:r>
      <w:r>
        <w:rPr>
          <w:spacing w:val="-14"/>
        </w:rPr>
        <w:t xml:space="preserve"> </w:t>
      </w:r>
      <w:r>
        <w:t>from</w:t>
      </w:r>
      <w:r>
        <w:rPr>
          <w:spacing w:val="-14"/>
        </w:rPr>
        <w:t xml:space="preserve"> </w:t>
      </w:r>
      <w:r>
        <w:t>the</w:t>
      </w:r>
      <w:r>
        <w:rPr>
          <w:spacing w:val="-14"/>
        </w:rPr>
        <w:t xml:space="preserve"> </w:t>
      </w:r>
      <w:r>
        <w:t>resumption</w:t>
      </w:r>
      <w:r>
        <w:rPr>
          <w:spacing w:val="-14"/>
        </w:rPr>
        <w:t xml:space="preserve"> </w:t>
      </w:r>
      <w:r>
        <w:t>date</w:t>
      </w:r>
      <w:r>
        <w:rPr>
          <w:spacing w:val="-14"/>
        </w:rPr>
        <w:t xml:space="preserve"> </w:t>
      </w:r>
      <w:r>
        <w:t>set</w:t>
      </w:r>
      <w:r>
        <w:rPr>
          <w:spacing w:val="-14"/>
        </w:rPr>
        <w:t xml:space="preserve"> </w:t>
      </w:r>
      <w:r>
        <w:t>out</w:t>
      </w:r>
      <w:r>
        <w:rPr>
          <w:spacing w:val="-14"/>
        </w:rPr>
        <w:t xml:space="preserve"> </w:t>
      </w:r>
      <w:r>
        <w:t>in</w:t>
      </w:r>
      <w:r>
        <w:rPr>
          <w:spacing w:val="-14"/>
        </w:rPr>
        <w:t xml:space="preserve"> </w:t>
      </w:r>
      <w:r>
        <w:t>the</w:t>
      </w:r>
      <w:r>
        <w:rPr>
          <w:spacing w:val="-14"/>
        </w:rPr>
        <w:t xml:space="preserve"> </w:t>
      </w:r>
      <w:r>
        <w:t>amendment.</w:t>
      </w:r>
      <w:r>
        <w:rPr>
          <w:spacing w:val="-14"/>
        </w:rPr>
        <w:t xml:space="preserve"> </w:t>
      </w:r>
      <w:r>
        <w:t>This</w:t>
      </w:r>
      <w:r>
        <w:rPr>
          <w:spacing w:val="-14"/>
        </w:rPr>
        <w:t xml:space="preserve"> </w:t>
      </w:r>
      <w:r>
        <w:t>date may be before the date on which the amendment enters into</w:t>
      </w:r>
      <w:r>
        <w:rPr>
          <w:spacing w:val="-12"/>
        </w:rPr>
        <w:t xml:space="preserve"> </w:t>
      </w:r>
      <w:r>
        <w:t>force.</w:t>
      </w:r>
    </w:p>
    <w:p w:rsidR="00583043" w:rsidRDefault="00583043" w:rsidP="00583043">
      <w:pPr>
        <w:pStyle w:val="Zkladntext"/>
        <w:spacing w:before="229"/>
        <w:ind w:left="113"/>
      </w:pPr>
      <w:r>
        <w:t>Costs incurred during suspension are not eligible (see Article 6).</w:t>
      </w:r>
    </w:p>
    <w:p w:rsidR="00583043" w:rsidRDefault="00583043" w:rsidP="00583043">
      <w:pPr>
        <w:pStyle w:val="Zkladntext"/>
        <w:spacing w:before="9"/>
        <w:rPr>
          <w:sz w:val="20"/>
        </w:rPr>
      </w:pPr>
    </w:p>
    <w:p w:rsidR="00583043" w:rsidRDefault="00583043" w:rsidP="00583043">
      <w:pPr>
        <w:pStyle w:val="Zkladntext"/>
        <w:ind w:left="113"/>
      </w:pPr>
      <w:r>
        <w:t>The beneficiaries may not claim damages due to suspension by the JU (see Article 46).</w:t>
      </w:r>
    </w:p>
    <w:p w:rsidR="00583043" w:rsidRDefault="00583043" w:rsidP="00583043">
      <w:pPr>
        <w:pStyle w:val="Zkladntext"/>
        <w:spacing w:before="9"/>
        <w:rPr>
          <w:sz w:val="20"/>
        </w:rPr>
      </w:pPr>
    </w:p>
    <w:p w:rsidR="00583043" w:rsidRDefault="00583043" w:rsidP="00583043">
      <w:pPr>
        <w:pStyle w:val="Zkladntext"/>
        <w:spacing w:line="249" w:lineRule="auto"/>
        <w:ind w:left="113" w:right="109"/>
        <w:jc w:val="both"/>
      </w:pPr>
      <w:r>
        <w:t xml:space="preserve">Suspension of the action implementation does not affect the </w:t>
      </w:r>
      <w:r>
        <w:rPr>
          <w:spacing w:val="-4"/>
        </w:rPr>
        <w:t xml:space="preserve">JU’s </w:t>
      </w:r>
      <w:r>
        <w:t>right to terminate the Agreement or participation of a beneficiary (see Article 50), reduce the grant or recover amounts unduly paid (see Articles 43 and</w:t>
      </w:r>
      <w:r>
        <w:rPr>
          <w:spacing w:val="-3"/>
        </w:rPr>
        <w:t xml:space="preserve"> </w:t>
      </w:r>
      <w:r>
        <w:t>44).</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5"/>
        <w:rPr>
          <w:sz w:val="9"/>
        </w:rPr>
      </w:pPr>
    </w:p>
    <w:p w:rsidR="00583043" w:rsidRDefault="00583043" w:rsidP="00583043">
      <w:pPr>
        <w:pStyle w:val="Nadpis5"/>
        <w:spacing w:before="90" w:line="249" w:lineRule="auto"/>
        <w:ind w:left="1814" w:right="229" w:hanging="1701"/>
      </w:pPr>
      <w:bookmarkStart w:id="213" w:name="_bookmark212"/>
      <w:bookmarkEnd w:id="213"/>
      <w:r>
        <w:t>ARTICLE 50 — TERMINATION OF THE AGREEMENT OR OF THE PARTICIPATION OF ONE OR MORE BENEFICIARIES</w:t>
      </w:r>
    </w:p>
    <w:p w:rsidR="00583043" w:rsidRDefault="00583043" w:rsidP="00583043">
      <w:pPr>
        <w:pStyle w:val="Zkladntext"/>
        <w:spacing w:before="9"/>
        <w:rPr>
          <w:b/>
        </w:rPr>
      </w:pPr>
    </w:p>
    <w:p w:rsidR="00583043" w:rsidRDefault="00583043" w:rsidP="00583043">
      <w:pPr>
        <w:pStyle w:val="Odstavecseseznamem"/>
        <w:numPr>
          <w:ilvl w:val="1"/>
          <w:numId w:val="15"/>
        </w:numPr>
        <w:tabs>
          <w:tab w:val="left" w:pos="535"/>
        </w:tabs>
        <w:spacing w:line="448" w:lineRule="auto"/>
        <w:ind w:right="3887" w:firstLine="0"/>
        <w:rPr>
          <w:b/>
          <w:sz w:val="24"/>
        </w:rPr>
      </w:pPr>
      <w:bookmarkStart w:id="214" w:name="_bookmark213"/>
      <w:bookmarkEnd w:id="214"/>
      <w:r>
        <w:rPr>
          <w:b/>
          <w:spacing w:val="-3"/>
          <w:sz w:val="24"/>
        </w:rPr>
        <w:t> </w:t>
      </w:r>
      <w:r>
        <w:rPr>
          <w:b/>
          <w:spacing w:val="-3"/>
          <w:sz w:val="24"/>
        </w:rPr>
        <w:t xml:space="preserve">Termination </w:t>
      </w:r>
      <w:r>
        <w:rPr>
          <w:b/>
          <w:sz w:val="24"/>
        </w:rPr>
        <w:t>of the Agreement, by the beneficiaries 50.1.1 Conditions and</w:t>
      </w:r>
      <w:r>
        <w:rPr>
          <w:b/>
          <w:spacing w:val="-4"/>
          <w:sz w:val="24"/>
        </w:rPr>
        <w:t xml:space="preserve"> </w:t>
      </w:r>
      <w:r>
        <w:rPr>
          <w:b/>
          <w:sz w:val="24"/>
        </w:rPr>
        <w:t>procedure</w:t>
      </w:r>
    </w:p>
    <w:p w:rsidR="00583043" w:rsidRDefault="00583043" w:rsidP="00583043">
      <w:pPr>
        <w:pStyle w:val="Zkladntext"/>
        <w:spacing w:line="275" w:lineRule="exact"/>
        <w:ind w:left="113"/>
        <w:jc w:val="both"/>
      </w:pPr>
      <w:r>
        <w:t>The beneficiaries may terminate the Agreement.</w:t>
      </w:r>
    </w:p>
    <w:p w:rsidR="00583043" w:rsidRDefault="00583043" w:rsidP="00583043">
      <w:pPr>
        <w:pStyle w:val="Zkladntext"/>
        <w:spacing w:before="9"/>
        <w:rPr>
          <w:sz w:val="20"/>
        </w:rPr>
      </w:pPr>
    </w:p>
    <w:p w:rsidR="00583043" w:rsidRDefault="00583043" w:rsidP="00583043">
      <w:pPr>
        <w:pStyle w:val="Zkladntext"/>
        <w:ind w:left="113"/>
        <w:jc w:val="both"/>
      </w:pPr>
      <w:r>
        <w:t>The coordinator must formally notify termination to the JU (see Article 52), stating:</w:t>
      </w:r>
    </w:p>
    <w:p w:rsidR="00583043" w:rsidRDefault="00583043" w:rsidP="00583043">
      <w:pPr>
        <w:pStyle w:val="Zkladntext"/>
        <w:spacing w:before="9"/>
        <w:rPr>
          <w:sz w:val="20"/>
        </w:rPr>
      </w:pPr>
    </w:p>
    <w:p w:rsidR="00583043" w:rsidRDefault="00583043" w:rsidP="00583043">
      <w:pPr>
        <w:pStyle w:val="Odstavecseseznamem"/>
        <w:numPr>
          <w:ilvl w:val="2"/>
          <w:numId w:val="15"/>
        </w:numPr>
        <w:tabs>
          <w:tab w:val="left" w:pos="757"/>
          <w:tab w:val="left" w:pos="758"/>
        </w:tabs>
        <w:rPr>
          <w:sz w:val="24"/>
        </w:rPr>
      </w:pPr>
      <w:r>
        <w:rPr>
          <w:sz w:val="24"/>
        </w:rPr>
        <w:t>the reasons why</w:t>
      </w:r>
      <w:r>
        <w:rPr>
          <w:spacing w:val="-3"/>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2"/>
          <w:numId w:val="15"/>
        </w:numPr>
        <w:tabs>
          <w:tab w:val="left" w:pos="757"/>
          <w:tab w:val="left" w:pos="758"/>
        </w:tabs>
        <w:spacing w:before="1"/>
        <w:rPr>
          <w:sz w:val="24"/>
        </w:rPr>
      </w:pPr>
      <w:r>
        <w:rPr>
          <w:sz w:val="24"/>
        </w:rPr>
        <w:t>the date the termination will take effect. This date must be after the</w:t>
      </w:r>
      <w:r>
        <w:rPr>
          <w:spacing w:val="-25"/>
          <w:sz w:val="24"/>
        </w:rPr>
        <w:t xml:space="preserve"> </w:t>
      </w:r>
      <w:r>
        <w:rPr>
          <w:sz w:val="24"/>
        </w:rPr>
        <w:t>notification.</w:t>
      </w:r>
    </w:p>
    <w:p w:rsidR="00583043" w:rsidRDefault="00583043" w:rsidP="00583043">
      <w:pPr>
        <w:pStyle w:val="Zkladntext"/>
        <w:spacing w:before="8"/>
        <w:rPr>
          <w:sz w:val="20"/>
        </w:rPr>
      </w:pPr>
    </w:p>
    <w:p w:rsidR="00583043" w:rsidRDefault="00583043" w:rsidP="00583043">
      <w:pPr>
        <w:pStyle w:val="Zkladntext"/>
        <w:spacing w:line="249" w:lineRule="auto"/>
        <w:ind w:left="113"/>
      </w:pPr>
      <w:r>
        <w:t>If no reasons are given or if the JU considers the reasons do not justify termination, the Agreement will be considered to have been ‘</w:t>
      </w:r>
      <w:r>
        <w:rPr>
          <w:b/>
        </w:rPr>
        <w:t>terminated improperly</w:t>
      </w:r>
      <w:r>
        <w:t>’.</w:t>
      </w:r>
    </w:p>
    <w:p w:rsidR="00583043" w:rsidRDefault="00583043" w:rsidP="00583043">
      <w:pPr>
        <w:pStyle w:val="Zkladntext"/>
        <w:spacing w:before="229"/>
        <w:ind w:left="113"/>
        <w:jc w:val="both"/>
      </w:pPr>
      <w:r>
        <w:t xml:space="preserve">The termination will </w:t>
      </w:r>
      <w:r>
        <w:rPr>
          <w:b/>
        </w:rPr>
        <w:t xml:space="preserve">take effect </w:t>
      </w:r>
      <w:r>
        <w:t>on the day specified in the notification.</w:t>
      </w:r>
    </w:p>
    <w:p w:rsidR="00583043" w:rsidRDefault="00583043" w:rsidP="00583043">
      <w:pPr>
        <w:pStyle w:val="Zkladntext"/>
        <w:spacing w:before="7"/>
        <w:rPr>
          <w:sz w:val="20"/>
        </w:rPr>
      </w:pPr>
    </w:p>
    <w:p w:rsidR="00583043" w:rsidRDefault="00583043" w:rsidP="00583043">
      <w:pPr>
        <w:pStyle w:val="Nadpis5"/>
        <w:jc w:val="both"/>
      </w:pPr>
      <w:r>
        <w:t>50.1.2 Effects</w:t>
      </w:r>
    </w:p>
    <w:p w:rsidR="00583043" w:rsidRDefault="00583043" w:rsidP="00583043">
      <w:pPr>
        <w:pStyle w:val="Zkladntext"/>
        <w:spacing w:before="11"/>
        <w:rPr>
          <w:b/>
          <w:sz w:val="20"/>
        </w:rPr>
      </w:pPr>
    </w:p>
    <w:p w:rsidR="00583043" w:rsidRDefault="00583043" w:rsidP="00583043">
      <w:pPr>
        <w:pStyle w:val="Zkladntext"/>
        <w:ind w:left="113"/>
        <w:jc w:val="both"/>
      </w:pPr>
      <w:r>
        <w:t>The coordinator must — within 60 days from when termination takes effect — submit:</w:t>
      </w:r>
    </w:p>
    <w:p w:rsidR="00583043" w:rsidRDefault="00583043" w:rsidP="00583043">
      <w:pPr>
        <w:pStyle w:val="Zkladntext"/>
        <w:spacing w:before="8"/>
        <w:rPr>
          <w:sz w:val="20"/>
        </w:rPr>
      </w:pPr>
    </w:p>
    <w:p w:rsidR="00583043" w:rsidRDefault="00583043" w:rsidP="00583043">
      <w:pPr>
        <w:pStyle w:val="Odstavecseseznamem"/>
        <w:numPr>
          <w:ilvl w:val="0"/>
          <w:numId w:val="14"/>
        </w:numPr>
        <w:tabs>
          <w:tab w:val="left" w:pos="998"/>
        </w:tabs>
        <w:spacing w:before="1"/>
        <w:jc w:val="left"/>
        <w:rPr>
          <w:sz w:val="24"/>
        </w:rPr>
      </w:pPr>
      <w:r>
        <w:rPr>
          <w:sz w:val="24"/>
        </w:rPr>
        <w:t>a periodic report (for the open reporting period until termination; see Article 20.3)</w:t>
      </w:r>
      <w:r>
        <w:rPr>
          <w:spacing w:val="-27"/>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0"/>
          <w:numId w:val="14"/>
        </w:numPr>
        <w:tabs>
          <w:tab w:val="left" w:pos="998"/>
        </w:tabs>
        <w:ind w:hanging="493"/>
        <w:jc w:val="left"/>
        <w:rPr>
          <w:sz w:val="24"/>
        </w:rPr>
      </w:pPr>
      <w:r>
        <w:rPr>
          <w:sz w:val="24"/>
        </w:rPr>
        <w:t>the final report (see Article</w:t>
      </w:r>
      <w:r>
        <w:rPr>
          <w:spacing w:val="-3"/>
          <w:sz w:val="24"/>
        </w:rPr>
        <w:t xml:space="preserve"> </w:t>
      </w:r>
      <w:r>
        <w:rPr>
          <w:sz w:val="24"/>
        </w:rPr>
        <w:t>20.4).</w:t>
      </w:r>
    </w:p>
    <w:p w:rsidR="00583043" w:rsidRDefault="00583043" w:rsidP="00583043">
      <w:pPr>
        <w:pStyle w:val="Zkladntext"/>
        <w:spacing w:before="9"/>
        <w:rPr>
          <w:sz w:val="20"/>
        </w:rPr>
      </w:pPr>
    </w:p>
    <w:p w:rsidR="00583043" w:rsidRDefault="00583043" w:rsidP="00583043">
      <w:pPr>
        <w:pStyle w:val="Zkladntext"/>
        <w:spacing w:line="249" w:lineRule="auto"/>
        <w:ind w:left="113" w:right="123"/>
      </w:pPr>
      <w:r>
        <w:t>If the JU does not receive the reports within the deadline (see above), only costs which are included in an approved periodic report will be taken into account.</w:t>
      </w:r>
    </w:p>
    <w:p w:rsidR="00583043" w:rsidRDefault="00583043" w:rsidP="00583043">
      <w:pPr>
        <w:pStyle w:val="Zkladntext"/>
        <w:spacing w:before="229" w:line="249" w:lineRule="auto"/>
        <w:ind w:left="113" w:right="111"/>
        <w:jc w:val="both"/>
      </w:pPr>
      <w:r>
        <w:t xml:space="preserve">The JU will </w:t>
      </w:r>
      <w:r>
        <w:rPr>
          <w:b/>
        </w:rPr>
        <w:t xml:space="preserve">calculate </w:t>
      </w:r>
      <w:r>
        <w:t>the final grant amount (see Article 5.3) and the balance (see Article 21.4) on the basis of the reports submitted. Only costs incurred until termination are eligible (see Article 6). Costs relating to contracts due for execution only after termination are not eligible.</w:t>
      </w:r>
    </w:p>
    <w:p w:rsidR="00583043" w:rsidRDefault="00583043" w:rsidP="00583043">
      <w:pPr>
        <w:pStyle w:val="Zkladntext"/>
        <w:spacing w:before="230"/>
        <w:ind w:left="113"/>
      </w:pPr>
      <w:r>
        <w:t>Improper termination may lead to a reduction of the grant (see Article 43).</w:t>
      </w:r>
    </w:p>
    <w:p w:rsidR="00583043" w:rsidRDefault="00583043" w:rsidP="00583043">
      <w:pPr>
        <w:pStyle w:val="Zkladntext"/>
        <w:spacing w:before="8"/>
        <w:rPr>
          <w:sz w:val="20"/>
        </w:rPr>
      </w:pPr>
    </w:p>
    <w:p w:rsidR="00583043" w:rsidRDefault="00583043" w:rsidP="00583043">
      <w:pPr>
        <w:pStyle w:val="Zkladntext"/>
        <w:spacing w:line="249" w:lineRule="auto"/>
        <w:ind w:left="113" w:right="598"/>
      </w:pPr>
      <w:r>
        <w:t>After termination, the beneficiaries’ obligations (in particular Articles 20, 22, 23, Section 3 of Chapter 4, 36, 37, 38, 40, 42, 43 and 44) continue to apply.</w:t>
      </w:r>
    </w:p>
    <w:p w:rsidR="00583043" w:rsidRDefault="00583043" w:rsidP="00583043">
      <w:pPr>
        <w:pStyle w:val="Zkladntext"/>
        <w:spacing w:before="8"/>
      </w:pPr>
    </w:p>
    <w:p w:rsidR="00583043" w:rsidRDefault="00583043" w:rsidP="00583043">
      <w:pPr>
        <w:pStyle w:val="Nadpis5"/>
        <w:numPr>
          <w:ilvl w:val="1"/>
          <w:numId w:val="15"/>
        </w:numPr>
        <w:tabs>
          <w:tab w:val="left" w:pos="535"/>
        </w:tabs>
        <w:spacing w:line="448" w:lineRule="auto"/>
        <w:ind w:right="777" w:firstLine="0"/>
      </w:pPr>
      <w:bookmarkStart w:id="215" w:name="_bookmark214"/>
      <w:bookmarkEnd w:id="215"/>
      <w:r>
        <w:rPr>
          <w:spacing w:val="-3"/>
        </w:rPr>
        <w:t> </w:t>
      </w:r>
      <w:r>
        <w:rPr>
          <w:spacing w:val="-3"/>
        </w:rPr>
        <w:t xml:space="preserve">Termination </w:t>
      </w:r>
      <w:r>
        <w:t>of the participation of one or more beneficiaries, by the beneficiaries 50.2.1 Conditions and</w:t>
      </w:r>
      <w:r>
        <w:rPr>
          <w:spacing w:val="-3"/>
        </w:rPr>
        <w:t xml:space="preserve"> </w:t>
      </w:r>
      <w:r>
        <w:t>procedure</w:t>
      </w:r>
    </w:p>
    <w:p w:rsidR="00583043" w:rsidRDefault="00583043" w:rsidP="00583043">
      <w:pPr>
        <w:pStyle w:val="Zkladntext"/>
        <w:spacing w:line="249" w:lineRule="auto"/>
        <w:ind w:left="113" w:right="176"/>
      </w:pPr>
      <w:r>
        <w:t>The participation of one or more beneficiaries may be terminated by the coordinator, on request of the beneficiary concerned or on behalf of the other beneficiaries.</w:t>
      </w:r>
    </w:p>
    <w:p w:rsidR="00583043" w:rsidRDefault="00583043" w:rsidP="00583043">
      <w:pPr>
        <w:pStyle w:val="Zkladntext"/>
        <w:spacing w:before="228" w:line="249" w:lineRule="auto"/>
        <w:ind w:left="113"/>
      </w:pPr>
      <w:r>
        <w:t>The</w:t>
      </w:r>
      <w:r>
        <w:rPr>
          <w:spacing w:val="-18"/>
        </w:rPr>
        <w:t xml:space="preserve"> </w:t>
      </w:r>
      <w:r>
        <w:t>coordinator</w:t>
      </w:r>
      <w:r>
        <w:rPr>
          <w:spacing w:val="-18"/>
        </w:rPr>
        <w:t xml:space="preserve"> </w:t>
      </w:r>
      <w:r>
        <w:t>must</w:t>
      </w:r>
      <w:r>
        <w:rPr>
          <w:spacing w:val="-18"/>
        </w:rPr>
        <w:t xml:space="preserve"> </w:t>
      </w:r>
      <w:r>
        <w:t>formally</w:t>
      </w:r>
      <w:r>
        <w:rPr>
          <w:spacing w:val="-18"/>
        </w:rPr>
        <w:t xml:space="preserve"> </w:t>
      </w:r>
      <w:r>
        <w:t>notify</w:t>
      </w:r>
      <w:r>
        <w:rPr>
          <w:spacing w:val="-18"/>
        </w:rPr>
        <w:t xml:space="preserve"> </w:t>
      </w:r>
      <w:r>
        <w:t>termination</w:t>
      </w:r>
      <w:r>
        <w:rPr>
          <w:spacing w:val="-18"/>
        </w:rPr>
        <w:t xml:space="preserve"> </w:t>
      </w:r>
      <w:r>
        <w:t>to</w:t>
      </w:r>
      <w:r>
        <w:rPr>
          <w:spacing w:val="-18"/>
        </w:rPr>
        <w:t xml:space="preserve"> </w:t>
      </w:r>
      <w:r>
        <w:t>the</w:t>
      </w:r>
      <w:r>
        <w:rPr>
          <w:spacing w:val="-18"/>
        </w:rPr>
        <w:t xml:space="preserve"> </w:t>
      </w:r>
      <w:r>
        <w:t>JU</w:t>
      </w:r>
      <w:r>
        <w:rPr>
          <w:spacing w:val="-18"/>
        </w:rPr>
        <w:t xml:space="preserve"> </w:t>
      </w:r>
      <w:r>
        <w:t>(see</w:t>
      </w:r>
      <w:r>
        <w:rPr>
          <w:spacing w:val="-18"/>
        </w:rPr>
        <w:t xml:space="preserve"> </w:t>
      </w:r>
      <w:r>
        <w:t>Article</w:t>
      </w:r>
      <w:r>
        <w:rPr>
          <w:spacing w:val="-18"/>
        </w:rPr>
        <w:t xml:space="preserve"> </w:t>
      </w:r>
      <w:r>
        <w:t>52)</w:t>
      </w:r>
      <w:r>
        <w:rPr>
          <w:spacing w:val="-18"/>
        </w:rPr>
        <w:t xml:space="preserve"> </w:t>
      </w:r>
      <w:r>
        <w:t>and</w:t>
      </w:r>
      <w:r>
        <w:rPr>
          <w:spacing w:val="-18"/>
        </w:rPr>
        <w:t xml:space="preserve"> </w:t>
      </w:r>
      <w:r>
        <w:t>inform</w:t>
      </w:r>
      <w:r>
        <w:rPr>
          <w:spacing w:val="-18"/>
        </w:rPr>
        <w:t xml:space="preserve"> </w:t>
      </w:r>
      <w:r>
        <w:t>the</w:t>
      </w:r>
      <w:r>
        <w:rPr>
          <w:spacing w:val="-18"/>
        </w:rPr>
        <w:t xml:space="preserve"> </w:t>
      </w:r>
      <w:r>
        <w:t>beneficiary concerned.</w:t>
      </w:r>
    </w:p>
    <w:p w:rsidR="00583043" w:rsidRDefault="00583043" w:rsidP="00583043">
      <w:pPr>
        <w:pStyle w:val="Zkladntext"/>
        <w:spacing w:before="229" w:line="249" w:lineRule="auto"/>
        <w:ind w:left="113"/>
      </w:pPr>
      <w:r>
        <w:t>If the coordinator’s participation is terminated without its agreement, the formal notification must be done by another beneficiary (acting on behalf of the other beneficiaries).</w:t>
      </w:r>
    </w:p>
    <w:p w:rsidR="00583043" w:rsidRDefault="00583043" w:rsidP="00583043">
      <w:pPr>
        <w:spacing w:line="249" w:lineRule="auto"/>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The notification must include:</w:t>
      </w:r>
    </w:p>
    <w:p w:rsidR="00583043" w:rsidRDefault="00583043" w:rsidP="00583043">
      <w:pPr>
        <w:pStyle w:val="Zkladntext"/>
        <w:spacing w:before="8"/>
        <w:rPr>
          <w:sz w:val="20"/>
        </w:rPr>
      </w:pPr>
    </w:p>
    <w:p w:rsidR="00583043" w:rsidRDefault="00583043" w:rsidP="00583043">
      <w:pPr>
        <w:pStyle w:val="Odstavecseseznamem"/>
        <w:numPr>
          <w:ilvl w:val="0"/>
          <w:numId w:val="13"/>
        </w:numPr>
        <w:tabs>
          <w:tab w:val="left" w:pos="757"/>
          <w:tab w:val="left" w:pos="758"/>
        </w:tabs>
        <w:rPr>
          <w:sz w:val="24"/>
        </w:rPr>
      </w:pPr>
      <w:r>
        <w:rPr>
          <w:sz w:val="24"/>
        </w:rPr>
        <w:t>the reasons</w:t>
      </w:r>
      <w:r>
        <w:rPr>
          <w:spacing w:val="-2"/>
          <w:sz w:val="24"/>
        </w:rPr>
        <w:t xml:space="preserve"> </w:t>
      </w:r>
      <w:r>
        <w:rPr>
          <w:sz w:val="24"/>
        </w:rPr>
        <w:t>why;</w:t>
      </w:r>
    </w:p>
    <w:p w:rsidR="00583043" w:rsidRDefault="00583043" w:rsidP="00583043">
      <w:pPr>
        <w:pStyle w:val="Zkladntext"/>
        <w:spacing w:before="9"/>
        <w:rPr>
          <w:sz w:val="20"/>
        </w:rPr>
      </w:pPr>
    </w:p>
    <w:p w:rsidR="00583043" w:rsidRDefault="00583043" w:rsidP="00583043">
      <w:pPr>
        <w:pStyle w:val="Odstavecseseznamem"/>
        <w:numPr>
          <w:ilvl w:val="0"/>
          <w:numId w:val="13"/>
        </w:numPr>
        <w:tabs>
          <w:tab w:val="left" w:pos="757"/>
          <w:tab w:val="left" w:pos="758"/>
        </w:tabs>
        <w:spacing w:line="249" w:lineRule="auto"/>
        <w:ind w:right="115"/>
        <w:rPr>
          <w:sz w:val="24"/>
        </w:rPr>
      </w:pPr>
      <w:r>
        <w:rPr>
          <w:sz w:val="24"/>
        </w:rPr>
        <w:t>the opinion of the beneficiary concerned (or proof that this opinion has been requested in writing);</w:t>
      </w:r>
    </w:p>
    <w:p w:rsidR="00583043" w:rsidRDefault="00583043" w:rsidP="00583043">
      <w:pPr>
        <w:pStyle w:val="Odstavecseseznamem"/>
        <w:numPr>
          <w:ilvl w:val="0"/>
          <w:numId w:val="13"/>
        </w:numPr>
        <w:tabs>
          <w:tab w:val="left" w:pos="757"/>
          <w:tab w:val="left" w:pos="758"/>
        </w:tabs>
        <w:spacing w:before="229"/>
        <w:rPr>
          <w:sz w:val="24"/>
        </w:rPr>
      </w:pPr>
      <w:r>
        <w:rPr>
          <w:sz w:val="24"/>
        </w:rPr>
        <w:t>the date the termination takes effect. This date must be after the notification,</w:t>
      </w:r>
      <w:r>
        <w:rPr>
          <w:spacing w:val="-2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0"/>
          <w:numId w:val="13"/>
        </w:numPr>
        <w:tabs>
          <w:tab w:val="left" w:pos="758"/>
        </w:tabs>
        <w:spacing w:line="249" w:lineRule="auto"/>
        <w:ind w:right="111"/>
        <w:jc w:val="both"/>
        <w:rPr>
          <w:sz w:val="24"/>
        </w:rPr>
      </w:pPr>
      <w:r>
        <w:rPr>
          <w:sz w:val="24"/>
        </w:rPr>
        <w:t xml:space="preserve">a request for amendment (see Article 55), with a proposal for reallocation of the tasks and the estimated budget of the beneficiary concerned (see Annexes 1 and 2) and, if </w:t>
      </w:r>
      <w:r>
        <w:rPr>
          <w:spacing w:val="-3"/>
          <w:sz w:val="24"/>
        </w:rPr>
        <w:t xml:space="preserve">necessary, </w:t>
      </w:r>
      <w:r>
        <w:rPr>
          <w:sz w:val="24"/>
        </w:rPr>
        <w:t>the addition</w:t>
      </w:r>
      <w:r>
        <w:rPr>
          <w:spacing w:val="-4"/>
          <w:sz w:val="24"/>
        </w:rPr>
        <w:t xml:space="preserve"> </w:t>
      </w:r>
      <w:r>
        <w:rPr>
          <w:sz w:val="24"/>
        </w:rPr>
        <w:t>of</w:t>
      </w:r>
      <w:r>
        <w:rPr>
          <w:spacing w:val="-4"/>
          <w:sz w:val="24"/>
        </w:rPr>
        <w:t xml:space="preserve"> </w:t>
      </w:r>
      <w:r>
        <w:rPr>
          <w:sz w:val="24"/>
        </w:rPr>
        <w:t>one</w:t>
      </w:r>
      <w:r>
        <w:rPr>
          <w:spacing w:val="-5"/>
          <w:sz w:val="24"/>
        </w:rPr>
        <w:t xml:space="preserve"> </w:t>
      </w:r>
      <w:r>
        <w:rPr>
          <w:sz w:val="24"/>
        </w:rPr>
        <w:t>or</w:t>
      </w:r>
      <w:r>
        <w:rPr>
          <w:spacing w:val="-4"/>
          <w:sz w:val="24"/>
        </w:rPr>
        <w:t xml:space="preserve"> </w:t>
      </w:r>
      <w:r>
        <w:rPr>
          <w:sz w:val="24"/>
        </w:rPr>
        <w:t>more</w:t>
      </w:r>
      <w:r>
        <w:rPr>
          <w:spacing w:val="-5"/>
          <w:sz w:val="24"/>
        </w:rPr>
        <w:t xml:space="preserve"> </w:t>
      </w:r>
      <w:r>
        <w:rPr>
          <w:sz w:val="24"/>
        </w:rPr>
        <w:t>new</w:t>
      </w:r>
      <w:r>
        <w:rPr>
          <w:spacing w:val="-5"/>
          <w:sz w:val="24"/>
        </w:rPr>
        <w:t xml:space="preserve"> </w:t>
      </w:r>
      <w:r>
        <w:rPr>
          <w:sz w:val="24"/>
        </w:rPr>
        <w:t>beneficiaries</w:t>
      </w:r>
      <w:r>
        <w:rPr>
          <w:spacing w:val="-5"/>
          <w:sz w:val="24"/>
        </w:rPr>
        <w:t xml:space="preserve"> </w:t>
      </w:r>
      <w:r>
        <w:rPr>
          <w:sz w:val="24"/>
        </w:rPr>
        <w:t>(see</w:t>
      </w:r>
      <w:r>
        <w:rPr>
          <w:spacing w:val="-5"/>
          <w:sz w:val="24"/>
        </w:rPr>
        <w:t xml:space="preserve"> </w:t>
      </w:r>
      <w:r>
        <w:rPr>
          <w:sz w:val="24"/>
        </w:rPr>
        <w:t>Article</w:t>
      </w:r>
      <w:r>
        <w:rPr>
          <w:spacing w:val="-5"/>
          <w:sz w:val="24"/>
        </w:rPr>
        <w:t xml:space="preserve"> </w:t>
      </w:r>
      <w:r>
        <w:rPr>
          <w:sz w:val="24"/>
        </w:rPr>
        <w:t>56).</w:t>
      </w:r>
      <w:r>
        <w:rPr>
          <w:spacing w:val="-4"/>
          <w:sz w:val="24"/>
        </w:rPr>
        <w:t xml:space="preserve"> </w:t>
      </w:r>
      <w:r>
        <w:rPr>
          <w:sz w:val="24"/>
        </w:rPr>
        <w:t>If</w:t>
      </w:r>
      <w:r>
        <w:rPr>
          <w:spacing w:val="-4"/>
          <w:sz w:val="24"/>
        </w:rPr>
        <w:t xml:space="preserve"> </w:t>
      </w:r>
      <w:r>
        <w:rPr>
          <w:sz w:val="24"/>
        </w:rPr>
        <w:t>termination</w:t>
      </w:r>
      <w:r>
        <w:rPr>
          <w:spacing w:val="-4"/>
          <w:sz w:val="24"/>
        </w:rPr>
        <w:t xml:space="preserve"> </w:t>
      </w:r>
      <w:r>
        <w:rPr>
          <w:sz w:val="24"/>
        </w:rPr>
        <w:t>takes</w:t>
      </w:r>
      <w:r>
        <w:rPr>
          <w:spacing w:val="-5"/>
          <w:sz w:val="24"/>
        </w:rPr>
        <w:t xml:space="preserve"> </w:t>
      </w:r>
      <w:r>
        <w:rPr>
          <w:sz w:val="24"/>
        </w:rPr>
        <w:t>effect</w:t>
      </w:r>
      <w:r>
        <w:rPr>
          <w:spacing w:val="-5"/>
          <w:sz w:val="24"/>
        </w:rPr>
        <w:t xml:space="preserve"> </w:t>
      </w:r>
      <w:r>
        <w:rPr>
          <w:sz w:val="24"/>
        </w:rPr>
        <w:t>after</w:t>
      </w:r>
      <w:r>
        <w:rPr>
          <w:spacing w:val="-4"/>
          <w:sz w:val="24"/>
        </w:rPr>
        <w:t xml:space="preserve"> </w:t>
      </w:r>
      <w:r>
        <w:rPr>
          <w:sz w:val="24"/>
        </w:rPr>
        <w:t>the period set out in Article 3, no request for amendment must be included unless the beneficiary concerned is the coordinator. In this case, the request for amendment must propose a new coordinator.</w:t>
      </w:r>
    </w:p>
    <w:p w:rsidR="00583043" w:rsidRDefault="00583043" w:rsidP="00583043">
      <w:pPr>
        <w:pStyle w:val="Zkladntext"/>
        <w:spacing w:before="232" w:line="249" w:lineRule="auto"/>
        <w:ind w:left="113" w:right="127"/>
        <w:jc w:val="both"/>
      </w:pPr>
      <w:r>
        <w:t xml:space="preserve">If this information is not given or if the JU considers that the reasons do not justify termination, the participation will be considered to have been </w:t>
      </w:r>
      <w:r>
        <w:rPr>
          <w:b/>
        </w:rPr>
        <w:t>terminated improperly</w:t>
      </w:r>
      <w:r>
        <w:t>.</w:t>
      </w:r>
    </w:p>
    <w:p w:rsidR="00583043" w:rsidRDefault="00583043" w:rsidP="00583043">
      <w:pPr>
        <w:pStyle w:val="Zkladntext"/>
        <w:spacing w:before="229"/>
        <w:ind w:left="113"/>
        <w:jc w:val="both"/>
      </w:pPr>
      <w:r>
        <w:t xml:space="preserve">The termination will </w:t>
      </w:r>
      <w:r>
        <w:rPr>
          <w:b/>
        </w:rPr>
        <w:t xml:space="preserve">take effect </w:t>
      </w:r>
      <w:r>
        <w:t>on the day specified in the notification.</w:t>
      </w:r>
    </w:p>
    <w:p w:rsidR="00583043" w:rsidRDefault="00583043" w:rsidP="00583043">
      <w:pPr>
        <w:pStyle w:val="Zkladntext"/>
        <w:spacing w:before="7"/>
        <w:rPr>
          <w:sz w:val="20"/>
        </w:rPr>
      </w:pPr>
    </w:p>
    <w:p w:rsidR="00583043" w:rsidRDefault="00583043" w:rsidP="00583043">
      <w:pPr>
        <w:pStyle w:val="Nadpis5"/>
        <w:jc w:val="both"/>
      </w:pPr>
      <w:r>
        <w:t>50.2.2 Effects</w:t>
      </w:r>
    </w:p>
    <w:p w:rsidR="00583043" w:rsidRDefault="00583043" w:rsidP="00583043">
      <w:pPr>
        <w:pStyle w:val="Zkladntext"/>
        <w:spacing w:before="11"/>
        <w:rPr>
          <w:b/>
          <w:sz w:val="20"/>
        </w:rPr>
      </w:pPr>
    </w:p>
    <w:p w:rsidR="00583043" w:rsidRDefault="00583043" w:rsidP="00583043">
      <w:pPr>
        <w:pStyle w:val="Zkladntext"/>
        <w:ind w:left="113"/>
        <w:jc w:val="both"/>
      </w:pPr>
      <w:r>
        <w:t>The coordinator must — within 30 days from when termination takes effect — submit:</w:t>
      </w:r>
    </w:p>
    <w:p w:rsidR="00583043" w:rsidRDefault="00583043" w:rsidP="00583043">
      <w:pPr>
        <w:pStyle w:val="Zkladntext"/>
        <w:spacing w:before="8"/>
        <w:rPr>
          <w:sz w:val="20"/>
        </w:rPr>
      </w:pPr>
    </w:p>
    <w:p w:rsidR="00583043" w:rsidRDefault="00583043" w:rsidP="00583043">
      <w:pPr>
        <w:pStyle w:val="Odstavecseseznamem"/>
        <w:numPr>
          <w:ilvl w:val="0"/>
          <w:numId w:val="12"/>
        </w:numPr>
        <w:tabs>
          <w:tab w:val="left" w:pos="998"/>
        </w:tabs>
        <w:spacing w:before="1"/>
        <w:jc w:val="left"/>
        <w:rPr>
          <w:sz w:val="24"/>
        </w:rPr>
      </w:pPr>
      <w:r>
        <w:rPr>
          <w:sz w:val="24"/>
        </w:rPr>
        <w:t>a report on the distribution of payments to the beneficiary concerned</w:t>
      </w:r>
      <w:r>
        <w:rPr>
          <w:spacing w:val="-11"/>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0"/>
          <w:numId w:val="12"/>
        </w:numPr>
        <w:tabs>
          <w:tab w:val="left" w:pos="998"/>
        </w:tabs>
        <w:spacing w:line="249" w:lineRule="auto"/>
        <w:ind w:right="111" w:hanging="493"/>
        <w:jc w:val="both"/>
        <w:rPr>
          <w:sz w:val="24"/>
        </w:rPr>
      </w:pPr>
      <w:r>
        <w:rPr>
          <w:sz w:val="24"/>
        </w:rPr>
        <w:t>if termination takes effect during the period set out in Article 3, a ‘</w:t>
      </w:r>
      <w:r>
        <w:rPr>
          <w:b/>
          <w:sz w:val="24"/>
        </w:rPr>
        <w:t>termination report</w:t>
      </w:r>
      <w:r>
        <w:rPr>
          <w:sz w:val="24"/>
        </w:rPr>
        <w:t>’ from the beneficiary concerned, for the open reporting period until termination, containing an overview of the progress of the work, an overview of the use of resources, the individual financial statement and, if applicable, the certificate on the financial statement (see Articles 20.3 and</w:t>
      </w:r>
      <w:r>
        <w:rPr>
          <w:spacing w:val="-5"/>
          <w:sz w:val="24"/>
        </w:rPr>
        <w:t xml:space="preserve"> </w:t>
      </w:r>
      <w:r>
        <w:rPr>
          <w:sz w:val="24"/>
        </w:rPr>
        <w:t>20.4).</w:t>
      </w:r>
    </w:p>
    <w:p w:rsidR="00583043" w:rsidRDefault="00583043" w:rsidP="00583043">
      <w:pPr>
        <w:pStyle w:val="Zkladntext"/>
        <w:spacing w:before="232" w:line="249" w:lineRule="auto"/>
        <w:ind w:left="113" w:right="125"/>
        <w:jc w:val="both"/>
      </w:pPr>
      <w:r>
        <w:t>The information in the termination report must also be included in the periodic report for the next reporting period (see Article 20.3).</w:t>
      </w:r>
    </w:p>
    <w:p w:rsidR="00583043" w:rsidRDefault="00583043" w:rsidP="00583043">
      <w:pPr>
        <w:pStyle w:val="Zkladntext"/>
        <w:spacing w:before="229" w:line="249" w:lineRule="auto"/>
        <w:ind w:left="113" w:right="116"/>
        <w:jc w:val="both"/>
      </w:pPr>
      <w:r>
        <w:t>If</w:t>
      </w:r>
      <w:r>
        <w:rPr>
          <w:spacing w:val="-21"/>
        </w:rPr>
        <w:t xml:space="preserve"> </w:t>
      </w:r>
      <w:r>
        <w:t>the</w:t>
      </w:r>
      <w:r>
        <w:rPr>
          <w:spacing w:val="-21"/>
        </w:rPr>
        <w:t xml:space="preserve"> </w:t>
      </w:r>
      <w:r>
        <w:t>request</w:t>
      </w:r>
      <w:r>
        <w:rPr>
          <w:spacing w:val="-21"/>
        </w:rPr>
        <w:t xml:space="preserve"> </w:t>
      </w:r>
      <w:r>
        <w:t>for</w:t>
      </w:r>
      <w:r>
        <w:rPr>
          <w:spacing w:val="-21"/>
        </w:rPr>
        <w:t xml:space="preserve"> </w:t>
      </w:r>
      <w:r>
        <w:t>amendment</w:t>
      </w:r>
      <w:r>
        <w:rPr>
          <w:spacing w:val="-21"/>
        </w:rPr>
        <w:t xml:space="preserve"> </w:t>
      </w:r>
      <w:r>
        <w:t>is</w:t>
      </w:r>
      <w:r>
        <w:rPr>
          <w:spacing w:val="-21"/>
        </w:rPr>
        <w:t xml:space="preserve"> </w:t>
      </w:r>
      <w:r>
        <w:t>rejected</w:t>
      </w:r>
      <w:r>
        <w:rPr>
          <w:spacing w:val="-21"/>
        </w:rPr>
        <w:t xml:space="preserve"> </w:t>
      </w:r>
      <w:r>
        <w:t>by</w:t>
      </w:r>
      <w:r>
        <w:rPr>
          <w:spacing w:val="-21"/>
        </w:rPr>
        <w:t xml:space="preserve"> </w:t>
      </w:r>
      <w:r>
        <w:t>the</w:t>
      </w:r>
      <w:r>
        <w:rPr>
          <w:spacing w:val="-21"/>
        </w:rPr>
        <w:t xml:space="preserve"> </w:t>
      </w:r>
      <w:r>
        <w:t>JU,</w:t>
      </w:r>
      <w:r>
        <w:rPr>
          <w:spacing w:val="-21"/>
        </w:rPr>
        <w:t xml:space="preserve"> </w:t>
      </w:r>
      <w:r>
        <w:t>(because</w:t>
      </w:r>
      <w:r>
        <w:rPr>
          <w:spacing w:val="-21"/>
        </w:rPr>
        <w:t xml:space="preserve"> </w:t>
      </w:r>
      <w:r>
        <w:t>it</w:t>
      </w:r>
      <w:r>
        <w:rPr>
          <w:spacing w:val="-21"/>
        </w:rPr>
        <w:t xml:space="preserve"> </w:t>
      </w:r>
      <w:r>
        <w:t>calls</w:t>
      </w:r>
      <w:r>
        <w:rPr>
          <w:spacing w:val="-21"/>
        </w:rPr>
        <w:t xml:space="preserve"> </w:t>
      </w:r>
      <w:r>
        <w:t>into</w:t>
      </w:r>
      <w:r>
        <w:rPr>
          <w:spacing w:val="-21"/>
        </w:rPr>
        <w:t xml:space="preserve"> </w:t>
      </w:r>
      <w:r>
        <w:t>question</w:t>
      </w:r>
      <w:r>
        <w:rPr>
          <w:spacing w:val="-21"/>
        </w:rPr>
        <w:t xml:space="preserve"> </w:t>
      </w:r>
      <w:r>
        <w:t>the</w:t>
      </w:r>
      <w:r>
        <w:rPr>
          <w:spacing w:val="-21"/>
        </w:rPr>
        <w:t xml:space="preserve"> </w:t>
      </w:r>
      <w:r>
        <w:t>decision</w:t>
      </w:r>
      <w:r>
        <w:rPr>
          <w:spacing w:val="-21"/>
        </w:rPr>
        <w:t xml:space="preserve"> </w:t>
      </w:r>
      <w:r>
        <w:t>awarding the</w:t>
      </w:r>
      <w:r>
        <w:rPr>
          <w:spacing w:val="-17"/>
        </w:rPr>
        <w:t xml:space="preserve"> </w:t>
      </w:r>
      <w:r>
        <w:t>grant</w:t>
      </w:r>
      <w:r>
        <w:rPr>
          <w:spacing w:val="-17"/>
        </w:rPr>
        <w:t xml:space="preserve"> </w:t>
      </w:r>
      <w:r>
        <w:t>or</w:t>
      </w:r>
      <w:r>
        <w:rPr>
          <w:spacing w:val="-17"/>
        </w:rPr>
        <w:t xml:space="preserve"> </w:t>
      </w:r>
      <w:r>
        <w:t>breaches</w:t>
      </w:r>
      <w:r>
        <w:rPr>
          <w:spacing w:val="-17"/>
        </w:rPr>
        <w:t xml:space="preserve"> </w:t>
      </w:r>
      <w:r>
        <w:t>the</w:t>
      </w:r>
      <w:r>
        <w:rPr>
          <w:spacing w:val="-17"/>
        </w:rPr>
        <w:t xml:space="preserve"> </w:t>
      </w:r>
      <w:r>
        <w:t>principle</w:t>
      </w:r>
      <w:r>
        <w:rPr>
          <w:spacing w:val="-17"/>
        </w:rPr>
        <w:t xml:space="preserve"> </w:t>
      </w:r>
      <w:r>
        <w:t>of</w:t>
      </w:r>
      <w:r>
        <w:rPr>
          <w:spacing w:val="-17"/>
        </w:rPr>
        <w:t xml:space="preserve"> </w:t>
      </w:r>
      <w:r>
        <w:t>equal</w:t>
      </w:r>
      <w:r>
        <w:rPr>
          <w:spacing w:val="-17"/>
        </w:rPr>
        <w:t xml:space="preserve"> </w:t>
      </w:r>
      <w:r>
        <w:t>treatment</w:t>
      </w:r>
      <w:r>
        <w:rPr>
          <w:spacing w:val="-17"/>
        </w:rPr>
        <w:t xml:space="preserve"> </w:t>
      </w:r>
      <w:r>
        <w:t>of</w:t>
      </w:r>
      <w:r>
        <w:rPr>
          <w:spacing w:val="-17"/>
        </w:rPr>
        <w:t xml:space="preserve"> </w:t>
      </w:r>
      <w:r>
        <w:t>applicants),</w:t>
      </w:r>
      <w:r>
        <w:rPr>
          <w:spacing w:val="-17"/>
        </w:rPr>
        <w:t xml:space="preserve"> </w:t>
      </w:r>
      <w:r>
        <w:t>the</w:t>
      </w:r>
      <w:r>
        <w:rPr>
          <w:spacing w:val="-17"/>
        </w:rPr>
        <w:t xml:space="preserve"> </w:t>
      </w:r>
      <w:r>
        <w:t>Agreement</w:t>
      </w:r>
      <w:r>
        <w:rPr>
          <w:spacing w:val="-17"/>
        </w:rPr>
        <w:t xml:space="preserve"> </w:t>
      </w:r>
      <w:r>
        <w:t>may</w:t>
      </w:r>
      <w:r>
        <w:rPr>
          <w:spacing w:val="-17"/>
        </w:rPr>
        <w:t xml:space="preserve"> </w:t>
      </w:r>
      <w:r>
        <w:t>be</w:t>
      </w:r>
      <w:r>
        <w:rPr>
          <w:spacing w:val="-17"/>
        </w:rPr>
        <w:t xml:space="preserve"> </w:t>
      </w:r>
      <w:r>
        <w:t>terminated according to Article</w:t>
      </w:r>
      <w:r>
        <w:rPr>
          <w:spacing w:val="-4"/>
        </w:rPr>
        <w:t xml:space="preserve"> </w:t>
      </w:r>
      <w:r>
        <w:t>50.3.1(c).</w:t>
      </w:r>
    </w:p>
    <w:p w:rsidR="00583043" w:rsidRDefault="00583043" w:rsidP="00583043">
      <w:pPr>
        <w:pStyle w:val="Zkladntext"/>
        <w:spacing w:before="230" w:line="249" w:lineRule="auto"/>
        <w:ind w:left="113" w:right="115"/>
        <w:jc w:val="both"/>
      </w:pPr>
      <w:r>
        <w:t xml:space="preserve">If the request for amendment is accepted by the JU, the Agreement is </w:t>
      </w:r>
      <w:r>
        <w:rPr>
          <w:b/>
        </w:rPr>
        <w:t xml:space="preserve">amended </w:t>
      </w:r>
      <w:r>
        <w:t>to introduce the necessary changes (see Article 55).</w:t>
      </w:r>
    </w:p>
    <w:p w:rsidR="00583043" w:rsidRDefault="00583043" w:rsidP="00583043">
      <w:pPr>
        <w:pStyle w:val="Zkladntext"/>
        <w:spacing w:before="228" w:line="249" w:lineRule="auto"/>
        <w:ind w:left="113" w:right="118"/>
        <w:jc w:val="both"/>
      </w:pPr>
      <w:r>
        <w:t xml:space="preserve">The JU will — on the basis of the periodic reports, the termination report and the report on           the distribution of payments — </w:t>
      </w:r>
      <w:r>
        <w:rPr>
          <w:b/>
        </w:rPr>
        <w:t xml:space="preserve">calculate </w:t>
      </w:r>
      <w:r>
        <w:t>the amount which is due to the beneficiary and if the (pre-financing and interim) payments received by the beneficiary exceed this</w:t>
      </w:r>
      <w:r>
        <w:rPr>
          <w:spacing w:val="-17"/>
        </w:rPr>
        <w:t xml:space="preserve"> </w:t>
      </w:r>
      <w:r>
        <w:t>amount.</w:t>
      </w:r>
    </w:p>
    <w:p w:rsidR="00583043" w:rsidRDefault="00583043" w:rsidP="00583043">
      <w:pPr>
        <w:spacing w:before="230"/>
        <w:ind w:left="397"/>
        <w:rPr>
          <w:sz w:val="24"/>
        </w:rPr>
      </w:pPr>
      <w:r>
        <w:rPr>
          <w:sz w:val="24"/>
        </w:rPr>
        <w:t xml:space="preserve">The </w:t>
      </w:r>
      <w:r>
        <w:rPr>
          <w:b/>
          <w:sz w:val="24"/>
        </w:rPr>
        <w:t xml:space="preserve">amount which is due </w:t>
      </w:r>
      <w:r>
        <w:rPr>
          <w:sz w:val="24"/>
        </w:rPr>
        <w:t>is calculated in the following steps:</w:t>
      </w:r>
    </w:p>
    <w:p w:rsidR="00583043" w:rsidRDefault="00583043" w:rsidP="00583043">
      <w:pPr>
        <w:pStyle w:val="Zkladntext"/>
        <w:spacing w:before="9"/>
        <w:rPr>
          <w:sz w:val="20"/>
        </w:rPr>
      </w:pPr>
    </w:p>
    <w:p w:rsidR="00583043" w:rsidRDefault="00583043" w:rsidP="00583043">
      <w:pPr>
        <w:pStyle w:val="Zkladntext"/>
        <w:tabs>
          <w:tab w:val="left" w:pos="1814"/>
        </w:tabs>
        <w:ind w:left="680"/>
      </w:pPr>
      <w:r>
        <w:t>Step</w:t>
      </w:r>
      <w:r>
        <w:rPr>
          <w:spacing w:val="-2"/>
        </w:rPr>
        <w:t xml:space="preserve"> </w:t>
      </w:r>
      <w:r>
        <w:t>1</w:t>
      </w:r>
      <w:r>
        <w:rPr>
          <w:spacing w:val="-1"/>
        </w:rPr>
        <w:t xml:space="preserve"> </w:t>
      </w:r>
      <w:r>
        <w:t>—</w:t>
      </w:r>
      <w:r>
        <w:tab/>
        <w:t>Application of the reimbursement rate to the eligible</w:t>
      </w:r>
      <w:r>
        <w:rPr>
          <w:spacing w:val="-12"/>
        </w:rPr>
        <w:t xml:space="preserve"> </w:t>
      </w:r>
      <w:r>
        <w:t>costs</w:t>
      </w:r>
    </w:p>
    <w:p w:rsidR="00583043" w:rsidRDefault="00583043" w:rsidP="00583043">
      <w:pPr>
        <w:pStyle w:val="Zkladntext"/>
        <w:spacing w:before="8"/>
        <w:rPr>
          <w:sz w:val="20"/>
        </w:rPr>
      </w:pPr>
    </w:p>
    <w:p w:rsidR="00583043" w:rsidRDefault="00583043" w:rsidP="00583043">
      <w:pPr>
        <w:pStyle w:val="Zkladntext"/>
        <w:spacing w:before="1"/>
        <w:ind w:left="1814"/>
      </w:pPr>
      <w:r>
        <w:t>The grant amount for the beneficiary is calculated by applying the reimbursement</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814" w:right="119"/>
        <w:jc w:val="both"/>
      </w:pPr>
      <w:r>
        <w:t>rate(s)</w:t>
      </w:r>
      <w:r>
        <w:rPr>
          <w:spacing w:val="-14"/>
        </w:rPr>
        <w:t xml:space="preserve"> </w:t>
      </w:r>
      <w:r>
        <w:t>to</w:t>
      </w:r>
      <w:r>
        <w:rPr>
          <w:spacing w:val="-14"/>
        </w:rPr>
        <w:t xml:space="preserve"> </w:t>
      </w:r>
      <w:r>
        <w:t>the</w:t>
      </w:r>
      <w:r>
        <w:rPr>
          <w:spacing w:val="-14"/>
        </w:rPr>
        <w:t xml:space="preserve"> </w:t>
      </w:r>
      <w:r>
        <w:t>total</w:t>
      </w:r>
      <w:r>
        <w:rPr>
          <w:spacing w:val="-14"/>
        </w:rPr>
        <w:t xml:space="preserve"> </w:t>
      </w:r>
      <w:r>
        <w:t>eligible</w:t>
      </w:r>
      <w:r>
        <w:rPr>
          <w:spacing w:val="-14"/>
        </w:rPr>
        <w:t xml:space="preserve"> </w:t>
      </w:r>
      <w:r>
        <w:t>costs</w:t>
      </w:r>
      <w:r>
        <w:rPr>
          <w:spacing w:val="-14"/>
        </w:rPr>
        <w:t xml:space="preserve"> </w:t>
      </w:r>
      <w:r>
        <w:t>declared</w:t>
      </w:r>
      <w:r>
        <w:rPr>
          <w:spacing w:val="-14"/>
        </w:rPr>
        <w:t xml:space="preserve"> </w:t>
      </w:r>
      <w:r>
        <w:t>by</w:t>
      </w:r>
      <w:r>
        <w:rPr>
          <w:spacing w:val="-14"/>
        </w:rPr>
        <w:t xml:space="preserve"> </w:t>
      </w:r>
      <w:r>
        <w:t>the</w:t>
      </w:r>
      <w:r>
        <w:rPr>
          <w:spacing w:val="-14"/>
        </w:rPr>
        <w:t xml:space="preserve"> </w:t>
      </w:r>
      <w:r>
        <w:t>beneficiary</w:t>
      </w:r>
      <w:r>
        <w:rPr>
          <w:spacing w:val="-14"/>
        </w:rPr>
        <w:t xml:space="preserve"> </w:t>
      </w:r>
      <w:r>
        <w:t>in</w:t>
      </w:r>
      <w:r>
        <w:rPr>
          <w:spacing w:val="-14"/>
        </w:rPr>
        <w:t xml:space="preserve"> </w:t>
      </w:r>
      <w:r>
        <w:t>the</w:t>
      </w:r>
      <w:r>
        <w:rPr>
          <w:spacing w:val="-14"/>
        </w:rPr>
        <w:t xml:space="preserve"> </w:t>
      </w:r>
      <w:r>
        <w:t>termination</w:t>
      </w:r>
      <w:r>
        <w:rPr>
          <w:spacing w:val="-14"/>
        </w:rPr>
        <w:t xml:space="preserve"> </w:t>
      </w:r>
      <w:r>
        <w:t>report and approved by the</w:t>
      </w:r>
      <w:r>
        <w:rPr>
          <w:spacing w:val="-4"/>
        </w:rPr>
        <w:t xml:space="preserve"> </w:t>
      </w:r>
      <w:r>
        <w:t>JU.</w:t>
      </w:r>
    </w:p>
    <w:p w:rsidR="00583043" w:rsidRDefault="00583043" w:rsidP="00583043">
      <w:pPr>
        <w:pStyle w:val="Zkladntext"/>
        <w:spacing w:before="228" w:line="249" w:lineRule="auto"/>
        <w:ind w:left="1814" w:right="111"/>
        <w:jc w:val="both"/>
      </w:pPr>
      <w:r>
        <w:t>Only costs incurred by the beneficiary concerned until termination takes effect are eligible (see Article 6). Costs relating to contracts due for execution only after termination are not eligible.</w:t>
      </w:r>
    </w:p>
    <w:p w:rsidR="00583043" w:rsidRDefault="00583043" w:rsidP="00583043">
      <w:pPr>
        <w:pStyle w:val="Zkladntext"/>
        <w:tabs>
          <w:tab w:val="left" w:pos="1814"/>
        </w:tabs>
        <w:spacing w:before="230" w:line="249" w:lineRule="auto"/>
        <w:ind w:left="1814" w:right="176" w:hanging="1134"/>
      </w:pPr>
      <w:r>
        <w:t>Step</w:t>
      </w:r>
      <w:r>
        <w:rPr>
          <w:spacing w:val="-2"/>
        </w:rPr>
        <w:t xml:space="preserve"> </w:t>
      </w:r>
      <w:r>
        <w:t>2</w:t>
      </w:r>
      <w:r>
        <w:rPr>
          <w:spacing w:val="-1"/>
        </w:rPr>
        <w:t xml:space="preserve"> </w:t>
      </w:r>
      <w:r>
        <w:t>—</w:t>
      </w:r>
      <w:r>
        <w:tab/>
        <w:t>Reduction due to substantial errors, irregularities or fraud or serious breach of obligations</w:t>
      </w:r>
    </w:p>
    <w:p w:rsidR="00583043" w:rsidRDefault="00583043" w:rsidP="00583043">
      <w:pPr>
        <w:pStyle w:val="Zkladntext"/>
        <w:spacing w:before="229" w:line="249" w:lineRule="auto"/>
        <w:ind w:left="1814" w:right="113"/>
        <w:jc w:val="both"/>
      </w:pPr>
      <w:r>
        <w:t>In case of a reduction (see Article 43), the JU will calculate the reduced grant amount for the beneficiary by deducting the amount of the reduction (calculated  in proportion  to the seriousness of  the errors, irregularities or  fraud  or  breach  of obligations, in accordance with Article 43.2) from the grant amount for the beneficiary.</w:t>
      </w:r>
    </w:p>
    <w:p w:rsidR="00583043" w:rsidRDefault="00583043" w:rsidP="00583043">
      <w:pPr>
        <w:spacing w:before="231"/>
        <w:ind w:left="397"/>
        <w:rPr>
          <w:sz w:val="24"/>
        </w:rPr>
      </w:pPr>
      <w:r>
        <w:rPr>
          <w:sz w:val="24"/>
        </w:rPr>
        <w:t xml:space="preserve">If the payments received </w:t>
      </w:r>
      <w:r>
        <w:rPr>
          <w:b/>
          <w:sz w:val="24"/>
        </w:rPr>
        <w:t>exceed the amounts due</w:t>
      </w:r>
      <w:r>
        <w:rPr>
          <w:sz w:val="24"/>
        </w:rPr>
        <w:t>:</w:t>
      </w:r>
    </w:p>
    <w:p w:rsidR="00583043" w:rsidRDefault="00583043" w:rsidP="00583043">
      <w:pPr>
        <w:pStyle w:val="Zkladntext"/>
        <w:spacing w:before="9"/>
        <w:rPr>
          <w:sz w:val="20"/>
        </w:rPr>
      </w:pPr>
    </w:p>
    <w:p w:rsidR="00583043" w:rsidRDefault="00583043" w:rsidP="00583043">
      <w:pPr>
        <w:pStyle w:val="Odstavecseseznamem"/>
        <w:numPr>
          <w:ilvl w:val="1"/>
          <w:numId w:val="13"/>
        </w:numPr>
        <w:tabs>
          <w:tab w:val="left" w:pos="1041"/>
        </w:tabs>
        <w:spacing w:line="249" w:lineRule="auto"/>
        <w:ind w:right="111"/>
        <w:jc w:val="both"/>
        <w:rPr>
          <w:sz w:val="24"/>
        </w:rPr>
      </w:pPr>
      <w:r>
        <w:rPr>
          <w:sz w:val="24"/>
        </w:rPr>
        <w:t>if termination takes effect during the period set out in Article 3 and the request for amendment</w:t>
      </w:r>
      <w:r>
        <w:rPr>
          <w:spacing w:val="-17"/>
          <w:sz w:val="24"/>
        </w:rPr>
        <w:t xml:space="preserve"> </w:t>
      </w:r>
      <w:r>
        <w:rPr>
          <w:sz w:val="24"/>
        </w:rPr>
        <w:t>is</w:t>
      </w:r>
      <w:r>
        <w:rPr>
          <w:spacing w:val="-17"/>
          <w:sz w:val="24"/>
        </w:rPr>
        <w:t xml:space="preserve"> </w:t>
      </w:r>
      <w:r>
        <w:rPr>
          <w:sz w:val="24"/>
        </w:rPr>
        <w:t>accepted,</w:t>
      </w:r>
      <w:r>
        <w:rPr>
          <w:spacing w:val="-17"/>
          <w:sz w:val="24"/>
        </w:rPr>
        <w:t xml:space="preserve"> </w:t>
      </w:r>
      <w:r>
        <w:rPr>
          <w:sz w:val="24"/>
        </w:rPr>
        <w:t>the</w:t>
      </w:r>
      <w:r>
        <w:rPr>
          <w:spacing w:val="-17"/>
          <w:sz w:val="24"/>
        </w:rPr>
        <w:t xml:space="preserve"> </w:t>
      </w:r>
      <w:r>
        <w:rPr>
          <w:sz w:val="24"/>
        </w:rPr>
        <w:t>beneficiary</w:t>
      </w:r>
      <w:r>
        <w:rPr>
          <w:spacing w:val="-17"/>
          <w:sz w:val="24"/>
        </w:rPr>
        <w:t xml:space="preserve"> </w:t>
      </w:r>
      <w:r>
        <w:rPr>
          <w:sz w:val="24"/>
        </w:rPr>
        <w:t>concerned</w:t>
      </w:r>
      <w:r>
        <w:rPr>
          <w:spacing w:val="-17"/>
          <w:sz w:val="24"/>
        </w:rPr>
        <w:t xml:space="preserve"> </w:t>
      </w:r>
      <w:r>
        <w:rPr>
          <w:sz w:val="24"/>
        </w:rPr>
        <w:t>must</w:t>
      </w:r>
      <w:r>
        <w:rPr>
          <w:spacing w:val="-17"/>
          <w:sz w:val="24"/>
        </w:rPr>
        <w:t xml:space="preserve"> </w:t>
      </w:r>
      <w:r>
        <w:rPr>
          <w:sz w:val="24"/>
        </w:rPr>
        <w:t>repay</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coordinator</w:t>
      </w:r>
      <w:r>
        <w:rPr>
          <w:spacing w:val="-17"/>
          <w:sz w:val="24"/>
        </w:rPr>
        <w:t xml:space="preserve"> </w:t>
      </w:r>
      <w:r>
        <w:rPr>
          <w:sz w:val="24"/>
        </w:rPr>
        <w:t>the</w:t>
      </w:r>
      <w:r>
        <w:rPr>
          <w:spacing w:val="-17"/>
          <w:sz w:val="24"/>
        </w:rPr>
        <w:t xml:space="preserve"> </w:t>
      </w:r>
      <w:r>
        <w:rPr>
          <w:sz w:val="24"/>
        </w:rPr>
        <w:t>amount unduly received. The JU will formally notify the amount unduly received and request the beneficiary</w:t>
      </w:r>
      <w:r>
        <w:rPr>
          <w:spacing w:val="-13"/>
          <w:sz w:val="24"/>
        </w:rPr>
        <w:t xml:space="preserve"> </w:t>
      </w:r>
      <w:r>
        <w:rPr>
          <w:sz w:val="24"/>
        </w:rPr>
        <w:t>concerned</w:t>
      </w:r>
      <w:r>
        <w:rPr>
          <w:spacing w:val="-13"/>
          <w:sz w:val="24"/>
        </w:rPr>
        <w:t xml:space="preserve"> </w:t>
      </w:r>
      <w:r>
        <w:rPr>
          <w:sz w:val="24"/>
        </w:rPr>
        <w:t>to</w:t>
      </w:r>
      <w:r>
        <w:rPr>
          <w:spacing w:val="-13"/>
          <w:sz w:val="24"/>
        </w:rPr>
        <w:t xml:space="preserve"> </w:t>
      </w:r>
      <w:r>
        <w:rPr>
          <w:sz w:val="24"/>
        </w:rPr>
        <w:t>repay</w:t>
      </w:r>
      <w:r>
        <w:rPr>
          <w:spacing w:val="-13"/>
          <w:sz w:val="24"/>
        </w:rPr>
        <w:t xml:space="preserve"> </w:t>
      </w:r>
      <w:r>
        <w:rPr>
          <w:sz w:val="24"/>
        </w:rPr>
        <w:t>it</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coordinator</w:t>
      </w:r>
      <w:r>
        <w:rPr>
          <w:spacing w:val="-13"/>
          <w:sz w:val="24"/>
        </w:rPr>
        <w:t xml:space="preserve"> </w:t>
      </w:r>
      <w:r>
        <w:rPr>
          <w:sz w:val="24"/>
        </w:rPr>
        <w:t>within</w:t>
      </w:r>
      <w:r>
        <w:rPr>
          <w:spacing w:val="-13"/>
          <w:sz w:val="24"/>
        </w:rPr>
        <w:t xml:space="preserve"> </w:t>
      </w:r>
      <w:r>
        <w:rPr>
          <w:sz w:val="24"/>
        </w:rPr>
        <w:t>30</w:t>
      </w:r>
      <w:r>
        <w:rPr>
          <w:spacing w:val="-13"/>
          <w:sz w:val="24"/>
        </w:rPr>
        <w:t xml:space="preserve"> </w:t>
      </w:r>
      <w:r>
        <w:rPr>
          <w:sz w:val="24"/>
        </w:rPr>
        <w:t>days</w:t>
      </w:r>
      <w:r>
        <w:rPr>
          <w:spacing w:val="-13"/>
          <w:sz w:val="24"/>
        </w:rPr>
        <w:t xml:space="preserve"> </w:t>
      </w:r>
      <w:r>
        <w:rPr>
          <w:sz w:val="24"/>
        </w:rPr>
        <w:t>of</w:t>
      </w:r>
      <w:r>
        <w:rPr>
          <w:spacing w:val="-13"/>
          <w:sz w:val="24"/>
        </w:rPr>
        <w:t xml:space="preserve"> </w:t>
      </w:r>
      <w:r>
        <w:rPr>
          <w:sz w:val="24"/>
        </w:rPr>
        <w:t>receiving</w:t>
      </w:r>
      <w:r>
        <w:rPr>
          <w:spacing w:val="-13"/>
          <w:sz w:val="24"/>
        </w:rPr>
        <w:t xml:space="preserve"> </w:t>
      </w:r>
      <w:r>
        <w:rPr>
          <w:sz w:val="24"/>
        </w:rPr>
        <w:t>notification. If it does not repay the coordinator, the JU will draw upon the Guarantee Fund to pay the coordinator</w:t>
      </w:r>
      <w:r>
        <w:rPr>
          <w:spacing w:val="-8"/>
          <w:sz w:val="24"/>
        </w:rPr>
        <w:t xml:space="preserve"> </w:t>
      </w:r>
      <w:r>
        <w:rPr>
          <w:sz w:val="24"/>
        </w:rPr>
        <w:t>and</w:t>
      </w:r>
      <w:r>
        <w:rPr>
          <w:spacing w:val="-8"/>
          <w:sz w:val="24"/>
        </w:rPr>
        <w:t xml:space="preserve"> </w:t>
      </w:r>
      <w:r>
        <w:rPr>
          <w:sz w:val="24"/>
        </w:rPr>
        <w:t>then</w:t>
      </w:r>
      <w:r>
        <w:rPr>
          <w:spacing w:val="-8"/>
          <w:sz w:val="24"/>
        </w:rPr>
        <w:t xml:space="preserve"> </w:t>
      </w:r>
      <w:r>
        <w:rPr>
          <w:sz w:val="24"/>
        </w:rPr>
        <w:t>notify</w:t>
      </w:r>
      <w:r>
        <w:rPr>
          <w:spacing w:val="-7"/>
          <w:sz w:val="24"/>
        </w:rPr>
        <w:t xml:space="preserve"> </w:t>
      </w:r>
      <w:r>
        <w:rPr>
          <w:sz w:val="24"/>
        </w:rPr>
        <w:t>a</w:t>
      </w:r>
      <w:r>
        <w:rPr>
          <w:spacing w:val="-2"/>
          <w:sz w:val="24"/>
        </w:rPr>
        <w:t xml:space="preserve"> </w:t>
      </w:r>
      <w:r>
        <w:rPr>
          <w:b/>
          <w:sz w:val="24"/>
        </w:rPr>
        <w:t>debit</w:t>
      </w:r>
      <w:r>
        <w:rPr>
          <w:b/>
          <w:spacing w:val="-8"/>
          <w:sz w:val="24"/>
        </w:rPr>
        <w:t xml:space="preserve"> </w:t>
      </w:r>
      <w:r>
        <w:rPr>
          <w:b/>
          <w:sz w:val="24"/>
        </w:rPr>
        <w:t>note</w:t>
      </w:r>
      <w:r>
        <w:rPr>
          <w:b/>
          <w:spacing w:val="-8"/>
          <w:sz w:val="24"/>
        </w:rPr>
        <w:t xml:space="preserve"> </w:t>
      </w:r>
      <w:r>
        <w:rPr>
          <w:sz w:val="24"/>
        </w:rPr>
        <w:t>on</w:t>
      </w:r>
      <w:r>
        <w:rPr>
          <w:spacing w:val="-7"/>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Guarantee</w:t>
      </w:r>
      <w:r>
        <w:rPr>
          <w:spacing w:val="-8"/>
          <w:sz w:val="24"/>
        </w:rPr>
        <w:t xml:space="preserve"> </w:t>
      </w:r>
      <w:r>
        <w:rPr>
          <w:sz w:val="24"/>
        </w:rPr>
        <w:t>Fund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beneficiary concerned (see Article</w:t>
      </w:r>
      <w:r>
        <w:rPr>
          <w:spacing w:val="-3"/>
          <w:sz w:val="24"/>
        </w:rPr>
        <w:t xml:space="preserve"> </w:t>
      </w:r>
      <w:r>
        <w:rPr>
          <w:sz w:val="24"/>
        </w:rPr>
        <w:t>44);</w:t>
      </w:r>
    </w:p>
    <w:p w:rsidR="00583043" w:rsidRDefault="00583043" w:rsidP="00583043">
      <w:pPr>
        <w:pStyle w:val="Zkladntext"/>
        <w:spacing w:before="4"/>
        <w:rPr>
          <w:sz w:val="20"/>
        </w:rPr>
      </w:pPr>
    </w:p>
    <w:p w:rsidR="00583043" w:rsidRDefault="00583043" w:rsidP="00583043">
      <w:pPr>
        <w:pStyle w:val="Odstavecseseznamem"/>
        <w:numPr>
          <w:ilvl w:val="1"/>
          <w:numId w:val="13"/>
        </w:numPr>
        <w:tabs>
          <w:tab w:val="left" w:pos="1041"/>
        </w:tabs>
        <w:spacing w:line="249" w:lineRule="auto"/>
        <w:ind w:right="111"/>
        <w:jc w:val="both"/>
        <w:rPr>
          <w:sz w:val="24"/>
        </w:rPr>
      </w:pPr>
      <w:r>
        <w:rPr>
          <w:sz w:val="24"/>
        </w:rPr>
        <w:t>in</w:t>
      </w:r>
      <w:r>
        <w:rPr>
          <w:spacing w:val="-11"/>
          <w:sz w:val="24"/>
        </w:rPr>
        <w:t xml:space="preserve"> </w:t>
      </w:r>
      <w:r>
        <w:rPr>
          <w:sz w:val="24"/>
        </w:rPr>
        <w:t>all</w:t>
      </w:r>
      <w:r>
        <w:rPr>
          <w:spacing w:val="-11"/>
          <w:sz w:val="24"/>
        </w:rPr>
        <w:t xml:space="preserve"> </w:t>
      </w:r>
      <w:r>
        <w:rPr>
          <w:sz w:val="24"/>
        </w:rPr>
        <w:t>other</w:t>
      </w:r>
      <w:r>
        <w:rPr>
          <w:spacing w:val="-11"/>
          <w:sz w:val="24"/>
        </w:rPr>
        <w:t xml:space="preserve"> </w:t>
      </w:r>
      <w:r>
        <w:rPr>
          <w:sz w:val="24"/>
        </w:rPr>
        <w:t>cases,</w:t>
      </w:r>
      <w:r>
        <w:rPr>
          <w:spacing w:val="-11"/>
          <w:sz w:val="24"/>
        </w:rPr>
        <w:t xml:space="preserve"> </w:t>
      </w:r>
      <w:r>
        <w:rPr>
          <w:sz w:val="24"/>
        </w:rPr>
        <w:t>in</w:t>
      </w:r>
      <w:r>
        <w:rPr>
          <w:spacing w:val="-11"/>
          <w:sz w:val="24"/>
        </w:rPr>
        <w:t xml:space="preserve"> </w:t>
      </w:r>
      <w:r>
        <w:rPr>
          <w:sz w:val="24"/>
        </w:rPr>
        <w:t>particular</w:t>
      </w:r>
      <w:r>
        <w:rPr>
          <w:spacing w:val="-11"/>
          <w:sz w:val="24"/>
        </w:rPr>
        <w:t xml:space="preserve"> </w:t>
      </w:r>
      <w:r>
        <w:rPr>
          <w:sz w:val="24"/>
        </w:rPr>
        <w:t>if</w:t>
      </w:r>
      <w:r>
        <w:rPr>
          <w:spacing w:val="-11"/>
          <w:sz w:val="24"/>
        </w:rPr>
        <w:t xml:space="preserve"> </w:t>
      </w:r>
      <w:r>
        <w:rPr>
          <w:sz w:val="24"/>
        </w:rPr>
        <w:t>termination</w:t>
      </w:r>
      <w:r>
        <w:rPr>
          <w:spacing w:val="-11"/>
          <w:sz w:val="24"/>
        </w:rPr>
        <w:t xml:space="preserve"> </w:t>
      </w:r>
      <w:r>
        <w:rPr>
          <w:sz w:val="24"/>
        </w:rPr>
        <w:t>takes</w:t>
      </w:r>
      <w:r>
        <w:rPr>
          <w:spacing w:val="-11"/>
          <w:sz w:val="24"/>
        </w:rPr>
        <w:t xml:space="preserve"> </w:t>
      </w:r>
      <w:r>
        <w:rPr>
          <w:sz w:val="24"/>
        </w:rPr>
        <w:t>effect</w:t>
      </w:r>
      <w:r>
        <w:rPr>
          <w:spacing w:val="-11"/>
          <w:sz w:val="24"/>
        </w:rPr>
        <w:t xml:space="preserve"> </w:t>
      </w:r>
      <w:r>
        <w:rPr>
          <w:sz w:val="24"/>
        </w:rPr>
        <w:t>after</w:t>
      </w:r>
      <w:r>
        <w:rPr>
          <w:spacing w:val="-11"/>
          <w:sz w:val="24"/>
        </w:rPr>
        <w:t xml:space="preserve"> </w:t>
      </w:r>
      <w:r>
        <w:rPr>
          <w:sz w:val="24"/>
        </w:rPr>
        <w:t>the</w:t>
      </w:r>
      <w:r>
        <w:rPr>
          <w:spacing w:val="-11"/>
          <w:sz w:val="24"/>
        </w:rPr>
        <w:t xml:space="preserve"> </w:t>
      </w:r>
      <w:r>
        <w:rPr>
          <w:sz w:val="24"/>
        </w:rPr>
        <w:t>period</w:t>
      </w:r>
      <w:r>
        <w:rPr>
          <w:spacing w:val="-11"/>
          <w:sz w:val="24"/>
        </w:rPr>
        <w:t xml:space="preserve"> </w:t>
      </w:r>
      <w:r>
        <w:rPr>
          <w:sz w:val="24"/>
        </w:rPr>
        <w:t>set</w:t>
      </w:r>
      <w:r>
        <w:rPr>
          <w:spacing w:val="-11"/>
          <w:sz w:val="24"/>
        </w:rPr>
        <w:t xml:space="preserve"> </w:t>
      </w:r>
      <w:r>
        <w:rPr>
          <w:sz w:val="24"/>
        </w:rPr>
        <w:t>out</w:t>
      </w:r>
      <w:r>
        <w:rPr>
          <w:spacing w:val="-11"/>
          <w:sz w:val="24"/>
        </w:rPr>
        <w:t xml:space="preserve"> </w:t>
      </w:r>
      <w:r>
        <w:rPr>
          <w:sz w:val="24"/>
        </w:rPr>
        <w:t>in</w:t>
      </w:r>
      <w:r>
        <w:rPr>
          <w:spacing w:val="-11"/>
          <w:sz w:val="24"/>
        </w:rPr>
        <w:t xml:space="preserve"> </w:t>
      </w:r>
      <w:r>
        <w:rPr>
          <w:sz w:val="24"/>
        </w:rPr>
        <w:t>Article</w:t>
      </w:r>
      <w:r>
        <w:rPr>
          <w:spacing w:val="-11"/>
          <w:sz w:val="24"/>
        </w:rPr>
        <w:t xml:space="preserve"> </w:t>
      </w:r>
      <w:r>
        <w:rPr>
          <w:sz w:val="24"/>
        </w:rPr>
        <w:t>3, the</w:t>
      </w:r>
      <w:r>
        <w:rPr>
          <w:spacing w:val="-18"/>
          <w:sz w:val="24"/>
        </w:rPr>
        <w:t xml:space="preserve"> </w:t>
      </w:r>
      <w:r>
        <w:rPr>
          <w:sz w:val="24"/>
        </w:rPr>
        <w:t>JU</w:t>
      </w:r>
      <w:r>
        <w:rPr>
          <w:spacing w:val="-17"/>
          <w:sz w:val="24"/>
        </w:rPr>
        <w:t xml:space="preserve"> </w:t>
      </w:r>
      <w:r>
        <w:rPr>
          <w:sz w:val="24"/>
        </w:rPr>
        <w:t>will</w:t>
      </w:r>
      <w:r>
        <w:rPr>
          <w:spacing w:val="-17"/>
          <w:sz w:val="24"/>
        </w:rPr>
        <w:t xml:space="preserve"> </w:t>
      </w:r>
      <w:r>
        <w:rPr>
          <w:sz w:val="24"/>
        </w:rPr>
        <w:t>formally</w:t>
      </w:r>
      <w:r>
        <w:rPr>
          <w:spacing w:val="-17"/>
          <w:sz w:val="24"/>
        </w:rPr>
        <w:t xml:space="preserve"> </w:t>
      </w:r>
      <w:r>
        <w:rPr>
          <w:sz w:val="24"/>
        </w:rPr>
        <w:t>notify</w:t>
      </w:r>
      <w:r>
        <w:rPr>
          <w:spacing w:val="-17"/>
          <w:sz w:val="24"/>
        </w:rPr>
        <w:t xml:space="preserve"> </w:t>
      </w:r>
      <w:r>
        <w:rPr>
          <w:sz w:val="24"/>
        </w:rPr>
        <w:t>a</w:t>
      </w:r>
      <w:r>
        <w:rPr>
          <w:spacing w:val="-18"/>
          <w:sz w:val="24"/>
        </w:rPr>
        <w:t xml:space="preserve"> </w:t>
      </w:r>
      <w:r>
        <w:rPr>
          <w:b/>
          <w:sz w:val="24"/>
        </w:rPr>
        <w:t>debit</w:t>
      </w:r>
      <w:r>
        <w:rPr>
          <w:b/>
          <w:spacing w:val="-17"/>
          <w:sz w:val="24"/>
        </w:rPr>
        <w:t xml:space="preserve"> </w:t>
      </w:r>
      <w:r>
        <w:rPr>
          <w:b/>
          <w:sz w:val="24"/>
        </w:rPr>
        <w:t>note</w:t>
      </w:r>
      <w:r>
        <w:rPr>
          <w:b/>
          <w:spacing w:val="-17"/>
          <w:sz w:val="24"/>
        </w:rPr>
        <w:t xml:space="preserve"> </w:t>
      </w:r>
      <w:r>
        <w:rPr>
          <w:sz w:val="24"/>
        </w:rPr>
        <w:t>to</w:t>
      </w:r>
      <w:r>
        <w:rPr>
          <w:spacing w:val="-18"/>
          <w:sz w:val="24"/>
        </w:rPr>
        <w:t xml:space="preserve"> </w:t>
      </w:r>
      <w:r>
        <w:rPr>
          <w:sz w:val="24"/>
        </w:rPr>
        <w:t>the</w:t>
      </w:r>
      <w:r>
        <w:rPr>
          <w:spacing w:val="-18"/>
          <w:sz w:val="24"/>
        </w:rPr>
        <w:t xml:space="preserve"> </w:t>
      </w:r>
      <w:r>
        <w:rPr>
          <w:sz w:val="24"/>
        </w:rPr>
        <w:t>beneficiary</w:t>
      </w:r>
      <w:r>
        <w:rPr>
          <w:spacing w:val="-17"/>
          <w:sz w:val="24"/>
        </w:rPr>
        <w:t xml:space="preserve"> </w:t>
      </w:r>
      <w:r>
        <w:rPr>
          <w:sz w:val="24"/>
        </w:rPr>
        <w:t>concerned.</w:t>
      </w:r>
      <w:r>
        <w:rPr>
          <w:spacing w:val="-18"/>
          <w:sz w:val="24"/>
        </w:rPr>
        <w:t xml:space="preserve"> </w:t>
      </w:r>
      <w:r>
        <w:rPr>
          <w:sz w:val="24"/>
        </w:rPr>
        <w:t>If</w:t>
      </w:r>
      <w:r>
        <w:rPr>
          <w:spacing w:val="-17"/>
          <w:sz w:val="24"/>
        </w:rPr>
        <w:t xml:space="preserve"> </w:t>
      </w:r>
      <w:r>
        <w:rPr>
          <w:sz w:val="24"/>
        </w:rPr>
        <w:t>payment</w:t>
      </w:r>
      <w:r>
        <w:rPr>
          <w:spacing w:val="-17"/>
          <w:sz w:val="24"/>
        </w:rPr>
        <w:t xml:space="preserve"> </w:t>
      </w:r>
      <w:r>
        <w:rPr>
          <w:sz w:val="24"/>
        </w:rPr>
        <w:t>is</w:t>
      </w:r>
      <w:r>
        <w:rPr>
          <w:spacing w:val="-18"/>
          <w:sz w:val="24"/>
        </w:rPr>
        <w:t xml:space="preserve"> </w:t>
      </w:r>
      <w:r>
        <w:rPr>
          <w:sz w:val="24"/>
        </w:rPr>
        <w:t>not</w:t>
      </w:r>
      <w:r>
        <w:rPr>
          <w:spacing w:val="-17"/>
          <w:sz w:val="24"/>
        </w:rPr>
        <w:t xml:space="preserve"> </w:t>
      </w:r>
      <w:r>
        <w:rPr>
          <w:sz w:val="24"/>
        </w:rPr>
        <w:t>made by</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debit</w:t>
      </w:r>
      <w:r>
        <w:rPr>
          <w:spacing w:val="-4"/>
          <w:sz w:val="24"/>
        </w:rPr>
        <w:t xml:space="preserve"> </w:t>
      </w:r>
      <w:r>
        <w:rPr>
          <w:sz w:val="24"/>
        </w:rPr>
        <w:t>note,</w:t>
      </w:r>
      <w:r>
        <w:rPr>
          <w:spacing w:val="-4"/>
          <w:sz w:val="24"/>
        </w:rPr>
        <w:t xml:space="preserve"> </w:t>
      </w:r>
      <w:r>
        <w:rPr>
          <w:sz w:val="24"/>
        </w:rPr>
        <w:t>the</w:t>
      </w:r>
      <w:r>
        <w:rPr>
          <w:spacing w:val="-4"/>
          <w:sz w:val="24"/>
        </w:rPr>
        <w:t xml:space="preserve"> </w:t>
      </w:r>
      <w:r>
        <w:rPr>
          <w:sz w:val="24"/>
        </w:rPr>
        <w:t>Guarantee</w:t>
      </w:r>
      <w:r>
        <w:rPr>
          <w:spacing w:val="-4"/>
          <w:sz w:val="24"/>
        </w:rPr>
        <w:t xml:space="preserve"> </w:t>
      </w:r>
      <w:r>
        <w:rPr>
          <w:sz w:val="24"/>
        </w:rPr>
        <w:t>Fund</w:t>
      </w:r>
      <w:r>
        <w:rPr>
          <w:spacing w:val="-4"/>
          <w:sz w:val="24"/>
        </w:rPr>
        <w:t xml:space="preserve"> </w:t>
      </w:r>
      <w:r>
        <w:rPr>
          <w:sz w:val="24"/>
        </w:rPr>
        <w:t>will</w:t>
      </w:r>
      <w:r>
        <w:rPr>
          <w:spacing w:val="-4"/>
          <w:sz w:val="24"/>
        </w:rPr>
        <w:t xml:space="preserve"> </w:t>
      </w:r>
      <w:r>
        <w:rPr>
          <w:sz w:val="24"/>
        </w:rPr>
        <w:t>pay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JU</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due</w:t>
      </w:r>
      <w:r>
        <w:rPr>
          <w:spacing w:val="-4"/>
          <w:sz w:val="24"/>
        </w:rPr>
        <w:t xml:space="preserve"> </w:t>
      </w:r>
      <w:r>
        <w:rPr>
          <w:sz w:val="24"/>
        </w:rPr>
        <w:t>and</w:t>
      </w:r>
      <w:r>
        <w:rPr>
          <w:spacing w:val="-4"/>
          <w:sz w:val="24"/>
        </w:rPr>
        <w:t xml:space="preserve"> </w:t>
      </w:r>
      <w:r>
        <w:rPr>
          <w:sz w:val="24"/>
        </w:rPr>
        <w:t>the JU will notify a debit note on behalf of the Guarantee Fund to the beneficiary concerned (see Article</w:t>
      </w:r>
      <w:r>
        <w:rPr>
          <w:spacing w:val="-2"/>
          <w:sz w:val="24"/>
        </w:rPr>
        <w:t xml:space="preserve"> </w:t>
      </w:r>
      <w:r>
        <w:rPr>
          <w:sz w:val="24"/>
        </w:rPr>
        <w:t>44);</w:t>
      </w:r>
    </w:p>
    <w:p w:rsidR="00583043" w:rsidRDefault="00583043" w:rsidP="00583043">
      <w:pPr>
        <w:pStyle w:val="Odstavecseseznamem"/>
        <w:numPr>
          <w:ilvl w:val="1"/>
          <w:numId w:val="13"/>
        </w:numPr>
        <w:tabs>
          <w:tab w:val="left" w:pos="1041"/>
        </w:tabs>
        <w:spacing w:before="232" w:line="249" w:lineRule="auto"/>
        <w:ind w:right="111"/>
        <w:jc w:val="both"/>
        <w:rPr>
          <w:sz w:val="24"/>
        </w:rPr>
      </w:pPr>
      <w:r>
        <w:rPr>
          <w:sz w:val="24"/>
        </w:rPr>
        <w:t>if the beneficiary concerned is the former coordinator, it must repay the new coordinator according to the procedure above,</w:t>
      </w:r>
      <w:r>
        <w:rPr>
          <w:spacing w:val="-5"/>
          <w:sz w:val="24"/>
        </w:rPr>
        <w:t xml:space="preserve"> </w:t>
      </w:r>
      <w:r>
        <w:rPr>
          <w:sz w:val="24"/>
        </w:rPr>
        <w:t>unless:</w:t>
      </w:r>
    </w:p>
    <w:p w:rsidR="00583043" w:rsidRDefault="00583043" w:rsidP="00583043">
      <w:pPr>
        <w:pStyle w:val="Odstavecseseznamem"/>
        <w:numPr>
          <w:ilvl w:val="2"/>
          <w:numId w:val="13"/>
        </w:numPr>
        <w:tabs>
          <w:tab w:val="left" w:pos="1684"/>
          <w:tab w:val="left" w:pos="1685"/>
        </w:tabs>
        <w:spacing w:before="228"/>
        <w:rPr>
          <w:sz w:val="24"/>
        </w:rPr>
      </w:pPr>
      <w:r>
        <w:rPr>
          <w:sz w:val="24"/>
        </w:rPr>
        <w:t>termination takes effect after an interim payment</w:t>
      </w:r>
      <w:r>
        <w:rPr>
          <w:spacing w:val="-8"/>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13"/>
        </w:numPr>
        <w:tabs>
          <w:tab w:val="left" w:pos="1684"/>
          <w:tab w:val="left" w:pos="1685"/>
        </w:tabs>
        <w:spacing w:line="249" w:lineRule="auto"/>
        <w:ind w:right="115"/>
        <w:rPr>
          <w:sz w:val="24"/>
        </w:rPr>
      </w:pPr>
      <w:r>
        <w:rPr>
          <w:sz w:val="24"/>
        </w:rPr>
        <w:t>the former coordinator has not distributed amounts received as pre-financing or interim payments (see Article</w:t>
      </w:r>
      <w:r>
        <w:rPr>
          <w:spacing w:val="-3"/>
          <w:sz w:val="24"/>
        </w:rPr>
        <w:t xml:space="preserve"> </w:t>
      </w:r>
      <w:r>
        <w:rPr>
          <w:sz w:val="24"/>
        </w:rPr>
        <w:t>21.7).</w:t>
      </w:r>
    </w:p>
    <w:p w:rsidR="00583043" w:rsidRDefault="00583043" w:rsidP="00583043">
      <w:pPr>
        <w:pStyle w:val="Zkladntext"/>
        <w:spacing w:before="229" w:line="249" w:lineRule="auto"/>
        <w:ind w:left="1040" w:right="111"/>
        <w:jc w:val="both"/>
      </w:pPr>
      <w:r>
        <w:t>In</w:t>
      </w:r>
      <w:r>
        <w:rPr>
          <w:spacing w:val="-13"/>
        </w:rPr>
        <w:t xml:space="preserve"> </w:t>
      </w:r>
      <w:r>
        <w:t>this</w:t>
      </w:r>
      <w:r>
        <w:rPr>
          <w:spacing w:val="-13"/>
        </w:rPr>
        <w:t xml:space="preserve"> </w:t>
      </w:r>
      <w:r>
        <w:t>case,</w:t>
      </w:r>
      <w:r>
        <w:rPr>
          <w:spacing w:val="-13"/>
        </w:rPr>
        <w:t xml:space="preserve"> </w:t>
      </w:r>
      <w:r>
        <w:t>the</w:t>
      </w:r>
      <w:r>
        <w:rPr>
          <w:spacing w:val="-13"/>
        </w:rPr>
        <w:t xml:space="preserve"> </w:t>
      </w:r>
      <w:r>
        <w:t>JU</w:t>
      </w:r>
      <w:r>
        <w:rPr>
          <w:spacing w:val="-13"/>
        </w:rPr>
        <w:t xml:space="preserve"> </w:t>
      </w:r>
      <w:r>
        <w:t>will</w:t>
      </w:r>
      <w:r>
        <w:rPr>
          <w:spacing w:val="-13"/>
        </w:rPr>
        <w:t xml:space="preserve"> </w:t>
      </w:r>
      <w:r>
        <w:t>formally</w:t>
      </w:r>
      <w:r>
        <w:rPr>
          <w:spacing w:val="-13"/>
        </w:rPr>
        <w:t xml:space="preserve"> </w:t>
      </w:r>
      <w:r>
        <w:t>notify</w:t>
      </w:r>
      <w:r>
        <w:rPr>
          <w:spacing w:val="-13"/>
        </w:rPr>
        <w:t xml:space="preserve"> </w:t>
      </w:r>
      <w:r>
        <w:t>a</w:t>
      </w:r>
      <w:r>
        <w:rPr>
          <w:spacing w:val="-12"/>
        </w:rPr>
        <w:t xml:space="preserve"> </w:t>
      </w:r>
      <w:r>
        <w:rPr>
          <w:b/>
        </w:rPr>
        <w:t>debit</w:t>
      </w:r>
      <w:r>
        <w:rPr>
          <w:b/>
          <w:spacing w:val="-13"/>
        </w:rPr>
        <w:t xml:space="preserve"> </w:t>
      </w:r>
      <w:r>
        <w:rPr>
          <w:b/>
        </w:rPr>
        <w:t>note</w:t>
      </w:r>
      <w:r>
        <w:rPr>
          <w:b/>
          <w:spacing w:val="-13"/>
        </w:rPr>
        <w:t xml:space="preserve"> </w:t>
      </w:r>
      <w:r>
        <w:t>to</w:t>
      </w:r>
      <w:r>
        <w:rPr>
          <w:spacing w:val="-13"/>
        </w:rPr>
        <w:t xml:space="preserve"> </w:t>
      </w:r>
      <w:r>
        <w:t>the</w:t>
      </w:r>
      <w:r>
        <w:rPr>
          <w:spacing w:val="-13"/>
        </w:rPr>
        <w:t xml:space="preserve"> </w:t>
      </w:r>
      <w:r>
        <w:t>former</w:t>
      </w:r>
      <w:r>
        <w:rPr>
          <w:spacing w:val="-13"/>
        </w:rPr>
        <w:t xml:space="preserve"> </w:t>
      </w:r>
      <w:r>
        <w:t>coordinator.</w:t>
      </w:r>
      <w:r>
        <w:rPr>
          <w:spacing w:val="-13"/>
        </w:rPr>
        <w:t xml:space="preserve"> </w:t>
      </w:r>
      <w:r>
        <w:t>If</w:t>
      </w:r>
      <w:r>
        <w:rPr>
          <w:spacing w:val="-13"/>
        </w:rPr>
        <w:t xml:space="preserve"> </w:t>
      </w:r>
      <w:r>
        <w:t>payment</w:t>
      </w:r>
      <w:r>
        <w:rPr>
          <w:spacing w:val="-13"/>
        </w:rPr>
        <w:t xml:space="preserve"> </w:t>
      </w:r>
      <w:r>
        <w:t>is not</w:t>
      </w:r>
      <w:r>
        <w:rPr>
          <w:spacing w:val="-17"/>
        </w:rPr>
        <w:t xml:space="preserve"> </w:t>
      </w:r>
      <w:r>
        <w:t>made</w:t>
      </w:r>
      <w:r>
        <w:rPr>
          <w:spacing w:val="-17"/>
        </w:rPr>
        <w:t xml:space="preserve"> </w:t>
      </w:r>
      <w:r>
        <w:t>by</w:t>
      </w:r>
      <w:r>
        <w:rPr>
          <w:spacing w:val="-17"/>
        </w:rPr>
        <w:t xml:space="preserve"> </w:t>
      </w:r>
      <w:r>
        <w:t>the</w:t>
      </w:r>
      <w:r>
        <w:rPr>
          <w:spacing w:val="-17"/>
        </w:rPr>
        <w:t xml:space="preserve"> </w:t>
      </w:r>
      <w:r>
        <w:t>date</w:t>
      </w:r>
      <w:r>
        <w:rPr>
          <w:spacing w:val="-17"/>
        </w:rPr>
        <w:t xml:space="preserve"> </w:t>
      </w:r>
      <w:r>
        <w:t>in</w:t>
      </w:r>
      <w:r>
        <w:rPr>
          <w:spacing w:val="-17"/>
        </w:rPr>
        <w:t xml:space="preserve"> </w:t>
      </w:r>
      <w:r>
        <w:t>the</w:t>
      </w:r>
      <w:r>
        <w:rPr>
          <w:spacing w:val="-17"/>
        </w:rPr>
        <w:t xml:space="preserve"> </w:t>
      </w:r>
      <w:r>
        <w:t>debit</w:t>
      </w:r>
      <w:r>
        <w:rPr>
          <w:spacing w:val="-17"/>
        </w:rPr>
        <w:t xml:space="preserve"> </w:t>
      </w:r>
      <w:r>
        <w:t>note,</w:t>
      </w:r>
      <w:r>
        <w:rPr>
          <w:spacing w:val="-17"/>
        </w:rPr>
        <w:t xml:space="preserve"> </w:t>
      </w:r>
      <w:r>
        <w:t>the</w:t>
      </w:r>
      <w:r>
        <w:rPr>
          <w:spacing w:val="-17"/>
        </w:rPr>
        <w:t xml:space="preserve"> </w:t>
      </w:r>
      <w:r>
        <w:t>Guarantee</w:t>
      </w:r>
      <w:r>
        <w:rPr>
          <w:spacing w:val="-17"/>
        </w:rPr>
        <w:t xml:space="preserve"> </w:t>
      </w:r>
      <w:r>
        <w:t>Fund</w:t>
      </w:r>
      <w:r>
        <w:rPr>
          <w:spacing w:val="-17"/>
        </w:rPr>
        <w:t xml:space="preserve"> </w:t>
      </w:r>
      <w:r>
        <w:t>will</w:t>
      </w:r>
      <w:r>
        <w:rPr>
          <w:spacing w:val="-17"/>
        </w:rPr>
        <w:t xml:space="preserve"> </w:t>
      </w:r>
      <w:r>
        <w:t>pay</w:t>
      </w:r>
      <w:r>
        <w:rPr>
          <w:spacing w:val="-17"/>
        </w:rPr>
        <w:t xml:space="preserve"> </w:t>
      </w:r>
      <w:r>
        <w:t>to</w:t>
      </w:r>
      <w:r>
        <w:rPr>
          <w:spacing w:val="-17"/>
        </w:rPr>
        <w:t xml:space="preserve"> </w:t>
      </w:r>
      <w:r>
        <w:t>the</w:t>
      </w:r>
      <w:r>
        <w:rPr>
          <w:spacing w:val="-17"/>
        </w:rPr>
        <w:t xml:space="preserve"> </w:t>
      </w:r>
      <w:r>
        <w:t>JU</w:t>
      </w:r>
      <w:r>
        <w:rPr>
          <w:spacing w:val="-17"/>
        </w:rPr>
        <w:t xml:space="preserve"> </w:t>
      </w:r>
      <w:r>
        <w:t>the</w:t>
      </w:r>
      <w:r>
        <w:rPr>
          <w:spacing w:val="-17"/>
        </w:rPr>
        <w:t xml:space="preserve"> </w:t>
      </w:r>
      <w:r>
        <w:t>amount</w:t>
      </w:r>
      <w:r>
        <w:rPr>
          <w:spacing w:val="-17"/>
        </w:rPr>
        <w:t xml:space="preserve"> </w:t>
      </w:r>
      <w:r>
        <w:t>due. The</w:t>
      </w:r>
      <w:r>
        <w:rPr>
          <w:spacing w:val="-10"/>
        </w:rPr>
        <w:t xml:space="preserve"> </w:t>
      </w:r>
      <w:r>
        <w:t>JU</w:t>
      </w:r>
      <w:r>
        <w:rPr>
          <w:spacing w:val="-9"/>
        </w:rPr>
        <w:t xml:space="preserve"> </w:t>
      </w:r>
      <w:r>
        <w:t>will</w:t>
      </w:r>
      <w:r>
        <w:rPr>
          <w:spacing w:val="-9"/>
        </w:rPr>
        <w:t xml:space="preserve"> </w:t>
      </w:r>
      <w:r>
        <w:t>then</w:t>
      </w:r>
      <w:r>
        <w:rPr>
          <w:spacing w:val="-9"/>
        </w:rPr>
        <w:t xml:space="preserve"> </w:t>
      </w:r>
      <w:r>
        <w:t>pay</w:t>
      </w:r>
      <w:r>
        <w:rPr>
          <w:spacing w:val="-9"/>
        </w:rPr>
        <w:t xml:space="preserve"> </w:t>
      </w:r>
      <w:r>
        <w:t>the</w:t>
      </w:r>
      <w:r>
        <w:rPr>
          <w:spacing w:val="-9"/>
        </w:rPr>
        <w:t xml:space="preserve"> </w:t>
      </w:r>
      <w:r>
        <w:t>new</w:t>
      </w:r>
      <w:r>
        <w:rPr>
          <w:spacing w:val="-9"/>
        </w:rPr>
        <w:t xml:space="preserve"> </w:t>
      </w:r>
      <w:r>
        <w:t>coordinator</w:t>
      </w:r>
      <w:r>
        <w:rPr>
          <w:spacing w:val="-10"/>
        </w:rPr>
        <w:t xml:space="preserve"> </w:t>
      </w:r>
      <w:r>
        <w:t>and</w:t>
      </w:r>
      <w:r>
        <w:rPr>
          <w:spacing w:val="-10"/>
        </w:rPr>
        <w:t xml:space="preserve"> </w:t>
      </w:r>
      <w:r>
        <w:t>notify</w:t>
      </w:r>
      <w:r>
        <w:rPr>
          <w:spacing w:val="-9"/>
        </w:rPr>
        <w:t xml:space="preserve"> </w:t>
      </w:r>
      <w:r>
        <w:t>a</w:t>
      </w:r>
      <w:r>
        <w:rPr>
          <w:spacing w:val="-10"/>
        </w:rPr>
        <w:t xml:space="preserve"> </w:t>
      </w:r>
      <w:r>
        <w:t>debit</w:t>
      </w:r>
      <w:r>
        <w:rPr>
          <w:spacing w:val="-9"/>
        </w:rPr>
        <w:t xml:space="preserve"> </w:t>
      </w:r>
      <w:r>
        <w:t>note</w:t>
      </w:r>
      <w:r>
        <w:rPr>
          <w:spacing w:val="-9"/>
        </w:rPr>
        <w:t xml:space="preserve"> </w:t>
      </w:r>
      <w:r>
        <w:t>on</w:t>
      </w:r>
      <w:r>
        <w:rPr>
          <w:spacing w:val="-9"/>
        </w:rPr>
        <w:t xml:space="preserve"> </w:t>
      </w:r>
      <w:r>
        <w:t>behalf</w:t>
      </w:r>
      <w:r>
        <w:rPr>
          <w:spacing w:val="-9"/>
        </w:rPr>
        <w:t xml:space="preserve"> </w:t>
      </w:r>
      <w:r>
        <w:t>of</w:t>
      </w:r>
      <w:r>
        <w:rPr>
          <w:spacing w:val="-9"/>
        </w:rPr>
        <w:t xml:space="preserve"> </w:t>
      </w:r>
      <w:r>
        <w:t>the</w:t>
      </w:r>
      <w:r>
        <w:rPr>
          <w:spacing w:val="-9"/>
        </w:rPr>
        <w:t xml:space="preserve"> </w:t>
      </w:r>
      <w:r>
        <w:t>Guarantee Fund to the former coordinator (see Article</w:t>
      </w:r>
      <w:r>
        <w:rPr>
          <w:spacing w:val="-4"/>
        </w:rPr>
        <w:t xml:space="preserve"> </w:t>
      </w:r>
      <w:r>
        <w:t>44).</w:t>
      </w:r>
    </w:p>
    <w:p w:rsidR="00583043" w:rsidRDefault="00583043" w:rsidP="00583043">
      <w:pPr>
        <w:pStyle w:val="Zkladntext"/>
        <w:spacing w:before="231" w:line="249" w:lineRule="auto"/>
        <w:ind w:left="397"/>
      </w:pPr>
      <w:r>
        <w:t xml:space="preserve">If the payments received </w:t>
      </w:r>
      <w:r>
        <w:rPr>
          <w:b/>
        </w:rPr>
        <w:t>do not exceed the amounts due</w:t>
      </w:r>
      <w:r>
        <w:t>: amounts owed to the beneficiary concerned will be included in the next interim or final payment.</w:t>
      </w:r>
    </w:p>
    <w:p w:rsidR="00583043" w:rsidRDefault="00583043" w:rsidP="00583043">
      <w:pPr>
        <w:pStyle w:val="Zkladntext"/>
        <w:spacing w:before="228" w:line="249" w:lineRule="auto"/>
        <w:ind w:left="113"/>
      </w:pPr>
      <w:r>
        <w:t>If the JU does not receive the termination report within the deadline (see above), only costs included in an approved periodic report will be taken into account.</w:t>
      </w:r>
    </w:p>
    <w:p w:rsidR="00583043" w:rsidRDefault="00583043" w:rsidP="00583043">
      <w:pPr>
        <w:spacing w:line="249" w:lineRule="auto"/>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13" w:right="25"/>
      </w:pPr>
      <w:r>
        <w:t>If the JU does not receive the report on the distribution of payments within the deadline (see above), it will consider that:</w:t>
      </w:r>
    </w:p>
    <w:p w:rsidR="00583043" w:rsidRDefault="00583043" w:rsidP="00583043">
      <w:pPr>
        <w:pStyle w:val="Odstavecseseznamem"/>
        <w:numPr>
          <w:ilvl w:val="0"/>
          <w:numId w:val="13"/>
        </w:numPr>
        <w:tabs>
          <w:tab w:val="left" w:pos="757"/>
          <w:tab w:val="left" w:pos="758"/>
        </w:tabs>
        <w:spacing w:before="228"/>
        <w:rPr>
          <w:sz w:val="24"/>
        </w:rPr>
      </w:pPr>
      <w:r>
        <w:rPr>
          <w:sz w:val="24"/>
        </w:rPr>
        <w:t>the coordinator did not distribute any payment to the beneficiary concerned and</w:t>
      </w:r>
      <w:r>
        <w:rPr>
          <w:spacing w:val="-20"/>
          <w:sz w:val="24"/>
        </w:rPr>
        <w:t xml:space="preserve"> </w:t>
      </w:r>
      <w:r>
        <w:rPr>
          <w:sz w:val="24"/>
        </w:rPr>
        <w:t>that</w:t>
      </w:r>
    </w:p>
    <w:p w:rsidR="00583043" w:rsidRDefault="00583043" w:rsidP="00583043">
      <w:pPr>
        <w:pStyle w:val="Zkladntext"/>
        <w:spacing w:before="9"/>
        <w:rPr>
          <w:sz w:val="20"/>
        </w:rPr>
      </w:pPr>
    </w:p>
    <w:p w:rsidR="00583043" w:rsidRDefault="00583043" w:rsidP="00583043">
      <w:pPr>
        <w:pStyle w:val="Odstavecseseznamem"/>
        <w:numPr>
          <w:ilvl w:val="0"/>
          <w:numId w:val="13"/>
        </w:numPr>
        <w:tabs>
          <w:tab w:val="left" w:pos="757"/>
          <w:tab w:val="left" w:pos="758"/>
        </w:tabs>
        <w:rPr>
          <w:sz w:val="24"/>
        </w:rPr>
      </w:pPr>
      <w:r>
        <w:rPr>
          <w:sz w:val="24"/>
        </w:rPr>
        <w:t>the beneficiary concerned must not repay any amount to the</w:t>
      </w:r>
      <w:r>
        <w:rPr>
          <w:spacing w:val="-14"/>
          <w:sz w:val="24"/>
        </w:rPr>
        <w:t xml:space="preserve"> </w:t>
      </w:r>
      <w:r>
        <w:rPr>
          <w:sz w:val="24"/>
        </w:rPr>
        <w:t>coordinator.</w:t>
      </w:r>
    </w:p>
    <w:p w:rsidR="00583043" w:rsidRDefault="00583043" w:rsidP="00583043">
      <w:pPr>
        <w:pStyle w:val="Zkladntext"/>
        <w:spacing w:before="9"/>
        <w:rPr>
          <w:sz w:val="20"/>
        </w:rPr>
      </w:pPr>
    </w:p>
    <w:p w:rsidR="00583043" w:rsidRDefault="00583043" w:rsidP="00583043">
      <w:pPr>
        <w:pStyle w:val="Zkladntext"/>
        <w:spacing w:line="249" w:lineRule="auto"/>
        <w:ind w:left="113"/>
      </w:pPr>
      <w:r>
        <w:t>Improper termination may lead to a reduction of the grant (see Article 43) or termination of the Agreement (see Article 50).</w:t>
      </w:r>
    </w:p>
    <w:p w:rsidR="00583043" w:rsidRDefault="00583043" w:rsidP="00583043">
      <w:pPr>
        <w:pStyle w:val="Zkladntext"/>
        <w:spacing w:before="229" w:line="249" w:lineRule="auto"/>
        <w:ind w:left="113"/>
      </w:pPr>
      <w:r>
        <w:t>After</w:t>
      </w:r>
      <w:r>
        <w:rPr>
          <w:spacing w:val="-11"/>
        </w:rPr>
        <w:t xml:space="preserve"> </w:t>
      </w:r>
      <w:r>
        <w:t>termination,</w:t>
      </w:r>
      <w:r>
        <w:rPr>
          <w:spacing w:val="-11"/>
        </w:rPr>
        <w:t xml:space="preserve"> </w:t>
      </w:r>
      <w:r>
        <w:t>the</w:t>
      </w:r>
      <w:r>
        <w:rPr>
          <w:spacing w:val="-12"/>
        </w:rPr>
        <w:t xml:space="preserve"> </w:t>
      </w:r>
      <w:r>
        <w:t>concerned</w:t>
      </w:r>
      <w:r>
        <w:rPr>
          <w:spacing w:val="-11"/>
        </w:rPr>
        <w:t xml:space="preserve"> </w:t>
      </w:r>
      <w:r>
        <w:t>beneficiary’s</w:t>
      </w:r>
      <w:r>
        <w:rPr>
          <w:spacing w:val="-11"/>
        </w:rPr>
        <w:t xml:space="preserve"> </w:t>
      </w:r>
      <w:r>
        <w:t>obligations</w:t>
      </w:r>
      <w:r>
        <w:rPr>
          <w:spacing w:val="-11"/>
        </w:rPr>
        <w:t xml:space="preserve"> </w:t>
      </w:r>
      <w:r>
        <w:t>(in</w:t>
      </w:r>
      <w:r>
        <w:rPr>
          <w:spacing w:val="-11"/>
        </w:rPr>
        <w:t xml:space="preserve"> </w:t>
      </w:r>
      <w:r>
        <w:t>particular</w:t>
      </w:r>
      <w:r>
        <w:rPr>
          <w:spacing w:val="-11"/>
        </w:rPr>
        <w:t xml:space="preserve"> </w:t>
      </w:r>
      <w:r>
        <w:t>Articles</w:t>
      </w:r>
      <w:r>
        <w:rPr>
          <w:spacing w:val="-11"/>
        </w:rPr>
        <w:t xml:space="preserve"> </w:t>
      </w:r>
      <w:r>
        <w:t>20,</w:t>
      </w:r>
      <w:r>
        <w:rPr>
          <w:spacing w:val="-11"/>
        </w:rPr>
        <w:t xml:space="preserve"> </w:t>
      </w:r>
      <w:r>
        <w:t>22,</w:t>
      </w:r>
      <w:r>
        <w:rPr>
          <w:spacing w:val="-11"/>
        </w:rPr>
        <w:t xml:space="preserve"> </w:t>
      </w:r>
      <w:r>
        <w:t>23,</w:t>
      </w:r>
      <w:r>
        <w:rPr>
          <w:spacing w:val="-12"/>
        </w:rPr>
        <w:t xml:space="preserve"> </w:t>
      </w:r>
      <w:r>
        <w:t>Section</w:t>
      </w:r>
      <w:r>
        <w:rPr>
          <w:spacing w:val="-11"/>
        </w:rPr>
        <w:t xml:space="preserve"> </w:t>
      </w:r>
      <w:r>
        <w:t>3 of Chapter 4, 36, 37, 38, 40, 42, 43 and 44) continue to</w:t>
      </w:r>
      <w:r>
        <w:rPr>
          <w:spacing w:val="-3"/>
        </w:rPr>
        <w:t xml:space="preserve"> apply.</w:t>
      </w:r>
    </w:p>
    <w:p w:rsidR="00583043" w:rsidRDefault="00583043" w:rsidP="00583043">
      <w:pPr>
        <w:pStyle w:val="Zkladntext"/>
        <w:spacing w:before="7"/>
      </w:pPr>
    </w:p>
    <w:p w:rsidR="00583043" w:rsidRDefault="00583043" w:rsidP="00583043">
      <w:pPr>
        <w:pStyle w:val="Nadpis5"/>
        <w:numPr>
          <w:ilvl w:val="1"/>
          <w:numId w:val="15"/>
        </w:numPr>
        <w:tabs>
          <w:tab w:val="left" w:pos="535"/>
        </w:tabs>
        <w:spacing w:line="249" w:lineRule="auto"/>
        <w:ind w:left="794" w:right="275" w:hanging="681"/>
      </w:pPr>
      <w:bookmarkStart w:id="216" w:name="_bookmark215"/>
      <w:bookmarkEnd w:id="216"/>
      <w:r>
        <w:rPr>
          <w:spacing w:val="-3"/>
        </w:rPr>
        <w:t> </w:t>
      </w:r>
      <w:r>
        <w:rPr>
          <w:spacing w:val="-3"/>
        </w:rPr>
        <w:t xml:space="preserve">Termination </w:t>
      </w:r>
      <w:r>
        <w:t>of the Agreement or the participation of one or more beneficiaries, by the JU</w:t>
      </w:r>
    </w:p>
    <w:p w:rsidR="00583043" w:rsidRDefault="00583043" w:rsidP="00583043">
      <w:pPr>
        <w:spacing w:before="229"/>
        <w:ind w:left="113"/>
        <w:rPr>
          <w:b/>
          <w:sz w:val="24"/>
        </w:rPr>
      </w:pPr>
      <w:r>
        <w:rPr>
          <w:b/>
          <w:sz w:val="24"/>
        </w:rPr>
        <w:t>50.3.1 Conditions</w:t>
      </w:r>
    </w:p>
    <w:p w:rsidR="00583043" w:rsidRDefault="00583043" w:rsidP="00583043">
      <w:pPr>
        <w:pStyle w:val="Zkladntext"/>
        <w:spacing w:before="10"/>
        <w:rPr>
          <w:b/>
          <w:sz w:val="20"/>
        </w:rPr>
      </w:pPr>
    </w:p>
    <w:p w:rsidR="00583043" w:rsidRDefault="00583043" w:rsidP="00583043">
      <w:pPr>
        <w:pStyle w:val="Zkladntext"/>
        <w:spacing w:before="1"/>
        <w:ind w:left="113"/>
      </w:pPr>
      <w:r>
        <w:t>The JU may terminate the Agreement or the participation of one or more beneficiaries, if:</w:t>
      </w:r>
    </w:p>
    <w:p w:rsidR="00583043" w:rsidRDefault="00583043" w:rsidP="00583043">
      <w:pPr>
        <w:pStyle w:val="Zkladntext"/>
        <w:spacing w:before="8"/>
        <w:rPr>
          <w:sz w:val="20"/>
        </w:rPr>
      </w:pPr>
    </w:p>
    <w:p w:rsidR="00583043" w:rsidRDefault="00583043" w:rsidP="00583043">
      <w:pPr>
        <w:pStyle w:val="Odstavecseseznamem"/>
        <w:numPr>
          <w:ilvl w:val="0"/>
          <w:numId w:val="11"/>
        </w:numPr>
        <w:tabs>
          <w:tab w:val="left" w:pos="897"/>
          <w:tab w:val="left" w:pos="898"/>
        </w:tabs>
        <w:rPr>
          <w:sz w:val="24"/>
        </w:rPr>
      </w:pPr>
      <w:r>
        <w:rPr>
          <w:sz w:val="24"/>
        </w:rPr>
        <w:t>one or more beneficiaries do not accede to the Agreement (see Article</w:t>
      </w:r>
      <w:r>
        <w:rPr>
          <w:spacing w:val="-14"/>
          <w:sz w:val="24"/>
        </w:rPr>
        <w:t xml:space="preserve"> </w:t>
      </w:r>
      <w:r>
        <w:rPr>
          <w:sz w:val="24"/>
        </w:rPr>
        <w:t>56);</w:t>
      </w:r>
    </w:p>
    <w:p w:rsidR="00583043" w:rsidRDefault="00583043" w:rsidP="00583043">
      <w:pPr>
        <w:pStyle w:val="Zkladntext"/>
        <w:spacing w:before="9"/>
        <w:rPr>
          <w:sz w:val="20"/>
        </w:rPr>
      </w:pPr>
    </w:p>
    <w:p w:rsidR="00583043" w:rsidRDefault="00583043" w:rsidP="00583043">
      <w:pPr>
        <w:pStyle w:val="Odstavecseseznamem"/>
        <w:numPr>
          <w:ilvl w:val="0"/>
          <w:numId w:val="11"/>
        </w:numPr>
        <w:tabs>
          <w:tab w:val="left" w:pos="898"/>
        </w:tabs>
        <w:spacing w:line="249" w:lineRule="auto"/>
        <w:ind w:right="111"/>
        <w:jc w:val="both"/>
        <w:rPr>
          <w:sz w:val="24"/>
        </w:rPr>
      </w:pPr>
      <w:r>
        <w:rPr>
          <w:sz w:val="24"/>
        </w:rPr>
        <w:t>a change to their legal, financial, technical, organisational or ownership situation is likely to substantially</w:t>
      </w:r>
      <w:r>
        <w:rPr>
          <w:spacing w:val="-22"/>
          <w:sz w:val="24"/>
        </w:rPr>
        <w:t xml:space="preserve"> </w:t>
      </w:r>
      <w:r>
        <w:rPr>
          <w:sz w:val="24"/>
        </w:rPr>
        <w:t>affect</w:t>
      </w:r>
      <w:r>
        <w:rPr>
          <w:spacing w:val="-22"/>
          <w:sz w:val="24"/>
        </w:rPr>
        <w:t xml:space="preserve"> </w:t>
      </w:r>
      <w:r>
        <w:rPr>
          <w:sz w:val="24"/>
        </w:rPr>
        <w:t>or</w:t>
      </w:r>
      <w:r>
        <w:rPr>
          <w:spacing w:val="-22"/>
          <w:sz w:val="24"/>
        </w:rPr>
        <w:t xml:space="preserve"> </w:t>
      </w:r>
      <w:r>
        <w:rPr>
          <w:sz w:val="24"/>
        </w:rPr>
        <w:t>delay</w:t>
      </w:r>
      <w:r>
        <w:rPr>
          <w:spacing w:val="-22"/>
          <w:sz w:val="24"/>
        </w:rPr>
        <w:t xml:space="preserve"> </w:t>
      </w:r>
      <w:r>
        <w:rPr>
          <w:sz w:val="24"/>
        </w:rPr>
        <w:t>the</w:t>
      </w:r>
      <w:r>
        <w:rPr>
          <w:spacing w:val="-22"/>
          <w:sz w:val="24"/>
        </w:rPr>
        <w:t xml:space="preserve"> </w:t>
      </w:r>
      <w:r>
        <w:rPr>
          <w:sz w:val="24"/>
        </w:rPr>
        <w:t>implementation</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action</w:t>
      </w:r>
      <w:r>
        <w:rPr>
          <w:spacing w:val="-22"/>
          <w:sz w:val="24"/>
        </w:rPr>
        <w:t xml:space="preserve"> </w:t>
      </w:r>
      <w:r>
        <w:rPr>
          <w:sz w:val="24"/>
        </w:rPr>
        <w:t>or</w:t>
      </w:r>
      <w:r>
        <w:rPr>
          <w:spacing w:val="-22"/>
          <w:sz w:val="24"/>
        </w:rPr>
        <w:t xml:space="preserve"> </w:t>
      </w:r>
      <w:r>
        <w:rPr>
          <w:sz w:val="24"/>
        </w:rPr>
        <w:t>calls</w:t>
      </w:r>
      <w:r>
        <w:rPr>
          <w:spacing w:val="-22"/>
          <w:sz w:val="24"/>
        </w:rPr>
        <w:t xml:space="preserve"> </w:t>
      </w:r>
      <w:r>
        <w:rPr>
          <w:sz w:val="24"/>
        </w:rPr>
        <w:t>into</w:t>
      </w:r>
      <w:r>
        <w:rPr>
          <w:spacing w:val="-22"/>
          <w:sz w:val="24"/>
        </w:rPr>
        <w:t xml:space="preserve"> </w:t>
      </w:r>
      <w:r>
        <w:rPr>
          <w:sz w:val="24"/>
        </w:rPr>
        <w:t>question</w:t>
      </w:r>
      <w:r>
        <w:rPr>
          <w:spacing w:val="-22"/>
          <w:sz w:val="24"/>
        </w:rPr>
        <w:t xml:space="preserve"> </w:t>
      </w:r>
      <w:r>
        <w:rPr>
          <w:sz w:val="24"/>
        </w:rPr>
        <w:t>the</w:t>
      </w:r>
      <w:r>
        <w:rPr>
          <w:spacing w:val="-22"/>
          <w:sz w:val="24"/>
        </w:rPr>
        <w:t xml:space="preserve"> </w:t>
      </w:r>
      <w:r>
        <w:rPr>
          <w:sz w:val="24"/>
        </w:rPr>
        <w:t>decision to award the</w:t>
      </w:r>
      <w:r>
        <w:rPr>
          <w:spacing w:val="-4"/>
          <w:sz w:val="24"/>
        </w:rPr>
        <w:t xml:space="preserve"> </w:t>
      </w:r>
      <w:r>
        <w:rPr>
          <w:sz w:val="24"/>
        </w:rPr>
        <w:t>grant;</w:t>
      </w:r>
    </w:p>
    <w:p w:rsidR="00583043" w:rsidRDefault="00583043" w:rsidP="00583043">
      <w:pPr>
        <w:pStyle w:val="Odstavecseseznamem"/>
        <w:numPr>
          <w:ilvl w:val="0"/>
          <w:numId w:val="11"/>
        </w:numPr>
        <w:tabs>
          <w:tab w:val="left" w:pos="898"/>
        </w:tabs>
        <w:spacing w:before="230" w:line="249" w:lineRule="auto"/>
        <w:ind w:right="113"/>
        <w:jc w:val="both"/>
        <w:rPr>
          <w:sz w:val="24"/>
        </w:rPr>
      </w:pPr>
      <w:r>
        <w:rPr>
          <w:sz w:val="24"/>
        </w:rPr>
        <w:t>following</w:t>
      </w:r>
      <w:r>
        <w:rPr>
          <w:spacing w:val="-19"/>
          <w:sz w:val="24"/>
        </w:rPr>
        <w:t xml:space="preserve"> </w:t>
      </w:r>
      <w:r>
        <w:rPr>
          <w:sz w:val="24"/>
        </w:rPr>
        <w:t>termination</w:t>
      </w:r>
      <w:r>
        <w:rPr>
          <w:spacing w:val="-19"/>
          <w:sz w:val="24"/>
        </w:rPr>
        <w:t xml:space="preserve"> </w:t>
      </w:r>
      <w:r>
        <w:rPr>
          <w:sz w:val="24"/>
        </w:rPr>
        <w:t>of</w:t>
      </w:r>
      <w:r>
        <w:rPr>
          <w:spacing w:val="-19"/>
          <w:sz w:val="24"/>
        </w:rPr>
        <w:t xml:space="preserve"> </w:t>
      </w:r>
      <w:r>
        <w:rPr>
          <w:sz w:val="24"/>
        </w:rPr>
        <w:t>participation</w:t>
      </w:r>
      <w:r>
        <w:rPr>
          <w:spacing w:val="-19"/>
          <w:sz w:val="24"/>
        </w:rPr>
        <w:t xml:space="preserve"> </w:t>
      </w:r>
      <w:r>
        <w:rPr>
          <w:sz w:val="24"/>
        </w:rPr>
        <w:t>for</w:t>
      </w:r>
      <w:r>
        <w:rPr>
          <w:spacing w:val="-19"/>
          <w:sz w:val="24"/>
        </w:rPr>
        <w:t xml:space="preserve"> </w:t>
      </w:r>
      <w:r>
        <w:rPr>
          <w:sz w:val="24"/>
        </w:rPr>
        <w:t>one</w:t>
      </w:r>
      <w:r>
        <w:rPr>
          <w:spacing w:val="-19"/>
          <w:sz w:val="24"/>
        </w:rPr>
        <w:t xml:space="preserve"> </w:t>
      </w:r>
      <w:r>
        <w:rPr>
          <w:sz w:val="24"/>
        </w:rPr>
        <w:t>or</w:t>
      </w:r>
      <w:r>
        <w:rPr>
          <w:spacing w:val="-19"/>
          <w:sz w:val="24"/>
        </w:rPr>
        <w:t xml:space="preserve"> </w:t>
      </w:r>
      <w:r>
        <w:rPr>
          <w:sz w:val="24"/>
        </w:rPr>
        <w:t>more</w:t>
      </w:r>
      <w:r>
        <w:rPr>
          <w:spacing w:val="-19"/>
          <w:sz w:val="24"/>
        </w:rPr>
        <w:t xml:space="preserve"> </w:t>
      </w:r>
      <w:r>
        <w:rPr>
          <w:sz w:val="24"/>
        </w:rPr>
        <w:t>beneficiaries</w:t>
      </w:r>
      <w:r>
        <w:rPr>
          <w:spacing w:val="-19"/>
          <w:sz w:val="24"/>
        </w:rPr>
        <w:t xml:space="preserve"> </w:t>
      </w:r>
      <w:r>
        <w:rPr>
          <w:sz w:val="24"/>
        </w:rPr>
        <w:t>(see</w:t>
      </w:r>
      <w:r>
        <w:rPr>
          <w:spacing w:val="-19"/>
          <w:sz w:val="24"/>
        </w:rPr>
        <w:t xml:space="preserve"> </w:t>
      </w:r>
      <w:r>
        <w:rPr>
          <w:sz w:val="24"/>
        </w:rPr>
        <w:t>above),</w:t>
      </w:r>
      <w:r>
        <w:rPr>
          <w:spacing w:val="-19"/>
          <w:sz w:val="24"/>
        </w:rPr>
        <w:t xml:space="preserve"> </w:t>
      </w:r>
      <w:r>
        <w:rPr>
          <w:sz w:val="24"/>
        </w:rPr>
        <w:t>the</w:t>
      </w:r>
      <w:r>
        <w:rPr>
          <w:spacing w:val="-19"/>
          <w:sz w:val="24"/>
        </w:rPr>
        <w:t xml:space="preserve"> </w:t>
      </w:r>
      <w:r>
        <w:rPr>
          <w:sz w:val="24"/>
        </w:rPr>
        <w:t>necessary changes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Agreement</w:t>
      </w:r>
      <w:r>
        <w:rPr>
          <w:spacing w:val="-7"/>
          <w:sz w:val="24"/>
        </w:rPr>
        <w:t xml:space="preserve"> </w:t>
      </w:r>
      <w:r>
        <w:rPr>
          <w:sz w:val="24"/>
        </w:rPr>
        <w:t>would</w:t>
      </w:r>
      <w:r>
        <w:rPr>
          <w:spacing w:val="-7"/>
          <w:sz w:val="24"/>
        </w:rPr>
        <w:t xml:space="preserve"> </w:t>
      </w:r>
      <w:r>
        <w:rPr>
          <w:sz w:val="24"/>
        </w:rPr>
        <w:t>call</w:t>
      </w:r>
      <w:r>
        <w:rPr>
          <w:spacing w:val="-7"/>
          <w:sz w:val="24"/>
        </w:rPr>
        <w:t xml:space="preserve"> </w:t>
      </w:r>
      <w:r>
        <w:rPr>
          <w:sz w:val="24"/>
        </w:rPr>
        <w:t>into</w:t>
      </w:r>
      <w:r>
        <w:rPr>
          <w:spacing w:val="-7"/>
          <w:sz w:val="24"/>
        </w:rPr>
        <w:t xml:space="preserve"> </w:t>
      </w:r>
      <w:r>
        <w:rPr>
          <w:sz w:val="24"/>
        </w:rPr>
        <w:t>question</w:t>
      </w:r>
      <w:r>
        <w:rPr>
          <w:spacing w:val="-6"/>
          <w:sz w:val="24"/>
        </w:rPr>
        <w:t xml:space="preserve"> </w:t>
      </w:r>
      <w:r>
        <w:rPr>
          <w:sz w:val="24"/>
        </w:rPr>
        <w:t>the</w:t>
      </w:r>
      <w:r>
        <w:rPr>
          <w:spacing w:val="-7"/>
          <w:sz w:val="24"/>
        </w:rPr>
        <w:t xml:space="preserve"> </w:t>
      </w:r>
      <w:r>
        <w:rPr>
          <w:sz w:val="24"/>
        </w:rPr>
        <w:t>decision</w:t>
      </w:r>
      <w:r>
        <w:rPr>
          <w:spacing w:val="-6"/>
          <w:sz w:val="24"/>
        </w:rPr>
        <w:t xml:space="preserve"> </w:t>
      </w:r>
      <w:r>
        <w:rPr>
          <w:sz w:val="24"/>
        </w:rPr>
        <w:t>awarding</w:t>
      </w:r>
      <w:r>
        <w:rPr>
          <w:spacing w:val="-7"/>
          <w:sz w:val="24"/>
        </w:rPr>
        <w:t xml:space="preserve"> </w:t>
      </w:r>
      <w:r>
        <w:rPr>
          <w:sz w:val="24"/>
        </w:rPr>
        <w:t>the</w:t>
      </w:r>
      <w:r>
        <w:rPr>
          <w:spacing w:val="-7"/>
          <w:sz w:val="24"/>
        </w:rPr>
        <w:t xml:space="preserve"> </w:t>
      </w:r>
      <w:r>
        <w:rPr>
          <w:sz w:val="24"/>
        </w:rPr>
        <w:t>grant</w:t>
      </w:r>
      <w:r>
        <w:rPr>
          <w:spacing w:val="-6"/>
          <w:sz w:val="24"/>
        </w:rPr>
        <w:t xml:space="preserve"> </w:t>
      </w:r>
      <w:r>
        <w:rPr>
          <w:sz w:val="24"/>
        </w:rPr>
        <w:t>or</w:t>
      </w:r>
      <w:r>
        <w:rPr>
          <w:spacing w:val="-6"/>
          <w:sz w:val="24"/>
        </w:rPr>
        <w:t xml:space="preserve"> </w:t>
      </w:r>
      <w:r>
        <w:rPr>
          <w:sz w:val="24"/>
        </w:rPr>
        <w:t>breach the principle of equal treatment of applicants (see Article</w:t>
      </w:r>
      <w:r>
        <w:rPr>
          <w:spacing w:val="-10"/>
          <w:sz w:val="24"/>
        </w:rPr>
        <w:t xml:space="preserve"> </w:t>
      </w:r>
      <w:r>
        <w:rPr>
          <w:sz w:val="24"/>
        </w:rPr>
        <w:t>55);</w:t>
      </w:r>
    </w:p>
    <w:p w:rsidR="00583043" w:rsidRDefault="00583043" w:rsidP="00583043">
      <w:pPr>
        <w:pStyle w:val="Odstavecseseznamem"/>
        <w:numPr>
          <w:ilvl w:val="0"/>
          <w:numId w:val="11"/>
        </w:numPr>
        <w:tabs>
          <w:tab w:val="left" w:pos="897"/>
          <w:tab w:val="left" w:pos="898"/>
        </w:tabs>
        <w:spacing w:before="230" w:line="249" w:lineRule="auto"/>
        <w:ind w:right="118"/>
        <w:rPr>
          <w:sz w:val="24"/>
        </w:rPr>
      </w:pPr>
      <w:r>
        <w:rPr>
          <w:sz w:val="24"/>
        </w:rPr>
        <w:t>implementation of the action is prevented by force majeure (see Article 51) or suspended by the coordinator (see Article 49.1) and</w:t>
      </w:r>
      <w:r>
        <w:rPr>
          <w:spacing w:val="-7"/>
          <w:sz w:val="24"/>
        </w:rPr>
        <w:t xml:space="preserve"> </w:t>
      </w:r>
      <w:r>
        <w:rPr>
          <w:sz w:val="24"/>
        </w:rPr>
        <w:t>either:</w:t>
      </w:r>
    </w:p>
    <w:p w:rsidR="00583043" w:rsidRDefault="00583043" w:rsidP="00583043">
      <w:pPr>
        <w:pStyle w:val="Odstavecseseznamem"/>
        <w:numPr>
          <w:ilvl w:val="1"/>
          <w:numId w:val="11"/>
        </w:numPr>
        <w:tabs>
          <w:tab w:val="left" w:pos="1498"/>
        </w:tabs>
        <w:spacing w:before="228"/>
        <w:jc w:val="left"/>
        <w:rPr>
          <w:sz w:val="24"/>
        </w:rPr>
      </w:pPr>
      <w:r>
        <w:rPr>
          <w:sz w:val="24"/>
        </w:rPr>
        <w:t>resumption is impossible,</w:t>
      </w:r>
      <w:r>
        <w:rPr>
          <w:spacing w:val="-3"/>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1"/>
          <w:numId w:val="11"/>
        </w:numPr>
        <w:tabs>
          <w:tab w:val="left" w:pos="1498"/>
        </w:tabs>
        <w:spacing w:line="249" w:lineRule="auto"/>
        <w:ind w:right="117" w:hanging="493"/>
        <w:jc w:val="left"/>
        <w:rPr>
          <w:sz w:val="24"/>
        </w:rPr>
      </w:pPr>
      <w:r>
        <w:rPr>
          <w:sz w:val="24"/>
        </w:rPr>
        <w:t>the</w:t>
      </w:r>
      <w:r>
        <w:rPr>
          <w:spacing w:val="-15"/>
          <w:sz w:val="24"/>
        </w:rPr>
        <w:t xml:space="preserve"> </w:t>
      </w:r>
      <w:r>
        <w:rPr>
          <w:sz w:val="24"/>
        </w:rPr>
        <w:t>necessary</w:t>
      </w:r>
      <w:r>
        <w:rPr>
          <w:spacing w:val="-15"/>
          <w:sz w:val="24"/>
        </w:rPr>
        <w:t xml:space="preserve"> </w:t>
      </w:r>
      <w:r>
        <w:rPr>
          <w:sz w:val="24"/>
        </w:rPr>
        <w:t>changes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would</w:t>
      </w:r>
      <w:r>
        <w:rPr>
          <w:spacing w:val="-15"/>
          <w:sz w:val="24"/>
        </w:rPr>
        <w:t xml:space="preserve"> </w:t>
      </w:r>
      <w:r>
        <w:rPr>
          <w:sz w:val="24"/>
        </w:rPr>
        <w:t>call</w:t>
      </w:r>
      <w:r>
        <w:rPr>
          <w:spacing w:val="-15"/>
          <w:sz w:val="24"/>
        </w:rPr>
        <w:t xml:space="preserve"> </w:t>
      </w:r>
      <w:r>
        <w:rPr>
          <w:sz w:val="24"/>
        </w:rPr>
        <w:t>into</w:t>
      </w:r>
      <w:r>
        <w:rPr>
          <w:spacing w:val="-15"/>
          <w:sz w:val="24"/>
        </w:rPr>
        <w:t xml:space="preserve"> </w:t>
      </w:r>
      <w:r>
        <w:rPr>
          <w:sz w:val="24"/>
        </w:rPr>
        <w:t>question</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awarding the grant or breach the principle of equal treatment of</w:t>
      </w:r>
      <w:r>
        <w:rPr>
          <w:spacing w:val="-11"/>
          <w:sz w:val="24"/>
        </w:rPr>
        <w:t xml:space="preserve"> </w:t>
      </w:r>
      <w:r>
        <w:rPr>
          <w:sz w:val="24"/>
        </w:rPr>
        <w:t>applicants;</w:t>
      </w:r>
    </w:p>
    <w:p w:rsidR="00583043" w:rsidRDefault="00583043" w:rsidP="00583043">
      <w:pPr>
        <w:pStyle w:val="Odstavecseseznamem"/>
        <w:numPr>
          <w:ilvl w:val="0"/>
          <w:numId w:val="11"/>
        </w:numPr>
        <w:tabs>
          <w:tab w:val="left" w:pos="898"/>
        </w:tabs>
        <w:spacing w:before="229" w:line="249" w:lineRule="auto"/>
        <w:ind w:right="111"/>
        <w:jc w:val="both"/>
        <w:rPr>
          <w:sz w:val="24"/>
        </w:rPr>
      </w:pPr>
      <w:r>
        <w:rPr>
          <w:sz w:val="24"/>
        </w:rPr>
        <w:t>a beneficiary is declared bankrupt, being wound up, having its affairs administered by the courts, has entered into an arrangement with creditors, has suspended business activities, or is subject to any other similar proceedings or procedures under national</w:t>
      </w:r>
      <w:r>
        <w:rPr>
          <w:spacing w:val="-11"/>
          <w:sz w:val="24"/>
        </w:rPr>
        <w:t xml:space="preserve"> </w:t>
      </w:r>
      <w:r>
        <w:rPr>
          <w:sz w:val="24"/>
        </w:rPr>
        <w:t>law;</w:t>
      </w:r>
    </w:p>
    <w:p w:rsidR="00583043" w:rsidRDefault="00583043" w:rsidP="00583043">
      <w:pPr>
        <w:pStyle w:val="Odstavecseseznamem"/>
        <w:numPr>
          <w:ilvl w:val="0"/>
          <w:numId w:val="11"/>
        </w:numPr>
        <w:tabs>
          <w:tab w:val="left" w:pos="897"/>
          <w:tab w:val="left" w:pos="898"/>
        </w:tabs>
        <w:spacing w:before="230" w:line="249" w:lineRule="auto"/>
        <w:ind w:right="110"/>
        <w:rPr>
          <w:sz w:val="24"/>
        </w:rPr>
      </w:pPr>
      <w:r>
        <w:rPr>
          <w:sz w:val="24"/>
        </w:rPr>
        <w:t>a beneficiary (or a natural person who has the power to represent or take decisions on its behalf) has been found guilty of professional misconduct, proven by any</w:t>
      </w:r>
      <w:r>
        <w:rPr>
          <w:spacing w:val="-10"/>
          <w:sz w:val="24"/>
        </w:rPr>
        <w:t xml:space="preserve"> </w:t>
      </w:r>
      <w:r>
        <w:rPr>
          <w:sz w:val="24"/>
        </w:rPr>
        <w:t>means;</w:t>
      </w:r>
    </w:p>
    <w:p w:rsidR="00583043" w:rsidRDefault="00583043" w:rsidP="00583043">
      <w:pPr>
        <w:pStyle w:val="Odstavecseseznamem"/>
        <w:numPr>
          <w:ilvl w:val="0"/>
          <w:numId w:val="11"/>
        </w:numPr>
        <w:tabs>
          <w:tab w:val="left" w:pos="897"/>
          <w:tab w:val="left" w:pos="898"/>
        </w:tabs>
        <w:spacing w:before="228"/>
        <w:rPr>
          <w:sz w:val="24"/>
        </w:rPr>
      </w:pPr>
      <w:r>
        <w:rPr>
          <w:sz w:val="24"/>
        </w:rPr>
        <w:t>a beneficiary does not comply with the applicable national law on taxes and social</w:t>
      </w:r>
      <w:r>
        <w:rPr>
          <w:spacing w:val="-41"/>
          <w:sz w:val="24"/>
        </w:rPr>
        <w:t xml:space="preserve"> </w:t>
      </w:r>
      <w:r>
        <w:rPr>
          <w:sz w:val="24"/>
        </w:rPr>
        <w:t>security;</w:t>
      </w:r>
    </w:p>
    <w:p w:rsidR="00583043" w:rsidRDefault="00583043" w:rsidP="00583043">
      <w:pPr>
        <w:pStyle w:val="Zkladntext"/>
        <w:spacing w:before="9"/>
        <w:rPr>
          <w:sz w:val="20"/>
        </w:rPr>
      </w:pPr>
    </w:p>
    <w:p w:rsidR="00583043" w:rsidRDefault="00583043" w:rsidP="00583043">
      <w:pPr>
        <w:pStyle w:val="Odstavecseseznamem"/>
        <w:numPr>
          <w:ilvl w:val="0"/>
          <w:numId w:val="11"/>
        </w:numPr>
        <w:tabs>
          <w:tab w:val="left" w:pos="897"/>
          <w:tab w:val="left" w:pos="898"/>
        </w:tabs>
        <w:rPr>
          <w:sz w:val="24"/>
        </w:rPr>
      </w:pPr>
      <w:r>
        <w:rPr>
          <w:sz w:val="24"/>
        </w:rPr>
        <w:t>the action has lost scientific or technological</w:t>
      </w:r>
      <w:r>
        <w:rPr>
          <w:spacing w:val="-9"/>
          <w:sz w:val="24"/>
        </w:rPr>
        <w:t xml:space="preserve"> </w:t>
      </w:r>
      <w:r>
        <w:rPr>
          <w:sz w:val="24"/>
        </w:rPr>
        <w:t>relevance;</w:t>
      </w:r>
    </w:p>
    <w:p w:rsidR="00583043" w:rsidRDefault="00583043" w:rsidP="00583043">
      <w:pPr>
        <w:pStyle w:val="Zkladntext"/>
        <w:spacing w:before="9"/>
        <w:rPr>
          <w:sz w:val="20"/>
        </w:rPr>
      </w:pPr>
    </w:p>
    <w:p w:rsidR="00583043" w:rsidRDefault="00583043" w:rsidP="00583043">
      <w:pPr>
        <w:pStyle w:val="Odstavecseseznamem"/>
        <w:numPr>
          <w:ilvl w:val="0"/>
          <w:numId w:val="11"/>
        </w:numPr>
        <w:tabs>
          <w:tab w:val="left" w:pos="897"/>
          <w:tab w:val="left" w:pos="898"/>
        </w:tabs>
        <w:rPr>
          <w:sz w:val="24"/>
        </w:rPr>
      </w:pPr>
      <w:r>
        <w:rPr>
          <w:sz w:val="24"/>
        </w:rPr>
        <w:t>not</w:t>
      </w:r>
      <w:r>
        <w:rPr>
          <w:spacing w:val="-11"/>
          <w:sz w:val="24"/>
        </w:rPr>
        <w:t xml:space="preserve"> </w:t>
      </w:r>
      <w:r>
        <w:rPr>
          <w:sz w:val="24"/>
        </w:rPr>
        <w:t>applicable;</w:t>
      </w:r>
    </w:p>
    <w:p w:rsidR="00583043" w:rsidRDefault="00583043" w:rsidP="00583043">
      <w:pPr>
        <w:pStyle w:val="Zkladntext"/>
        <w:spacing w:before="9"/>
        <w:rPr>
          <w:sz w:val="20"/>
        </w:rPr>
      </w:pPr>
    </w:p>
    <w:p w:rsidR="00583043" w:rsidRDefault="00583043" w:rsidP="00583043">
      <w:pPr>
        <w:pStyle w:val="Odstavecseseznamem"/>
        <w:numPr>
          <w:ilvl w:val="0"/>
          <w:numId w:val="11"/>
        </w:numPr>
        <w:tabs>
          <w:tab w:val="left" w:pos="897"/>
          <w:tab w:val="left" w:pos="898"/>
        </w:tabs>
        <w:rPr>
          <w:sz w:val="24"/>
        </w:rPr>
      </w:pPr>
      <w:r>
        <w:rPr>
          <w:sz w:val="24"/>
        </w:rPr>
        <w:t>not</w:t>
      </w:r>
      <w:r>
        <w:rPr>
          <w:spacing w:val="-11"/>
          <w:sz w:val="24"/>
        </w:rPr>
        <w:t xml:space="preserve"> </w:t>
      </w:r>
      <w:r>
        <w:rPr>
          <w:sz w:val="24"/>
        </w:rPr>
        <w:t>applicable;</w:t>
      </w:r>
    </w:p>
    <w:p w:rsidR="00583043" w:rsidRDefault="00583043" w:rsidP="00583043">
      <w:pPr>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11"/>
        </w:numPr>
        <w:tabs>
          <w:tab w:val="left" w:pos="898"/>
        </w:tabs>
        <w:spacing w:before="90" w:line="249" w:lineRule="auto"/>
        <w:ind w:right="110"/>
        <w:jc w:val="both"/>
        <w:rPr>
          <w:sz w:val="24"/>
        </w:rPr>
      </w:pPr>
      <w:r>
        <w:rPr>
          <w:sz w:val="24"/>
        </w:rPr>
        <w:t>a beneficiary (or a natural person who has the power to represent or take decisions on its behalf) has committed fraud, corruption, or is involved in a criminal organisation, money laundering or any other illegal</w:t>
      </w:r>
      <w:r>
        <w:rPr>
          <w:spacing w:val="-5"/>
          <w:sz w:val="24"/>
        </w:rPr>
        <w:t xml:space="preserve"> </w:t>
      </w:r>
      <w:r>
        <w:rPr>
          <w:sz w:val="24"/>
        </w:rPr>
        <w:t>activity;</w:t>
      </w:r>
    </w:p>
    <w:p w:rsidR="00583043" w:rsidRDefault="00583043" w:rsidP="00583043">
      <w:pPr>
        <w:pStyle w:val="Odstavecseseznamem"/>
        <w:numPr>
          <w:ilvl w:val="0"/>
          <w:numId w:val="11"/>
        </w:numPr>
        <w:tabs>
          <w:tab w:val="left" w:pos="898"/>
        </w:tabs>
        <w:spacing w:before="229" w:line="249" w:lineRule="auto"/>
        <w:ind w:right="110"/>
        <w:jc w:val="both"/>
        <w:rPr>
          <w:sz w:val="24"/>
        </w:rPr>
      </w:pPr>
      <w:r>
        <w:rPr>
          <w:sz w:val="24"/>
        </w:rPr>
        <w:t>a beneficiary (or a natural person who has the power to represent or take decisions on its behalf) has</w:t>
      </w:r>
      <w:r>
        <w:rPr>
          <w:spacing w:val="-1"/>
          <w:sz w:val="24"/>
        </w:rPr>
        <w:t xml:space="preserve"> </w:t>
      </w:r>
      <w:r>
        <w:rPr>
          <w:sz w:val="24"/>
        </w:rPr>
        <w:t>committed:</w:t>
      </w:r>
    </w:p>
    <w:p w:rsidR="00583043" w:rsidRDefault="00583043" w:rsidP="00583043">
      <w:pPr>
        <w:pStyle w:val="Odstavecseseznamem"/>
        <w:numPr>
          <w:ilvl w:val="1"/>
          <w:numId w:val="11"/>
        </w:numPr>
        <w:tabs>
          <w:tab w:val="left" w:pos="1498"/>
        </w:tabs>
        <w:spacing w:before="229"/>
        <w:jc w:val="left"/>
        <w:rPr>
          <w:sz w:val="24"/>
        </w:rPr>
      </w:pPr>
      <w:r>
        <w:rPr>
          <w:sz w:val="24"/>
        </w:rPr>
        <w:t>substantial errors, irregularities or fraud</w:t>
      </w:r>
      <w:r>
        <w:rPr>
          <w:spacing w:val="-6"/>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1"/>
          <w:numId w:val="11"/>
        </w:numPr>
        <w:tabs>
          <w:tab w:val="left" w:pos="1498"/>
        </w:tabs>
        <w:spacing w:line="249" w:lineRule="auto"/>
        <w:ind w:right="112" w:hanging="493"/>
        <w:jc w:val="both"/>
        <w:rPr>
          <w:sz w:val="24"/>
        </w:rPr>
      </w:pPr>
      <w:r>
        <w:rPr>
          <w:sz w:val="24"/>
        </w:rPr>
        <w:t>serious breach of obligations under the Agreement or during the award procedure (including improper implementation of the action, submission of false information, failure to provide required information, breach of ethical</w:t>
      </w:r>
      <w:r>
        <w:rPr>
          <w:spacing w:val="-10"/>
          <w:sz w:val="24"/>
        </w:rPr>
        <w:t xml:space="preserve"> </w:t>
      </w:r>
      <w:r>
        <w:rPr>
          <w:sz w:val="24"/>
        </w:rPr>
        <w:t>principles);</w:t>
      </w:r>
    </w:p>
    <w:p w:rsidR="00583043" w:rsidRDefault="00583043" w:rsidP="00583043">
      <w:pPr>
        <w:pStyle w:val="Odstavecseseznamem"/>
        <w:numPr>
          <w:ilvl w:val="0"/>
          <w:numId w:val="11"/>
        </w:numPr>
        <w:tabs>
          <w:tab w:val="left" w:pos="898"/>
        </w:tabs>
        <w:spacing w:before="230" w:line="249" w:lineRule="auto"/>
        <w:ind w:right="110"/>
        <w:jc w:val="both"/>
        <w:rPr>
          <w:sz w:val="24"/>
        </w:rPr>
      </w:pPr>
      <w:r>
        <w:rPr>
          <w:sz w:val="24"/>
        </w:rPr>
        <w:t>a beneficiary (or a natural person who has the power to represent or take decisions on its behalf) has committed — in other JU, EU or Euratom grants awarded to it under similar conditions</w:t>
      </w:r>
      <w:r>
        <w:rPr>
          <w:spacing w:val="-22"/>
          <w:sz w:val="24"/>
        </w:rPr>
        <w:t xml:space="preserve"> </w:t>
      </w:r>
      <w:r>
        <w:rPr>
          <w:sz w:val="24"/>
        </w:rPr>
        <w:t>—</w:t>
      </w:r>
      <w:r>
        <w:rPr>
          <w:spacing w:val="-22"/>
          <w:sz w:val="24"/>
        </w:rPr>
        <w:t xml:space="preserve"> </w:t>
      </w:r>
      <w:r>
        <w:rPr>
          <w:sz w:val="24"/>
        </w:rPr>
        <w:t>systemic</w:t>
      </w:r>
      <w:r>
        <w:rPr>
          <w:spacing w:val="-22"/>
          <w:sz w:val="24"/>
        </w:rPr>
        <w:t xml:space="preserve"> </w:t>
      </w:r>
      <w:r>
        <w:rPr>
          <w:sz w:val="24"/>
        </w:rPr>
        <w:t>or</w:t>
      </w:r>
      <w:r>
        <w:rPr>
          <w:spacing w:val="-22"/>
          <w:sz w:val="24"/>
        </w:rPr>
        <w:t xml:space="preserve"> </w:t>
      </w:r>
      <w:r>
        <w:rPr>
          <w:sz w:val="24"/>
        </w:rPr>
        <w:t>recurrent</w:t>
      </w:r>
      <w:r>
        <w:rPr>
          <w:spacing w:val="-22"/>
          <w:sz w:val="24"/>
        </w:rPr>
        <w:t xml:space="preserve"> </w:t>
      </w:r>
      <w:r>
        <w:rPr>
          <w:sz w:val="24"/>
        </w:rPr>
        <w:t>errors,</w:t>
      </w:r>
      <w:r>
        <w:rPr>
          <w:spacing w:val="-22"/>
          <w:sz w:val="24"/>
        </w:rPr>
        <w:t xml:space="preserve"> </w:t>
      </w:r>
      <w:r>
        <w:rPr>
          <w:sz w:val="24"/>
        </w:rPr>
        <w:t>irregularities,</w:t>
      </w:r>
      <w:r>
        <w:rPr>
          <w:spacing w:val="-22"/>
          <w:sz w:val="24"/>
        </w:rPr>
        <w:t xml:space="preserve"> </w:t>
      </w:r>
      <w:r>
        <w:rPr>
          <w:sz w:val="24"/>
        </w:rPr>
        <w:t>fraud</w:t>
      </w:r>
      <w:r>
        <w:rPr>
          <w:spacing w:val="-22"/>
          <w:sz w:val="24"/>
        </w:rPr>
        <w:t xml:space="preserve"> </w:t>
      </w:r>
      <w:r>
        <w:rPr>
          <w:sz w:val="24"/>
        </w:rPr>
        <w:t>or</w:t>
      </w:r>
      <w:r>
        <w:rPr>
          <w:spacing w:val="-22"/>
          <w:sz w:val="24"/>
        </w:rPr>
        <w:t xml:space="preserve"> </w:t>
      </w:r>
      <w:r>
        <w:rPr>
          <w:sz w:val="24"/>
        </w:rPr>
        <w:t>serious</w:t>
      </w:r>
      <w:r>
        <w:rPr>
          <w:spacing w:val="-22"/>
          <w:sz w:val="24"/>
        </w:rPr>
        <w:t xml:space="preserve"> </w:t>
      </w:r>
      <w:r>
        <w:rPr>
          <w:sz w:val="24"/>
        </w:rPr>
        <w:t>breach</w:t>
      </w:r>
      <w:r>
        <w:rPr>
          <w:spacing w:val="-22"/>
          <w:sz w:val="24"/>
        </w:rPr>
        <w:t xml:space="preserve"> </w:t>
      </w:r>
      <w:r>
        <w:rPr>
          <w:sz w:val="24"/>
        </w:rPr>
        <w:t>of</w:t>
      </w:r>
      <w:r>
        <w:rPr>
          <w:spacing w:val="-22"/>
          <w:sz w:val="24"/>
        </w:rPr>
        <w:t xml:space="preserve"> </w:t>
      </w:r>
      <w:r>
        <w:rPr>
          <w:sz w:val="24"/>
        </w:rPr>
        <w:t>obligations that have a material impact on this grant (</w:t>
      </w:r>
      <w:r>
        <w:rPr>
          <w:b/>
          <w:sz w:val="24"/>
        </w:rPr>
        <w:t>extension of findings from other grants to this grant</w:t>
      </w:r>
      <w:r>
        <w:rPr>
          <w:sz w:val="24"/>
        </w:rPr>
        <w:t>; see Article</w:t>
      </w:r>
      <w:r>
        <w:rPr>
          <w:spacing w:val="-4"/>
          <w:sz w:val="24"/>
        </w:rPr>
        <w:t xml:space="preserve"> </w:t>
      </w:r>
      <w:r>
        <w:rPr>
          <w:sz w:val="24"/>
        </w:rPr>
        <w:t>22.5.2).</w:t>
      </w:r>
    </w:p>
    <w:p w:rsidR="00583043" w:rsidRDefault="00583043" w:rsidP="00583043">
      <w:pPr>
        <w:pStyle w:val="Odstavecseseznamem"/>
        <w:numPr>
          <w:ilvl w:val="0"/>
          <w:numId w:val="11"/>
        </w:numPr>
        <w:tabs>
          <w:tab w:val="left" w:pos="897"/>
          <w:tab w:val="left" w:pos="898"/>
        </w:tabs>
        <w:spacing w:before="231"/>
        <w:rPr>
          <w:sz w:val="24"/>
        </w:rPr>
      </w:pPr>
      <w:r>
        <w:rPr>
          <w:sz w:val="24"/>
        </w:rPr>
        <w:t>not</w:t>
      </w:r>
      <w:r>
        <w:rPr>
          <w:spacing w:val="-1"/>
          <w:sz w:val="24"/>
        </w:rPr>
        <w:t xml:space="preserve"> </w:t>
      </w:r>
      <w:r>
        <w:rPr>
          <w:sz w:val="24"/>
        </w:rPr>
        <w:t>applicable.</w:t>
      </w:r>
    </w:p>
    <w:p w:rsidR="00583043" w:rsidRDefault="00583043" w:rsidP="00583043">
      <w:pPr>
        <w:pStyle w:val="Zkladntext"/>
        <w:spacing w:before="7"/>
        <w:rPr>
          <w:sz w:val="20"/>
        </w:rPr>
      </w:pPr>
    </w:p>
    <w:p w:rsidR="00583043" w:rsidRDefault="00583043" w:rsidP="00583043">
      <w:pPr>
        <w:pStyle w:val="Nadpis5"/>
        <w:numPr>
          <w:ilvl w:val="2"/>
          <w:numId w:val="10"/>
        </w:numPr>
        <w:tabs>
          <w:tab w:val="left" w:pos="715"/>
        </w:tabs>
      </w:pPr>
      <w:r>
        <w:t> Procedure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Before terminating the Agreement or participation of one or more beneficiaries, the JU will formally notify the coordinator or beneficiary concerned:</w:t>
      </w:r>
    </w:p>
    <w:p w:rsidR="00583043" w:rsidRDefault="00583043" w:rsidP="00583043">
      <w:pPr>
        <w:pStyle w:val="Odstavecseseznamem"/>
        <w:numPr>
          <w:ilvl w:val="3"/>
          <w:numId w:val="10"/>
        </w:numPr>
        <w:tabs>
          <w:tab w:val="left" w:pos="757"/>
          <w:tab w:val="left" w:pos="758"/>
        </w:tabs>
        <w:spacing w:before="229"/>
        <w:rPr>
          <w:sz w:val="24"/>
        </w:rPr>
      </w:pPr>
      <w:r>
        <w:rPr>
          <w:sz w:val="24"/>
        </w:rPr>
        <w:t>informing it of its intention to terminate and the reasons why</w:t>
      </w:r>
      <w:r>
        <w:rPr>
          <w:spacing w:val="-17"/>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3"/>
          <w:numId w:val="10"/>
        </w:numPr>
        <w:tabs>
          <w:tab w:val="left" w:pos="758"/>
        </w:tabs>
        <w:spacing w:line="249" w:lineRule="auto"/>
        <w:ind w:right="114"/>
        <w:jc w:val="both"/>
        <w:rPr>
          <w:sz w:val="24"/>
        </w:rPr>
      </w:pPr>
      <w:r>
        <w:rPr>
          <w:sz w:val="24"/>
        </w:rPr>
        <w:t>inviting it, within 30 days of receiving notification, to submit observations and — in case of Point</w:t>
      </w:r>
      <w:r>
        <w:rPr>
          <w:spacing w:val="-15"/>
          <w:sz w:val="24"/>
        </w:rPr>
        <w:t xml:space="preserve"> </w:t>
      </w:r>
      <w:r>
        <w:rPr>
          <w:sz w:val="24"/>
        </w:rPr>
        <w:t>(l.ii)</w:t>
      </w:r>
      <w:r>
        <w:rPr>
          <w:spacing w:val="-15"/>
          <w:sz w:val="24"/>
        </w:rPr>
        <w:t xml:space="preserve"> </w:t>
      </w:r>
      <w:r>
        <w:rPr>
          <w:sz w:val="24"/>
        </w:rPr>
        <w:t>above</w:t>
      </w:r>
      <w:r>
        <w:rPr>
          <w:spacing w:val="-16"/>
          <w:sz w:val="24"/>
        </w:rPr>
        <w:t xml:space="preserve"> </w:t>
      </w:r>
      <w:r>
        <w:rPr>
          <w:sz w:val="24"/>
        </w:rPr>
        <w:t>—</w:t>
      </w:r>
      <w:r>
        <w:rPr>
          <w:spacing w:val="-15"/>
          <w:sz w:val="24"/>
        </w:rPr>
        <w:t xml:space="preserve"> </w:t>
      </w:r>
      <w:r>
        <w:rPr>
          <w:sz w:val="24"/>
        </w:rPr>
        <w:t>to</w:t>
      </w:r>
      <w:r>
        <w:rPr>
          <w:spacing w:val="-16"/>
          <w:sz w:val="24"/>
        </w:rPr>
        <w:t xml:space="preserve"> </w:t>
      </w:r>
      <w:r>
        <w:rPr>
          <w:sz w:val="24"/>
        </w:rPr>
        <w:t>inform</w:t>
      </w:r>
      <w:r>
        <w:rPr>
          <w:spacing w:val="-16"/>
          <w:sz w:val="24"/>
        </w:rPr>
        <w:t xml:space="preserve"> </w:t>
      </w:r>
      <w:r>
        <w:rPr>
          <w:sz w:val="24"/>
        </w:rPr>
        <w:t>the</w:t>
      </w:r>
      <w:r>
        <w:rPr>
          <w:spacing w:val="-16"/>
          <w:sz w:val="24"/>
        </w:rPr>
        <w:t xml:space="preserve"> </w:t>
      </w:r>
      <w:r>
        <w:rPr>
          <w:sz w:val="24"/>
        </w:rPr>
        <w:t>JU</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measures</w:t>
      </w:r>
      <w:r>
        <w:rPr>
          <w:spacing w:val="-16"/>
          <w:sz w:val="24"/>
        </w:rPr>
        <w:t xml:space="preserve"> </w:t>
      </w:r>
      <w:r>
        <w:rPr>
          <w:sz w:val="24"/>
        </w:rPr>
        <w:t>to</w:t>
      </w:r>
      <w:r>
        <w:rPr>
          <w:spacing w:val="-16"/>
          <w:sz w:val="24"/>
        </w:rPr>
        <w:t xml:space="preserve"> </w:t>
      </w:r>
      <w:r>
        <w:rPr>
          <w:sz w:val="24"/>
        </w:rPr>
        <w:t>ensure</w:t>
      </w:r>
      <w:r>
        <w:rPr>
          <w:spacing w:val="-16"/>
          <w:sz w:val="24"/>
        </w:rPr>
        <w:t xml:space="preserve"> </w:t>
      </w:r>
      <w:r>
        <w:rPr>
          <w:sz w:val="24"/>
        </w:rPr>
        <w:t>compliance</w:t>
      </w:r>
      <w:r>
        <w:rPr>
          <w:spacing w:val="-16"/>
          <w:sz w:val="24"/>
        </w:rPr>
        <w:t xml:space="preserve"> </w:t>
      </w:r>
      <w:r>
        <w:rPr>
          <w:sz w:val="24"/>
        </w:rPr>
        <w:t>with</w:t>
      </w:r>
      <w:r>
        <w:rPr>
          <w:spacing w:val="-15"/>
          <w:sz w:val="24"/>
        </w:rPr>
        <w:t xml:space="preserve"> </w:t>
      </w:r>
      <w:r>
        <w:rPr>
          <w:sz w:val="24"/>
        </w:rPr>
        <w:t>the</w:t>
      </w:r>
      <w:r>
        <w:rPr>
          <w:spacing w:val="-16"/>
          <w:sz w:val="24"/>
        </w:rPr>
        <w:t xml:space="preserve"> </w:t>
      </w:r>
      <w:r>
        <w:rPr>
          <w:sz w:val="24"/>
        </w:rPr>
        <w:t>obligations under the</w:t>
      </w:r>
      <w:r>
        <w:rPr>
          <w:spacing w:val="-2"/>
          <w:sz w:val="24"/>
        </w:rPr>
        <w:t xml:space="preserve"> </w:t>
      </w:r>
      <w:r>
        <w:rPr>
          <w:sz w:val="24"/>
        </w:rPr>
        <w:t>Agreement.</w:t>
      </w:r>
    </w:p>
    <w:p w:rsidR="00583043" w:rsidRDefault="00583043" w:rsidP="00583043">
      <w:pPr>
        <w:pStyle w:val="Zkladntext"/>
        <w:spacing w:before="230" w:line="249" w:lineRule="auto"/>
        <w:ind w:left="113" w:right="109"/>
        <w:jc w:val="both"/>
      </w:pPr>
      <w:r>
        <w:t xml:space="preserve">If the JU does not receive observations or decides to pursue the procedure despite the observations it has received, it will formally notify to the coordinator or beneficiary concerned </w:t>
      </w:r>
      <w:r>
        <w:rPr>
          <w:b/>
        </w:rPr>
        <w:t xml:space="preserve">confirmation </w:t>
      </w:r>
      <w:r>
        <w:t>of the termination and the date it will take effect. Otherwise, it will formally notify that the procedure is not</w:t>
      </w:r>
      <w:r>
        <w:rPr>
          <w:spacing w:val="-2"/>
        </w:rPr>
        <w:t xml:space="preserve"> </w:t>
      </w:r>
      <w:r>
        <w:t>continued.</w:t>
      </w:r>
    </w:p>
    <w:p w:rsidR="00583043" w:rsidRDefault="00583043" w:rsidP="00583043">
      <w:pPr>
        <w:spacing w:before="231"/>
        <w:ind w:left="113"/>
        <w:rPr>
          <w:sz w:val="24"/>
        </w:rPr>
      </w:pPr>
      <w:r>
        <w:rPr>
          <w:sz w:val="24"/>
        </w:rPr>
        <w:t xml:space="preserve">The termination will </w:t>
      </w:r>
      <w:r>
        <w:rPr>
          <w:b/>
          <w:sz w:val="24"/>
        </w:rPr>
        <w:t>take effect</w:t>
      </w:r>
      <w:r>
        <w:rPr>
          <w:sz w:val="24"/>
        </w:rPr>
        <w:t>:</w:t>
      </w:r>
    </w:p>
    <w:p w:rsidR="00583043" w:rsidRDefault="00583043" w:rsidP="00583043">
      <w:pPr>
        <w:pStyle w:val="Zkladntext"/>
        <w:spacing w:before="8"/>
        <w:rPr>
          <w:sz w:val="20"/>
        </w:rPr>
      </w:pPr>
    </w:p>
    <w:p w:rsidR="00583043" w:rsidRDefault="00583043" w:rsidP="00583043">
      <w:pPr>
        <w:pStyle w:val="Odstavecseseznamem"/>
        <w:numPr>
          <w:ilvl w:val="3"/>
          <w:numId w:val="10"/>
        </w:numPr>
        <w:tabs>
          <w:tab w:val="left" w:pos="757"/>
          <w:tab w:val="left" w:pos="758"/>
        </w:tabs>
        <w:spacing w:before="1" w:line="249" w:lineRule="auto"/>
        <w:ind w:right="116"/>
        <w:rPr>
          <w:sz w:val="24"/>
        </w:rPr>
      </w:pPr>
      <w:r>
        <w:rPr>
          <w:sz w:val="24"/>
        </w:rPr>
        <w:t>for</w:t>
      </w:r>
      <w:r>
        <w:rPr>
          <w:spacing w:val="-7"/>
          <w:sz w:val="24"/>
        </w:rPr>
        <w:t xml:space="preserve"> </w:t>
      </w:r>
      <w:r>
        <w:rPr>
          <w:sz w:val="24"/>
        </w:rPr>
        <w:t>terminations</w:t>
      </w:r>
      <w:r>
        <w:rPr>
          <w:spacing w:val="-7"/>
          <w:sz w:val="24"/>
        </w:rPr>
        <w:t xml:space="preserve"> </w:t>
      </w:r>
      <w:r>
        <w:rPr>
          <w:sz w:val="24"/>
        </w:rPr>
        <w:t>under</w:t>
      </w:r>
      <w:r>
        <w:rPr>
          <w:spacing w:val="-7"/>
          <w:sz w:val="24"/>
        </w:rPr>
        <w:t xml:space="preserve"> </w:t>
      </w:r>
      <w:r>
        <w:rPr>
          <w:sz w:val="24"/>
        </w:rPr>
        <w:t>Points</w:t>
      </w:r>
      <w:r>
        <w:rPr>
          <w:spacing w:val="-7"/>
          <w:sz w:val="24"/>
        </w:rPr>
        <w:t xml:space="preserve"> </w:t>
      </w:r>
      <w:r>
        <w:rPr>
          <w:sz w:val="24"/>
        </w:rPr>
        <w:t>(b),</w:t>
      </w:r>
      <w:r>
        <w:rPr>
          <w:spacing w:val="-7"/>
          <w:sz w:val="24"/>
        </w:rPr>
        <w:t xml:space="preserve"> </w:t>
      </w:r>
      <w:r>
        <w:rPr>
          <w:sz w:val="24"/>
        </w:rPr>
        <w:t>(c),</w:t>
      </w:r>
      <w:r>
        <w:rPr>
          <w:spacing w:val="-7"/>
          <w:sz w:val="24"/>
        </w:rPr>
        <w:t xml:space="preserve"> </w:t>
      </w:r>
      <w:r>
        <w:rPr>
          <w:sz w:val="24"/>
        </w:rPr>
        <w:t>(e),</w:t>
      </w:r>
      <w:r>
        <w:rPr>
          <w:spacing w:val="-7"/>
          <w:sz w:val="24"/>
        </w:rPr>
        <w:t xml:space="preserve"> </w:t>
      </w:r>
      <w:r>
        <w:rPr>
          <w:sz w:val="24"/>
        </w:rPr>
        <w:t>(g),</w:t>
      </w:r>
      <w:r>
        <w:rPr>
          <w:spacing w:val="-7"/>
          <w:sz w:val="24"/>
        </w:rPr>
        <w:t xml:space="preserve"> </w:t>
      </w:r>
      <w:r>
        <w:rPr>
          <w:sz w:val="24"/>
        </w:rPr>
        <w:t>(h),</w:t>
      </w:r>
      <w:r>
        <w:rPr>
          <w:spacing w:val="-7"/>
          <w:sz w:val="24"/>
        </w:rPr>
        <w:t xml:space="preserve"> </w:t>
      </w:r>
      <w:r>
        <w:rPr>
          <w:sz w:val="24"/>
        </w:rPr>
        <w:t>(j),</w:t>
      </w:r>
      <w:r>
        <w:rPr>
          <w:spacing w:val="-7"/>
          <w:sz w:val="24"/>
        </w:rPr>
        <w:t xml:space="preserve"> </w:t>
      </w:r>
      <w:r>
        <w:rPr>
          <w:sz w:val="24"/>
        </w:rPr>
        <w:t>(l.ii)</w:t>
      </w:r>
      <w:r>
        <w:rPr>
          <w:spacing w:val="-7"/>
          <w:sz w:val="24"/>
        </w:rPr>
        <w:t xml:space="preserve"> </w:t>
      </w:r>
      <w:r>
        <w:rPr>
          <w:sz w:val="24"/>
        </w:rPr>
        <w:t>and</w:t>
      </w:r>
      <w:r>
        <w:rPr>
          <w:spacing w:val="-7"/>
          <w:sz w:val="24"/>
        </w:rPr>
        <w:t xml:space="preserve"> </w:t>
      </w:r>
      <w:r>
        <w:rPr>
          <w:sz w:val="24"/>
        </w:rPr>
        <w:t>(n)</w:t>
      </w:r>
      <w:r>
        <w:rPr>
          <w:spacing w:val="-7"/>
          <w:sz w:val="24"/>
        </w:rPr>
        <w:t xml:space="preserve"> </w:t>
      </w:r>
      <w:r>
        <w:rPr>
          <w:sz w:val="24"/>
        </w:rPr>
        <w:t>above: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day</w:t>
      </w:r>
      <w:r>
        <w:rPr>
          <w:spacing w:val="-7"/>
          <w:sz w:val="24"/>
        </w:rPr>
        <w:t xml:space="preserve"> </w:t>
      </w:r>
      <w:r>
        <w:rPr>
          <w:sz w:val="24"/>
        </w:rPr>
        <w:t>specified in the notification of the confirmation (see</w:t>
      </w:r>
      <w:r>
        <w:rPr>
          <w:spacing w:val="-7"/>
          <w:sz w:val="24"/>
        </w:rPr>
        <w:t xml:space="preserve"> </w:t>
      </w:r>
      <w:r>
        <w:rPr>
          <w:sz w:val="24"/>
        </w:rPr>
        <w:t>above);</w:t>
      </w:r>
    </w:p>
    <w:p w:rsidR="00583043" w:rsidRDefault="00583043" w:rsidP="00583043">
      <w:pPr>
        <w:pStyle w:val="Odstavecseseznamem"/>
        <w:numPr>
          <w:ilvl w:val="3"/>
          <w:numId w:val="10"/>
        </w:numPr>
        <w:tabs>
          <w:tab w:val="left" w:pos="757"/>
          <w:tab w:val="left" w:pos="758"/>
        </w:tabs>
        <w:spacing w:before="228" w:line="249" w:lineRule="auto"/>
        <w:ind w:right="119"/>
        <w:rPr>
          <w:sz w:val="24"/>
        </w:rPr>
      </w:pPr>
      <w:r>
        <w:rPr>
          <w:sz w:val="24"/>
        </w:rPr>
        <w:t>for terminations under Points (a), (d), (f), (i), (k), (l.i) and (m) above: on the day after the notification of the confirmation is</w:t>
      </w:r>
      <w:r>
        <w:rPr>
          <w:spacing w:val="-4"/>
          <w:sz w:val="24"/>
        </w:rPr>
        <w:t xml:space="preserve"> </w:t>
      </w:r>
      <w:r>
        <w:rPr>
          <w:sz w:val="24"/>
        </w:rPr>
        <w:t>received.</w:t>
      </w:r>
    </w:p>
    <w:p w:rsidR="00583043" w:rsidRDefault="00583043" w:rsidP="00583043">
      <w:pPr>
        <w:pStyle w:val="Nadpis5"/>
        <w:spacing w:before="227"/>
      </w:pPr>
      <w:r>
        <w:t>50.3.3 Effects</w:t>
      </w:r>
    </w:p>
    <w:p w:rsidR="00583043" w:rsidRDefault="00583043" w:rsidP="00583043">
      <w:pPr>
        <w:pStyle w:val="Zkladntext"/>
        <w:spacing w:before="11"/>
        <w:rPr>
          <w:b/>
          <w:sz w:val="20"/>
        </w:rPr>
      </w:pPr>
    </w:p>
    <w:p w:rsidR="00583043" w:rsidRDefault="00583043" w:rsidP="00583043">
      <w:pPr>
        <w:pStyle w:val="Odstavecseseznamem"/>
        <w:numPr>
          <w:ilvl w:val="0"/>
          <w:numId w:val="9"/>
        </w:numPr>
        <w:tabs>
          <w:tab w:val="left" w:pos="758"/>
        </w:tabs>
        <w:rPr>
          <w:sz w:val="24"/>
        </w:rPr>
      </w:pPr>
      <w:r>
        <w:rPr>
          <w:sz w:val="24"/>
        </w:rPr>
        <w:t xml:space="preserve">for </w:t>
      </w:r>
      <w:r>
        <w:rPr>
          <w:b/>
          <w:sz w:val="24"/>
        </w:rPr>
        <w:t>termination of the</w:t>
      </w:r>
      <w:r>
        <w:rPr>
          <w:b/>
          <w:spacing w:val="-3"/>
          <w:sz w:val="24"/>
        </w:rPr>
        <w:t xml:space="preserve"> </w:t>
      </w:r>
      <w:r>
        <w:rPr>
          <w:b/>
          <w:sz w:val="24"/>
        </w:rPr>
        <w:t>Agreement</w:t>
      </w:r>
      <w:r>
        <w:rPr>
          <w:sz w:val="24"/>
        </w:rPr>
        <w:t>:</w:t>
      </w:r>
    </w:p>
    <w:p w:rsidR="00583043" w:rsidRDefault="00583043" w:rsidP="00583043">
      <w:pPr>
        <w:pStyle w:val="Zkladntext"/>
        <w:spacing w:before="8"/>
        <w:rPr>
          <w:sz w:val="20"/>
        </w:rPr>
      </w:pPr>
    </w:p>
    <w:p w:rsidR="00583043" w:rsidRDefault="00583043" w:rsidP="00583043">
      <w:pPr>
        <w:pStyle w:val="Zkladntext"/>
        <w:spacing w:before="1"/>
        <w:ind w:left="757"/>
      </w:pPr>
      <w:r>
        <w:t>The coordinator must — within 60 days from when termination takes effect — submit:</w:t>
      </w:r>
    </w:p>
    <w:p w:rsidR="00583043" w:rsidRDefault="00583043" w:rsidP="00583043">
      <w:pPr>
        <w:pStyle w:val="Zkladntext"/>
        <w:spacing w:before="8"/>
        <w:rPr>
          <w:sz w:val="20"/>
        </w:rPr>
      </w:pPr>
    </w:p>
    <w:p w:rsidR="00583043" w:rsidRDefault="00583043" w:rsidP="00583043">
      <w:pPr>
        <w:pStyle w:val="Odstavecseseznamem"/>
        <w:numPr>
          <w:ilvl w:val="1"/>
          <w:numId w:val="9"/>
        </w:numPr>
        <w:tabs>
          <w:tab w:val="left" w:pos="1358"/>
        </w:tabs>
        <w:spacing w:line="249" w:lineRule="auto"/>
        <w:ind w:right="111"/>
        <w:jc w:val="left"/>
        <w:rPr>
          <w:sz w:val="24"/>
        </w:rPr>
      </w:pPr>
      <w:r>
        <w:rPr>
          <w:sz w:val="24"/>
        </w:rPr>
        <w:t>a periodic report (for the last open reporting period until termination; see Article 20.3) and</w:t>
      </w:r>
    </w:p>
    <w:p w:rsidR="00583043" w:rsidRDefault="00583043" w:rsidP="00583043">
      <w:pPr>
        <w:spacing w:line="249" w:lineRule="auto"/>
        <w:rPr>
          <w:sz w:val="24"/>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1"/>
          <w:numId w:val="9"/>
        </w:numPr>
        <w:tabs>
          <w:tab w:val="left" w:pos="1358"/>
        </w:tabs>
        <w:spacing w:before="90"/>
        <w:ind w:hanging="493"/>
        <w:jc w:val="left"/>
        <w:rPr>
          <w:sz w:val="24"/>
        </w:rPr>
      </w:pPr>
      <w:r>
        <w:rPr>
          <w:sz w:val="24"/>
        </w:rPr>
        <w:t>a final report (see Article</w:t>
      </w:r>
      <w:r>
        <w:rPr>
          <w:spacing w:val="-3"/>
          <w:sz w:val="24"/>
        </w:rPr>
        <w:t xml:space="preserve"> </w:t>
      </w:r>
      <w:r>
        <w:rPr>
          <w:sz w:val="24"/>
        </w:rPr>
        <w:t>20.4).</w:t>
      </w:r>
    </w:p>
    <w:p w:rsidR="00583043" w:rsidRDefault="00583043" w:rsidP="00583043">
      <w:pPr>
        <w:pStyle w:val="Zkladntext"/>
        <w:spacing w:before="8"/>
        <w:rPr>
          <w:sz w:val="20"/>
        </w:rPr>
      </w:pPr>
    </w:p>
    <w:p w:rsidR="00583043" w:rsidRDefault="00583043" w:rsidP="00583043">
      <w:pPr>
        <w:pStyle w:val="Zkladntext"/>
        <w:spacing w:line="249" w:lineRule="auto"/>
        <w:ind w:left="757" w:right="113"/>
        <w:jc w:val="both"/>
      </w:pPr>
      <w:r>
        <w:t>If</w:t>
      </w:r>
      <w:r>
        <w:rPr>
          <w:spacing w:val="-8"/>
        </w:rPr>
        <w:t xml:space="preserve"> </w:t>
      </w:r>
      <w:r>
        <w:t>the</w:t>
      </w:r>
      <w:r>
        <w:rPr>
          <w:spacing w:val="-8"/>
        </w:rPr>
        <w:t xml:space="preserve"> </w:t>
      </w:r>
      <w:r>
        <w:t>Agreement</w:t>
      </w:r>
      <w:r>
        <w:rPr>
          <w:spacing w:val="-8"/>
        </w:rPr>
        <w:t xml:space="preserve"> </w:t>
      </w:r>
      <w:r>
        <w:t>is</w:t>
      </w:r>
      <w:r>
        <w:rPr>
          <w:spacing w:val="-8"/>
        </w:rPr>
        <w:t xml:space="preserve"> </w:t>
      </w:r>
      <w:r>
        <w:t>terminated</w:t>
      </w:r>
      <w:r>
        <w:rPr>
          <w:spacing w:val="-8"/>
        </w:rPr>
        <w:t xml:space="preserve"> </w:t>
      </w:r>
      <w:r>
        <w:t>for</w:t>
      </w:r>
      <w:r>
        <w:rPr>
          <w:spacing w:val="-8"/>
        </w:rPr>
        <w:t xml:space="preserve"> </w:t>
      </w:r>
      <w:r>
        <w:t>breach</w:t>
      </w:r>
      <w:r>
        <w:rPr>
          <w:spacing w:val="-8"/>
        </w:rPr>
        <w:t xml:space="preserve"> </w:t>
      </w:r>
      <w:r>
        <w:t>of</w:t>
      </w:r>
      <w:r>
        <w:rPr>
          <w:spacing w:val="-8"/>
        </w:rPr>
        <w:t xml:space="preserve"> </w:t>
      </w:r>
      <w:r>
        <w:t>the</w:t>
      </w:r>
      <w:r>
        <w:rPr>
          <w:spacing w:val="-8"/>
        </w:rPr>
        <w:t xml:space="preserve"> </w:t>
      </w:r>
      <w:r>
        <w:t>obligation</w:t>
      </w:r>
      <w:r>
        <w:rPr>
          <w:spacing w:val="-8"/>
        </w:rPr>
        <w:t xml:space="preserve"> </w:t>
      </w:r>
      <w:r>
        <w:t>to</w:t>
      </w:r>
      <w:r>
        <w:rPr>
          <w:spacing w:val="-8"/>
        </w:rPr>
        <w:t xml:space="preserve"> </w:t>
      </w:r>
      <w:r>
        <w:t>submit</w:t>
      </w:r>
      <w:r>
        <w:rPr>
          <w:spacing w:val="-8"/>
        </w:rPr>
        <w:t xml:space="preserve"> </w:t>
      </w:r>
      <w:r>
        <w:t>reports</w:t>
      </w:r>
      <w:r>
        <w:rPr>
          <w:spacing w:val="-8"/>
        </w:rPr>
        <w:t xml:space="preserve"> </w:t>
      </w:r>
      <w:r>
        <w:t>(see</w:t>
      </w:r>
      <w:r>
        <w:rPr>
          <w:spacing w:val="-8"/>
        </w:rPr>
        <w:t xml:space="preserve"> </w:t>
      </w:r>
      <w:r>
        <w:t>Articles</w:t>
      </w:r>
      <w:r>
        <w:rPr>
          <w:spacing w:val="-8"/>
        </w:rPr>
        <w:t xml:space="preserve"> </w:t>
      </w:r>
      <w:r>
        <w:t>20.8 and 50.3.1(l)), the coordinator may not submit any reports after</w:t>
      </w:r>
      <w:r>
        <w:rPr>
          <w:spacing w:val="-19"/>
        </w:rPr>
        <w:t xml:space="preserve"> </w:t>
      </w:r>
      <w:r>
        <w:t>termination.</w:t>
      </w:r>
    </w:p>
    <w:p w:rsidR="00583043" w:rsidRDefault="00583043" w:rsidP="00583043">
      <w:pPr>
        <w:pStyle w:val="Zkladntext"/>
        <w:spacing w:before="229" w:line="249" w:lineRule="auto"/>
        <w:ind w:left="757" w:right="114"/>
        <w:jc w:val="both"/>
      </w:pPr>
      <w:r>
        <w:t>If the JU does not receive the reports within the deadline (see above), only costs which are included in an approved periodic report will be taken into account.</w:t>
      </w:r>
    </w:p>
    <w:p w:rsidR="00583043" w:rsidRDefault="00583043" w:rsidP="00583043">
      <w:pPr>
        <w:pStyle w:val="Zkladntext"/>
        <w:spacing w:before="229" w:line="249" w:lineRule="auto"/>
        <w:ind w:left="757" w:right="111"/>
        <w:jc w:val="both"/>
      </w:pPr>
      <w:r>
        <w:t>The</w:t>
      </w:r>
      <w:r>
        <w:rPr>
          <w:spacing w:val="-15"/>
        </w:rPr>
        <w:t xml:space="preserve"> </w:t>
      </w:r>
      <w:r>
        <w:t>JU</w:t>
      </w:r>
      <w:r>
        <w:rPr>
          <w:spacing w:val="-15"/>
        </w:rPr>
        <w:t xml:space="preserve"> </w:t>
      </w:r>
      <w:r>
        <w:t>will</w:t>
      </w:r>
      <w:r>
        <w:rPr>
          <w:spacing w:val="-14"/>
        </w:rPr>
        <w:t xml:space="preserve"> </w:t>
      </w:r>
      <w:r>
        <w:rPr>
          <w:b/>
        </w:rPr>
        <w:t>calculate</w:t>
      </w:r>
      <w:r>
        <w:rPr>
          <w:b/>
          <w:spacing w:val="-14"/>
        </w:rPr>
        <w:t xml:space="preserve"> </w:t>
      </w:r>
      <w:r>
        <w:t>the</w:t>
      </w:r>
      <w:r>
        <w:rPr>
          <w:spacing w:val="-15"/>
        </w:rPr>
        <w:t xml:space="preserve"> </w:t>
      </w:r>
      <w:r>
        <w:t>final</w:t>
      </w:r>
      <w:r>
        <w:rPr>
          <w:spacing w:val="-15"/>
        </w:rPr>
        <w:t xml:space="preserve"> </w:t>
      </w:r>
      <w:r>
        <w:t>grant</w:t>
      </w:r>
      <w:r>
        <w:rPr>
          <w:spacing w:val="-15"/>
        </w:rPr>
        <w:t xml:space="preserve"> </w:t>
      </w:r>
      <w:r>
        <w:t>amount</w:t>
      </w:r>
      <w:r>
        <w:rPr>
          <w:spacing w:val="-15"/>
        </w:rPr>
        <w:t xml:space="preserve"> </w:t>
      </w:r>
      <w:r>
        <w:t>(see</w:t>
      </w:r>
      <w:r>
        <w:rPr>
          <w:spacing w:val="-15"/>
        </w:rPr>
        <w:t xml:space="preserve"> </w:t>
      </w:r>
      <w:r>
        <w:t>Article</w:t>
      </w:r>
      <w:r>
        <w:rPr>
          <w:spacing w:val="-15"/>
        </w:rPr>
        <w:t xml:space="preserve"> </w:t>
      </w:r>
      <w:r>
        <w:t>5.3)</w:t>
      </w:r>
      <w:r>
        <w:rPr>
          <w:spacing w:val="-15"/>
        </w:rPr>
        <w:t xml:space="preserve"> </w:t>
      </w:r>
      <w:r>
        <w:t>and</w:t>
      </w:r>
      <w:r>
        <w:rPr>
          <w:spacing w:val="-15"/>
        </w:rPr>
        <w:t xml:space="preserve"> </w:t>
      </w:r>
      <w:r>
        <w:t>the</w:t>
      </w:r>
      <w:r>
        <w:rPr>
          <w:spacing w:val="-15"/>
        </w:rPr>
        <w:t xml:space="preserve"> </w:t>
      </w:r>
      <w:r>
        <w:t>balance</w:t>
      </w:r>
      <w:r>
        <w:rPr>
          <w:spacing w:val="-15"/>
        </w:rPr>
        <w:t xml:space="preserve"> </w:t>
      </w:r>
      <w:r>
        <w:t>(see</w:t>
      </w:r>
      <w:r>
        <w:rPr>
          <w:spacing w:val="-14"/>
        </w:rPr>
        <w:t xml:space="preserve"> </w:t>
      </w:r>
      <w:r>
        <w:t>Article</w:t>
      </w:r>
      <w:r>
        <w:rPr>
          <w:spacing w:val="-15"/>
        </w:rPr>
        <w:t xml:space="preserve"> </w:t>
      </w:r>
      <w:r>
        <w:t>21.4) on the basis of the reports submitted. Only costs incurred until termination takes effect are eligible</w:t>
      </w:r>
      <w:r>
        <w:rPr>
          <w:spacing w:val="-7"/>
        </w:rPr>
        <w:t xml:space="preserve"> </w:t>
      </w:r>
      <w:r>
        <w:t>(see</w:t>
      </w:r>
      <w:r>
        <w:rPr>
          <w:spacing w:val="-6"/>
        </w:rPr>
        <w:t xml:space="preserve"> </w:t>
      </w:r>
      <w:r>
        <w:t>Article</w:t>
      </w:r>
      <w:r>
        <w:rPr>
          <w:spacing w:val="-6"/>
        </w:rPr>
        <w:t xml:space="preserve"> </w:t>
      </w:r>
      <w:r>
        <w:t>6).</w:t>
      </w:r>
      <w:r>
        <w:rPr>
          <w:spacing w:val="-6"/>
        </w:rPr>
        <w:t xml:space="preserve"> </w:t>
      </w:r>
      <w:r>
        <w:t>Costs</w:t>
      </w:r>
      <w:r>
        <w:rPr>
          <w:spacing w:val="-7"/>
        </w:rPr>
        <w:t xml:space="preserve"> </w:t>
      </w:r>
      <w:r>
        <w:t>relating</w:t>
      </w:r>
      <w:r>
        <w:rPr>
          <w:spacing w:val="-6"/>
        </w:rPr>
        <w:t xml:space="preserve"> </w:t>
      </w:r>
      <w:r>
        <w:t>to</w:t>
      </w:r>
      <w:r>
        <w:rPr>
          <w:spacing w:val="-7"/>
        </w:rPr>
        <w:t xml:space="preserve"> </w:t>
      </w:r>
      <w:r>
        <w:t>contracts</w:t>
      </w:r>
      <w:r>
        <w:rPr>
          <w:spacing w:val="-7"/>
        </w:rPr>
        <w:t xml:space="preserve"> </w:t>
      </w:r>
      <w:r>
        <w:t>due</w:t>
      </w:r>
      <w:r>
        <w:rPr>
          <w:spacing w:val="-6"/>
        </w:rPr>
        <w:t xml:space="preserve"> </w:t>
      </w:r>
      <w:r>
        <w:t>for</w:t>
      </w:r>
      <w:r>
        <w:rPr>
          <w:spacing w:val="-6"/>
        </w:rPr>
        <w:t xml:space="preserve"> </w:t>
      </w:r>
      <w:r>
        <w:t>execution</w:t>
      </w:r>
      <w:r>
        <w:rPr>
          <w:spacing w:val="-7"/>
        </w:rPr>
        <w:t xml:space="preserve"> </w:t>
      </w:r>
      <w:r>
        <w:t>only</w:t>
      </w:r>
      <w:r>
        <w:rPr>
          <w:spacing w:val="-6"/>
        </w:rPr>
        <w:t xml:space="preserve"> </w:t>
      </w:r>
      <w:r>
        <w:t>after</w:t>
      </w:r>
      <w:r>
        <w:rPr>
          <w:spacing w:val="-7"/>
        </w:rPr>
        <w:t xml:space="preserve"> </w:t>
      </w:r>
      <w:r>
        <w:t>termination</w:t>
      </w:r>
      <w:r>
        <w:rPr>
          <w:spacing w:val="-7"/>
        </w:rPr>
        <w:t xml:space="preserve"> </w:t>
      </w:r>
      <w:r>
        <w:t>are not</w:t>
      </w:r>
      <w:r>
        <w:rPr>
          <w:spacing w:val="-1"/>
        </w:rPr>
        <w:t xml:space="preserve"> </w:t>
      </w:r>
      <w:r>
        <w:t>eligible.</w:t>
      </w:r>
    </w:p>
    <w:p w:rsidR="00583043" w:rsidRDefault="00583043" w:rsidP="00583043">
      <w:pPr>
        <w:pStyle w:val="Zkladntext"/>
        <w:spacing w:before="231" w:line="249" w:lineRule="auto"/>
        <w:ind w:left="757" w:right="112"/>
        <w:jc w:val="both"/>
      </w:pPr>
      <w:r>
        <w:t>This does not affect the JU’s right to reduce the grant (see Article 43) or to impose administrative sanctions (Article 45).</w:t>
      </w:r>
    </w:p>
    <w:p w:rsidR="00583043" w:rsidRDefault="00583043" w:rsidP="00583043">
      <w:pPr>
        <w:pStyle w:val="Zkladntext"/>
        <w:spacing w:before="228"/>
        <w:ind w:left="757"/>
      </w:pPr>
      <w:r>
        <w:t>The beneficiaries may not claim damages due to termination by the JU (see Article 46).</w:t>
      </w:r>
    </w:p>
    <w:p w:rsidR="00583043" w:rsidRDefault="00583043" w:rsidP="00583043">
      <w:pPr>
        <w:pStyle w:val="Zkladntext"/>
        <w:spacing w:before="9"/>
        <w:rPr>
          <w:sz w:val="20"/>
        </w:rPr>
      </w:pPr>
    </w:p>
    <w:p w:rsidR="00583043" w:rsidRDefault="00583043" w:rsidP="00583043">
      <w:pPr>
        <w:pStyle w:val="Zkladntext"/>
        <w:spacing w:line="249" w:lineRule="auto"/>
        <w:ind w:left="757" w:right="111"/>
        <w:jc w:val="both"/>
      </w:pPr>
      <w:r>
        <w:t>After</w:t>
      </w:r>
      <w:r>
        <w:rPr>
          <w:spacing w:val="-4"/>
        </w:rPr>
        <w:t xml:space="preserve"> </w:t>
      </w:r>
      <w:r>
        <w:t>termination,</w:t>
      </w:r>
      <w:r>
        <w:rPr>
          <w:spacing w:val="-4"/>
        </w:rPr>
        <w:t xml:space="preserve"> </w:t>
      </w:r>
      <w:r>
        <w:t>the</w:t>
      </w:r>
      <w:r>
        <w:rPr>
          <w:spacing w:val="-4"/>
        </w:rPr>
        <w:t xml:space="preserve"> </w:t>
      </w:r>
      <w:r>
        <w:t>beneficiaries’</w:t>
      </w:r>
      <w:r>
        <w:rPr>
          <w:spacing w:val="-4"/>
        </w:rPr>
        <w:t xml:space="preserve"> </w:t>
      </w:r>
      <w:r>
        <w:t>obligations</w:t>
      </w:r>
      <w:r>
        <w:rPr>
          <w:spacing w:val="-4"/>
        </w:rPr>
        <w:t xml:space="preserve"> </w:t>
      </w:r>
      <w:r>
        <w:t>(in</w:t>
      </w:r>
      <w:r>
        <w:rPr>
          <w:spacing w:val="-4"/>
        </w:rPr>
        <w:t xml:space="preserve"> </w:t>
      </w:r>
      <w:r>
        <w:t>particular</w:t>
      </w:r>
      <w:r>
        <w:rPr>
          <w:spacing w:val="-4"/>
        </w:rPr>
        <w:t xml:space="preserve"> </w:t>
      </w:r>
      <w:r>
        <w:t>Articles</w:t>
      </w:r>
      <w:r>
        <w:rPr>
          <w:spacing w:val="-4"/>
        </w:rPr>
        <w:t xml:space="preserve"> </w:t>
      </w:r>
      <w:r>
        <w:t>20,</w:t>
      </w:r>
      <w:r>
        <w:rPr>
          <w:spacing w:val="-4"/>
        </w:rPr>
        <w:t xml:space="preserve"> </w:t>
      </w:r>
      <w:r>
        <w:t>22,</w:t>
      </w:r>
      <w:r>
        <w:rPr>
          <w:spacing w:val="-4"/>
        </w:rPr>
        <w:t xml:space="preserve"> </w:t>
      </w:r>
      <w:r>
        <w:t>23,</w:t>
      </w:r>
      <w:r>
        <w:rPr>
          <w:spacing w:val="-4"/>
        </w:rPr>
        <w:t xml:space="preserve"> </w:t>
      </w:r>
      <w:r>
        <w:t>Section</w:t>
      </w:r>
      <w:r>
        <w:rPr>
          <w:spacing w:val="-4"/>
        </w:rPr>
        <w:t xml:space="preserve"> </w:t>
      </w:r>
      <w:r>
        <w:t>3</w:t>
      </w:r>
      <w:r>
        <w:rPr>
          <w:spacing w:val="-4"/>
        </w:rPr>
        <w:t xml:space="preserve"> </w:t>
      </w:r>
      <w:r>
        <w:t>of Chapter 4, 36, 37, 38, 40, 42, 43 and 44) continue to</w:t>
      </w:r>
      <w:r>
        <w:rPr>
          <w:spacing w:val="-3"/>
        </w:rPr>
        <w:t xml:space="preserve"> apply.</w:t>
      </w:r>
    </w:p>
    <w:p w:rsidR="00583043" w:rsidRDefault="00583043" w:rsidP="00583043">
      <w:pPr>
        <w:pStyle w:val="Nadpis5"/>
        <w:numPr>
          <w:ilvl w:val="0"/>
          <w:numId w:val="9"/>
        </w:numPr>
        <w:tabs>
          <w:tab w:val="left" w:pos="758"/>
        </w:tabs>
        <w:spacing w:before="229"/>
        <w:rPr>
          <w:b w:val="0"/>
        </w:rPr>
      </w:pPr>
      <w:r>
        <w:rPr>
          <w:b w:val="0"/>
        </w:rPr>
        <w:t xml:space="preserve">for </w:t>
      </w:r>
      <w:r>
        <w:t>termination of the participation of one or more</w:t>
      </w:r>
      <w:r>
        <w:rPr>
          <w:spacing w:val="-12"/>
        </w:rPr>
        <w:t xml:space="preserve"> </w:t>
      </w:r>
      <w:r>
        <w:t>beneficiaries</w:t>
      </w:r>
      <w:r>
        <w:rPr>
          <w:b w:val="0"/>
        </w:rPr>
        <w:t>:</w:t>
      </w:r>
    </w:p>
    <w:p w:rsidR="00583043" w:rsidRDefault="00583043" w:rsidP="00583043">
      <w:pPr>
        <w:pStyle w:val="Zkladntext"/>
        <w:spacing w:before="8"/>
        <w:rPr>
          <w:sz w:val="20"/>
        </w:rPr>
      </w:pPr>
    </w:p>
    <w:p w:rsidR="00583043" w:rsidRDefault="00583043" w:rsidP="00583043">
      <w:pPr>
        <w:pStyle w:val="Zkladntext"/>
        <w:spacing w:before="1"/>
        <w:ind w:left="757"/>
      </w:pPr>
      <w:r>
        <w:t>The coordinator must — within 60 days from when termination takes effect — submit:</w:t>
      </w:r>
    </w:p>
    <w:p w:rsidR="00583043" w:rsidRDefault="00583043" w:rsidP="00583043">
      <w:pPr>
        <w:pStyle w:val="Zkladntext"/>
        <w:spacing w:before="8"/>
        <w:rPr>
          <w:sz w:val="20"/>
        </w:rPr>
      </w:pPr>
    </w:p>
    <w:p w:rsidR="00583043" w:rsidRDefault="00583043" w:rsidP="00583043">
      <w:pPr>
        <w:pStyle w:val="Odstavecseseznamem"/>
        <w:numPr>
          <w:ilvl w:val="1"/>
          <w:numId w:val="9"/>
        </w:numPr>
        <w:tabs>
          <w:tab w:val="left" w:pos="1358"/>
        </w:tabs>
        <w:jc w:val="left"/>
        <w:rPr>
          <w:sz w:val="24"/>
        </w:rPr>
      </w:pPr>
      <w:r>
        <w:rPr>
          <w:sz w:val="24"/>
        </w:rPr>
        <w:t>a report on the distribution of payments to the beneficiary</w:t>
      </w:r>
      <w:r>
        <w:rPr>
          <w:spacing w:val="-9"/>
          <w:sz w:val="24"/>
        </w:rPr>
        <w:t xml:space="preserve"> </w:t>
      </w:r>
      <w:r>
        <w:rPr>
          <w:sz w:val="24"/>
        </w:rPr>
        <w:t>concerned;</w:t>
      </w:r>
    </w:p>
    <w:p w:rsidR="00583043" w:rsidRDefault="00583043" w:rsidP="00583043">
      <w:pPr>
        <w:pStyle w:val="Zkladntext"/>
        <w:spacing w:before="9"/>
        <w:rPr>
          <w:sz w:val="20"/>
        </w:rPr>
      </w:pPr>
    </w:p>
    <w:p w:rsidR="00583043" w:rsidRDefault="00583043" w:rsidP="00583043">
      <w:pPr>
        <w:pStyle w:val="Odstavecseseznamem"/>
        <w:numPr>
          <w:ilvl w:val="1"/>
          <w:numId w:val="9"/>
        </w:numPr>
        <w:tabs>
          <w:tab w:val="left" w:pos="1358"/>
        </w:tabs>
        <w:spacing w:line="249" w:lineRule="auto"/>
        <w:ind w:right="111" w:hanging="493"/>
        <w:jc w:val="both"/>
        <w:rPr>
          <w:sz w:val="24"/>
        </w:rPr>
      </w:pPr>
      <w:r>
        <w:rPr>
          <w:sz w:val="24"/>
        </w:rPr>
        <w:t>a</w:t>
      </w:r>
      <w:r>
        <w:rPr>
          <w:spacing w:val="-20"/>
          <w:sz w:val="24"/>
        </w:rPr>
        <w:t xml:space="preserve"> </w:t>
      </w:r>
      <w:r>
        <w:rPr>
          <w:sz w:val="24"/>
        </w:rPr>
        <w:t>request</w:t>
      </w:r>
      <w:r>
        <w:rPr>
          <w:spacing w:val="-19"/>
          <w:sz w:val="24"/>
        </w:rPr>
        <w:t xml:space="preserve"> </w:t>
      </w:r>
      <w:r>
        <w:rPr>
          <w:sz w:val="24"/>
        </w:rPr>
        <w:t>for</w:t>
      </w:r>
      <w:r>
        <w:rPr>
          <w:spacing w:val="-19"/>
          <w:sz w:val="24"/>
        </w:rPr>
        <w:t xml:space="preserve"> </w:t>
      </w:r>
      <w:r>
        <w:rPr>
          <w:sz w:val="24"/>
        </w:rPr>
        <w:t>amendment</w:t>
      </w:r>
      <w:r>
        <w:rPr>
          <w:spacing w:val="-20"/>
          <w:sz w:val="24"/>
        </w:rPr>
        <w:t xml:space="preserve"> </w:t>
      </w:r>
      <w:r>
        <w:rPr>
          <w:sz w:val="24"/>
        </w:rPr>
        <w:t>(see</w:t>
      </w:r>
      <w:r>
        <w:rPr>
          <w:spacing w:val="-19"/>
          <w:sz w:val="24"/>
        </w:rPr>
        <w:t xml:space="preserve"> </w:t>
      </w:r>
      <w:r>
        <w:rPr>
          <w:sz w:val="24"/>
        </w:rPr>
        <w:t>Article</w:t>
      </w:r>
      <w:r>
        <w:rPr>
          <w:spacing w:val="-19"/>
          <w:sz w:val="24"/>
        </w:rPr>
        <w:t xml:space="preserve"> </w:t>
      </w:r>
      <w:r>
        <w:rPr>
          <w:sz w:val="24"/>
        </w:rPr>
        <w:t>55),</w:t>
      </w:r>
      <w:r>
        <w:rPr>
          <w:spacing w:val="-19"/>
          <w:sz w:val="24"/>
        </w:rPr>
        <w:t xml:space="preserve"> </w:t>
      </w:r>
      <w:r>
        <w:rPr>
          <w:sz w:val="24"/>
        </w:rPr>
        <w:t>with</w:t>
      </w:r>
      <w:r>
        <w:rPr>
          <w:spacing w:val="-19"/>
          <w:sz w:val="24"/>
        </w:rPr>
        <w:t xml:space="preserve"> </w:t>
      </w:r>
      <w:r>
        <w:rPr>
          <w:sz w:val="24"/>
        </w:rPr>
        <w:t>a</w:t>
      </w:r>
      <w:r>
        <w:rPr>
          <w:spacing w:val="-20"/>
          <w:sz w:val="24"/>
        </w:rPr>
        <w:t xml:space="preserve"> </w:t>
      </w:r>
      <w:r>
        <w:rPr>
          <w:sz w:val="24"/>
        </w:rPr>
        <w:t>proposal</w:t>
      </w:r>
      <w:r>
        <w:rPr>
          <w:spacing w:val="-19"/>
          <w:sz w:val="24"/>
        </w:rPr>
        <w:t xml:space="preserve"> </w:t>
      </w:r>
      <w:r>
        <w:rPr>
          <w:sz w:val="24"/>
        </w:rPr>
        <w:t>for</w:t>
      </w:r>
      <w:r>
        <w:rPr>
          <w:spacing w:val="-19"/>
          <w:sz w:val="24"/>
        </w:rPr>
        <w:t xml:space="preserve"> </w:t>
      </w:r>
      <w:r>
        <w:rPr>
          <w:sz w:val="24"/>
        </w:rPr>
        <w:t>reallocation</w:t>
      </w:r>
      <w:r>
        <w:rPr>
          <w:spacing w:val="-19"/>
          <w:sz w:val="24"/>
        </w:rPr>
        <w:t xml:space="preserve"> </w:t>
      </w:r>
      <w:r>
        <w:rPr>
          <w:sz w:val="24"/>
        </w:rPr>
        <w:t>of</w:t>
      </w:r>
      <w:r>
        <w:rPr>
          <w:spacing w:val="-19"/>
          <w:sz w:val="24"/>
        </w:rPr>
        <w:t xml:space="preserve"> </w:t>
      </w:r>
      <w:r>
        <w:rPr>
          <w:sz w:val="24"/>
        </w:rPr>
        <w:t>the</w:t>
      </w:r>
      <w:r>
        <w:rPr>
          <w:spacing w:val="-20"/>
          <w:sz w:val="24"/>
        </w:rPr>
        <w:t xml:space="preserve"> </w:t>
      </w:r>
      <w:r>
        <w:rPr>
          <w:sz w:val="24"/>
        </w:rPr>
        <w:t>tasks</w:t>
      </w:r>
      <w:r>
        <w:rPr>
          <w:spacing w:val="-20"/>
          <w:sz w:val="24"/>
        </w:rPr>
        <w:t xml:space="preserve"> </w:t>
      </w:r>
      <w:r>
        <w:rPr>
          <w:sz w:val="24"/>
        </w:rPr>
        <w:t xml:space="preserve">and estimated budget of the beneficiary concerned (see Annexes 1 and 2) and, if </w:t>
      </w:r>
      <w:r>
        <w:rPr>
          <w:spacing w:val="-3"/>
          <w:sz w:val="24"/>
        </w:rPr>
        <w:t xml:space="preserve">necessary, </w:t>
      </w:r>
      <w:r>
        <w:rPr>
          <w:sz w:val="24"/>
        </w:rPr>
        <w:t>the addition of one or more new beneficiaries (see Article 56). If termination is notified after</w:t>
      </w:r>
      <w:r>
        <w:rPr>
          <w:spacing w:val="-5"/>
          <w:sz w:val="24"/>
        </w:rPr>
        <w:t xml:space="preserve"> </w:t>
      </w:r>
      <w:r>
        <w:rPr>
          <w:sz w:val="24"/>
        </w:rPr>
        <w:t>the</w:t>
      </w:r>
      <w:r>
        <w:rPr>
          <w:spacing w:val="-5"/>
          <w:sz w:val="24"/>
        </w:rPr>
        <w:t xml:space="preserve"> </w:t>
      </w:r>
      <w:r>
        <w:rPr>
          <w:sz w:val="24"/>
        </w:rPr>
        <w:t>period</w:t>
      </w:r>
      <w:r>
        <w:rPr>
          <w:spacing w:val="-5"/>
          <w:sz w:val="24"/>
        </w:rPr>
        <w:t xml:space="preserve"> </w:t>
      </w:r>
      <w:r>
        <w:rPr>
          <w:sz w:val="24"/>
        </w:rPr>
        <w:t>set</w:t>
      </w:r>
      <w:r>
        <w:rPr>
          <w:spacing w:val="-5"/>
          <w:sz w:val="24"/>
        </w:rPr>
        <w:t xml:space="preserve"> </w:t>
      </w:r>
      <w:r>
        <w:rPr>
          <w:sz w:val="24"/>
        </w:rPr>
        <w:t>out</w:t>
      </w:r>
      <w:r>
        <w:rPr>
          <w:spacing w:val="-5"/>
          <w:sz w:val="24"/>
        </w:rPr>
        <w:t xml:space="preserve"> </w:t>
      </w:r>
      <w:r>
        <w:rPr>
          <w:sz w:val="24"/>
        </w:rPr>
        <w:t>in</w:t>
      </w:r>
      <w:r>
        <w:rPr>
          <w:spacing w:val="-5"/>
          <w:sz w:val="24"/>
        </w:rPr>
        <w:t xml:space="preserve"> </w:t>
      </w:r>
      <w:r>
        <w:rPr>
          <w:sz w:val="24"/>
        </w:rPr>
        <w:t>Article</w:t>
      </w:r>
      <w:r>
        <w:rPr>
          <w:spacing w:val="-5"/>
          <w:sz w:val="24"/>
        </w:rPr>
        <w:t xml:space="preserve"> </w:t>
      </w:r>
      <w:r>
        <w:rPr>
          <w:sz w:val="24"/>
        </w:rPr>
        <w:t>3,</w:t>
      </w:r>
      <w:r>
        <w:rPr>
          <w:spacing w:val="-5"/>
          <w:sz w:val="24"/>
        </w:rPr>
        <w:t xml:space="preserve"> </w:t>
      </w:r>
      <w:r>
        <w:rPr>
          <w:sz w:val="24"/>
        </w:rPr>
        <w:t>no</w:t>
      </w:r>
      <w:r>
        <w:rPr>
          <w:spacing w:val="-5"/>
          <w:sz w:val="24"/>
        </w:rPr>
        <w:t xml:space="preserve"> </w:t>
      </w:r>
      <w:r>
        <w:rPr>
          <w:sz w:val="24"/>
        </w:rPr>
        <w:t>request</w:t>
      </w:r>
      <w:r>
        <w:rPr>
          <w:spacing w:val="-5"/>
          <w:sz w:val="24"/>
        </w:rPr>
        <w:t xml:space="preserve"> </w:t>
      </w:r>
      <w:r>
        <w:rPr>
          <w:sz w:val="24"/>
        </w:rPr>
        <w:t>for</w:t>
      </w:r>
      <w:r>
        <w:rPr>
          <w:spacing w:val="-5"/>
          <w:sz w:val="24"/>
        </w:rPr>
        <w:t xml:space="preserve"> </w:t>
      </w:r>
      <w:r>
        <w:rPr>
          <w:sz w:val="24"/>
        </w:rPr>
        <w:t>amendment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submitted</w:t>
      </w:r>
      <w:r>
        <w:rPr>
          <w:spacing w:val="-5"/>
          <w:sz w:val="24"/>
        </w:rPr>
        <w:t xml:space="preserve"> </w:t>
      </w:r>
      <w:r>
        <w:rPr>
          <w:sz w:val="24"/>
        </w:rPr>
        <w:t>unless the</w:t>
      </w:r>
      <w:r>
        <w:rPr>
          <w:spacing w:val="-17"/>
          <w:sz w:val="24"/>
        </w:rPr>
        <w:t xml:space="preserve"> </w:t>
      </w:r>
      <w:r>
        <w:rPr>
          <w:sz w:val="24"/>
        </w:rPr>
        <w:t>beneficiary</w:t>
      </w:r>
      <w:r>
        <w:rPr>
          <w:spacing w:val="-16"/>
          <w:sz w:val="24"/>
        </w:rPr>
        <w:t xml:space="preserve"> </w:t>
      </w:r>
      <w:r>
        <w:rPr>
          <w:sz w:val="24"/>
        </w:rPr>
        <w:t>concerned</w:t>
      </w:r>
      <w:r>
        <w:rPr>
          <w:spacing w:val="-16"/>
          <w:sz w:val="24"/>
        </w:rPr>
        <w:t xml:space="preserve"> </w:t>
      </w:r>
      <w:r>
        <w:rPr>
          <w:sz w:val="24"/>
        </w:rPr>
        <w:t>is</w:t>
      </w:r>
      <w:r>
        <w:rPr>
          <w:spacing w:val="-16"/>
          <w:sz w:val="24"/>
        </w:rPr>
        <w:t xml:space="preserve"> </w:t>
      </w:r>
      <w:r>
        <w:rPr>
          <w:sz w:val="24"/>
        </w:rPr>
        <w:t>the</w:t>
      </w:r>
      <w:r>
        <w:rPr>
          <w:spacing w:val="-17"/>
          <w:sz w:val="24"/>
        </w:rPr>
        <w:t xml:space="preserve"> </w:t>
      </w:r>
      <w:r>
        <w:rPr>
          <w:sz w:val="24"/>
        </w:rPr>
        <w:t>coordinator.</w:t>
      </w:r>
      <w:r>
        <w:rPr>
          <w:spacing w:val="-16"/>
          <w:sz w:val="24"/>
        </w:rPr>
        <w:t xml:space="preserve"> </w:t>
      </w:r>
      <w:r>
        <w:rPr>
          <w:sz w:val="24"/>
        </w:rPr>
        <w:t>In</w:t>
      </w:r>
      <w:r>
        <w:rPr>
          <w:spacing w:val="-16"/>
          <w:sz w:val="24"/>
        </w:rPr>
        <w:t xml:space="preserve"> </w:t>
      </w:r>
      <w:r>
        <w:rPr>
          <w:sz w:val="24"/>
        </w:rPr>
        <w:t>this</w:t>
      </w:r>
      <w:r>
        <w:rPr>
          <w:spacing w:val="-16"/>
          <w:sz w:val="24"/>
        </w:rPr>
        <w:t xml:space="preserve"> </w:t>
      </w:r>
      <w:r>
        <w:rPr>
          <w:sz w:val="24"/>
        </w:rPr>
        <w:t>case</w:t>
      </w:r>
      <w:r>
        <w:rPr>
          <w:spacing w:val="-17"/>
          <w:sz w:val="24"/>
        </w:rPr>
        <w:t xml:space="preserve"> </w:t>
      </w:r>
      <w:r>
        <w:rPr>
          <w:sz w:val="24"/>
        </w:rPr>
        <w:t>the</w:t>
      </w:r>
      <w:r>
        <w:rPr>
          <w:spacing w:val="-17"/>
          <w:sz w:val="24"/>
        </w:rPr>
        <w:t xml:space="preserve"> </w:t>
      </w:r>
      <w:r>
        <w:rPr>
          <w:sz w:val="24"/>
        </w:rPr>
        <w:t>request</w:t>
      </w:r>
      <w:r>
        <w:rPr>
          <w:spacing w:val="-17"/>
          <w:sz w:val="24"/>
        </w:rPr>
        <w:t xml:space="preserve"> </w:t>
      </w:r>
      <w:r>
        <w:rPr>
          <w:sz w:val="24"/>
        </w:rPr>
        <w:t>for</w:t>
      </w:r>
      <w:r>
        <w:rPr>
          <w:spacing w:val="-16"/>
          <w:sz w:val="24"/>
        </w:rPr>
        <w:t xml:space="preserve"> </w:t>
      </w:r>
      <w:r>
        <w:rPr>
          <w:sz w:val="24"/>
        </w:rPr>
        <w:t>amendment</w:t>
      </w:r>
      <w:r>
        <w:rPr>
          <w:spacing w:val="-17"/>
          <w:sz w:val="24"/>
        </w:rPr>
        <w:t xml:space="preserve"> </w:t>
      </w:r>
      <w:r>
        <w:rPr>
          <w:sz w:val="24"/>
        </w:rPr>
        <w:t>must propose a new coordinator,</w:t>
      </w:r>
      <w:r>
        <w:rPr>
          <w:spacing w:val="-4"/>
          <w:sz w:val="24"/>
        </w:rPr>
        <w:t xml:space="preserve"> </w:t>
      </w:r>
      <w:r>
        <w:rPr>
          <w:sz w:val="24"/>
        </w:rPr>
        <w:t>and</w:t>
      </w:r>
    </w:p>
    <w:p w:rsidR="00583043" w:rsidRDefault="00583043" w:rsidP="00583043">
      <w:pPr>
        <w:pStyle w:val="Odstavecseseznamem"/>
        <w:numPr>
          <w:ilvl w:val="1"/>
          <w:numId w:val="9"/>
        </w:numPr>
        <w:tabs>
          <w:tab w:val="left" w:pos="1358"/>
        </w:tabs>
        <w:spacing w:before="233" w:line="249" w:lineRule="auto"/>
        <w:ind w:right="110" w:hanging="600"/>
        <w:jc w:val="both"/>
        <w:rPr>
          <w:sz w:val="24"/>
        </w:rPr>
      </w:pPr>
      <w:r>
        <w:rPr>
          <w:sz w:val="24"/>
        </w:rPr>
        <w:t xml:space="preserve">if termination takes effect during the period set out in Article 3,  a  </w:t>
      </w:r>
      <w:r>
        <w:rPr>
          <w:b/>
          <w:sz w:val="24"/>
        </w:rPr>
        <w:t xml:space="preserve">termination  report </w:t>
      </w:r>
      <w:r>
        <w:rPr>
          <w:sz w:val="24"/>
        </w:rPr>
        <w:t>from the beneficiary concerned, for the open reporting period until termination, containing</w:t>
      </w:r>
      <w:r>
        <w:rPr>
          <w:spacing w:val="-9"/>
          <w:sz w:val="24"/>
        </w:rPr>
        <w:t xml:space="preserve"> </w:t>
      </w:r>
      <w:r>
        <w:rPr>
          <w:sz w:val="24"/>
        </w:rPr>
        <w:t>an</w:t>
      </w:r>
      <w:r>
        <w:rPr>
          <w:spacing w:val="-9"/>
          <w:sz w:val="24"/>
        </w:rPr>
        <w:t xml:space="preserve"> </w:t>
      </w:r>
      <w:r>
        <w:rPr>
          <w:sz w:val="24"/>
        </w:rPr>
        <w:t>overview</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progress</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work,</w:t>
      </w:r>
      <w:r>
        <w:rPr>
          <w:spacing w:val="-8"/>
          <w:sz w:val="24"/>
        </w:rPr>
        <w:t xml:space="preserve"> </w:t>
      </w:r>
      <w:r>
        <w:rPr>
          <w:sz w:val="24"/>
        </w:rPr>
        <w:t>an</w:t>
      </w:r>
      <w:r>
        <w:rPr>
          <w:spacing w:val="-9"/>
          <w:sz w:val="24"/>
        </w:rPr>
        <w:t xml:space="preserve"> </w:t>
      </w:r>
      <w:r>
        <w:rPr>
          <w:sz w:val="24"/>
        </w:rPr>
        <w:t>overview</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use</w:t>
      </w:r>
      <w:r>
        <w:rPr>
          <w:spacing w:val="-8"/>
          <w:sz w:val="24"/>
        </w:rPr>
        <w:t xml:space="preserve"> </w:t>
      </w:r>
      <w:r>
        <w:rPr>
          <w:sz w:val="24"/>
        </w:rPr>
        <w:t>of</w:t>
      </w:r>
      <w:r>
        <w:rPr>
          <w:spacing w:val="-8"/>
          <w:sz w:val="24"/>
        </w:rPr>
        <w:t xml:space="preserve"> </w:t>
      </w:r>
      <w:r>
        <w:rPr>
          <w:sz w:val="24"/>
        </w:rPr>
        <w:t>resources, the individual financial statement and, if applicable, the certificate on the financial statement (see Article</w:t>
      </w:r>
      <w:r>
        <w:rPr>
          <w:spacing w:val="-3"/>
          <w:sz w:val="24"/>
        </w:rPr>
        <w:t xml:space="preserve"> </w:t>
      </w:r>
      <w:r>
        <w:rPr>
          <w:sz w:val="24"/>
        </w:rPr>
        <w:t>20).</w:t>
      </w:r>
    </w:p>
    <w:p w:rsidR="00583043" w:rsidRDefault="00583043" w:rsidP="00583043">
      <w:pPr>
        <w:pStyle w:val="Zkladntext"/>
        <w:spacing w:before="232" w:line="249" w:lineRule="auto"/>
        <w:ind w:left="757" w:right="124"/>
        <w:jc w:val="both"/>
      </w:pPr>
      <w:r>
        <w:t>The information in the termination report must also be included in the periodic report for the next reporting period (see Article 20.3).</w:t>
      </w:r>
    </w:p>
    <w:p w:rsidR="00583043" w:rsidRDefault="00583043" w:rsidP="00583043">
      <w:pPr>
        <w:pStyle w:val="Zkladntext"/>
        <w:spacing w:before="228" w:line="249" w:lineRule="auto"/>
        <w:ind w:left="757" w:right="116"/>
        <w:jc w:val="both"/>
      </w:pPr>
      <w:r>
        <w:t>If the request for amendment is rejected by the JU, (because it calls into question the decision awarding the grant or breaches the principle of equal treatment of applicants), the Agreement may be terminated according to Article 50.3.1(c).</w:t>
      </w:r>
    </w:p>
    <w:p w:rsidR="00583043" w:rsidRDefault="00583043" w:rsidP="00583043">
      <w:pPr>
        <w:pStyle w:val="Zkladntext"/>
        <w:spacing w:before="230" w:line="249" w:lineRule="auto"/>
        <w:ind w:left="757" w:right="113"/>
        <w:jc w:val="both"/>
      </w:pPr>
      <w:r>
        <w:t xml:space="preserve">If the request for amendment is accepted by the JU, the Agreement is </w:t>
      </w:r>
      <w:r>
        <w:rPr>
          <w:b/>
        </w:rPr>
        <w:t xml:space="preserve">amended </w:t>
      </w:r>
      <w:r>
        <w:t>to introduce the necessary changes (see Article 55).</w:t>
      </w:r>
    </w:p>
    <w:p w:rsidR="00583043" w:rsidRDefault="00583043" w:rsidP="00583043">
      <w:pPr>
        <w:pStyle w:val="Zkladntext"/>
        <w:spacing w:before="229"/>
        <w:ind w:left="757"/>
        <w:jc w:val="both"/>
      </w:pPr>
      <w:r>
        <w:t>The JU will — on the basis of the periodic reports, the termination report and the report on</w:t>
      </w:r>
    </w:p>
    <w:p w:rsidR="00583043" w:rsidRDefault="00583043" w:rsidP="00583043">
      <w:pPr>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757" w:right="116"/>
      </w:pPr>
      <w:r>
        <w:t>the</w:t>
      </w:r>
      <w:r>
        <w:rPr>
          <w:spacing w:val="-8"/>
        </w:rPr>
        <w:t xml:space="preserve"> </w:t>
      </w:r>
      <w:r>
        <w:t>distribution</w:t>
      </w:r>
      <w:r>
        <w:rPr>
          <w:spacing w:val="-7"/>
        </w:rPr>
        <w:t xml:space="preserve"> </w:t>
      </w:r>
      <w:r>
        <w:t>of</w:t>
      </w:r>
      <w:r>
        <w:rPr>
          <w:spacing w:val="-7"/>
        </w:rPr>
        <w:t xml:space="preserve"> </w:t>
      </w:r>
      <w:r>
        <w:t>payments</w:t>
      </w:r>
      <w:r>
        <w:rPr>
          <w:spacing w:val="-7"/>
        </w:rPr>
        <w:t xml:space="preserve"> </w:t>
      </w:r>
      <w:r>
        <w:t>—</w:t>
      </w:r>
      <w:r>
        <w:rPr>
          <w:spacing w:val="-8"/>
        </w:rPr>
        <w:t xml:space="preserve"> </w:t>
      </w:r>
      <w:r>
        <w:rPr>
          <w:b/>
        </w:rPr>
        <w:t>calculate</w:t>
      </w:r>
      <w:r>
        <w:rPr>
          <w:b/>
          <w:spacing w:val="-7"/>
        </w:rPr>
        <w:t xml:space="preserve"> </w:t>
      </w:r>
      <w:r>
        <w:t>the</w:t>
      </w:r>
      <w:r>
        <w:rPr>
          <w:spacing w:val="-8"/>
        </w:rPr>
        <w:t xml:space="preserve"> </w:t>
      </w:r>
      <w:r>
        <w:t>amount</w:t>
      </w:r>
      <w:r>
        <w:rPr>
          <w:spacing w:val="-8"/>
        </w:rPr>
        <w:t xml:space="preserve"> </w:t>
      </w:r>
      <w:r>
        <w:t>which</w:t>
      </w:r>
      <w:r>
        <w:rPr>
          <w:spacing w:val="-7"/>
        </w:rPr>
        <w:t xml:space="preserve"> </w:t>
      </w:r>
      <w:r>
        <w:t>is</w:t>
      </w:r>
      <w:r>
        <w:rPr>
          <w:spacing w:val="-8"/>
        </w:rPr>
        <w:t xml:space="preserve"> </w:t>
      </w:r>
      <w:r>
        <w:t>due</w:t>
      </w:r>
      <w:r>
        <w:rPr>
          <w:spacing w:val="-7"/>
        </w:rPr>
        <w:t xml:space="preserve"> </w:t>
      </w:r>
      <w:r>
        <w:t>to</w:t>
      </w:r>
      <w:r>
        <w:rPr>
          <w:spacing w:val="-8"/>
        </w:rPr>
        <w:t xml:space="preserve"> </w:t>
      </w:r>
      <w:r>
        <w:t>the</w:t>
      </w:r>
      <w:r>
        <w:rPr>
          <w:spacing w:val="-8"/>
        </w:rPr>
        <w:t xml:space="preserve"> </w:t>
      </w:r>
      <w:r>
        <w:t>beneficiary</w:t>
      </w:r>
      <w:r>
        <w:rPr>
          <w:spacing w:val="-7"/>
        </w:rPr>
        <w:t xml:space="preserve"> </w:t>
      </w:r>
      <w:r>
        <w:t>and</w:t>
      </w:r>
      <w:r>
        <w:rPr>
          <w:spacing w:val="-8"/>
        </w:rPr>
        <w:t xml:space="preserve"> </w:t>
      </w:r>
      <w:r>
        <w:t>if</w:t>
      </w:r>
      <w:r>
        <w:rPr>
          <w:spacing w:val="-8"/>
        </w:rPr>
        <w:t xml:space="preserve"> </w:t>
      </w:r>
      <w:r>
        <w:t>the (pre-financing and interim) payments received by the beneficiary exceed this</w:t>
      </w:r>
      <w:r>
        <w:rPr>
          <w:spacing w:val="-21"/>
        </w:rPr>
        <w:t xml:space="preserve"> </w:t>
      </w:r>
      <w:r>
        <w:t>amount.</w:t>
      </w:r>
    </w:p>
    <w:p w:rsidR="00583043" w:rsidRDefault="00583043" w:rsidP="00583043">
      <w:pPr>
        <w:spacing w:before="228"/>
        <w:ind w:left="1040"/>
        <w:rPr>
          <w:sz w:val="24"/>
        </w:rPr>
      </w:pPr>
      <w:r>
        <w:rPr>
          <w:sz w:val="24"/>
        </w:rPr>
        <w:t xml:space="preserve">The </w:t>
      </w:r>
      <w:r>
        <w:rPr>
          <w:b/>
          <w:sz w:val="24"/>
        </w:rPr>
        <w:t xml:space="preserve">amount which is due </w:t>
      </w:r>
      <w:r>
        <w:rPr>
          <w:sz w:val="24"/>
        </w:rPr>
        <w:t>is calculated in the following steps:</w:t>
      </w:r>
    </w:p>
    <w:p w:rsidR="00583043" w:rsidRDefault="00583043" w:rsidP="00583043">
      <w:pPr>
        <w:pStyle w:val="Zkladntext"/>
        <w:spacing w:before="9"/>
        <w:rPr>
          <w:sz w:val="20"/>
        </w:rPr>
      </w:pPr>
    </w:p>
    <w:p w:rsidR="00583043" w:rsidRDefault="00583043" w:rsidP="00583043">
      <w:pPr>
        <w:pStyle w:val="Zkladntext"/>
        <w:tabs>
          <w:tab w:val="left" w:pos="2457"/>
        </w:tabs>
        <w:ind w:left="1324"/>
      </w:pPr>
      <w:r>
        <w:t>Step</w:t>
      </w:r>
      <w:r>
        <w:rPr>
          <w:spacing w:val="-2"/>
        </w:rPr>
        <w:t xml:space="preserve"> </w:t>
      </w:r>
      <w:r>
        <w:t>1</w:t>
      </w:r>
      <w:r>
        <w:rPr>
          <w:spacing w:val="-1"/>
        </w:rPr>
        <w:t xml:space="preserve"> </w:t>
      </w:r>
      <w:r>
        <w:t>—</w:t>
      </w:r>
      <w:r>
        <w:tab/>
        <w:t>Application of the reimbursement rate to the eligible</w:t>
      </w:r>
      <w:r>
        <w:rPr>
          <w:spacing w:val="-14"/>
        </w:rPr>
        <w:t xml:space="preserve"> </w:t>
      </w:r>
      <w:r>
        <w:t>costs</w:t>
      </w:r>
    </w:p>
    <w:p w:rsidR="00583043" w:rsidRDefault="00583043" w:rsidP="00583043">
      <w:pPr>
        <w:pStyle w:val="Zkladntext"/>
        <w:spacing w:before="9"/>
        <w:rPr>
          <w:sz w:val="20"/>
        </w:rPr>
      </w:pPr>
    </w:p>
    <w:p w:rsidR="00583043" w:rsidRDefault="00583043" w:rsidP="00583043">
      <w:pPr>
        <w:pStyle w:val="Zkladntext"/>
        <w:spacing w:line="249" w:lineRule="auto"/>
        <w:ind w:left="2458" w:right="114"/>
        <w:jc w:val="both"/>
      </w:pPr>
      <w:r>
        <w:t>The grant amount for the beneficiary is calculated by applying the reimbursement rate(s) to the total eligible costs declared by the beneficiary in the termination report and approved by the JU.</w:t>
      </w:r>
    </w:p>
    <w:p w:rsidR="00583043" w:rsidRDefault="00583043" w:rsidP="00583043">
      <w:pPr>
        <w:pStyle w:val="Zkladntext"/>
        <w:spacing w:before="230" w:line="249" w:lineRule="auto"/>
        <w:ind w:left="2458" w:right="111"/>
        <w:jc w:val="both"/>
      </w:pPr>
      <w:r>
        <w:t>Only costs incurred by the beneficiary concerned until termination takes effect</w:t>
      </w:r>
      <w:r>
        <w:rPr>
          <w:spacing w:val="-18"/>
        </w:rPr>
        <w:t xml:space="preserve"> </w:t>
      </w:r>
      <w:r>
        <w:t>are</w:t>
      </w:r>
      <w:r>
        <w:rPr>
          <w:spacing w:val="-18"/>
        </w:rPr>
        <w:t xml:space="preserve"> </w:t>
      </w:r>
      <w:r>
        <w:t>eligible</w:t>
      </w:r>
      <w:r>
        <w:rPr>
          <w:spacing w:val="-18"/>
        </w:rPr>
        <w:t xml:space="preserve"> </w:t>
      </w:r>
      <w:r>
        <w:t>(see</w:t>
      </w:r>
      <w:r>
        <w:rPr>
          <w:spacing w:val="-18"/>
        </w:rPr>
        <w:t xml:space="preserve"> </w:t>
      </w:r>
      <w:r>
        <w:t>Article</w:t>
      </w:r>
      <w:r>
        <w:rPr>
          <w:spacing w:val="-18"/>
        </w:rPr>
        <w:t xml:space="preserve"> </w:t>
      </w:r>
      <w:r>
        <w:t>6).</w:t>
      </w:r>
      <w:r>
        <w:rPr>
          <w:spacing w:val="-18"/>
        </w:rPr>
        <w:t xml:space="preserve"> </w:t>
      </w:r>
      <w:r>
        <w:t>Costs</w:t>
      </w:r>
      <w:r>
        <w:rPr>
          <w:spacing w:val="-18"/>
        </w:rPr>
        <w:t xml:space="preserve"> </w:t>
      </w:r>
      <w:r>
        <w:t>relating</w:t>
      </w:r>
      <w:r>
        <w:rPr>
          <w:spacing w:val="-18"/>
        </w:rPr>
        <w:t xml:space="preserve"> </w:t>
      </w:r>
      <w:r>
        <w:t>to</w:t>
      </w:r>
      <w:r>
        <w:rPr>
          <w:spacing w:val="-18"/>
        </w:rPr>
        <w:t xml:space="preserve"> </w:t>
      </w:r>
      <w:r>
        <w:t>contracts</w:t>
      </w:r>
      <w:r>
        <w:rPr>
          <w:spacing w:val="-18"/>
        </w:rPr>
        <w:t xml:space="preserve"> </w:t>
      </w:r>
      <w:r>
        <w:t>due</w:t>
      </w:r>
      <w:r>
        <w:rPr>
          <w:spacing w:val="-18"/>
        </w:rPr>
        <w:t xml:space="preserve"> </w:t>
      </w:r>
      <w:r>
        <w:t>for</w:t>
      </w:r>
      <w:r>
        <w:rPr>
          <w:spacing w:val="-18"/>
        </w:rPr>
        <w:t xml:space="preserve"> </w:t>
      </w:r>
      <w:r>
        <w:t>execution only after termination are not</w:t>
      </w:r>
      <w:r>
        <w:rPr>
          <w:spacing w:val="-5"/>
        </w:rPr>
        <w:t xml:space="preserve"> </w:t>
      </w:r>
      <w:r>
        <w:t>eligible.</w:t>
      </w:r>
    </w:p>
    <w:p w:rsidR="00583043" w:rsidRDefault="00583043" w:rsidP="00583043">
      <w:pPr>
        <w:pStyle w:val="Zkladntext"/>
        <w:tabs>
          <w:tab w:val="left" w:pos="2457"/>
        </w:tabs>
        <w:spacing w:before="229" w:line="249" w:lineRule="auto"/>
        <w:ind w:left="2458" w:right="123" w:hanging="1134"/>
      </w:pPr>
      <w:r>
        <w:t>Step</w:t>
      </w:r>
      <w:r>
        <w:rPr>
          <w:spacing w:val="-2"/>
        </w:rPr>
        <w:t xml:space="preserve"> </w:t>
      </w:r>
      <w:r>
        <w:t>2</w:t>
      </w:r>
      <w:r>
        <w:rPr>
          <w:spacing w:val="-1"/>
        </w:rPr>
        <w:t xml:space="preserve"> </w:t>
      </w:r>
      <w:r>
        <w:t>—</w:t>
      </w:r>
      <w:r>
        <w:tab/>
        <w:t>Reduction due to substantial errors, irregularities or fraud or serious breach of obligations</w:t>
      </w:r>
    </w:p>
    <w:p w:rsidR="00583043" w:rsidRDefault="00583043" w:rsidP="00583043">
      <w:pPr>
        <w:pStyle w:val="Zkladntext"/>
        <w:spacing w:before="229" w:line="249" w:lineRule="auto"/>
        <w:ind w:left="2458" w:right="113"/>
        <w:jc w:val="both"/>
      </w:pPr>
      <w:r>
        <w:t>In case of a reduction (see Article 43), the JU will calculate the reduced grant amount for the beneficiary by deducting the amount of the reduction (calculated in proportion to the seriousness of the errors, irregularities or fraud</w:t>
      </w:r>
      <w:r>
        <w:rPr>
          <w:spacing w:val="-21"/>
        </w:rPr>
        <w:t xml:space="preserve"> </w:t>
      </w:r>
      <w:r>
        <w:t>or</w:t>
      </w:r>
      <w:r>
        <w:rPr>
          <w:spacing w:val="-21"/>
        </w:rPr>
        <w:t xml:space="preserve"> </w:t>
      </w:r>
      <w:r>
        <w:t>breach</w:t>
      </w:r>
      <w:r>
        <w:rPr>
          <w:spacing w:val="-21"/>
        </w:rPr>
        <w:t xml:space="preserve"> </w:t>
      </w:r>
      <w:r>
        <w:t>of</w:t>
      </w:r>
      <w:r>
        <w:rPr>
          <w:spacing w:val="-21"/>
        </w:rPr>
        <w:t xml:space="preserve"> </w:t>
      </w:r>
      <w:r>
        <w:t>obligations,</w:t>
      </w:r>
      <w:r>
        <w:rPr>
          <w:spacing w:val="-21"/>
        </w:rPr>
        <w:t xml:space="preserve"> </w:t>
      </w:r>
      <w:r>
        <w:t>in</w:t>
      </w:r>
      <w:r>
        <w:rPr>
          <w:spacing w:val="-21"/>
        </w:rPr>
        <w:t xml:space="preserve"> </w:t>
      </w:r>
      <w:r>
        <w:t>accordance</w:t>
      </w:r>
      <w:r>
        <w:rPr>
          <w:spacing w:val="-21"/>
        </w:rPr>
        <w:t xml:space="preserve"> </w:t>
      </w:r>
      <w:r>
        <w:t>with</w:t>
      </w:r>
      <w:r>
        <w:rPr>
          <w:spacing w:val="-21"/>
        </w:rPr>
        <w:t xml:space="preserve"> </w:t>
      </w:r>
      <w:r>
        <w:t>Article</w:t>
      </w:r>
      <w:r>
        <w:rPr>
          <w:spacing w:val="-21"/>
        </w:rPr>
        <w:t xml:space="preserve"> </w:t>
      </w:r>
      <w:r>
        <w:t>43.2)</w:t>
      </w:r>
      <w:r>
        <w:rPr>
          <w:spacing w:val="-21"/>
        </w:rPr>
        <w:t xml:space="preserve"> </w:t>
      </w:r>
      <w:r>
        <w:t>from</w:t>
      </w:r>
      <w:r>
        <w:rPr>
          <w:spacing w:val="-21"/>
        </w:rPr>
        <w:t xml:space="preserve"> </w:t>
      </w:r>
      <w:r>
        <w:t>the</w:t>
      </w:r>
      <w:r>
        <w:rPr>
          <w:spacing w:val="-21"/>
        </w:rPr>
        <w:t xml:space="preserve"> </w:t>
      </w:r>
      <w:r>
        <w:t>grant amount for the</w:t>
      </w:r>
      <w:r>
        <w:rPr>
          <w:spacing w:val="-3"/>
        </w:rPr>
        <w:t xml:space="preserve"> </w:t>
      </w:r>
      <w:r>
        <w:t>beneficiary.</w:t>
      </w:r>
    </w:p>
    <w:p w:rsidR="00583043" w:rsidRDefault="00583043" w:rsidP="00583043">
      <w:pPr>
        <w:spacing w:before="232"/>
        <w:ind w:left="1040"/>
        <w:rPr>
          <w:sz w:val="24"/>
        </w:rPr>
      </w:pPr>
      <w:r>
        <w:rPr>
          <w:sz w:val="24"/>
        </w:rPr>
        <w:t xml:space="preserve">If the payments received </w:t>
      </w:r>
      <w:r>
        <w:rPr>
          <w:b/>
          <w:sz w:val="24"/>
        </w:rPr>
        <w:t>exceed the amounts due</w:t>
      </w:r>
      <w:r>
        <w:rPr>
          <w:sz w:val="24"/>
        </w:rPr>
        <w:t>:</w:t>
      </w:r>
    </w:p>
    <w:p w:rsidR="00583043" w:rsidRDefault="00583043" w:rsidP="00583043">
      <w:pPr>
        <w:pStyle w:val="Zkladntext"/>
        <w:spacing w:before="8"/>
        <w:rPr>
          <w:sz w:val="20"/>
        </w:rPr>
      </w:pPr>
    </w:p>
    <w:p w:rsidR="00583043" w:rsidRDefault="00583043" w:rsidP="00583043">
      <w:pPr>
        <w:pStyle w:val="Odstavecseseznamem"/>
        <w:numPr>
          <w:ilvl w:val="0"/>
          <w:numId w:val="8"/>
        </w:numPr>
        <w:tabs>
          <w:tab w:val="left" w:pos="1685"/>
        </w:tabs>
        <w:spacing w:before="1" w:line="249" w:lineRule="auto"/>
        <w:ind w:right="111"/>
        <w:jc w:val="both"/>
        <w:rPr>
          <w:sz w:val="24"/>
        </w:rPr>
      </w:pPr>
      <w:r>
        <w:rPr>
          <w:sz w:val="24"/>
        </w:rPr>
        <w:t>if termination takes effect during the period set out in Article 3 and the request for amendment</w:t>
      </w:r>
      <w:r>
        <w:rPr>
          <w:spacing w:val="-6"/>
          <w:sz w:val="24"/>
        </w:rPr>
        <w:t xml:space="preserve"> </w:t>
      </w:r>
      <w:r>
        <w:rPr>
          <w:sz w:val="24"/>
        </w:rPr>
        <w:t>is</w:t>
      </w:r>
      <w:r>
        <w:rPr>
          <w:spacing w:val="-6"/>
          <w:sz w:val="24"/>
        </w:rPr>
        <w:t xml:space="preserve"> </w:t>
      </w:r>
      <w:r>
        <w:rPr>
          <w:sz w:val="24"/>
        </w:rPr>
        <w:t>accepted,</w:t>
      </w:r>
      <w:r>
        <w:rPr>
          <w:spacing w:val="-6"/>
          <w:sz w:val="24"/>
        </w:rPr>
        <w:t xml:space="preserve"> </w:t>
      </w:r>
      <w:r>
        <w:rPr>
          <w:sz w:val="24"/>
        </w:rPr>
        <w:t>the</w:t>
      </w:r>
      <w:r>
        <w:rPr>
          <w:spacing w:val="-6"/>
          <w:sz w:val="24"/>
        </w:rPr>
        <w:t xml:space="preserve"> </w:t>
      </w:r>
      <w:r>
        <w:rPr>
          <w:sz w:val="24"/>
        </w:rPr>
        <w:t>beneficiary</w:t>
      </w:r>
      <w:r>
        <w:rPr>
          <w:spacing w:val="-6"/>
          <w:sz w:val="24"/>
        </w:rPr>
        <w:t xml:space="preserve"> </w:t>
      </w:r>
      <w:r>
        <w:rPr>
          <w:sz w:val="24"/>
        </w:rPr>
        <w:t>concerned</w:t>
      </w:r>
      <w:r>
        <w:rPr>
          <w:spacing w:val="-6"/>
          <w:sz w:val="24"/>
        </w:rPr>
        <w:t xml:space="preserve"> </w:t>
      </w:r>
      <w:r>
        <w:rPr>
          <w:sz w:val="24"/>
        </w:rPr>
        <w:t>must</w:t>
      </w:r>
      <w:r>
        <w:rPr>
          <w:spacing w:val="-6"/>
          <w:sz w:val="24"/>
        </w:rPr>
        <w:t xml:space="preserve"> </w:t>
      </w:r>
      <w:r>
        <w:rPr>
          <w:sz w:val="24"/>
        </w:rPr>
        <w:t>repay</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coordinator</w:t>
      </w:r>
      <w:r>
        <w:rPr>
          <w:spacing w:val="-6"/>
          <w:sz w:val="24"/>
        </w:rPr>
        <w:t xml:space="preserve"> </w:t>
      </w:r>
      <w:r>
        <w:rPr>
          <w:sz w:val="24"/>
        </w:rPr>
        <w:t>the amount unduly received. The JU will formally notify the amount unduly received and</w:t>
      </w:r>
      <w:r>
        <w:rPr>
          <w:spacing w:val="-11"/>
          <w:sz w:val="24"/>
        </w:rPr>
        <w:t xml:space="preserve"> </w:t>
      </w:r>
      <w:r>
        <w:rPr>
          <w:sz w:val="24"/>
        </w:rPr>
        <w:t>request</w:t>
      </w:r>
      <w:r>
        <w:rPr>
          <w:spacing w:val="-10"/>
          <w:sz w:val="24"/>
        </w:rPr>
        <w:t xml:space="preserve"> </w:t>
      </w:r>
      <w:r>
        <w:rPr>
          <w:sz w:val="24"/>
        </w:rPr>
        <w:t>the</w:t>
      </w:r>
      <w:r>
        <w:rPr>
          <w:spacing w:val="-11"/>
          <w:sz w:val="24"/>
        </w:rPr>
        <w:t xml:space="preserve"> </w:t>
      </w:r>
      <w:r>
        <w:rPr>
          <w:sz w:val="24"/>
        </w:rPr>
        <w:t>beneficiary</w:t>
      </w:r>
      <w:r>
        <w:rPr>
          <w:spacing w:val="-10"/>
          <w:sz w:val="24"/>
        </w:rPr>
        <w:t xml:space="preserve"> </w:t>
      </w:r>
      <w:r>
        <w:rPr>
          <w:sz w:val="24"/>
        </w:rPr>
        <w:t>concerned</w:t>
      </w:r>
      <w:r>
        <w:rPr>
          <w:spacing w:val="-11"/>
          <w:sz w:val="24"/>
        </w:rPr>
        <w:t xml:space="preserve"> </w:t>
      </w:r>
      <w:r>
        <w:rPr>
          <w:sz w:val="24"/>
        </w:rPr>
        <w:t>to</w:t>
      </w:r>
      <w:r>
        <w:rPr>
          <w:spacing w:val="-11"/>
          <w:sz w:val="24"/>
        </w:rPr>
        <w:t xml:space="preserve"> </w:t>
      </w:r>
      <w:r>
        <w:rPr>
          <w:sz w:val="24"/>
        </w:rPr>
        <w:t>repay</w:t>
      </w:r>
      <w:r>
        <w:rPr>
          <w:spacing w:val="-10"/>
          <w:sz w:val="24"/>
        </w:rPr>
        <w:t xml:space="preserve"> </w:t>
      </w:r>
      <w:r>
        <w:rPr>
          <w:sz w:val="24"/>
        </w:rPr>
        <w:t>it</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coordinator</w:t>
      </w:r>
      <w:r>
        <w:rPr>
          <w:spacing w:val="-11"/>
          <w:sz w:val="24"/>
        </w:rPr>
        <w:t xml:space="preserve"> </w:t>
      </w:r>
      <w:r>
        <w:rPr>
          <w:sz w:val="24"/>
        </w:rPr>
        <w:t>within</w:t>
      </w:r>
      <w:r>
        <w:rPr>
          <w:spacing w:val="-10"/>
          <w:sz w:val="24"/>
        </w:rPr>
        <w:t xml:space="preserve"> </w:t>
      </w:r>
      <w:r>
        <w:rPr>
          <w:sz w:val="24"/>
        </w:rPr>
        <w:t>30</w:t>
      </w:r>
      <w:r>
        <w:rPr>
          <w:spacing w:val="-10"/>
          <w:sz w:val="24"/>
        </w:rPr>
        <w:t xml:space="preserve"> </w:t>
      </w:r>
      <w:r>
        <w:rPr>
          <w:sz w:val="24"/>
        </w:rPr>
        <w:t>days</w:t>
      </w:r>
      <w:r>
        <w:rPr>
          <w:spacing w:val="-10"/>
          <w:sz w:val="24"/>
        </w:rPr>
        <w:t xml:space="preserve"> </w:t>
      </w:r>
      <w:r>
        <w:rPr>
          <w:sz w:val="24"/>
        </w:rPr>
        <w:t>of receiving</w:t>
      </w:r>
      <w:r>
        <w:rPr>
          <w:spacing w:val="-6"/>
          <w:sz w:val="24"/>
        </w:rPr>
        <w:t xml:space="preserve"> </w:t>
      </w:r>
      <w:r>
        <w:rPr>
          <w:sz w:val="24"/>
        </w:rPr>
        <w:t>notification.</w:t>
      </w:r>
      <w:r>
        <w:rPr>
          <w:spacing w:val="-6"/>
          <w:sz w:val="24"/>
        </w:rPr>
        <w:t xml:space="preserve"> </w:t>
      </w:r>
      <w:r>
        <w:rPr>
          <w:sz w:val="24"/>
        </w:rPr>
        <w:t>If</w:t>
      </w:r>
      <w:r>
        <w:rPr>
          <w:spacing w:val="-6"/>
          <w:sz w:val="24"/>
        </w:rPr>
        <w:t xml:space="preserve"> </w:t>
      </w:r>
      <w:r>
        <w:rPr>
          <w:sz w:val="24"/>
        </w:rPr>
        <w:t>it</w:t>
      </w:r>
      <w:r>
        <w:rPr>
          <w:spacing w:val="-6"/>
          <w:sz w:val="24"/>
        </w:rPr>
        <w:t xml:space="preserve"> </w:t>
      </w:r>
      <w:r>
        <w:rPr>
          <w:sz w:val="24"/>
        </w:rPr>
        <w:t>does</w:t>
      </w:r>
      <w:r>
        <w:rPr>
          <w:spacing w:val="-6"/>
          <w:sz w:val="24"/>
        </w:rPr>
        <w:t xml:space="preserve"> </w:t>
      </w:r>
      <w:r>
        <w:rPr>
          <w:sz w:val="24"/>
        </w:rPr>
        <w:t>not</w:t>
      </w:r>
      <w:r>
        <w:rPr>
          <w:spacing w:val="-6"/>
          <w:sz w:val="24"/>
        </w:rPr>
        <w:t xml:space="preserve"> </w:t>
      </w:r>
      <w:r>
        <w:rPr>
          <w:sz w:val="24"/>
        </w:rPr>
        <w:t>repay</w:t>
      </w:r>
      <w:r>
        <w:rPr>
          <w:spacing w:val="-6"/>
          <w:sz w:val="24"/>
        </w:rPr>
        <w:t xml:space="preserve"> </w:t>
      </w:r>
      <w:r>
        <w:rPr>
          <w:sz w:val="24"/>
        </w:rPr>
        <w:t>the</w:t>
      </w:r>
      <w:r>
        <w:rPr>
          <w:spacing w:val="-6"/>
          <w:sz w:val="24"/>
        </w:rPr>
        <w:t xml:space="preserve"> </w:t>
      </w:r>
      <w:r>
        <w:rPr>
          <w:sz w:val="24"/>
        </w:rPr>
        <w:t>coordinator,</w:t>
      </w:r>
      <w:r>
        <w:rPr>
          <w:spacing w:val="-6"/>
          <w:sz w:val="24"/>
        </w:rPr>
        <w:t xml:space="preserve"> </w:t>
      </w:r>
      <w:r>
        <w:rPr>
          <w:sz w:val="24"/>
        </w:rPr>
        <w:t>the</w:t>
      </w:r>
      <w:r>
        <w:rPr>
          <w:spacing w:val="-6"/>
          <w:sz w:val="24"/>
        </w:rPr>
        <w:t xml:space="preserve"> </w:t>
      </w:r>
      <w:r>
        <w:rPr>
          <w:sz w:val="24"/>
        </w:rPr>
        <w:t>JU</w:t>
      </w:r>
      <w:r>
        <w:rPr>
          <w:spacing w:val="-6"/>
          <w:sz w:val="24"/>
        </w:rPr>
        <w:t xml:space="preserve"> </w:t>
      </w:r>
      <w:r>
        <w:rPr>
          <w:sz w:val="24"/>
        </w:rPr>
        <w:t>will</w:t>
      </w:r>
      <w:r>
        <w:rPr>
          <w:spacing w:val="-6"/>
          <w:sz w:val="24"/>
        </w:rPr>
        <w:t xml:space="preserve"> </w:t>
      </w:r>
      <w:r>
        <w:rPr>
          <w:sz w:val="24"/>
        </w:rPr>
        <w:t>draw</w:t>
      </w:r>
      <w:r>
        <w:rPr>
          <w:spacing w:val="-6"/>
          <w:sz w:val="24"/>
        </w:rPr>
        <w:t xml:space="preserve"> </w:t>
      </w:r>
      <w:r>
        <w:rPr>
          <w:sz w:val="24"/>
        </w:rPr>
        <w:t>upon</w:t>
      </w:r>
      <w:r>
        <w:rPr>
          <w:spacing w:val="-6"/>
          <w:sz w:val="24"/>
        </w:rPr>
        <w:t xml:space="preserve"> </w:t>
      </w:r>
      <w:r>
        <w:rPr>
          <w:sz w:val="24"/>
        </w:rPr>
        <w:t xml:space="preserve">the Guarantee Fund to pay the coordinator and then notify a </w:t>
      </w:r>
      <w:r>
        <w:rPr>
          <w:b/>
          <w:sz w:val="24"/>
        </w:rPr>
        <w:t xml:space="preserve">debit note </w:t>
      </w:r>
      <w:r>
        <w:rPr>
          <w:sz w:val="24"/>
        </w:rPr>
        <w:t>on behalf of the Guarantee Fund to the beneficiary concerned (see Article</w:t>
      </w:r>
      <w:r>
        <w:rPr>
          <w:spacing w:val="-12"/>
          <w:sz w:val="24"/>
        </w:rPr>
        <w:t xml:space="preserve"> </w:t>
      </w:r>
      <w:r>
        <w:rPr>
          <w:sz w:val="24"/>
        </w:rPr>
        <w:t>44);</w:t>
      </w:r>
    </w:p>
    <w:p w:rsidR="00583043" w:rsidRDefault="00583043" w:rsidP="00583043">
      <w:pPr>
        <w:pStyle w:val="Odstavecseseznamem"/>
        <w:numPr>
          <w:ilvl w:val="0"/>
          <w:numId w:val="8"/>
        </w:numPr>
        <w:tabs>
          <w:tab w:val="left" w:pos="1685"/>
        </w:tabs>
        <w:spacing w:before="233" w:line="249" w:lineRule="auto"/>
        <w:ind w:right="112"/>
        <w:jc w:val="both"/>
        <w:rPr>
          <w:sz w:val="24"/>
        </w:rPr>
      </w:pPr>
      <w:r>
        <w:rPr>
          <w:sz w:val="24"/>
        </w:rPr>
        <w:t xml:space="preserve">in all other cases, in particular if termination takes effect after the period set out in Article 3, the JU will formally notify a </w:t>
      </w:r>
      <w:r>
        <w:rPr>
          <w:b/>
          <w:sz w:val="24"/>
        </w:rPr>
        <w:t xml:space="preserve">debit note </w:t>
      </w:r>
      <w:r>
        <w:rPr>
          <w:sz w:val="24"/>
        </w:rPr>
        <w:t>to the beneficiary concerned. If payment is not made by the date in the debit note, the Guarantee Fund will pay to the</w:t>
      </w:r>
      <w:r>
        <w:rPr>
          <w:spacing w:val="-5"/>
          <w:sz w:val="24"/>
        </w:rPr>
        <w:t xml:space="preserve"> </w:t>
      </w:r>
      <w:r>
        <w:rPr>
          <w:sz w:val="24"/>
        </w:rPr>
        <w:t>JU</w:t>
      </w:r>
      <w:r>
        <w:rPr>
          <w:spacing w:val="-5"/>
          <w:sz w:val="24"/>
        </w:rPr>
        <w:t xml:space="preserve"> </w:t>
      </w:r>
      <w:r>
        <w:rPr>
          <w:sz w:val="24"/>
        </w:rPr>
        <w:t>the</w:t>
      </w:r>
      <w:r>
        <w:rPr>
          <w:spacing w:val="-5"/>
          <w:sz w:val="24"/>
        </w:rPr>
        <w:t xml:space="preserve"> </w:t>
      </w:r>
      <w:r>
        <w:rPr>
          <w:sz w:val="24"/>
        </w:rPr>
        <w:t>amount</w:t>
      </w:r>
      <w:r>
        <w:rPr>
          <w:spacing w:val="-5"/>
          <w:sz w:val="24"/>
        </w:rPr>
        <w:t xml:space="preserve"> </w:t>
      </w:r>
      <w:r>
        <w:rPr>
          <w:sz w:val="24"/>
        </w:rPr>
        <w:t>due</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JU</w:t>
      </w:r>
      <w:r>
        <w:rPr>
          <w:spacing w:val="-5"/>
          <w:sz w:val="24"/>
        </w:rPr>
        <w:t xml:space="preserve"> </w:t>
      </w:r>
      <w:r>
        <w:rPr>
          <w:sz w:val="24"/>
        </w:rPr>
        <w:t>will</w:t>
      </w:r>
      <w:r>
        <w:rPr>
          <w:spacing w:val="-5"/>
          <w:sz w:val="24"/>
        </w:rPr>
        <w:t xml:space="preserve"> </w:t>
      </w:r>
      <w:r>
        <w:rPr>
          <w:sz w:val="24"/>
        </w:rPr>
        <w:t>notify</w:t>
      </w:r>
      <w:r>
        <w:rPr>
          <w:spacing w:val="-5"/>
          <w:sz w:val="24"/>
        </w:rPr>
        <w:t xml:space="preserve"> </w:t>
      </w:r>
      <w:r>
        <w:rPr>
          <w:sz w:val="24"/>
        </w:rPr>
        <w:t>a</w:t>
      </w:r>
      <w:r>
        <w:rPr>
          <w:spacing w:val="-5"/>
          <w:sz w:val="24"/>
        </w:rPr>
        <w:t xml:space="preserve"> </w:t>
      </w:r>
      <w:r>
        <w:rPr>
          <w:sz w:val="24"/>
        </w:rPr>
        <w:t>debit</w:t>
      </w:r>
      <w:r>
        <w:rPr>
          <w:spacing w:val="-5"/>
          <w:sz w:val="24"/>
        </w:rPr>
        <w:t xml:space="preserve"> </w:t>
      </w:r>
      <w:r>
        <w:rPr>
          <w:sz w:val="24"/>
        </w:rPr>
        <w:t>note</w:t>
      </w:r>
      <w:r>
        <w:rPr>
          <w:spacing w:val="-5"/>
          <w:sz w:val="24"/>
        </w:rPr>
        <w:t xml:space="preserve"> </w:t>
      </w:r>
      <w:r>
        <w:rPr>
          <w:sz w:val="24"/>
        </w:rPr>
        <w:t>on</w:t>
      </w:r>
      <w:r>
        <w:rPr>
          <w:spacing w:val="-5"/>
          <w:sz w:val="24"/>
        </w:rPr>
        <w:t xml:space="preserve"> </w:t>
      </w:r>
      <w:r>
        <w:rPr>
          <w:sz w:val="24"/>
        </w:rPr>
        <w:t>behalf</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Guarantee Fund to the beneficiary concerned (see Article</w:t>
      </w:r>
      <w:r>
        <w:rPr>
          <w:spacing w:val="-8"/>
          <w:sz w:val="24"/>
        </w:rPr>
        <w:t xml:space="preserve"> </w:t>
      </w:r>
      <w:r>
        <w:rPr>
          <w:sz w:val="24"/>
        </w:rPr>
        <w:t>44);</w:t>
      </w:r>
    </w:p>
    <w:p w:rsidR="00583043" w:rsidRDefault="00583043" w:rsidP="00583043">
      <w:pPr>
        <w:pStyle w:val="Odstavecseseznamem"/>
        <w:numPr>
          <w:ilvl w:val="0"/>
          <w:numId w:val="8"/>
        </w:numPr>
        <w:tabs>
          <w:tab w:val="left" w:pos="1685"/>
        </w:tabs>
        <w:spacing w:before="232" w:line="249" w:lineRule="auto"/>
        <w:ind w:right="111"/>
        <w:jc w:val="both"/>
        <w:rPr>
          <w:sz w:val="24"/>
        </w:rPr>
      </w:pPr>
      <w:r>
        <w:rPr>
          <w:sz w:val="24"/>
        </w:rPr>
        <w:t>if the beneficiary concerned is the former coordinator, it must repay the new coordinator according to the procedure above,</w:t>
      </w:r>
      <w:r>
        <w:rPr>
          <w:spacing w:val="-8"/>
          <w:sz w:val="24"/>
        </w:rPr>
        <w:t xml:space="preserve"> </w:t>
      </w:r>
      <w:r>
        <w:rPr>
          <w:sz w:val="24"/>
        </w:rPr>
        <w:t>unless:</w:t>
      </w:r>
    </w:p>
    <w:p w:rsidR="00583043" w:rsidRDefault="00583043" w:rsidP="00583043">
      <w:pPr>
        <w:pStyle w:val="Odstavecseseznamem"/>
        <w:numPr>
          <w:ilvl w:val="1"/>
          <w:numId w:val="8"/>
        </w:numPr>
        <w:tabs>
          <w:tab w:val="left" w:pos="2327"/>
          <w:tab w:val="left" w:pos="2328"/>
        </w:tabs>
        <w:spacing w:before="229"/>
        <w:rPr>
          <w:sz w:val="24"/>
        </w:rPr>
      </w:pPr>
      <w:r>
        <w:rPr>
          <w:sz w:val="24"/>
        </w:rPr>
        <w:t>termination takes effect after an interim payment</w:t>
      </w:r>
      <w:r>
        <w:rPr>
          <w:spacing w:val="-9"/>
          <w:sz w:val="24"/>
        </w:rPr>
        <w:t xml:space="preserve"> </w:t>
      </w:r>
      <w:r>
        <w:rPr>
          <w:sz w:val="24"/>
        </w:rPr>
        <w:t>and</w:t>
      </w:r>
    </w:p>
    <w:p w:rsidR="00583043" w:rsidRDefault="00583043" w:rsidP="00583043">
      <w:pPr>
        <w:pStyle w:val="Zkladntext"/>
        <w:spacing w:before="8"/>
        <w:rPr>
          <w:sz w:val="20"/>
        </w:rPr>
      </w:pPr>
    </w:p>
    <w:p w:rsidR="00583043" w:rsidRDefault="00583043" w:rsidP="00583043">
      <w:pPr>
        <w:pStyle w:val="Odstavecseseznamem"/>
        <w:numPr>
          <w:ilvl w:val="1"/>
          <w:numId w:val="8"/>
        </w:numPr>
        <w:tabs>
          <w:tab w:val="left" w:pos="2327"/>
          <w:tab w:val="left" w:pos="2328"/>
        </w:tabs>
        <w:spacing w:line="249" w:lineRule="auto"/>
        <w:ind w:right="115"/>
        <w:rPr>
          <w:sz w:val="24"/>
        </w:rPr>
      </w:pPr>
      <w:r>
        <w:rPr>
          <w:sz w:val="24"/>
        </w:rPr>
        <w:t>the former coordinator has not distributed amounts received as pre-financing or interim payments (see Article</w:t>
      </w:r>
      <w:r>
        <w:rPr>
          <w:spacing w:val="-4"/>
          <w:sz w:val="24"/>
        </w:rPr>
        <w:t xml:space="preserve"> </w:t>
      </w:r>
      <w:r>
        <w:rPr>
          <w:sz w:val="24"/>
        </w:rPr>
        <w:t>21.7).</w:t>
      </w:r>
    </w:p>
    <w:p w:rsidR="00583043" w:rsidRDefault="00583043" w:rsidP="00583043">
      <w:pPr>
        <w:pStyle w:val="Zkladntext"/>
        <w:spacing w:before="229" w:line="249" w:lineRule="auto"/>
        <w:ind w:left="1684" w:right="111"/>
        <w:jc w:val="both"/>
      </w:pPr>
      <w:r>
        <w:t xml:space="preserve">In this case, the JU will formally notify a </w:t>
      </w:r>
      <w:r>
        <w:rPr>
          <w:b/>
        </w:rPr>
        <w:t xml:space="preserve">debit note </w:t>
      </w:r>
      <w:r>
        <w:t>to the former coordinator. If payment</w:t>
      </w:r>
      <w:r>
        <w:rPr>
          <w:spacing w:val="-8"/>
        </w:rPr>
        <w:t xml:space="preserve"> </w:t>
      </w:r>
      <w:r>
        <w:t>is</w:t>
      </w:r>
      <w:r>
        <w:rPr>
          <w:spacing w:val="-9"/>
        </w:rPr>
        <w:t xml:space="preserve"> </w:t>
      </w:r>
      <w:r>
        <w:t>not</w:t>
      </w:r>
      <w:r>
        <w:rPr>
          <w:spacing w:val="-8"/>
        </w:rPr>
        <w:t xml:space="preserve"> </w:t>
      </w:r>
      <w:r>
        <w:t>made</w:t>
      </w:r>
      <w:r>
        <w:rPr>
          <w:spacing w:val="-9"/>
        </w:rPr>
        <w:t xml:space="preserve"> </w:t>
      </w:r>
      <w:r>
        <w:t>by</w:t>
      </w:r>
      <w:r>
        <w:rPr>
          <w:spacing w:val="-8"/>
        </w:rPr>
        <w:t xml:space="preserve"> </w:t>
      </w:r>
      <w:r>
        <w:t>the</w:t>
      </w:r>
      <w:r>
        <w:rPr>
          <w:spacing w:val="-9"/>
        </w:rPr>
        <w:t xml:space="preserve"> </w:t>
      </w:r>
      <w:r>
        <w:t>date</w:t>
      </w:r>
      <w:r>
        <w:rPr>
          <w:spacing w:val="-8"/>
        </w:rPr>
        <w:t xml:space="preserve"> </w:t>
      </w:r>
      <w:r>
        <w:t>in</w:t>
      </w:r>
      <w:r>
        <w:rPr>
          <w:spacing w:val="-9"/>
        </w:rPr>
        <w:t xml:space="preserve"> </w:t>
      </w:r>
      <w:r>
        <w:t>the</w:t>
      </w:r>
      <w:r>
        <w:rPr>
          <w:spacing w:val="-9"/>
        </w:rPr>
        <w:t xml:space="preserve"> </w:t>
      </w:r>
      <w:r>
        <w:t>debit</w:t>
      </w:r>
      <w:r>
        <w:rPr>
          <w:spacing w:val="-8"/>
        </w:rPr>
        <w:t xml:space="preserve"> </w:t>
      </w:r>
      <w:r>
        <w:t>note,</w:t>
      </w:r>
      <w:r>
        <w:rPr>
          <w:spacing w:val="-8"/>
        </w:rPr>
        <w:t xml:space="preserve"> </w:t>
      </w:r>
      <w:r>
        <w:t>the</w:t>
      </w:r>
      <w:r>
        <w:rPr>
          <w:spacing w:val="-9"/>
        </w:rPr>
        <w:t xml:space="preserve"> </w:t>
      </w:r>
      <w:r>
        <w:t>Guarantee</w:t>
      </w:r>
      <w:r>
        <w:rPr>
          <w:spacing w:val="-8"/>
        </w:rPr>
        <w:t xml:space="preserve"> </w:t>
      </w:r>
      <w:r>
        <w:t>Fund</w:t>
      </w:r>
      <w:r>
        <w:rPr>
          <w:spacing w:val="-8"/>
        </w:rPr>
        <w:t xml:space="preserve"> </w:t>
      </w:r>
      <w:r>
        <w:t>will</w:t>
      </w:r>
      <w:r>
        <w:rPr>
          <w:spacing w:val="-8"/>
        </w:rPr>
        <w:t xml:space="preserve"> </w:t>
      </w:r>
      <w:r>
        <w:t>pay</w:t>
      </w:r>
      <w:r>
        <w:rPr>
          <w:spacing w:val="-8"/>
        </w:rPr>
        <w:t xml:space="preserve"> </w:t>
      </w:r>
      <w:r>
        <w:t>to</w:t>
      </w:r>
      <w:r>
        <w:rPr>
          <w:spacing w:val="-9"/>
        </w:rPr>
        <w:t xml:space="preserve"> </w:t>
      </w:r>
      <w:r>
        <w:t>the JU</w:t>
      </w:r>
      <w:r>
        <w:rPr>
          <w:spacing w:val="-7"/>
        </w:rPr>
        <w:t xml:space="preserve"> </w:t>
      </w:r>
      <w:r>
        <w:t>the</w:t>
      </w:r>
      <w:r>
        <w:rPr>
          <w:spacing w:val="-7"/>
        </w:rPr>
        <w:t xml:space="preserve"> </w:t>
      </w:r>
      <w:r>
        <w:t>amount</w:t>
      </w:r>
      <w:r>
        <w:rPr>
          <w:spacing w:val="-7"/>
        </w:rPr>
        <w:t xml:space="preserve"> </w:t>
      </w:r>
      <w:r>
        <w:t>due.</w:t>
      </w:r>
      <w:r>
        <w:rPr>
          <w:spacing w:val="-6"/>
        </w:rPr>
        <w:t xml:space="preserve"> </w:t>
      </w:r>
      <w:r>
        <w:t>The</w:t>
      </w:r>
      <w:r>
        <w:rPr>
          <w:spacing w:val="-7"/>
        </w:rPr>
        <w:t xml:space="preserve"> </w:t>
      </w:r>
      <w:r>
        <w:t>JU</w:t>
      </w:r>
      <w:r>
        <w:rPr>
          <w:spacing w:val="-7"/>
        </w:rPr>
        <w:t xml:space="preserve"> </w:t>
      </w:r>
      <w:r>
        <w:t>will</w:t>
      </w:r>
      <w:r>
        <w:rPr>
          <w:spacing w:val="-7"/>
        </w:rPr>
        <w:t xml:space="preserve"> </w:t>
      </w:r>
      <w:r>
        <w:t>then</w:t>
      </w:r>
      <w:r>
        <w:rPr>
          <w:spacing w:val="-7"/>
        </w:rPr>
        <w:t xml:space="preserve"> </w:t>
      </w:r>
      <w:r>
        <w:t>pay</w:t>
      </w:r>
      <w:r>
        <w:rPr>
          <w:spacing w:val="-6"/>
        </w:rPr>
        <w:t xml:space="preserve"> </w:t>
      </w:r>
      <w:r>
        <w:t>the</w:t>
      </w:r>
      <w:r>
        <w:rPr>
          <w:spacing w:val="-7"/>
        </w:rPr>
        <w:t xml:space="preserve"> </w:t>
      </w:r>
      <w:r>
        <w:t>new</w:t>
      </w:r>
      <w:r>
        <w:rPr>
          <w:spacing w:val="-6"/>
        </w:rPr>
        <w:t xml:space="preserve"> </w:t>
      </w:r>
      <w:r>
        <w:t>coordinator</w:t>
      </w:r>
      <w:r>
        <w:rPr>
          <w:spacing w:val="-7"/>
        </w:rPr>
        <w:t xml:space="preserve"> </w:t>
      </w:r>
      <w:r>
        <w:t>and</w:t>
      </w:r>
      <w:r>
        <w:rPr>
          <w:spacing w:val="-7"/>
        </w:rPr>
        <w:t xml:space="preserve"> </w:t>
      </w:r>
      <w:r>
        <w:t>notify</w:t>
      </w:r>
      <w:r>
        <w:rPr>
          <w:spacing w:val="-6"/>
        </w:rPr>
        <w:t xml:space="preserve"> </w:t>
      </w:r>
      <w:r>
        <w:t>a</w:t>
      </w:r>
      <w:r>
        <w:rPr>
          <w:spacing w:val="-7"/>
        </w:rPr>
        <w:t xml:space="preserve"> </w:t>
      </w:r>
      <w:r>
        <w:t>debit</w:t>
      </w:r>
      <w:r>
        <w:rPr>
          <w:spacing w:val="-6"/>
        </w:rPr>
        <w:t xml:space="preserve"> </w:t>
      </w:r>
      <w:r>
        <w:t>note on behalf of the Guarantee Fund to the former coordinator (see Article</w:t>
      </w:r>
      <w:r>
        <w:rPr>
          <w:spacing w:val="-21"/>
        </w:rPr>
        <w:t xml:space="preserve"> </w:t>
      </w:r>
      <w:r>
        <w:t>44).</w:t>
      </w:r>
    </w:p>
    <w:p w:rsidR="00583043" w:rsidRDefault="00583043" w:rsidP="00583043">
      <w:pPr>
        <w:spacing w:line="249" w:lineRule="auto"/>
        <w:jc w:val="both"/>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line="249" w:lineRule="auto"/>
        <w:ind w:left="1040"/>
      </w:pPr>
      <w:r>
        <w:t>If</w:t>
      </w:r>
      <w:r>
        <w:rPr>
          <w:spacing w:val="-11"/>
        </w:rPr>
        <w:t xml:space="preserve"> </w:t>
      </w:r>
      <w:r>
        <w:t>the</w:t>
      </w:r>
      <w:r>
        <w:rPr>
          <w:spacing w:val="-11"/>
        </w:rPr>
        <w:t xml:space="preserve"> </w:t>
      </w:r>
      <w:r>
        <w:t>payments</w:t>
      </w:r>
      <w:r>
        <w:rPr>
          <w:spacing w:val="-11"/>
        </w:rPr>
        <w:t xml:space="preserve"> </w:t>
      </w:r>
      <w:r>
        <w:t>received</w:t>
      </w:r>
      <w:r>
        <w:rPr>
          <w:spacing w:val="-11"/>
        </w:rPr>
        <w:t xml:space="preserve"> </w:t>
      </w:r>
      <w:r>
        <w:rPr>
          <w:b/>
        </w:rPr>
        <w:t>do</w:t>
      </w:r>
      <w:r>
        <w:rPr>
          <w:b/>
          <w:spacing w:val="-11"/>
        </w:rPr>
        <w:t xml:space="preserve"> </w:t>
      </w:r>
      <w:r>
        <w:rPr>
          <w:b/>
        </w:rPr>
        <w:t>not</w:t>
      </w:r>
      <w:r>
        <w:rPr>
          <w:b/>
          <w:spacing w:val="-11"/>
        </w:rPr>
        <w:t xml:space="preserve"> </w:t>
      </w:r>
      <w:r>
        <w:rPr>
          <w:b/>
        </w:rPr>
        <w:t>exceed</w:t>
      </w:r>
      <w:r>
        <w:rPr>
          <w:b/>
          <w:spacing w:val="-11"/>
        </w:rPr>
        <w:t xml:space="preserve"> </w:t>
      </w:r>
      <w:r>
        <w:rPr>
          <w:b/>
        </w:rPr>
        <w:t>the</w:t>
      </w:r>
      <w:r>
        <w:rPr>
          <w:b/>
          <w:spacing w:val="-11"/>
        </w:rPr>
        <w:t xml:space="preserve"> </w:t>
      </w:r>
      <w:r>
        <w:rPr>
          <w:b/>
        </w:rPr>
        <w:t>amounts</w:t>
      </w:r>
      <w:r>
        <w:rPr>
          <w:b/>
          <w:spacing w:val="-11"/>
        </w:rPr>
        <w:t xml:space="preserve"> </w:t>
      </w:r>
      <w:r>
        <w:rPr>
          <w:b/>
        </w:rPr>
        <w:t>due</w:t>
      </w:r>
      <w:r>
        <w:t>:</w:t>
      </w:r>
      <w:r>
        <w:rPr>
          <w:spacing w:val="-11"/>
        </w:rPr>
        <w:t xml:space="preserve"> </w:t>
      </w:r>
      <w:r>
        <w:t>amounts</w:t>
      </w:r>
      <w:r>
        <w:rPr>
          <w:spacing w:val="-11"/>
        </w:rPr>
        <w:t xml:space="preserve"> </w:t>
      </w:r>
      <w:r>
        <w:t>owed</w:t>
      </w:r>
      <w:r>
        <w:rPr>
          <w:spacing w:val="-11"/>
        </w:rPr>
        <w:t xml:space="preserve"> </w:t>
      </w:r>
      <w:r>
        <w:t>to</w:t>
      </w:r>
      <w:r>
        <w:rPr>
          <w:spacing w:val="-11"/>
        </w:rPr>
        <w:t xml:space="preserve"> </w:t>
      </w:r>
      <w:r>
        <w:t>the</w:t>
      </w:r>
      <w:r>
        <w:rPr>
          <w:spacing w:val="-11"/>
        </w:rPr>
        <w:t xml:space="preserve"> </w:t>
      </w:r>
      <w:r>
        <w:t>beneficiary concerned will be included in the next interim or final</w:t>
      </w:r>
      <w:r>
        <w:rPr>
          <w:spacing w:val="-12"/>
        </w:rPr>
        <w:t xml:space="preserve"> </w:t>
      </w:r>
      <w:r>
        <w:t>payment.</w:t>
      </w:r>
    </w:p>
    <w:p w:rsidR="00583043" w:rsidRDefault="00583043" w:rsidP="00583043">
      <w:pPr>
        <w:pStyle w:val="Zkladntext"/>
        <w:spacing w:before="228" w:line="249" w:lineRule="auto"/>
        <w:ind w:left="757"/>
      </w:pPr>
      <w:r>
        <w:t>If the JU does not receive the termination report within the deadline (see above), only costs included in an approved periodic report will be taken into account.</w:t>
      </w:r>
    </w:p>
    <w:p w:rsidR="00583043" w:rsidRDefault="00583043" w:rsidP="00583043">
      <w:pPr>
        <w:pStyle w:val="Zkladntext"/>
        <w:spacing w:before="229" w:line="249" w:lineRule="auto"/>
        <w:ind w:left="757"/>
      </w:pPr>
      <w:r>
        <w:t>If the JU does not receive the report on the distribution of payments within the deadline (see above), it will consider that:</w:t>
      </w:r>
    </w:p>
    <w:p w:rsidR="00583043" w:rsidRDefault="00583043" w:rsidP="00583043">
      <w:pPr>
        <w:pStyle w:val="Odstavecseseznamem"/>
        <w:numPr>
          <w:ilvl w:val="0"/>
          <w:numId w:val="7"/>
        </w:numPr>
        <w:tabs>
          <w:tab w:val="left" w:pos="1400"/>
          <w:tab w:val="left" w:pos="1401"/>
        </w:tabs>
        <w:spacing w:before="229"/>
        <w:rPr>
          <w:sz w:val="24"/>
        </w:rPr>
      </w:pPr>
      <w:r>
        <w:rPr>
          <w:sz w:val="24"/>
        </w:rPr>
        <w:t>the coordinator did not distribute any payment to the beneficiary concerned and</w:t>
      </w:r>
      <w:r>
        <w:rPr>
          <w:spacing w:val="-27"/>
          <w:sz w:val="24"/>
        </w:rPr>
        <w:t xml:space="preserve"> </w:t>
      </w:r>
      <w:r>
        <w:rPr>
          <w:sz w:val="24"/>
        </w:rPr>
        <w:t>that</w:t>
      </w:r>
    </w:p>
    <w:p w:rsidR="00583043" w:rsidRDefault="00583043" w:rsidP="00583043">
      <w:pPr>
        <w:pStyle w:val="Zkladntext"/>
        <w:spacing w:before="8"/>
        <w:rPr>
          <w:sz w:val="20"/>
        </w:rPr>
      </w:pPr>
    </w:p>
    <w:p w:rsidR="00583043" w:rsidRDefault="00583043" w:rsidP="00583043">
      <w:pPr>
        <w:pStyle w:val="Odstavecseseznamem"/>
        <w:numPr>
          <w:ilvl w:val="0"/>
          <w:numId w:val="7"/>
        </w:numPr>
        <w:tabs>
          <w:tab w:val="left" w:pos="1400"/>
          <w:tab w:val="left" w:pos="1401"/>
        </w:tabs>
        <w:spacing w:before="1"/>
        <w:rPr>
          <w:sz w:val="24"/>
        </w:rPr>
      </w:pPr>
      <w:r>
        <w:rPr>
          <w:sz w:val="24"/>
        </w:rPr>
        <w:t>the beneficiary concerned must not repay any amount to the</w:t>
      </w:r>
      <w:r>
        <w:rPr>
          <w:spacing w:val="-16"/>
          <w:sz w:val="24"/>
        </w:rPr>
        <w:t xml:space="preserve"> </w:t>
      </w:r>
      <w:r>
        <w:rPr>
          <w:sz w:val="24"/>
        </w:rPr>
        <w:t>coordinator.</w:t>
      </w:r>
    </w:p>
    <w:p w:rsidR="00583043" w:rsidRDefault="00583043" w:rsidP="00583043">
      <w:pPr>
        <w:pStyle w:val="Zkladntext"/>
        <w:spacing w:before="8"/>
        <w:rPr>
          <w:sz w:val="20"/>
        </w:rPr>
      </w:pPr>
    </w:p>
    <w:p w:rsidR="00583043" w:rsidRDefault="00583043" w:rsidP="00583043">
      <w:pPr>
        <w:pStyle w:val="Zkladntext"/>
        <w:spacing w:line="249" w:lineRule="auto"/>
        <w:ind w:left="757"/>
      </w:pPr>
      <w:r>
        <w:t>After termination, the concerned beneficiary’s obligations (in particular Articles 20, 22, 23, Section 3 of Chapter 4, 36, 37, 38, 40, 42, 43 and 44) continue to apply.</w:t>
      </w:r>
    </w:p>
    <w:p w:rsidR="00583043" w:rsidRDefault="00583043" w:rsidP="00583043">
      <w:pPr>
        <w:pStyle w:val="Zkladntext"/>
        <w:rPr>
          <w:sz w:val="26"/>
        </w:rPr>
      </w:pPr>
    </w:p>
    <w:p w:rsidR="00583043" w:rsidRDefault="00583043" w:rsidP="00583043">
      <w:pPr>
        <w:pStyle w:val="Nadpis5"/>
        <w:spacing w:before="155"/>
      </w:pPr>
      <w:bookmarkStart w:id="217" w:name="_bookmark216"/>
      <w:bookmarkEnd w:id="217"/>
      <w:r>
        <w:rPr>
          <w:u w:val="single"/>
        </w:rPr>
        <w:t>SECTION 4 FORCE MAJEURE</w:t>
      </w:r>
    </w:p>
    <w:p w:rsidR="00583043" w:rsidRDefault="00583043" w:rsidP="00583043">
      <w:pPr>
        <w:pStyle w:val="Zkladntext"/>
        <w:spacing w:before="9"/>
        <w:rPr>
          <w:b/>
          <w:sz w:val="22"/>
        </w:rPr>
      </w:pPr>
    </w:p>
    <w:p w:rsidR="00583043" w:rsidRDefault="00583043" w:rsidP="00583043">
      <w:pPr>
        <w:pStyle w:val="Nadpis5"/>
        <w:spacing w:before="90"/>
      </w:pPr>
      <w:bookmarkStart w:id="218" w:name="_bookmark217"/>
      <w:bookmarkEnd w:id="218"/>
      <w:r>
        <w:t>ARTICLE 51 — FORCE MAJEURE</w:t>
      </w:r>
    </w:p>
    <w:p w:rsidR="00583043" w:rsidRDefault="00583043" w:rsidP="00583043">
      <w:pPr>
        <w:pStyle w:val="Zkladntext"/>
        <w:spacing w:before="11"/>
        <w:rPr>
          <w:b/>
          <w:sz w:val="20"/>
        </w:rPr>
      </w:pPr>
    </w:p>
    <w:p w:rsidR="00583043" w:rsidRDefault="00583043" w:rsidP="00583043">
      <w:pPr>
        <w:pStyle w:val="Zkladntext"/>
        <w:ind w:left="113"/>
      </w:pPr>
      <w:r>
        <w:t>‘Force majeure’ means any situation or event that:</w:t>
      </w:r>
    </w:p>
    <w:p w:rsidR="00583043" w:rsidRDefault="00583043" w:rsidP="00583043">
      <w:pPr>
        <w:pStyle w:val="Zkladntext"/>
        <w:spacing w:before="9"/>
        <w:rPr>
          <w:sz w:val="20"/>
        </w:rPr>
      </w:pPr>
    </w:p>
    <w:p w:rsidR="00583043" w:rsidRDefault="00583043" w:rsidP="00583043">
      <w:pPr>
        <w:pStyle w:val="Odstavecseseznamem"/>
        <w:numPr>
          <w:ilvl w:val="3"/>
          <w:numId w:val="10"/>
        </w:numPr>
        <w:tabs>
          <w:tab w:val="left" w:pos="757"/>
          <w:tab w:val="left" w:pos="758"/>
        </w:tabs>
        <w:rPr>
          <w:sz w:val="24"/>
        </w:rPr>
      </w:pPr>
      <w:r>
        <w:rPr>
          <w:sz w:val="24"/>
        </w:rPr>
        <w:t>prevents either party from fulfilling their obligations under the</w:t>
      </w:r>
      <w:r>
        <w:rPr>
          <w:spacing w:val="-11"/>
          <w:sz w:val="24"/>
        </w:rPr>
        <w:t xml:space="preserve"> </w:t>
      </w:r>
      <w:r>
        <w:rPr>
          <w:sz w:val="24"/>
        </w:rPr>
        <w:t>Agreement,</w:t>
      </w:r>
    </w:p>
    <w:p w:rsidR="00583043" w:rsidRDefault="00583043" w:rsidP="00583043">
      <w:pPr>
        <w:pStyle w:val="Zkladntext"/>
        <w:spacing w:before="8"/>
        <w:rPr>
          <w:sz w:val="20"/>
        </w:rPr>
      </w:pPr>
    </w:p>
    <w:p w:rsidR="00583043" w:rsidRDefault="00583043" w:rsidP="00583043">
      <w:pPr>
        <w:pStyle w:val="Odstavecseseznamem"/>
        <w:numPr>
          <w:ilvl w:val="3"/>
          <w:numId w:val="10"/>
        </w:numPr>
        <w:tabs>
          <w:tab w:val="left" w:pos="757"/>
          <w:tab w:val="left" w:pos="758"/>
        </w:tabs>
        <w:spacing w:before="1"/>
        <w:rPr>
          <w:sz w:val="24"/>
        </w:rPr>
      </w:pPr>
      <w:r>
        <w:rPr>
          <w:sz w:val="24"/>
        </w:rPr>
        <w:t>was unforeseeable, exceptional situation and beyond the parties’</w:t>
      </w:r>
      <w:r>
        <w:rPr>
          <w:spacing w:val="-11"/>
          <w:sz w:val="24"/>
        </w:rPr>
        <w:t xml:space="preserve"> </w:t>
      </w:r>
      <w:r>
        <w:rPr>
          <w:sz w:val="24"/>
        </w:rPr>
        <w:t>control,</w:t>
      </w:r>
    </w:p>
    <w:p w:rsidR="00583043" w:rsidRDefault="00583043" w:rsidP="00583043">
      <w:pPr>
        <w:pStyle w:val="Zkladntext"/>
        <w:spacing w:before="8"/>
        <w:rPr>
          <w:sz w:val="20"/>
        </w:rPr>
      </w:pPr>
    </w:p>
    <w:p w:rsidR="00583043" w:rsidRDefault="00583043" w:rsidP="00583043">
      <w:pPr>
        <w:pStyle w:val="Odstavecseseznamem"/>
        <w:numPr>
          <w:ilvl w:val="3"/>
          <w:numId w:val="10"/>
        </w:numPr>
        <w:tabs>
          <w:tab w:val="left" w:pos="757"/>
          <w:tab w:val="left" w:pos="758"/>
        </w:tabs>
        <w:spacing w:line="249" w:lineRule="auto"/>
        <w:ind w:right="118"/>
        <w:rPr>
          <w:sz w:val="24"/>
        </w:rPr>
      </w:pPr>
      <w:r>
        <w:rPr>
          <w:sz w:val="24"/>
        </w:rPr>
        <w:t>was not due to error or negligence on their part (or on the part of third parties involved in the action),</w:t>
      </w:r>
      <w:r>
        <w:rPr>
          <w:spacing w:val="-2"/>
          <w:sz w:val="24"/>
        </w:rPr>
        <w:t xml:space="preserve"> </w:t>
      </w:r>
      <w:r>
        <w:rPr>
          <w:sz w:val="24"/>
        </w:rPr>
        <w:t>and</w:t>
      </w:r>
    </w:p>
    <w:p w:rsidR="00583043" w:rsidRDefault="00583043" w:rsidP="00583043">
      <w:pPr>
        <w:pStyle w:val="Odstavecseseznamem"/>
        <w:numPr>
          <w:ilvl w:val="3"/>
          <w:numId w:val="10"/>
        </w:numPr>
        <w:tabs>
          <w:tab w:val="left" w:pos="757"/>
          <w:tab w:val="left" w:pos="758"/>
        </w:tabs>
        <w:spacing w:before="229"/>
        <w:rPr>
          <w:sz w:val="24"/>
        </w:rPr>
      </w:pPr>
      <w:r>
        <w:rPr>
          <w:sz w:val="24"/>
        </w:rPr>
        <w:t>proves to be inevitable in spite of exercising all due</w:t>
      </w:r>
      <w:r>
        <w:rPr>
          <w:spacing w:val="-11"/>
          <w:sz w:val="24"/>
        </w:rPr>
        <w:t xml:space="preserve"> </w:t>
      </w:r>
      <w:r>
        <w:rPr>
          <w:sz w:val="24"/>
        </w:rPr>
        <w:t>diligence.</w:t>
      </w:r>
    </w:p>
    <w:p w:rsidR="00583043" w:rsidRDefault="00583043" w:rsidP="00583043">
      <w:pPr>
        <w:pStyle w:val="Zkladntext"/>
        <w:spacing w:before="9"/>
        <w:rPr>
          <w:sz w:val="20"/>
        </w:rPr>
      </w:pPr>
    </w:p>
    <w:p w:rsidR="00583043" w:rsidRDefault="00583043" w:rsidP="00583043">
      <w:pPr>
        <w:pStyle w:val="Zkladntext"/>
        <w:ind w:left="113"/>
      </w:pPr>
      <w:r>
        <w:t>The following cannot be invoked as force majeure:</w:t>
      </w:r>
    </w:p>
    <w:p w:rsidR="00583043" w:rsidRDefault="00583043" w:rsidP="00583043">
      <w:pPr>
        <w:pStyle w:val="Zkladntext"/>
        <w:spacing w:before="9"/>
        <w:rPr>
          <w:sz w:val="20"/>
        </w:rPr>
      </w:pPr>
    </w:p>
    <w:p w:rsidR="00583043" w:rsidRDefault="00583043" w:rsidP="00583043">
      <w:pPr>
        <w:pStyle w:val="Odstavecseseznamem"/>
        <w:numPr>
          <w:ilvl w:val="3"/>
          <w:numId w:val="10"/>
        </w:numPr>
        <w:tabs>
          <w:tab w:val="left" w:pos="757"/>
          <w:tab w:val="left" w:pos="758"/>
        </w:tabs>
        <w:spacing w:line="249" w:lineRule="auto"/>
        <w:ind w:right="119"/>
        <w:rPr>
          <w:sz w:val="24"/>
        </w:rPr>
      </w:pPr>
      <w:r>
        <w:rPr>
          <w:sz w:val="24"/>
        </w:rPr>
        <w:t>any default of a service, defect in equipment or material or delays in making them available, unless they stem directly from a relevant case of force</w:t>
      </w:r>
      <w:r>
        <w:rPr>
          <w:spacing w:val="-10"/>
          <w:sz w:val="24"/>
        </w:rPr>
        <w:t xml:space="preserve"> </w:t>
      </w:r>
      <w:r>
        <w:rPr>
          <w:sz w:val="24"/>
        </w:rPr>
        <w:t>majeure,</w:t>
      </w:r>
    </w:p>
    <w:p w:rsidR="00583043" w:rsidRDefault="00583043" w:rsidP="00583043">
      <w:pPr>
        <w:pStyle w:val="Odstavecseseznamem"/>
        <w:numPr>
          <w:ilvl w:val="3"/>
          <w:numId w:val="10"/>
        </w:numPr>
        <w:tabs>
          <w:tab w:val="left" w:pos="757"/>
          <w:tab w:val="left" w:pos="758"/>
        </w:tabs>
        <w:spacing w:before="228"/>
        <w:rPr>
          <w:sz w:val="24"/>
        </w:rPr>
      </w:pPr>
      <w:r>
        <w:rPr>
          <w:sz w:val="24"/>
        </w:rPr>
        <w:t>labour disputes or strikes,</w:t>
      </w:r>
      <w:r>
        <w:rPr>
          <w:spacing w:val="-3"/>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3"/>
          <w:numId w:val="10"/>
        </w:numPr>
        <w:tabs>
          <w:tab w:val="left" w:pos="757"/>
          <w:tab w:val="left" w:pos="758"/>
        </w:tabs>
        <w:rPr>
          <w:sz w:val="24"/>
        </w:rPr>
      </w:pPr>
      <w:r>
        <w:rPr>
          <w:sz w:val="24"/>
        </w:rPr>
        <w:t>financial</w:t>
      </w:r>
      <w:r>
        <w:rPr>
          <w:spacing w:val="-2"/>
          <w:sz w:val="24"/>
        </w:rPr>
        <w:t xml:space="preserve"> </w:t>
      </w:r>
      <w:r>
        <w:rPr>
          <w:sz w:val="24"/>
        </w:rPr>
        <w:t>difficulties.</w:t>
      </w:r>
    </w:p>
    <w:p w:rsidR="00583043" w:rsidRDefault="00583043" w:rsidP="00583043">
      <w:pPr>
        <w:pStyle w:val="Zkladntext"/>
        <w:spacing w:before="9"/>
        <w:rPr>
          <w:sz w:val="20"/>
        </w:rPr>
      </w:pPr>
    </w:p>
    <w:p w:rsidR="00583043" w:rsidRDefault="00583043" w:rsidP="00583043">
      <w:pPr>
        <w:pStyle w:val="Zkladntext"/>
        <w:spacing w:line="249" w:lineRule="auto"/>
        <w:ind w:left="113"/>
      </w:pPr>
      <w:r>
        <w:t>Any situation constituting force majeure must be formally notified to the other party without delay, stating the nature, likely duration and foreseeable effects.</w:t>
      </w:r>
    </w:p>
    <w:p w:rsidR="00583043" w:rsidRDefault="00583043" w:rsidP="00583043">
      <w:pPr>
        <w:pStyle w:val="Zkladntext"/>
        <w:spacing w:before="229" w:line="249" w:lineRule="auto"/>
        <w:ind w:left="113"/>
      </w:pPr>
      <w:r>
        <w:t>The parties must immediately take all the necessary steps to limit any damage due to force majeure and do their best to resume implementation of the action as soon as possible.</w:t>
      </w:r>
    </w:p>
    <w:p w:rsidR="00583043" w:rsidRDefault="00583043" w:rsidP="00583043">
      <w:pPr>
        <w:pStyle w:val="Zkladntext"/>
        <w:spacing w:before="228" w:line="249" w:lineRule="auto"/>
        <w:ind w:left="113"/>
      </w:pPr>
      <w:r>
        <w:t>The party prevented by force majeure from fulfilling its obligations under the Agreement cannot be considered in breach of them.</w:t>
      </w:r>
    </w:p>
    <w:p w:rsidR="00583043" w:rsidRDefault="00583043" w:rsidP="00583043">
      <w:pPr>
        <w:pStyle w:val="Zkladntext"/>
        <w:rPr>
          <w:sz w:val="26"/>
        </w:rPr>
      </w:pPr>
    </w:p>
    <w:p w:rsidR="00583043" w:rsidRDefault="00583043" w:rsidP="00583043">
      <w:pPr>
        <w:pStyle w:val="Zkladntext"/>
        <w:spacing w:before="4"/>
        <w:rPr>
          <w:sz w:val="23"/>
        </w:rPr>
      </w:pPr>
    </w:p>
    <w:p w:rsidR="00583043" w:rsidRDefault="00583043" w:rsidP="00583043">
      <w:pPr>
        <w:pStyle w:val="Nadpis5"/>
      </w:pPr>
      <w:bookmarkStart w:id="219" w:name="_bookmark218"/>
      <w:bookmarkEnd w:id="219"/>
      <w:r>
        <w:rPr>
          <w:u w:val="single"/>
        </w:rPr>
        <w:t>CHAPTER 7 FINAL PROVISIONS</w:t>
      </w:r>
    </w:p>
    <w:p w:rsidR="00583043" w:rsidRDefault="00583043" w:rsidP="00583043">
      <w:pPr>
        <w:sectPr w:rsidR="00583043">
          <w:pgSz w:w="11910" w:h="16840"/>
          <w:pgMar w:top="1180" w:right="1020" w:bottom="740" w:left="1020" w:header="391" w:footer="543" w:gutter="0"/>
          <w:cols w:space="708"/>
        </w:sectPr>
      </w:pPr>
    </w:p>
    <w:p w:rsidR="00583043" w:rsidRDefault="00583043" w:rsidP="00583043">
      <w:pPr>
        <w:pStyle w:val="Zkladntext"/>
        <w:spacing w:before="5"/>
        <w:rPr>
          <w:b/>
          <w:sz w:val="9"/>
        </w:rPr>
      </w:pPr>
    </w:p>
    <w:p w:rsidR="00583043" w:rsidRDefault="00583043" w:rsidP="00583043">
      <w:pPr>
        <w:pStyle w:val="Nadpis5"/>
        <w:spacing w:before="90"/>
      </w:pPr>
      <w:bookmarkStart w:id="220" w:name="_bookmark219"/>
      <w:bookmarkEnd w:id="220"/>
      <w:r>
        <w:t>ARTICLE 52 — COMMUNICATION BETWEEN THE PARTIES</w:t>
      </w:r>
    </w:p>
    <w:p w:rsidR="00583043" w:rsidRDefault="00583043" w:rsidP="00583043">
      <w:pPr>
        <w:pStyle w:val="Zkladntext"/>
        <w:spacing w:before="8"/>
        <w:rPr>
          <w:b/>
          <w:sz w:val="25"/>
        </w:rPr>
      </w:pPr>
    </w:p>
    <w:p w:rsidR="00583043" w:rsidRDefault="00583043" w:rsidP="00583043">
      <w:pPr>
        <w:pStyle w:val="Nadpis5"/>
        <w:numPr>
          <w:ilvl w:val="1"/>
          <w:numId w:val="6"/>
        </w:numPr>
        <w:tabs>
          <w:tab w:val="left" w:pos="535"/>
        </w:tabs>
      </w:pPr>
      <w:bookmarkStart w:id="221" w:name="_bookmark220"/>
      <w:bookmarkEnd w:id="221"/>
      <w:r>
        <w:t> Form and means of</w:t>
      </w:r>
      <w:r>
        <w:rPr>
          <w:spacing w:val="-1"/>
        </w:rPr>
        <w:t xml:space="preserve"> </w:t>
      </w:r>
      <w:r>
        <w:t>communication</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3"/>
        <w:jc w:val="both"/>
      </w:pPr>
      <w:r>
        <w:t>Communication</w:t>
      </w:r>
      <w:r>
        <w:rPr>
          <w:spacing w:val="-27"/>
        </w:rPr>
        <w:t xml:space="preserve"> </w:t>
      </w:r>
      <w:r>
        <w:t>under</w:t>
      </w:r>
      <w:r>
        <w:rPr>
          <w:spacing w:val="-27"/>
        </w:rPr>
        <w:t xml:space="preserve"> </w:t>
      </w:r>
      <w:r>
        <w:t>the</w:t>
      </w:r>
      <w:r>
        <w:rPr>
          <w:spacing w:val="-27"/>
        </w:rPr>
        <w:t xml:space="preserve"> </w:t>
      </w:r>
      <w:r>
        <w:t>Agreement</w:t>
      </w:r>
      <w:r>
        <w:rPr>
          <w:spacing w:val="-27"/>
        </w:rPr>
        <w:t xml:space="preserve"> </w:t>
      </w:r>
      <w:r>
        <w:t>(information,</w:t>
      </w:r>
      <w:r>
        <w:rPr>
          <w:spacing w:val="-27"/>
        </w:rPr>
        <w:t xml:space="preserve"> </w:t>
      </w:r>
      <w:r>
        <w:t>requests,</w:t>
      </w:r>
      <w:r>
        <w:rPr>
          <w:spacing w:val="-27"/>
        </w:rPr>
        <w:t xml:space="preserve"> </w:t>
      </w:r>
      <w:r>
        <w:t>submissions,</w:t>
      </w:r>
      <w:r>
        <w:rPr>
          <w:spacing w:val="-27"/>
        </w:rPr>
        <w:t xml:space="preserve"> </w:t>
      </w:r>
      <w:r>
        <w:t>‘formal</w:t>
      </w:r>
      <w:r>
        <w:rPr>
          <w:spacing w:val="-27"/>
        </w:rPr>
        <w:t xml:space="preserve"> </w:t>
      </w:r>
      <w:r>
        <w:t>notifications’,</w:t>
      </w:r>
      <w:r>
        <w:rPr>
          <w:spacing w:val="-27"/>
        </w:rPr>
        <w:t xml:space="preserve"> </w:t>
      </w:r>
      <w:r>
        <w:t>etc.) must:</w:t>
      </w:r>
    </w:p>
    <w:p w:rsidR="00583043" w:rsidRDefault="00583043" w:rsidP="00583043">
      <w:pPr>
        <w:pStyle w:val="Odstavecseseznamem"/>
        <w:numPr>
          <w:ilvl w:val="2"/>
          <w:numId w:val="6"/>
        </w:numPr>
        <w:tabs>
          <w:tab w:val="left" w:pos="757"/>
          <w:tab w:val="left" w:pos="758"/>
        </w:tabs>
        <w:spacing w:before="229"/>
        <w:rPr>
          <w:sz w:val="24"/>
        </w:rPr>
      </w:pPr>
      <w:r>
        <w:rPr>
          <w:sz w:val="24"/>
        </w:rPr>
        <w:t>be made in writing</w:t>
      </w:r>
      <w:r>
        <w:rPr>
          <w:spacing w:val="-4"/>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2"/>
          <w:numId w:val="6"/>
        </w:numPr>
        <w:tabs>
          <w:tab w:val="left" w:pos="757"/>
          <w:tab w:val="left" w:pos="758"/>
        </w:tabs>
        <w:rPr>
          <w:sz w:val="24"/>
        </w:rPr>
      </w:pPr>
      <w:r>
        <w:rPr>
          <w:sz w:val="24"/>
        </w:rPr>
        <w:t>bear the number of the</w:t>
      </w:r>
      <w:r>
        <w:rPr>
          <w:spacing w:val="-3"/>
          <w:sz w:val="24"/>
        </w:rPr>
        <w:t xml:space="preserve"> </w:t>
      </w:r>
      <w:r>
        <w:rPr>
          <w:sz w:val="24"/>
        </w:rPr>
        <w:t>Agreement.</w:t>
      </w:r>
    </w:p>
    <w:p w:rsidR="00583043" w:rsidRDefault="00583043" w:rsidP="00583043">
      <w:pPr>
        <w:pStyle w:val="Zkladntext"/>
        <w:spacing w:before="9"/>
        <w:rPr>
          <w:sz w:val="20"/>
        </w:rPr>
      </w:pPr>
    </w:p>
    <w:p w:rsidR="00583043" w:rsidRDefault="00583043" w:rsidP="00583043">
      <w:pPr>
        <w:pStyle w:val="Zkladntext"/>
        <w:spacing w:line="249" w:lineRule="auto"/>
        <w:ind w:left="113" w:right="114"/>
        <w:jc w:val="both"/>
      </w:pPr>
      <w:r>
        <w:t>All</w:t>
      </w:r>
      <w:r>
        <w:rPr>
          <w:spacing w:val="-23"/>
        </w:rPr>
        <w:t xml:space="preserve"> </w:t>
      </w:r>
      <w:r>
        <w:t>communication</w:t>
      </w:r>
      <w:r>
        <w:rPr>
          <w:spacing w:val="-24"/>
        </w:rPr>
        <w:t xml:space="preserve"> </w:t>
      </w:r>
      <w:r>
        <w:t>must</w:t>
      </w:r>
      <w:r>
        <w:rPr>
          <w:spacing w:val="-24"/>
        </w:rPr>
        <w:t xml:space="preserve"> </w:t>
      </w:r>
      <w:r>
        <w:t>be</w:t>
      </w:r>
      <w:r>
        <w:rPr>
          <w:spacing w:val="-23"/>
        </w:rPr>
        <w:t xml:space="preserve"> </w:t>
      </w:r>
      <w:r>
        <w:t>made</w:t>
      </w:r>
      <w:r>
        <w:rPr>
          <w:spacing w:val="-24"/>
        </w:rPr>
        <w:t xml:space="preserve"> </w:t>
      </w:r>
      <w:r>
        <w:t>through</w:t>
      </w:r>
      <w:r>
        <w:rPr>
          <w:spacing w:val="-24"/>
        </w:rPr>
        <w:t xml:space="preserve"> </w:t>
      </w:r>
      <w:r>
        <w:t>the</w:t>
      </w:r>
      <w:r>
        <w:rPr>
          <w:spacing w:val="-24"/>
        </w:rPr>
        <w:t xml:space="preserve"> </w:t>
      </w:r>
      <w:r>
        <w:t>Participant</w:t>
      </w:r>
      <w:r>
        <w:rPr>
          <w:spacing w:val="-23"/>
        </w:rPr>
        <w:t xml:space="preserve"> </w:t>
      </w:r>
      <w:r>
        <w:t>Portal</w:t>
      </w:r>
      <w:r>
        <w:rPr>
          <w:spacing w:val="-17"/>
        </w:rPr>
        <w:t xml:space="preserve"> </w:t>
      </w:r>
      <w:r>
        <w:rPr>
          <w:b/>
        </w:rPr>
        <w:t>electronic</w:t>
      </w:r>
      <w:r>
        <w:rPr>
          <w:b/>
          <w:spacing w:val="-24"/>
        </w:rPr>
        <w:t xml:space="preserve"> </w:t>
      </w:r>
      <w:r>
        <w:t>exchange</w:t>
      </w:r>
      <w:r>
        <w:rPr>
          <w:spacing w:val="-24"/>
        </w:rPr>
        <w:t xml:space="preserve"> </w:t>
      </w:r>
      <w:r>
        <w:t>system</w:t>
      </w:r>
      <w:r>
        <w:rPr>
          <w:spacing w:val="-23"/>
        </w:rPr>
        <w:t xml:space="preserve"> </w:t>
      </w:r>
      <w:r>
        <w:t>and</w:t>
      </w:r>
      <w:r>
        <w:rPr>
          <w:spacing w:val="-24"/>
        </w:rPr>
        <w:t xml:space="preserve"> </w:t>
      </w:r>
      <w:r>
        <w:t>using the forms and templates provided</w:t>
      </w:r>
      <w:r>
        <w:rPr>
          <w:spacing w:val="-5"/>
        </w:rPr>
        <w:t xml:space="preserve"> </w:t>
      </w:r>
      <w:r>
        <w:t>there.</w:t>
      </w:r>
    </w:p>
    <w:p w:rsidR="00583043" w:rsidRDefault="00583043" w:rsidP="00583043">
      <w:pPr>
        <w:pStyle w:val="Zkladntext"/>
        <w:spacing w:before="229" w:line="249" w:lineRule="auto"/>
        <w:ind w:left="113" w:right="105"/>
        <w:jc w:val="both"/>
      </w:pPr>
      <w:r>
        <w:t>If — after the payment of the balance — the JU finds that a formal notification was not accessed, a second</w:t>
      </w:r>
      <w:r>
        <w:rPr>
          <w:spacing w:val="-14"/>
        </w:rPr>
        <w:t xml:space="preserve"> </w:t>
      </w:r>
      <w:r>
        <w:t>formal</w:t>
      </w:r>
      <w:r>
        <w:rPr>
          <w:spacing w:val="-14"/>
        </w:rPr>
        <w:t xml:space="preserve"> </w:t>
      </w:r>
      <w:r>
        <w:t>notification</w:t>
      </w:r>
      <w:r>
        <w:rPr>
          <w:spacing w:val="-14"/>
        </w:rPr>
        <w:t xml:space="preserve"> </w:t>
      </w:r>
      <w:r>
        <w:t>will</w:t>
      </w:r>
      <w:r>
        <w:rPr>
          <w:spacing w:val="-14"/>
        </w:rPr>
        <w:t xml:space="preserve"> </w:t>
      </w:r>
      <w:r>
        <w:t>be</w:t>
      </w:r>
      <w:r>
        <w:rPr>
          <w:spacing w:val="-14"/>
        </w:rPr>
        <w:t xml:space="preserve"> </w:t>
      </w:r>
      <w:r>
        <w:t>made</w:t>
      </w:r>
      <w:r>
        <w:rPr>
          <w:spacing w:val="-15"/>
        </w:rPr>
        <w:t xml:space="preserve"> </w:t>
      </w:r>
      <w:r>
        <w:t>by</w:t>
      </w:r>
      <w:r>
        <w:rPr>
          <w:spacing w:val="-14"/>
        </w:rPr>
        <w:t xml:space="preserve"> </w:t>
      </w:r>
      <w:r>
        <w:t>registered</w:t>
      </w:r>
      <w:r>
        <w:rPr>
          <w:spacing w:val="-14"/>
        </w:rPr>
        <w:t xml:space="preserve"> </w:t>
      </w:r>
      <w:r>
        <w:t>post</w:t>
      </w:r>
      <w:r>
        <w:rPr>
          <w:spacing w:val="-14"/>
        </w:rPr>
        <w:t xml:space="preserve"> </w:t>
      </w:r>
      <w:r>
        <w:t>with</w:t>
      </w:r>
      <w:r>
        <w:rPr>
          <w:spacing w:val="-14"/>
        </w:rPr>
        <w:t xml:space="preserve"> </w:t>
      </w:r>
      <w:r>
        <w:t>proof</w:t>
      </w:r>
      <w:r>
        <w:rPr>
          <w:spacing w:val="-14"/>
        </w:rPr>
        <w:t xml:space="preserve"> </w:t>
      </w:r>
      <w:r>
        <w:t>of</w:t>
      </w:r>
      <w:r>
        <w:rPr>
          <w:spacing w:val="-14"/>
        </w:rPr>
        <w:t xml:space="preserve"> </w:t>
      </w:r>
      <w:r>
        <w:t>delivery</w:t>
      </w:r>
      <w:r>
        <w:rPr>
          <w:spacing w:val="-14"/>
        </w:rPr>
        <w:t xml:space="preserve"> </w:t>
      </w:r>
      <w:r>
        <w:t>(‘formal</w:t>
      </w:r>
      <w:r>
        <w:rPr>
          <w:spacing w:val="-14"/>
        </w:rPr>
        <w:t xml:space="preserve"> </w:t>
      </w:r>
      <w:r>
        <w:t xml:space="preserve">notification on </w:t>
      </w:r>
      <w:r>
        <w:rPr>
          <w:b/>
        </w:rPr>
        <w:t>paper</w:t>
      </w:r>
      <w:r>
        <w:t>’). Deadlines will be calculated from the moment of the second</w:t>
      </w:r>
      <w:r>
        <w:rPr>
          <w:spacing w:val="-21"/>
        </w:rPr>
        <w:t xml:space="preserve"> </w:t>
      </w:r>
      <w:r>
        <w:t>notification.</w:t>
      </w:r>
    </w:p>
    <w:p w:rsidR="00583043" w:rsidRDefault="00583043" w:rsidP="00583043">
      <w:pPr>
        <w:pStyle w:val="Zkladntext"/>
        <w:spacing w:before="229" w:line="249" w:lineRule="auto"/>
        <w:ind w:left="113" w:right="111"/>
        <w:jc w:val="both"/>
      </w:pPr>
      <w:r>
        <w:t>Communications</w:t>
      </w:r>
      <w:r>
        <w:rPr>
          <w:spacing w:val="-13"/>
        </w:rPr>
        <w:t xml:space="preserve"> </w:t>
      </w:r>
      <w:r>
        <w:t>in</w:t>
      </w:r>
      <w:r>
        <w:rPr>
          <w:spacing w:val="-13"/>
        </w:rPr>
        <w:t xml:space="preserve"> </w:t>
      </w:r>
      <w:r>
        <w:t>the</w:t>
      </w:r>
      <w:r>
        <w:rPr>
          <w:spacing w:val="-13"/>
        </w:rPr>
        <w:t xml:space="preserve"> </w:t>
      </w:r>
      <w:r>
        <w:t>electronic</w:t>
      </w:r>
      <w:r>
        <w:rPr>
          <w:spacing w:val="-13"/>
        </w:rPr>
        <w:t xml:space="preserve"> </w:t>
      </w:r>
      <w:r>
        <w:t>exchange</w:t>
      </w:r>
      <w:r>
        <w:rPr>
          <w:spacing w:val="-13"/>
        </w:rPr>
        <w:t xml:space="preserve"> </w:t>
      </w:r>
      <w:r>
        <w:t>system</w:t>
      </w:r>
      <w:r>
        <w:rPr>
          <w:spacing w:val="-13"/>
        </w:rPr>
        <w:t xml:space="preserve"> </w:t>
      </w:r>
      <w:r>
        <w:t>must</w:t>
      </w:r>
      <w:r>
        <w:rPr>
          <w:spacing w:val="-13"/>
        </w:rPr>
        <w:t xml:space="preserve"> </w:t>
      </w:r>
      <w:r>
        <w:t>be</w:t>
      </w:r>
      <w:r>
        <w:rPr>
          <w:spacing w:val="-12"/>
        </w:rPr>
        <w:t xml:space="preserve"> </w:t>
      </w:r>
      <w:r>
        <w:t>made</w:t>
      </w:r>
      <w:r>
        <w:rPr>
          <w:spacing w:val="-13"/>
        </w:rPr>
        <w:t xml:space="preserve"> </w:t>
      </w:r>
      <w:r>
        <w:t>by</w:t>
      </w:r>
      <w:r>
        <w:rPr>
          <w:spacing w:val="-12"/>
        </w:rPr>
        <w:t xml:space="preserve"> </w:t>
      </w:r>
      <w:r>
        <w:t>persons</w:t>
      </w:r>
      <w:r>
        <w:rPr>
          <w:spacing w:val="-12"/>
        </w:rPr>
        <w:t xml:space="preserve"> </w:t>
      </w:r>
      <w:r>
        <w:t>authorised</w:t>
      </w:r>
      <w:r>
        <w:rPr>
          <w:spacing w:val="-13"/>
        </w:rPr>
        <w:t xml:space="preserve"> </w:t>
      </w:r>
      <w:r>
        <w:t>according</w:t>
      </w:r>
      <w:r>
        <w:rPr>
          <w:spacing w:val="-13"/>
        </w:rPr>
        <w:t xml:space="preserve"> </w:t>
      </w:r>
      <w:r>
        <w:t>to the</w:t>
      </w:r>
      <w:r>
        <w:rPr>
          <w:spacing w:val="-8"/>
        </w:rPr>
        <w:t xml:space="preserve"> </w:t>
      </w:r>
      <w:r>
        <w:t>Participant</w:t>
      </w:r>
      <w:r>
        <w:rPr>
          <w:spacing w:val="-8"/>
        </w:rPr>
        <w:t xml:space="preserve"> </w:t>
      </w:r>
      <w:r>
        <w:t>Portal</w:t>
      </w:r>
      <w:r>
        <w:rPr>
          <w:spacing w:val="-8"/>
        </w:rPr>
        <w:t xml:space="preserve"> </w:t>
      </w:r>
      <w:r>
        <w:rPr>
          <w:spacing w:val="-4"/>
        </w:rPr>
        <w:t>Terms</w:t>
      </w:r>
      <w:r>
        <w:rPr>
          <w:spacing w:val="-8"/>
        </w:rPr>
        <w:t xml:space="preserve"> </w:t>
      </w:r>
      <w:r>
        <w:t>&amp;</w:t>
      </w:r>
      <w:r>
        <w:rPr>
          <w:spacing w:val="-8"/>
        </w:rPr>
        <w:t xml:space="preserve"> </w:t>
      </w:r>
      <w:r>
        <w:t>Conditions.</w:t>
      </w:r>
      <w:r>
        <w:rPr>
          <w:spacing w:val="-8"/>
        </w:rPr>
        <w:t xml:space="preserve"> </w:t>
      </w:r>
      <w:r>
        <w:t>For</w:t>
      </w:r>
      <w:r>
        <w:rPr>
          <w:spacing w:val="-8"/>
        </w:rPr>
        <w:t xml:space="preserve"> </w:t>
      </w:r>
      <w:r>
        <w:t>naming</w:t>
      </w:r>
      <w:r>
        <w:rPr>
          <w:spacing w:val="-8"/>
        </w:rPr>
        <w:t xml:space="preserve"> </w:t>
      </w:r>
      <w:r>
        <w:t>the</w:t>
      </w:r>
      <w:r>
        <w:rPr>
          <w:spacing w:val="-8"/>
        </w:rPr>
        <w:t xml:space="preserve"> </w:t>
      </w:r>
      <w:r>
        <w:t>authorised</w:t>
      </w:r>
      <w:r>
        <w:rPr>
          <w:spacing w:val="-8"/>
        </w:rPr>
        <w:t xml:space="preserve"> </w:t>
      </w:r>
      <w:r>
        <w:t>persons,</w:t>
      </w:r>
      <w:r>
        <w:rPr>
          <w:spacing w:val="-8"/>
        </w:rPr>
        <w:t xml:space="preserve"> </w:t>
      </w:r>
      <w:r>
        <w:t>each</w:t>
      </w:r>
      <w:r>
        <w:rPr>
          <w:spacing w:val="-8"/>
        </w:rPr>
        <w:t xml:space="preserve"> </w:t>
      </w:r>
      <w:r>
        <w:t>beneficiary</w:t>
      </w:r>
      <w:r>
        <w:rPr>
          <w:spacing w:val="-8"/>
        </w:rPr>
        <w:t xml:space="preserve"> </w:t>
      </w:r>
      <w:r>
        <w:t>must have</w:t>
      </w:r>
      <w:r>
        <w:rPr>
          <w:spacing w:val="-7"/>
        </w:rPr>
        <w:t xml:space="preserve"> </w:t>
      </w:r>
      <w:r>
        <w:t>designated</w:t>
      </w:r>
      <w:r>
        <w:rPr>
          <w:spacing w:val="-7"/>
        </w:rPr>
        <w:t xml:space="preserve"> </w:t>
      </w:r>
      <w:r>
        <w:t>—</w:t>
      </w:r>
      <w:r>
        <w:rPr>
          <w:spacing w:val="-7"/>
        </w:rPr>
        <w:t xml:space="preserve"> </w:t>
      </w:r>
      <w:r>
        <w:t>before</w:t>
      </w:r>
      <w:r>
        <w:rPr>
          <w:spacing w:val="-7"/>
        </w:rPr>
        <w:t xml:space="preserve"> </w:t>
      </w:r>
      <w:r>
        <w:t>the</w:t>
      </w:r>
      <w:r>
        <w:rPr>
          <w:spacing w:val="-7"/>
        </w:rPr>
        <w:t xml:space="preserve"> </w:t>
      </w:r>
      <w:r>
        <w:t>signature</w:t>
      </w:r>
      <w:r>
        <w:rPr>
          <w:spacing w:val="-7"/>
        </w:rPr>
        <w:t xml:space="preserve"> </w:t>
      </w:r>
      <w:r>
        <w:t>of</w:t>
      </w:r>
      <w:r>
        <w:rPr>
          <w:spacing w:val="-7"/>
        </w:rPr>
        <w:t xml:space="preserve"> </w:t>
      </w:r>
      <w:r>
        <w:t>this</w:t>
      </w:r>
      <w:r>
        <w:rPr>
          <w:spacing w:val="-7"/>
        </w:rPr>
        <w:t xml:space="preserve"> </w:t>
      </w:r>
      <w:r>
        <w:t>Agreement</w:t>
      </w:r>
      <w:r>
        <w:rPr>
          <w:spacing w:val="-7"/>
        </w:rPr>
        <w:t xml:space="preserve"> </w:t>
      </w:r>
      <w:r>
        <w:t>—</w:t>
      </w:r>
      <w:r>
        <w:rPr>
          <w:spacing w:val="-7"/>
        </w:rPr>
        <w:t xml:space="preserve"> </w:t>
      </w:r>
      <w:r>
        <w:t>a</w:t>
      </w:r>
      <w:r>
        <w:rPr>
          <w:spacing w:val="-7"/>
        </w:rPr>
        <w:t xml:space="preserve"> </w:t>
      </w:r>
      <w:r>
        <w:t>‘legal</w:t>
      </w:r>
      <w:r>
        <w:rPr>
          <w:spacing w:val="-7"/>
        </w:rPr>
        <w:t xml:space="preserve"> </w:t>
      </w:r>
      <w:r>
        <w:t>entity</w:t>
      </w:r>
      <w:r>
        <w:rPr>
          <w:spacing w:val="-7"/>
        </w:rPr>
        <w:t xml:space="preserve"> </w:t>
      </w:r>
      <w:r>
        <w:t>appointed</w:t>
      </w:r>
      <w:r>
        <w:rPr>
          <w:spacing w:val="-7"/>
        </w:rPr>
        <w:t xml:space="preserve"> </w:t>
      </w:r>
      <w:r>
        <w:t>representative (LEAR)’.</w:t>
      </w:r>
      <w:r>
        <w:rPr>
          <w:spacing w:val="-8"/>
        </w:rPr>
        <w:t xml:space="preserve"> </w:t>
      </w:r>
      <w:r>
        <w:t>The</w:t>
      </w:r>
      <w:r>
        <w:rPr>
          <w:spacing w:val="-9"/>
        </w:rPr>
        <w:t xml:space="preserve"> </w:t>
      </w:r>
      <w:r>
        <w:t>role</w:t>
      </w:r>
      <w:r>
        <w:rPr>
          <w:spacing w:val="-8"/>
        </w:rPr>
        <w:t xml:space="preserve"> </w:t>
      </w:r>
      <w:r>
        <w:t>and</w:t>
      </w:r>
      <w:r>
        <w:rPr>
          <w:spacing w:val="-9"/>
        </w:rPr>
        <w:t xml:space="preserve"> </w:t>
      </w:r>
      <w:r>
        <w:t>tasks</w:t>
      </w:r>
      <w:r>
        <w:rPr>
          <w:spacing w:val="-9"/>
        </w:rPr>
        <w:t xml:space="preserve"> </w:t>
      </w:r>
      <w:r>
        <w:t>of</w:t>
      </w:r>
      <w:r>
        <w:rPr>
          <w:spacing w:val="-8"/>
        </w:rPr>
        <w:t xml:space="preserve"> </w:t>
      </w:r>
      <w:r>
        <w:t>the</w:t>
      </w:r>
      <w:r>
        <w:rPr>
          <w:spacing w:val="-9"/>
        </w:rPr>
        <w:t xml:space="preserve"> </w:t>
      </w:r>
      <w:r>
        <w:t>LEAR</w:t>
      </w:r>
      <w:r>
        <w:rPr>
          <w:spacing w:val="-9"/>
        </w:rPr>
        <w:t xml:space="preserve"> </w:t>
      </w:r>
      <w:r>
        <w:t>are</w:t>
      </w:r>
      <w:r>
        <w:rPr>
          <w:spacing w:val="-9"/>
        </w:rPr>
        <w:t xml:space="preserve"> </w:t>
      </w:r>
      <w:r>
        <w:t>stipulated</w:t>
      </w:r>
      <w:r>
        <w:rPr>
          <w:spacing w:val="-8"/>
        </w:rPr>
        <w:t xml:space="preserve"> </w:t>
      </w:r>
      <w:r>
        <w:t>in</w:t>
      </w:r>
      <w:r>
        <w:rPr>
          <w:spacing w:val="-9"/>
        </w:rPr>
        <w:t xml:space="preserve"> </w:t>
      </w:r>
      <w:r>
        <w:t>his/her</w:t>
      </w:r>
      <w:r>
        <w:rPr>
          <w:spacing w:val="-8"/>
        </w:rPr>
        <w:t xml:space="preserve"> </w:t>
      </w:r>
      <w:r>
        <w:t>appointment</w:t>
      </w:r>
      <w:r>
        <w:rPr>
          <w:spacing w:val="-9"/>
        </w:rPr>
        <w:t xml:space="preserve"> </w:t>
      </w:r>
      <w:r>
        <w:t>letter</w:t>
      </w:r>
      <w:r>
        <w:rPr>
          <w:spacing w:val="-9"/>
        </w:rPr>
        <w:t xml:space="preserve"> </w:t>
      </w:r>
      <w:r>
        <w:t>(see</w:t>
      </w:r>
      <w:r>
        <w:rPr>
          <w:spacing w:val="-8"/>
        </w:rPr>
        <w:t xml:space="preserve"> </w:t>
      </w:r>
      <w:r>
        <w:t xml:space="preserve">Participant Portal </w:t>
      </w:r>
      <w:r>
        <w:rPr>
          <w:spacing w:val="-4"/>
        </w:rPr>
        <w:t xml:space="preserve">Terms </w:t>
      </w:r>
      <w:r>
        <w:t>&amp; Conditions).</w:t>
      </w:r>
    </w:p>
    <w:p w:rsidR="00583043" w:rsidRDefault="00583043" w:rsidP="00583043">
      <w:pPr>
        <w:pStyle w:val="Zkladntext"/>
        <w:spacing w:before="232" w:line="249" w:lineRule="auto"/>
        <w:ind w:left="113" w:right="123"/>
        <w:jc w:val="both"/>
      </w:pPr>
      <w:r>
        <w:t>If</w:t>
      </w:r>
      <w:r>
        <w:rPr>
          <w:spacing w:val="-9"/>
        </w:rPr>
        <w:t xml:space="preserve"> </w:t>
      </w:r>
      <w:r>
        <w:t>the</w:t>
      </w:r>
      <w:r>
        <w:rPr>
          <w:spacing w:val="-10"/>
        </w:rPr>
        <w:t xml:space="preserve"> </w:t>
      </w:r>
      <w:r>
        <w:t>electronic</w:t>
      </w:r>
      <w:r>
        <w:rPr>
          <w:spacing w:val="-10"/>
        </w:rPr>
        <w:t xml:space="preserve"> </w:t>
      </w:r>
      <w:r>
        <w:t>exchange</w:t>
      </w:r>
      <w:r>
        <w:rPr>
          <w:spacing w:val="-10"/>
        </w:rPr>
        <w:t xml:space="preserve"> </w:t>
      </w:r>
      <w:r>
        <w:t>system</w:t>
      </w:r>
      <w:r>
        <w:rPr>
          <w:spacing w:val="-9"/>
        </w:rPr>
        <w:t xml:space="preserve"> </w:t>
      </w:r>
      <w:r>
        <w:t>is</w:t>
      </w:r>
      <w:r>
        <w:rPr>
          <w:spacing w:val="-10"/>
        </w:rPr>
        <w:t xml:space="preserve"> </w:t>
      </w:r>
      <w:r>
        <w:t>temporarily</w:t>
      </w:r>
      <w:r>
        <w:rPr>
          <w:spacing w:val="-10"/>
        </w:rPr>
        <w:t xml:space="preserve"> </w:t>
      </w:r>
      <w:r>
        <w:t>unavailable,</w:t>
      </w:r>
      <w:r>
        <w:rPr>
          <w:spacing w:val="-9"/>
        </w:rPr>
        <w:t xml:space="preserve"> </w:t>
      </w:r>
      <w:r>
        <w:t>instructions</w:t>
      </w:r>
      <w:r>
        <w:rPr>
          <w:spacing w:val="-10"/>
        </w:rPr>
        <w:t xml:space="preserve"> </w:t>
      </w:r>
      <w:r>
        <w:t>will</w:t>
      </w:r>
      <w:r>
        <w:rPr>
          <w:spacing w:val="-9"/>
        </w:rPr>
        <w:t xml:space="preserve"> </w:t>
      </w:r>
      <w:r>
        <w:t>be</w:t>
      </w:r>
      <w:r>
        <w:rPr>
          <w:spacing w:val="-9"/>
        </w:rPr>
        <w:t xml:space="preserve"> </w:t>
      </w:r>
      <w:r>
        <w:t>given</w:t>
      </w:r>
      <w:r>
        <w:rPr>
          <w:spacing w:val="-9"/>
        </w:rPr>
        <w:t xml:space="preserve"> </w:t>
      </w:r>
      <w:r>
        <w:t>on</w:t>
      </w:r>
      <w:r>
        <w:rPr>
          <w:spacing w:val="-9"/>
        </w:rPr>
        <w:t xml:space="preserve"> </w:t>
      </w:r>
      <w:r>
        <w:t>the</w:t>
      </w:r>
      <w:r>
        <w:rPr>
          <w:spacing w:val="-10"/>
        </w:rPr>
        <w:t xml:space="preserve"> </w:t>
      </w:r>
      <w:r>
        <w:t>JU</w:t>
      </w:r>
      <w:r>
        <w:rPr>
          <w:spacing w:val="-9"/>
        </w:rPr>
        <w:t xml:space="preserve"> </w:t>
      </w:r>
      <w:r>
        <w:t>and Commission</w:t>
      </w:r>
      <w:r>
        <w:rPr>
          <w:spacing w:val="-2"/>
        </w:rPr>
        <w:t xml:space="preserve"> </w:t>
      </w:r>
      <w:r>
        <w:t>websites.</w:t>
      </w:r>
    </w:p>
    <w:p w:rsidR="00583043" w:rsidRDefault="00583043" w:rsidP="00583043">
      <w:pPr>
        <w:pStyle w:val="Zkladntext"/>
        <w:spacing w:before="7"/>
      </w:pPr>
    </w:p>
    <w:p w:rsidR="00583043" w:rsidRDefault="00583043" w:rsidP="00583043">
      <w:pPr>
        <w:pStyle w:val="Nadpis5"/>
        <w:numPr>
          <w:ilvl w:val="1"/>
          <w:numId w:val="6"/>
        </w:numPr>
        <w:tabs>
          <w:tab w:val="left" w:pos="535"/>
        </w:tabs>
      </w:pPr>
      <w:bookmarkStart w:id="222" w:name="_bookmark221"/>
      <w:bookmarkEnd w:id="222"/>
      <w:r>
        <w:t> Date of</w:t>
      </w:r>
      <w:r>
        <w:rPr>
          <w:spacing w:val="-1"/>
        </w:rPr>
        <w:t xml:space="preserve"> </w:t>
      </w:r>
      <w:r>
        <w:t>communication</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8"/>
        <w:jc w:val="both"/>
      </w:pPr>
      <w:r>
        <w:rPr>
          <w:b/>
        </w:rPr>
        <w:t>Communications</w:t>
      </w:r>
      <w:r>
        <w:rPr>
          <w:b/>
          <w:spacing w:val="-4"/>
        </w:rPr>
        <w:t xml:space="preserve"> </w:t>
      </w:r>
      <w:r>
        <w:t>are</w:t>
      </w:r>
      <w:r>
        <w:rPr>
          <w:spacing w:val="-4"/>
        </w:rPr>
        <w:t xml:space="preserve"> </w:t>
      </w:r>
      <w:r>
        <w:t>considered</w:t>
      </w:r>
      <w:r>
        <w:rPr>
          <w:spacing w:val="-4"/>
        </w:rPr>
        <w:t xml:space="preserve"> </w:t>
      </w:r>
      <w:r>
        <w:t>to</w:t>
      </w:r>
      <w:r>
        <w:rPr>
          <w:spacing w:val="-4"/>
        </w:rPr>
        <w:t xml:space="preserve"> </w:t>
      </w:r>
      <w:r>
        <w:t>have</w:t>
      </w:r>
      <w:r>
        <w:rPr>
          <w:spacing w:val="-4"/>
        </w:rPr>
        <w:t xml:space="preserve"> </w:t>
      </w:r>
      <w:r>
        <w:t>been</w:t>
      </w:r>
      <w:r>
        <w:rPr>
          <w:spacing w:val="-4"/>
        </w:rPr>
        <w:t xml:space="preserve"> </w:t>
      </w:r>
      <w:r>
        <w:t>made</w:t>
      </w:r>
      <w:r>
        <w:rPr>
          <w:spacing w:val="-4"/>
        </w:rPr>
        <w:t xml:space="preserve"> </w:t>
      </w:r>
      <w:r>
        <w:t>when</w:t>
      </w:r>
      <w:r>
        <w:rPr>
          <w:spacing w:val="-4"/>
        </w:rPr>
        <w:t xml:space="preserve"> </w:t>
      </w:r>
      <w:r>
        <w:t>they</w:t>
      </w:r>
      <w:r>
        <w:rPr>
          <w:spacing w:val="-4"/>
        </w:rPr>
        <w:t xml:space="preserve"> </w:t>
      </w:r>
      <w:r>
        <w:t>are</w:t>
      </w:r>
      <w:r>
        <w:rPr>
          <w:spacing w:val="-4"/>
        </w:rPr>
        <w:t xml:space="preserve"> </w:t>
      </w:r>
      <w:r>
        <w:t>sent</w:t>
      </w:r>
      <w:r>
        <w:rPr>
          <w:spacing w:val="-4"/>
        </w:rPr>
        <w:t xml:space="preserve"> </w:t>
      </w:r>
      <w:r>
        <w:t>by</w:t>
      </w:r>
      <w:r>
        <w:rPr>
          <w:spacing w:val="-4"/>
        </w:rPr>
        <w:t xml:space="preserve"> </w:t>
      </w:r>
      <w:r>
        <w:t>the</w:t>
      </w:r>
      <w:r>
        <w:rPr>
          <w:spacing w:val="-4"/>
        </w:rPr>
        <w:t xml:space="preserve"> </w:t>
      </w:r>
      <w:r>
        <w:t>sending</w:t>
      </w:r>
      <w:r>
        <w:rPr>
          <w:spacing w:val="-4"/>
        </w:rPr>
        <w:t xml:space="preserve"> </w:t>
      </w:r>
      <w:r>
        <w:t>party</w:t>
      </w:r>
      <w:r>
        <w:rPr>
          <w:spacing w:val="-4"/>
        </w:rPr>
        <w:t xml:space="preserve"> </w:t>
      </w:r>
      <w:r>
        <w:t>(i.e.</w:t>
      </w:r>
      <w:r>
        <w:rPr>
          <w:spacing w:val="-4"/>
        </w:rPr>
        <w:t xml:space="preserve"> </w:t>
      </w:r>
      <w:r>
        <w:t>on the date and time they are sent through the electronic exchange</w:t>
      </w:r>
      <w:r>
        <w:rPr>
          <w:spacing w:val="-19"/>
        </w:rPr>
        <w:t xml:space="preserve"> </w:t>
      </w:r>
      <w:r>
        <w:t>system).</w:t>
      </w:r>
    </w:p>
    <w:p w:rsidR="00583043" w:rsidRDefault="00583043" w:rsidP="00583043">
      <w:pPr>
        <w:pStyle w:val="Zkladntext"/>
        <w:spacing w:before="229" w:line="249" w:lineRule="auto"/>
        <w:ind w:left="113" w:right="111"/>
        <w:jc w:val="both"/>
      </w:pPr>
      <w:r>
        <w:rPr>
          <w:b/>
        </w:rPr>
        <w:t>Formal</w:t>
      </w:r>
      <w:r>
        <w:rPr>
          <w:b/>
          <w:spacing w:val="-24"/>
        </w:rPr>
        <w:t xml:space="preserve"> </w:t>
      </w:r>
      <w:r>
        <w:rPr>
          <w:b/>
        </w:rPr>
        <w:t>notifications</w:t>
      </w:r>
      <w:r>
        <w:rPr>
          <w:b/>
          <w:spacing w:val="-22"/>
        </w:rPr>
        <w:t xml:space="preserve"> </w:t>
      </w:r>
      <w:r>
        <w:t>through</w:t>
      </w:r>
      <w:r>
        <w:rPr>
          <w:spacing w:val="-24"/>
        </w:rPr>
        <w:t xml:space="preserve"> </w:t>
      </w:r>
      <w:r>
        <w:t>the</w:t>
      </w:r>
      <w:r>
        <w:rPr>
          <w:spacing w:val="-20"/>
        </w:rPr>
        <w:t xml:space="preserve"> </w:t>
      </w:r>
      <w:r>
        <w:rPr>
          <w:b/>
        </w:rPr>
        <w:t>electronic</w:t>
      </w:r>
      <w:r>
        <w:rPr>
          <w:b/>
          <w:spacing w:val="-24"/>
        </w:rPr>
        <w:t xml:space="preserve"> </w:t>
      </w:r>
      <w:r>
        <w:t>exchange</w:t>
      </w:r>
      <w:r>
        <w:rPr>
          <w:spacing w:val="-24"/>
        </w:rPr>
        <w:t xml:space="preserve"> </w:t>
      </w:r>
      <w:r>
        <w:t>system</w:t>
      </w:r>
      <w:r>
        <w:rPr>
          <w:spacing w:val="-23"/>
        </w:rPr>
        <w:t xml:space="preserve"> </w:t>
      </w:r>
      <w:r>
        <w:t>are</w:t>
      </w:r>
      <w:r>
        <w:rPr>
          <w:spacing w:val="-24"/>
        </w:rPr>
        <w:t xml:space="preserve"> </w:t>
      </w:r>
      <w:r>
        <w:t>considered</w:t>
      </w:r>
      <w:r>
        <w:rPr>
          <w:spacing w:val="-24"/>
        </w:rPr>
        <w:t xml:space="preserve"> </w:t>
      </w:r>
      <w:r>
        <w:t>to</w:t>
      </w:r>
      <w:r>
        <w:rPr>
          <w:spacing w:val="-24"/>
        </w:rPr>
        <w:t xml:space="preserve"> </w:t>
      </w:r>
      <w:r>
        <w:t>have</w:t>
      </w:r>
      <w:r>
        <w:rPr>
          <w:spacing w:val="-23"/>
        </w:rPr>
        <w:t xml:space="preserve"> </w:t>
      </w:r>
      <w:r>
        <w:t>been</w:t>
      </w:r>
      <w:r>
        <w:rPr>
          <w:spacing w:val="-23"/>
        </w:rPr>
        <w:t xml:space="preserve"> </w:t>
      </w:r>
      <w:r>
        <w:t>made</w:t>
      </w:r>
      <w:r>
        <w:rPr>
          <w:spacing w:val="-24"/>
        </w:rPr>
        <w:t xml:space="preserve"> </w:t>
      </w:r>
      <w:r>
        <w:t>when they</w:t>
      </w:r>
      <w:r>
        <w:rPr>
          <w:spacing w:val="-12"/>
        </w:rPr>
        <w:t xml:space="preserve"> </w:t>
      </w:r>
      <w:r>
        <w:t>are</w:t>
      </w:r>
      <w:r>
        <w:rPr>
          <w:spacing w:val="-12"/>
        </w:rPr>
        <w:t xml:space="preserve"> </w:t>
      </w:r>
      <w:r>
        <w:t>received</w:t>
      </w:r>
      <w:r>
        <w:rPr>
          <w:spacing w:val="-12"/>
        </w:rPr>
        <w:t xml:space="preserve"> </w:t>
      </w:r>
      <w:r>
        <w:t>by</w:t>
      </w:r>
      <w:r>
        <w:rPr>
          <w:spacing w:val="-12"/>
        </w:rPr>
        <w:t xml:space="preserve"> </w:t>
      </w:r>
      <w:r>
        <w:t>the</w:t>
      </w:r>
      <w:r>
        <w:rPr>
          <w:spacing w:val="-12"/>
        </w:rPr>
        <w:t xml:space="preserve"> </w:t>
      </w:r>
      <w:r>
        <w:t>receiving</w:t>
      </w:r>
      <w:r>
        <w:rPr>
          <w:spacing w:val="-12"/>
        </w:rPr>
        <w:t xml:space="preserve"> </w:t>
      </w:r>
      <w:r>
        <w:t>party</w:t>
      </w:r>
      <w:r>
        <w:rPr>
          <w:spacing w:val="-12"/>
        </w:rPr>
        <w:t xml:space="preserve"> </w:t>
      </w:r>
      <w:r>
        <w:t>(i.e.</w:t>
      </w:r>
      <w:r>
        <w:rPr>
          <w:spacing w:val="-12"/>
        </w:rPr>
        <w:t xml:space="preserve"> </w:t>
      </w:r>
      <w:r>
        <w:t>on</w:t>
      </w:r>
      <w:r>
        <w:rPr>
          <w:spacing w:val="-12"/>
        </w:rPr>
        <w:t xml:space="preserve"> </w:t>
      </w:r>
      <w:r>
        <w:t>the</w:t>
      </w:r>
      <w:r>
        <w:rPr>
          <w:spacing w:val="-12"/>
        </w:rPr>
        <w:t xml:space="preserve"> </w:t>
      </w:r>
      <w:r>
        <w:t>date</w:t>
      </w:r>
      <w:r>
        <w:rPr>
          <w:spacing w:val="-12"/>
        </w:rPr>
        <w:t xml:space="preserve"> </w:t>
      </w:r>
      <w:r>
        <w:t>and</w:t>
      </w:r>
      <w:r>
        <w:rPr>
          <w:spacing w:val="-12"/>
        </w:rPr>
        <w:t xml:space="preserve"> </w:t>
      </w:r>
      <w:r>
        <w:t>time</w:t>
      </w:r>
      <w:r>
        <w:rPr>
          <w:spacing w:val="-12"/>
        </w:rPr>
        <w:t xml:space="preserve"> </w:t>
      </w:r>
      <w:r>
        <w:t>of</w:t>
      </w:r>
      <w:r>
        <w:rPr>
          <w:spacing w:val="-12"/>
        </w:rPr>
        <w:t xml:space="preserve"> </w:t>
      </w:r>
      <w:r>
        <w:t>acceptance</w:t>
      </w:r>
      <w:r>
        <w:rPr>
          <w:spacing w:val="-12"/>
        </w:rPr>
        <w:t xml:space="preserve"> </w:t>
      </w:r>
      <w:r>
        <w:t>by</w:t>
      </w:r>
      <w:r>
        <w:rPr>
          <w:spacing w:val="-12"/>
        </w:rPr>
        <w:t xml:space="preserve"> </w:t>
      </w:r>
      <w:r>
        <w:t>the</w:t>
      </w:r>
      <w:r>
        <w:rPr>
          <w:spacing w:val="-12"/>
        </w:rPr>
        <w:t xml:space="preserve"> </w:t>
      </w:r>
      <w:r>
        <w:t>receiving</w:t>
      </w:r>
      <w:r>
        <w:rPr>
          <w:spacing w:val="-12"/>
        </w:rPr>
        <w:t xml:space="preserve"> </w:t>
      </w:r>
      <w:r>
        <w:rPr>
          <w:spacing w:val="-3"/>
        </w:rPr>
        <w:t xml:space="preserve">party, </w:t>
      </w:r>
      <w:r>
        <w:t>as</w:t>
      </w:r>
      <w:r>
        <w:rPr>
          <w:spacing w:val="-7"/>
        </w:rPr>
        <w:t xml:space="preserve"> </w:t>
      </w:r>
      <w:r>
        <w:t>indicated</w:t>
      </w:r>
      <w:r>
        <w:rPr>
          <w:spacing w:val="-7"/>
        </w:rPr>
        <w:t xml:space="preserve"> </w:t>
      </w:r>
      <w:r>
        <w:t>by</w:t>
      </w:r>
      <w:r>
        <w:rPr>
          <w:spacing w:val="-7"/>
        </w:rPr>
        <w:t xml:space="preserve"> </w:t>
      </w:r>
      <w:r>
        <w:t>the</w:t>
      </w:r>
      <w:r>
        <w:rPr>
          <w:spacing w:val="-7"/>
        </w:rPr>
        <w:t xml:space="preserve"> </w:t>
      </w:r>
      <w:r>
        <w:t>time</w:t>
      </w:r>
      <w:r>
        <w:rPr>
          <w:spacing w:val="-7"/>
        </w:rPr>
        <w:t xml:space="preserve"> </w:t>
      </w:r>
      <w:r>
        <w:t>stamp).</w:t>
      </w:r>
      <w:r>
        <w:rPr>
          <w:spacing w:val="-7"/>
        </w:rPr>
        <w:t xml:space="preserve"> </w:t>
      </w:r>
      <w:r>
        <w:t>A</w:t>
      </w:r>
      <w:r>
        <w:rPr>
          <w:spacing w:val="-7"/>
        </w:rPr>
        <w:t xml:space="preserve"> </w:t>
      </w:r>
      <w:r>
        <w:t>formal</w:t>
      </w:r>
      <w:r>
        <w:rPr>
          <w:spacing w:val="-7"/>
        </w:rPr>
        <w:t xml:space="preserve"> </w:t>
      </w:r>
      <w:r>
        <w:t>notification</w:t>
      </w:r>
      <w:r>
        <w:rPr>
          <w:spacing w:val="-7"/>
        </w:rPr>
        <w:t xml:space="preserve"> </w:t>
      </w:r>
      <w:r>
        <w:t>that</w:t>
      </w:r>
      <w:r>
        <w:rPr>
          <w:spacing w:val="-7"/>
        </w:rPr>
        <w:t xml:space="preserve"> </w:t>
      </w:r>
      <w:r>
        <w:t>has</w:t>
      </w:r>
      <w:r>
        <w:rPr>
          <w:spacing w:val="-7"/>
        </w:rPr>
        <w:t xml:space="preserve"> </w:t>
      </w:r>
      <w:r>
        <w:t>not</w:t>
      </w:r>
      <w:r>
        <w:rPr>
          <w:spacing w:val="-7"/>
        </w:rPr>
        <w:t xml:space="preserve"> </w:t>
      </w:r>
      <w:r>
        <w:t>been</w:t>
      </w:r>
      <w:r>
        <w:rPr>
          <w:spacing w:val="-7"/>
        </w:rPr>
        <w:t xml:space="preserve"> </w:t>
      </w:r>
      <w:r>
        <w:t>accepted</w:t>
      </w:r>
      <w:r>
        <w:rPr>
          <w:spacing w:val="-7"/>
        </w:rPr>
        <w:t xml:space="preserve"> </w:t>
      </w:r>
      <w:r>
        <w:t>within</w:t>
      </w:r>
      <w:r>
        <w:rPr>
          <w:spacing w:val="-7"/>
        </w:rPr>
        <w:t xml:space="preserve"> </w:t>
      </w:r>
      <w:r>
        <w:t>10</w:t>
      </w:r>
      <w:r>
        <w:rPr>
          <w:spacing w:val="-7"/>
        </w:rPr>
        <w:t xml:space="preserve"> </w:t>
      </w:r>
      <w:r>
        <w:t>days</w:t>
      </w:r>
      <w:r>
        <w:rPr>
          <w:spacing w:val="-7"/>
        </w:rPr>
        <w:t xml:space="preserve"> </w:t>
      </w:r>
      <w:r>
        <w:t>after sending is considered to have been</w:t>
      </w:r>
      <w:r>
        <w:rPr>
          <w:spacing w:val="-6"/>
        </w:rPr>
        <w:t xml:space="preserve"> </w:t>
      </w:r>
      <w:r>
        <w:t>accepted.</w:t>
      </w:r>
    </w:p>
    <w:p w:rsidR="00583043" w:rsidRDefault="00583043" w:rsidP="00583043">
      <w:pPr>
        <w:pStyle w:val="Zkladntext"/>
        <w:spacing w:before="231" w:line="249" w:lineRule="auto"/>
        <w:ind w:left="113" w:right="111"/>
        <w:jc w:val="both"/>
      </w:pPr>
      <w:r>
        <w:t>Formal</w:t>
      </w:r>
      <w:r>
        <w:rPr>
          <w:spacing w:val="-8"/>
        </w:rPr>
        <w:t xml:space="preserve"> </w:t>
      </w:r>
      <w:r>
        <w:t>notifications</w:t>
      </w:r>
      <w:r>
        <w:rPr>
          <w:spacing w:val="-10"/>
        </w:rPr>
        <w:t xml:space="preserve"> </w:t>
      </w:r>
      <w:r>
        <w:rPr>
          <w:b/>
        </w:rPr>
        <w:t>on</w:t>
      </w:r>
      <w:r>
        <w:rPr>
          <w:b/>
          <w:spacing w:val="-8"/>
        </w:rPr>
        <w:t xml:space="preserve"> </w:t>
      </w:r>
      <w:r>
        <w:rPr>
          <w:b/>
        </w:rPr>
        <w:t>paper</w:t>
      </w:r>
      <w:r>
        <w:rPr>
          <w:b/>
          <w:spacing w:val="-9"/>
        </w:rPr>
        <w:t xml:space="preserve"> </w:t>
      </w:r>
      <w:r>
        <w:t>sent</w:t>
      </w:r>
      <w:r>
        <w:rPr>
          <w:spacing w:val="-8"/>
        </w:rPr>
        <w:t xml:space="preserve"> </w:t>
      </w:r>
      <w:r>
        <w:t>by</w:t>
      </w:r>
      <w:r>
        <w:rPr>
          <w:spacing w:val="-8"/>
        </w:rPr>
        <w:t xml:space="preserve"> </w:t>
      </w:r>
      <w:r>
        <w:rPr>
          <w:b/>
        </w:rPr>
        <w:t>registered</w:t>
      </w:r>
      <w:r>
        <w:rPr>
          <w:b/>
          <w:spacing w:val="-8"/>
        </w:rPr>
        <w:t xml:space="preserve"> </w:t>
      </w:r>
      <w:r>
        <w:rPr>
          <w:b/>
        </w:rPr>
        <w:t>post</w:t>
      </w:r>
      <w:r>
        <w:rPr>
          <w:b/>
          <w:spacing w:val="-8"/>
        </w:rPr>
        <w:t xml:space="preserve"> </w:t>
      </w:r>
      <w:r>
        <w:t>with</w:t>
      </w:r>
      <w:r>
        <w:rPr>
          <w:spacing w:val="-8"/>
        </w:rPr>
        <w:t xml:space="preserve"> </w:t>
      </w:r>
      <w:r>
        <w:t>proof</w:t>
      </w:r>
      <w:r>
        <w:rPr>
          <w:spacing w:val="-8"/>
        </w:rPr>
        <w:t xml:space="preserve"> </w:t>
      </w:r>
      <w:r>
        <w:t>of</w:t>
      </w:r>
      <w:r>
        <w:rPr>
          <w:spacing w:val="-8"/>
        </w:rPr>
        <w:t xml:space="preserve"> </w:t>
      </w:r>
      <w:r>
        <w:t>delivery</w:t>
      </w:r>
      <w:r>
        <w:rPr>
          <w:spacing w:val="-8"/>
        </w:rPr>
        <w:t xml:space="preserve"> </w:t>
      </w:r>
      <w:r>
        <w:t>(only</w:t>
      </w:r>
      <w:r>
        <w:rPr>
          <w:spacing w:val="-8"/>
        </w:rPr>
        <w:t xml:space="preserve"> </w:t>
      </w:r>
      <w:r>
        <w:t>after</w:t>
      </w:r>
      <w:r>
        <w:rPr>
          <w:spacing w:val="-9"/>
        </w:rPr>
        <w:t xml:space="preserve"> </w:t>
      </w:r>
      <w:r>
        <w:t>the</w:t>
      </w:r>
      <w:r>
        <w:rPr>
          <w:spacing w:val="-9"/>
        </w:rPr>
        <w:t xml:space="preserve"> </w:t>
      </w:r>
      <w:r>
        <w:t>payment of the balance) are considered to have been made on</w:t>
      </w:r>
      <w:r>
        <w:rPr>
          <w:spacing w:val="-9"/>
        </w:rPr>
        <w:t xml:space="preserve"> </w:t>
      </w:r>
      <w:r>
        <w:t>either:</w:t>
      </w:r>
    </w:p>
    <w:p w:rsidR="00583043" w:rsidRDefault="00583043" w:rsidP="00583043">
      <w:pPr>
        <w:pStyle w:val="Odstavecseseznamem"/>
        <w:numPr>
          <w:ilvl w:val="0"/>
          <w:numId w:val="5"/>
        </w:numPr>
        <w:tabs>
          <w:tab w:val="left" w:pos="757"/>
          <w:tab w:val="left" w:pos="758"/>
        </w:tabs>
        <w:spacing w:before="228"/>
        <w:rPr>
          <w:sz w:val="24"/>
        </w:rPr>
      </w:pPr>
      <w:r>
        <w:rPr>
          <w:sz w:val="24"/>
        </w:rPr>
        <w:t>the delivery date registered by the postal service</w:t>
      </w:r>
      <w:r>
        <w:rPr>
          <w:spacing w:val="-5"/>
          <w:sz w:val="24"/>
        </w:rPr>
        <w:t xml:space="preserve"> </w:t>
      </w:r>
      <w:r>
        <w:rPr>
          <w:sz w:val="24"/>
        </w:rPr>
        <w:t>or</w:t>
      </w:r>
    </w:p>
    <w:p w:rsidR="00583043" w:rsidRDefault="00583043" w:rsidP="00583043">
      <w:pPr>
        <w:pStyle w:val="Zkladntext"/>
        <w:spacing w:before="9"/>
        <w:rPr>
          <w:sz w:val="20"/>
        </w:rPr>
      </w:pPr>
    </w:p>
    <w:p w:rsidR="00583043" w:rsidRDefault="00583043" w:rsidP="00583043">
      <w:pPr>
        <w:pStyle w:val="Odstavecseseznamem"/>
        <w:numPr>
          <w:ilvl w:val="0"/>
          <w:numId w:val="5"/>
        </w:numPr>
        <w:tabs>
          <w:tab w:val="left" w:pos="757"/>
          <w:tab w:val="left" w:pos="758"/>
        </w:tabs>
        <w:rPr>
          <w:sz w:val="24"/>
        </w:rPr>
      </w:pPr>
      <w:r>
        <w:rPr>
          <w:sz w:val="24"/>
        </w:rPr>
        <w:t>the deadline for collection at the post</w:t>
      </w:r>
      <w:r>
        <w:rPr>
          <w:spacing w:val="-7"/>
          <w:sz w:val="24"/>
        </w:rPr>
        <w:t xml:space="preserve"> </w:t>
      </w:r>
      <w:r>
        <w:rPr>
          <w:sz w:val="24"/>
        </w:rPr>
        <w:t>office.</w:t>
      </w:r>
    </w:p>
    <w:p w:rsidR="00583043" w:rsidRDefault="00583043" w:rsidP="00583043">
      <w:pPr>
        <w:pStyle w:val="Zkladntext"/>
        <w:spacing w:before="9"/>
        <w:rPr>
          <w:sz w:val="20"/>
        </w:rPr>
      </w:pPr>
    </w:p>
    <w:p w:rsidR="00583043" w:rsidRDefault="00583043" w:rsidP="00583043">
      <w:pPr>
        <w:pStyle w:val="Zkladntext"/>
        <w:spacing w:line="249" w:lineRule="auto"/>
        <w:ind w:left="113" w:right="123"/>
        <w:jc w:val="both"/>
      </w:pPr>
      <w:r>
        <w:t>If</w:t>
      </w:r>
      <w:r>
        <w:rPr>
          <w:spacing w:val="-5"/>
        </w:rPr>
        <w:t xml:space="preserve"> </w:t>
      </w:r>
      <w:r>
        <w:t>the</w:t>
      </w:r>
      <w:r>
        <w:rPr>
          <w:spacing w:val="-5"/>
        </w:rPr>
        <w:t xml:space="preserve"> </w:t>
      </w:r>
      <w:r>
        <w:t>electronic</w:t>
      </w:r>
      <w:r>
        <w:rPr>
          <w:spacing w:val="-5"/>
        </w:rPr>
        <w:t xml:space="preserve"> </w:t>
      </w:r>
      <w:r>
        <w:t>exchange</w:t>
      </w:r>
      <w:r>
        <w:rPr>
          <w:spacing w:val="-5"/>
        </w:rPr>
        <w:t xml:space="preserve"> </w:t>
      </w:r>
      <w:r>
        <w:t>system</w:t>
      </w:r>
      <w:r>
        <w:rPr>
          <w:spacing w:val="-5"/>
        </w:rPr>
        <w:t xml:space="preserve"> </w:t>
      </w:r>
      <w:r>
        <w:t>is</w:t>
      </w:r>
      <w:r>
        <w:rPr>
          <w:spacing w:val="-5"/>
        </w:rPr>
        <w:t xml:space="preserve"> </w:t>
      </w:r>
      <w:r>
        <w:t>temporarily</w:t>
      </w:r>
      <w:r>
        <w:rPr>
          <w:spacing w:val="-5"/>
        </w:rPr>
        <w:t xml:space="preserve"> </w:t>
      </w:r>
      <w:r>
        <w:t>unavailable,</w:t>
      </w:r>
      <w:r>
        <w:rPr>
          <w:spacing w:val="-5"/>
        </w:rPr>
        <w:t xml:space="preserve"> </w:t>
      </w:r>
      <w:r>
        <w:t>the</w:t>
      </w:r>
      <w:r>
        <w:rPr>
          <w:spacing w:val="-5"/>
        </w:rPr>
        <w:t xml:space="preserve"> </w:t>
      </w:r>
      <w:r>
        <w:t>sending</w:t>
      </w:r>
      <w:r>
        <w:rPr>
          <w:spacing w:val="-5"/>
        </w:rPr>
        <w:t xml:space="preserve"> </w:t>
      </w:r>
      <w:r>
        <w:t>party</w:t>
      </w:r>
      <w:r>
        <w:rPr>
          <w:spacing w:val="-5"/>
        </w:rPr>
        <w:t xml:space="preserve"> </w:t>
      </w:r>
      <w:r>
        <w:t>cannot</w:t>
      </w:r>
      <w:r>
        <w:rPr>
          <w:spacing w:val="-5"/>
        </w:rPr>
        <w:t xml:space="preserve"> </w:t>
      </w:r>
      <w:r>
        <w:t>be</w:t>
      </w:r>
      <w:r>
        <w:rPr>
          <w:spacing w:val="-5"/>
        </w:rPr>
        <w:t xml:space="preserve"> </w:t>
      </w:r>
      <w:r>
        <w:t>considered in breach of its obligation to send a communication within a specified</w:t>
      </w:r>
      <w:r>
        <w:rPr>
          <w:spacing w:val="-18"/>
        </w:rPr>
        <w:t xml:space="preserve"> </w:t>
      </w:r>
      <w:r>
        <w:t>deadline.</w:t>
      </w:r>
    </w:p>
    <w:p w:rsidR="00583043" w:rsidRDefault="00583043" w:rsidP="00583043">
      <w:pPr>
        <w:pStyle w:val="Zkladntext"/>
        <w:spacing w:before="7"/>
      </w:pPr>
    </w:p>
    <w:p w:rsidR="00583043" w:rsidRDefault="00583043" w:rsidP="00583043">
      <w:pPr>
        <w:pStyle w:val="Nadpis5"/>
        <w:numPr>
          <w:ilvl w:val="1"/>
          <w:numId w:val="6"/>
        </w:numPr>
        <w:tabs>
          <w:tab w:val="left" w:pos="535"/>
        </w:tabs>
      </w:pPr>
      <w:bookmarkStart w:id="223" w:name="_bookmark222"/>
      <w:bookmarkEnd w:id="223"/>
      <w:r>
        <w:t> </w:t>
      </w:r>
      <w:r>
        <w:t>Addresses for</w:t>
      </w:r>
      <w:r>
        <w:rPr>
          <w:spacing w:val="-3"/>
        </w:rPr>
        <w:t xml:space="preserve"> </w:t>
      </w:r>
      <w:r>
        <w:t>communication</w:t>
      </w:r>
    </w:p>
    <w:p w:rsidR="00583043" w:rsidRDefault="00583043" w:rsidP="00583043">
      <w:pPr>
        <w:pStyle w:val="Zkladntext"/>
        <w:spacing w:before="11"/>
        <w:rPr>
          <w:b/>
          <w:sz w:val="20"/>
        </w:rPr>
      </w:pPr>
    </w:p>
    <w:p w:rsidR="00583043" w:rsidRDefault="00583043" w:rsidP="00583043">
      <w:pPr>
        <w:pStyle w:val="Zkladntext"/>
        <w:spacing w:line="448" w:lineRule="auto"/>
        <w:ind w:left="397" w:hanging="284"/>
      </w:pPr>
      <w:r>
        <w:t xml:space="preserve">The </w:t>
      </w:r>
      <w:r>
        <w:rPr>
          <w:b/>
        </w:rPr>
        <w:t xml:space="preserve">electronic </w:t>
      </w:r>
      <w:r>
        <w:t xml:space="preserve">exchange system must be accessed via the following URL: </w:t>
      </w:r>
      <w:hyperlink r:id="rId16">
        <w:r>
          <w:rPr>
            <w:color w:val="0000FF"/>
            <w:u w:val="single" w:color="0000FF"/>
          </w:rPr>
          <w:t>https://ec.europa.eu/research/participants/portal/desktop/en/projects/</w:t>
        </w:r>
      </w:hyperlink>
    </w:p>
    <w:p w:rsidR="00583043" w:rsidRDefault="00583043" w:rsidP="00583043">
      <w:pPr>
        <w:spacing w:line="448" w:lineRule="auto"/>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Zkladntext"/>
        <w:spacing w:before="90"/>
        <w:ind w:left="113"/>
      </w:pPr>
      <w:r>
        <w:t>The JU will formally notify the coordinator and beneficiaries in advance any changes to this URL.</w:t>
      </w:r>
    </w:p>
    <w:p w:rsidR="00583043" w:rsidRDefault="00583043" w:rsidP="00583043">
      <w:pPr>
        <w:pStyle w:val="Zkladntext"/>
        <w:spacing w:before="8"/>
        <w:rPr>
          <w:sz w:val="20"/>
        </w:rPr>
      </w:pPr>
    </w:p>
    <w:p w:rsidR="00583043" w:rsidRDefault="00583043" w:rsidP="00583043">
      <w:pPr>
        <w:spacing w:line="249" w:lineRule="auto"/>
        <w:ind w:left="113"/>
        <w:rPr>
          <w:sz w:val="24"/>
        </w:rPr>
      </w:pPr>
      <w:r>
        <w:rPr>
          <w:b/>
          <w:sz w:val="24"/>
        </w:rPr>
        <w:t xml:space="preserve">Formal notifications on paper </w:t>
      </w:r>
      <w:r>
        <w:rPr>
          <w:sz w:val="24"/>
        </w:rPr>
        <w:t xml:space="preserve">(only after the payment of the balance) addressed </w:t>
      </w:r>
      <w:r>
        <w:rPr>
          <w:b/>
          <w:sz w:val="24"/>
        </w:rPr>
        <w:t xml:space="preserve">to the JU </w:t>
      </w:r>
      <w:r>
        <w:rPr>
          <w:sz w:val="24"/>
        </w:rPr>
        <w:t>must be sent to the official mailing address indicated on the JU’s website.</w:t>
      </w:r>
    </w:p>
    <w:p w:rsidR="00583043" w:rsidRDefault="00583043" w:rsidP="00583043">
      <w:pPr>
        <w:pStyle w:val="Zkladntext"/>
        <w:spacing w:before="229"/>
        <w:ind w:left="113"/>
        <w:rPr>
          <w:b/>
        </w:rPr>
      </w:pPr>
      <w:r>
        <w:t xml:space="preserve">Formal notifications on paper (only after the payment of the balance) addressed </w:t>
      </w:r>
      <w:r>
        <w:rPr>
          <w:b/>
        </w:rPr>
        <w:t>to the beneficiaries</w:t>
      </w:r>
    </w:p>
    <w:p w:rsidR="00583043" w:rsidRDefault="00583043" w:rsidP="00583043">
      <w:pPr>
        <w:pStyle w:val="Zkladntext"/>
        <w:spacing w:before="12"/>
        <w:ind w:left="113"/>
      </w:pPr>
      <w:r>
        <w:t>must be sent to their legal address as specified in the Participant Portal Beneficiary Register.</w:t>
      </w:r>
    </w:p>
    <w:p w:rsidR="00583043" w:rsidRDefault="00583043" w:rsidP="00583043">
      <w:pPr>
        <w:pStyle w:val="Zkladntext"/>
        <w:spacing w:before="5"/>
        <w:rPr>
          <w:sz w:val="30"/>
        </w:rPr>
      </w:pPr>
    </w:p>
    <w:p w:rsidR="00583043" w:rsidRDefault="00583043" w:rsidP="00583043">
      <w:pPr>
        <w:pStyle w:val="Nadpis5"/>
      </w:pPr>
      <w:bookmarkStart w:id="224" w:name="_bookmark223"/>
      <w:bookmarkEnd w:id="224"/>
      <w:r>
        <w:t>ARTICLE 53 — INTERPRETATION OF THE AGREEMENT</w:t>
      </w:r>
    </w:p>
    <w:p w:rsidR="00583043" w:rsidRDefault="00583043" w:rsidP="00583043">
      <w:pPr>
        <w:pStyle w:val="Zkladntext"/>
        <w:spacing w:before="8"/>
        <w:rPr>
          <w:b/>
          <w:sz w:val="25"/>
        </w:rPr>
      </w:pPr>
    </w:p>
    <w:p w:rsidR="00583043" w:rsidRDefault="00583043" w:rsidP="00583043">
      <w:pPr>
        <w:pStyle w:val="Nadpis5"/>
        <w:numPr>
          <w:ilvl w:val="1"/>
          <w:numId w:val="4"/>
        </w:numPr>
        <w:tabs>
          <w:tab w:val="left" w:pos="535"/>
        </w:tabs>
      </w:pPr>
      <w:bookmarkStart w:id="225" w:name="_bookmark224"/>
      <w:bookmarkEnd w:id="225"/>
      <w:r>
        <w:t> </w:t>
      </w:r>
      <w:r>
        <w:t xml:space="preserve">Precedence of the </w:t>
      </w:r>
      <w:r>
        <w:rPr>
          <w:spacing w:val="-5"/>
        </w:rPr>
        <w:t xml:space="preserve">Terms </w:t>
      </w:r>
      <w:r>
        <w:t>and Conditions over the</w:t>
      </w:r>
      <w:r>
        <w:rPr>
          <w:spacing w:val="-6"/>
        </w:rPr>
        <w:t xml:space="preserve"> </w:t>
      </w:r>
      <w:r>
        <w:t>Annexes</w:t>
      </w:r>
    </w:p>
    <w:p w:rsidR="00583043" w:rsidRDefault="00583043" w:rsidP="00583043">
      <w:pPr>
        <w:pStyle w:val="Zkladntext"/>
        <w:rPr>
          <w:b/>
          <w:sz w:val="21"/>
        </w:rPr>
      </w:pPr>
    </w:p>
    <w:p w:rsidR="00583043" w:rsidRDefault="00583043" w:rsidP="00583043">
      <w:pPr>
        <w:pStyle w:val="Zkladntext"/>
        <w:spacing w:line="448" w:lineRule="auto"/>
        <w:ind w:left="113"/>
      </w:pPr>
      <w:r>
        <w:t>The provisions in the Terms and Conditions of the Agreement take precedence over its Annexes. Annex 2 takes precedence over Annex 1.</w:t>
      </w:r>
    </w:p>
    <w:p w:rsidR="00583043" w:rsidRDefault="00583043" w:rsidP="00583043">
      <w:pPr>
        <w:pStyle w:val="Nadpis5"/>
        <w:numPr>
          <w:ilvl w:val="1"/>
          <w:numId w:val="4"/>
        </w:numPr>
        <w:tabs>
          <w:tab w:val="left" w:pos="535"/>
        </w:tabs>
        <w:spacing w:before="52"/>
      </w:pPr>
      <w:bookmarkStart w:id="226" w:name="_bookmark225"/>
      <w:bookmarkEnd w:id="226"/>
      <w:r>
        <w:t> Privileges and</w:t>
      </w:r>
      <w:r>
        <w:rPr>
          <w:spacing w:val="-1"/>
        </w:rPr>
        <w:t xml:space="preserve"> </w:t>
      </w:r>
      <w:r>
        <w:t>immunities</w:t>
      </w:r>
    </w:p>
    <w:p w:rsidR="00583043" w:rsidRDefault="00583043" w:rsidP="00583043">
      <w:pPr>
        <w:pStyle w:val="Zkladntext"/>
        <w:spacing w:before="10"/>
        <w:rPr>
          <w:b/>
          <w:sz w:val="20"/>
        </w:rPr>
      </w:pPr>
    </w:p>
    <w:p w:rsidR="00583043" w:rsidRDefault="00583043" w:rsidP="00583043">
      <w:pPr>
        <w:pStyle w:val="Zkladntext"/>
        <w:spacing w:before="1"/>
        <w:ind w:left="113"/>
      </w:pPr>
      <w:r>
        <w:t>Not applicable</w:t>
      </w:r>
    </w:p>
    <w:p w:rsidR="00583043" w:rsidRDefault="00583043" w:rsidP="00583043">
      <w:pPr>
        <w:pStyle w:val="Zkladntext"/>
        <w:spacing w:before="5"/>
        <w:rPr>
          <w:sz w:val="30"/>
        </w:rPr>
      </w:pPr>
    </w:p>
    <w:p w:rsidR="00583043" w:rsidRDefault="00583043" w:rsidP="00583043">
      <w:pPr>
        <w:pStyle w:val="Nadpis5"/>
      </w:pPr>
      <w:bookmarkStart w:id="227" w:name="_bookmark226"/>
      <w:bookmarkEnd w:id="227"/>
      <w:r>
        <w:t>ARTICLE 54 — CALCULATION OF PERIODS, DATES AND DEADLINES</w:t>
      </w:r>
    </w:p>
    <w:p w:rsidR="00583043" w:rsidRDefault="00583043" w:rsidP="00583043">
      <w:pPr>
        <w:pStyle w:val="Zkladntext"/>
        <w:spacing w:before="2"/>
        <w:rPr>
          <w:b/>
          <w:sz w:val="25"/>
        </w:rPr>
      </w:pPr>
    </w:p>
    <w:p w:rsidR="00583043" w:rsidRDefault="00583043" w:rsidP="00583043">
      <w:pPr>
        <w:pStyle w:val="Zkladntext"/>
        <w:spacing w:line="249" w:lineRule="auto"/>
        <w:ind w:left="113"/>
      </w:pPr>
      <w:r>
        <w:t>In</w:t>
      </w:r>
      <w:r>
        <w:rPr>
          <w:spacing w:val="-23"/>
        </w:rPr>
        <w:t xml:space="preserve"> </w:t>
      </w:r>
      <w:r>
        <w:t>accordance</w:t>
      </w:r>
      <w:r>
        <w:rPr>
          <w:spacing w:val="-23"/>
        </w:rPr>
        <w:t xml:space="preserve"> </w:t>
      </w:r>
      <w:r>
        <w:t>with</w:t>
      </w:r>
      <w:r>
        <w:rPr>
          <w:spacing w:val="-23"/>
        </w:rPr>
        <w:t xml:space="preserve"> </w:t>
      </w:r>
      <w:r>
        <w:t>Regulation</w:t>
      </w:r>
      <w:r>
        <w:rPr>
          <w:spacing w:val="-23"/>
        </w:rPr>
        <w:t xml:space="preserve"> </w:t>
      </w:r>
      <w:r>
        <w:t>No</w:t>
      </w:r>
      <w:r>
        <w:rPr>
          <w:spacing w:val="-23"/>
        </w:rPr>
        <w:t xml:space="preserve"> </w:t>
      </w:r>
      <w:r>
        <w:t>1182/71</w:t>
      </w:r>
      <w:r>
        <w:rPr>
          <w:vertAlign w:val="superscript"/>
        </w:rPr>
        <w:t>31</w:t>
      </w:r>
      <w:r>
        <w:t>,</w:t>
      </w:r>
      <w:r>
        <w:rPr>
          <w:spacing w:val="-23"/>
        </w:rPr>
        <w:t xml:space="preserve"> </w:t>
      </w:r>
      <w:r>
        <w:t>periods</w:t>
      </w:r>
      <w:r>
        <w:rPr>
          <w:spacing w:val="-23"/>
        </w:rPr>
        <w:t xml:space="preserve"> </w:t>
      </w:r>
      <w:r>
        <w:t>expressed</w:t>
      </w:r>
      <w:r>
        <w:rPr>
          <w:spacing w:val="-23"/>
        </w:rPr>
        <w:t xml:space="preserve"> </w:t>
      </w:r>
      <w:r>
        <w:t>in</w:t>
      </w:r>
      <w:r>
        <w:rPr>
          <w:spacing w:val="-23"/>
        </w:rPr>
        <w:t xml:space="preserve"> </w:t>
      </w:r>
      <w:r>
        <w:t>days,</w:t>
      </w:r>
      <w:r>
        <w:rPr>
          <w:spacing w:val="-23"/>
        </w:rPr>
        <w:t xml:space="preserve"> </w:t>
      </w:r>
      <w:r>
        <w:t>months</w:t>
      </w:r>
      <w:r>
        <w:rPr>
          <w:spacing w:val="-23"/>
        </w:rPr>
        <w:t xml:space="preserve"> </w:t>
      </w:r>
      <w:r>
        <w:t>or</w:t>
      </w:r>
      <w:r>
        <w:rPr>
          <w:spacing w:val="-23"/>
        </w:rPr>
        <w:t xml:space="preserve"> </w:t>
      </w:r>
      <w:r>
        <w:t>years</w:t>
      </w:r>
      <w:r>
        <w:rPr>
          <w:spacing w:val="-23"/>
        </w:rPr>
        <w:t xml:space="preserve"> </w:t>
      </w:r>
      <w:r>
        <w:t>are</w:t>
      </w:r>
      <w:r>
        <w:rPr>
          <w:spacing w:val="-23"/>
        </w:rPr>
        <w:t xml:space="preserve"> </w:t>
      </w:r>
      <w:r>
        <w:t>calculated from the moment the triggering event</w:t>
      </w:r>
      <w:r>
        <w:rPr>
          <w:spacing w:val="-7"/>
        </w:rPr>
        <w:t xml:space="preserve"> </w:t>
      </w:r>
      <w:r>
        <w:t>occurs.</w:t>
      </w:r>
    </w:p>
    <w:p w:rsidR="00583043" w:rsidRDefault="00583043" w:rsidP="00583043">
      <w:pPr>
        <w:pStyle w:val="Zkladntext"/>
        <w:spacing w:before="229"/>
        <w:ind w:left="113"/>
      </w:pPr>
      <w:r>
        <w:t>The day during which that event occurs is not considered as falling within the period.</w:t>
      </w:r>
    </w:p>
    <w:p w:rsidR="00583043" w:rsidRDefault="00583043" w:rsidP="00583043">
      <w:pPr>
        <w:pStyle w:val="Zkladntext"/>
        <w:spacing w:before="5"/>
        <w:rPr>
          <w:sz w:val="30"/>
        </w:rPr>
      </w:pPr>
    </w:p>
    <w:p w:rsidR="00583043" w:rsidRDefault="00583043" w:rsidP="00583043">
      <w:pPr>
        <w:pStyle w:val="Nadpis5"/>
      </w:pPr>
      <w:bookmarkStart w:id="228" w:name="_bookmark227"/>
      <w:bookmarkEnd w:id="228"/>
      <w:r>
        <w:t>ARTICLE 55 — AMENDMENTS TO THE AGREEMENT</w:t>
      </w:r>
    </w:p>
    <w:p w:rsidR="00583043" w:rsidRDefault="00583043" w:rsidP="00583043">
      <w:pPr>
        <w:pStyle w:val="Zkladntext"/>
        <w:spacing w:before="8"/>
        <w:rPr>
          <w:b/>
          <w:sz w:val="25"/>
        </w:rPr>
      </w:pPr>
    </w:p>
    <w:p w:rsidR="00583043" w:rsidRDefault="00583043" w:rsidP="00583043">
      <w:pPr>
        <w:pStyle w:val="Nadpis5"/>
      </w:pPr>
      <w:bookmarkStart w:id="229" w:name="_bookmark228"/>
      <w:bookmarkEnd w:id="229"/>
      <w:r>
        <w:t>55.1 Conditions</w:t>
      </w:r>
    </w:p>
    <w:p w:rsidR="00583043" w:rsidRDefault="00583043" w:rsidP="00583043">
      <w:pPr>
        <w:pStyle w:val="Zkladntext"/>
        <w:spacing w:before="11"/>
        <w:rPr>
          <w:b/>
          <w:sz w:val="20"/>
        </w:rPr>
      </w:pPr>
    </w:p>
    <w:p w:rsidR="00583043" w:rsidRDefault="00583043" w:rsidP="00583043">
      <w:pPr>
        <w:pStyle w:val="Zkladntext"/>
        <w:spacing w:line="249" w:lineRule="auto"/>
        <w:ind w:left="113" w:right="117"/>
        <w:jc w:val="both"/>
      </w:pPr>
      <w:r>
        <w:t>The Agreement may be amended, unless the amendment entails changes to the Agreement which would call into question the decision awarding the grant or breach the principle of equal treatment of</w:t>
      </w:r>
      <w:r>
        <w:rPr>
          <w:spacing w:val="-1"/>
        </w:rPr>
        <w:t xml:space="preserve"> </w:t>
      </w:r>
      <w:r>
        <w:t>applicants.</w:t>
      </w:r>
    </w:p>
    <w:p w:rsidR="00583043" w:rsidRDefault="00583043" w:rsidP="00583043">
      <w:pPr>
        <w:pStyle w:val="Zkladntext"/>
        <w:spacing w:before="230"/>
        <w:ind w:left="113"/>
      </w:pPr>
      <w:r>
        <w:t>Amendments may be requested by any of the parties.</w:t>
      </w:r>
    </w:p>
    <w:p w:rsidR="00583043" w:rsidRDefault="00583043" w:rsidP="00583043">
      <w:pPr>
        <w:pStyle w:val="Zkladntext"/>
        <w:spacing w:before="5"/>
        <w:rPr>
          <w:sz w:val="25"/>
        </w:rPr>
      </w:pPr>
    </w:p>
    <w:p w:rsidR="00583043" w:rsidRDefault="00583043" w:rsidP="00583043">
      <w:pPr>
        <w:pStyle w:val="Nadpis5"/>
        <w:spacing w:before="1"/>
      </w:pPr>
      <w:bookmarkStart w:id="230" w:name="_bookmark229"/>
      <w:bookmarkEnd w:id="230"/>
      <w:r>
        <w:t>55.2 Procedure</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party requesting an amendment must submit a request for amendment signed in the electronic exchange system (see Article 52).</w:t>
      </w:r>
    </w:p>
    <w:p w:rsidR="00583043" w:rsidRDefault="00583043" w:rsidP="00583043">
      <w:pPr>
        <w:pStyle w:val="Zkladntext"/>
        <w:spacing w:before="229" w:line="249" w:lineRule="auto"/>
        <w:ind w:left="113"/>
      </w:pPr>
      <w:r>
        <w:t>The coordinator submits and receives requests for amendment on behalf of the beneficiaries (see Annex 3).</w:t>
      </w:r>
    </w:p>
    <w:p w:rsidR="00583043" w:rsidRDefault="00583043" w:rsidP="00583043">
      <w:pPr>
        <w:pStyle w:val="Zkladntext"/>
        <w:spacing w:before="229" w:line="249" w:lineRule="auto"/>
        <w:ind w:left="113"/>
      </w:pPr>
      <w:r>
        <w:t>If</w:t>
      </w:r>
      <w:r>
        <w:rPr>
          <w:spacing w:val="-14"/>
        </w:rPr>
        <w:t xml:space="preserve"> </w:t>
      </w:r>
      <w:r>
        <w:t>a</w:t>
      </w:r>
      <w:r>
        <w:rPr>
          <w:spacing w:val="-15"/>
        </w:rPr>
        <w:t xml:space="preserve"> </w:t>
      </w:r>
      <w:r>
        <w:t>change</w:t>
      </w:r>
      <w:r>
        <w:rPr>
          <w:spacing w:val="-15"/>
        </w:rPr>
        <w:t xml:space="preserve"> </w:t>
      </w:r>
      <w:r>
        <w:t>of</w:t>
      </w:r>
      <w:r>
        <w:rPr>
          <w:spacing w:val="-14"/>
        </w:rPr>
        <w:t xml:space="preserve"> </w:t>
      </w:r>
      <w:r>
        <w:t>coordinator</w:t>
      </w:r>
      <w:r>
        <w:rPr>
          <w:spacing w:val="-15"/>
        </w:rPr>
        <w:t xml:space="preserve"> </w:t>
      </w:r>
      <w:r>
        <w:t>is</w:t>
      </w:r>
      <w:r>
        <w:rPr>
          <w:spacing w:val="-15"/>
        </w:rPr>
        <w:t xml:space="preserve"> </w:t>
      </w:r>
      <w:r>
        <w:t>requested</w:t>
      </w:r>
      <w:r>
        <w:rPr>
          <w:spacing w:val="-14"/>
        </w:rPr>
        <w:t xml:space="preserve"> </w:t>
      </w:r>
      <w:r>
        <w:t>without</w:t>
      </w:r>
      <w:r>
        <w:rPr>
          <w:spacing w:val="-14"/>
        </w:rPr>
        <w:t xml:space="preserve"> </w:t>
      </w:r>
      <w:r>
        <w:t>its</w:t>
      </w:r>
      <w:r>
        <w:rPr>
          <w:spacing w:val="-15"/>
        </w:rPr>
        <w:t xml:space="preserve"> </w:t>
      </w:r>
      <w:r>
        <w:t>agreement,</w:t>
      </w:r>
      <w:r>
        <w:rPr>
          <w:spacing w:val="-15"/>
        </w:rPr>
        <w:t xml:space="preserve"> </w:t>
      </w:r>
      <w:r>
        <w:t>the</w:t>
      </w:r>
      <w:r>
        <w:rPr>
          <w:spacing w:val="-15"/>
        </w:rPr>
        <w:t xml:space="preserve"> </w:t>
      </w:r>
      <w:r>
        <w:t>submission</w:t>
      </w:r>
      <w:r>
        <w:rPr>
          <w:spacing w:val="-14"/>
        </w:rPr>
        <w:t xml:space="preserve"> </w:t>
      </w:r>
      <w:r>
        <w:t>must</w:t>
      </w:r>
      <w:r>
        <w:rPr>
          <w:spacing w:val="-15"/>
        </w:rPr>
        <w:t xml:space="preserve"> </w:t>
      </w:r>
      <w:r>
        <w:t>be</w:t>
      </w:r>
      <w:r>
        <w:rPr>
          <w:spacing w:val="-14"/>
        </w:rPr>
        <w:t xml:space="preserve"> </w:t>
      </w:r>
      <w:r>
        <w:t>done</w:t>
      </w:r>
      <w:r>
        <w:rPr>
          <w:spacing w:val="-14"/>
        </w:rPr>
        <w:t xml:space="preserve"> </w:t>
      </w:r>
      <w:r>
        <w:t>by</w:t>
      </w:r>
      <w:r>
        <w:rPr>
          <w:spacing w:val="-14"/>
        </w:rPr>
        <w:t xml:space="preserve"> </w:t>
      </w:r>
      <w:r>
        <w:t>another beneficiary (acting on behalf of the other</w:t>
      </w:r>
      <w:r>
        <w:rPr>
          <w:spacing w:val="-2"/>
        </w:rPr>
        <w:t xml:space="preserve"> </w:t>
      </w:r>
      <w:r>
        <w:t>beneficiaries).</w:t>
      </w:r>
    </w:p>
    <w:p w:rsidR="00583043" w:rsidRDefault="00583043" w:rsidP="00583043">
      <w:pPr>
        <w:pStyle w:val="Zkladntext"/>
        <w:spacing w:before="229"/>
        <w:ind w:left="113"/>
      </w:pPr>
      <w:r>
        <w:t>The request for amendment must include:</w:t>
      </w:r>
    </w:p>
    <w:p w:rsidR="00583043" w:rsidRDefault="00583043" w:rsidP="00583043">
      <w:pPr>
        <w:pStyle w:val="Zkladntext"/>
        <w:rPr>
          <w:sz w:val="17"/>
        </w:rPr>
      </w:pPr>
      <w:r>
        <w:rPr>
          <w:noProof/>
          <w:lang w:val="cs-CZ" w:eastAsia="cs-CZ"/>
        </w:rPr>
        <mc:AlternateContent>
          <mc:Choice Requires="wps">
            <w:drawing>
              <wp:anchor distT="0" distB="0" distL="0" distR="0" simplePos="0" relativeHeight="251671552" behindDoc="0" locked="0" layoutInCell="1" allowOverlap="1">
                <wp:simplePos x="0" y="0"/>
                <wp:positionH relativeFrom="page">
                  <wp:posOffset>720090</wp:posOffset>
                </wp:positionH>
                <wp:positionV relativeFrom="paragraph">
                  <wp:posOffset>155575</wp:posOffset>
                </wp:positionV>
                <wp:extent cx="1828800" cy="0"/>
                <wp:effectExtent l="15240" t="10160" r="13335" b="8890"/>
                <wp:wrapTopAndBottom/>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BF7152" id="Přímá spojnice 2"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25pt" to="200.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" strokeweight="1pt">
                <w10:wrap type="topAndBottom" anchorx="page"/>
              </v:line>
            </w:pict>
          </mc:Fallback>
        </mc:AlternateContent>
      </w:r>
    </w:p>
    <w:p w:rsidR="00583043" w:rsidRDefault="00583043" w:rsidP="00583043">
      <w:pPr>
        <w:spacing w:before="34" w:line="249" w:lineRule="auto"/>
        <w:ind w:left="313" w:right="176" w:hanging="190"/>
        <w:rPr>
          <w:sz w:val="20"/>
        </w:rPr>
      </w:pPr>
      <w:r>
        <w:rPr>
          <w:position w:val="6"/>
          <w:sz w:val="13"/>
        </w:rPr>
        <w:t xml:space="preserve">31 </w:t>
      </w:r>
      <w:r>
        <w:rPr>
          <w:sz w:val="20"/>
        </w:rPr>
        <w:t>Regulation (EEC, Euratom) No 1182/71 of the Council of 3 June 1971 determining the rules applicable to periods, dates and time-limits (OJ L 124, 8.6.1971, p. 1).</w:t>
      </w:r>
    </w:p>
    <w:p w:rsidR="00583043" w:rsidRDefault="00583043" w:rsidP="00583043">
      <w:pPr>
        <w:spacing w:line="249" w:lineRule="auto"/>
        <w:rPr>
          <w:sz w:val="20"/>
        </w:rPr>
        <w:sectPr w:rsidR="00583043">
          <w:pgSz w:w="11910" w:h="16840"/>
          <w:pgMar w:top="1180" w:right="1020" w:bottom="740" w:left="1020" w:header="391" w:footer="543" w:gutter="0"/>
          <w:cols w:space="708"/>
        </w:sectPr>
      </w:pPr>
    </w:p>
    <w:p w:rsidR="00583043" w:rsidRDefault="00583043" w:rsidP="00583043">
      <w:pPr>
        <w:pStyle w:val="Zkladntext"/>
        <w:spacing w:before="7"/>
        <w:rPr>
          <w:sz w:val="9"/>
        </w:rPr>
      </w:pPr>
    </w:p>
    <w:p w:rsidR="00583043" w:rsidRDefault="00583043" w:rsidP="00583043">
      <w:pPr>
        <w:pStyle w:val="Odstavecseseznamem"/>
        <w:numPr>
          <w:ilvl w:val="0"/>
          <w:numId w:val="3"/>
        </w:numPr>
        <w:tabs>
          <w:tab w:val="left" w:pos="757"/>
          <w:tab w:val="left" w:pos="758"/>
        </w:tabs>
        <w:spacing w:before="90"/>
        <w:rPr>
          <w:sz w:val="24"/>
        </w:rPr>
      </w:pPr>
      <w:r>
        <w:rPr>
          <w:sz w:val="24"/>
        </w:rPr>
        <w:t>the reasons</w:t>
      </w:r>
      <w:r>
        <w:rPr>
          <w:spacing w:val="-2"/>
          <w:sz w:val="24"/>
        </w:rPr>
        <w:t xml:space="preserve"> </w:t>
      </w:r>
      <w:r>
        <w:rPr>
          <w:sz w:val="24"/>
        </w:rPr>
        <w:t>why;</w:t>
      </w:r>
    </w:p>
    <w:p w:rsidR="00583043" w:rsidRDefault="00583043" w:rsidP="00583043">
      <w:pPr>
        <w:pStyle w:val="Zkladntext"/>
        <w:spacing w:before="8"/>
        <w:rPr>
          <w:sz w:val="20"/>
        </w:rPr>
      </w:pPr>
    </w:p>
    <w:p w:rsidR="00583043" w:rsidRDefault="00583043" w:rsidP="00583043">
      <w:pPr>
        <w:pStyle w:val="Odstavecseseznamem"/>
        <w:numPr>
          <w:ilvl w:val="0"/>
          <w:numId w:val="3"/>
        </w:numPr>
        <w:tabs>
          <w:tab w:val="left" w:pos="757"/>
          <w:tab w:val="left" w:pos="758"/>
        </w:tabs>
        <w:rPr>
          <w:sz w:val="24"/>
        </w:rPr>
      </w:pPr>
      <w:r>
        <w:rPr>
          <w:sz w:val="24"/>
        </w:rPr>
        <w:t>the appropriate supporting documents,</w:t>
      </w:r>
      <w:r>
        <w:rPr>
          <w:spacing w:val="-5"/>
          <w:sz w:val="24"/>
        </w:rPr>
        <w:t xml:space="preserve"> </w:t>
      </w:r>
      <w:r>
        <w:rPr>
          <w:sz w:val="24"/>
        </w:rPr>
        <w:t>and</w:t>
      </w:r>
    </w:p>
    <w:p w:rsidR="00583043" w:rsidRDefault="00583043" w:rsidP="00583043">
      <w:pPr>
        <w:pStyle w:val="Zkladntext"/>
        <w:spacing w:before="9"/>
        <w:rPr>
          <w:sz w:val="20"/>
        </w:rPr>
      </w:pPr>
    </w:p>
    <w:p w:rsidR="00583043" w:rsidRDefault="00583043" w:rsidP="00583043">
      <w:pPr>
        <w:pStyle w:val="Odstavecseseznamem"/>
        <w:numPr>
          <w:ilvl w:val="0"/>
          <w:numId w:val="3"/>
        </w:numPr>
        <w:tabs>
          <w:tab w:val="left" w:pos="757"/>
          <w:tab w:val="left" w:pos="758"/>
        </w:tabs>
        <w:spacing w:line="249" w:lineRule="auto"/>
        <w:ind w:right="125"/>
        <w:rPr>
          <w:sz w:val="24"/>
        </w:rPr>
      </w:pPr>
      <w:r>
        <w:rPr>
          <w:sz w:val="24"/>
        </w:rPr>
        <w:t>for</w:t>
      </w:r>
      <w:r>
        <w:rPr>
          <w:spacing w:val="-10"/>
          <w:sz w:val="24"/>
        </w:rPr>
        <w:t xml:space="preserve"> </w:t>
      </w:r>
      <w:r>
        <w:rPr>
          <w:sz w:val="24"/>
        </w:rPr>
        <w:t>a</w:t>
      </w:r>
      <w:r>
        <w:rPr>
          <w:spacing w:val="-10"/>
          <w:sz w:val="24"/>
        </w:rPr>
        <w:t xml:space="preserve"> </w:t>
      </w:r>
      <w:r>
        <w:rPr>
          <w:sz w:val="24"/>
        </w:rPr>
        <w:t>change</w:t>
      </w:r>
      <w:r>
        <w:rPr>
          <w:spacing w:val="-10"/>
          <w:sz w:val="24"/>
        </w:rPr>
        <w:t xml:space="preserve"> </w:t>
      </w:r>
      <w:r>
        <w:rPr>
          <w:sz w:val="24"/>
        </w:rPr>
        <w:t>of</w:t>
      </w:r>
      <w:r>
        <w:rPr>
          <w:spacing w:val="-10"/>
          <w:sz w:val="24"/>
        </w:rPr>
        <w:t xml:space="preserve"> </w:t>
      </w:r>
      <w:r>
        <w:rPr>
          <w:sz w:val="24"/>
        </w:rPr>
        <w:t>coordinator</w:t>
      </w:r>
      <w:r>
        <w:rPr>
          <w:spacing w:val="-10"/>
          <w:sz w:val="24"/>
        </w:rPr>
        <w:t xml:space="preserve"> </w:t>
      </w:r>
      <w:r>
        <w:rPr>
          <w:sz w:val="24"/>
        </w:rPr>
        <w:t>without</w:t>
      </w:r>
      <w:r>
        <w:rPr>
          <w:spacing w:val="-10"/>
          <w:sz w:val="24"/>
        </w:rPr>
        <w:t xml:space="preserve"> </w:t>
      </w:r>
      <w:r>
        <w:rPr>
          <w:sz w:val="24"/>
        </w:rPr>
        <w:t>its</w:t>
      </w:r>
      <w:r>
        <w:rPr>
          <w:spacing w:val="-10"/>
          <w:sz w:val="24"/>
        </w:rPr>
        <w:t xml:space="preserve"> </w:t>
      </w:r>
      <w:r>
        <w:rPr>
          <w:sz w:val="24"/>
        </w:rPr>
        <w:t>agreement:</w:t>
      </w:r>
      <w:r>
        <w:rPr>
          <w:spacing w:val="-10"/>
          <w:sz w:val="24"/>
        </w:rPr>
        <w:t xml:space="preserve"> </w:t>
      </w:r>
      <w:r>
        <w:rPr>
          <w:sz w:val="24"/>
        </w:rPr>
        <w:t>the</w:t>
      </w:r>
      <w:r>
        <w:rPr>
          <w:spacing w:val="-10"/>
          <w:sz w:val="24"/>
        </w:rPr>
        <w:t xml:space="preserve"> </w:t>
      </w:r>
      <w:r>
        <w:rPr>
          <w:sz w:val="24"/>
        </w:rPr>
        <w:t>opinion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coordinator</w:t>
      </w:r>
      <w:r>
        <w:rPr>
          <w:spacing w:val="-10"/>
          <w:sz w:val="24"/>
        </w:rPr>
        <w:t xml:space="preserve"> </w:t>
      </w:r>
      <w:r>
        <w:rPr>
          <w:sz w:val="24"/>
        </w:rPr>
        <w:t>(or</w:t>
      </w:r>
      <w:r>
        <w:rPr>
          <w:spacing w:val="-10"/>
          <w:sz w:val="24"/>
        </w:rPr>
        <w:t xml:space="preserve"> </w:t>
      </w:r>
      <w:r>
        <w:rPr>
          <w:sz w:val="24"/>
        </w:rPr>
        <w:t>proof</w:t>
      </w:r>
      <w:r>
        <w:rPr>
          <w:spacing w:val="-10"/>
          <w:sz w:val="24"/>
        </w:rPr>
        <w:t xml:space="preserve"> </w:t>
      </w:r>
      <w:r>
        <w:rPr>
          <w:sz w:val="24"/>
        </w:rPr>
        <w:t>that this opinion has been requested in</w:t>
      </w:r>
      <w:r>
        <w:rPr>
          <w:spacing w:val="-4"/>
          <w:sz w:val="24"/>
        </w:rPr>
        <w:t xml:space="preserve"> </w:t>
      </w:r>
      <w:r>
        <w:rPr>
          <w:sz w:val="24"/>
        </w:rPr>
        <w:t>writing).</w:t>
      </w:r>
    </w:p>
    <w:p w:rsidR="00583043" w:rsidRDefault="00583043" w:rsidP="00583043">
      <w:pPr>
        <w:pStyle w:val="Zkladntext"/>
        <w:spacing w:before="229"/>
        <w:ind w:left="113"/>
      </w:pPr>
      <w:r>
        <w:t>The JU may request additional information.</w:t>
      </w:r>
    </w:p>
    <w:p w:rsidR="00583043" w:rsidRDefault="00583043" w:rsidP="00583043">
      <w:pPr>
        <w:pStyle w:val="Zkladntext"/>
        <w:spacing w:before="9"/>
        <w:rPr>
          <w:sz w:val="20"/>
        </w:rPr>
      </w:pPr>
    </w:p>
    <w:p w:rsidR="00583043" w:rsidRDefault="00583043" w:rsidP="00583043">
      <w:pPr>
        <w:pStyle w:val="Zkladntext"/>
        <w:spacing w:line="249" w:lineRule="auto"/>
        <w:ind w:left="113" w:right="112"/>
        <w:jc w:val="both"/>
      </w:pPr>
      <w:r>
        <w:t>If</w:t>
      </w:r>
      <w:r>
        <w:rPr>
          <w:spacing w:val="-18"/>
        </w:rPr>
        <w:t xml:space="preserve"> </w:t>
      </w:r>
      <w:r>
        <w:t>the</w:t>
      </w:r>
      <w:r>
        <w:rPr>
          <w:spacing w:val="-19"/>
        </w:rPr>
        <w:t xml:space="preserve"> </w:t>
      </w:r>
      <w:r>
        <w:t>party</w:t>
      </w:r>
      <w:r>
        <w:rPr>
          <w:spacing w:val="-18"/>
        </w:rPr>
        <w:t xml:space="preserve"> </w:t>
      </w:r>
      <w:r>
        <w:t>receiving</w:t>
      </w:r>
      <w:r>
        <w:rPr>
          <w:spacing w:val="-18"/>
        </w:rPr>
        <w:t xml:space="preserve"> </w:t>
      </w:r>
      <w:r>
        <w:t>the</w:t>
      </w:r>
      <w:r>
        <w:rPr>
          <w:spacing w:val="-19"/>
        </w:rPr>
        <w:t xml:space="preserve"> </w:t>
      </w:r>
      <w:r>
        <w:t>request</w:t>
      </w:r>
      <w:r>
        <w:rPr>
          <w:spacing w:val="-18"/>
        </w:rPr>
        <w:t xml:space="preserve"> </w:t>
      </w:r>
      <w:r>
        <w:t>agrees,</w:t>
      </w:r>
      <w:r>
        <w:rPr>
          <w:spacing w:val="-19"/>
        </w:rPr>
        <w:t xml:space="preserve"> </w:t>
      </w:r>
      <w:r>
        <w:t>it</w:t>
      </w:r>
      <w:r>
        <w:rPr>
          <w:spacing w:val="-19"/>
        </w:rPr>
        <w:t xml:space="preserve"> </w:t>
      </w:r>
      <w:r>
        <w:t>must</w:t>
      </w:r>
      <w:r>
        <w:rPr>
          <w:spacing w:val="-19"/>
        </w:rPr>
        <w:t xml:space="preserve"> </w:t>
      </w:r>
      <w:r>
        <w:t>sign</w:t>
      </w:r>
      <w:r>
        <w:rPr>
          <w:spacing w:val="-18"/>
        </w:rPr>
        <w:t xml:space="preserve"> </w:t>
      </w:r>
      <w:r>
        <w:t>the</w:t>
      </w:r>
      <w:r>
        <w:rPr>
          <w:spacing w:val="-19"/>
        </w:rPr>
        <w:t xml:space="preserve"> </w:t>
      </w:r>
      <w:r>
        <w:t>amendment</w:t>
      </w:r>
      <w:r>
        <w:rPr>
          <w:spacing w:val="-19"/>
        </w:rPr>
        <w:t xml:space="preserve"> </w:t>
      </w:r>
      <w:r>
        <w:t>in</w:t>
      </w:r>
      <w:r>
        <w:rPr>
          <w:spacing w:val="-19"/>
        </w:rPr>
        <w:t xml:space="preserve"> </w:t>
      </w:r>
      <w:r>
        <w:t>the</w:t>
      </w:r>
      <w:r>
        <w:rPr>
          <w:spacing w:val="-19"/>
        </w:rPr>
        <w:t xml:space="preserve"> </w:t>
      </w:r>
      <w:r>
        <w:t>electronic</w:t>
      </w:r>
      <w:r>
        <w:rPr>
          <w:spacing w:val="-19"/>
        </w:rPr>
        <w:t xml:space="preserve"> </w:t>
      </w:r>
      <w:r>
        <w:t>exchange</w:t>
      </w:r>
      <w:r>
        <w:rPr>
          <w:spacing w:val="-19"/>
        </w:rPr>
        <w:t xml:space="preserve"> </w:t>
      </w:r>
      <w:r>
        <w:t>system within 45 days of receiving notification (or any additional information the JU has requested). If it does not agree, it must formally notify its disagreement within the same deadline. The deadline may be extended, if necessary for the assessment of the request. If no notification is received within the deadline, the request is considered to have been</w:t>
      </w:r>
      <w:r>
        <w:rPr>
          <w:spacing w:val="-6"/>
        </w:rPr>
        <w:t xml:space="preserve"> </w:t>
      </w:r>
      <w:r>
        <w:t>rejected</w:t>
      </w:r>
    </w:p>
    <w:p w:rsidR="00583043" w:rsidRDefault="00583043" w:rsidP="00583043">
      <w:pPr>
        <w:spacing w:before="231"/>
        <w:ind w:left="113"/>
        <w:rPr>
          <w:sz w:val="24"/>
        </w:rPr>
      </w:pPr>
      <w:r>
        <w:rPr>
          <w:sz w:val="24"/>
        </w:rPr>
        <w:t xml:space="preserve">An amendment </w:t>
      </w:r>
      <w:r>
        <w:rPr>
          <w:b/>
          <w:sz w:val="24"/>
        </w:rPr>
        <w:t xml:space="preserve">enters into force </w:t>
      </w:r>
      <w:r>
        <w:rPr>
          <w:sz w:val="24"/>
        </w:rPr>
        <w:t>on the day of the signature of the receiving party.</w:t>
      </w:r>
    </w:p>
    <w:p w:rsidR="00583043" w:rsidRDefault="00583043" w:rsidP="00583043">
      <w:pPr>
        <w:pStyle w:val="Zkladntext"/>
        <w:spacing w:before="9"/>
        <w:rPr>
          <w:sz w:val="20"/>
        </w:rPr>
      </w:pPr>
    </w:p>
    <w:p w:rsidR="00583043" w:rsidRDefault="00583043" w:rsidP="00583043">
      <w:pPr>
        <w:pStyle w:val="Zkladntext"/>
        <w:spacing w:line="249" w:lineRule="auto"/>
        <w:ind w:left="113"/>
      </w:pPr>
      <w:r>
        <w:t>An</w:t>
      </w:r>
      <w:r>
        <w:rPr>
          <w:spacing w:val="-9"/>
        </w:rPr>
        <w:t xml:space="preserve"> </w:t>
      </w:r>
      <w:r>
        <w:t>amendment</w:t>
      </w:r>
      <w:r>
        <w:rPr>
          <w:spacing w:val="-7"/>
        </w:rPr>
        <w:t xml:space="preserve"> </w:t>
      </w:r>
      <w:r>
        <w:rPr>
          <w:b/>
        </w:rPr>
        <w:t>takes</w:t>
      </w:r>
      <w:r>
        <w:rPr>
          <w:b/>
          <w:spacing w:val="-9"/>
        </w:rPr>
        <w:t xml:space="preserve"> </w:t>
      </w:r>
      <w:r>
        <w:rPr>
          <w:b/>
        </w:rPr>
        <w:t>effect</w:t>
      </w:r>
      <w:r>
        <w:rPr>
          <w:b/>
          <w:spacing w:val="-9"/>
        </w:rPr>
        <w:t xml:space="preserve"> </w:t>
      </w:r>
      <w:r>
        <w:t>on</w:t>
      </w:r>
      <w:r>
        <w:rPr>
          <w:spacing w:val="-9"/>
        </w:rPr>
        <w:t xml:space="preserve"> </w:t>
      </w:r>
      <w:r>
        <w:t>the</w:t>
      </w:r>
      <w:r>
        <w:rPr>
          <w:spacing w:val="-9"/>
        </w:rPr>
        <w:t xml:space="preserve"> </w:t>
      </w:r>
      <w:r>
        <w:t>date</w:t>
      </w:r>
      <w:r>
        <w:rPr>
          <w:spacing w:val="-9"/>
        </w:rPr>
        <w:t xml:space="preserve"> </w:t>
      </w:r>
      <w:r>
        <w:t>agreed</w:t>
      </w:r>
      <w:r>
        <w:rPr>
          <w:spacing w:val="-9"/>
        </w:rPr>
        <w:t xml:space="preserve"> </w:t>
      </w:r>
      <w:r>
        <w:t>by</w:t>
      </w:r>
      <w:r>
        <w:rPr>
          <w:spacing w:val="-9"/>
        </w:rPr>
        <w:t xml:space="preserve"> </w:t>
      </w:r>
      <w:r>
        <w:t>the</w:t>
      </w:r>
      <w:r>
        <w:rPr>
          <w:spacing w:val="-9"/>
        </w:rPr>
        <w:t xml:space="preserve"> </w:t>
      </w:r>
      <w:r>
        <w:t>parties</w:t>
      </w:r>
      <w:r>
        <w:rPr>
          <w:spacing w:val="-9"/>
        </w:rPr>
        <w:t xml:space="preserve"> </w:t>
      </w:r>
      <w:r>
        <w:rPr>
          <w:spacing w:val="-4"/>
        </w:rPr>
        <w:t>or,</w:t>
      </w:r>
      <w:r>
        <w:rPr>
          <w:spacing w:val="-9"/>
        </w:rPr>
        <w:t xml:space="preserve"> </w:t>
      </w:r>
      <w:r>
        <w:t>in</w:t>
      </w:r>
      <w:r>
        <w:rPr>
          <w:spacing w:val="-9"/>
        </w:rPr>
        <w:t xml:space="preserve"> </w:t>
      </w:r>
      <w:r>
        <w:t>the</w:t>
      </w:r>
      <w:r>
        <w:rPr>
          <w:spacing w:val="-9"/>
        </w:rPr>
        <w:t xml:space="preserve"> </w:t>
      </w:r>
      <w:r>
        <w:t>absence</w:t>
      </w:r>
      <w:r>
        <w:rPr>
          <w:spacing w:val="-9"/>
        </w:rPr>
        <w:t xml:space="preserve"> </w:t>
      </w:r>
      <w:r>
        <w:t>of</w:t>
      </w:r>
      <w:r>
        <w:rPr>
          <w:spacing w:val="-9"/>
        </w:rPr>
        <w:t xml:space="preserve"> </w:t>
      </w:r>
      <w:r>
        <w:t>such</w:t>
      </w:r>
      <w:r>
        <w:rPr>
          <w:spacing w:val="-9"/>
        </w:rPr>
        <w:t xml:space="preserve"> </w:t>
      </w:r>
      <w:r>
        <w:t>an</w:t>
      </w:r>
      <w:r>
        <w:rPr>
          <w:spacing w:val="-9"/>
        </w:rPr>
        <w:t xml:space="preserve"> </w:t>
      </w:r>
      <w:r>
        <w:t>agreement, on the date on which the amendment enters into</w:t>
      </w:r>
      <w:r>
        <w:rPr>
          <w:spacing w:val="-9"/>
        </w:rPr>
        <w:t xml:space="preserve"> </w:t>
      </w:r>
      <w:r>
        <w:t>force.</w:t>
      </w:r>
    </w:p>
    <w:p w:rsidR="00583043" w:rsidRDefault="00583043" w:rsidP="00583043">
      <w:pPr>
        <w:pStyle w:val="Zkladntext"/>
        <w:spacing w:before="7"/>
        <w:rPr>
          <w:sz w:val="29"/>
        </w:rPr>
      </w:pPr>
    </w:p>
    <w:p w:rsidR="00583043" w:rsidRDefault="00583043" w:rsidP="00583043">
      <w:pPr>
        <w:pStyle w:val="Nadpis5"/>
      </w:pPr>
      <w:bookmarkStart w:id="231" w:name="_bookmark230"/>
      <w:bookmarkEnd w:id="231"/>
      <w:r>
        <w:t>ARTICLE 56 — ACCESSION TO THE AGREEMENT</w:t>
      </w:r>
    </w:p>
    <w:p w:rsidR="00583043" w:rsidRDefault="00583043" w:rsidP="00583043">
      <w:pPr>
        <w:pStyle w:val="Zkladntext"/>
        <w:spacing w:before="8"/>
        <w:rPr>
          <w:b/>
          <w:sz w:val="25"/>
        </w:rPr>
      </w:pPr>
    </w:p>
    <w:p w:rsidR="00583043" w:rsidRDefault="00583043" w:rsidP="00583043">
      <w:pPr>
        <w:pStyle w:val="Nadpis5"/>
        <w:numPr>
          <w:ilvl w:val="1"/>
          <w:numId w:val="2"/>
        </w:numPr>
        <w:tabs>
          <w:tab w:val="left" w:pos="535"/>
        </w:tabs>
      </w:pPr>
      <w:bookmarkStart w:id="232" w:name="_bookmark231"/>
      <w:bookmarkEnd w:id="232"/>
      <w:r>
        <w:t> </w:t>
      </w:r>
      <w:r>
        <w:t>Accession of the beneficiaries mentioned in the</w:t>
      </w:r>
      <w:r>
        <w:rPr>
          <w:spacing w:val="-10"/>
        </w:rPr>
        <w:t xml:space="preserve"> </w:t>
      </w:r>
      <w:r>
        <w:t>Preamble</w:t>
      </w:r>
    </w:p>
    <w:p w:rsidR="00583043" w:rsidRDefault="00583043" w:rsidP="00583043">
      <w:pPr>
        <w:pStyle w:val="Zkladntext"/>
        <w:spacing w:before="11"/>
        <w:rPr>
          <w:b/>
          <w:sz w:val="20"/>
        </w:rPr>
      </w:pPr>
    </w:p>
    <w:p w:rsidR="00583043" w:rsidRDefault="00583043" w:rsidP="00583043">
      <w:pPr>
        <w:pStyle w:val="Zkladntext"/>
        <w:spacing w:line="249" w:lineRule="auto"/>
        <w:ind w:left="113"/>
      </w:pPr>
      <w:r>
        <w:t>The</w:t>
      </w:r>
      <w:r>
        <w:rPr>
          <w:spacing w:val="-18"/>
        </w:rPr>
        <w:t xml:space="preserve"> </w:t>
      </w:r>
      <w:r>
        <w:t>other</w:t>
      </w:r>
      <w:r>
        <w:rPr>
          <w:spacing w:val="-18"/>
        </w:rPr>
        <w:t xml:space="preserve"> </w:t>
      </w:r>
      <w:r>
        <w:t>beneficiaries</w:t>
      </w:r>
      <w:r>
        <w:rPr>
          <w:spacing w:val="-18"/>
        </w:rPr>
        <w:t xml:space="preserve"> </w:t>
      </w:r>
      <w:r>
        <w:t>must</w:t>
      </w:r>
      <w:r>
        <w:rPr>
          <w:spacing w:val="-18"/>
        </w:rPr>
        <w:t xml:space="preserve"> </w:t>
      </w:r>
      <w:r>
        <w:t>accede</w:t>
      </w:r>
      <w:r>
        <w:rPr>
          <w:spacing w:val="-18"/>
        </w:rPr>
        <w:t xml:space="preserve"> </w:t>
      </w:r>
      <w:r>
        <w:t>to</w:t>
      </w:r>
      <w:r>
        <w:rPr>
          <w:spacing w:val="-18"/>
        </w:rPr>
        <w:t xml:space="preserve"> </w:t>
      </w:r>
      <w:r>
        <w:t>the</w:t>
      </w:r>
      <w:r>
        <w:rPr>
          <w:spacing w:val="-18"/>
        </w:rPr>
        <w:t xml:space="preserve"> </w:t>
      </w:r>
      <w:r>
        <w:t>Agreement</w:t>
      </w:r>
      <w:r>
        <w:rPr>
          <w:spacing w:val="-18"/>
        </w:rPr>
        <w:t xml:space="preserve"> </w:t>
      </w:r>
      <w:r>
        <w:t>by</w:t>
      </w:r>
      <w:r>
        <w:rPr>
          <w:spacing w:val="-18"/>
        </w:rPr>
        <w:t xml:space="preserve"> </w:t>
      </w:r>
      <w:r>
        <w:t>signing</w:t>
      </w:r>
      <w:r>
        <w:rPr>
          <w:spacing w:val="-18"/>
        </w:rPr>
        <w:t xml:space="preserve"> </w:t>
      </w:r>
      <w:r>
        <w:t>the</w:t>
      </w:r>
      <w:r>
        <w:rPr>
          <w:spacing w:val="-18"/>
        </w:rPr>
        <w:t xml:space="preserve"> </w:t>
      </w:r>
      <w:r>
        <w:t>Accession</w:t>
      </w:r>
      <w:r>
        <w:rPr>
          <w:spacing w:val="-18"/>
        </w:rPr>
        <w:t xml:space="preserve"> </w:t>
      </w:r>
      <w:r>
        <w:t>Form</w:t>
      </w:r>
      <w:r>
        <w:rPr>
          <w:spacing w:val="-18"/>
        </w:rPr>
        <w:t xml:space="preserve"> </w:t>
      </w:r>
      <w:r>
        <w:t>(see</w:t>
      </w:r>
      <w:r>
        <w:rPr>
          <w:spacing w:val="-16"/>
        </w:rPr>
        <w:t xml:space="preserve"> </w:t>
      </w:r>
      <w:r>
        <w:t>Annex</w:t>
      </w:r>
      <w:r>
        <w:rPr>
          <w:spacing w:val="-18"/>
        </w:rPr>
        <w:t xml:space="preserve"> </w:t>
      </w:r>
      <w:r>
        <w:t>3)</w:t>
      </w:r>
      <w:r>
        <w:rPr>
          <w:spacing w:val="-18"/>
        </w:rPr>
        <w:t xml:space="preserve"> </w:t>
      </w:r>
      <w:r>
        <w:t>in the</w:t>
      </w:r>
      <w:r>
        <w:rPr>
          <w:spacing w:val="-23"/>
        </w:rPr>
        <w:t xml:space="preserve"> </w:t>
      </w:r>
      <w:r>
        <w:t>electronic</w:t>
      </w:r>
      <w:r>
        <w:rPr>
          <w:spacing w:val="-23"/>
        </w:rPr>
        <w:t xml:space="preserve"> </w:t>
      </w:r>
      <w:r>
        <w:t>exchange</w:t>
      </w:r>
      <w:r>
        <w:rPr>
          <w:spacing w:val="-23"/>
        </w:rPr>
        <w:t xml:space="preserve"> </w:t>
      </w:r>
      <w:r>
        <w:t>system</w:t>
      </w:r>
      <w:r>
        <w:rPr>
          <w:spacing w:val="-23"/>
        </w:rPr>
        <w:t xml:space="preserve"> </w:t>
      </w:r>
      <w:r>
        <w:t>(see</w:t>
      </w:r>
      <w:r>
        <w:rPr>
          <w:spacing w:val="-23"/>
        </w:rPr>
        <w:t xml:space="preserve"> </w:t>
      </w:r>
      <w:r>
        <w:t>Article</w:t>
      </w:r>
      <w:r>
        <w:rPr>
          <w:spacing w:val="-23"/>
        </w:rPr>
        <w:t xml:space="preserve"> </w:t>
      </w:r>
      <w:r>
        <w:t>52)</w:t>
      </w:r>
      <w:r>
        <w:rPr>
          <w:spacing w:val="-23"/>
        </w:rPr>
        <w:t xml:space="preserve"> </w:t>
      </w:r>
      <w:r>
        <w:t>within</w:t>
      </w:r>
      <w:r>
        <w:rPr>
          <w:spacing w:val="-23"/>
        </w:rPr>
        <w:t xml:space="preserve"> </w:t>
      </w:r>
      <w:r>
        <w:t>30</w:t>
      </w:r>
      <w:r>
        <w:rPr>
          <w:spacing w:val="-23"/>
        </w:rPr>
        <w:t xml:space="preserve"> </w:t>
      </w:r>
      <w:r>
        <w:t>days</w:t>
      </w:r>
      <w:r>
        <w:rPr>
          <w:spacing w:val="-23"/>
        </w:rPr>
        <w:t xml:space="preserve"> </w:t>
      </w:r>
      <w:r>
        <w:t>after</w:t>
      </w:r>
      <w:r>
        <w:rPr>
          <w:spacing w:val="-23"/>
        </w:rPr>
        <w:t xml:space="preserve"> </w:t>
      </w:r>
      <w:r>
        <w:t>its</w:t>
      </w:r>
      <w:r>
        <w:rPr>
          <w:spacing w:val="-23"/>
        </w:rPr>
        <w:t xml:space="preserve"> </w:t>
      </w:r>
      <w:r>
        <w:t>entry</w:t>
      </w:r>
      <w:r>
        <w:rPr>
          <w:spacing w:val="-23"/>
        </w:rPr>
        <w:t xml:space="preserve"> </w:t>
      </w:r>
      <w:r>
        <w:t>into</w:t>
      </w:r>
      <w:r>
        <w:rPr>
          <w:spacing w:val="-23"/>
        </w:rPr>
        <w:t xml:space="preserve"> </w:t>
      </w:r>
      <w:r>
        <w:t>force</w:t>
      </w:r>
      <w:r>
        <w:rPr>
          <w:spacing w:val="-23"/>
        </w:rPr>
        <w:t xml:space="preserve"> </w:t>
      </w:r>
      <w:r>
        <w:t>(see</w:t>
      </w:r>
      <w:r>
        <w:rPr>
          <w:spacing w:val="-15"/>
        </w:rPr>
        <w:t xml:space="preserve"> </w:t>
      </w:r>
      <w:r>
        <w:t>Article</w:t>
      </w:r>
      <w:r>
        <w:rPr>
          <w:spacing w:val="-23"/>
        </w:rPr>
        <w:t xml:space="preserve"> </w:t>
      </w:r>
      <w:r>
        <w:t>58).</w:t>
      </w:r>
    </w:p>
    <w:p w:rsidR="00583043" w:rsidRDefault="00583043" w:rsidP="00583043">
      <w:pPr>
        <w:pStyle w:val="Zkladntext"/>
        <w:spacing w:before="228" w:line="249" w:lineRule="auto"/>
        <w:ind w:left="113"/>
      </w:pPr>
      <w:r>
        <w:t>They</w:t>
      </w:r>
      <w:r>
        <w:rPr>
          <w:spacing w:val="-12"/>
        </w:rPr>
        <w:t xml:space="preserve"> </w:t>
      </w:r>
      <w:r>
        <w:t>will</w:t>
      </w:r>
      <w:r>
        <w:rPr>
          <w:spacing w:val="-13"/>
        </w:rPr>
        <w:t xml:space="preserve"> </w:t>
      </w:r>
      <w:r>
        <w:t>assume</w:t>
      </w:r>
      <w:r>
        <w:rPr>
          <w:spacing w:val="-13"/>
        </w:rPr>
        <w:t xml:space="preserve"> </w:t>
      </w:r>
      <w:r>
        <w:t>the</w:t>
      </w:r>
      <w:r>
        <w:rPr>
          <w:spacing w:val="-13"/>
        </w:rPr>
        <w:t xml:space="preserve"> </w:t>
      </w:r>
      <w:r>
        <w:t>rights</w:t>
      </w:r>
      <w:r>
        <w:rPr>
          <w:spacing w:val="-13"/>
        </w:rPr>
        <w:t xml:space="preserve"> </w:t>
      </w:r>
      <w:r>
        <w:t>and</w:t>
      </w:r>
      <w:r>
        <w:rPr>
          <w:spacing w:val="-12"/>
        </w:rPr>
        <w:t xml:space="preserve"> </w:t>
      </w:r>
      <w:r>
        <w:t>obligations</w:t>
      </w:r>
      <w:r>
        <w:rPr>
          <w:spacing w:val="-13"/>
        </w:rPr>
        <w:t xml:space="preserve"> </w:t>
      </w:r>
      <w:r>
        <w:t>under</w:t>
      </w:r>
      <w:r>
        <w:rPr>
          <w:spacing w:val="-12"/>
        </w:rPr>
        <w:t xml:space="preserve"> </w:t>
      </w:r>
      <w:r>
        <w:t>the</w:t>
      </w:r>
      <w:r>
        <w:rPr>
          <w:spacing w:val="-13"/>
        </w:rPr>
        <w:t xml:space="preserve"> </w:t>
      </w:r>
      <w:r>
        <w:t>Agreement</w:t>
      </w:r>
      <w:r>
        <w:rPr>
          <w:spacing w:val="-13"/>
        </w:rPr>
        <w:t xml:space="preserve"> </w:t>
      </w:r>
      <w:r>
        <w:t>with</w:t>
      </w:r>
      <w:r>
        <w:rPr>
          <w:spacing w:val="-12"/>
        </w:rPr>
        <w:t xml:space="preserve"> </w:t>
      </w:r>
      <w:r>
        <w:t>effect</w:t>
      </w:r>
      <w:r>
        <w:rPr>
          <w:spacing w:val="-13"/>
        </w:rPr>
        <w:t xml:space="preserve"> </w:t>
      </w:r>
      <w:r>
        <w:t>from</w:t>
      </w:r>
      <w:r>
        <w:rPr>
          <w:spacing w:val="-13"/>
        </w:rPr>
        <w:t xml:space="preserve"> </w:t>
      </w:r>
      <w:r>
        <w:t>the</w:t>
      </w:r>
      <w:r>
        <w:rPr>
          <w:spacing w:val="-13"/>
        </w:rPr>
        <w:t xml:space="preserve"> </w:t>
      </w:r>
      <w:r>
        <w:t>date</w:t>
      </w:r>
      <w:r>
        <w:rPr>
          <w:spacing w:val="-13"/>
        </w:rPr>
        <w:t xml:space="preserve"> </w:t>
      </w:r>
      <w:r>
        <w:t>of</w:t>
      </w:r>
      <w:r>
        <w:rPr>
          <w:spacing w:val="-12"/>
        </w:rPr>
        <w:t xml:space="preserve"> </w:t>
      </w:r>
      <w:r>
        <w:t>its</w:t>
      </w:r>
      <w:r>
        <w:rPr>
          <w:spacing w:val="-13"/>
        </w:rPr>
        <w:t xml:space="preserve"> </w:t>
      </w:r>
      <w:r>
        <w:t>entry into force (see Article</w:t>
      </w:r>
      <w:r>
        <w:rPr>
          <w:spacing w:val="-3"/>
        </w:rPr>
        <w:t xml:space="preserve"> </w:t>
      </w:r>
      <w:r>
        <w:t>58).</w:t>
      </w:r>
    </w:p>
    <w:p w:rsidR="00583043" w:rsidRDefault="00583043" w:rsidP="00583043">
      <w:pPr>
        <w:pStyle w:val="Zkladntext"/>
        <w:spacing w:before="229"/>
        <w:ind w:left="113"/>
      </w:pPr>
      <w:r>
        <w:t>If a beneficiary does not accede to the Agreement within the above deadline, the coordinator must</w:t>
      </w:r>
    </w:p>
    <w:p w:rsidR="00583043" w:rsidRDefault="00583043" w:rsidP="00583043">
      <w:pPr>
        <w:pStyle w:val="Odstavecseseznamem"/>
        <w:numPr>
          <w:ilvl w:val="0"/>
          <w:numId w:val="102"/>
        </w:numPr>
        <w:tabs>
          <w:tab w:val="left" w:pos="463"/>
        </w:tabs>
        <w:spacing w:before="12" w:line="249" w:lineRule="auto"/>
        <w:ind w:right="114" w:firstLine="0"/>
        <w:jc w:val="both"/>
        <w:rPr>
          <w:sz w:val="24"/>
        </w:rPr>
      </w:pPr>
      <w:r>
        <w:rPr>
          <w:sz w:val="24"/>
        </w:rPr>
        <w:t xml:space="preserve">within 30 days — request an amendment to make any changes necessary to ensure proper implementation of the action. This does not affect the </w:t>
      </w:r>
      <w:r>
        <w:rPr>
          <w:spacing w:val="-4"/>
          <w:sz w:val="24"/>
        </w:rPr>
        <w:t xml:space="preserve">JU’s </w:t>
      </w:r>
      <w:r>
        <w:rPr>
          <w:sz w:val="24"/>
        </w:rPr>
        <w:t>right to terminate the Agreement (see Article</w:t>
      </w:r>
      <w:r>
        <w:rPr>
          <w:spacing w:val="-2"/>
          <w:sz w:val="24"/>
        </w:rPr>
        <w:t xml:space="preserve"> </w:t>
      </w:r>
      <w:r>
        <w:rPr>
          <w:sz w:val="24"/>
        </w:rPr>
        <w:t>50).</w:t>
      </w:r>
    </w:p>
    <w:p w:rsidR="00583043" w:rsidRDefault="00583043" w:rsidP="00583043">
      <w:pPr>
        <w:pStyle w:val="Zkladntext"/>
        <w:spacing w:before="9"/>
      </w:pPr>
    </w:p>
    <w:p w:rsidR="00583043" w:rsidRDefault="00583043" w:rsidP="00583043">
      <w:pPr>
        <w:pStyle w:val="Nadpis5"/>
        <w:numPr>
          <w:ilvl w:val="1"/>
          <w:numId w:val="2"/>
        </w:numPr>
        <w:tabs>
          <w:tab w:val="left" w:pos="535"/>
        </w:tabs>
      </w:pPr>
      <w:bookmarkStart w:id="233" w:name="_bookmark232"/>
      <w:bookmarkEnd w:id="233"/>
      <w:r>
        <w:t> Addition of new</w:t>
      </w:r>
      <w:r>
        <w:rPr>
          <w:spacing w:val="-2"/>
        </w:rPr>
        <w:t xml:space="preserve"> </w:t>
      </w:r>
      <w:r>
        <w:t>beneficiaries</w:t>
      </w:r>
    </w:p>
    <w:p w:rsidR="00583043" w:rsidRDefault="00583043" w:rsidP="00583043">
      <w:pPr>
        <w:pStyle w:val="Zkladntext"/>
        <w:spacing w:before="10"/>
        <w:rPr>
          <w:b/>
          <w:sz w:val="20"/>
        </w:rPr>
      </w:pPr>
    </w:p>
    <w:p w:rsidR="00583043" w:rsidRDefault="00583043" w:rsidP="00583043">
      <w:pPr>
        <w:pStyle w:val="Zkladntext"/>
        <w:ind w:left="113"/>
      </w:pPr>
      <w:r>
        <w:t>In justified cases, the beneficiaries may request the addition of a new beneficiary.</w:t>
      </w:r>
    </w:p>
    <w:p w:rsidR="00583043" w:rsidRDefault="00583043" w:rsidP="00583043">
      <w:pPr>
        <w:pStyle w:val="Zkladntext"/>
        <w:spacing w:before="9"/>
        <w:rPr>
          <w:sz w:val="20"/>
        </w:rPr>
      </w:pPr>
    </w:p>
    <w:p w:rsidR="00583043" w:rsidRDefault="00583043" w:rsidP="00583043">
      <w:pPr>
        <w:pStyle w:val="Zkladntext"/>
        <w:spacing w:line="249" w:lineRule="auto"/>
        <w:ind w:left="113" w:right="111"/>
        <w:jc w:val="both"/>
      </w:pPr>
      <w:r>
        <w:t>For</w:t>
      </w:r>
      <w:r>
        <w:rPr>
          <w:spacing w:val="-13"/>
        </w:rPr>
        <w:t xml:space="preserve"> </w:t>
      </w:r>
      <w:r>
        <w:t>this</w:t>
      </w:r>
      <w:r>
        <w:rPr>
          <w:spacing w:val="-14"/>
        </w:rPr>
        <w:t xml:space="preserve"> </w:t>
      </w:r>
      <w:r>
        <w:t>purpose,</w:t>
      </w:r>
      <w:r>
        <w:rPr>
          <w:spacing w:val="-13"/>
        </w:rPr>
        <w:t xml:space="preserve"> </w:t>
      </w:r>
      <w:r>
        <w:t>the</w:t>
      </w:r>
      <w:r>
        <w:rPr>
          <w:spacing w:val="-14"/>
        </w:rPr>
        <w:t xml:space="preserve"> </w:t>
      </w:r>
      <w:r>
        <w:t>coordinator</w:t>
      </w:r>
      <w:r>
        <w:rPr>
          <w:spacing w:val="-14"/>
        </w:rPr>
        <w:t xml:space="preserve"> </w:t>
      </w:r>
      <w:r>
        <w:t>must</w:t>
      </w:r>
      <w:r>
        <w:rPr>
          <w:spacing w:val="-14"/>
        </w:rPr>
        <w:t xml:space="preserve"> </w:t>
      </w:r>
      <w:r>
        <w:t>submit</w:t>
      </w:r>
      <w:r>
        <w:rPr>
          <w:spacing w:val="-13"/>
        </w:rPr>
        <w:t xml:space="preserve"> </w:t>
      </w:r>
      <w:r>
        <w:t>a</w:t>
      </w:r>
      <w:r>
        <w:rPr>
          <w:spacing w:val="-14"/>
        </w:rPr>
        <w:t xml:space="preserve"> </w:t>
      </w:r>
      <w:r>
        <w:t>request</w:t>
      </w:r>
      <w:r>
        <w:rPr>
          <w:spacing w:val="-13"/>
        </w:rPr>
        <w:t xml:space="preserve"> </w:t>
      </w:r>
      <w:r>
        <w:t>for</w:t>
      </w:r>
      <w:r>
        <w:rPr>
          <w:spacing w:val="-13"/>
        </w:rPr>
        <w:t xml:space="preserve"> </w:t>
      </w:r>
      <w:r>
        <w:t>amendment</w:t>
      </w:r>
      <w:r>
        <w:rPr>
          <w:spacing w:val="-14"/>
        </w:rPr>
        <w:t xml:space="preserve"> </w:t>
      </w:r>
      <w:r>
        <w:t>in</w:t>
      </w:r>
      <w:r>
        <w:rPr>
          <w:spacing w:val="-14"/>
        </w:rPr>
        <w:t xml:space="preserve"> </w:t>
      </w:r>
      <w:r>
        <w:t>accordance</w:t>
      </w:r>
      <w:r>
        <w:rPr>
          <w:spacing w:val="-14"/>
        </w:rPr>
        <w:t xml:space="preserve"> </w:t>
      </w:r>
      <w:r>
        <w:t>with</w:t>
      </w:r>
      <w:r>
        <w:rPr>
          <w:spacing w:val="-3"/>
        </w:rPr>
        <w:t xml:space="preserve"> </w:t>
      </w:r>
      <w:r>
        <w:t>Article</w:t>
      </w:r>
      <w:r>
        <w:rPr>
          <w:spacing w:val="-13"/>
        </w:rPr>
        <w:t xml:space="preserve"> </w:t>
      </w:r>
      <w:r>
        <w:t>55. It must include an Accession Form (see Annex 3) signed by the new beneficiary in the electronic exchange system (see Article</w:t>
      </w:r>
      <w:r>
        <w:rPr>
          <w:spacing w:val="-4"/>
        </w:rPr>
        <w:t xml:space="preserve"> </w:t>
      </w:r>
      <w:r>
        <w:t>52).</w:t>
      </w:r>
    </w:p>
    <w:p w:rsidR="00583043" w:rsidRDefault="00583043" w:rsidP="00583043">
      <w:pPr>
        <w:pStyle w:val="Zkladntext"/>
        <w:spacing w:before="230" w:line="249" w:lineRule="auto"/>
        <w:ind w:left="113"/>
      </w:pPr>
      <w:r>
        <w:t>New beneficiaries must assume the rights and obligations under the Agreement with effect from the date of their accession specified in the Accession Form (see Annex 3).</w:t>
      </w:r>
    </w:p>
    <w:p w:rsidR="00583043" w:rsidRDefault="00583043" w:rsidP="00583043">
      <w:pPr>
        <w:pStyle w:val="Zkladntext"/>
        <w:spacing w:before="6"/>
        <w:rPr>
          <w:sz w:val="29"/>
        </w:rPr>
      </w:pPr>
    </w:p>
    <w:p w:rsidR="00583043" w:rsidRDefault="00583043" w:rsidP="00583043">
      <w:pPr>
        <w:pStyle w:val="Nadpis5"/>
        <w:spacing w:before="1"/>
      </w:pPr>
      <w:bookmarkStart w:id="234" w:name="_bookmark233"/>
      <w:bookmarkEnd w:id="234"/>
      <w:r>
        <w:t>ARTICLE 57 — APPLICABLE LAW AND SETTLEMENT OF DISPUTES</w:t>
      </w:r>
    </w:p>
    <w:p w:rsidR="00583043" w:rsidRDefault="00583043" w:rsidP="00583043">
      <w:pPr>
        <w:pStyle w:val="Zkladntext"/>
        <w:spacing w:before="7"/>
        <w:rPr>
          <w:b/>
          <w:sz w:val="25"/>
        </w:rPr>
      </w:pPr>
    </w:p>
    <w:p w:rsidR="00583043" w:rsidRDefault="00583043" w:rsidP="00583043">
      <w:pPr>
        <w:pStyle w:val="Nadpis5"/>
        <w:numPr>
          <w:ilvl w:val="1"/>
          <w:numId w:val="1"/>
        </w:numPr>
        <w:tabs>
          <w:tab w:val="left" w:pos="535"/>
        </w:tabs>
        <w:spacing w:before="1"/>
      </w:pPr>
      <w:bookmarkStart w:id="235" w:name="_bookmark234"/>
      <w:bookmarkEnd w:id="235"/>
      <w:r>
        <w:t> Applicable</w:t>
      </w:r>
      <w:r>
        <w:rPr>
          <w:spacing w:val="-1"/>
        </w:rPr>
        <w:t xml:space="preserve"> </w:t>
      </w:r>
      <w:r>
        <w:t>law</w:t>
      </w:r>
    </w:p>
    <w:p w:rsidR="00583043" w:rsidRDefault="00583043" w:rsidP="00583043">
      <w:pPr>
        <w:pStyle w:val="Zkladntext"/>
        <w:spacing w:before="10"/>
        <w:rPr>
          <w:b/>
          <w:sz w:val="20"/>
        </w:rPr>
      </w:pPr>
    </w:p>
    <w:p w:rsidR="00583043" w:rsidRDefault="00583043" w:rsidP="00583043">
      <w:pPr>
        <w:pStyle w:val="Zkladntext"/>
        <w:spacing w:line="249" w:lineRule="auto"/>
        <w:ind w:left="113"/>
      </w:pPr>
      <w:r>
        <w:t>The Agreement is governed by the applicable EU law, supplemented if necessary by the law of Belgium.</w:t>
      </w:r>
    </w:p>
    <w:p w:rsidR="00583043" w:rsidRDefault="00583043" w:rsidP="00583043">
      <w:pPr>
        <w:spacing w:line="249" w:lineRule="auto"/>
        <w:sectPr w:rsidR="00583043">
          <w:pgSz w:w="11910" w:h="16840"/>
          <w:pgMar w:top="1180" w:right="1020" w:bottom="740" w:left="1020" w:header="391" w:footer="543" w:gutter="0"/>
          <w:cols w:space="708"/>
        </w:sectPr>
      </w:pPr>
    </w:p>
    <w:p w:rsidR="00583043" w:rsidRDefault="00583043" w:rsidP="00583043">
      <w:pPr>
        <w:pStyle w:val="Zkladntext"/>
        <w:spacing w:before="5"/>
        <w:rPr>
          <w:sz w:val="9"/>
        </w:rPr>
      </w:pPr>
    </w:p>
    <w:p w:rsidR="00583043" w:rsidRDefault="00583043" w:rsidP="00583043">
      <w:pPr>
        <w:pStyle w:val="Nadpis5"/>
        <w:numPr>
          <w:ilvl w:val="1"/>
          <w:numId w:val="1"/>
        </w:numPr>
        <w:tabs>
          <w:tab w:val="left" w:pos="535"/>
        </w:tabs>
        <w:spacing w:before="90"/>
      </w:pPr>
      <w:bookmarkStart w:id="236" w:name="_bookmark235"/>
      <w:bookmarkEnd w:id="236"/>
      <w:r>
        <w:t> Dispute</w:t>
      </w:r>
      <w:r>
        <w:rPr>
          <w:spacing w:val="-1"/>
        </w:rPr>
        <w:t xml:space="preserve"> </w:t>
      </w:r>
      <w:r>
        <w:t>settlement</w:t>
      </w:r>
    </w:p>
    <w:p w:rsidR="00583043" w:rsidRDefault="00583043" w:rsidP="00583043">
      <w:pPr>
        <w:pStyle w:val="Zkladntext"/>
        <w:spacing w:before="10"/>
        <w:rPr>
          <w:b/>
          <w:sz w:val="20"/>
        </w:rPr>
      </w:pPr>
    </w:p>
    <w:p w:rsidR="00583043" w:rsidRDefault="00583043" w:rsidP="00583043">
      <w:pPr>
        <w:pStyle w:val="Zkladntext"/>
        <w:spacing w:line="249" w:lineRule="auto"/>
        <w:ind w:left="113" w:right="111"/>
        <w:jc w:val="both"/>
      </w:pPr>
      <w:r>
        <w:t xml:space="preserve">If a dispute concerning the interpretation, application or validity of the Agreement cannot be settled </w:t>
      </w:r>
      <w:r>
        <w:rPr>
          <w:spacing w:val="-3"/>
        </w:rPr>
        <w:t xml:space="preserve">amicably, </w:t>
      </w:r>
      <w:r>
        <w:t>the</w:t>
      </w:r>
      <w:r>
        <w:rPr>
          <w:spacing w:val="-3"/>
        </w:rPr>
        <w:t xml:space="preserve"> </w:t>
      </w:r>
      <w:r>
        <w:t>General</w:t>
      </w:r>
      <w:r>
        <w:rPr>
          <w:spacing w:val="-3"/>
        </w:rPr>
        <w:t xml:space="preserve"> </w:t>
      </w:r>
      <w:r>
        <w:t>Court</w:t>
      </w:r>
      <w:r>
        <w:rPr>
          <w:spacing w:val="-3"/>
        </w:rPr>
        <w:t xml:space="preserve"> </w:t>
      </w:r>
      <w:r>
        <w:t>—</w:t>
      </w:r>
      <w:r>
        <w:rPr>
          <w:spacing w:val="-3"/>
        </w:rPr>
        <w:t xml:space="preserve"> </w:t>
      </w:r>
      <w:r>
        <w:rPr>
          <w:spacing w:val="-4"/>
        </w:rPr>
        <w:t>or,</w:t>
      </w:r>
      <w:r>
        <w:rPr>
          <w:spacing w:val="-3"/>
        </w:rPr>
        <w:t xml:space="preserve"> </w:t>
      </w:r>
      <w:r>
        <w:t>on</w:t>
      </w:r>
      <w:r>
        <w:rPr>
          <w:spacing w:val="-3"/>
        </w:rPr>
        <w:t xml:space="preserve"> </w:t>
      </w:r>
      <w:r>
        <w:t>appeal,</w:t>
      </w:r>
      <w:r>
        <w:rPr>
          <w:spacing w:val="-3"/>
        </w:rPr>
        <w:t xml:space="preserve"> </w:t>
      </w:r>
      <w:r>
        <w:t>the</w:t>
      </w:r>
      <w:r>
        <w:rPr>
          <w:spacing w:val="-3"/>
        </w:rPr>
        <w:t xml:space="preserve"> </w:t>
      </w:r>
      <w:r>
        <w:t>Court</w:t>
      </w:r>
      <w:r>
        <w:rPr>
          <w:spacing w:val="-3"/>
        </w:rPr>
        <w:t xml:space="preserve"> </w:t>
      </w:r>
      <w:r>
        <w:t>of</w:t>
      </w:r>
      <w:r>
        <w:rPr>
          <w:spacing w:val="-3"/>
        </w:rPr>
        <w:t xml:space="preserve"> </w:t>
      </w:r>
      <w:r>
        <w:t>Justice</w:t>
      </w:r>
      <w:r>
        <w:rPr>
          <w:spacing w:val="-3"/>
        </w:rPr>
        <w:t xml:space="preserve"> </w:t>
      </w:r>
      <w:r>
        <w:t>of</w:t>
      </w:r>
      <w:r>
        <w:rPr>
          <w:spacing w:val="-3"/>
        </w:rPr>
        <w:t xml:space="preserve"> </w:t>
      </w:r>
      <w:r>
        <w:t>the</w:t>
      </w:r>
      <w:r>
        <w:rPr>
          <w:spacing w:val="-3"/>
        </w:rPr>
        <w:t xml:space="preserve"> </w:t>
      </w:r>
      <w:r>
        <w:t>European</w:t>
      </w:r>
      <w:r>
        <w:rPr>
          <w:spacing w:val="-3"/>
        </w:rPr>
        <w:t xml:space="preserve"> </w:t>
      </w:r>
      <w:r>
        <w:t>Union</w:t>
      </w:r>
      <w:r>
        <w:rPr>
          <w:spacing w:val="-3"/>
        </w:rPr>
        <w:t xml:space="preserve"> </w:t>
      </w:r>
      <w:r>
        <w:t>—</w:t>
      </w:r>
      <w:r>
        <w:rPr>
          <w:spacing w:val="-3"/>
        </w:rPr>
        <w:t xml:space="preserve"> </w:t>
      </w:r>
      <w:r>
        <w:t>has</w:t>
      </w:r>
      <w:r>
        <w:rPr>
          <w:spacing w:val="-3"/>
        </w:rPr>
        <w:t xml:space="preserve"> </w:t>
      </w:r>
      <w:r>
        <w:t xml:space="preserve">sole jurisdiction. Such actions must be brought under Article 272 of the </w:t>
      </w:r>
      <w:r>
        <w:rPr>
          <w:spacing w:val="-2"/>
        </w:rPr>
        <w:t xml:space="preserve">Treaty </w:t>
      </w:r>
      <w:r>
        <w:t>on the Functioning of the EU</w:t>
      </w:r>
      <w:r>
        <w:rPr>
          <w:spacing w:val="-2"/>
        </w:rPr>
        <w:t xml:space="preserve"> </w:t>
      </w:r>
      <w:r>
        <w:t>(TFEU).</w:t>
      </w:r>
    </w:p>
    <w:p w:rsidR="00583043" w:rsidRDefault="00583043" w:rsidP="00583043">
      <w:pPr>
        <w:pStyle w:val="Zkladntext"/>
        <w:spacing w:before="231" w:line="249" w:lineRule="auto"/>
        <w:ind w:left="113" w:right="111"/>
        <w:jc w:val="both"/>
      </w:pPr>
      <w:r>
        <w:t>If</w:t>
      </w:r>
      <w:r>
        <w:rPr>
          <w:spacing w:val="-11"/>
        </w:rPr>
        <w:t xml:space="preserve"> </w:t>
      </w:r>
      <w:r>
        <w:t>a</w:t>
      </w:r>
      <w:r>
        <w:rPr>
          <w:spacing w:val="-11"/>
        </w:rPr>
        <w:t xml:space="preserve"> </w:t>
      </w:r>
      <w:r>
        <w:t>dispute</w:t>
      </w:r>
      <w:r>
        <w:rPr>
          <w:spacing w:val="-11"/>
        </w:rPr>
        <w:t xml:space="preserve"> </w:t>
      </w:r>
      <w:r>
        <w:t>concerns</w:t>
      </w:r>
      <w:r>
        <w:rPr>
          <w:spacing w:val="-11"/>
        </w:rPr>
        <w:t xml:space="preserve"> </w:t>
      </w:r>
      <w:r>
        <w:t>administrative</w:t>
      </w:r>
      <w:r>
        <w:rPr>
          <w:spacing w:val="-11"/>
        </w:rPr>
        <w:t xml:space="preserve"> </w:t>
      </w:r>
      <w:r>
        <w:t>sanctions</w:t>
      </w:r>
      <w:r>
        <w:rPr>
          <w:spacing w:val="-6"/>
        </w:rPr>
        <w:t xml:space="preserve"> </w:t>
      </w:r>
      <w:r>
        <w:t>or</w:t>
      </w:r>
      <w:r>
        <w:rPr>
          <w:spacing w:val="-11"/>
        </w:rPr>
        <w:t xml:space="preserve"> </w:t>
      </w:r>
      <w:r>
        <w:t>offsetting,</w:t>
      </w:r>
      <w:r>
        <w:rPr>
          <w:spacing w:val="-11"/>
        </w:rPr>
        <w:t xml:space="preserve"> </w:t>
      </w:r>
      <w:r>
        <w:t>the</w:t>
      </w:r>
      <w:r>
        <w:rPr>
          <w:spacing w:val="-11"/>
        </w:rPr>
        <w:t xml:space="preserve"> </w:t>
      </w:r>
      <w:r>
        <w:t>beneficiaries</w:t>
      </w:r>
      <w:r>
        <w:rPr>
          <w:spacing w:val="-11"/>
        </w:rPr>
        <w:t xml:space="preserve"> </w:t>
      </w:r>
      <w:r>
        <w:t>must</w:t>
      </w:r>
      <w:r>
        <w:rPr>
          <w:spacing w:val="-11"/>
        </w:rPr>
        <w:t xml:space="preserve"> </w:t>
      </w:r>
      <w:r>
        <w:t>bring</w:t>
      </w:r>
      <w:r>
        <w:rPr>
          <w:spacing w:val="-11"/>
        </w:rPr>
        <w:t xml:space="preserve"> </w:t>
      </w:r>
      <w:r>
        <w:t>action</w:t>
      </w:r>
      <w:r>
        <w:rPr>
          <w:spacing w:val="-11"/>
        </w:rPr>
        <w:t xml:space="preserve"> </w:t>
      </w:r>
      <w:r>
        <w:t xml:space="preserve">before the General Court — </w:t>
      </w:r>
      <w:r>
        <w:rPr>
          <w:spacing w:val="-4"/>
        </w:rPr>
        <w:t xml:space="preserve">or, </w:t>
      </w:r>
      <w:r>
        <w:t>on appeal, the Court of Justice of the European Union — under Article 263 TFEU.</w:t>
      </w:r>
    </w:p>
    <w:p w:rsidR="00583043" w:rsidRDefault="00583043" w:rsidP="00583043">
      <w:pPr>
        <w:pStyle w:val="Zkladntext"/>
        <w:spacing w:before="8"/>
        <w:rPr>
          <w:sz w:val="29"/>
        </w:rPr>
      </w:pPr>
    </w:p>
    <w:p w:rsidR="00583043" w:rsidRDefault="00583043" w:rsidP="00583043">
      <w:pPr>
        <w:pStyle w:val="Nadpis5"/>
      </w:pPr>
      <w:bookmarkStart w:id="237" w:name="_bookmark236"/>
      <w:bookmarkEnd w:id="237"/>
      <w:r>
        <w:t>ARTICLE 58 — ENTRY INTO FORCE OF THE AGREEMENT</w:t>
      </w:r>
    </w:p>
    <w:p w:rsidR="00583043" w:rsidRDefault="00583043" w:rsidP="00583043">
      <w:pPr>
        <w:pStyle w:val="Zkladntext"/>
        <w:spacing w:before="10"/>
        <w:rPr>
          <w:b/>
          <w:sz w:val="20"/>
        </w:rPr>
      </w:pPr>
    </w:p>
    <w:p w:rsidR="00583043" w:rsidRDefault="00583043" w:rsidP="00583043">
      <w:pPr>
        <w:pStyle w:val="Zkladntext"/>
        <w:spacing w:before="1" w:line="249" w:lineRule="auto"/>
        <w:ind w:left="113" w:right="112"/>
        <w:jc w:val="both"/>
      </w:pPr>
      <w:r>
        <w:t>The Agreement will enter into force on the day of signature by the JU or the coordinator, depending on which is later.</w:t>
      </w:r>
    </w:p>
    <w:p w:rsidR="00583043" w:rsidRDefault="00583043" w:rsidP="00583043">
      <w:pPr>
        <w:pStyle w:val="Zkladntext"/>
        <w:rPr>
          <w:sz w:val="26"/>
        </w:rPr>
      </w:pPr>
    </w:p>
    <w:p w:rsidR="00583043" w:rsidRDefault="00583043" w:rsidP="00583043">
      <w:pPr>
        <w:pStyle w:val="Zkladntext"/>
        <w:rPr>
          <w:sz w:val="26"/>
        </w:rPr>
      </w:pPr>
    </w:p>
    <w:p w:rsidR="00583043" w:rsidRDefault="00583043" w:rsidP="00583043">
      <w:pPr>
        <w:pStyle w:val="Zkladntext"/>
        <w:rPr>
          <w:sz w:val="26"/>
        </w:rPr>
      </w:pPr>
    </w:p>
    <w:p w:rsidR="00583043" w:rsidRDefault="00583043" w:rsidP="00583043">
      <w:pPr>
        <w:pStyle w:val="Zkladntext"/>
        <w:spacing w:before="8"/>
        <w:rPr>
          <w:sz w:val="20"/>
        </w:rPr>
      </w:pPr>
    </w:p>
    <w:p w:rsidR="00583043" w:rsidRDefault="00583043" w:rsidP="00583043">
      <w:pPr>
        <w:pStyle w:val="Zkladntext"/>
        <w:ind w:left="113"/>
        <w:jc w:val="both"/>
      </w:pPr>
      <w:r>
        <w:t>SIGNATURES</w:t>
      </w:r>
    </w:p>
    <w:p w:rsidR="00583043" w:rsidRDefault="00583043" w:rsidP="00583043">
      <w:pPr>
        <w:pStyle w:val="Zkladntext"/>
        <w:spacing w:before="9"/>
        <w:rPr>
          <w:sz w:val="20"/>
        </w:rPr>
      </w:pPr>
    </w:p>
    <w:p w:rsidR="00160865" w:rsidRDefault="00583043" w:rsidP="00583043">
      <w:r>
        <w:t>For</w:t>
      </w:r>
      <w:r>
        <w:rPr>
          <w:spacing w:val="-5"/>
        </w:rPr>
        <w:t xml:space="preserve"> </w:t>
      </w:r>
      <w:r>
        <w:t>the</w:t>
      </w:r>
      <w:r>
        <w:rPr>
          <w:spacing w:val="-5"/>
        </w:rPr>
        <w:t xml:space="preserve"> </w:t>
      </w:r>
      <w:r>
        <w:t>coordinator</w:t>
      </w:r>
    </w:p>
    <w:sectPr w:rsidR="001608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3B" w:rsidRDefault="00404D3B">
      <w:r>
        <w:separator/>
      </w:r>
    </w:p>
  </w:endnote>
  <w:endnote w:type="continuationSeparator" w:id="0">
    <w:p w:rsidR="00404D3B" w:rsidRDefault="0040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82" w:rsidRDefault="00583043">
    <w:pPr>
      <w:pStyle w:val="Zkladntext"/>
      <w:spacing w:line="14" w:lineRule="auto"/>
      <w:rPr>
        <w:sz w:val="20"/>
      </w:rPr>
    </w:pPr>
    <w:r>
      <w:rPr>
        <w:noProof/>
        <w:lang w:val="cs-CZ" w:eastAsia="cs-CZ"/>
      </w:rPr>
      <mc:AlternateContent>
        <mc:Choice Requires="wps">
          <w:drawing>
            <wp:anchor distT="0" distB="0" distL="114300" distR="114300" simplePos="0" relativeHeight="251666432"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40"/>
                            <w:rPr>
                              <w:rFonts w:ascii="Arial"/>
                              <w:sz w:val="18"/>
                            </w:rPr>
                          </w:pPr>
                          <w:r>
                            <w:fldChar w:fldCharType="begin"/>
                          </w:r>
                          <w:r>
                            <w:rPr>
                              <w:rFonts w:ascii="Arial"/>
                              <w:color w:val="808080"/>
                              <w:sz w:val="18"/>
                            </w:rPr>
                            <w:instrText xml:space="preserve"> PAGE </w:instrText>
                          </w:r>
                          <w:r>
                            <w:fldChar w:fldCharType="separate"/>
                          </w:r>
                          <w:r w:rsidR="00A035F6">
                            <w:rPr>
                              <w:rFonts w:ascii="Arial"/>
                              <w:noProof/>
                              <w:color w:val="808080"/>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0" o:spid="_x0000_s1030" type="#_x0000_t202" style="position:absolute;margin-left:526.6pt;margin-top:803.75pt;width:14.05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" filled="f" stroked="f">
              <v:textbox inset="0,0,0,0">
                <w:txbxContent>
                  <w:p w:rsidR="00572A82" w:rsidRDefault="00583043">
                    <w:pPr>
                      <w:spacing w:before="14"/>
                      <w:ind w:left="40"/>
                      <w:rPr>
                        <w:rFonts w:ascii="Arial"/>
                        <w:sz w:val="18"/>
                      </w:rPr>
                    </w:pPr>
                    <w:r>
                      <w:fldChar w:fldCharType="begin"/>
                    </w:r>
                    <w:r>
                      <w:rPr>
                        <w:rFonts w:ascii="Arial"/>
                        <w:color w:val="808080"/>
                        <w:sz w:val="18"/>
                      </w:rPr>
                      <w:instrText xml:space="preserve"> PAGE </w:instrText>
                    </w:r>
                    <w:r>
                      <w:fldChar w:fldCharType="separate"/>
                    </w:r>
                    <w:r w:rsidR="00A035F6">
                      <w:rPr>
                        <w:rFonts w:ascii="Arial"/>
                        <w:noProof/>
                        <w:color w:val="808080"/>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82" w:rsidRDefault="00583043">
    <w:pPr>
      <w:pStyle w:val="Zkladntext"/>
      <w:spacing w:line="14" w:lineRule="auto"/>
      <w:rPr>
        <w:sz w:val="20"/>
      </w:rPr>
    </w:pPr>
    <w:r>
      <w:rPr>
        <w:noProof/>
        <w:lang w:val="cs-CZ" w:eastAsia="cs-CZ"/>
      </w:rPr>
      <mc:AlternateContent>
        <mc:Choice Requires="wps">
          <w:drawing>
            <wp:anchor distT="0" distB="0" distL="114300" distR="114300" simplePos="0" relativeHeight="251667456" behindDoc="1" locked="0" layoutInCell="1" allowOverlap="1">
              <wp:simplePos x="0" y="0"/>
              <wp:positionH relativeFrom="page">
                <wp:posOffset>720090</wp:posOffset>
              </wp:positionH>
              <wp:positionV relativeFrom="page">
                <wp:posOffset>9608185</wp:posOffset>
              </wp:positionV>
              <wp:extent cx="1828800" cy="0"/>
              <wp:effectExtent l="15240" t="6985" r="13335" b="1206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EDFA3E" id="Přímá spojnice 2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56.55pt" to="200.7pt,7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" strokeweight="1pt">
              <w10:wrap anchorx="page" anchory="page"/>
            </v:line>
          </w:pict>
        </mc:Fallback>
      </mc:AlternateContent>
    </w:r>
    <w:r>
      <w:rPr>
        <w:noProof/>
        <w:lang w:val="cs-CZ" w:eastAsia="cs-CZ"/>
      </w:rPr>
      <mc:AlternateContent>
        <mc:Choice Requires="wps">
          <w:drawing>
            <wp:anchor distT="0" distB="0" distL="114300" distR="114300" simplePos="0" relativeHeight="251668480"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sz w:val="18"/>
                            </w:rPr>
                          </w:pPr>
                          <w:r>
                            <w:rPr>
                              <w:rFonts w:ascii="Arial"/>
                              <w:color w:val="808080"/>
                              <w:sz w:val="18"/>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28" o:spid="_x0000_s1031" type="#_x0000_t202" style="position:absolute;margin-left:527.6pt;margin-top:803.75pt;width:12.05pt;height:12.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" filled="f" stroked="f">
              <v:textbox inset="0,0,0,0">
                <w:txbxContent>
                  <w:p w:rsidR="00572A82" w:rsidRDefault="00583043">
                    <w:pPr>
                      <w:spacing w:before="14"/>
                      <w:ind w:left="20"/>
                      <w:rPr>
                        <w:rFonts w:ascii="Arial"/>
                        <w:sz w:val="18"/>
                      </w:rPr>
                    </w:pPr>
                    <w:r>
                      <w:rPr>
                        <w:rFonts w:ascii="Arial"/>
                        <w:color w:val="808080"/>
                        <w:sz w:val="18"/>
                      </w:rPr>
                      <w:t>54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82" w:rsidRDefault="00583043">
    <w:pPr>
      <w:pStyle w:val="Zkladntext"/>
      <w:spacing w:line="14" w:lineRule="auto"/>
      <w:rPr>
        <w:sz w:val="20"/>
      </w:rPr>
    </w:pPr>
    <w:r>
      <w:rPr>
        <w:noProof/>
        <w:lang w:val="cs-CZ" w:eastAsia="cs-CZ"/>
      </w:rPr>
      <mc:AlternateContent>
        <mc:Choice Requires="wps">
          <w:drawing>
            <wp:anchor distT="0" distB="0" distL="114300" distR="114300" simplePos="0" relativeHeight="251669504"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40"/>
                            <w:rPr>
                              <w:rFonts w:ascii="Arial"/>
                              <w:sz w:val="18"/>
                            </w:rPr>
                          </w:pPr>
                          <w:r>
                            <w:fldChar w:fldCharType="begin"/>
                          </w:r>
                          <w:r>
                            <w:rPr>
                              <w:rFonts w:ascii="Arial"/>
                              <w:color w:val="808080"/>
                              <w:sz w:val="18"/>
                            </w:rPr>
                            <w:instrText xml:space="preserve"> PAGE </w:instrText>
                          </w:r>
                          <w:r>
                            <w:fldChar w:fldCharType="separate"/>
                          </w:r>
                          <w:r>
                            <w:rPr>
                              <w:rFonts w:ascii="Arial"/>
                              <w:noProof/>
                              <w:color w:val="808080"/>
                              <w:sz w:val="18"/>
                            </w:rPr>
                            <w:t>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27" o:spid="_x0000_s1032" type="#_x0000_t202" style="position:absolute;margin-left:526.6pt;margin-top:803.75pt;width:14.05pt;height:12.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" filled="f" stroked="f">
              <v:textbox inset="0,0,0,0">
                <w:txbxContent>
                  <w:p w:rsidR="00572A82" w:rsidRDefault="00583043">
                    <w:pPr>
                      <w:spacing w:before="14"/>
                      <w:ind w:left="40"/>
                      <w:rPr>
                        <w:rFonts w:ascii="Arial"/>
                        <w:sz w:val="18"/>
                      </w:rPr>
                    </w:pPr>
                    <w:r>
                      <w:fldChar w:fldCharType="begin"/>
                    </w:r>
                    <w:r>
                      <w:rPr>
                        <w:rFonts w:ascii="Arial"/>
                        <w:color w:val="808080"/>
                        <w:sz w:val="18"/>
                      </w:rPr>
                      <w:instrText xml:space="preserve"> PAGE </w:instrText>
                    </w:r>
                    <w:r>
                      <w:fldChar w:fldCharType="separate"/>
                    </w:r>
                    <w:r>
                      <w:rPr>
                        <w:rFonts w:ascii="Arial"/>
                        <w:noProof/>
                        <w:color w:val="808080"/>
                        <w:sz w:val="18"/>
                      </w:rPr>
                      <w:t>83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3B" w:rsidRDefault="00404D3B">
      <w:r>
        <w:separator/>
      </w:r>
    </w:p>
  </w:footnote>
  <w:footnote w:type="continuationSeparator" w:id="0">
    <w:p w:rsidR="00404D3B" w:rsidRDefault="00404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82" w:rsidRDefault="00583043">
    <w:pPr>
      <w:pStyle w:val="Zkladntext"/>
      <w:spacing w:line="14" w:lineRule="auto"/>
      <w:rPr>
        <w:sz w:val="20"/>
      </w:rPr>
    </w:pPr>
    <w:r>
      <w:rPr>
        <w:noProof/>
        <w:lang w:val="cs-CZ" w:eastAsia="cs-CZ"/>
      </w:rPr>
      <mc:AlternateContent>
        <mc:Choice Requires="wps">
          <w:drawing>
            <wp:anchor distT="0" distB="0" distL="114300" distR="114300" simplePos="0" relativeHeight="251662336" behindDoc="1" locked="0" layoutInCell="1" allowOverlap="1">
              <wp:simplePos x="0" y="0"/>
              <wp:positionH relativeFrom="page">
                <wp:posOffset>3981450</wp:posOffset>
              </wp:positionH>
              <wp:positionV relativeFrom="page">
                <wp:posOffset>493395</wp:posOffset>
              </wp:positionV>
              <wp:extent cx="184150" cy="128270"/>
              <wp:effectExtent l="0" t="0" r="0" b="0"/>
              <wp:wrapNone/>
              <wp:docPr id="34"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line="201" w:lineRule="exact"/>
                            <w:rPr>
                              <w:rFonts w:ascii="Arial"/>
                              <w:sz w:val="18"/>
                            </w:rPr>
                          </w:pPr>
                          <w:r>
                            <w:rPr>
                              <w:rFonts w:ascii="Arial"/>
                              <w:color w:val="0088CC"/>
                              <w:sz w:val="18"/>
                            </w:rPr>
                            <w:t>RIZ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34" o:spid="_x0000_s1026" type="#_x0000_t202" style="position:absolute;margin-left:313.5pt;margin-top:38.85pt;width:14.5pt;height:1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" filled="f" stroked="f">
              <v:textbox inset="0,0,0,0">
                <w:txbxContent>
                  <w:p w:rsidR="00572A82" w:rsidRDefault="00583043">
                    <w:pPr>
                      <w:spacing w:line="201" w:lineRule="exact"/>
                      <w:rPr>
                        <w:rFonts w:ascii="Arial"/>
                        <w:sz w:val="18"/>
                      </w:rPr>
                    </w:pPr>
                    <w:r>
                      <w:rPr>
                        <w:rFonts w:ascii="Arial"/>
                        <w:color w:val="0088CC"/>
                        <w:sz w:val="18"/>
                      </w:rPr>
                      <w:t>RIZ</w:t>
                    </w:r>
                  </w:p>
                </w:txbxContent>
              </v:textbox>
              <w10:wrap anchorx="page" anchory="page"/>
            </v:shape>
          </w:pict>
        </mc:Fallback>
      </mc:AlternateContent>
    </w:r>
    <w:r>
      <w:rPr>
        <w:noProof/>
        <w:lang w:val="cs-CZ" w:eastAsia="cs-CZ"/>
      </w:rPr>
      <w:drawing>
        <wp:anchor distT="0" distB="0" distL="0" distR="0" simplePos="0" relativeHeight="251659264" behindDoc="1" locked="0" layoutInCell="1" allowOverlap="1" wp14:anchorId="4F8AA759" wp14:editId="1542D687">
          <wp:simplePos x="0" y="0"/>
          <wp:positionH relativeFrom="page">
            <wp:posOffset>4029455</wp:posOffset>
          </wp:positionH>
          <wp:positionV relativeFrom="page">
            <wp:posOffset>546087</wp:posOffset>
          </wp:positionV>
          <wp:extent cx="165100" cy="114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100" cy="114300"/>
                  </a:xfrm>
                  <a:prstGeom prst="rect">
                    <a:avLst/>
                  </a:prstGeom>
                </pic:spPr>
              </pic:pic>
            </a:graphicData>
          </a:graphic>
        </wp:anchor>
      </w:drawing>
    </w:r>
    <w:r>
      <w:rPr>
        <w:noProof/>
        <w:lang w:val="cs-CZ" w:eastAsia="cs-CZ"/>
      </w:rPr>
      <mc:AlternateContent>
        <mc:Choice Requires="wps">
          <w:drawing>
            <wp:anchor distT="0" distB="0" distL="114300" distR="114300" simplePos="0" relativeHeight="251663360" behindDoc="1" locked="0" layoutInCell="1" allowOverlap="1">
              <wp:simplePos x="0" y="0"/>
              <wp:positionH relativeFrom="page">
                <wp:posOffset>707390</wp:posOffset>
              </wp:positionH>
              <wp:positionV relativeFrom="page">
                <wp:posOffset>235585</wp:posOffset>
              </wp:positionV>
              <wp:extent cx="4650740" cy="153670"/>
              <wp:effectExtent l="2540" t="0" r="4445" b="1270"/>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hAnsi="Arial"/>
                              <w:sz w:val="18"/>
                            </w:rPr>
                          </w:pPr>
                          <w:r>
                            <w:rPr>
                              <w:rFonts w:ascii="Arial" w:hAnsi="Arial"/>
                              <w:sz w:val="18"/>
                            </w:rPr>
                            <w:t>Grant Agreement number: 783162 — FITOPTIVIS — H2020-ECSEL-2017-2-RIA-two-stage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33" o:spid="_x0000_s1027" type="#_x0000_t202" style="position:absolute;margin-left:55.7pt;margin-top:18.55pt;width:366.2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" filled="f" stroked="f">
              <v:textbox inset="0,0,0,0">
                <w:txbxContent>
                  <w:p w:rsidR="00572A82" w:rsidRDefault="00583043">
                    <w:pPr>
                      <w:spacing w:before="14"/>
                      <w:ind w:left="20"/>
                      <w:rPr>
                        <w:rFonts w:ascii="Arial" w:hAnsi="Arial"/>
                        <w:sz w:val="18"/>
                      </w:rPr>
                    </w:pPr>
                    <w:r>
                      <w:rPr>
                        <w:rFonts w:ascii="Arial" w:hAnsi="Arial"/>
                        <w:sz w:val="18"/>
                      </w:rPr>
                      <w:t>Grant Agreement number: 783162 — FITOPTIVIS — H2020-ECSEL-2017-2-RIA-two-stage</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4384" behindDoc="1" locked="0" layoutInCell="1" allowOverlap="1">
              <wp:simplePos x="0" y="0"/>
              <wp:positionH relativeFrom="page">
                <wp:posOffset>463550</wp:posOffset>
              </wp:positionH>
              <wp:positionV relativeFrom="page">
                <wp:posOffset>480695</wp:posOffset>
              </wp:positionV>
              <wp:extent cx="3531235" cy="153670"/>
              <wp:effectExtent l="0" t="4445" r="0" b="3810"/>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sz w:val="18"/>
                            </w:rPr>
                          </w:pPr>
                          <w:r>
                            <w:rPr>
                              <w:rFonts w:ascii="Arial"/>
                              <w:color w:val="0088CC"/>
                              <w:sz w:val="18"/>
                            </w:rPr>
                            <w:t>MULTI-BENEFICIARY MODEL GRANT AGREEMENT FOR THE 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32" o:spid="_x0000_s1028" type="#_x0000_t202" style="position:absolute;margin-left:36.5pt;margin-top:37.85pt;width:278.0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" filled="f" stroked="f">
              <v:textbox inset="0,0,0,0">
                <w:txbxContent>
                  <w:p w:rsidR="00572A82" w:rsidRDefault="00583043">
                    <w:pPr>
                      <w:spacing w:before="14"/>
                      <w:ind w:left="20"/>
                      <w:rPr>
                        <w:rFonts w:ascii="Arial"/>
                        <w:sz w:val="18"/>
                      </w:rPr>
                    </w:pPr>
                    <w:r>
                      <w:rPr>
                        <w:rFonts w:ascii="Arial"/>
                        <w:color w:val="0088CC"/>
                        <w:sz w:val="18"/>
                      </w:rPr>
                      <w:t>MULTI-BENEFICIARY MODEL GRANT AGREEMENT FOR THE HO</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5408" behindDoc="1" locked="0" layoutInCell="1" allowOverlap="1">
              <wp:simplePos x="0" y="0"/>
              <wp:positionH relativeFrom="page">
                <wp:posOffset>4152900</wp:posOffset>
              </wp:positionH>
              <wp:positionV relativeFrom="page">
                <wp:posOffset>480695</wp:posOffset>
              </wp:positionV>
              <wp:extent cx="3025140" cy="290830"/>
              <wp:effectExtent l="0" t="4445" r="3810" b="0"/>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line="239" w:lineRule="exact"/>
                            <w:ind w:left="20"/>
                            <w:rPr>
                              <w:rFonts w:ascii="Arial" w:hAnsi="Arial"/>
                              <w:sz w:val="16"/>
                            </w:rPr>
                          </w:pPr>
                          <w:r>
                            <w:rPr>
                              <w:rFonts w:ascii="Arial" w:hAnsi="Arial"/>
                              <w:color w:val="0088CC"/>
                              <w:spacing w:val="-15"/>
                              <w:position w:val="6"/>
                              <w:sz w:val="18"/>
                            </w:rPr>
                            <w:t>O</w:t>
                          </w:r>
                          <w:r>
                            <w:rPr>
                              <w:rFonts w:ascii="Arial" w:hAnsi="Arial"/>
                              <w:color w:val="464646"/>
                              <w:spacing w:val="-92"/>
                              <w:sz w:val="16"/>
                            </w:rPr>
                            <w:t>A</w:t>
                          </w:r>
                          <w:r>
                            <w:rPr>
                              <w:rFonts w:ascii="Arial" w:hAnsi="Arial"/>
                              <w:color w:val="0088CC"/>
                              <w:spacing w:val="-39"/>
                              <w:position w:val="6"/>
                              <w:sz w:val="18"/>
                            </w:rPr>
                            <w:t>N</w:t>
                          </w:r>
                          <w:r>
                            <w:rPr>
                              <w:rFonts w:ascii="Arial" w:hAnsi="Arial"/>
                              <w:color w:val="464646"/>
                              <w:sz w:val="16"/>
                            </w:rPr>
                            <w:t>s</w:t>
                          </w:r>
                          <w:r>
                            <w:rPr>
                              <w:rFonts w:ascii="Arial" w:hAnsi="Arial"/>
                              <w:color w:val="464646"/>
                              <w:spacing w:val="-72"/>
                              <w:sz w:val="16"/>
                            </w:rPr>
                            <w:t>s</w:t>
                          </w:r>
                          <w:r>
                            <w:rPr>
                              <w:rFonts w:ascii="Arial" w:hAnsi="Arial"/>
                              <w:color w:val="0088CC"/>
                              <w:spacing w:val="-29"/>
                              <w:position w:val="6"/>
                              <w:sz w:val="18"/>
                            </w:rPr>
                            <w:t>2</w:t>
                          </w:r>
                          <w:r>
                            <w:rPr>
                              <w:rFonts w:ascii="Arial" w:hAnsi="Arial"/>
                              <w:color w:val="464646"/>
                              <w:spacing w:val="-61"/>
                              <w:sz w:val="16"/>
                            </w:rPr>
                            <w:t>o</w:t>
                          </w:r>
                          <w:r>
                            <w:rPr>
                              <w:rFonts w:ascii="Arial" w:hAnsi="Arial"/>
                              <w:color w:val="0088CC"/>
                              <w:spacing w:val="-40"/>
                              <w:position w:val="6"/>
                              <w:sz w:val="18"/>
                            </w:rPr>
                            <w:t>0</w:t>
                          </w:r>
                          <w:r>
                            <w:rPr>
                              <w:rFonts w:ascii="Arial" w:hAnsi="Arial"/>
                              <w:color w:val="464646"/>
                              <w:spacing w:val="-41"/>
                              <w:sz w:val="16"/>
                            </w:rPr>
                            <w:t>c</w:t>
                          </w:r>
                          <w:r>
                            <w:rPr>
                              <w:rFonts w:ascii="Arial" w:hAnsi="Arial"/>
                              <w:color w:val="0088CC"/>
                              <w:spacing w:val="-60"/>
                              <w:position w:val="6"/>
                              <w:sz w:val="18"/>
                            </w:rPr>
                            <w:t>2</w:t>
                          </w:r>
                          <w:r>
                            <w:rPr>
                              <w:rFonts w:ascii="Arial" w:hAnsi="Arial"/>
                              <w:color w:val="464646"/>
                              <w:sz w:val="16"/>
                            </w:rPr>
                            <w:t>i</w:t>
                          </w:r>
                          <w:r>
                            <w:rPr>
                              <w:rFonts w:ascii="Arial" w:hAnsi="Arial"/>
                              <w:color w:val="464646"/>
                              <w:spacing w:val="-66"/>
                              <w:sz w:val="16"/>
                            </w:rPr>
                            <w:t>a</w:t>
                          </w:r>
                          <w:r>
                            <w:rPr>
                              <w:rFonts w:ascii="Arial" w:hAnsi="Arial"/>
                              <w:color w:val="0088CC"/>
                              <w:spacing w:val="-35"/>
                              <w:position w:val="6"/>
                              <w:sz w:val="18"/>
                            </w:rPr>
                            <w:t>0</w:t>
                          </w:r>
                          <w:r>
                            <w:rPr>
                              <w:rFonts w:ascii="Arial" w:hAnsi="Arial"/>
                              <w:color w:val="464646"/>
                              <w:sz w:val="16"/>
                            </w:rPr>
                            <w:t>t</w:t>
                          </w:r>
                          <w:r>
                            <w:rPr>
                              <w:rFonts w:ascii="Arial" w:hAnsi="Arial"/>
                              <w:color w:val="464646"/>
                              <w:spacing w:val="-49"/>
                              <w:sz w:val="16"/>
                            </w:rPr>
                            <w:t>e</w:t>
                          </w:r>
                          <w:r>
                            <w:rPr>
                              <w:rFonts w:ascii="Arial" w:hAnsi="Arial"/>
                              <w:color w:val="0088CC"/>
                              <w:spacing w:val="-72"/>
                              <w:position w:val="6"/>
                              <w:sz w:val="18"/>
                            </w:rPr>
                            <w:t>P</w:t>
                          </w:r>
                          <w:r>
                            <w:rPr>
                              <w:rFonts w:ascii="Arial" w:hAnsi="Arial"/>
                              <w:color w:val="464646"/>
                              <w:spacing w:val="-18"/>
                              <w:sz w:val="16"/>
                            </w:rPr>
                            <w:t>d</w:t>
                          </w:r>
                          <w:r>
                            <w:rPr>
                              <w:rFonts w:ascii="Arial" w:hAnsi="Arial"/>
                              <w:color w:val="0088CC"/>
                              <w:spacing w:val="-69"/>
                              <w:position w:val="6"/>
                              <w:sz w:val="18"/>
                            </w:rPr>
                            <w:t>R</w:t>
                          </w:r>
                          <w:r>
                            <w:rPr>
                              <w:rFonts w:ascii="Arial" w:hAnsi="Arial"/>
                              <w:color w:val="464646"/>
                              <w:spacing w:val="-48"/>
                              <w:sz w:val="16"/>
                            </w:rPr>
                            <w:t>w</w:t>
                          </w:r>
                          <w:r>
                            <w:rPr>
                              <w:rFonts w:ascii="Arial" w:hAnsi="Arial"/>
                              <w:color w:val="0088CC"/>
                              <w:spacing w:val="-93"/>
                              <w:position w:val="6"/>
                              <w:sz w:val="18"/>
                            </w:rPr>
                            <w:t>O</w:t>
                          </w:r>
                          <w:r>
                            <w:rPr>
                              <w:rFonts w:ascii="Arial" w:hAnsi="Arial"/>
                              <w:color w:val="464646"/>
                              <w:sz w:val="16"/>
                            </w:rPr>
                            <w:t>it</w:t>
                          </w:r>
                          <w:r>
                            <w:rPr>
                              <w:rFonts w:ascii="Arial" w:hAnsi="Arial"/>
                              <w:color w:val="464646"/>
                              <w:spacing w:val="-77"/>
                              <w:sz w:val="16"/>
                            </w:rPr>
                            <w:t>h</w:t>
                          </w:r>
                          <w:r>
                            <w:rPr>
                              <w:rFonts w:ascii="Arial" w:hAnsi="Arial"/>
                              <w:color w:val="0088CC"/>
                              <w:spacing w:val="-20"/>
                              <w:position w:val="6"/>
                              <w:sz w:val="18"/>
                            </w:rPr>
                            <w:t>G</w:t>
                          </w:r>
                          <w:r>
                            <w:rPr>
                              <w:rFonts w:ascii="Arial" w:hAnsi="Arial"/>
                              <w:color w:val="464646"/>
                              <w:spacing w:val="-70"/>
                              <w:sz w:val="16"/>
                            </w:rPr>
                            <w:t>d</w:t>
                          </w:r>
                          <w:r>
                            <w:rPr>
                              <w:rFonts w:ascii="Arial" w:hAnsi="Arial"/>
                              <w:color w:val="0088CC"/>
                              <w:spacing w:val="-61"/>
                              <w:position w:val="6"/>
                              <w:sz w:val="18"/>
                            </w:rPr>
                            <w:t>R</w:t>
                          </w:r>
                          <w:r>
                            <w:rPr>
                              <w:rFonts w:ascii="Arial" w:hAnsi="Arial"/>
                              <w:color w:val="464646"/>
                              <w:spacing w:val="-29"/>
                              <w:sz w:val="16"/>
                            </w:rPr>
                            <w:t>o</w:t>
                          </w:r>
                          <w:r>
                            <w:rPr>
                              <w:rFonts w:ascii="Arial" w:hAnsi="Arial"/>
                              <w:color w:val="0088CC"/>
                              <w:spacing w:val="-92"/>
                              <w:position w:val="6"/>
                              <w:sz w:val="18"/>
                            </w:rPr>
                            <w:t>A</w:t>
                          </w:r>
                          <w:r>
                            <w:rPr>
                              <w:rFonts w:ascii="Arial" w:hAnsi="Arial"/>
                              <w:color w:val="464646"/>
                              <w:sz w:val="16"/>
                            </w:rPr>
                            <w:t>c</w:t>
                          </w:r>
                          <w:r>
                            <w:rPr>
                              <w:rFonts w:ascii="Arial" w:hAnsi="Arial"/>
                              <w:color w:val="464646"/>
                              <w:spacing w:val="-78"/>
                              <w:sz w:val="16"/>
                            </w:rPr>
                            <w:t>u</w:t>
                          </w:r>
                          <w:r>
                            <w:rPr>
                              <w:rFonts w:ascii="Arial" w:hAnsi="Arial"/>
                              <w:color w:val="0088CC"/>
                              <w:spacing w:val="-73"/>
                              <w:position w:val="6"/>
                              <w:sz w:val="18"/>
                            </w:rPr>
                            <w:t>M</w:t>
                          </w:r>
                          <w:r>
                            <w:rPr>
                              <w:rFonts w:ascii="Arial" w:hAnsi="Arial"/>
                              <w:color w:val="464646"/>
                              <w:spacing w:val="-62"/>
                              <w:sz w:val="16"/>
                            </w:rPr>
                            <w:t>m</w:t>
                          </w:r>
                          <w:r>
                            <w:rPr>
                              <w:rFonts w:ascii="Arial" w:hAnsi="Arial"/>
                              <w:color w:val="0088CC"/>
                              <w:spacing w:val="-89"/>
                              <w:position w:val="6"/>
                              <w:sz w:val="18"/>
                            </w:rPr>
                            <w:t>M</w:t>
                          </w:r>
                          <w:r>
                            <w:rPr>
                              <w:rFonts w:ascii="Arial" w:hAnsi="Arial"/>
                              <w:color w:val="464646"/>
                              <w:spacing w:val="-1"/>
                              <w:sz w:val="16"/>
                            </w:rPr>
                            <w:t>e</w:t>
                          </w:r>
                          <w:r>
                            <w:rPr>
                              <w:rFonts w:ascii="Arial" w:hAnsi="Arial"/>
                              <w:color w:val="0088CC"/>
                              <w:spacing w:val="-120"/>
                              <w:position w:val="6"/>
                              <w:sz w:val="18"/>
                            </w:rPr>
                            <w:t>E</w:t>
                          </w:r>
                          <w:r>
                            <w:rPr>
                              <w:rFonts w:ascii="Arial" w:hAnsi="Arial"/>
                              <w:color w:val="464646"/>
                              <w:sz w:val="16"/>
                            </w:rPr>
                            <w:t>nt</w:t>
                          </w:r>
                          <w:r>
                            <w:rPr>
                              <w:rFonts w:ascii="Arial" w:hAnsi="Arial"/>
                              <w:color w:val="464646"/>
                              <w:spacing w:val="-8"/>
                              <w:sz w:val="16"/>
                            </w:rPr>
                            <w:t xml:space="preserve"> </w:t>
                          </w:r>
                          <w:r>
                            <w:rPr>
                              <w:rFonts w:ascii="Arial" w:hAnsi="Arial"/>
                              <w:color w:val="0088CC"/>
                              <w:spacing w:val="-52"/>
                              <w:position w:val="6"/>
                              <w:sz w:val="18"/>
                            </w:rPr>
                            <w:t>(</w:t>
                          </w:r>
                          <w:r>
                            <w:rPr>
                              <w:rFonts w:ascii="Arial" w:hAnsi="Arial"/>
                              <w:color w:val="464646"/>
                              <w:spacing w:val="-64"/>
                              <w:sz w:val="16"/>
                            </w:rPr>
                            <w:t>R</w:t>
                          </w:r>
                          <w:r>
                            <w:rPr>
                              <w:rFonts w:ascii="Arial" w:hAnsi="Arial"/>
                              <w:color w:val="0088CC"/>
                              <w:spacing w:val="-67"/>
                              <w:position w:val="6"/>
                              <w:sz w:val="18"/>
                            </w:rPr>
                            <w:t>H</w:t>
                          </w:r>
                          <w:r>
                            <w:rPr>
                              <w:rFonts w:ascii="Arial" w:hAnsi="Arial"/>
                              <w:color w:val="464646"/>
                              <w:spacing w:val="-23"/>
                              <w:sz w:val="16"/>
                            </w:rPr>
                            <w:t>e</w:t>
                          </w:r>
                          <w:r>
                            <w:rPr>
                              <w:rFonts w:ascii="Arial" w:hAnsi="Arial"/>
                              <w:color w:val="0088CC"/>
                              <w:spacing w:val="-78"/>
                              <w:position w:val="6"/>
                              <w:sz w:val="18"/>
                            </w:rPr>
                            <w:t>2</w:t>
                          </w:r>
                          <w:r>
                            <w:rPr>
                              <w:rFonts w:ascii="Arial" w:hAnsi="Arial"/>
                              <w:color w:val="464646"/>
                              <w:sz w:val="16"/>
                            </w:rPr>
                            <w:t>f</w:t>
                          </w:r>
                          <w:r>
                            <w:rPr>
                              <w:rFonts w:ascii="Arial" w:hAnsi="Arial"/>
                              <w:color w:val="464646"/>
                              <w:spacing w:val="-12"/>
                              <w:sz w:val="16"/>
                            </w:rPr>
                            <w:t>.</w:t>
                          </w:r>
                          <w:r>
                            <w:rPr>
                              <w:rFonts w:ascii="Arial" w:hAnsi="Arial"/>
                              <w:color w:val="0088CC"/>
                              <w:spacing w:val="-45"/>
                              <w:position w:val="6"/>
                              <w:sz w:val="18"/>
                            </w:rPr>
                            <w:t>0</w:t>
                          </w:r>
                          <w:r>
                            <w:rPr>
                              <w:rFonts w:ascii="Arial" w:hAnsi="Arial"/>
                              <w:color w:val="464646"/>
                              <w:spacing w:val="-63"/>
                              <w:sz w:val="16"/>
                            </w:rPr>
                            <w:t>A</w:t>
                          </w:r>
                          <w:r>
                            <w:rPr>
                              <w:rFonts w:ascii="Arial" w:hAnsi="Arial"/>
                              <w:color w:val="0088CC"/>
                              <w:spacing w:val="-38"/>
                              <w:position w:val="6"/>
                              <w:sz w:val="18"/>
                            </w:rPr>
                            <w:t>2</w:t>
                          </w:r>
                          <w:r>
                            <w:rPr>
                              <w:rFonts w:ascii="Arial" w:hAnsi="Arial"/>
                              <w:color w:val="464646"/>
                              <w:spacing w:val="-16"/>
                              <w:sz w:val="16"/>
                            </w:rPr>
                            <w:t>r</w:t>
                          </w:r>
                          <w:r>
                            <w:rPr>
                              <w:rFonts w:ascii="Arial" w:hAnsi="Arial"/>
                              <w:color w:val="0088CC"/>
                              <w:spacing w:val="-85"/>
                              <w:position w:val="6"/>
                              <w:sz w:val="18"/>
                            </w:rPr>
                            <w:t>0</w:t>
                          </w:r>
                          <w:r>
                            <w:rPr>
                              <w:rFonts w:ascii="Arial" w:hAnsi="Arial"/>
                              <w:color w:val="464646"/>
                              <w:sz w:val="16"/>
                            </w:rPr>
                            <w:t>e</w:t>
                          </w:r>
                          <w:r>
                            <w:rPr>
                              <w:rFonts w:ascii="Arial" w:hAnsi="Arial"/>
                              <w:color w:val="464646"/>
                              <w:spacing w:val="-35"/>
                              <w:sz w:val="16"/>
                            </w:rPr>
                            <w:t>s</w:t>
                          </w:r>
                          <w:r>
                            <w:rPr>
                              <w:rFonts w:ascii="Arial" w:hAnsi="Arial"/>
                              <w:color w:val="0088CC"/>
                              <w:spacing w:val="-106"/>
                              <w:position w:val="6"/>
                              <w:sz w:val="18"/>
                            </w:rPr>
                            <w:t>G</w:t>
                          </w:r>
                          <w:r>
                            <w:rPr>
                              <w:rFonts w:ascii="Arial" w:hAnsi="Arial"/>
                              <w:color w:val="464646"/>
                              <w:sz w:val="16"/>
                            </w:rPr>
                            <w:t>(</w:t>
                          </w:r>
                          <w:r>
                            <w:rPr>
                              <w:rFonts w:ascii="Arial" w:hAnsi="Arial"/>
                              <w:color w:val="464646"/>
                              <w:spacing w:val="-37"/>
                              <w:sz w:val="16"/>
                            </w:rPr>
                            <w:t>2</w:t>
                          </w:r>
                          <w:r>
                            <w:rPr>
                              <w:rFonts w:ascii="Arial" w:hAnsi="Arial"/>
                              <w:color w:val="0088CC"/>
                              <w:spacing w:val="-84"/>
                              <w:position w:val="6"/>
                              <w:sz w:val="18"/>
                            </w:rPr>
                            <w:t>E</w:t>
                          </w:r>
                          <w:r>
                            <w:rPr>
                              <w:rFonts w:ascii="Arial" w:hAnsi="Arial"/>
                              <w:color w:val="464646"/>
                              <w:spacing w:val="-6"/>
                              <w:sz w:val="16"/>
                            </w:rPr>
                            <w:t>0</w:t>
                          </w:r>
                          <w:r>
                            <w:rPr>
                              <w:rFonts w:ascii="Arial" w:hAnsi="Arial"/>
                              <w:color w:val="0088CC"/>
                              <w:spacing w:val="-125"/>
                              <w:position w:val="6"/>
                              <w:sz w:val="18"/>
                            </w:rPr>
                            <w:t>N</w:t>
                          </w:r>
                          <w:r>
                            <w:rPr>
                              <w:rFonts w:ascii="Arial" w:hAnsi="Arial"/>
                              <w:color w:val="464646"/>
                              <w:sz w:val="16"/>
                            </w:rPr>
                            <w:t>1</w:t>
                          </w:r>
                          <w:r>
                            <w:rPr>
                              <w:rFonts w:ascii="Arial" w:hAnsi="Arial"/>
                              <w:color w:val="464646"/>
                              <w:spacing w:val="-54"/>
                              <w:sz w:val="16"/>
                            </w:rPr>
                            <w:t>8</w:t>
                          </w:r>
                          <w:r>
                            <w:rPr>
                              <w:rFonts w:ascii="Arial" w:hAnsi="Arial"/>
                              <w:color w:val="0088CC"/>
                              <w:spacing w:val="-67"/>
                              <w:position w:val="6"/>
                              <w:sz w:val="18"/>
                            </w:rPr>
                            <w:t>E</w:t>
                          </w:r>
                          <w:r>
                            <w:rPr>
                              <w:rFonts w:ascii="Arial" w:hAnsi="Arial"/>
                              <w:color w:val="464646"/>
                              <w:sz w:val="16"/>
                            </w:rPr>
                            <w:t>)</w:t>
                          </w:r>
                          <w:r>
                            <w:rPr>
                              <w:rFonts w:ascii="Arial" w:hAnsi="Arial"/>
                              <w:color w:val="464646"/>
                              <w:spacing w:val="-76"/>
                              <w:sz w:val="16"/>
                            </w:rPr>
                            <w:t>2</w:t>
                          </w:r>
                          <w:r>
                            <w:rPr>
                              <w:rFonts w:ascii="Arial" w:hAnsi="Arial"/>
                              <w:color w:val="0088CC"/>
                              <w:spacing w:val="-55"/>
                              <w:position w:val="6"/>
                              <w:sz w:val="18"/>
                            </w:rPr>
                            <w:t>R</w:t>
                          </w:r>
                          <w:r>
                            <w:rPr>
                              <w:rFonts w:ascii="Arial" w:hAnsi="Arial"/>
                              <w:color w:val="464646"/>
                              <w:spacing w:val="-35"/>
                              <w:sz w:val="16"/>
                            </w:rPr>
                            <w:t>0</w:t>
                          </w:r>
                          <w:r>
                            <w:rPr>
                              <w:rFonts w:ascii="Arial" w:hAnsi="Arial"/>
                              <w:color w:val="0088CC"/>
                              <w:spacing w:val="-86"/>
                              <w:position w:val="6"/>
                              <w:sz w:val="18"/>
                            </w:rPr>
                            <w:t>A</w:t>
                          </w:r>
                          <w:r>
                            <w:rPr>
                              <w:rFonts w:ascii="Arial" w:hAnsi="Arial"/>
                              <w:color w:val="464646"/>
                              <w:spacing w:val="-4"/>
                              <w:sz w:val="16"/>
                            </w:rPr>
                            <w:t>9</w:t>
                          </w:r>
                          <w:r>
                            <w:rPr>
                              <w:rFonts w:ascii="Arial" w:hAnsi="Arial"/>
                              <w:color w:val="0088CC"/>
                              <w:spacing w:val="-97"/>
                              <w:position w:val="6"/>
                              <w:sz w:val="18"/>
                            </w:rPr>
                            <w:t>L</w:t>
                          </w:r>
                          <w:r>
                            <w:rPr>
                              <w:rFonts w:ascii="Arial" w:hAnsi="Arial"/>
                              <w:color w:val="464646"/>
                              <w:sz w:val="16"/>
                            </w:rPr>
                            <w:t>8</w:t>
                          </w:r>
                          <w:r>
                            <w:rPr>
                              <w:rFonts w:ascii="Arial" w:hAnsi="Arial"/>
                              <w:color w:val="464646"/>
                              <w:spacing w:val="-32"/>
                              <w:sz w:val="16"/>
                            </w:rPr>
                            <w:t>7</w:t>
                          </w:r>
                          <w:r>
                            <w:rPr>
                              <w:rFonts w:ascii="Arial" w:hAnsi="Arial"/>
                              <w:color w:val="0088CC"/>
                              <w:spacing w:val="-119"/>
                              <w:position w:val="6"/>
                              <w:sz w:val="18"/>
                            </w:rPr>
                            <w:t>M</w:t>
                          </w:r>
                          <w:r>
                            <w:rPr>
                              <w:rFonts w:ascii="Arial" w:hAnsi="Arial"/>
                              <w:color w:val="464646"/>
                              <w:sz w:val="16"/>
                            </w:rPr>
                            <w:t>2</w:t>
                          </w:r>
                          <w:r>
                            <w:rPr>
                              <w:rFonts w:ascii="Arial" w:hAnsi="Arial"/>
                              <w:color w:val="464646"/>
                              <w:spacing w:val="-60"/>
                              <w:sz w:val="16"/>
                            </w:rPr>
                            <w:t>7</w:t>
                          </w:r>
                          <w:r>
                            <w:rPr>
                              <w:rFonts w:ascii="Arial" w:hAnsi="Arial"/>
                              <w:color w:val="0088CC"/>
                              <w:spacing w:val="-36"/>
                              <w:position w:val="6"/>
                              <w:sz w:val="18"/>
                            </w:rPr>
                            <w:t>G</w:t>
                          </w:r>
                          <w:r>
                            <w:rPr>
                              <w:rFonts w:ascii="Arial" w:hAnsi="Arial"/>
                              <w:color w:val="464646"/>
                              <w:spacing w:val="-18"/>
                              <w:sz w:val="16"/>
                            </w:rPr>
                            <w:t>-</w:t>
                          </w:r>
                          <w:r>
                            <w:rPr>
                              <w:rFonts w:ascii="Arial" w:hAnsi="Arial"/>
                              <w:color w:val="0088CC"/>
                              <w:spacing w:val="-59"/>
                              <w:position w:val="6"/>
                              <w:sz w:val="18"/>
                            </w:rPr>
                            <w:t>A</w:t>
                          </w:r>
                          <w:r>
                            <w:rPr>
                              <w:rFonts w:ascii="Arial" w:hAnsi="Arial"/>
                              <w:color w:val="464646"/>
                              <w:sz w:val="16"/>
                            </w:rPr>
                            <w:t>1</w:t>
                          </w:r>
                          <w:r>
                            <w:rPr>
                              <w:rFonts w:ascii="Arial" w:hAnsi="Arial"/>
                              <w:color w:val="464646"/>
                              <w:spacing w:val="-70"/>
                              <w:sz w:val="16"/>
                            </w:rPr>
                            <w:t>9</w:t>
                          </w:r>
                          <w:r>
                            <w:rPr>
                              <w:rFonts w:ascii="Arial" w:hAnsi="Arial"/>
                              <w:color w:val="0088CC"/>
                              <w:spacing w:val="-111"/>
                              <w:position w:val="6"/>
                              <w:sz w:val="18"/>
                            </w:rPr>
                            <w:t>—</w:t>
                          </w:r>
                          <w:r>
                            <w:rPr>
                              <w:rFonts w:ascii="Arial" w:hAnsi="Arial"/>
                              <w:color w:val="464646"/>
                              <w:sz w:val="16"/>
                            </w:rPr>
                            <w:t>/04/2018</w:t>
                          </w:r>
                        </w:p>
                        <w:p w:rsidR="00572A82" w:rsidRDefault="00583043">
                          <w:pPr>
                            <w:spacing w:line="184" w:lineRule="exact"/>
                            <w:ind w:left="2330"/>
                            <w:rPr>
                              <w:rFonts w:ascii="Arial"/>
                              <w:sz w:val="18"/>
                            </w:rPr>
                          </w:pPr>
                          <w:r>
                            <w:rPr>
                              <w:rFonts w:ascii="Arial"/>
                              <w:color w:val="0088CC"/>
                              <w:sz w:val="18"/>
                            </w:rPr>
                            <w:t>MULTI)ECSEL JU: v5.0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31" o:spid="_x0000_s1029" type="#_x0000_t202" style="position:absolute;margin-left:327pt;margin-top:37.85pt;width:238.2pt;height:22.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" filled="f" stroked="f">
              <v:textbox inset="0,0,0,0">
                <w:txbxContent>
                  <w:p w:rsidR="00572A82" w:rsidRDefault="00583043">
                    <w:pPr>
                      <w:spacing w:before="14" w:line="239" w:lineRule="exact"/>
                      <w:ind w:left="20"/>
                      <w:rPr>
                        <w:rFonts w:ascii="Arial" w:hAnsi="Arial"/>
                        <w:sz w:val="16"/>
                      </w:rPr>
                    </w:pPr>
                    <w:r>
                      <w:rPr>
                        <w:rFonts w:ascii="Arial" w:hAnsi="Arial"/>
                        <w:color w:val="0088CC"/>
                        <w:spacing w:val="-15"/>
                        <w:position w:val="6"/>
                        <w:sz w:val="18"/>
                      </w:rPr>
                      <w:t>O</w:t>
                    </w:r>
                    <w:r>
                      <w:rPr>
                        <w:rFonts w:ascii="Arial" w:hAnsi="Arial"/>
                        <w:color w:val="464646"/>
                        <w:spacing w:val="-92"/>
                        <w:sz w:val="16"/>
                      </w:rPr>
                      <w:t>A</w:t>
                    </w:r>
                    <w:r>
                      <w:rPr>
                        <w:rFonts w:ascii="Arial" w:hAnsi="Arial"/>
                        <w:color w:val="0088CC"/>
                        <w:spacing w:val="-39"/>
                        <w:position w:val="6"/>
                        <w:sz w:val="18"/>
                      </w:rPr>
                      <w:t>N</w:t>
                    </w:r>
                    <w:r>
                      <w:rPr>
                        <w:rFonts w:ascii="Arial" w:hAnsi="Arial"/>
                        <w:color w:val="464646"/>
                        <w:sz w:val="16"/>
                      </w:rPr>
                      <w:t>s</w:t>
                    </w:r>
                    <w:r>
                      <w:rPr>
                        <w:rFonts w:ascii="Arial" w:hAnsi="Arial"/>
                        <w:color w:val="464646"/>
                        <w:spacing w:val="-72"/>
                        <w:sz w:val="16"/>
                      </w:rPr>
                      <w:t>s</w:t>
                    </w:r>
                    <w:r>
                      <w:rPr>
                        <w:rFonts w:ascii="Arial" w:hAnsi="Arial"/>
                        <w:color w:val="0088CC"/>
                        <w:spacing w:val="-29"/>
                        <w:position w:val="6"/>
                        <w:sz w:val="18"/>
                      </w:rPr>
                      <w:t>2</w:t>
                    </w:r>
                    <w:r>
                      <w:rPr>
                        <w:rFonts w:ascii="Arial" w:hAnsi="Arial"/>
                        <w:color w:val="464646"/>
                        <w:spacing w:val="-61"/>
                        <w:sz w:val="16"/>
                      </w:rPr>
                      <w:t>o</w:t>
                    </w:r>
                    <w:r>
                      <w:rPr>
                        <w:rFonts w:ascii="Arial" w:hAnsi="Arial"/>
                        <w:color w:val="0088CC"/>
                        <w:spacing w:val="-40"/>
                        <w:position w:val="6"/>
                        <w:sz w:val="18"/>
                      </w:rPr>
                      <w:t>0</w:t>
                    </w:r>
                    <w:r>
                      <w:rPr>
                        <w:rFonts w:ascii="Arial" w:hAnsi="Arial"/>
                        <w:color w:val="464646"/>
                        <w:spacing w:val="-41"/>
                        <w:sz w:val="16"/>
                      </w:rPr>
                      <w:t>c</w:t>
                    </w:r>
                    <w:r>
                      <w:rPr>
                        <w:rFonts w:ascii="Arial" w:hAnsi="Arial"/>
                        <w:color w:val="0088CC"/>
                        <w:spacing w:val="-60"/>
                        <w:position w:val="6"/>
                        <w:sz w:val="18"/>
                      </w:rPr>
                      <w:t>2</w:t>
                    </w:r>
                    <w:r>
                      <w:rPr>
                        <w:rFonts w:ascii="Arial" w:hAnsi="Arial"/>
                        <w:color w:val="464646"/>
                        <w:sz w:val="16"/>
                      </w:rPr>
                      <w:t>i</w:t>
                    </w:r>
                    <w:r>
                      <w:rPr>
                        <w:rFonts w:ascii="Arial" w:hAnsi="Arial"/>
                        <w:color w:val="464646"/>
                        <w:spacing w:val="-66"/>
                        <w:sz w:val="16"/>
                      </w:rPr>
                      <w:t>a</w:t>
                    </w:r>
                    <w:r>
                      <w:rPr>
                        <w:rFonts w:ascii="Arial" w:hAnsi="Arial"/>
                        <w:color w:val="0088CC"/>
                        <w:spacing w:val="-35"/>
                        <w:position w:val="6"/>
                        <w:sz w:val="18"/>
                      </w:rPr>
                      <w:t>0</w:t>
                    </w:r>
                    <w:r>
                      <w:rPr>
                        <w:rFonts w:ascii="Arial" w:hAnsi="Arial"/>
                        <w:color w:val="464646"/>
                        <w:sz w:val="16"/>
                      </w:rPr>
                      <w:t>t</w:t>
                    </w:r>
                    <w:r>
                      <w:rPr>
                        <w:rFonts w:ascii="Arial" w:hAnsi="Arial"/>
                        <w:color w:val="464646"/>
                        <w:spacing w:val="-49"/>
                        <w:sz w:val="16"/>
                      </w:rPr>
                      <w:t>e</w:t>
                    </w:r>
                    <w:r>
                      <w:rPr>
                        <w:rFonts w:ascii="Arial" w:hAnsi="Arial"/>
                        <w:color w:val="0088CC"/>
                        <w:spacing w:val="-72"/>
                        <w:position w:val="6"/>
                        <w:sz w:val="18"/>
                      </w:rPr>
                      <w:t>P</w:t>
                    </w:r>
                    <w:r>
                      <w:rPr>
                        <w:rFonts w:ascii="Arial" w:hAnsi="Arial"/>
                        <w:color w:val="464646"/>
                        <w:spacing w:val="-18"/>
                        <w:sz w:val="16"/>
                      </w:rPr>
                      <w:t>d</w:t>
                    </w:r>
                    <w:r>
                      <w:rPr>
                        <w:rFonts w:ascii="Arial" w:hAnsi="Arial"/>
                        <w:color w:val="0088CC"/>
                        <w:spacing w:val="-69"/>
                        <w:position w:val="6"/>
                        <w:sz w:val="18"/>
                      </w:rPr>
                      <w:t>R</w:t>
                    </w:r>
                    <w:r>
                      <w:rPr>
                        <w:rFonts w:ascii="Arial" w:hAnsi="Arial"/>
                        <w:color w:val="464646"/>
                        <w:spacing w:val="-48"/>
                        <w:sz w:val="16"/>
                      </w:rPr>
                      <w:t>w</w:t>
                    </w:r>
                    <w:r>
                      <w:rPr>
                        <w:rFonts w:ascii="Arial" w:hAnsi="Arial"/>
                        <w:color w:val="0088CC"/>
                        <w:spacing w:val="-93"/>
                        <w:position w:val="6"/>
                        <w:sz w:val="18"/>
                      </w:rPr>
                      <w:t>O</w:t>
                    </w:r>
                    <w:r>
                      <w:rPr>
                        <w:rFonts w:ascii="Arial" w:hAnsi="Arial"/>
                        <w:color w:val="464646"/>
                        <w:sz w:val="16"/>
                      </w:rPr>
                      <w:t>it</w:t>
                    </w:r>
                    <w:r>
                      <w:rPr>
                        <w:rFonts w:ascii="Arial" w:hAnsi="Arial"/>
                        <w:color w:val="464646"/>
                        <w:spacing w:val="-77"/>
                        <w:sz w:val="16"/>
                      </w:rPr>
                      <w:t>h</w:t>
                    </w:r>
                    <w:r>
                      <w:rPr>
                        <w:rFonts w:ascii="Arial" w:hAnsi="Arial"/>
                        <w:color w:val="0088CC"/>
                        <w:spacing w:val="-20"/>
                        <w:position w:val="6"/>
                        <w:sz w:val="18"/>
                      </w:rPr>
                      <w:t>G</w:t>
                    </w:r>
                    <w:r>
                      <w:rPr>
                        <w:rFonts w:ascii="Arial" w:hAnsi="Arial"/>
                        <w:color w:val="464646"/>
                        <w:spacing w:val="-70"/>
                        <w:sz w:val="16"/>
                      </w:rPr>
                      <w:t>d</w:t>
                    </w:r>
                    <w:r>
                      <w:rPr>
                        <w:rFonts w:ascii="Arial" w:hAnsi="Arial"/>
                        <w:color w:val="0088CC"/>
                        <w:spacing w:val="-61"/>
                        <w:position w:val="6"/>
                        <w:sz w:val="18"/>
                      </w:rPr>
                      <w:t>R</w:t>
                    </w:r>
                    <w:r>
                      <w:rPr>
                        <w:rFonts w:ascii="Arial" w:hAnsi="Arial"/>
                        <w:color w:val="464646"/>
                        <w:spacing w:val="-29"/>
                        <w:sz w:val="16"/>
                      </w:rPr>
                      <w:t>o</w:t>
                    </w:r>
                    <w:r>
                      <w:rPr>
                        <w:rFonts w:ascii="Arial" w:hAnsi="Arial"/>
                        <w:color w:val="0088CC"/>
                        <w:spacing w:val="-92"/>
                        <w:position w:val="6"/>
                        <w:sz w:val="18"/>
                      </w:rPr>
                      <w:t>A</w:t>
                    </w:r>
                    <w:r>
                      <w:rPr>
                        <w:rFonts w:ascii="Arial" w:hAnsi="Arial"/>
                        <w:color w:val="464646"/>
                        <w:sz w:val="16"/>
                      </w:rPr>
                      <w:t>c</w:t>
                    </w:r>
                    <w:r>
                      <w:rPr>
                        <w:rFonts w:ascii="Arial" w:hAnsi="Arial"/>
                        <w:color w:val="464646"/>
                        <w:spacing w:val="-78"/>
                        <w:sz w:val="16"/>
                      </w:rPr>
                      <w:t>u</w:t>
                    </w:r>
                    <w:r>
                      <w:rPr>
                        <w:rFonts w:ascii="Arial" w:hAnsi="Arial"/>
                        <w:color w:val="0088CC"/>
                        <w:spacing w:val="-73"/>
                        <w:position w:val="6"/>
                        <w:sz w:val="18"/>
                      </w:rPr>
                      <w:t>M</w:t>
                    </w:r>
                    <w:r>
                      <w:rPr>
                        <w:rFonts w:ascii="Arial" w:hAnsi="Arial"/>
                        <w:color w:val="464646"/>
                        <w:spacing w:val="-62"/>
                        <w:sz w:val="16"/>
                      </w:rPr>
                      <w:t>m</w:t>
                    </w:r>
                    <w:r>
                      <w:rPr>
                        <w:rFonts w:ascii="Arial" w:hAnsi="Arial"/>
                        <w:color w:val="0088CC"/>
                        <w:spacing w:val="-89"/>
                        <w:position w:val="6"/>
                        <w:sz w:val="18"/>
                      </w:rPr>
                      <w:t>M</w:t>
                    </w:r>
                    <w:r>
                      <w:rPr>
                        <w:rFonts w:ascii="Arial" w:hAnsi="Arial"/>
                        <w:color w:val="464646"/>
                        <w:spacing w:val="-1"/>
                        <w:sz w:val="16"/>
                      </w:rPr>
                      <w:t>e</w:t>
                    </w:r>
                    <w:r>
                      <w:rPr>
                        <w:rFonts w:ascii="Arial" w:hAnsi="Arial"/>
                        <w:color w:val="0088CC"/>
                        <w:spacing w:val="-120"/>
                        <w:position w:val="6"/>
                        <w:sz w:val="18"/>
                      </w:rPr>
                      <w:t>E</w:t>
                    </w:r>
                    <w:r>
                      <w:rPr>
                        <w:rFonts w:ascii="Arial" w:hAnsi="Arial"/>
                        <w:color w:val="464646"/>
                        <w:sz w:val="16"/>
                      </w:rPr>
                      <w:t>nt</w:t>
                    </w:r>
                    <w:r>
                      <w:rPr>
                        <w:rFonts w:ascii="Arial" w:hAnsi="Arial"/>
                        <w:color w:val="464646"/>
                        <w:spacing w:val="-8"/>
                        <w:sz w:val="16"/>
                      </w:rPr>
                      <w:t xml:space="preserve"> </w:t>
                    </w:r>
                    <w:r>
                      <w:rPr>
                        <w:rFonts w:ascii="Arial" w:hAnsi="Arial"/>
                        <w:color w:val="0088CC"/>
                        <w:spacing w:val="-52"/>
                        <w:position w:val="6"/>
                        <w:sz w:val="18"/>
                      </w:rPr>
                      <w:t>(</w:t>
                    </w:r>
                    <w:r>
                      <w:rPr>
                        <w:rFonts w:ascii="Arial" w:hAnsi="Arial"/>
                        <w:color w:val="464646"/>
                        <w:spacing w:val="-64"/>
                        <w:sz w:val="16"/>
                      </w:rPr>
                      <w:t>R</w:t>
                    </w:r>
                    <w:r>
                      <w:rPr>
                        <w:rFonts w:ascii="Arial" w:hAnsi="Arial"/>
                        <w:color w:val="0088CC"/>
                        <w:spacing w:val="-67"/>
                        <w:position w:val="6"/>
                        <w:sz w:val="18"/>
                      </w:rPr>
                      <w:t>H</w:t>
                    </w:r>
                    <w:r>
                      <w:rPr>
                        <w:rFonts w:ascii="Arial" w:hAnsi="Arial"/>
                        <w:color w:val="464646"/>
                        <w:spacing w:val="-23"/>
                        <w:sz w:val="16"/>
                      </w:rPr>
                      <w:t>e</w:t>
                    </w:r>
                    <w:r>
                      <w:rPr>
                        <w:rFonts w:ascii="Arial" w:hAnsi="Arial"/>
                        <w:color w:val="0088CC"/>
                        <w:spacing w:val="-78"/>
                        <w:position w:val="6"/>
                        <w:sz w:val="18"/>
                      </w:rPr>
                      <w:t>2</w:t>
                    </w:r>
                    <w:r>
                      <w:rPr>
                        <w:rFonts w:ascii="Arial" w:hAnsi="Arial"/>
                        <w:color w:val="464646"/>
                        <w:sz w:val="16"/>
                      </w:rPr>
                      <w:t>f</w:t>
                    </w:r>
                    <w:r>
                      <w:rPr>
                        <w:rFonts w:ascii="Arial" w:hAnsi="Arial"/>
                        <w:color w:val="464646"/>
                        <w:spacing w:val="-12"/>
                        <w:sz w:val="16"/>
                      </w:rPr>
                      <w:t>.</w:t>
                    </w:r>
                    <w:r>
                      <w:rPr>
                        <w:rFonts w:ascii="Arial" w:hAnsi="Arial"/>
                        <w:color w:val="0088CC"/>
                        <w:spacing w:val="-45"/>
                        <w:position w:val="6"/>
                        <w:sz w:val="18"/>
                      </w:rPr>
                      <w:t>0</w:t>
                    </w:r>
                    <w:r>
                      <w:rPr>
                        <w:rFonts w:ascii="Arial" w:hAnsi="Arial"/>
                        <w:color w:val="464646"/>
                        <w:spacing w:val="-63"/>
                        <w:sz w:val="16"/>
                      </w:rPr>
                      <w:t>A</w:t>
                    </w:r>
                    <w:r>
                      <w:rPr>
                        <w:rFonts w:ascii="Arial" w:hAnsi="Arial"/>
                        <w:color w:val="0088CC"/>
                        <w:spacing w:val="-38"/>
                        <w:position w:val="6"/>
                        <w:sz w:val="18"/>
                      </w:rPr>
                      <w:t>2</w:t>
                    </w:r>
                    <w:r>
                      <w:rPr>
                        <w:rFonts w:ascii="Arial" w:hAnsi="Arial"/>
                        <w:color w:val="464646"/>
                        <w:spacing w:val="-16"/>
                        <w:sz w:val="16"/>
                      </w:rPr>
                      <w:t>r</w:t>
                    </w:r>
                    <w:r>
                      <w:rPr>
                        <w:rFonts w:ascii="Arial" w:hAnsi="Arial"/>
                        <w:color w:val="0088CC"/>
                        <w:spacing w:val="-85"/>
                        <w:position w:val="6"/>
                        <w:sz w:val="18"/>
                      </w:rPr>
                      <w:t>0</w:t>
                    </w:r>
                    <w:r>
                      <w:rPr>
                        <w:rFonts w:ascii="Arial" w:hAnsi="Arial"/>
                        <w:color w:val="464646"/>
                        <w:sz w:val="16"/>
                      </w:rPr>
                      <w:t>e</w:t>
                    </w:r>
                    <w:r>
                      <w:rPr>
                        <w:rFonts w:ascii="Arial" w:hAnsi="Arial"/>
                        <w:color w:val="464646"/>
                        <w:spacing w:val="-35"/>
                        <w:sz w:val="16"/>
                      </w:rPr>
                      <w:t>s</w:t>
                    </w:r>
                    <w:r>
                      <w:rPr>
                        <w:rFonts w:ascii="Arial" w:hAnsi="Arial"/>
                        <w:color w:val="0088CC"/>
                        <w:spacing w:val="-106"/>
                        <w:position w:val="6"/>
                        <w:sz w:val="18"/>
                      </w:rPr>
                      <w:t>G</w:t>
                    </w:r>
                    <w:r>
                      <w:rPr>
                        <w:rFonts w:ascii="Arial" w:hAnsi="Arial"/>
                        <w:color w:val="464646"/>
                        <w:sz w:val="16"/>
                      </w:rPr>
                      <w:t>(</w:t>
                    </w:r>
                    <w:r>
                      <w:rPr>
                        <w:rFonts w:ascii="Arial" w:hAnsi="Arial"/>
                        <w:color w:val="464646"/>
                        <w:spacing w:val="-37"/>
                        <w:sz w:val="16"/>
                      </w:rPr>
                      <w:t>2</w:t>
                    </w:r>
                    <w:r>
                      <w:rPr>
                        <w:rFonts w:ascii="Arial" w:hAnsi="Arial"/>
                        <w:color w:val="0088CC"/>
                        <w:spacing w:val="-84"/>
                        <w:position w:val="6"/>
                        <w:sz w:val="18"/>
                      </w:rPr>
                      <w:t>E</w:t>
                    </w:r>
                    <w:r>
                      <w:rPr>
                        <w:rFonts w:ascii="Arial" w:hAnsi="Arial"/>
                        <w:color w:val="464646"/>
                        <w:spacing w:val="-6"/>
                        <w:sz w:val="16"/>
                      </w:rPr>
                      <w:t>0</w:t>
                    </w:r>
                    <w:r>
                      <w:rPr>
                        <w:rFonts w:ascii="Arial" w:hAnsi="Arial"/>
                        <w:color w:val="0088CC"/>
                        <w:spacing w:val="-125"/>
                        <w:position w:val="6"/>
                        <w:sz w:val="18"/>
                      </w:rPr>
                      <w:t>N</w:t>
                    </w:r>
                    <w:r>
                      <w:rPr>
                        <w:rFonts w:ascii="Arial" w:hAnsi="Arial"/>
                        <w:color w:val="464646"/>
                        <w:sz w:val="16"/>
                      </w:rPr>
                      <w:t>1</w:t>
                    </w:r>
                    <w:r>
                      <w:rPr>
                        <w:rFonts w:ascii="Arial" w:hAnsi="Arial"/>
                        <w:color w:val="464646"/>
                        <w:spacing w:val="-54"/>
                        <w:sz w:val="16"/>
                      </w:rPr>
                      <w:t>8</w:t>
                    </w:r>
                    <w:r>
                      <w:rPr>
                        <w:rFonts w:ascii="Arial" w:hAnsi="Arial"/>
                        <w:color w:val="0088CC"/>
                        <w:spacing w:val="-67"/>
                        <w:position w:val="6"/>
                        <w:sz w:val="18"/>
                      </w:rPr>
                      <w:t>E</w:t>
                    </w:r>
                    <w:r>
                      <w:rPr>
                        <w:rFonts w:ascii="Arial" w:hAnsi="Arial"/>
                        <w:color w:val="464646"/>
                        <w:sz w:val="16"/>
                      </w:rPr>
                      <w:t>)</w:t>
                    </w:r>
                    <w:r>
                      <w:rPr>
                        <w:rFonts w:ascii="Arial" w:hAnsi="Arial"/>
                        <w:color w:val="464646"/>
                        <w:spacing w:val="-76"/>
                        <w:sz w:val="16"/>
                      </w:rPr>
                      <w:t>2</w:t>
                    </w:r>
                    <w:r>
                      <w:rPr>
                        <w:rFonts w:ascii="Arial" w:hAnsi="Arial"/>
                        <w:color w:val="0088CC"/>
                        <w:spacing w:val="-55"/>
                        <w:position w:val="6"/>
                        <w:sz w:val="18"/>
                      </w:rPr>
                      <w:t>R</w:t>
                    </w:r>
                    <w:r>
                      <w:rPr>
                        <w:rFonts w:ascii="Arial" w:hAnsi="Arial"/>
                        <w:color w:val="464646"/>
                        <w:spacing w:val="-35"/>
                        <w:sz w:val="16"/>
                      </w:rPr>
                      <w:t>0</w:t>
                    </w:r>
                    <w:r>
                      <w:rPr>
                        <w:rFonts w:ascii="Arial" w:hAnsi="Arial"/>
                        <w:color w:val="0088CC"/>
                        <w:spacing w:val="-86"/>
                        <w:position w:val="6"/>
                        <w:sz w:val="18"/>
                      </w:rPr>
                      <w:t>A</w:t>
                    </w:r>
                    <w:r>
                      <w:rPr>
                        <w:rFonts w:ascii="Arial" w:hAnsi="Arial"/>
                        <w:color w:val="464646"/>
                        <w:spacing w:val="-4"/>
                        <w:sz w:val="16"/>
                      </w:rPr>
                      <w:t>9</w:t>
                    </w:r>
                    <w:r>
                      <w:rPr>
                        <w:rFonts w:ascii="Arial" w:hAnsi="Arial"/>
                        <w:color w:val="0088CC"/>
                        <w:spacing w:val="-97"/>
                        <w:position w:val="6"/>
                        <w:sz w:val="18"/>
                      </w:rPr>
                      <w:t>L</w:t>
                    </w:r>
                    <w:r>
                      <w:rPr>
                        <w:rFonts w:ascii="Arial" w:hAnsi="Arial"/>
                        <w:color w:val="464646"/>
                        <w:sz w:val="16"/>
                      </w:rPr>
                      <w:t>8</w:t>
                    </w:r>
                    <w:r>
                      <w:rPr>
                        <w:rFonts w:ascii="Arial" w:hAnsi="Arial"/>
                        <w:color w:val="464646"/>
                        <w:spacing w:val="-32"/>
                        <w:sz w:val="16"/>
                      </w:rPr>
                      <w:t>7</w:t>
                    </w:r>
                    <w:r>
                      <w:rPr>
                        <w:rFonts w:ascii="Arial" w:hAnsi="Arial"/>
                        <w:color w:val="0088CC"/>
                        <w:spacing w:val="-119"/>
                        <w:position w:val="6"/>
                        <w:sz w:val="18"/>
                      </w:rPr>
                      <w:t>M</w:t>
                    </w:r>
                    <w:r>
                      <w:rPr>
                        <w:rFonts w:ascii="Arial" w:hAnsi="Arial"/>
                        <w:color w:val="464646"/>
                        <w:sz w:val="16"/>
                      </w:rPr>
                      <w:t>2</w:t>
                    </w:r>
                    <w:r>
                      <w:rPr>
                        <w:rFonts w:ascii="Arial" w:hAnsi="Arial"/>
                        <w:color w:val="464646"/>
                        <w:spacing w:val="-60"/>
                        <w:sz w:val="16"/>
                      </w:rPr>
                      <w:t>7</w:t>
                    </w:r>
                    <w:r>
                      <w:rPr>
                        <w:rFonts w:ascii="Arial" w:hAnsi="Arial"/>
                        <w:color w:val="0088CC"/>
                        <w:spacing w:val="-36"/>
                        <w:position w:val="6"/>
                        <w:sz w:val="18"/>
                      </w:rPr>
                      <w:t>G</w:t>
                    </w:r>
                    <w:r>
                      <w:rPr>
                        <w:rFonts w:ascii="Arial" w:hAnsi="Arial"/>
                        <w:color w:val="464646"/>
                        <w:spacing w:val="-18"/>
                        <w:sz w:val="16"/>
                      </w:rPr>
                      <w:t>-</w:t>
                    </w:r>
                    <w:r>
                      <w:rPr>
                        <w:rFonts w:ascii="Arial" w:hAnsi="Arial"/>
                        <w:color w:val="0088CC"/>
                        <w:spacing w:val="-59"/>
                        <w:position w:val="6"/>
                        <w:sz w:val="18"/>
                      </w:rPr>
                      <w:t>A</w:t>
                    </w:r>
                    <w:r>
                      <w:rPr>
                        <w:rFonts w:ascii="Arial" w:hAnsi="Arial"/>
                        <w:color w:val="464646"/>
                        <w:sz w:val="16"/>
                      </w:rPr>
                      <w:t>1</w:t>
                    </w:r>
                    <w:r>
                      <w:rPr>
                        <w:rFonts w:ascii="Arial" w:hAnsi="Arial"/>
                        <w:color w:val="464646"/>
                        <w:spacing w:val="-70"/>
                        <w:sz w:val="16"/>
                      </w:rPr>
                      <w:t>9</w:t>
                    </w:r>
                    <w:r>
                      <w:rPr>
                        <w:rFonts w:ascii="Arial" w:hAnsi="Arial"/>
                        <w:color w:val="0088CC"/>
                        <w:spacing w:val="-111"/>
                        <w:position w:val="6"/>
                        <w:sz w:val="18"/>
                      </w:rPr>
                      <w:t>—</w:t>
                    </w:r>
                    <w:r>
                      <w:rPr>
                        <w:rFonts w:ascii="Arial" w:hAnsi="Arial"/>
                        <w:color w:val="464646"/>
                        <w:sz w:val="16"/>
                      </w:rPr>
                      <w:t>/04/2018</w:t>
                    </w:r>
                  </w:p>
                  <w:p w:rsidR="00572A82" w:rsidRDefault="00583043">
                    <w:pPr>
                      <w:spacing w:line="184" w:lineRule="exact"/>
                      <w:ind w:left="2330"/>
                      <w:rPr>
                        <w:rFonts w:ascii="Arial"/>
                        <w:sz w:val="18"/>
                      </w:rPr>
                    </w:pPr>
                    <w:r>
                      <w:rPr>
                        <w:rFonts w:ascii="Arial"/>
                        <w:color w:val="0088CC"/>
                        <w:sz w:val="18"/>
                      </w:rPr>
                      <w:t>MULTI)ECSEL JU: v5.0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82" w:rsidRDefault="00583043">
    <w:pPr>
      <w:pStyle w:val="Zkladntext"/>
      <w:spacing w:line="14" w:lineRule="auto"/>
      <w:rPr>
        <w:sz w:val="20"/>
      </w:rPr>
    </w:pPr>
    <w:r>
      <w:rPr>
        <w:noProof/>
        <w:lang w:val="cs-CZ" w:eastAsia="cs-CZ"/>
      </w:rPr>
      <mc:AlternateContent>
        <mc:Choice Requires="wps">
          <w:drawing>
            <wp:anchor distT="0" distB="0" distL="114300" distR="114300" simplePos="0" relativeHeight="251670528" behindDoc="1" locked="0" layoutInCell="1" allowOverlap="1">
              <wp:simplePos x="0" y="0"/>
              <wp:positionH relativeFrom="page">
                <wp:posOffset>3981450</wp:posOffset>
              </wp:positionH>
              <wp:positionV relativeFrom="page">
                <wp:posOffset>493395</wp:posOffset>
              </wp:positionV>
              <wp:extent cx="184150" cy="128270"/>
              <wp:effectExtent l="0" t="0" r="0"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line="201" w:lineRule="exact"/>
                            <w:rPr>
                              <w:rFonts w:ascii="Arial"/>
                              <w:sz w:val="18"/>
                            </w:rPr>
                          </w:pPr>
                          <w:r>
                            <w:rPr>
                              <w:rFonts w:ascii="Arial"/>
                              <w:color w:val="0088CC"/>
                              <w:sz w:val="18"/>
                            </w:rPr>
                            <w:t>RIZ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26" o:spid="_x0000_s1033" type="#_x0000_t202" style="position:absolute;margin-left:313.5pt;margin-top:38.85pt;width:14.5pt;height:10.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" filled="f" stroked="f">
              <v:textbox inset="0,0,0,0">
                <w:txbxContent>
                  <w:p w:rsidR="00572A82" w:rsidRDefault="00583043">
                    <w:pPr>
                      <w:spacing w:line="201" w:lineRule="exact"/>
                      <w:rPr>
                        <w:rFonts w:ascii="Arial"/>
                        <w:sz w:val="18"/>
                      </w:rPr>
                    </w:pPr>
                    <w:r>
                      <w:rPr>
                        <w:rFonts w:ascii="Arial"/>
                        <w:color w:val="0088CC"/>
                        <w:sz w:val="18"/>
                      </w:rPr>
                      <w:t>RIZ</w:t>
                    </w:r>
                  </w:p>
                </w:txbxContent>
              </v:textbox>
              <w10:wrap anchorx="page" anchory="page"/>
            </v:shape>
          </w:pict>
        </mc:Fallback>
      </mc:AlternateContent>
    </w:r>
    <w:r>
      <w:rPr>
        <w:noProof/>
        <w:lang w:val="cs-CZ" w:eastAsia="cs-CZ"/>
      </w:rPr>
      <w:drawing>
        <wp:anchor distT="0" distB="0" distL="0" distR="0" simplePos="0" relativeHeight="251660288" behindDoc="1" locked="0" layoutInCell="1" allowOverlap="1" wp14:anchorId="402CC0AD" wp14:editId="0FE87934">
          <wp:simplePos x="0" y="0"/>
          <wp:positionH relativeFrom="page">
            <wp:posOffset>4029455</wp:posOffset>
          </wp:positionH>
          <wp:positionV relativeFrom="page">
            <wp:posOffset>546087</wp:posOffset>
          </wp:positionV>
          <wp:extent cx="165100" cy="1143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65100" cy="114300"/>
                  </a:xfrm>
                  <a:prstGeom prst="rect">
                    <a:avLst/>
                  </a:prstGeom>
                </pic:spPr>
              </pic:pic>
            </a:graphicData>
          </a:graphic>
        </wp:anchor>
      </w:drawing>
    </w:r>
    <w:r>
      <w:rPr>
        <w:noProof/>
        <w:lang w:val="cs-CZ" w:eastAsia="cs-CZ"/>
      </w:rPr>
      <mc:AlternateContent>
        <mc:Choice Requires="wps">
          <w:drawing>
            <wp:anchor distT="0" distB="0" distL="114300" distR="114300" simplePos="0" relativeHeight="251671552" behindDoc="1" locked="0" layoutInCell="1" allowOverlap="1">
              <wp:simplePos x="0" y="0"/>
              <wp:positionH relativeFrom="page">
                <wp:posOffset>707390</wp:posOffset>
              </wp:positionH>
              <wp:positionV relativeFrom="page">
                <wp:posOffset>235585</wp:posOffset>
              </wp:positionV>
              <wp:extent cx="4650740" cy="153670"/>
              <wp:effectExtent l="2540" t="0" r="4445" b="127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hAnsi="Arial"/>
                              <w:sz w:val="18"/>
                            </w:rPr>
                          </w:pPr>
                          <w:r>
                            <w:rPr>
                              <w:rFonts w:ascii="Arial" w:hAnsi="Arial"/>
                              <w:sz w:val="18"/>
                            </w:rPr>
                            <w:t>Grant Agreement number: 783162 — FITOPTIVIS — H2020-ECSEL-2017-2-RIA-two-stage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25" o:spid="_x0000_s1034" type="#_x0000_t202" style="position:absolute;margin-left:55.7pt;margin-top:18.55pt;width:366.2pt;height:12.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" filled="f" stroked="f">
              <v:textbox inset="0,0,0,0">
                <w:txbxContent>
                  <w:p w:rsidR="00572A82" w:rsidRDefault="00583043">
                    <w:pPr>
                      <w:spacing w:before="14"/>
                      <w:ind w:left="20"/>
                      <w:rPr>
                        <w:rFonts w:ascii="Arial" w:hAnsi="Arial"/>
                        <w:sz w:val="18"/>
                      </w:rPr>
                    </w:pPr>
                    <w:r>
                      <w:rPr>
                        <w:rFonts w:ascii="Arial" w:hAnsi="Arial"/>
                        <w:sz w:val="18"/>
                      </w:rPr>
                      <w:t>Grant Agreement number: 783162 — FITOPTIVIS — H2020-ECSEL-2017-2-RIA-two-stage</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72576" behindDoc="1" locked="0" layoutInCell="1" allowOverlap="1">
              <wp:simplePos x="0" y="0"/>
              <wp:positionH relativeFrom="page">
                <wp:posOffset>463550</wp:posOffset>
              </wp:positionH>
              <wp:positionV relativeFrom="page">
                <wp:posOffset>480695</wp:posOffset>
              </wp:positionV>
              <wp:extent cx="3531235" cy="153670"/>
              <wp:effectExtent l="0" t="4445" r="0" b="381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sz w:val="18"/>
                            </w:rPr>
                          </w:pPr>
                          <w:r>
                            <w:rPr>
                              <w:rFonts w:ascii="Arial"/>
                              <w:color w:val="0088CC"/>
                              <w:sz w:val="18"/>
                            </w:rPr>
                            <w:t>MULTI-BENEFICIARY MODEL GRANT AGREEMENT FOR THE 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24" o:spid="_x0000_s1035" type="#_x0000_t202" style="position:absolute;margin-left:36.5pt;margin-top:37.85pt;width:278.05pt;height:12.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" filled="f" stroked="f">
              <v:textbox inset="0,0,0,0">
                <w:txbxContent>
                  <w:p w:rsidR="00572A82" w:rsidRDefault="00583043">
                    <w:pPr>
                      <w:spacing w:before="14"/>
                      <w:ind w:left="20"/>
                      <w:rPr>
                        <w:rFonts w:ascii="Arial"/>
                        <w:sz w:val="18"/>
                      </w:rPr>
                    </w:pPr>
                    <w:r>
                      <w:rPr>
                        <w:rFonts w:ascii="Arial"/>
                        <w:color w:val="0088CC"/>
                        <w:sz w:val="18"/>
                      </w:rPr>
                      <w:t>MULTI-BENEFICIARY MODEL GRANT AGREEMENT FOR THE HO</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73600" behindDoc="1" locked="0" layoutInCell="1" allowOverlap="1">
              <wp:simplePos x="0" y="0"/>
              <wp:positionH relativeFrom="page">
                <wp:posOffset>4152900</wp:posOffset>
              </wp:positionH>
              <wp:positionV relativeFrom="page">
                <wp:posOffset>480695</wp:posOffset>
              </wp:positionV>
              <wp:extent cx="3025140" cy="290830"/>
              <wp:effectExtent l="0" t="4445" r="381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line="239" w:lineRule="exact"/>
                            <w:ind w:left="20"/>
                            <w:rPr>
                              <w:rFonts w:ascii="Arial" w:hAnsi="Arial"/>
                              <w:sz w:val="16"/>
                            </w:rPr>
                          </w:pPr>
                          <w:r>
                            <w:rPr>
                              <w:rFonts w:ascii="Arial" w:hAnsi="Arial"/>
                              <w:color w:val="0088CC"/>
                              <w:spacing w:val="-15"/>
                              <w:position w:val="6"/>
                              <w:sz w:val="18"/>
                            </w:rPr>
                            <w:t>O</w:t>
                          </w:r>
                          <w:r>
                            <w:rPr>
                              <w:rFonts w:ascii="Arial" w:hAnsi="Arial"/>
                              <w:color w:val="464646"/>
                              <w:spacing w:val="-92"/>
                              <w:sz w:val="16"/>
                            </w:rPr>
                            <w:t>A</w:t>
                          </w:r>
                          <w:r>
                            <w:rPr>
                              <w:rFonts w:ascii="Arial" w:hAnsi="Arial"/>
                              <w:color w:val="0088CC"/>
                              <w:spacing w:val="-39"/>
                              <w:position w:val="6"/>
                              <w:sz w:val="18"/>
                            </w:rPr>
                            <w:t>N</w:t>
                          </w:r>
                          <w:r>
                            <w:rPr>
                              <w:rFonts w:ascii="Arial" w:hAnsi="Arial"/>
                              <w:color w:val="464646"/>
                              <w:sz w:val="16"/>
                            </w:rPr>
                            <w:t>s</w:t>
                          </w:r>
                          <w:r>
                            <w:rPr>
                              <w:rFonts w:ascii="Arial" w:hAnsi="Arial"/>
                              <w:color w:val="464646"/>
                              <w:spacing w:val="-72"/>
                              <w:sz w:val="16"/>
                            </w:rPr>
                            <w:t>s</w:t>
                          </w:r>
                          <w:r>
                            <w:rPr>
                              <w:rFonts w:ascii="Arial" w:hAnsi="Arial"/>
                              <w:color w:val="0088CC"/>
                              <w:spacing w:val="-29"/>
                              <w:position w:val="6"/>
                              <w:sz w:val="18"/>
                            </w:rPr>
                            <w:t>2</w:t>
                          </w:r>
                          <w:r>
                            <w:rPr>
                              <w:rFonts w:ascii="Arial" w:hAnsi="Arial"/>
                              <w:color w:val="464646"/>
                              <w:spacing w:val="-61"/>
                              <w:sz w:val="16"/>
                            </w:rPr>
                            <w:t>o</w:t>
                          </w:r>
                          <w:r>
                            <w:rPr>
                              <w:rFonts w:ascii="Arial" w:hAnsi="Arial"/>
                              <w:color w:val="0088CC"/>
                              <w:spacing w:val="-40"/>
                              <w:position w:val="6"/>
                              <w:sz w:val="18"/>
                            </w:rPr>
                            <w:t>0</w:t>
                          </w:r>
                          <w:r>
                            <w:rPr>
                              <w:rFonts w:ascii="Arial" w:hAnsi="Arial"/>
                              <w:color w:val="464646"/>
                              <w:spacing w:val="-41"/>
                              <w:sz w:val="16"/>
                            </w:rPr>
                            <w:t>c</w:t>
                          </w:r>
                          <w:r>
                            <w:rPr>
                              <w:rFonts w:ascii="Arial" w:hAnsi="Arial"/>
                              <w:color w:val="0088CC"/>
                              <w:spacing w:val="-60"/>
                              <w:position w:val="6"/>
                              <w:sz w:val="18"/>
                            </w:rPr>
                            <w:t>2</w:t>
                          </w:r>
                          <w:r>
                            <w:rPr>
                              <w:rFonts w:ascii="Arial" w:hAnsi="Arial"/>
                              <w:color w:val="464646"/>
                              <w:sz w:val="16"/>
                            </w:rPr>
                            <w:t>i</w:t>
                          </w:r>
                          <w:r>
                            <w:rPr>
                              <w:rFonts w:ascii="Arial" w:hAnsi="Arial"/>
                              <w:color w:val="464646"/>
                              <w:spacing w:val="-66"/>
                              <w:sz w:val="16"/>
                            </w:rPr>
                            <w:t>a</w:t>
                          </w:r>
                          <w:r>
                            <w:rPr>
                              <w:rFonts w:ascii="Arial" w:hAnsi="Arial"/>
                              <w:color w:val="0088CC"/>
                              <w:spacing w:val="-35"/>
                              <w:position w:val="6"/>
                              <w:sz w:val="18"/>
                            </w:rPr>
                            <w:t>0</w:t>
                          </w:r>
                          <w:r>
                            <w:rPr>
                              <w:rFonts w:ascii="Arial" w:hAnsi="Arial"/>
                              <w:color w:val="464646"/>
                              <w:sz w:val="16"/>
                            </w:rPr>
                            <w:t>t</w:t>
                          </w:r>
                          <w:r>
                            <w:rPr>
                              <w:rFonts w:ascii="Arial" w:hAnsi="Arial"/>
                              <w:color w:val="464646"/>
                              <w:spacing w:val="-49"/>
                              <w:sz w:val="16"/>
                            </w:rPr>
                            <w:t>e</w:t>
                          </w:r>
                          <w:r>
                            <w:rPr>
                              <w:rFonts w:ascii="Arial" w:hAnsi="Arial"/>
                              <w:color w:val="0088CC"/>
                              <w:spacing w:val="-72"/>
                              <w:position w:val="6"/>
                              <w:sz w:val="18"/>
                            </w:rPr>
                            <w:t>P</w:t>
                          </w:r>
                          <w:r>
                            <w:rPr>
                              <w:rFonts w:ascii="Arial" w:hAnsi="Arial"/>
                              <w:color w:val="464646"/>
                              <w:spacing w:val="-18"/>
                              <w:sz w:val="16"/>
                            </w:rPr>
                            <w:t>d</w:t>
                          </w:r>
                          <w:r>
                            <w:rPr>
                              <w:rFonts w:ascii="Arial" w:hAnsi="Arial"/>
                              <w:color w:val="0088CC"/>
                              <w:spacing w:val="-69"/>
                              <w:position w:val="6"/>
                              <w:sz w:val="18"/>
                            </w:rPr>
                            <w:t>R</w:t>
                          </w:r>
                          <w:r>
                            <w:rPr>
                              <w:rFonts w:ascii="Arial" w:hAnsi="Arial"/>
                              <w:color w:val="464646"/>
                              <w:spacing w:val="-48"/>
                              <w:sz w:val="16"/>
                            </w:rPr>
                            <w:t>w</w:t>
                          </w:r>
                          <w:r>
                            <w:rPr>
                              <w:rFonts w:ascii="Arial" w:hAnsi="Arial"/>
                              <w:color w:val="0088CC"/>
                              <w:spacing w:val="-93"/>
                              <w:position w:val="6"/>
                              <w:sz w:val="18"/>
                            </w:rPr>
                            <w:t>O</w:t>
                          </w:r>
                          <w:r>
                            <w:rPr>
                              <w:rFonts w:ascii="Arial" w:hAnsi="Arial"/>
                              <w:color w:val="464646"/>
                              <w:sz w:val="16"/>
                            </w:rPr>
                            <w:t>it</w:t>
                          </w:r>
                          <w:r>
                            <w:rPr>
                              <w:rFonts w:ascii="Arial" w:hAnsi="Arial"/>
                              <w:color w:val="464646"/>
                              <w:spacing w:val="-77"/>
                              <w:sz w:val="16"/>
                            </w:rPr>
                            <w:t>h</w:t>
                          </w:r>
                          <w:r>
                            <w:rPr>
                              <w:rFonts w:ascii="Arial" w:hAnsi="Arial"/>
                              <w:color w:val="0088CC"/>
                              <w:spacing w:val="-20"/>
                              <w:position w:val="6"/>
                              <w:sz w:val="18"/>
                            </w:rPr>
                            <w:t>G</w:t>
                          </w:r>
                          <w:r>
                            <w:rPr>
                              <w:rFonts w:ascii="Arial" w:hAnsi="Arial"/>
                              <w:color w:val="464646"/>
                              <w:spacing w:val="-70"/>
                              <w:sz w:val="16"/>
                            </w:rPr>
                            <w:t>d</w:t>
                          </w:r>
                          <w:r>
                            <w:rPr>
                              <w:rFonts w:ascii="Arial" w:hAnsi="Arial"/>
                              <w:color w:val="0088CC"/>
                              <w:spacing w:val="-61"/>
                              <w:position w:val="6"/>
                              <w:sz w:val="18"/>
                            </w:rPr>
                            <w:t>R</w:t>
                          </w:r>
                          <w:r>
                            <w:rPr>
                              <w:rFonts w:ascii="Arial" w:hAnsi="Arial"/>
                              <w:color w:val="464646"/>
                              <w:spacing w:val="-29"/>
                              <w:sz w:val="16"/>
                            </w:rPr>
                            <w:t>o</w:t>
                          </w:r>
                          <w:r>
                            <w:rPr>
                              <w:rFonts w:ascii="Arial" w:hAnsi="Arial"/>
                              <w:color w:val="0088CC"/>
                              <w:spacing w:val="-92"/>
                              <w:position w:val="6"/>
                              <w:sz w:val="18"/>
                            </w:rPr>
                            <w:t>A</w:t>
                          </w:r>
                          <w:r>
                            <w:rPr>
                              <w:rFonts w:ascii="Arial" w:hAnsi="Arial"/>
                              <w:color w:val="464646"/>
                              <w:sz w:val="16"/>
                            </w:rPr>
                            <w:t>c</w:t>
                          </w:r>
                          <w:r>
                            <w:rPr>
                              <w:rFonts w:ascii="Arial" w:hAnsi="Arial"/>
                              <w:color w:val="464646"/>
                              <w:spacing w:val="-78"/>
                              <w:sz w:val="16"/>
                            </w:rPr>
                            <w:t>u</w:t>
                          </w:r>
                          <w:r>
                            <w:rPr>
                              <w:rFonts w:ascii="Arial" w:hAnsi="Arial"/>
                              <w:color w:val="0088CC"/>
                              <w:spacing w:val="-73"/>
                              <w:position w:val="6"/>
                              <w:sz w:val="18"/>
                            </w:rPr>
                            <w:t>M</w:t>
                          </w:r>
                          <w:r>
                            <w:rPr>
                              <w:rFonts w:ascii="Arial" w:hAnsi="Arial"/>
                              <w:color w:val="464646"/>
                              <w:spacing w:val="-62"/>
                              <w:sz w:val="16"/>
                            </w:rPr>
                            <w:t>m</w:t>
                          </w:r>
                          <w:r>
                            <w:rPr>
                              <w:rFonts w:ascii="Arial" w:hAnsi="Arial"/>
                              <w:color w:val="0088CC"/>
                              <w:spacing w:val="-89"/>
                              <w:position w:val="6"/>
                              <w:sz w:val="18"/>
                            </w:rPr>
                            <w:t>M</w:t>
                          </w:r>
                          <w:r>
                            <w:rPr>
                              <w:rFonts w:ascii="Arial" w:hAnsi="Arial"/>
                              <w:color w:val="464646"/>
                              <w:spacing w:val="-1"/>
                              <w:sz w:val="16"/>
                            </w:rPr>
                            <w:t>e</w:t>
                          </w:r>
                          <w:r>
                            <w:rPr>
                              <w:rFonts w:ascii="Arial" w:hAnsi="Arial"/>
                              <w:color w:val="0088CC"/>
                              <w:spacing w:val="-120"/>
                              <w:position w:val="6"/>
                              <w:sz w:val="18"/>
                            </w:rPr>
                            <w:t>E</w:t>
                          </w:r>
                          <w:r>
                            <w:rPr>
                              <w:rFonts w:ascii="Arial" w:hAnsi="Arial"/>
                              <w:color w:val="464646"/>
                              <w:sz w:val="16"/>
                            </w:rPr>
                            <w:t>nt</w:t>
                          </w:r>
                          <w:r>
                            <w:rPr>
                              <w:rFonts w:ascii="Arial" w:hAnsi="Arial"/>
                              <w:color w:val="464646"/>
                              <w:spacing w:val="-8"/>
                              <w:sz w:val="16"/>
                            </w:rPr>
                            <w:t xml:space="preserve"> </w:t>
                          </w:r>
                          <w:r>
                            <w:rPr>
                              <w:rFonts w:ascii="Arial" w:hAnsi="Arial"/>
                              <w:color w:val="0088CC"/>
                              <w:spacing w:val="-52"/>
                              <w:position w:val="6"/>
                              <w:sz w:val="18"/>
                            </w:rPr>
                            <w:t>(</w:t>
                          </w:r>
                          <w:r>
                            <w:rPr>
                              <w:rFonts w:ascii="Arial" w:hAnsi="Arial"/>
                              <w:color w:val="464646"/>
                              <w:spacing w:val="-64"/>
                              <w:sz w:val="16"/>
                            </w:rPr>
                            <w:t>R</w:t>
                          </w:r>
                          <w:r>
                            <w:rPr>
                              <w:rFonts w:ascii="Arial" w:hAnsi="Arial"/>
                              <w:color w:val="0088CC"/>
                              <w:spacing w:val="-67"/>
                              <w:position w:val="6"/>
                              <w:sz w:val="18"/>
                            </w:rPr>
                            <w:t>H</w:t>
                          </w:r>
                          <w:r>
                            <w:rPr>
                              <w:rFonts w:ascii="Arial" w:hAnsi="Arial"/>
                              <w:color w:val="464646"/>
                              <w:spacing w:val="-23"/>
                              <w:sz w:val="16"/>
                            </w:rPr>
                            <w:t>e</w:t>
                          </w:r>
                          <w:r>
                            <w:rPr>
                              <w:rFonts w:ascii="Arial" w:hAnsi="Arial"/>
                              <w:color w:val="0088CC"/>
                              <w:spacing w:val="-78"/>
                              <w:position w:val="6"/>
                              <w:sz w:val="18"/>
                            </w:rPr>
                            <w:t>2</w:t>
                          </w:r>
                          <w:r>
                            <w:rPr>
                              <w:rFonts w:ascii="Arial" w:hAnsi="Arial"/>
                              <w:color w:val="464646"/>
                              <w:sz w:val="16"/>
                            </w:rPr>
                            <w:t>f</w:t>
                          </w:r>
                          <w:r>
                            <w:rPr>
                              <w:rFonts w:ascii="Arial" w:hAnsi="Arial"/>
                              <w:color w:val="464646"/>
                              <w:spacing w:val="-12"/>
                              <w:sz w:val="16"/>
                            </w:rPr>
                            <w:t>.</w:t>
                          </w:r>
                          <w:r>
                            <w:rPr>
                              <w:rFonts w:ascii="Arial" w:hAnsi="Arial"/>
                              <w:color w:val="0088CC"/>
                              <w:spacing w:val="-45"/>
                              <w:position w:val="6"/>
                              <w:sz w:val="18"/>
                            </w:rPr>
                            <w:t>0</w:t>
                          </w:r>
                          <w:r>
                            <w:rPr>
                              <w:rFonts w:ascii="Arial" w:hAnsi="Arial"/>
                              <w:color w:val="464646"/>
                              <w:spacing w:val="-63"/>
                              <w:sz w:val="16"/>
                            </w:rPr>
                            <w:t>A</w:t>
                          </w:r>
                          <w:r>
                            <w:rPr>
                              <w:rFonts w:ascii="Arial" w:hAnsi="Arial"/>
                              <w:color w:val="0088CC"/>
                              <w:spacing w:val="-38"/>
                              <w:position w:val="6"/>
                              <w:sz w:val="18"/>
                            </w:rPr>
                            <w:t>2</w:t>
                          </w:r>
                          <w:r>
                            <w:rPr>
                              <w:rFonts w:ascii="Arial" w:hAnsi="Arial"/>
                              <w:color w:val="464646"/>
                              <w:spacing w:val="-16"/>
                              <w:sz w:val="16"/>
                            </w:rPr>
                            <w:t>r</w:t>
                          </w:r>
                          <w:r>
                            <w:rPr>
                              <w:rFonts w:ascii="Arial" w:hAnsi="Arial"/>
                              <w:color w:val="0088CC"/>
                              <w:spacing w:val="-85"/>
                              <w:position w:val="6"/>
                              <w:sz w:val="18"/>
                            </w:rPr>
                            <w:t>0</w:t>
                          </w:r>
                          <w:r>
                            <w:rPr>
                              <w:rFonts w:ascii="Arial" w:hAnsi="Arial"/>
                              <w:color w:val="464646"/>
                              <w:sz w:val="16"/>
                            </w:rPr>
                            <w:t>e</w:t>
                          </w:r>
                          <w:r>
                            <w:rPr>
                              <w:rFonts w:ascii="Arial" w:hAnsi="Arial"/>
                              <w:color w:val="464646"/>
                              <w:spacing w:val="-35"/>
                              <w:sz w:val="16"/>
                            </w:rPr>
                            <w:t>s</w:t>
                          </w:r>
                          <w:r>
                            <w:rPr>
                              <w:rFonts w:ascii="Arial" w:hAnsi="Arial"/>
                              <w:color w:val="0088CC"/>
                              <w:spacing w:val="-106"/>
                              <w:position w:val="6"/>
                              <w:sz w:val="18"/>
                            </w:rPr>
                            <w:t>G</w:t>
                          </w:r>
                          <w:r>
                            <w:rPr>
                              <w:rFonts w:ascii="Arial" w:hAnsi="Arial"/>
                              <w:color w:val="464646"/>
                              <w:sz w:val="16"/>
                            </w:rPr>
                            <w:t>(</w:t>
                          </w:r>
                          <w:r>
                            <w:rPr>
                              <w:rFonts w:ascii="Arial" w:hAnsi="Arial"/>
                              <w:color w:val="464646"/>
                              <w:spacing w:val="-37"/>
                              <w:sz w:val="16"/>
                            </w:rPr>
                            <w:t>2</w:t>
                          </w:r>
                          <w:r>
                            <w:rPr>
                              <w:rFonts w:ascii="Arial" w:hAnsi="Arial"/>
                              <w:color w:val="0088CC"/>
                              <w:spacing w:val="-84"/>
                              <w:position w:val="6"/>
                              <w:sz w:val="18"/>
                            </w:rPr>
                            <w:t>E</w:t>
                          </w:r>
                          <w:r>
                            <w:rPr>
                              <w:rFonts w:ascii="Arial" w:hAnsi="Arial"/>
                              <w:color w:val="464646"/>
                              <w:spacing w:val="-6"/>
                              <w:sz w:val="16"/>
                            </w:rPr>
                            <w:t>0</w:t>
                          </w:r>
                          <w:r>
                            <w:rPr>
                              <w:rFonts w:ascii="Arial" w:hAnsi="Arial"/>
                              <w:color w:val="0088CC"/>
                              <w:spacing w:val="-125"/>
                              <w:position w:val="6"/>
                              <w:sz w:val="18"/>
                            </w:rPr>
                            <w:t>N</w:t>
                          </w:r>
                          <w:r>
                            <w:rPr>
                              <w:rFonts w:ascii="Arial" w:hAnsi="Arial"/>
                              <w:color w:val="464646"/>
                              <w:sz w:val="16"/>
                            </w:rPr>
                            <w:t>1</w:t>
                          </w:r>
                          <w:r>
                            <w:rPr>
                              <w:rFonts w:ascii="Arial" w:hAnsi="Arial"/>
                              <w:color w:val="464646"/>
                              <w:spacing w:val="-54"/>
                              <w:sz w:val="16"/>
                            </w:rPr>
                            <w:t>8</w:t>
                          </w:r>
                          <w:r>
                            <w:rPr>
                              <w:rFonts w:ascii="Arial" w:hAnsi="Arial"/>
                              <w:color w:val="0088CC"/>
                              <w:spacing w:val="-67"/>
                              <w:position w:val="6"/>
                              <w:sz w:val="18"/>
                            </w:rPr>
                            <w:t>E</w:t>
                          </w:r>
                          <w:r>
                            <w:rPr>
                              <w:rFonts w:ascii="Arial" w:hAnsi="Arial"/>
                              <w:color w:val="464646"/>
                              <w:sz w:val="16"/>
                            </w:rPr>
                            <w:t>)</w:t>
                          </w:r>
                          <w:r>
                            <w:rPr>
                              <w:rFonts w:ascii="Arial" w:hAnsi="Arial"/>
                              <w:color w:val="464646"/>
                              <w:spacing w:val="-76"/>
                              <w:sz w:val="16"/>
                            </w:rPr>
                            <w:t>2</w:t>
                          </w:r>
                          <w:r>
                            <w:rPr>
                              <w:rFonts w:ascii="Arial" w:hAnsi="Arial"/>
                              <w:color w:val="0088CC"/>
                              <w:spacing w:val="-55"/>
                              <w:position w:val="6"/>
                              <w:sz w:val="18"/>
                            </w:rPr>
                            <w:t>R</w:t>
                          </w:r>
                          <w:r>
                            <w:rPr>
                              <w:rFonts w:ascii="Arial" w:hAnsi="Arial"/>
                              <w:color w:val="464646"/>
                              <w:spacing w:val="-35"/>
                              <w:sz w:val="16"/>
                            </w:rPr>
                            <w:t>0</w:t>
                          </w:r>
                          <w:r>
                            <w:rPr>
                              <w:rFonts w:ascii="Arial" w:hAnsi="Arial"/>
                              <w:color w:val="0088CC"/>
                              <w:spacing w:val="-86"/>
                              <w:position w:val="6"/>
                              <w:sz w:val="18"/>
                            </w:rPr>
                            <w:t>A</w:t>
                          </w:r>
                          <w:r>
                            <w:rPr>
                              <w:rFonts w:ascii="Arial" w:hAnsi="Arial"/>
                              <w:color w:val="464646"/>
                              <w:spacing w:val="-4"/>
                              <w:sz w:val="16"/>
                            </w:rPr>
                            <w:t>9</w:t>
                          </w:r>
                          <w:r>
                            <w:rPr>
                              <w:rFonts w:ascii="Arial" w:hAnsi="Arial"/>
                              <w:color w:val="0088CC"/>
                              <w:spacing w:val="-97"/>
                              <w:position w:val="6"/>
                              <w:sz w:val="18"/>
                            </w:rPr>
                            <w:t>L</w:t>
                          </w:r>
                          <w:r>
                            <w:rPr>
                              <w:rFonts w:ascii="Arial" w:hAnsi="Arial"/>
                              <w:color w:val="464646"/>
                              <w:sz w:val="16"/>
                            </w:rPr>
                            <w:t>8</w:t>
                          </w:r>
                          <w:r>
                            <w:rPr>
                              <w:rFonts w:ascii="Arial" w:hAnsi="Arial"/>
                              <w:color w:val="464646"/>
                              <w:spacing w:val="-32"/>
                              <w:sz w:val="16"/>
                            </w:rPr>
                            <w:t>7</w:t>
                          </w:r>
                          <w:r>
                            <w:rPr>
                              <w:rFonts w:ascii="Arial" w:hAnsi="Arial"/>
                              <w:color w:val="0088CC"/>
                              <w:spacing w:val="-119"/>
                              <w:position w:val="6"/>
                              <w:sz w:val="18"/>
                            </w:rPr>
                            <w:t>M</w:t>
                          </w:r>
                          <w:r>
                            <w:rPr>
                              <w:rFonts w:ascii="Arial" w:hAnsi="Arial"/>
                              <w:color w:val="464646"/>
                              <w:sz w:val="16"/>
                            </w:rPr>
                            <w:t>2</w:t>
                          </w:r>
                          <w:r>
                            <w:rPr>
                              <w:rFonts w:ascii="Arial" w:hAnsi="Arial"/>
                              <w:color w:val="464646"/>
                              <w:spacing w:val="-60"/>
                              <w:sz w:val="16"/>
                            </w:rPr>
                            <w:t>7</w:t>
                          </w:r>
                          <w:r>
                            <w:rPr>
                              <w:rFonts w:ascii="Arial" w:hAnsi="Arial"/>
                              <w:color w:val="0088CC"/>
                              <w:spacing w:val="-36"/>
                              <w:position w:val="6"/>
                              <w:sz w:val="18"/>
                            </w:rPr>
                            <w:t>G</w:t>
                          </w:r>
                          <w:r>
                            <w:rPr>
                              <w:rFonts w:ascii="Arial" w:hAnsi="Arial"/>
                              <w:color w:val="464646"/>
                              <w:spacing w:val="-18"/>
                              <w:sz w:val="16"/>
                            </w:rPr>
                            <w:t>-</w:t>
                          </w:r>
                          <w:r>
                            <w:rPr>
                              <w:rFonts w:ascii="Arial" w:hAnsi="Arial"/>
                              <w:color w:val="0088CC"/>
                              <w:spacing w:val="-59"/>
                              <w:position w:val="6"/>
                              <w:sz w:val="18"/>
                            </w:rPr>
                            <w:t>A</w:t>
                          </w:r>
                          <w:r>
                            <w:rPr>
                              <w:rFonts w:ascii="Arial" w:hAnsi="Arial"/>
                              <w:color w:val="464646"/>
                              <w:sz w:val="16"/>
                            </w:rPr>
                            <w:t>1</w:t>
                          </w:r>
                          <w:r>
                            <w:rPr>
                              <w:rFonts w:ascii="Arial" w:hAnsi="Arial"/>
                              <w:color w:val="464646"/>
                              <w:spacing w:val="-70"/>
                              <w:sz w:val="16"/>
                            </w:rPr>
                            <w:t>9</w:t>
                          </w:r>
                          <w:r>
                            <w:rPr>
                              <w:rFonts w:ascii="Arial" w:hAnsi="Arial"/>
                              <w:color w:val="0088CC"/>
                              <w:spacing w:val="-111"/>
                              <w:position w:val="6"/>
                              <w:sz w:val="18"/>
                            </w:rPr>
                            <w:t>—</w:t>
                          </w:r>
                          <w:r>
                            <w:rPr>
                              <w:rFonts w:ascii="Arial" w:hAnsi="Arial"/>
                              <w:color w:val="464646"/>
                              <w:sz w:val="16"/>
                            </w:rPr>
                            <w:t>/04/2018</w:t>
                          </w:r>
                        </w:p>
                        <w:p w:rsidR="00572A82" w:rsidRDefault="00583043">
                          <w:pPr>
                            <w:spacing w:line="184" w:lineRule="exact"/>
                            <w:ind w:left="2330"/>
                            <w:rPr>
                              <w:rFonts w:ascii="Arial"/>
                              <w:sz w:val="18"/>
                            </w:rPr>
                          </w:pPr>
                          <w:r>
                            <w:rPr>
                              <w:rFonts w:ascii="Arial"/>
                              <w:color w:val="0088CC"/>
                              <w:sz w:val="18"/>
                            </w:rPr>
                            <w:t>MULTI)ECSEL JU: v5.0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23" o:spid="_x0000_s1036" type="#_x0000_t202" style="position:absolute;margin-left:327pt;margin-top:37.85pt;width:238.2pt;height:22.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" filled="f" stroked="f">
              <v:textbox inset="0,0,0,0">
                <w:txbxContent>
                  <w:p w:rsidR="00572A82" w:rsidRDefault="00583043">
                    <w:pPr>
                      <w:spacing w:before="14" w:line="239" w:lineRule="exact"/>
                      <w:ind w:left="20"/>
                      <w:rPr>
                        <w:rFonts w:ascii="Arial" w:hAnsi="Arial"/>
                        <w:sz w:val="16"/>
                      </w:rPr>
                    </w:pPr>
                    <w:r>
                      <w:rPr>
                        <w:rFonts w:ascii="Arial" w:hAnsi="Arial"/>
                        <w:color w:val="0088CC"/>
                        <w:spacing w:val="-15"/>
                        <w:position w:val="6"/>
                        <w:sz w:val="18"/>
                      </w:rPr>
                      <w:t>O</w:t>
                    </w:r>
                    <w:r>
                      <w:rPr>
                        <w:rFonts w:ascii="Arial" w:hAnsi="Arial"/>
                        <w:color w:val="464646"/>
                        <w:spacing w:val="-92"/>
                        <w:sz w:val="16"/>
                      </w:rPr>
                      <w:t>A</w:t>
                    </w:r>
                    <w:r>
                      <w:rPr>
                        <w:rFonts w:ascii="Arial" w:hAnsi="Arial"/>
                        <w:color w:val="0088CC"/>
                        <w:spacing w:val="-39"/>
                        <w:position w:val="6"/>
                        <w:sz w:val="18"/>
                      </w:rPr>
                      <w:t>N</w:t>
                    </w:r>
                    <w:r>
                      <w:rPr>
                        <w:rFonts w:ascii="Arial" w:hAnsi="Arial"/>
                        <w:color w:val="464646"/>
                        <w:sz w:val="16"/>
                      </w:rPr>
                      <w:t>s</w:t>
                    </w:r>
                    <w:r>
                      <w:rPr>
                        <w:rFonts w:ascii="Arial" w:hAnsi="Arial"/>
                        <w:color w:val="464646"/>
                        <w:spacing w:val="-72"/>
                        <w:sz w:val="16"/>
                      </w:rPr>
                      <w:t>s</w:t>
                    </w:r>
                    <w:r>
                      <w:rPr>
                        <w:rFonts w:ascii="Arial" w:hAnsi="Arial"/>
                        <w:color w:val="0088CC"/>
                        <w:spacing w:val="-29"/>
                        <w:position w:val="6"/>
                        <w:sz w:val="18"/>
                      </w:rPr>
                      <w:t>2</w:t>
                    </w:r>
                    <w:r>
                      <w:rPr>
                        <w:rFonts w:ascii="Arial" w:hAnsi="Arial"/>
                        <w:color w:val="464646"/>
                        <w:spacing w:val="-61"/>
                        <w:sz w:val="16"/>
                      </w:rPr>
                      <w:t>o</w:t>
                    </w:r>
                    <w:r>
                      <w:rPr>
                        <w:rFonts w:ascii="Arial" w:hAnsi="Arial"/>
                        <w:color w:val="0088CC"/>
                        <w:spacing w:val="-40"/>
                        <w:position w:val="6"/>
                        <w:sz w:val="18"/>
                      </w:rPr>
                      <w:t>0</w:t>
                    </w:r>
                    <w:r>
                      <w:rPr>
                        <w:rFonts w:ascii="Arial" w:hAnsi="Arial"/>
                        <w:color w:val="464646"/>
                        <w:spacing w:val="-41"/>
                        <w:sz w:val="16"/>
                      </w:rPr>
                      <w:t>c</w:t>
                    </w:r>
                    <w:r>
                      <w:rPr>
                        <w:rFonts w:ascii="Arial" w:hAnsi="Arial"/>
                        <w:color w:val="0088CC"/>
                        <w:spacing w:val="-60"/>
                        <w:position w:val="6"/>
                        <w:sz w:val="18"/>
                      </w:rPr>
                      <w:t>2</w:t>
                    </w:r>
                    <w:r>
                      <w:rPr>
                        <w:rFonts w:ascii="Arial" w:hAnsi="Arial"/>
                        <w:color w:val="464646"/>
                        <w:sz w:val="16"/>
                      </w:rPr>
                      <w:t>i</w:t>
                    </w:r>
                    <w:r>
                      <w:rPr>
                        <w:rFonts w:ascii="Arial" w:hAnsi="Arial"/>
                        <w:color w:val="464646"/>
                        <w:spacing w:val="-66"/>
                        <w:sz w:val="16"/>
                      </w:rPr>
                      <w:t>a</w:t>
                    </w:r>
                    <w:r>
                      <w:rPr>
                        <w:rFonts w:ascii="Arial" w:hAnsi="Arial"/>
                        <w:color w:val="0088CC"/>
                        <w:spacing w:val="-35"/>
                        <w:position w:val="6"/>
                        <w:sz w:val="18"/>
                      </w:rPr>
                      <w:t>0</w:t>
                    </w:r>
                    <w:r>
                      <w:rPr>
                        <w:rFonts w:ascii="Arial" w:hAnsi="Arial"/>
                        <w:color w:val="464646"/>
                        <w:sz w:val="16"/>
                      </w:rPr>
                      <w:t>t</w:t>
                    </w:r>
                    <w:r>
                      <w:rPr>
                        <w:rFonts w:ascii="Arial" w:hAnsi="Arial"/>
                        <w:color w:val="464646"/>
                        <w:spacing w:val="-49"/>
                        <w:sz w:val="16"/>
                      </w:rPr>
                      <w:t>e</w:t>
                    </w:r>
                    <w:r>
                      <w:rPr>
                        <w:rFonts w:ascii="Arial" w:hAnsi="Arial"/>
                        <w:color w:val="0088CC"/>
                        <w:spacing w:val="-72"/>
                        <w:position w:val="6"/>
                        <w:sz w:val="18"/>
                      </w:rPr>
                      <w:t>P</w:t>
                    </w:r>
                    <w:r>
                      <w:rPr>
                        <w:rFonts w:ascii="Arial" w:hAnsi="Arial"/>
                        <w:color w:val="464646"/>
                        <w:spacing w:val="-18"/>
                        <w:sz w:val="16"/>
                      </w:rPr>
                      <w:t>d</w:t>
                    </w:r>
                    <w:r>
                      <w:rPr>
                        <w:rFonts w:ascii="Arial" w:hAnsi="Arial"/>
                        <w:color w:val="0088CC"/>
                        <w:spacing w:val="-69"/>
                        <w:position w:val="6"/>
                        <w:sz w:val="18"/>
                      </w:rPr>
                      <w:t>R</w:t>
                    </w:r>
                    <w:r>
                      <w:rPr>
                        <w:rFonts w:ascii="Arial" w:hAnsi="Arial"/>
                        <w:color w:val="464646"/>
                        <w:spacing w:val="-48"/>
                        <w:sz w:val="16"/>
                      </w:rPr>
                      <w:t>w</w:t>
                    </w:r>
                    <w:r>
                      <w:rPr>
                        <w:rFonts w:ascii="Arial" w:hAnsi="Arial"/>
                        <w:color w:val="0088CC"/>
                        <w:spacing w:val="-93"/>
                        <w:position w:val="6"/>
                        <w:sz w:val="18"/>
                      </w:rPr>
                      <w:t>O</w:t>
                    </w:r>
                    <w:r>
                      <w:rPr>
                        <w:rFonts w:ascii="Arial" w:hAnsi="Arial"/>
                        <w:color w:val="464646"/>
                        <w:sz w:val="16"/>
                      </w:rPr>
                      <w:t>it</w:t>
                    </w:r>
                    <w:r>
                      <w:rPr>
                        <w:rFonts w:ascii="Arial" w:hAnsi="Arial"/>
                        <w:color w:val="464646"/>
                        <w:spacing w:val="-77"/>
                        <w:sz w:val="16"/>
                      </w:rPr>
                      <w:t>h</w:t>
                    </w:r>
                    <w:r>
                      <w:rPr>
                        <w:rFonts w:ascii="Arial" w:hAnsi="Arial"/>
                        <w:color w:val="0088CC"/>
                        <w:spacing w:val="-20"/>
                        <w:position w:val="6"/>
                        <w:sz w:val="18"/>
                      </w:rPr>
                      <w:t>G</w:t>
                    </w:r>
                    <w:r>
                      <w:rPr>
                        <w:rFonts w:ascii="Arial" w:hAnsi="Arial"/>
                        <w:color w:val="464646"/>
                        <w:spacing w:val="-70"/>
                        <w:sz w:val="16"/>
                      </w:rPr>
                      <w:t>d</w:t>
                    </w:r>
                    <w:r>
                      <w:rPr>
                        <w:rFonts w:ascii="Arial" w:hAnsi="Arial"/>
                        <w:color w:val="0088CC"/>
                        <w:spacing w:val="-61"/>
                        <w:position w:val="6"/>
                        <w:sz w:val="18"/>
                      </w:rPr>
                      <w:t>R</w:t>
                    </w:r>
                    <w:r>
                      <w:rPr>
                        <w:rFonts w:ascii="Arial" w:hAnsi="Arial"/>
                        <w:color w:val="464646"/>
                        <w:spacing w:val="-29"/>
                        <w:sz w:val="16"/>
                      </w:rPr>
                      <w:t>o</w:t>
                    </w:r>
                    <w:r>
                      <w:rPr>
                        <w:rFonts w:ascii="Arial" w:hAnsi="Arial"/>
                        <w:color w:val="0088CC"/>
                        <w:spacing w:val="-92"/>
                        <w:position w:val="6"/>
                        <w:sz w:val="18"/>
                      </w:rPr>
                      <w:t>A</w:t>
                    </w:r>
                    <w:r>
                      <w:rPr>
                        <w:rFonts w:ascii="Arial" w:hAnsi="Arial"/>
                        <w:color w:val="464646"/>
                        <w:sz w:val="16"/>
                      </w:rPr>
                      <w:t>c</w:t>
                    </w:r>
                    <w:r>
                      <w:rPr>
                        <w:rFonts w:ascii="Arial" w:hAnsi="Arial"/>
                        <w:color w:val="464646"/>
                        <w:spacing w:val="-78"/>
                        <w:sz w:val="16"/>
                      </w:rPr>
                      <w:t>u</w:t>
                    </w:r>
                    <w:r>
                      <w:rPr>
                        <w:rFonts w:ascii="Arial" w:hAnsi="Arial"/>
                        <w:color w:val="0088CC"/>
                        <w:spacing w:val="-73"/>
                        <w:position w:val="6"/>
                        <w:sz w:val="18"/>
                      </w:rPr>
                      <w:t>M</w:t>
                    </w:r>
                    <w:r>
                      <w:rPr>
                        <w:rFonts w:ascii="Arial" w:hAnsi="Arial"/>
                        <w:color w:val="464646"/>
                        <w:spacing w:val="-62"/>
                        <w:sz w:val="16"/>
                      </w:rPr>
                      <w:t>m</w:t>
                    </w:r>
                    <w:r>
                      <w:rPr>
                        <w:rFonts w:ascii="Arial" w:hAnsi="Arial"/>
                        <w:color w:val="0088CC"/>
                        <w:spacing w:val="-89"/>
                        <w:position w:val="6"/>
                        <w:sz w:val="18"/>
                      </w:rPr>
                      <w:t>M</w:t>
                    </w:r>
                    <w:r>
                      <w:rPr>
                        <w:rFonts w:ascii="Arial" w:hAnsi="Arial"/>
                        <w:color w:val="464646"/>
                        <w:spacing w:val="-1"/>
                        <w:sz w:val="16"/>
                      </w:rPr>
                      <w:t>e</w:t>
                    </w:r>
                    <w:r>
                      <w:rPr>
                        <w:rFonts w:ascii="Arial" w:hAnsi="Arial"/>
                        <w:color w:val="0088CC"/>
                        <w:spacing w:val="-120"/>
                        <w:position w:val="6"/>
                        <w:sz w:val="18"/>
                      </w:rPr>
                      <w:t>E</w:t>
                    </w:r>
                    <w:r>
                      <w:rPr>
                        <w:rFonts w:ascii="Arial" w:hAnsi="Arial"/>
                        <w:color w:val="464646"/>
                        <w:sz w:val="16"/>
                      </w:rPr>
                      <w:t>nt</w:t>
                    </w:r>
                    <w:r>
                      <w:rPr>
                        <w:rFonts w:ascii="Arial" w:hAnsi="Arial"/>
                        <w:color w:val="464646"/>
                        <w:spacing w:val="-8"/>
                        <w:sz w:val="16"/>
                      </w:rPr>
                      <w:t xml:space="preserve"> </w:t>
                    </w:r>
                    <w:r>
                      <w:rPr>
                        <w:rFonts w:ascii="Arial" w:hAnsi="Arial"/>
                        <w:color w:val="0088CC"/>
                        <w:spacing w:val="-52"/>
                        <w:position w:val="6"/>
                        <w:sz w:val="18"/>
                      </w:rPr>
                      <w:t>(</w:t>
                    </w:r>
                    <w:r>
                      <w:rPr>
                        <w:rFonts w:ascii="Arial" w:hAnsi="Arial"/>
                        <w:color w:val="464646"/>
                        <w:spacing w:val="-64"/>
                        <w:sz w:val="16"/>
                      </w:rPr>
                      <w:t>R</w:t>
                    </w:r>
                    <w:r>
                      <w:rPr>
                        <w:rFonts w:ascii="Arial" w:hAnsi="Arial"/>
                        <w:color w:val="0088CC"/>
                        <w:spacing w:val="-67"/>
                        <w:position w:val="6"/>
                        <w:sz w:val="18"/>
                      </w:rPr>
                      <w:t>H</w:t>
                    </w:r>
                    <w:r>
                      <w:rPr>
                        <w:rFonts w:ascii="Arial" w:hAnsi="Arial"/>
                        <w:color w:val="464646"/>
                        <w:spacing w:val="-23"/>
                        <w:sz w:val="16"/>
                      </w:rPr>
                      <w:t>e</w:t>
                    </w:r>
                    <w:r>
                      <w:rPr>
                        <w:rFonts w:ascii="Arial" w:hAnsi="Arial"/>
                        <w:color w:val="0088CC"/>
                        <w:spacing w:val="-78"/>
                        <w:position w:val="6"/>
                        <w:sz w:val="18"/>
                      </w:rPr>
                      <w:t>2</w:t>
                    </w:r>
                    <w:r>
                      <w:rPr>
                        <w:rFonts w:ascii="Arial" w:hAnsi="Arial"/>
                        <w:color w:val="464646"/>
                        <w:sz w:val="16"/>
                      </w:rPr>
                      <w:t>f</w:t>
                    </w:r>
                    <w:r>
                      <w:rPr>
                        <w:rFonts w:ascii="Arial" w:hAnsi="Arial"/>
                        <w:color w:val="464646"/>
                        <w:spacing w:val="-12"/>
                        <w:sz w:val="16"/>
                      </w:rPr>
                      <w:t>.</w:t>
                    </w:r>
                    <w:r>
                      <w:rPr>
                        <w:rFonts w:ascii="Arial" w:hAnsi="Arial"/>
                        <w:color w:val="0088CC"/>
                        <w:spacing w:val="-45"/>
                        <w:position w:val="6"/>
                        <w:sz w:val="18"/>
                      </w:rPr>
                      <w:t>0</w:t>
                    </w:r>
                    <w:r>
                      <w:rPr>
                        <w:rFonts w:ascii="Arial" w:hAnsi="Arial"/>
                        <w:color w:val="464646"/>
                        <w:spacing w:val="-63"/>
                        <w:sz w:val="16"/>
                      </w:rPr>
                      <w:t>A</w:t>
                    </w:r>
                    <w:r>
                      <w:rPr>
                        <w:rFonts w:ascii="Arial" w:hAnsi="Arial"/>
                        <w:color w:val="0088CC"/>
                        <w:spacing w:val="-38"/>
                        <w:position w:val="6"/>
                        <w:sz w:val="18"/>
                      </w:rPr>
                      <w:t>2</w:t>
                    </w:r>
                    <w:r>
                      <w:rPr>
                        <w:rFonts w:ascii="Arial" w:hAnsi="Arial"/>
                        <w:color w:val="464646"/>
                        <w:spacing w:val="-16"/>
                        <w:sz w:val="16"/>
                      </w:rPr>
                      <w:t>r</w:t>
                    </w:r>
                    <w:r>
                      <w:rPr>
                        <w:rFonts w:ascii="Arial" w:hAnsi="Arial"/>
                        <w:color w:val="0088CC"/>
                        <w:spacing w:val="-85"/>
                        <w:position w:val="6"/>
                        <w:sz w:val="18"/>
                      </w:rPr>
                      <w:t>0</w:t>
                    </w:r>
                    <w:r>
                      <w:rPr>
                        <w:rFonts w:ascii="Arial" w:hAnsi="Arial"/>
                        <w:color w:val="464646"/>
                        <w:sz w:val="16"/>
                      </w:rPr>
                      <w:t>e</w:t>
                    </w:r>
                    <w:r>
                      <w:rPr>
                        <w:rFonts w:ascii="Arial" w:hAnsi="Arial"/>
                        <w:color w:val="464646"/>
                        <w:spacing w:val="-35"/>
                        <w:sz w:val="16"/>
                      </w:rPr>
                      <w:t>s</w:t>
                    </w:r>
                    <w:r>
                      <w:rPr>
                        <w:rFonts w:ascii="Arial" w:hAnsi="Arial"/>
                        <w:color w:val="0088CC"/>
                        <w:spacing w:val="-106"/>
                        <w:position w:val="6"/>
                        <w:sz w:val="18"/>
                      </w:rPr>
                      <w:t>G</w:t>
                    </w:r>
                    <w:r>
                      <w:rPr>
                        <w:rFonts w:ascii="Arial" w:hAnsi="Arial"/>
                        <w:color w:val="464646"/>
                        <w:sz w:val="16"/>
                      </w:rPr>
                      <w:t>(</w:t>
                    </w:r>
                    <w:r>
                      <w:rPr>
                        <w:rFonts w:ascii="Arial" w:hAnsi="Arial"/>
                        <w:color w:val="464646"/>
                        <w:spacing w:val="-37"/>
                        <w:sz w:val="16"/>
                      </w:rPr>
                      <w:t>2</w:t>
                    </w:r>
                    <w:r>
                      <w:rPr>
                        <w:rFonts w:ascii="Arial" w:hAnsi="Arial"/>
                        <w:color w:val="0088CC"/>
                        <w:spacing w:val="-84"/>
                        <w:position w:val="6"/>
                        <w:sz w:val="18"/>
                      </w:rPr>
                      <w:t>E</w:t>
                    </w:r>
                    <w:r>
                      <w:rPr>
                        <w:rFonts w:ascii="Arial" w:hAnsi="Arial"/>
                        <w:color w:val="464646"/>
                        <w:spacing w:val="-6"/>
                        <w:sz w:val="16"/>
                      </w:rPr>
                      <w:t>0</w:t>
                    </w:r>
                    <w:r>
                      <w:rPr>
                        <w:rFonts w:ascii="Arial" w:hAnsi="Arial"/>
                        <w:color w:val="0088CC"/>
                        <w:spacing w:val="-125"/>
                        <w:position w:val="6"/>
                        <w:sz w:val="18"/>
                      </w:rPr>
                      <w:t>N</w:t>
                    </w:r>
                    <w:r>
                      <w:rPr>
                        <w:rFonts w:ascii="Arial" w:hAnsi="Arial"/>
                        <w:color w:val="464646"/>
                        <w:sz w:val="16"/>
                      </w:rPr>
                      <w:t>1</w:t>
                    </w:r>
                    <w:r>
                      <w:rPr>
                        <w:rFonts w:ascii="Arial" w:hAnsi="Arial"/>
                        <w:color w:val="464646"/>
                        <w:spacing w:val="-54"/>
                        <w:sz w:val="16"/>
                      </w:rPr>
                      <w:t>8</w:t>
                    </w:r>
                    <w:r>
                      <w:rPr>
                        <w:rFonts w:ascii="Arial" w:hAnsi="Arial"/>
                        <w:color w:val="0088CC"/>
                        <w:spacing w:val="-67"/>
                        <w:position w:val="6"/>
                        <w:sz w:val="18"/>
                      </w:rPr>
                      <w:t>E</w:t>
                    </w:r>
                    <w:r>
                      <w:rPr>
                        <w:rFonts w:ascii="Arial" w:hAnsi="Arial"/>
                        <w:color w:val="464646"/>
                        <w:sz w:val="16"/>
                      </w:rPr>
                      <w:t>)</w:t>
                    </w:r>
                    <w:r>
                      <w:rPr>
                        <w:rFonts w:ascii="Arial" w:hAnsi="Arial"/>
                        <w:color w:val="464646"/>
                        <w:spacing w:val="-76"/>
                        <w:sz w:val="16"/>
                      </w:rPr>
                      <w:t>2</w:t>
                    </w:r>
                    <w:r>
                      <w:rPr>
                        <w:rFonts w:ascii="Arial" w:hAnsi="Arial"/>
                        <w:color w:val="0088CC"/>
                        <w:spacing w:val="-55"/>
                        <w:position w:val="6"/>
                        <w:sz w:val="18"/>
                      </w:rPr>
                      <w:t>R</w:t>
                    </w:r>
                    <w:r>
                      <w:rPr>
                        <w:rFonts w:ascii="Arial" w:hAnsi="Arial"/>
                        <w:color w:val="464646"/>
                        <w:spacing w:val="-35"/>
                        <w:sz w:val="16"/>
                      </w:rPr>
                      <w:t>0</w:t>
                    </w:r>
                    <w:r>
                      <w:rPr>
                        <w:rFonts w:ascii="Arial" w:hAnsi="Arial"/>
                        <w:color w:val="0088CC"/>
                        <w:spacing w:val="-86"/>
                        <w:position w:val="6"/>
                        <w:sz w:val="18"/>
                      </w:rPr>
                      <w:t>A</w:t>
                    </w:r>
                    <w:r>
                      <w:rPr>
                        <w:rFonts w:ascii="Arial" w:hAnsi="Arial"/>
                        <w:color w:val="464646"/>
                        <w:spacing w:val="-4"/>
                        <w:sz w:val="16"/>
                      </w:rPr>
                      <w:t>9</w:t>
                    </w:r>
                    <w:r>
                      <w:rPr>
                        <w:rFonts w:ascii="Arial" w:hAnsi="Arial"/>
                        <w:color w:val="0088CC"/>
                        <w:spacing w:val="-97"/>
                        <w:position w:val="6"/>
                        <w:sz w:val="18"/>
                      </w:rPr>
                      <w:t>L</w:t>
                    </w:r>
                    <w:r>
                      <w:rPr>
                        <w:rFonts w:ascii="Arial" w:hAnsi="Arial"/>
                        <w:color w:val="464646"/>
                        <w:sz w:val="16"/>
                      </w:rPr>
                      <w:t>8</w:t>
                    </w:r>
                    <w:r>
                      <w:rPr>
                        <w:rFonts w:ascii="Arial" w:hAnsi="Arial"/>
                        <w:color w:val="464646"/>
                        <w:spacing w:val="-32"/>
                        <w:sz w:val="16"/>
                      </w:rPr>
                      <w:t>7</w:t>
                    </w:r>
                    <w:r>
                      <w:rPr>
                        <w:rFonts w:ascii="Arial" w:hAnsi="Arial"/>
                        <w:color w:val="0088CC"/>
                        <w:spacing w:val="-119"/>
                        <w:position w:val="6"/>
                        <w:sz w:val="18"/>
                      </w:rPr>
                      <w:t>M</w:t>
                    </w:r>
                    <w:r>
                      <w:rPr>
                        <w:rFonts w:ascii="Arial" w:hAnsi="Arial"/>
                        <w:color w:val="464646"/>
                        <w:sz w:val="16"/>
                      </w:rPr>
                      <w:t>2</w:t>
                    </w:r>
                    <w:r>
                      <w:rPr>
                        <w:rFonts w:ascii="Arial" w:hAnsi="Arial"/>
                        <w:color w:val="464646"/>
                        <w:spacing w:val="-60"/>
                        <w:sz w:val="16"/>
                      </w:rPr>
                      <w:t>7</w:t>
                    </w:r>
                    <w:r>
                      <w:rPr>
                        <w:rFonts w:ascii="Arial" w:hAnsi="Arial"/>
                        <w:color w:val="0088CC"/>
                        <w:spacing w:val="-36"/>
                        <w:position w:val="6"/>
                        <w:sz w:val="18"/>
                      </w:rPr>
                      <w:t>G</w:t>
                    </w:r>
                    <w:r>
                      <w:rPr>
                        <w:rFonts w:ascii="Arial" w:hAnsi="Arial"/>
                        <w:color w:val="464646"/>
                        <w:spacing w:val="-18"/>
                        <w:sz w:val="16"/>
                      </w:rPr>
                      <w:t>-</w:t>
                    </w:r>
                    <w:r>
                      <w:rPr>
                        <w:rFonts w:ascii="Arial" w:hAnsi="Arial"/>
                        <w:color w:val="0088CC"/>
                        <w:spacing w:val="-59"/>
                        <w:position w:val="6"/>
                        <w:sz w:val="18"/>
                      </w:rPr>
                      <w:t>A</w:t>
                    </w:r>
                    <w:r>
                      <w:rPr>
                        <w:rFonts w:ascii="Arial" w:hAnsi="Arial"/>
                        <w:color w:val="464646"/>
                        <w:sz w:val="16"/>
                      </w:rPr>
                      <w:t>1</w:t>
                    </w:r>
                    <w:r>
                      <w:rPr>
                        <w:rFonts w:ascii="Arial" w:hAnsi="Arial"/>
                        <w:color w:val="464646"/>
                        <w:spacing w:val="-70"/>
                        <w:sz w:val="16"/>
                      </w:rPr>
                      <w:t>9</w:t>
                    </w:r>
                    <w:r>
                      <w:rPr>
                        <w:rFonts w:ascii="Arial" w:hAnsi="Arial"/>
                        <w:color w:val="0088CC"/>
                        <w:spacing w:val="-111"/>
                        <w:position w:val="6"/>
                        <w:sz w:val="18"/>
                      </w:rPr>
                      <w:t>—</w:t>
                    </w:r>
                    <w:r>
                      <w:rPr>
                        <w:rFonts w:ascii="Arial" w:hAnsi="Arial"/>
                        <w:color w:val="464646"/>
                        <w:sz w:val="16"/>
                      </w:rPr>
                      <w:t>/04/2018</w:t>
                    </w:r>
                  </w:p>
                  <w:p w:rsidR="00572A82" w:rsidRDefault="00583043">
                    <w:pPr>
                      <w:spacing w:line="184" w:lineRule="exact"/>
                      <w:ind w:left="2330"/>
                      <w:rPr>
                        <w:rFonts w:ascii="Arial"/>
                        <w:sz w:val="18"/>
                      </w:rPr>
                    </w:pPr>
                    <w:r>
                      <w:rPr>
                        <w:rFonts w:ascii="Arial"/>
                        <w:color w:val="0088CC"/>
                        <w:sz w:val="18"/>
                      </w:rPr>
                      <w:t>MULTI)ECSEL JU: v5.0</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74624" behindDoc="1" locked="0" layoutInCell="1" allowOverlap="1">
              <wp:simplePos x="0" y="0"/>
              <wp:positionH relativeFrom="page">
                <wp:posOffset>707390</wp:posOffset>
              </wp:positionH>
              <wp:positionV relativeFrom="page">
                <wp:posOffset>879475</wp:posOffset>
              </wp:positionV>
              <wp:extent cx="6145530" cy="377190"/>
              <wp:effectExtent l="2540" t="3175" r="0" b="63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pStyle w:val="Zkladntext"/>
                            <w:spacing w:before="10" w:line="249" w:lineRule="auto"/>
                            <w:ind w:left="20"/>
                          </w:pPr>
                          <w:r>
                            <w:t>Partial payments will be first credited against expenses, charges and late-payment interest and then against the principal.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22" o:spid="_x0000_s1037" type="#_x0000_t202" style="position:absolute;margin-left:55.7pt;margin-top:69.25pt;width:483.9pt;height:29.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" filled="f" stroked="f">
              <v:textbox inset="0,0,0,0">
                <w:txbxContent>
                  <w:p w:rsidR="00572A82" w:rsidRDefault="00583043">
                    <w:pPr>
                      <w:pStyle w:val="Zkladntext"/>
                      <w:spacing w:before="10" w:line="249" w:lineRule="auto"/>
                      <w:ind w:left="20"/>
                    </w:pPr>
                    <w:r>
                      <w:t>Partial payments will be first credited against expenses, charges and late-payment interest and then against the principal.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82" w:rsidRDefault="00583043">
    <w:pPr>
      <w:pStyle w:val="Zkladntext"/>
      <w:spacing w:line="14" w:lineRule="auto"/>
      <w:rPr>
        <w:sz w:val="20"/>
      </w:rPr>
    </w:pPr>
    <w:r>
      <w:rPr>
        <w:noProof/>
        <w:lang w:val="cs-CZ" w:eastAsia="cs-CZ"/>
      </w:rPr>
      <mc:AlternateContent>
        <mc:Choice Requires="wps">
          <w:drawing>
            <wp:anchor distT="0" distB="0" distL="114300" distR="114300" simplePos="0" relativeHeight="251675648" behindDoc="1" locked="0" layoutInCell="1" allowOverlap="1">
              <wp:simplePos x="0" y="0"/>
              <wp:positionH relativeFrom="page">
                <wp:posOffset>3981450</wp:posOffset>
              </wp:positionH>
              <wp:positionV relativeFrom="page">
                <wp:posOffset>493395</wp:posOffset>
              </wp:positionV>
              <wp:extent cx="184150" cy="12827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line="201" w:lineRule="exact"/>
                            <w:rPr>
                              <w:rFonts w:ascii="Arial"/>
                              <w:sz w:val="18"/>
                            </w:rPr>
                          </w:pPr>
                          <w:r>
                            <w:rPr>
                              <w:rFonts w:ascii="Arial"/>
                              <w:color w:val="0088CC"/>
                              <w:sz w:val="18"/>
                            </w:rPr>
                            <w:t>RIZ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21" o:spid="_x0000_s1038" type="#_x0000_t202" style="position:absolute;margin-left:313.5pt;margin-top:38.85pt;width:14.5pt;height:10.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" filled="f" stroked="f">
              <v:textbox inset="0,0,0,0">
                <w:txbxContent>
                  <w:p w:rsidR="00572A82" w:rsidRDefault="00583043">
                    <w:pPr>
                      <w:spacing w:line="201" w:lineRule="exact"/>
                      <w:rPr>
                        <w:rFonts w:ascii="Arial"/>
                        <w:sz w:val="18"/>
                      </w:rPr>
                    </w:pPr>
                    <w:r>
                      <w:rPr>
                        <w:rFonts w:ascii="Arial"/>
                        <w:color w:val="0088CC"/>
                        <w:sz w:val="18"/>
                      </w:rPr>
                      <w:t>RIZ</w:t>
                    </w:r>
                  </w:p>
                </w:txbxContent>
              </v:textbox>
              <w10:wrap anchorx="page" anchory="page"/>
            </v:shape>
          </w:pict>
        </mc:Fallback>
      </mc:AlternateContent>
    </w:r>
    <w:r>
      <w:rPr>
        <w:noProof/>
        <w:lang w:val="cs-CZ" w:eastAsia="cs-CZ"/>
      </w:rPr>
      <w:drawing>
        <wp:anchor distT="0" distB="0" distL="0" distR="0" simplePos="0" relativeHeight="251661312" behindDoc="1" locked="0" layoutInCell="1" allowOverlap="1" wp14:anchorId="647E76E3" wp14:editId="62A3C8BD">
          <wp:simplePos x="0" y="0"/>
          <wp:positionH relativeFrom="page">
            <wp:posOffset>4029455</wp:posOffset>
          </wp:positionH>
          <wp:positionV relativeFrom="page">
            <wp:posOffset>546087</wp:posOffset>
          </wp:positionV>
          <wp:extent cx="165100" cy="114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65100" cy="114300"/>
                  </a:xfrm>
                  <a:prstGeom prst="rect">
                    <a:avLst/>
                  </a:prstGeom>
                </pic:spPr>
              </pic:pic>
            </a:graphicData>
          </a:graphic>
        </wp:anchor>
      </w:drawing>
    </w:r>
    <w:r>
      <w:rPr>
        <w:noProof/>
        <w:lang w:val="cs-CZ" w:eastAsia="cs-CZ"/>
      </w:rPr>
      <mc:AlternateContent>
        <mc:Choice Requires="wps">
          <w:drawing>
            <wp:anchor distT="0" distB="0" distL="114300" distR="114300" simplePos="0" relativeHeight="251676672" behindDoc="1" locked="0" layoutInCell="1" allowOverlap="1">
              <wp:simplePos x="0" y="0"/>
              <wp:positionH relativeFrom="page">
                <wp:posOffset>707390</wp:posOffset>
              </wp:positionH>
              <wp:positionV relativeFrom="page">
                <wp:posOffset>235585</wp:posOffset>
              </wp:positionV>
              <wp:extent cx="4650740" cy="153670"/>
              <wp:effectExtent l="2540" t="0" r="4445" b="1270"/>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hAnsi="Arial"/>
                              <w:sz w:val="18"/>
                            </w:rPr>
                          </w:pPr>
                          <w:r>
                            <w:rPr>
                              <w:rFonts w:ascii="Arial" w:hAnsi="Arial"/>
                              <w:sz w:val="18"/>
                            </w:rPr>
                            <w:t>Grant Agreement number: 783162 — FITOPTIVIS — H2020-ECSEL-2017-2-RIA-two-stage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20" o:spid="_x0000_s1039" type="#_x0000_t202" style="position:absolute;margin-left:55.7pt;margin-top:18.55pt;width:366.2pt;height:12.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" filled="f" stroked="f">
              <v:textbox inset="0,0,0,0">
                <w:txbxContent>
                  <w:p w:rsidR="00572A82" w:rsidRDefault="00583043">
                    <w:pPr>
                      <w:spacing w:before="14"/>
                      <w:ind w:left="20"/>
                      <w:rPr>
                        <w:rFonts w:ascii="Arial" w:hAnsi="Arial"/>
                        <w:sz w:val="18"/>
                      </w:rPr>
                    </w:pPr>
                    <w:r>
                      <w:rPr>
                        <w:rFonts w:ascii="Arial" w:hAnsi="Arial"/>
                        <w:sz w:val="18"/>
                      </w:rPr>
                      <w:t>Grant Agreement number: 783162 — FITOPTIVIS — H2020-ECSEL-2017-2-R</w:t>
                    </w:r>
                    <w:r>
                      <w:rPr>
                        <w:rFonts w:ascii="Arial" w:hAnsi="Arial"/>
                        <w:sz w:val="18"/>
                      </w:rPr>
                      <w:t>IA-two-stage</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77696" behindDoc="1" locked="0" layoutInCell="1" allowOverlap="1">
              <wp:simplePos x="0" y="0"/>
              <wp:positionH relativeFrom="page">
                <wp:posOffset>463550</wp:posOffset>
              </wp:positionH>
              <wp:positionV relativeFrom="page">
                <wp:posOffset>480695</wp:posOffset>
              </wp:positionV>
              <wp:extent cx="3531235" cy="153670"/>
              <wp:effectExtent l="0" t="4445" r="0" b="3810"/>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ind w:left="20"/>
                            <w:rPr>
                              <w:rFonts w:ascii="Arial"/>
                              <w:sz w:val="18"/>
                            </w:rPr>
                          </w:pPr>
                          <w:r>
                            <w:rPr>
                              <w:rFonts w:ascii="Arial"/>
                              <w:color w:val="0088CC"/>
                              <w:sz w:val="18"/>
                            </w:rPr>
                            <w:t>MULTI-BENEFICIARY MODEL GRANT AGREEMENT FOR THE 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19" o:spid="_x0000_s1040" type="#_x0000_t202" style="position:absolute;margin-left:36.5pt;margin-top:37.85pt;width:278.05pt;height:12.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" filled="f" stroked="f">
              <v:textbox inset="0,0,0,0">
                <w:txbxContent>
                  <w:p w:rsidR="00572A82" w:rsidRDefault="00583043">
                    <w:pPr>
                      <w:spacing w:before="14"/>
                      <w:ind w:left="20"/>
                      <w:rPr>
                        <w:rFonts w:ascii="Arial"/>
                        <w:sz w:val="18"/>
                      </w:rPr>
                    </w:pPr>
                    <w:r>
                      <w:rPr>
                        <w:rFonts w:ascii="Arial"/>
                        <w:color w:val="0088CC"/>
                        <w:sz w:val="18"/>
                      </w:rPr>
                      <w:t>MULTI-BENEFICIARY MODEL GRANT AGREEMENT FOR THE HO</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78720" behindDoc="1" locked="0" layoutInCell="1" allowOverlap="1">
              <wp:simplePos x="0" y="0"/>
              <wp:positionH relativeFrom="page">
                <wp:posOffset>4152900</wp:posOffset>
              </wp:positionH>
              <wp:positionV relativeFrom="page">
                <wp:posOffset>480695</wp:posOffset>
              </wp:positionV>
              <wp:extent cx="3025140" cy="290830"/>
              <wp:effectExtent l="0" t="4445" r="3810" b="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82" w:rsidRDefault="00583043">
                          <w:pPr>
                            <w:spacing w:before="14" w:line="239" w:lineRule="exact"/>
                            <w:ind w:left="20"/>
                            <w:rPr>
                              <w:rFonts w:ascii="Arial" w:hAnsi="Arial"/>
                              <w:sz w:val="16"/>
                            </w:rPr>
                          </w:pPr>
                          <w:r>
                            <w:rPr>
                              <w:rFonts w:ascii="Arial" w:hAnsi="Arial"/>
                              <w:color w:val="0088CC"/>
                              <w:spacing w:val="-15"/>
                              <w:position w:val="6"/>
                              <w:sz w:val="18"/>
                            </w:rPr>
                            <w:t>O</w:t>
                          </w:r>
                          <w:r>
                            <w:rPr>
                              <w:rFonts w:ascii="Arial" w:hAnsi="Arial"/>
                              <w:color w:val="464646"/>
                              <w:spacing w:val="-92"/>
                              <w:sz w:val="16"/>
                            </w:rPr>
                            <w:t>A</w:t>
                          </w:r>
                          <w:r>
                            <w:rPr>
                              <w:rFonts w:ascii="Arial" w:hAnsi="Arial"/>
                              <w:color w:val="0088CC"/>
                              <w:spacing w:val="-39"/>
                              <w:position w:val="6"/>
                              <w:sz w:val="18"/>
                            </w:rPr>
                            <w:t>N</w:t>
                          </w:r>
                          <w:r>
                            <w:rPr>
                              <w:rFonts w:ascii="Arial" w:hAnsi="Arial"/>
                              <w:color w:val="464646"/>
                              <w:sz w:val="16"/>
                            </w:rPr>
                            <w:t>s</w:t>
                          </w:r>
                          <w:r>
                            <w:rPr>
                              <w:rFonts w:ascii="Arial" w:hAnsi="Arial"/>
                              <w:color w:val="464646"/>
                              <w:spacing w:val="-72"/>
                              <w:sz w:val="16"/>
                            </w:rPr>
                            <w:t>s</w:t>
                          </w:r>
                          <w:r>
                            <w:rPr>
                              <w:rFonts w:ascii="Arial" w:hAnsi="Arial"/>
                              <w:color w:val="0088CC"/>
                              <w:spacing w:val="-29"/>
                              <w:position w:val="6"/>
                              <w:sz w:val="18"/>
                            </w:rPr>
                            <w:t>2</w:t>
                          </w:r>
                          <w:r>
                            <w:rPr>
                              <w:rFonts w:ascii="Arial" w:hAnsi="Arial"/>
                              <w:color w:val="464646"/>
                              <w:spacing w:val="-61"/>
                              <w:sz w:val="16"/>
                            </w:rPr>
                            <w:t>o</w:t>
                          </w:r>
                          <w:r>
                            <w:rPr>
                              <w:rFonts w:ascii="Arial" w:hAnsi="Arial"/>
                              <w:color w:val="0088CC"/>
                              <w:spacing w:val="-40"/>
                              <w:position w:val="6"/>
                              <w:sz w:val="18"/>
                            </w:rPr>
                            <w:t>0</w:t>
                          </w:r>
                          <w:r>
                            <w:rPr>
                              <w:rFonts w:ascii="Arial" w:hAnsi="Arial"/>
                              <w:color w:val="464646"/>
                              <w:spacing w:val="-41"/>
                              <w:sz w:val="16"/>
                            </w:rPr>
                            <w:t>c</w:t>
                          </w:r>
                          <w:r>
                            <w:rPr>
                              <w:rFonts w:ascii="Arial" w:hAnsi="Arial"/>
                              <w:color w:val="0088CC"/>
                              <w:spacing w:val="-60"/>
                              <w:position w:val="6"/>
                              <w:sz w:val="18"/>
                            </w:rPr>
                            <w:t>2</w:t>
                          </w:r>
                          <w:r>
                            <w:rPr>
                              <w:rFonts w:ascii="Arial" w:hAnsi="Arial"/>
                              <w:color w:val="464646"/>
                              <w:sz w:val="16"/>
                            </w:rPr>
                            <w:t>i</w:t>
                          </w:r>
                          <w:r>
                            <w:rPr>
                              <w:rFonts w:ascii="Arial" w:hAnsi="Arial"/>
                              <w:color w:val="464646"/>
                              <w:spacing w:val="-66"/>
                              <w:sz w:val="16"/>
                            </w:rPr>
                            <w:t>a</w:t>
                          </w:r>
                          <w:r>
                            <w:rPr>
                              <w:rFonts w:ascii="Arial" w:hAnsi="Arial"/>
                              <w:color w:val="0088CC"/>
                              <w:spacing w:val="-35"/>
                              <w:position w:val="6"/>
                              <w:sz w:val="18"/>
                            </w:rPr>
                            <w:t>0</w:t>
                          </w:r>
                          <w:r>
                            <w:rPr>
                              <w:rFonts w:ascii="Arial" w:hAnsi="Arial"/>
                              <w:color w:val="464646"/>
                              <w:sz w:val="16"/>
                            </w:rPr>
                            <w:t>t</w:t>
                          </w:r>
                          <w:r>
                            <w:rPr>
                              <w:rFonts w:ascii="Arial" w:hAnsi="Arial"/>
                              <w:color w:val="464646"/>
                              <w:spacing w:val="-49"/>
                              <w:sz w:val="16"/>
                            </w:rPr>
                            <w:t>e</w:t>
                          </w:r>
                          <w:r>
                            <w:rPr>
                              <w:rFonts w:ascii="Arial" w:hAnsi="Arial"/>
                              <w:color w:val="0088CC"/>
                              <w:spacing w:val="-72"/>
                              <w:position w:val="6"/>
                              <w:sz w:val="18"/>
                            </w:rPr>
                            <w:t>P</w:t>
                          </w:r>
                          <w:r>
                            <w:rPr>
                              <w:rFonts w:ascii="Arial" w:hAnsi="Arial"/>
                              <w:color w:val="464646"/>
                              <w:spacing w:val="-18"/>
                              <w:sz w:val="16"/>
                            </w:rPr>
                            <w:t>d</w:t>
                          </w:r>
                          <w:r>
                            <w:rPr>
                              <w:rFonts w:ascii="Arial" w:hAnsi="Arial"/>
                              <w:color w:val="0088CC"/>
                              <w:spacing w:val="-69"/>
                              <w:position w:val="6"/>
                              <w:sz w:val="18"/>
                            </w:rPr>
                            <w:t>R</w:t>
                          </w:r>
                          <w:r>
                            <w:rPr>
                              <w:rFonts w:ascii="Arial" w:hAnsi="Arial"/>
                              <w:color w:val="464646"/>
                              <w:spacing w:val="-48"/>
                              <w:sz w:val="16"/>
                            </w:rPr>
                            <w:t>w</w:t>
                          </w:r>
                          <w:r>
                            <w:rPr>
                              <w:rFonts w:ascii="Arial" w:hAnsi="Arial"/>
                              <w:color w:val="0088CC"/>
                              <w:spacing w:val="-93"/>
                              <w:position w:val="6"/>
                              <w:sz w:val="18"/>
                            </w:rPr>
                            <w:t>O</w:t>
                          </w:r>
                          <w:r>
                            <w:rPr>
                              <w:rFonts w:ascii="Arial" w:hAnsi="Arial"/>
                              <w:color w:val="464646"/>
                              <w:sz w:val="16"/>
                            </w:rPr>
                            <w:t>it</w:t>
                          </w:r>
                          <w:r>
                            <w:rPr>
                              <w:rFonts w:ascii="Arial" w:hAnsi="Arial"/>
                              <w:color w:val="464646"/>
                              <w:spacing w:val="-77"/>
                              <w:sz w:val="16"/>
                            </w:rPr>
                            <w:t>h</w:t>
                          </w:r>
                          <w:r>
                            <w:rPr>
                              <w:rFonts w:ascii="Arial" w:hAnsi="Arial"/>
                              <w:color w:val="0088CC"/>
                              <w:spacing w:val="-20"/>
                              <w:position w:val="6"/>
                              <w:sz w:val="18"/>
                            </w:rPr>
                            <w:t>G</w:t>
                          </w:r>
                          <w:r>
                            <w:rPr>
                              <w:rFonts w:ascii="Arial" w:hAnsi="Arial"/>
                              <w:color w:val="464646"/>
                              <w:spacing w:val="-70"/>
                              <w:sz w:val="16"/>
                            </w:rPr>
                            <w:t>d</w:t>
                          </w:r>
                          <w:r>
                            <w:rPr>
                              <w:rFonts w:ascii="Arial" w:hAnsi="Arial"/>
                              <w:color w:val="0088CC"/>
                              <w:spacing w:val="-61"/>
                              <w:position w:val="6"/>
                              <w:sz w:val="18"/>
                            </w:rPr>
                            <w:t>R</w:t>
                          </w:r>
                          <w:r>
                            <w:rPr>
                              <w:rFonts w:ascii="Arial" w:hAnsi="Arial"/>
                              <w:color w:val="464646"/>
                              <w:spacing w:val="-29"/>
                              <w:sz w:val="16"/>
                            </w:rPr>
                            <w:t>o</w:t>
                          </w:r>
                          <w:r>
                            <w:rPr>
                              <w:rFonts w:ascii="Arial" w:hAnsi="Arial"/>
                              <w:color w:val="0088CC"/>
                              <w:spacing w:val="-92"/>
                              <w:position w:val="6"/>
                              <w:sz w:val="18"/>
                            </w:rPr>
                            <w:t>A</w:t>
                          </w:r>
                          <w:r>
                            <w:rPr>
                              <w:rFonts w:ascii="Arial" w:hAnsi="Arial"/>
                              <w:color w:val="464646"/>
                              <w:sz w:val="16"/>
                            </w:rPr>
                            <w:t>c</w:t>
                          </w:r>
                          <w:r>
                            <w:rPr>
                              <w:rFonts w:ascii="Arial" w:hAnsi="Arial"/>
                              <w:color w:val="464646"/>
                              <w:spacing w:val="-78"/>
                              <w:sz w:val="16"/>
                            </w:rPr>
                            <w:t>u</w:t>
                          </w:r>
                          <w:r>
                            <w:rPr>
                              <w:rFonts w:ascii="Arial" w:hAnsi="Arial"/>
                              <w:color w:val="0088CC"/>
                              <w:spacing w:val="-73"/>
                              <w:position w:val="6"/>
                              <w:sz w:val="18"/>
                            </w:rPr>
                            <w:t>M</w:t>
                          </w:r>
                          <w:r>
                            <w:rPr>
                              <w:rFonts w:ascii="Arial" w:hAnsi="Arial"/>
                              <w:color w:val="464646"/>
                              <w:spacing w:val="-62"/>
                              <w:sz w:val="16"/>
                            </w:rPr>
                            <w:t>m</w:t>
                          </w:r>
                          <w:r>
                            <w:rPr>
                              <w:rFonts w:ascii="Arial" w:hAnsi="Arial"/>
                              <w:color w:val="0088CC"/>
                              <w:spacing w:val="-89"/>
                              <w:position w:val="6"/>
                              <w:sz w:val="18"/>
                            </w:rPr>
                            <w:t>M</w:t>
                          </w:r>
                          <w:r>
                            <w:rPr>
                              <w:rFonts w:ascii="Arial" w:hAnsi="Arial"/>
                              <w:color w:val="464646"/>
                              <w:spacing w:val="-1"/>
                              <w:sz w:val="16"/>
                            </w:rPr>
                            <w:t>e</w:t>
                          </w:r>
                          <w:r>
                            <w:rPr>
                              <w:rFonts w:ascii="Arial" w:hAnsi="Arial"/>
                              <w:color w:val="0088CC"/>
                              <w:spacing w:val="-120"/>
                              <w:position w:val="6"/>
                              <w:sz w:val="18"/>
                            </w:rPr>
                            <w:t>E</w:t>
                          </w:r>
                          <w:r>
                            <w:rPr>
                              <w:rFonts w:ascii="Arial" w:hAnsi="Arial"/>
                              <w:color w:val="464646"/>
                              <w:sz w:val="16"/>
                            </w:rPr>
                            <w:t>nt</w:t>
                          </w:r>
                          <w:r>
                            <w:rPr>
                              <w:rFonts w:ascii="Arial" w:hAnsi="Arial"/>
                              <w:color w:val="464646"/>
                              <w:spacing w:val="-8"/>
                              <w:sz w:val="16"/>
                            </w:rPr>
                            <w:t xml:space="preserve"> </w:t>
                          </w:r>
                          <w:r>
                            <w:rPr>
                              <w:rFonts w:ascii="Arial" w:hAnsi="Arial"/>
                              <w:color w:val="0088CC"/>
                              <w:spacing w:val="-52"/>
                              <w:position w:val="6"/>
                              <w:sz w:val="18"/>
                            </w:rPr>
                            <w:t>(</w:t>
                          </w:r>
                          <w:r>
                            <w:rPr>
                              <w:rFonts w:ascii="Arial" w:hAnsi="Arial"/>
                              <w:color w:val="464646"/>
                              <w:spacing w:val="-64"/>
                              <w:sz w:val="16"/>
                            </w:rPr>
                            <w:t>R</w:t>
                          </w:r>
                          <w:r>
                            <w:rPr>
                              <w:rFonts w:ascii="Arial" w:hAnsi="Arial"/>
                              <w:color w:val="0088CC"/>
                              <w:spacing w:val="-67"/>
                              <w:position w:val="6"/>
                              <w:sz w:val="18"/>
                            </w:rPr>
                            <w:t>H</w:t>
                          </w:r>
                          <w:r>
                            <w:rPr>
                              <w:rFonts w:ascii="Arial" w:hAnsi="Arial"/>
                              <w:color w:val="464646"/>
                              <w:spacing w:val="-23"/>
                              <w:sz w:val="16"/>
                            </w:rPr>
                            <w:t>e</w:t>
                          </w:r>
                          <w:r>
                            <w:rPr>
                              <w:rFonts w:ascii="Arial" w:hAnsi="Arial"/>
                              <w:color w:val="0088CC"/>
                              <w:spacing w:val="-78"/>
                              <w:position w:val="6"/>
                              <w:sz w:val="18"/>
                            </w:rPr>
                            <w:t>2</w:t>
                          </w:r>
                          <w:r>
                            <w:rPr>
                              <w:rFonts w:ascii="Arial" w:hAnsi="Arial"/>
                              <w:color w:val="464646"/>
                              <w:sz w:val="16"/>
                            </w:rPr>
                            <w:t>f</w:t>
                          </w:r>
                          <w:r>
                            <w:rPr>
                              <w:rFonts w:ascii="Arial" w:hAnsi="Arial"/>
                              <w:color w:val="464646"/>
                              <w:spacing w:val="-12"/>
                              <w:sz w:val="16"/>
                            </w:rPr>
                            <w:t>.</w:t>
                          </w:r>
                          <w:r>
                            <w:rPr>
                              <w:rFonts w:ascii="Arial" w:hAnsi="Arial"/>
                              <w:color w:val="0088CC"/>
                              <w:spacing w:val="-45"/>
                              <w:position w:val="6"/>
                              <w:sz w:val="18"/>
                            </w:rPr>
                            <w:t>0</w:t>
                          </w:r>
                          <w:r>
                            <w:rPr>
                              <w:rFonts w:ascii="Arial" w:hAnsi="Arial"/>
                              <w:color w:val="464646"/>
                              <w:spacing w:val="-63"/>
                              <w:sz w:val="16"/>
                            </w:rPr>
                            <w:t>A</w:t>
                          </w:r>
                          <w:r>
                            <w:rPr>
                              <w:rFonts w:ascii="Arial" w:hAnsi="Arial"/>
                              <w:color w:val="0088CC"/>
                              <w:spacing w:val="-38"/>
                              <w:position w:val="6"/>
                              <w:sz w:val="18"/>
                            </w:rPr>
                            <w:t>2</w:t>
                          </w:r>
                          <w:r>
                            <w:rPr>
                              <w:rFonts w:ascii="Arial" w:hAnsi="Arial"/>
                              <w:color w:val="464646"/>
                              <w:spacing w:val="-16"/>
                              <w:sz w:val="16"/>
                            </w:rPr>
                            <w:t>r</w:t>
                          </w:r>
                          <w:r>
                            <w:rPr>
                              <w:rFonts w:ascii="Arial" w:hAnsi="Arial"/>
                              <w:color w:val="0088CC"/>
                              <w:spacing w:val="-85"/>
                              <w:position w:val="6"/>
                              <w:sz w:val="18"/>
                            </w:rPr>
                            <w:t>0</w:t>
                          </w:r>
                          <w:r>
                            <w:rPr>
                              <w:rFonts w:ascii="Arial" w:hAnsi="Arial"/>
                              <w:color w:val="464646"/>
                              <w:sz w:val="16"/>
                            </w:rPr>
                            <w:t>e</w:t>
                          </w:r>
                          <w:r>
                            <w:rPr>
                              <w:rFonts w:ascii="Arial" w:hAnsi="Arial"/>
                              <w:color w:val="464646"/>
                              <w:spacing w:val="-35"/>
                              <w:sz w:val="16"/>
                            </w:rPr>
                            <w:t>s</w:t>
                          </w:r>
                          <w:r>
                            <w:rPr>
                              <w:rFonts w:ascii="Arial" w:hAnsi="Arial"/>
                              <w:color w:val="0088CC"/>
                              <w:spacing w:val="-106"/>
                              <w:position w:val="6"/>
                              <w:sz w:val="18"/>
                            </w:rPr>
                            <w:t>G</w:t>
                          </w:r>
                          <w:r>
                            <w:rPr>
                              <w:rFonts w:ascii="Arial" w:hAnsi="Arial"/>
                              <w:color w:val="464646"/>
                              <w:sz w:val="16"/>
                            </w:rPr>
                            <w:t>(</w:t>
                          </w:r>
                          <w:r>
                            <w:rPr>
                              <w:rFonts w:ascii="Arial" w:hAnsi="Arial"/>
                              <w:color w:val="464646"/>
                              <w:spacing w:val="-37"/>
                              <w:sz w:val="16"/>
                            </w:rPr>
                            <w:t>2</w:t>
                          </w:r>
                          <w:r>
                            <w:rPr>
                              <w:rFonts w:ascii="Arial" w:hAnsi="Arial"/>
                              <w:color w:val="0088CC"/>
                              <w:spacing w:val="-84"/>
                              <w:position w:val="6"/>
                              <w:sz w:val="18"/>
                            </w:rPr>
                            <w:t>E</w:t>
                          </w:r>
                          <w:r>
                            <w:rPr>
                              <w:rFonts w:ascii="Arial" w:hAnsi="Arial"/>
                              <w:color w:val="464646"/>
                              <w:spacing w:val="-6"/>
                              <w:sz w:val="16"/>
                            </w:rPr>
                            <w:t>0</w:t>
                          </w:r>
                          <w:r>
                            <w:rPr>
                              <w:rFonts w:ascii="Arial" w:hAnsi="Arial"/>
                              <w:color w:val="0088CC"/>
                              <w:spacing w:val="-125"/>
                              <w:position w:val="6"/>
                              <w:sz w:val="18"/>
                            </w:rPr>
                            <w:t>N</w:t>
                          </w:r>
                          <w:r>
                            <w:rPr>
                              <w:rFonts w:ascii="Arial" w:hAnsi="Arial"/>
                              <w:color w:val="464646"/>
                              <w:sz w:val="16"/>
                            </w:rPr>
                            <w:t>1</w:t>
                          </w:r>
                          <w:r>
                            <w:rPr>
                              <w:rFonts w:ascii="Arial" w:hAnsi="Arial"/>
                              <w:color w:val="464646"/>
                              <w:spacing w:val="-54"/>
                              <w:sz w:val="16"/>
                            </w:rPr>
                            <w:t>8</w:t>
                          </w:r>
                          <w:r>
                            <w:rPr>
                              <w:rFonts w:ascii="Arial" w:hAnsi="Arial"/>
                              <w:color w:val="0088CC"/>
                              <w:spacing w:val="-67"/>
                              <w:position w:val="6"/>
                              <w:sz w:val="18"/>
                            </w:rPr>
                            <w:t>E</w:t>
                          </w:r>
                          <w:r>
                            <w:rPr>
                              <w:rFonts w:ascii="Arial" w:hAnsi="Arial"/>
                              <w:color w:val="464646"/>
                              <w:sz w:val="16"/>
                            </w:rPr>
                            <w:t>)</w:t>
                          </w:r>
                          <w:r>
                            <w:rPr>
                              <w:rFonts w:ascii="Arial" w:hAnsi="Arial"/>
                              <w:color w:val="464646"/>
                              <w:spacing w:val="-76"/>
                              <w:sz w:val="16"/>
                            </w:rPr>
                            <w:t>2</w:t>
                          </w:r>
                          <w:r>
                            <w:rPr>
                              <w:rFonts w:ascii="Arial" w:hAnsi="Arial"/>
                              <w:color w:val="0088CC"/>
                              <w:spacing w:val="-55"/>
                              <w:position w:val="6"/>
                              <w:sz w:val="18"/>
                            </w:rPr>
                            <w:t>R</w:t>
                          </w:r>
                          <w:r>
                            <w:rPr>
                              <w:rFonts w:ascii="Arial" w:hAnsi="Arial"/>
                              <w:color w:val="464646"/>
                              <w:spacing w:val="-35"/>
                              <w:sz w:val="16"/>
                            </w:rPr>
                            <w:t>0</w:t>
                          </w:r>
                          <w:r>
                            <w:rPr>
                              <w:rFonts w:ascii="Arial" w:hAnsi="Arial"/>
                              <w:color w:val="0088CC"/>
                              <w:spacing w:val="-86"/>
                              <w:position w:val="6"/>
                              <w:sz w:val="18"/>
                            </w:rPr>
                            <w:t>A</w:t>
                          </w:r>
                          <w:r>
                            <w:rPr>
                              <w:rFonts w:ascii="Arial" w:hAnsi="Arial"/>
                              <w:color w:val="464646"/>
                              <w:spacing w:val="-4"/>
                              <w:sz w:val="16"/>
                            </w:rPr>
                            <w:t>9</w:t>
                          </w:r>
                          <w:r>
                            <w:rPr>
                              <w:rFonts w:ascii="Arial" w:hAnsi="Arial"/>
                              <w:color w:val="0088CC"/>
                              <w:spacing w:val="-97"/>
                              <w:position w:val="6"/>
                              <w:sz w:val="18"/>
                            </w:rPr>
                            <w:t>L</w:t>
                          </w:r>
                          <w:r>
                            <w:rPr>
                              <w:rFonts w:ascii="Arial" w:hAnsi="Arial"/>
                              <w:color w:val="464646"/>
                              <w:sz w:val="16"/>
                            </w:rPr>
                            <w:t>8</w:t>
                          </w:r>
                          <w:r>
                            <w:rPr>
                              <w:rFonts w:ascii="Arial" w:hAnsi="Arial"/>
                              <w:color w:val="464646"/>
                              <w:spacing w:val="-32"/>
                              <w:sz w:val="16"/>
                            </w:rPr>
                            <w:t>7</w:t>
                          </w:r>
                          <w:r>
                            <w:rPr>
                              <w:rFonts w:ascii="Arial" w:hAnsi="Arial"/>
                              <w:color w:val="0088CC"/>
                              <w:spacing w:val="-119"/>
                              <w:position w:val="6"/>
                              <w:sz w:val="18"/>
                            </w:rPr>
                            <w:t>M</w:t>
                          </w:r>
                          <w:r>
                            <w:rPr>
                              <w:rFonts w:ascii="Arial" w:hAnsi="Arial"/>
                              <w:color w:val="464646"/>
                              <w:sz w:val="16"/>
                            </w:rPr>
                            <w:t>2</w:t>
                          </w:r>
                          <w:r>
                            <w:rPr>
                              <w:rFonts w:ascii="Arial" w:hAnsi="Arial"/>
                              <w:color w:val="464646"/>
                              <w:spacing w:val="-60"/>
                              <w:sz w:val="16"/>
                            </w:rPr>
                            <w:t>7</w:t>
                          </w:r>
                          <w:r>
                            <w:rPr>
                              <w:rFonts w:ascii="Arial" w:hAnsi="Arial"/>
                              <w:color w:val="0088CC"/>
                              <w:spacing w:val="-36"/>
                              <w:position w:val="6"/>
                              <w:sz w:val="18"/>
                            </w:rPr>
                            <w:t>G</w:t>
                          </w:r>
                          <w:r>
                            <w:rPr>
                              <w:rFonts w:ascii="Arial" w:hAnsi="Arial"/>
                              <w:color w:val="464646"/>
                              <w:spacing w:val="-18"/>
                              <w:sz w:val="16"/>
                            </w:rPr>
                            <w:t>-</w:t>
                          </w:r>
                          <w:r>
                            <w:rPr>
                              <w:rFonts w:ascii="Arial" w:hAnsi="Arial"/>
                              <w:color w:val="0088CC"/>
                              <w:spacing w:val="-59"/>
                              <w:position w:val="6"/>
                              <w:sz w:val="18"/>
                            </w:rPr>
                            <w:t>A</w:t>
                          </w:r>
                          <w:r>
                            <w:rPr>
                              <w:rFonts w:ascii="Arial" w:hAnsi="Arial"/>
                              <w:color w:val="464646"/>
                              <w:sz w:val="16"/>
                            </w:rPr>
                            <w:t>1</w:t>
                          </w:r>
                          <w:r>
                            <w:rPr>
                              <w:rFonts w:ascii="Arial" w:hAnsi="Arial"/>
                              <w:color w:val="464646"/>
                              <w:spacing w:val="-70"/>
                              <w:sz w:val="16"/>
                            </w:rPr>
                            <w:t>9</w:t>
                          </w:r>
                          <w:r>
                            <w:rPr>
                              <w:rFonts w:ascii="Arial" w:hAnsi="Arial"/>
                              <w:color w:val="0088CC"/>
                              <w:spacing w:val="-111"/>
                              <w:position w:val="6"/>
                              <w:sz w:val="18"/>
                            </w:rPr>
                            <w:t>—</w:t>
                          </w:r>
                          <w:r>
                            <w:rPr>
                              <w:rFonts w:ascii="Arial" w:hAnsi="Arial"/>
                              <w:color w:val="464646"/>
                              <w:sz w:val="16"/>
                            </w:rPr>
                            <w:t>/04/2018</w:t>
                          </w:r>
                        </w:p>
                        <w:p w:rsidR="00572A82" w:rsidRDefault="00583043">
                          <w:pPr>
                            <w:spacing w:line="184" w:lineRule="exact"/>
                            <w:ind w:left="2330"/>
                            <w:rPr>
                              <w:rFonts w:ascii="Arial"/>
                              <w:sz w:val="18"/>
                            </w:rPr>
                          </w:pPr>
                          <w:r>
                            <w:rPr>
                              <w:rFonts w:ascii="Arial"/>
                              <w:color w:val="0088CC"/>
                              <w:sz w:val="18"/>
                            </w:rPr>
                            <w:t>MULTI)ECSEL JU: v5.0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ové pole 18" o:spid="_x0000_s1041" type="#_x0000_t202" style="position:absolute;margin-left:327pt;margin-top:37.85pt;width:238.2pt;height:22.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" filled="f" stroked="f">
              <v:textbox inset="0,0,0,0">
                <w:txbxContent>
                  <w:p w:rsidR="00572A82" w:rsidRDefault="00583043">
                    <w:pPr>
                      <w:spacing w:before="14" w:line="239" w:lineRule="exact"/>
                      <w:ind w:left="20"/>
                      <w:rPr>
                        <w:rFonts w:ascii="Arial" w:hAnsi="Arial"/>
                        <w:sz w:val="16"/>
                      </w:rPr>
                    </w:pPr>
                    <w:r>
                      <w:rPr>
                        <w:rFonts w:ascii="Arial" w:hAnsi="Arial"/>
                        <w:color w:val="0088CC"/>
                        <w:spacing w:val="-15"/>
                        <w:position w:val="6"/>
                        <w:sz w:val="18"/>
                      </w:rPr>
                      <w:t>O</w:t>
                    </w:r>
                    <w:r>
                      <w:rPr>
                        <w:rFonts w:ascii="Arial" w:hAnsi="Arial"/>
                        <w:color w:val="464646"/>
                        <w:spacing w:val="-92"/>
                        <w:sz w:val="16"/>
                      </w:rPr>
                      <w:t>A</w:t>
                    </w:r>
                    <w:r>
                      <w:rPr>
                        <w:rFonts w:ascii="Arial" w:hAnsi="Arial"/>
                        <w:color w:val="0088CC"/>
                        <w:spacing w:val="-39"/>
                        <w:position w:val="6"/>
                        <w:sz w:val="18"/>
                      </w:rPr>
                      <w:t>N</w:t>
                    </w:r>
                    <w:r>
                      <w:rPr>
                        <w:rFonts w:ascii="Arial" w:hAnsi="Arial"/>
                        <w:color w:val="464646"/>
                        <w:sz w:val="16"/>
                      </w:rPr>
                      <w:t>s</w:t>
                    </w:r>
                    <w:r>
                      <w:rPr>
                        <w:rFonts w:ascii="Arial" w:hAnsi="Arial"/>
                        <w:color w:val="464646"/>
                        <w:spacing w:val="-72"/>
                        <w:sz w:val="16"/>
                      </w:rPr>
                      <w:t>s</w:t>
                    </w:r>
                    <w:r>
                      <w:rPr>
                        <w:rFonts w:ascii="Arial" w:hAnsi="Arial"/>
                        <w:color w:val="0088CC"/>
                        <w:spacing w:val="-29"/>
                        <w:position w:val="6"/>
                        <w:sz w:val="18"/>
                      </w:rPr>
                      <w:t>2</w:t>
                    </w:r>
                    <w:r>
                      <w:rPr>
                        <w:rFonts w:ascii="Arial" w:hAnsi="Arial"/>
                        <w:color w:val="464646"/>
                        <w:spacing w:val="-61"/>
                        <w:sz w:val="16"/>
                      </w:rPr>
                      <w:t>o</w:t>
                    </w:r>
                    <w:r>
                      <w:rPr>
                        <w:rFonts w:ascii="Arial" w:hAnsi="Arial"/>
                        <w:color w:val="0088CC"/>
                        <w:spacing w:val="-40"/>
                        <w:position w:val="6"/>
                        <w:sz w:val="18"/>
                      </w:rPr>
                      <w:t>0</w:t>
                    </w:r>
                    <w:r>
                      <w:rPr>
                        <w:rFonts w:ascii="Arial" w:hAnsi="Arial"/>
                        <w:color w:val="464646"/>
                        <w:spacing w:val="-41"/>
                        <w:sz w:val="16"/>
                      </w:rPr>
                      <w:t>c</w:t>
                    </w:r>
                    <w:r>
                      <w:rPr>
                        <w:rFonts w:ascii="Arial" w:hAnsi="Arial"/>
                        <w:color w:val="0088CC"/>
                        <w:spacing w:val="-60"/>
                        <w:position w:val="6"/>
                        <w:sz w:val="18"/>
                      </w:rPr>
                      <w:t>2</w:t>
                    </w:r>
                    <w:r>
                      <w:rPr>
                        <w:rFonts w:ascii="Arial" w:hAnsi="Arial"/>
                        <w:color w:val="464646"/>
                        <w:sz w:val="16"/>
                      </w:rPr>
                      <w:t>i</w:t>
                    </w:r>
                    <w:r>
                      <w:rPr>
                        <w:rFonts w:ascii="Arial" w:hAnsi="Arial"/>
                        <w:color w:val="464646"/>
                        <w:spacing w:val="-66"/>
                        <w:sz w:val="16"/>
                      </w:rPr>
                      <w:t>a</w:t>
                    </w:r>
                    <w:r>
                      <w:rPr>
                        <w:rFonts w:ascii="Arial" w:hAnsi="Arial"/>
                        <w:color w:val="0088CC"/>
                        <w:spacing w:val="-35"/>
                        <w:position w:val="6"/>
                        <w:sz w:val="18"/>
                      </w:rPr>
                      <w:t>0</w:t>
                    </w:r>
                    <w:r>
                      <w:rPr>
                        <w:rFonts w:ascii="Arial" w:hAnsi="Arial"/>
                        <w:color w:val="464646"/>
                        <w:sz w:val="16"/>
                      </w:rPr>
                      <w:t>t</w:t>
                    </w:r>
                    <w:r>
                      <w:rPr>
                        <w:rFonts w:ascii="Arial" w:hAnsi="Arial"/>
                        <w:color w:val="464646"/>
                        <w:spacing w:val="-49"/>
                        <w:sz w:val="16"/>
                      </w:rPr>
                      <w:t>e</w:t>
                    </w:r>
                    <w:r>
                      <w:rPr>
                        <w:rFonts w:ascii="Arial" w:hAnsi="Arial"/>
                        <w:color w:val="0088CC"/>
                        <w:spacing w:val="-72"/>
                        <w:position w:val="6"/>
                        <w:sz w:val="18"/>
                      </w:rPr>
                      <w:t>P</w:t>
                    </w:r>
                    <w:r>
                      <w:rPr>
                        <w:rFonts w:ascii="Arial" w:hAnsi="Arial"/>
                        <w:color w:val="464646"/>
                        <w:spacing w:val="-18"/>
                        <w:sz w:val="16"/>
                      </w:rPr>
                      <w:t>d</w:t>
                    </w:r>
                    <w:r>
                      <w:rPr>
                        <w:rFonts w:ascii="Arial" w:hAnsi="Arial"/>
                        <w:color w:val="0088CC"/>
                        <w:spacing w:val="-69"/>
                        <w:position w:val="6"/>
                        <w:sz w:val="18"/>
                      </w:rPr>
                      <w:t>R</w:t>
                    </w:r>
                    <w:r>
                      <w:rPr>
                        <w:rFonts w:ascii="Arial" w:hAnsi="Arial"/>
                        <w:color w:val="464646"/>
                        <w:spacing w:val="-48"/>
                        <w:sz w:val="16"/>
                      </w:rPr>
                      <w:t>w</w:t>
                    </w:r>
                    <w:r>
                      <w:rPr>
                        <w:rFonts w:ascii="Arial" w:hAnsi="Arial"/>
                        <w:color w:val="0088CC"/>
                        <w:spacing w:val="-93"/>
                        <w:position w:val="6"/>
                        <w:sz w:val="18"/>
                      </w:rPr>
                      <w:t>O</w:t>
                    </w:r>
                    <w:r>
                      <w:rPr>
                        <w:rFonts w:ascii="Arial" w:hAnsi="Arial"/>
                        <w:color w:val="464646"/>
                        <w:sz w:val="16"/>
                      </w:rPr>
                      <w:t>it</w:t>
                    </w:r>
                    <w:r>
                      <w:rPr>
                        <w:rFonts w:ascii="Arial" w:hAnsi="Arial"/>
                        <w:color w:val="464646"/>
                        <w:spacing w:val="-77"/>
                        <w:sz w:val="16"/>
                      </w:rPr>
                      <w:t>h</w:t>
                    </w:r>
                    <w:r>
                      <w:rPr>
                        <w:rFonts w:ascii="Arial" w:hAnsi="Arial"/>
                        <w:color w:val="0088CC"/>
                        <w:spacing w:val="-20"/>
                        <w:position w:val="6"/>
                        <w:sz w:val="18"/>
                      </w:rPr>
                      <w:t>G</w:t>
                    </w:r>
                    <w:r>
                      <w:rPr>
                        <w:rFonts w:ascii="Arial" w:hAnsi="Arial"/>
                        <w:color w:val="464646"/>
                        <w:spacing w:val="-70"/>
                        <w:sz w:val="16"/>
                      </w:rPr>
                      <w:t>d</w:t>
                    </w:r>
                    <w:r>
                      <w:rPr>
                        <w:rFonts w:ascii="Arial" w:hAnsi="Arial"/>
                        <w:color w:val="0088CC"/>
                        <w:spacing w:val="-61"/>
                        <w:position w:val="6"/>
                        <w:sz w:val="18"/>
                      </w:rPr>
                      <w:t>R</w:t>
                    </w:r>
                    <w:r>
                      <w:rPr>
                        <w:rFonts w:ascii="Arial" w:hAnsi="Arial"/>
                        <w:color w:val="464646"/>
                        <w:spacing w:val="-29"/>
                        <w:sz w:val="16"/>
                      </w:rPr>
                      <w:t>o</w:t>
                    </w:r>
                    <w:r>
                      <w:rPr>
                        <w:rFonts w:ascii="Arial" w:hAnsi="Arial"/>
                        <w:color w:val="0088CC"/>
                        <w:spacing w:val="-92"/>
                        <w:position w:val="6"/>
                        <w:sz w:val="18"/>
                      </w:rPr>
                      <w:t>A</w:t>
                    </w:r>
                    <w:r>
                      <w:rPr>
                        <w:rFonts w:ascii="Arial" w:hAnsi="Arial"/>
                        <w:color w:val="464646"/>
                        <w:sz w:val="16"/>
                      </w:rPr>
                      <w:t>c</w:t>
                    </w:r>
                    <w:r>
                      <w:rPr>
                        <w:rFonts w:ascii="Arial" w:hAnsi="Arial"/>
                        <w:color w:val="464646"/>
                        <w:spacing w:val="-78"/>
                        <w:sz w:val="16"/>
                      </w:rPr>
                      <w:t>u</w:t>
                    </w:r>
                    <w:r>
                      <w:rPr>
                        <w:rFonts w:ascii="Arial" w:hAnsi="Arial"/>
                        <w:color w:val="0088CC"/>
                        <w:spacing w:val="-73"/>
                        <w:position w:val="6"/>
                        <w:sz w:val="18"/>
                      </w:rPr>
                      <w:t>M</w:t>
                    </w:r>
                    <w:r>
                      <w:rPr>
                        <w:rFonts w:ascii="Arial" w:hAnsi="Arial"/>
                        <w:color w:val="464646"/>
                        <w:spacing w:val="-62"/>
                        <w:sz w:val="16"/>
                      </w:rPr>
                      <w:t>m</w:t>
                    </w:r>
                    <w:r>
                      <w:rPr>
                        <w:rFonts w:ascii="Arial" w:hAnsi="Arial"/>
                        <w:color w:val="0088CC"/>
                        <w:spacing w:val="-89"/>
                        <w:position w:val="6"/>
                        <w:sz w:val="18"/>
                      </w:rPr>
                      <w:t>M</w:t>
                    </w:r>
                    <w:r>
                      <w:rPr>
                        <w:rFonts w:ascii="Arial" w:hAnsi="Arial"/>
                        <w:color w:val="464646"/>
                        <w:spacing w:val="-1"/>
                        <w:sz w:val="16"/>
                      </w:rPr>
                      <w:t>e</w:t>
                    </w:r>
                    <w:r>
                      <w:rPr>
                        <w:rFonts w:ascii="Arial" w:hAnsi="Arial"/>
                        <w:color w:val="0088CC"/>
                        <w:spacing w:val="-120"/>
                        <w:position w:val="6"/>
                        <w:sz w:val="18"/>
                      </w:rPr>
                      <w:t>E</w:t>
                    </w:r>
                    <w:r>
                      <w:rPr>
                        <w:rFonts w:ascii="Arial" w:hAnsi="Arial"/>
                        <w:color w:val="464646"/>
                        <w:sz w:val="16"/>
                      </w:rPr>
                      <w:t>nt</w:t>
                    </w:r>
                    <w:r>
                      <w:rPr>
                        <w:rFonts w:ascii="Arial" w:hAnsi="Arial"/>
                        <w:color w:val="464646"/>
                        <w:spacing w:val="-8"/>
                        <w:sz w:val="16"/>
                      </w:rPr>
                      <w:t xml:space="preserve"> </w:t>
                    </w:r>
                    <w:r>
                      <w:rPr>
                        <w:rFonts w:ascii="Arial" w:hAnsi="Arial"/>
                        <w:color w:val="0088CC"/>
                        <w:spacing w:val="-52"/>
                        <w:position w:val="6"/>
                        <w:sz w:val="18"/>
                      </w:rPr>
                      <w:t>(</w:t>
                    </w:r>
                    <w:r>
                      <w:rPr>
                        <w:rFonts w:ascii="Arial" w:hAnsi="Arial"/>
                        <w:color w:val="464646"/>
                        <w:spacing w:val="-64"/>
                        <w:sz w:val="16"/>
                      </w:rPr>
                      <w:t>R</w:t>
                    </w:r>
                    <w:r>
                      <w:rPr>
                        <w:rFonts w:ascii="Arial" w:hAnsi="Arial"/>
                        <w:color w:val="0088CC"/>
                        <w:spacing w:val="-67"/>
                        <w:position w:val="6"/>
                        <w:sz w:val="18"/>
                      </w:rPr>
                      <w:t>H</w:t>
                    </w:r>
                    <w:r>
                      <w:rPr>
                        <w:rFonts w:ascii="Arial" w:hAnsi="Arial"/>
                        <w:color w:val="464646"/>
                        <w:spacing w:val="-23"/>
                        <w:sz w:val="16"/>
                      </w:rPr>
                      <w:t>e</w:t>
                    </w:r>
                    <w:r>
                      <w:rPr>
                        <w:rFonts w:ascii="Arial" w:hAnsi="Arial"/>
                        <w:color w:val="0088CC"/>
                        <w:spacing w:val="-78"/>
                        <w:position w:val="6"/>
                        <w:sz w:val="18"/>
                      </w:rPr>
                      <w:t>2</w:t>
                    </w:r>
                    <w:r>
                      <w:rPr>
                        <w:rFonts w:ascii="Arial" w:hAnsi="Arial"/>
                        <w:color w:val="464646"/>
                        <w:sz w:val="16"/>
                      </w:rPr>
                      <w:t>f</w:t>
                    </w:r>
                    <w:r>
                      <w:rPr>
                        <w:rFonts w:ascii="Arial" w:hAnsi="Arial"/>
                        <w:color w:val="464646"/>
                        <w:spacing w:val="-12"/>
                        <w:sz w:val="16"/>
                      </w:rPr>
                      <w:t>.</w:t>
                    </w:r>
                    <w:r>
                      <w:rPr>
                        <w:rFonts w:ascii="Arial" w:hAnsi="Arial"/>
                        <w:color w:val="0088CC"/>
                        <w:spacing w:val="-45"/>
                        <w:position w:val="6"/>
                        <w:sz w:val="18"/>
                      </w:rPr>
                      <w:t>0</w:t>
                    </w:r>
                    <w:r>
                      <w:rPr>
                        <w:rFonts w:ascii="Arial" w:hAnsi="Arial"/>
                        <w:color w:val="464646"/>
                        <w:spacing w:val="-63"/>
                        <w:sz w:val="16"/>
                      </w:rPr>
                      <w:t>A</w:t>
                    </w:r>
                    <w:r>
                      <w:rPr>
                        <w:rFonts w:ascii="Arial" w:hAnsi="Arial"/>
                        <w:color w:val="0088CC"/>
                        <w:spacing w:val="-38"/>
                        <w:position w:val="6"/>
                        <w:sz w:val="18"/>
                      </w:rPr>
                      <w:t>2</w:t>
                    </w:r>
                    <w:r>
                      <w:rPr>
                        <w:rFonts w:ascii="Arial" w:hAnsi="Arial"/>
                        <w:color w:val="464646"/>
                        <w:spacing w:val="-16"/>
                        <w:sz w:val="16"/>
                      </w:rPr>
                      <w:t>r</w:t>
                    </w:r>
                    <w:r>
                      <w:rPr>
                        <w:rFonts w:ascii="Arial" w:hAnsi="Arial"/>
                        <w:color w:val="0088CC"/>
                        <w:spacing w:val="-85"/>
                        <w:position w:val="6"/>
                        <w:sz w:val="18"/>
                      </w:rPr>
                      <w:t>0</w:t>
                    </w:r>
                    <w:r>
                      <w:rPr>
                        <w:rFonts w:ascii="Arial" w:hAnsi="Arial"/>
                        <w:color w:val="464646"/>
                        <w:sz w:val="16"/>
                      </w:rPr>
                      <w:t>e</w:t>
                    </w:r>
                    <w:r>
                      <w:rPr>
                        <w:rFonts w:ascii="Arial" w:hAnsi="Arial"/>
                        <w:color w:val="464646"/>
                        <w:spacing w:val="-35"/>
                        <w:sz w:val="16"/>
                      </w:rPr>
                      <w:t>s</w:t>
                    </w:r>
                    <w:r>
                      <w:rPr>
                        <w:rFonts w:ascii="Arial" w:hAnsi="Arial"/>
                        <w:color w:val="0088CC"/>
                        <w:spacing w:val="-106"/>
                        <w:position w:val="6"/>
                        <w:sz w:val="18"/>
                      </w:rPr>
                      <w:t>G</w:t>
                    </w:r>
                    <w:r>
                      <w:rPr>
                        <w:rFonts w:ascii="Arial" w:hAnsi="Arial"/>
                        <w:color w:val="464646"/>
                        <w:sz w:val="16"/>
                      </w:rPr>
                      <w:t>(</w:t>
                    </w:r>
                    <w:r>
                      <w:rPr>
                        <w:rFonts w:ascii="Arial" w:hAnsi="Arial"/>
                        <w:color w:val="464646"/>
                        <w:spacing w:val="-37"/>
                        <w:sz w:val="16"/>
                      </w:rPr>
                      <w:t>2</w:t>
                    </w:r>
                    <w:r>
                      <w:rPr>
                        <w:rFonts w:ascii="Arial" w:hAnsi="Arial"/>
                        <w:color w:val="0088CC"/>
                        <w:spacing w:val="-84"/>
                        <w:position w:val="6"/>
                        <w:sz w:val="18"/>
                      </w:rPr>
                      <w:t>E</w:t>
                    </w:r>
                    <w:r>
                      <w:rPr>
                        <w:rFonts w:ascii="Arial" w:hAnsi="Arial"/>
                        <w:color w:val="464646"/>
                        <w:spacing w:val="-6"/>
                        <w:sz w:val="16"/>
                      </w:rPr>
                      <w:t>0</w:t>
                    </w:r>
                    <w:r>
                      <w:rPr>
                        <w:rFonts w:ascii="Arial" w:hAnsi="Arial"/>
                        <w:color w:val="0088CC"/>
                        <w:spacing w:val="-125"/>
                        <w:position w:val="6"/>
                        <w:sz w:val="18"/>
                      </w:rPr>
                      <w:t>N</w:t>
                    </w:r>
                    <w:r>
                      <w:rPr>
                        <w:rFonts w:ascii="Arial" w:hAnsi="Arial"/>
                        <w:color w:val="464646"/>
                        <w:sz w:val="16"/>
                      </w:rPr>
                      <w:t>1</w:t>
                    </w:r>
                    <w:r>
                      <w:rPr>
                        <w:rFonts w:ascii="Arial" w:hAnsi="Arial"/>
                        <w:color w:val="464646"/>
                        <w:spacing w:val="-54"/>
                        <w:sz w:val="16"/>
                      </w:rPr>
                      <w:t>8</w:t>
                    </w:r>
                    <w:r>
                      <w:rPr>
                        <w:rFonts w:ascii="Arial" w:hAnsi="Arial"/>
                        <w:color w:val="0088CC"/>
                        <w:spacing w:val="-67"/>
                        <w:position w:val="6"/>
                        <w:sz w:val="18"/>
                      </w:rPr>
                      <w:t>E</w:t>
                    </w:r>
                    <w:r>
                      <w:rPr>
                        <w:rFonts w:ascii="Arial" w:hAnsi="Arial"/>
                        <w:color w:val="464646"/>
                        <w:sz w:val="16"/>
                      </w:rPr>
                      <w:t>)</w:t>
                    </w:r>
                    <w:r>
                      <w:rPr>
                        <w:rFonts w:ascii="Arial" w:hAnsi="Arial"/>
                        <w:color w:val="464646"/>
                        <w:spacing w:val="-76"/>
                        <w:sz w:val="16"/>
                      </w:rPr>
                      <w:t>2</w:t>
                    </w:r>
                    <w:r>
                      <w:rPr>
                        <w:rFonts w:ascii="Arial" w:hAnsi="Arial"/>
                        <w:color w:val="0088CC"/>
                        <w:spacing w:val="-55"/>
                        <w:position w:val="6"/>
                        <w:sz w:val="18"/>
                      </w:rPr>
                      <w:t>R</w:t>
                    </w:r>
                    <w:r>
                      <w:rPr>
                        <w:rFonts w:ascii="Arial" w:hAnsi="Arial"/>
                        <w:color w:val="464646"/>
                        <w:spacing w:val="-35"/>
                        <w:sz w:val="16"/>
                      </w:rPr>
                      <w:t>0</w:t>
                    </w:r>
                    <w:r>
                      <w:rPr>
                        <w:rFonts w:ascii="Arial" w:hAnsi="Arial"/>
                        <w:color w:val="0088CC"/>
                        <w:spacing w:val="-86"/>
                        <w:position w:val="6"/>
                        <w:sz w:val="18"/>
                      </w:rPr>
                      <w:t>A</w:t>
                    </w:r>
                    <w:r>
                      <w:rPr>
                        <w:rFonts w:ascii="Arial" w:hAnsi="Arial"/>
                        <w:color w:val="464646"/>
                        <w:spacing w:val="-4"/>
                        <w:sz w:val="16"/>
                      </w:rPr>
                      <w:t>9</w:t>
                    </w:r>
                    <w:r>
                      <w:rPr>
                        <w:rFonts w:ascii="Arial" w:hAnsi="Arial"/>
                        <w:color w:val="0088CC"/>
                        <w:spacing w:val="-97"/>
                        <w:position w:val="6"/>
                        <w:sz w:val="18"/>
                      </w:rPr>
                      <w:t>L</w:t>
                    </w:r>
                    <w:r>
                      <w:rPr>
                        <w:rFonts w:ascii="Arial" w:hAnsi="Arial"/>
                        <w:color w:val="464646"/>
                        <w:sz w:val="16"/>
                      </w:rPr>
                      <w:t>8</w:t>
                    </w:r>
                    <w:r>
                      <w:rPr>
                        <w:rFonts w:ascii="Arial" w:hAnsi="Arial"/>
                        <w:color w:val="464646"/>
                        <w:spacing w:val="-32"/>
                        <w:sz w:val="16"/>
                      </w:rPr>
                      <w:t>7</w:t>
                    </w:r>
                    <w:r>
                      <w:rPr>
                        <w:rFonts w:ascii="Arial" w:hAnsi="Arial"/>
                        <w:color w:val="0088CC"/>
                        <w:spacing w:val="-119"/>
                        <w:position w:val="6"/>
                        <w:sz w:val="18"/>
                      </w:rPr>
                      <w:t>M</w:t>
                    </w:r>
                    <w:r>
                      <w:rPr>
                        <w:rFonts w:ascii="Arial" w:hAnsi="Arial"/>
                        <w:color w:val="464646"/>
                        <w:sz w:val="16"/>
                      </w:rPr>
                      <w:t>2</w:t>
                    </w:r>
                    <w:r>
                      <w:rPr>
                        <w:rFonts w:ascii="Arial" w:hAnsi="Arial"/>
                        <w:color w:val="464646"/>
                        <w:spacing w:val="-60"/>
                        <w:sz w:val="16"/>
                      </w:rPr>
                      <w:t>7</w:t>
                    </w:r>
                    <w:r>
                      <w:rPr>
                        <w:rFonts w:ascii="Arial" w:hAnsi="Arial"/>
                        <w:color w:val="0088CC"/>
                        <w:spacing w:val="-36"/>
                        <w:position w:val="6"/>
                        <w:sz w:val="18"/>
                      </w:rPr>
                      <w:t>G</w:t>
                    </w:r>
                    <w:r>
                      <w:rPr>
                        <w:rFonts w:ascii="Arial" w:hAnsi="Arial"/>
                        <w:color w:val="464646"/>
                        <w:spacing w:val="-18"/>
                        <w:sz w:val="16"/>
                      </w:rPr>
                      <w:t>-</w:t>
                    </w:r>
                    <w:r>
                      <w:rPr>
                        <w:rFonts w:ascii="Arial" w:hAnsi="Arial"/>
                        <w:color w:val="0088CC"/>
                        <w:spacing w:val="-59"/>
                        <w:position w:val="6"/>
                        <w:sz w:val="18"/>
                      </w:rPr>
                      <w:t>A</w:t>
                    </w:r>
                    <w:r>
                      <w:rPr>
                        <w:rFonts w:ascii="Arial" w:hAnsi="Arial"/>
                        <w:color w:val="464646"/>
                        <w:sz w:val="16"/>
                      </w:rPr>
                      <w:t>1</w:t>
                    </w:r>
                    <w:r>
                      <w:rPr>
                        <w:rFonts w:ascii="Arial" w:hAnsi="Arial"/>
                        <w:color w:val="464646"/>
                        <w:spacing w:val="-70"/>
                        <w:sz w:val="16"/>
                      </w:rPr>
                      <w:t>9</w:t>
                    </w:r>
                    <w:r>
                      <w:rPr>
                        <w:rFonts w:ascii="Arial" w:hAnsi="Arial"/>
                        <w:color w:val="0088CC"/>
                        <w:spacing w:val="-111"/>
                        <w:position w:val="6"/>
                        <w:sz w:val="18"/>
                      </w:rPr>
                      <w:t>—</w:t>
                    </w:r>
                    <w:r>
                      <w:rPr>
                        <w:rFonts w:ascii="Arial" w:hAnsi="Arial"/>
                        <w:color w:val="464646"/>
                        <w:sz w:val="16"/>
                      </w:rPr>
                      <w:t>/04/2018</w:t>
                    </w:r>
                  </w:p>
                  <w:p w:rsidR="00572A82" w:rsidRDefault="00583043">
                    <w:pPr>
                      <w:spacing w:line="184" w:lineRule="exact"/>
                      <w:ind w:left="2330"/>
                      <w:rPr>
                        <w:rFonts w:ascii="Arial"/>
                        <w:sz w:val="18"/>
                      </w:rPr>
                    </w:pPr>
                    <w:r>
                      <w:rPr>
                        <w:rFonts w:ascii="Arial"/>
                        <w:color w:val="0088CC"/>
                        <w:sz w:val="18"/>
                      </w:rPr>
                      <w:t>MULTI)ECSEL JU: v5.0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1C1"/>
    <w:multiLevelType w:val="multilevel"/>
    <w:tmpl w:val="C9AA11E0"/>
    <w:lvl w:ilvl="0">
      <w:start w:val="50"/>
      <w:numFmt w:val="decimal"/>
      <w:lvlText w:val="%1"/>
      <w:lvlJc w:val="left"/>
      <w:pPr>
        <w:ind w:left="113" w:hanging="421"/>
        <w:jc w:val="left"/>
      </w:pPr>
      <w:rPr>
        <w:rFonts w:hint="default"/>
      </w:rPr>
    </w:lvl>
    <w:lvl w:ilvl="1">
      <w:start w:val="1"/>
      <w:numFmt w:val="decimal"/>
      <w:lvlText w:val="%1.%2"/>
      <w:lvlJc w:val="left"/>
      <w:pPr>
        <w:ind w:left="113" w:hanging="421"/>
        <w:jc w:val="left"/>
      </w:pPr>
      <w:rPr>
        <w:rFonts w:ascii="Times New Roman" w:eastAsia="Times New Roman" w:hAnsi="Times New Roman" w:cs="Times New Roman" w:hint="default"/>
        <w:b/>
        <w:bCs/>
        <w:spacing w:val="-23"/>
        <w:w w:val="100"/>
        <w:sz w:val="22"/>
        <w:szCs w:val="22"/>
      </w:rPr>
    </w:lvl>
    <w:lvl w:ilvl="2">
      <w:numFmt w:val="bullet"/>
      <w:lvlText w:val="-"/>
      <w:lvlJc w:val="left"/>
      <w:pPr>
        <w:ind w:left="757" w:hanging="360"/>
      </w:pPr>
      <w:rPr>
        <w:rFonts w:ascii="Times New Roman" w:eastAsia="Times New Roman" w:hAnsi="Times New Roman" w:cs="Times New Roman" w:hint="default"/>
        <w:spacing w:val="-1"/>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1">
    <w:nsid w:val="007D62CF"/>
    <w:multiLevelType w:val="multilevel"/>
    <w:tmpl w:val="20B0694A"/>
    <w:lvl w:ilvl="0">
      <w:start w:val="3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2">
    <w:nsid w:val="00DE7594"/>
    <w:multiLevelType w:val="multilevel"/>
    <w:tmpl w:val="92C62CEE"/>
    <w:lvl w:ilvl="0">
      <w:start w:val="49"/>
      <w:numFmt w:val="decimal"/>
      <w:lvlText w:val="%1"/>
      <w:lvlJc w:val="left"/>
      <w:pPr>
        <w:ind w:left="113" w:hanging="421"/>
        <w:jc w:val="left"/>
      </w:pPr>
      <w:rPr>
        <w:rFonts w:hint="default"/>
      </w:rPr>
    </w:lvl>
    <w:lvl w:ilvl="1">
      <w:start w:val="1"/>
      <w:numFmt w:val="decimal"/>
      <w:lvlText w:val="%1.%2"/>
      <w:lvlJc w:val="left"/>
      <w:pPr>
        <w:ind w:left="113" w:hanging="421"/>
        <w:jc w:val="left"/>
      </w:pPr>
      <w:rPr>
        <w:rFonts w:ascii="Times New Roman" w:eastAsia="Times New Roman" w:hAnsi="Times New Roman" w:cs="Times New Roman" w:hint="default"/>
        <w:b/>
        <w:bCs/>
        <w:spacing w:val="-1"/>
        <w:w w:val="100"/>
        <w:sz w:val="22"/>
        <w:szCs w:val="22"/>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2"/>
        <w:szCs w:val="22"/>
      </w:rPr>
    </w:lvl>
    <w:lvl w:ilvl="3">
      <w:numFmt w:val="bullet"/>
      <w:lvlText w:val="-"/>
      <w:lvlJc w:val="left"/>
      <w:pPr>
        <w:ind w:left="757" w:hanging="360"/>
      </w:pPr>
      <w:rPr>
        <w:rFonts w:ascii="Times New Roman" w:eastAsia="Times New Roman" w:hAnsi="Times New Roman" w:cs="Times New Roman" w:hint="default"/>
        <w:spacing w:val="-1"/>
        <w:w w:val="100"/>
        <w:sz w:val="24"/>
        <w:szCs w:val="24"/>
      </w:rPr>
    </w:lvl>
    <w:lvl w:ilvl="4">
      <w:numFmt w:val="bullet"/>
      <w:lvlText w:val="•"/>
      <w:lvlJc w:val="left"/>
      <w:pPr>
        <w:ind w:left="3036" w:hanging="360"/>
      </w:pPr>
      <w:rPr>
        <w:rFonts w:hint="default"/>
      </w:rPr>
    </w:lvl>
    <w:lvl w:ilvl="5">
      <w:numFmt w:val="bullet"/>
      <w:lvlText w:val="•"/>
      <w:lvlJc w:val="left"/>
      <w:pPr>
        <w:ind w:left="4174" w:hanging="360"/>
      </w:pPr>
      <w:rPr>
        <w:rFonts w:hint="default"/>
      </w:rPr>
    </w:lvl>
    <w:lvl w:ilvl="6">
      <w:numFmt w:val="bullet"/>
      <w:lvlText w:val="•"/>
      <w:lvlJc w:val="left"/>
      <w:pPr>
        <w:ind w:left="5312" w:hanging="360"/>
      </w:pPr>
      <w:rPr>
        <w:rFonts w:hint="default"/>
      </w:rPr>
    </w:lvl>
    <w:lvl w:ilvl="7">
      <w:numFmt w:val="bullet"/>
      <w:lvlText w:val="•"/>
      <w:lvlJc w:val="left"/>
      <w:pPr>
        <w:ind w:left="6450" w:hanging="360"/>
      </w:pPr>
      <w:rPr>
        <w:rFonts w:hint="default"/>
      </w:rPr>
    </w:lvl>
    <w:lvl w:ilvl="8">
      <w:numFmt w:val="bullet"/>
      <w:lvlText w:val="•"/>
      <w:lvlJc w:val="left"/>
      <w:pPr>
        <w:ind w:left="7589" w:hanging="360"/>
      </w:pPr>
      <w:rPr>
        <w:rFonts w:hint="default"/>
      </w:rPr>
    </w:lvl>
  </w:abstractNum>
  <w:abstractNum w:abstractNumId="3">
    <w:nsid w:val="02FB7BA9"/>
    <w:multiLevelType w:val="multilevel"/>
    <w:tmpl w:val="0F081FE6"/>
    <w:lvl w:ilvl="0">
      <w:start w:val="21"/>
      <w:numFmt w:val="decimal"/>
      <w:lvlText w:val="%1"/>
      <w:lvlJc w:val="left"/>
      <w:pPr>
        <w:ind w:left="1598"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2713" w:hanging="351"/>
      </w:pPr>
      <w:rPr>
        <w:rFonts w:hint="default"/>
      </w:rPr>
    </w:lvl>
    <w:lvl w:ilvl="3">
      <w:numFmt w:val="bullet"/>
      <w:lvlText w:val="•"/>
      <w:lvlJc w:val="left"/>
      <w:pPr>
        <w:ind w:left="3607" w:hanging="351"/>
      </w:pPr>
      <w:rPr>
        <w:rFonts w:hint="default"/>
      </w:rPr>
    </w:lvl>
    <w:lvl w:ilvl="4">
      <w:numFmt w:val="bullet"/>
      <w:lvlText w:val="•"/>
      <w:lvlJc w:val="left"/>
      <w:pPr>
        <w:ind w:left="4501" w:hanging="351"/>
      </w:pPr>
      <w:rPr>
        <w:rFonts w:hint="default"/>
      </w:rPr>
    </w:lvl>
    <w:lvl w:ilvl="5">
      <w:numFmt w:val="bullet"/>
      <w:lvlText w:val="•"/>
      <w:lvlJc w:val="left"/>
      <w:pPr>
        <w:ind w:left="5395" w:hanging="351"/>
      </w:pPr>
      <w:rPr>
        <w:rFonts w:hint="default"/>
      </w:rPr>
    </w:lvl>
    <w:lvl w:ilvl="6">
      <w:numFmt w:val="bullet"/>
      <w:lvlText w:val="•"/>
      <w:lvlJc w:val="left"/>
      <w:pPr>
        <w:ind w:left="6289" w:hanging="351"/>
      </w:pPr>
      <w:rPr>
        <w:rFonts w:hint="default"/>
      </w:rPr>
    </w:lvl>
    <w:lvl w:ilvl="7">
      <w:numFmt w:val="bullet"/>
      <w:lvlText w:val="•"/>
      <w:lvlJc w:val="left"/>
      <w:pPr>
        <w:ind w:left="7183" w:hanging="351"/>
      </w:pPr>
      <w:rPr>
        <w:rFonts w:hint="default"/>
      </w:rPr>
    </w:lvl>
    <w:lvl w:ilvl="8">
      <w:numFmt w:val="bullet"/>
      <w:lvlText w:val="•"/>
      <w:lvlJc w:val="left"/>
      <w:pPr>
        <w:ind w:left="8077" w:hanging="351"/>
      </w:pPr>
      <w:rPr>
        <w:rFonts w:hint="default"/>
      </w:rPr>
    </w:lvl>
  </w:abstractNum>
  <w:abstractNum w:abstractNumId="4">
    <w:nsid w:val="03365225"/>
    <w:multiLevelType w:val="hybridMultilevel"/>
    <w:tmpl w:val="24FAF494"/>
    <w:lvl w:ilvl="0" w:tplc="94203CC2">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45CAEBB2">
      <w:numFmt w:val="bullet"/>
      <w:lvlText w:val="•"/>
      <w:lvlJc w:val="left"/>
      <w:pPr>
        <w:ind w:left="1670" w:hanging="360"/>
      </w:pPr>
      <w:rPr>
        <w:rFonts w:hint="default"/>
      </w:rPr>
    </w:lvl>
    <w:lvl w:ilvl="2" w:tplc="926EFCC0">
      <w:numFmt w:val="bullet"/>
      <w:lvlText w:val="•"/>
      <w:lvlJc w:val="left"/>
      <w:pPr>
        <w:ind w:left="2581" w:hanging="360"/>
      </w:pPr>
      <w:rPr>
        <w:rFonts w:hint="default"/>
      </w:rPr>
    </w:lvl>
    <w:lvl w:ilvl="3" w:tplc="04FA2548">
      <w:numFmt w:val="bullet"/>
      <w:lvlText w:val="•"/>
      <w:lvlJc w:val="left"/>
      <w:pPr>
        <w:ind w:left="3491" w:hanging="360"/>
      </w:pPr>
      <w:rPr>
        <w:rFonts w:hint="default"/>
      </w:rPr>
    </w:lvl>
    <w:lvl w:ilvl="4" w:tplc="C596BD22">
      <w:numFmt w:val="bullet"/>
      <w:lvlText w:val="•"/>
      <w:lvlJc w:val="left"/>
      <w:pPr>
        <w:ind w:left="4402" w:hanging="360"/>
      </w:pPr>
      <w:rPr>
        <w:rFonts w:hint="default"/>
      </w:rPr>
    </w:lvl>
    <w:lvl w:ilvl="5" w:tplc="50123858">
      <w:numFmt w:val="bullet"/>
      <w:lvlText w:val="•"/>
      <w:lvlJc w:val="left"/>
      <w:pPr>
        <w:ind w:left="5312" w:hanging="360"/>
      </w:pPr>
      <w:rPr>
        <w:rFonts w:hint="default"/>
      </w:rPr>
    </w:lvl>
    <w:lvl w:ilvl="6" w:tplc="F4E823BE">
      <w:numFmt w:val="bullet"/>
      <w:lvlText w:val="•"/>
      <w:lvlJc w:val="left"/>
      <w:pPr>
        <w:ind w:left="6223" w:hanging="360"/>
      </w:pPr>
      <w:rPr>
        <w:rFonts w:hint="default"/>
      </w:rPr>
    </w:lvl>
    <w:lvl w:ilvl="7" w:tplc="BAA49C9E">
      <w:numFmt w:val="bullet"/>
      <w:lvlText w:val="•"/>
      <w:lvlJc w:val="left"/>
      <w:pPr>
        <w:ind w:left="7133" w:hanging="360"/>
      </w:pPr>
      <w:rPr>
        <w:rFonts w:hint="default"/>
      </w:rPr>
    </w:lvl>
    <w:lvl w:ilvl="8" w:tplc="F5E28554">
      <w:numFmt w:val="bullet"/>
      <w:lvlText w:val="•"/>
      <w:lvlJc w:val="left"/>
      <w:pPr>
        <w:ind w:left="8044" w:hanging="360"/>
      </w:pPr>
      <w:rPr>
        <w:rFonts w:hint="default"/>
      </w:rPr>
    </w:lvl>
  </w:abstractNum>
  <w:abstractNum w:abstractNumId="5">
    <w:nsid w:val="03EF185E"/>
    <w:multiLevelType w:val="hybridMultilevel"/>
    <w:tmpl w:val="09CEA210"/>
    <w:lvl w:ilvl="0" w:tplc="B79ED142">
      <w:numFmt w:val="bullet"/>
      <w:lvlText w:val="-"/>
      <w:lvlJc w:val="left"/>
      <w:pPr>
        <w:ind w:left="757" w:hanging="360"/>
      </w:pPr>
      <w:rPr>
        <w:rFonts w:ascii="Times New Roman" w:eastAsia="Times New Roman" w:hAnsi="Times New Roman" w:cs="Times New Roman" w:hint="default"/>
        <w:spacing w:val="-5"/>
        <w:w w:val="100"/>
        <w:sz w:val="24"/>
        <w:szCs w:val="24"/>
      </w:rPr>
    </w:lvl>
    <w:lvl w:ilvl="1" w:tplc="90102FE4">
      <w:numFmt w:val="bullet"/>
      <w:lvlText w:val="•"/>
      <w:lvlJc w:val="left"/>
      <w:pPr>
        <w:ind w:left="1670" w:hanging="360"/>
      </w:pPr>
      <w:rPr>
        <w:rFonts w:hint="default"/>
      </w:rPr>
    </w:lvl>
    <w:lvl w:ilvl="2" w:tplc="A27A9FCC">
      <w:numFmt w:val="bullet"/>
      <w:lvlText w:val="•"/>
      <w:lvlJc w:val="left"/>
      <w:pPr>
        <w:ind w:left="2581" w:hanging="360"/>
      </w:pPr>
      <w:rPr>
        <w:rFonts w:hint="default"/>
      </w:rPr>
    </w:lvl>
    <w:lvl w:ilvl="3" w:tplc="F6C46662">
      <w:numFmt w:val="bullet"/>
      <w:lvlText w:val="•"/>
      <w:lvlJc w:val="left"/>
      <w:pPr>
        <w:ind w:left="3491" w:hanging="360"/>
      </w:pPr>
      <w:rPr>
        <w:rFonts w:hint="default"/>
      </w:rPr>
    </w:lvl>
    <w:lvl w:ilvl="4" w:tplc="3690B124">
      <w:numFmt w:val="bullet"/>
      <w:lvlText w:val="•"/>
      <w:lvlJc w:val="left"/>
      <w:pPr>
        <w:ind w:left="4402" w:hanging="360"/>
      </w:pPr>
      <w:rPr>
        <w:rFonts w:hint="default"/>
      </w:rPr>
    </w:lvl>
    <w:lvl w:ilvl="5" w:tplc="41142E3E">
      <w:numFmt w:val="bullet"/>
      <w:lvlText w:val="•"/>
      <w:lvlJc w:val="left"/>
      <w:pPr>
        <w:ind w:left="5312" w:hanging="360"/>
      </w:pPr>
      <w:rPr>
        <w:rFonts w:hint="default"/>
      </w:rPr>
    </w:lvl>
    <w:lvl w:ilvl="6" w:tplc="58CAAE1E">
      <w:numFmt w:val="bullet"/>
      <w:lvlText w:val="•"/>
      <w:lvlJc w:val="left"/>
      <w:pPr>
        <w:ind w:left="6223" w:hanging="360"/>
      </w:pPr>
      <w:rPr>
        <w:rFonts w:hint="default"/>
      </w:rPr>
    </w:lvl>
    <w:lvl w:ilvl="7" w:tplc="4C2493D4">
      <w:numFmt w:val="bullet"/>
      <w:lvlText w:val="•"/>
      <w:lvlJc w:val="left"/>
      <w:pPr>
        <w:ind w:left="7133" w:hanging="360"/>
      </w:pPr>
      <w:rPr>
        <w:rFonts w:hint="default"/>
      </w:rPr>
    </w:lvl>
    <w:lvl w:ilvl="8" w:tplc="AF0C0312">
      <w:numFmt w:val="bullet"/>
      <w:lvlText w:val="•"/>
      <w:lvlJc w:val="left"/>
      <w:pPr>
        <w:ind w:left="8044" w:hanging="360"/>
      </w:pPr>
      <w:rPr>
        <w:rFonts w:hint="default"/>
      </w:rPr>
    </w:lvl>
  </w:abstractNum>
  <w:abstractNum w:abstractNumId="6">
    <w:nsid w:val="05BA6F71"/>
    <w:multiLevelType w:val="hybridMultilevel"/>
    <w:tmpl w:val="08340DE8"/>
    <w:lvl w:ilvl="0" w:tplc="B8CE6C82">
      <w:numFmt w:val="bullet"/>
      <w:lvlText w:val="-"/>
      <w:lvlJc w:val="left"/>
      <w:pPr>
        <w:ind w:left="757" w:hanging="360"/>
      </w:pPr>
      <w:rPr>
        <w:rFonts w:ascii="Times New Roman" w:eastAsia="Times New Roman" w:hAnsi="Times New Roman" w:cs="Times New Roman" w:hint="default"/>
        <w:spacing w:val="-1"/>
        <w:w w:val="100"/>
        <w:sz w:val="24"/>
        <w:szCs w:val="24"/>
      </w:rPr>
    </w:lvl>
    <w:lvl w:ilvl="1" w:tplc="3C247F24">
      <w:numFmt w:val="bullet"/>
      <w:lvlText w:val="•"/>
      <w:lvlJc w:val="left"/>
      <w:pPr>
        <w:ind w:left="1670" w:hanging="360"/>
      </w:pPr>
      <w:rPr>
        <w:rFonts w:hint="default"/>
      </w:rPr>
    </w:lvl>
    <w:lvl w:ilvl="2" w:tplc="132E5422">
      <w:numFmt w:val="bullet"/>
      <w:lvlText w:val="•"/>
      <w:lvlJc w:val="left"/>
      <w:pPr>
        <w:ind w:left="2581" w:hanging="360"/>
      </w:pPr>
      <w:rPr>
        <w:rFonts w:hint="default"/>
      </w:rPr>
    </w:lvl>
    <w:lvl w:ilvl="3" w:tplc="FD2C3100">
      <w:numFmt w:val="bullet"/>
      <w:lvlText w:val="•"/>
      <w:lvlJc w:val="left"/>
      <w:pPr>
        <w:ind w:left="3491" w:hanging="360"/>
      </w:pPr>
      <w:rPr>
        <w:rFonts w:hint="default"/>
      </w:rPr>
    </w:lvl>
    <w:lvl w:ilvl="4" w:tplc="29AE81CE">
      <w:numFmt w:val="bullet"/>
      <w:lvlText w:val="•"/>
      <w:lvlJc w:val="left"/>
      <w:pPr>
        <w:ind w:left="4402" w:hanging="360"/>
      </w:pPr>
      <w:rPr>
        <w:rFonts w:hint="default"/>
      </w:rPr>
    </w:lvl>
    <w:lvl w:ilvl="5" w:tplc="2CFE5184">
      <w:numFmt w:val="bullet"/>
      <w:lvlText w:val="•"/>
      <w:lvlJc w:val="left"/>
      <w:pPr>
        <w:ind w:left="5312" w:hanging="360"/>
      </w:pPr>
      <w:rPr>
        <w:rFonts w:hint="default"/>
      </w:rPr>
    </w:lvl>
    <w:lvl w:ilvl="6" w:tplc="C8EC80AC">
      <w:numFmt w:val="bullet"/>
      <w:lvlText w:val="•"/>
      <w:lvlJc w:val="left"/>
      <w:pPr>
        <w:ind w:left="6223" w:hanging="360"/>
      </w:pPr>
      <w:rPr>
        <w:rFonts w:hint="default"/>
      </w:rPr>
    </w:lvl>
    <w:lvl w:ilvl="7" w:tplc="B4A21922">
      <w:numFmt w:val="bullet"/>
      <w:lvlText w:val="•"/>
      <w:lvlJc w:val="left"/>
      <w:pPr>
        <w:ind w:left="7133" w:hanging="360"/>
      </w:pPr>
      <w:rPr>
        <w:rFonts w:hint="default"/>
      </w:rPr>
    </w:lvl>
    <w:lvl w:ilvl="8" w:tplc="7B201638">
      <w:numFmt w:val="bullet"/>
      <w:lvlText w:val="•"/>
      <w:lvlJc w:val="left"/>
      <w:pPr>
        <w:ind w:left="8044" w:hanging="360"/>
      </w:pPr>
      <w:rPr>
        <w:rFonts w:hint="default"/>
      </w:rPr>
    </w:lvl>
  </w:abstractNum>
  <w:abstractNum w:abstractNumId="7">
    <w:nsid w:val="05EF5354"/>
    <w:multiLevelType w:val="multilevel"/>
    <w:tmpl w:val="0B982092"/>
    <w:lvl w:ilvl="0">
      <w:start w:val="49"/>
      <w:numFmt w:val="decimal"/>
      <w:lvlText w:val="%1"/>
      <w:lvlJc w:val="left"/>
      <w:pPr>
        <w:ind w:left="113" w:hanging="421"/>
        <w:jc w:val="left"/>
      </w:pPr>
      <w:rPr>
        <w:rFonts w:hint="default"/>
      </w:rPr>
    </w:lvl>
    <w:lvl w:ilvl="1">
      <w:start w:val="2"/>
      <w:numFmt w:val="decimal"/>
      <w:lvlText w:val="%1.%2"/>
      <w:lvlJc w:val="left"/>
      <w:pPr>
        <w:ind w:left="113" w:hanging="421"/>
        <w:jc w:val="left"/>
      </w:pPr>
      <w:rPr>
        <w:rFonts w:ascii="Times New Roman" w:eastAsia="Times New Roman" w:hAnsi="Times New Roman" w:cs="Times New Roman" w:hint="default"/>
        <w:b/>
        <w:bCs/>
        <w:spacing w:val="-1"/>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spacing w:val="-1"/>
        <w:w w:val="100"/>
        <w:sz w:val="24"/>
        <w:szCs w:val="24"/>
      </w:rPr>
    </w:lvl>
    <w:lvl w:ilvl="4">
      <w:numFmt w:val="bullet"/>
      <w:lvlText w:val="•"/>
      <w:lvlJc w:val="left"/>
      <w:pPr>
        <w:ind w:left="3486" w:hanging="427"/>
      </w:pPr>
      <w:rPr>
        <w:rFonts w:hint="default"/>
      </w:rPr>
    </w:lvl>
    <w:lvl w:ilvl="5">
      <w:numFmt w:val="bullet"/>
      <w:lvlText w:val="•"/>
      <w:lvlJc w:val="left"/>
      <w:pPr>
        <w:ind w:left="4549" w:hanging="427"/>
      </w:pPr>
      <w:rPr>
        <w:rFonts w:hint="default"/>
      </w:rPr>
    </w:lvl>
    <w:lvl w:ilvl="6">
      <w:numFmt w:val="bullet"/>
      <w:lvlText w:val="•"/>
      <w:lvlJc w:val="left"/>
      <w:pPr>
        <w:ind w:left="5612" w:hanging="427"/>
      </w:pPr>
      <w:rPr>
        <w:rFonts w:hint="default"/>
      </w:rPr>
    </w:lvl>
    <w:lvl w:ilvl="7">
      <w:numFmt w:val="bullet"/>
      <w:lvlText w:val="•"/>
      <w:lvlJc w:val="left"/>
      <w:pPr>
        <w:ind w:left="6675" w:hanging="427"/>
      </w:pPr>
      <w:rPr>
        <w:rFonts w:hint="default"/>
      </w:rPr>
    </w:lvl>
    <w:lvl w:ilvl="8">
      <w:numFmt w:val="bullet"/>
      <w:lvlText w:val="•"/>
      <w:lvlJc w:val="left"/>
      <w:pPr>
        <w:ind w:left="7739" w:hanging="427"/>
      </w:pPr>
      <w:rPr>
        <w:rFonts w:hint="default"/>
      </w:rPr>
    </w:lvl>
  </w:abstractNum>
  <w:abstractNum w:abstractNumId="8">
    <w:nsid w:val="06650395"/>
    <w:multiLevelType w:val="multilevel"/>
    <w:tmpl w:val="DFD810B2"/>
    <w:lvl w:ilvl="0">
      <w:start w:val="1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9">
    <w:nsid w:val="07631B1E"/>
    <w:multiLevelType w:val="hybridMultilevel"/>
    <w:tmpl w:val="1958B50E"/>
    <w:lvl w:ilvl="0" w:tplc="7650529E">
      <w:numFmt w:val="bullet"/>
      <w:lvlText w:val="-"/>
      <w:lvlJc w:val="left"/>
      <w:pPr>
        <w:ind w:left="1684" w:hanging="360"/>
      </w:pPr>
      <w:rPr>
        <w:rFonts w:ascii="Times New Roman" w:eastAsia="Times New Roman" w:hAnsi="Times New Roman" w:cs="Times New Roman" w:hint="default"/>
        <w:spacing w:val="-1"/>
        <w:w w:val="100"/>
        <w:sz w:val="24"/>
        <w:szCs w:val="24"/>
      </w:rPr>
    </w:lvl>
    <w:lvl w:ilvl="1" w:tplc="F4D06528">
      <w:numFmt w:val="bullet"/>
      <w:lvlText w:val="•"/>
      <w:lvlJc w:val="left"/>
      <w:pPr>
        <w:ind w:left="2498" w:hanging="360"/>
      </w:pPr>
      <w:rPr>
        <w:rFonts w:hint="default"/>
      </w:rPr>
    </w:lvl>
    <w:lvl w:ilvl="2" w:tplc="4B9E63EE">
      <w:numFmt w:val="bullet"/>
      <w:lvlText w:val="•"/>
      <w:lvlJc w:val="left"/>
      <w:pPr>
        <w:ind w:left="3317" w:hanging="360"/>
      </w:pPr>
      <w:rPr>
        <w:rFonts w:hint="default"/>
      </w:rPr>
    </w:lvl>
    <w:lvl w:ilvl="3" w:tplc="FDC4FE3A">
      <w:numFmt w:val="bullet"/>
      <w:lvlText w:val="•"/>
      <w:lvlJc w:val="left"/>
      <w:pPr>
        <w:ind w:left="4135" w:hanging="360"/>
      </w:pPr>
      <w:rPr>
        <w:rFonts w:hint="default"/>
      </w:rPr>
    </w:lvl>
    <w:lvl w:ilvl="4" w:tplc="BC7A0916">
      <w:numFmt w:val="bullet"/>
      <w:lvlText w:val="•"/>
      <w:lvlJc w:val="left"/>
      <w:pPr>
        <w:ind w:left="4954" w:hanging="360"/>
      </w:pPr>
      <w:rPr>
        <w:rFonts w:hint="default"/>
      </w:rPr>
    </w:lvl>
    <w:lvl w:ilvl="5" w:tplc="DBE8F78E">
      <w:numFmt w:val="bullet"/>
      <w:lvlText w:val="•"/>
      <w:lvlJc w:val="left"/>
      <w:pPr>
        <w:ind w:left="5772" w:hanging="360"/>
      </w:pPr>
      <w:rPr>
        <w:rFonts w:hint="default"/>
      </w:rPr>
    </w:lvl>
    <w:lvl w:ilvl="6" w:tplc="955A109A">
      <w:numFmt w:val="bullet"/>
      <w:lvlText w:val="•"/>
      <w:lvlJc w:val="left"/>
      <w:pPr>
        <w:ind w:left="6591" w:hanging="360"/>
      </w:pPr>
      <w:rPr>
        <w:rFonts w:hint="default"/>
      </w:rPr>
    </w:lvl>
    <w:lvl w:ilvl="7" w:tplc="64102B76">
      <w:numFmt w:val="bullet"/>
      <w:lvlText w:val="•"/>
      <w:lvlJc w:val="left"/>
      <w:pPr>
        <w:ind w:left="7409" w:hanging="360"/>
      </w:pPr>
      <w:rPr>
        <w:rFonts w:hint="default"/>
      </w:rPr>
    </w:lvl>
    <w:lvl w:ilvl="8" w:tplc="D5F23990">
      <w:numFmt w:val="bullet"/>
      <w:lvlText w:val="•"/>
      <w:lvlJc w:val="left"/>
      <w:pPr>
        <w:ind w:left="8228" w:hanging="360"/>
      </w:pPr>
      <w:rPr>
        <w:rFonts w:hint="default"/>
      </w:rPr>
    </w:lvl>
  </w:abstractNum>
  <w:abstractNum w:abstractNumId="10">
    <w:nsid w:val="085C695E"/>
    <w:multiLevelType w:val="hybridMultilevel"/>
    <w:tmpl w:val="1722B4EA"/>
    <w:lvl w:ilvl="0" w:tplc="FC30707C">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E84ADD1A">
      <w:start w:val="1"/>
      <w:numFmt w:val="lowerRoman"/>
      <w:lvlText w:val="(%2)"/>
      <w:lvlJc w:val="left"/>
      <w:pPr>
        <w:ind w:left="1357" w:hanging="427"/>
        <w:jc w:val="right"/>
      </w:pPr>
      <w:rPr>
        <w:rFonts w:ascii="Times New Roman" w:eastAsia="Times New Roman" w:hAnsi="Times New Roman" w:cs="Times New Roman" w:hint="default"/>
        <w:spacing w:val="-1"/>
        <w:w w:val="100"/>
        <w:sz w:val="24"/>
        <w:szCs w:val="24"/>
      </w:rPr>
    </w:lvl>
    <w:lvl w:ilvl="2" w:tplc="CB066318">
      <w:numFmt w:val="bullet"/>
      <w:lvlText w:val="•"/>
      <w:lvlJc w:val="left"/>
      <w:pPr>
        <w:ind w:left="2305" w:hanging="427"/>
      </w:pPr>
      <w:rPr>
        <w:rFonts w:hint="default"/>
      </w:rPr>
    </w:lvl>
    <w:lvl w:ilvl="3" w:tplc="F9C802FC">
      <w:numFmt w:val="bullet"/>
      <w:lvlText w:val="•"/>
      <w:lvlJc w:val="left"/>
      <w:pPr>
        <w:ind w:left="3250" w:hanging="427"/>
      </w:pPr>
      <w:rPr>
        <w:rFonts w:hint="default"/>
      </w:rPr>
    </w:lvl>
    <w:lvl w:ilvl="4" w:tplc="006CB072">
      <w:numFmt w:val="bullet"/>
      <w:lvlText w:val="•"/>
      <w:lvlJc w:val="left"/>
      <w:pPr>
        <w:ind w:left="4195" w:hanging="427"/>
      </w:pPr>
      <w:rPr>
        <w:rFonts w:hint="default"/>
      </w:rPr>
    </w:lvl>
    <w:lvl w:ilvl="5" w:tplc="A0903A40">
      <w:numFmt w:val="bullet"/>
      <w:lvlText w:val="•"/>
      <w:lvlJc w:val="left"/>
      <w:pPr>
        <w:ind w:left="5140" w:hanging="427"/>
      </w:pPr>
      <w:rPr>
        <w:rFonts w:hint="default"/>
      </w:rPr>
    </w:lvl>
    <w:lvl w:ilvl="6" w:tplc="07CEED28">
      <w:numFmt w:val="bullet"/>
      <w:lvlText w:val="•"/>
      <w:lvlJc w:val="left"/>
      <w:pPr>
        <w:ind w:left="6085" w:hanging="427"/>
      </w:pPr>
      <w:rPr>
        <w:rFonts w:hint="default"/>
      </w:rPr>
    </w:lvl>
    <w:lvl w:ilvl="7" w:tplc="C44E76EA">
      <w:numFmt w:val="bullet"/>
      <w:lvlText w:val="•"/>
      <w:lvlJc w:val="left"/>
      <w:pPr>
        <w:ind w:left="7030" w:hanging="427"/>
      </w:pPr>
      <w:rPr>
        <w:rFonts w:hint="default"/>
      </w:rPr>
    </w:lvl>
    <w:lvl w:ilvl="8" w:tplc="88024D22">
      <w:numFmt w:val="bullet"/>
      <w:lvlText w:val="•"/>
      <w:lvlJc w:val="left"/>
      <w:pPr>
        <w:ind w:left="7975" w:hanging="427"/>
      </w:pPr>
      <w:rPr>
        <w:rFonts w:hint="default"/>
      </w:rPr>
    </w:lvl>
  </w:abstractNum>
  <w:abstractNum w:abstractNumId="11">
    <w:nsid w:val="08C21C8B"/>
    <w:multiLevelType w:val="multilevel"/>
    <w:tmpl w:val="DF10EE54"/>
    <w:lvl w:ilvl="0">
      <w:start w:val="19"/>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2">
    <w:nsid w:val="08EC65D9"/>
    <w:multiLevelType w:val="multilevel"/>
    <w:tmpl w:val="9D5C64E6"/>
    <w:lvl w:ilvl="0">
      <w:start w:val="47"/>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spacing w:val="-1"/>
        <w:w w:val="100"/>
        <w:sz w:val="24"/>
        <w:szCs w:val="24"/>
      </w:rPr>
    </w:lvl>
    <w:lvl w:ilvl="4">
      <w:numFmt w:val="bullet"/>
      <w:lvlText w:val="•"/>
      <w:lvlJc w:val="left"/>
      <w:pPr>
        <w:ind w:left="3486" w:hanging="427"/>
      </w:pPr>
      <w:rPr>
        <w:rFonts w:hint="default"/>
      </w:rPr>
    </w:lvl>
    <w:lvl w:ilvl="5">
      <w:numFmt w:val="bullet"/>
      <w:lvlText w:val="•"/>
      <w:lvlJc w:val="left"/>
      <w:pPr>
        <w:ind w:left="4549" w:hanging="427"/>
      </w:pPr>
      <w:rPr>
        <w:rFonts w:hint="default"/>
      </w:rPr>
    </w:lvl>
    <w:lvl w:ilvl="6">
      <w:numFmt w:val="bullet"/>
      <w:lvlText w:val="•"/>
      <w:lvlJc w:val="left"/>
      <w:pPr>
        <w:ind w:left="5612" w:hanging="427"/>
      </w:pPr>
      <w:rPr>
        <w:rFonts w:hint="default"/>
      </w:rPr>
    </w:lvl>
    <w:lvl w:ilvl="7">
      <w:numFmt w:val="bullet"/>
      <w:lvlText w:val="•"/>
      <w:lvlJc w:val="left"/>
      <w:pPr>
        <w:ind w:left="6675" w:hanging="427"/>
      </w:pPr>
      <w:rPr>
        <w:rFonts w:hint="default"/>
      </w:rPr>
    </w:lvl>
    <w:lvl w:ilvl="8">
      <w:numFmt w:val="bullet"/>
      <w:lvlText w:val="•"/>
      <w:lvlJc w:val="left"/>
      <w:pPr>
        <w:ind w:left="7739" w:hanging="427"/>
      </w:pPr>
      <w:rPr>
        <w:rFonts w:hint="default"/>
      </w:rPr>
    </w:lvl>
  </w:abstractNum>
  <w:abstractNum w:abstractNumId="13">
    <w:nsid w:val="09DB3863"/>
    <w:multiLevelType w:val="multilevel"/>
    <w:tmpl w:val="2FA648D4"/>
    <w:lvl w:ilvl="0">
      <w:start w:val="10"/>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decimal"/>
      <w:lvlText w:val="%1.%2.%3"/>
      <w:lvlJc w:val="left"/>
      <w:pPr>
        <w:ind w:left="113" w:hanging="601"/>
        <w:jc w:val="left"/>
      </w:pPr>
      <w:rPr>
        <w:rFonts w:ascii="Times New Roman" w:eastAsia="Times New Roman" w:hAnsi="Times New Roman" w:cs="Times New Roman" w:hint="default"/>
        <w:spacing w:val="-8"/>
        <w:w w:val="100"/>
        <w:sz w:val="22"/>
        <w:szCs w:val="22"/>
      </w:rPr>
    </w:lvl>
    <w:lvl w:ilvl="3">
      <w:numFmt w:val="bullet"/>
      <w:lvlText w:val="•"/>
      <w:lvlJc w:val="left"/>
      <w:pPr>
        <w:ind w:left="2612" w:hanging="601"/>
      </w:pPr>
      <w:rPr>
        <w:rFonts w:hint="default"/>
      </w:rPr>
    </w:lvl>
    <w:lvl w:ilvl="4">
      <w:numFmt w:val="bullet"/>
      <w:lvlText w:val="•"/>
      <w:lvlJc w:val="left"/>
      <w:pPr>
        <w:ind w:left="3648" w:hanging="601"/>
      </w:pPr>
      <w:rPr>
        <w:rFonts w:hint="default"/>
      </w:rPr>
    </w:lvl>
    <w:lvl w:ilvl="5">
      <w:numFmt w:val="bullet"/>
      <w:lvlText w:val="•"/>
      <w:lvlJc w:val="left"/>
      <w:pPr>
        <w:ind w:left="4684" w:hanging="601"/>
      </w:pPr>
      <w:rPr>
        <w:rFonts w:hint="default"/>
      </w:rPr>
    </w:lvl>
    <w:lvl w:ilvl="6">
      <w:numFmt w:val="bullet"/>
      <w:lvlText w:val="•"/>
      <w:lvlJc w:val="left"/>
      <w:pPr>
        <w:ind w:left="5720" w:hanging="601"/>
      </w:pPr>
      <w:rPr>
        <w:rFonts w:hint="default"/>
      </w:rPr>
    </w:lvl>
    <w:lvl w:ilvl="7">
      <w:numFmt w:val="bullet"/>
      <w:lvlText w:val="•"/>
      <w:lvlJc w:val="left"/>
      <w:pPr>
        <w:ind w:left="6757" w:hanging="601"/>
      </w:pPr>
      <w:rPr>
        <w:rFonts w:hint="default"/>
      </w:rPr>
    </w:lvl>
    <w:lvl w:ilvl="8">
      <w:numFmt w:val="bullet"/>
      <w:lvlText w:val="•"/>
      <w:lvlJc w:val="left"/>
      <w:pPr>
        <w:ind w:left="7793" w:hanging="601"/>
      </w:pPr>
      <w:rPr>
        <w:rFonts w:hint="default"/>
      </w:rPr>
    </w:lvl>
  </w:abstractNum>
  <w:abstractNum w:abstractNumId="14">
    <w:nsid w:val="0BD644F1"/>
    <w:multiLevelType w:val="hybridMultilevel"/>
    <w:tmpl w:val="2CDE8BB0"/>
    <w:lvl w:ilvl="0" w:tplc="41C240D2">
      <w:numFmt w:val="bullet"/>
      <w:lvlText w:val="-"/>
      <w:lvlJc w:val="left"/>
      <w:pPr>
        <w:ind w:left="1400" w:hanging="360"/>
      </w:pPr>
      <w:rPr>
        <w:rFonts w:ascii="Times New Roman" w:eastAsia="Times New Roman" w:hAnsi="Times New Roman" w:cs="Times New Roman" w:hint="default"/>
        <w:spacing w:val="-1"/>
        <w:w w:val="100"/>
        <w:sz w:val="24"/>
        <w:szCs w:val="24"/>
      </w:rPr>
    </w:lvl>
    <w:lvl w:ilvl="1" w:tplc="2EB06088">
      <w:numFmt w:val="bullet"/>
      <w:lvlText w:val="•"/>
      <w:lvlJc w:val="left"/>
      <w:pPr>
        <w:ind w:left="2246" w:hanging="360"/>
      </w:pPr>
      <w:rPr>
        <w:rFonts w:hint="default"/>
      </w:rPr>
    </w:lvl>
    <w:lvl w:ilvl="2" w:tplc="B796A910">
      <w:numFmt w:val="bullet"/>
      <w:lvlText w:val="•"/>
      <w:lvlJc w:val="left"/>
      <w:pPr>
        <w:ind w:left="3093" w:hanging="360"/>
      </w:pPr>
      <w:rPr>
        <w:rFonts w:hint="default"/>
      </w:rPr>
    </w:lvl>
    <w:lvl w:ilvl="3" w:tplc="77F44AA2">
      <w:numFmt w:val="bullet"/>
      <w:lvlText w:val="•"/>
      <w:lvlJc w:val="left"/>
      <w:pPr>
        <w:ind w:left="3939" w:hanging="360"/>
      </w:pPr>
      <w:rPr>
        <w:rFonts w:hint="default"/>
      </w:rPr>
    </w:lvl>
    <w:lvl w:ilvl="4" w:tplc="B3E86DF8">
      <w:numFmt w:val="bullet"/>
      <w:lvlText w:val="•"/>
      <w:lvlJc w:val="left"/>
      <w:pPr>
        <w:ind w:left="4786" w:hanging="360"/>
      </w:pPr>
      <w:rPr>
        <w:rFonts w:hint="default"/>
      </w:rPr>
    </w:lvl>
    <w:lvl w:ilvl="5" w:tplc="2514F45C">
      <w:numFmt w:val="bullet"/>
      <w:lvlText w:val="•"/>
      <w:lvlJc w:val="left"/>
      <w:pPr>
        <w:ind w:left="5632" w:hanging="360"/>
      </w:pPr>
      <w:rPr>
        <w:rFonts w:hint="default"/>
      </w:rPr>
    </w:lvl>
    <w:lvl w:ilvl="6" w:tplc="1BC84E06">
      <w:numFmt w:val="bullet"/>
      <w:lvlText w:val="•"/>
      <w:lvlJc w:val="left"/>
      <w:pPr>
        <w:ind w:left="6479" w:hanging="360"/>
      </w:pPr>
      <w:rPr>
        <w:rFonts w:hint="default"/>
      </w:rPr>
    </w:lvl>
    <w:lvl w:ilvl="7" w:tplc="BA1A29EC">
      <w:numFmt w:val="bullet"/>
      <w:lvlText w:val="•"/>
      <w:lvlJc w:val="left"/>
      <w:pPr>
        <w:ind w:left="7325" w:hanging="360"/>
      </w:pPr>
      <w:rPr>
        <w:rFonts w:hint="default"/>
      </w:rPr>
    </w:lvl>
    <w:lvl w:ilvl="8" w:tplc="BB30CB82">
      <w:numFmt w:val="bullet"/>
      <w:lvlText w:val="•"/>
      <w:lvlJc w:val="left"/>
      <w:pPr>
        <w:ind w:left="8172" w:hanging="360"/>
      </w:pPr>
      <w:rPr>
        <w:rFonts w:hint="default"/>
      </w:rPr>
    </w:lvl>
  </w:abstractNum>
  <w:abstractNum w:abstractNumId="15">
    <w:nsid w:val="0C345C69"/>
    <w:multiLevelType w:val="hybridMultilevel"/>
    <w:tmpl w:val="F2C0558A"/>
    <w:lvl w:ilvl="0" w:tplc="289A18E4">
      <w:numFmt w:val="bullet"/>
      <w:lvlText w:val="-"/>
      <w:lvlJc w:val="left"/>
      <w:pPr>
        <w:ind w:left="757" w:hanging="360"/>
      </w:pPr>
      <w:rPr>
        <w:rFonts w:ascii="Times New Roman" w:eastAsia="Times New Roman" w:hAnsi="Times New Roman" w:cs="Times New Roman" w:hint="default"/>
        <w:spacing w:val="-10"/>
        <w:w w:val="100"/>
        <w:sz w:val="24"/>
        <w:szCs w:val="24"/>
      </w:rPr>
    </w:lvl>
    <w:lvl w:ilvl="1" w:tplc="45CAAB68">
      <w:numFmt w:val="bullet"/>
      <w:lvlText w:val="•"/>
      <w:lvlJc w:val="left"/>
      <w:pPr>
        <w:ind w:left="1670" w:hanging="360"/>
      </w:pPr>
      <w:rPr>
        <w:rFonts w:hint="default"/>
      </w:rPr>
    </w:lvl>
    <w:lvl w:ilvl="2" w:tplc="5E1EFA26">
      <w:numFmt w:val="bullet"/>
      <w:lvlText w:val="•"/>
      <w:lvlJc w:val="left"/>
      <w:pPr>
        <w:ind w:left="2581" w:hanging="360"/>
      </w:pPr>
      <w:rPr>
        <w:rFonts w:hint="default"/>
      </w:rPr>
    </w:lvl>
    <w:lvl w:ilvl="3" w:tplc="2B888DD6">
      <w:numFmt w:val="bullet"/>
      <w:lvlText w:val="•"/>
      <w:lvlJc w:val="left"/>
      <w:pPr>
        <w:ind w:left="3491" w:hanging="360"/>
      </w:pPr>
      <w:rPr>
        <w:rFonts w:hint="default"/>
      </w:rPr>
    </w:lvl>
    <w:lvl w:ilvl="4" w:tplc="F5A8B566">
      <w:numFmt w:val="bullet"/>
      <w:lvlText w:val="•"/>
      <w:lvlJc w:val="left"/>
      <w:pPr>
        <w:ind w:left="4402" w:hanging="360"/>
      </w:pPr>
      <w:rPr>
        <w:rFonts w:hint="default"/>
      </w:rPr>
    </w:lvl>
    <w:lvl w:ilvl="5" w:tplc="B930EFF0">
      <w:numFmt w:val="bullet"/>
      <w:lvlText w:val="•"/>
      <w:lvlJc w:val="left"/>
      <w:pPr>
        <w:ind w:left="5312" w:hanging="360"/>
      </w:pPr>
      <w:rPr>
        <w:rFonts w:hint="default"/>
      </w:rPr>
    </w:lvl>
    <w:lvl w:ilvl="6" w:tplc="5600B236">
      <w:numFmt w:val="bullet"/>
      <w:lvlText w:val="•"/>
      <w:lvlJc w:val="left"/>
      <w:pPr>
        <w:ind w:left="6223" w:hanging="360"/>
      </w:pPr>
      <w:rPr>
        <w:rFonts w:hint="default"/>
      </w:rPr>
    </w:lvl>
    <w:lvl w:ilvl="7" w:tplc="704215E8">
      <w:numFmt w:val="bullet"/>
      <w:lvlText w:val="•"/>
      <w:lvlJc w:val="left"/>
      <w:pPr>
        <w:ind w:left="7133" w:hanging="360"/>
      </w:pPr>
      <w:rPr>
        <w:rFonts w:hint="default"/>
      </w:rPr>
    </w:lvl>
    <w:lvl w:ilvl="8" w:tplc="E072FBF6">
      <w:numFmt w:val="bullet"/>
      <w:lvlText w:val="•"/>
      <w:lvlJc w:val="left"/>
      <w:pPr>
        <w:ind w:left="8044" w:hanging="360"/>
      </w:pPr>
      <w:rPr>
        <w:rFonts w:hint="default"/>
      </w:rPr>
    </w:lvl>
  </w:abstractNum>
  <w:abstractNum w:abstractNumId="16">
    <w:nsid w:val="0C403798"/>
    <w:multiLevelType w:val="multilevel"/>
    <w:tmpl w:val="0BDE8898"/>
    <w:lvl w:ilvl="0">
      <w:start w:val="15"/>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7">
    <w:nsid w:val="0D0F1AFF"/>
    <w:multiLevelType w:val="multilevel"/>
    <w:tmpl w:val="D9D2C4AC"/>
    <w:lvl w:ilvl="0">
      <w:start w:val="35"/>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8">
    <w:nsid w:val="0D536413"/>
    <w:multiLevelType w:val="hybridMultilevel"/>
    <w:tmpl w:val="0494E88C"/>
    <w:lvl w:ilvl="0" w:tplc="C3A40504">
      <w:numFmt w:val="bullet"/>
      <w:lvlText w:val="-"/>
      <w:lvlJc w:val="left"/>
      <w:pPr>
        <w:ind w:left="757" w:hanging="360"/>
      </w:pPr>
      <w:rPr>
        <w:rFonts w:ascii="Times New Roman" w:eastAsia="Times New Roman" w:hAnsi="Times New Roman" w:cs="Times New Roman" w:hint="default"/>
        <w:spacing w:val="-1"/>
        <w:w w:val="100"/>
        <w:sz w:val="24"/>
        <w:szCs w:val="24"/>
      </w:rPr>
    </w:lvl>
    <w:lvl w:ilvl="1" w:tplc="AC8C040C">
      <w:numFmt w:val="bullet"/>
      <w:lvlText w:val="•"/>
      <w:lvlJc w:val="left"/>
      <w:pPr>
        <w:ind w:left="1670" w:hanging="360"/>
      </w:pPr>
      <w:rPr>
        <w:rFonts w:hint="default"/>
      </w:rPr>
    </w:lvl>
    <w:lvl w:ilvl="2" w:tplc="A67A3BDE">
      <w:numFmt w:val="bullet"/>
      <w:lvlText w:val="•"/>
      <w:lvlJc w:val="left"/>
      <w:pPr>
        <w:ind w:left="2581" w:hanging="360"/>
      </w:pPr>
      <w:rPr>
        <w:rFonts w:hint="default"/>
      </w:rPr>
    </w:lvl>
    <w:lvl w:ilvl="3" w:tplc="2DECFDC8">
      <w:numFmt w:val="bullet"/>
      <w:lvlText w:val="•"/>
      <w:lvlJc w:val="left"/>
      <w:pPr>
        <w:ind w:left="3491" w:hanging="360"/>
      </w:pPr>
      <w:rPr>
        <w:rFonts w:hint="default"/>
      </w:rPr>
    </w:lvl>
    <w:lvl w:ilvl="4" w:tplc="7D22FC60">
      <w:numFmt w:val="bullet"/>
      <w:lvlText w:val="•"/>
      <w:lvlJc w:val="left"/>
      <w:pPr>
        <w:ind w:left="4402" w:hanging="360"/>
      </w:pPr>
      <w:rPr>
        <w:rFonts w:hint="default"/>
      </w:rPr>
    </w:lvl>
    <w:lvl w:ilvl="5" w:tplc="92126030">
      <w:numFmt w:val="bullet"/>
      <w:lvlText w:val="•"/>
      <w:lvlJc w:val="left"/>
      <w:pPr>
        <w:ind w:left="5312" w:hanging="360"/>
      </w:pPr>
      <w:rPr>
        <w:rFonts w:hint="default"/>
      </w:rPr>
    </w:lvl>
    <w:lvl w:ilvl="6" w:tplc="925ECB18">
      <w:numFmt w:val="bullet"/>
      <w:lvlText w:val="•"/>
      <w:lvlJc w:val="left"/>
      <w:pPr>
        <w:ind w:left="6223" w:hanging="360"/>
      </w:pPr>
      <w:rPr>
        <w:rFonts w:hint="default"/>
      </w:rPr>
    </w:lvl>
    <w:lvl w:ilvl="7" w:tplc="02E8C704">
      <w:numFmt w:val="bullet"/>
      <w:lvlText w:val="•"/>
      <w:lvlJc w:val="left"/>
      <w:pPr>
        <w:ind w:left="7133" w:hanging="360"/>
      </w:pPr>
      <w:rPr>
        <w:rFonts w:hint="default"/>
      </w:rPr>
    </w:lvl>
    <w:lvl w:ilvl="8" w:tplc="9384CFE8">
      <w:numFmt w:val="bullet"/>
      <w:lvlText w:val="•"/>
      <w:lvlJc w:val="left"/>
      <w:pPr>
        <w:ind w:left="8044" w:hanging="360"/>
      </w:pPr>
      <w:rPr>
        <w:rFonts w:hint="default"/>
      </w:rPr>
    </w:lvl>
  </w:abstractNum>
  <w:abstractNum w:abstractNumId="19">
    <w:nsid w:val="0D58229F"/>
    <w:multiLevelType w:val="hybridMultilevel"/>
    <w:tmpl w:val="E8A0DE84"/>
    <w:lvl w:ilvl="0" w:tplc="E766DE78">
      <w:start w:val="1"/>
      <w:numFmt w:val="decimal"/>
      <w:lvlText w:val="%1."/>
      <w:lvlJc w:val="left"/>
      <w:pPr>
        <w:ind w:left="113" w:hanging="240"/>
        <w:jc w:val="left"/>
      </w:pPr>
      <w:rPr>
        <w:rFonts w:hint="default"/>
        <w:spacing w:val="-1"/>
        <w:w w:val="100"/>
      </w:rPr>
    </w:lvl>
    <w:lvl w:ilvl="1" w:tplc="1E0AE1BA">
      <w:numFmt w:val="bullet"/>
      <w:lvlText w:val="•"/>
      <w:lvlJc w:val="left"/>
      <w:pPr>
        <w:ind w:left="1500" w:hanging="240"/>
      </w:pPr>
      <w:rPr>
        <w:rFonts w:hint="default"/>
      </w:rPr>
    </w:lvl>
    <w:lvl w:ilvl="2" w:tplc="2CF2BA4A">
      <w:numFmt w:val="bullet"/>
      <w:lvlText w:val="•"/>
      <w:lvlJc w:val="left"/>
      <w:pPr>
        <w:ind w:left="2429" w:hanging="240"/>
      </w:pPr>
      <w:rPr>
        <w:rFonts w:hint="default"/>
      </w:rPr>
    </w:lvl>
    <w:lvl w:ilvl="3" w:tplc="44C23DCE">
      <w:numFmt w:val="bullet"/>
      <w:lvlText w:val="•"/>
      <w:lvlJc w:val="left"/>
      <w:pPr>
        <w:ind w:left="3359" w:hanging="240"/>
      </w:pPr>
      <w:rPr>
        <w:rFonts w:hint="default"/>
      </w:rPr>
    </w:lvl>
    <w:lvl w:ilvl="4" w:tplc="9C420B98">
      <w:numFmt w:val="bullet"/>
      <w:lvlText w:val="•"/>
      <w:lvlJc w:val="left"/>
      <w:pPr>
        <w:ind w:left="4288" w:hanging="240"/>
      </w:pPr>
      <w:rPr>
        <w:rFonts w:hint="default"/>
      </w:rPr>
    </w:lvl>
    <w:lvl w:ilvl="5" w:tplc="21587FBC">
      <w:numFmt w:val="bullet"/>
      <w:lvlText w:val="•"/>
      <w:lvlJc w:val="left"/>
      <w:pPr>
        <w:ind w:left="5218" w:hanging="240"/>
      </w:pPr>
      <w:rPr>
        <w:rFonts w:hint="default"/>
      </w:rPr>
    </w:lvl>
    <w:lvl w:ilvl="6" w:tplc="B3845D2A">
      <w:numFmt w:val="bullet"/>
      <w:lvlText w:val="•"/>
      <w:lvlJc w:val="left"/>
      <w:pPr>
        <w:ind w:left="6147" w:hanging="240"/>
      </w:pPr>
      <w:rPr>
        <w:rFonts w:hint="default"/>
      </w:rPr>
    </w:lvl>
    <w:lvl w:ilvl="7" w:tplc="93A6D89C">
      <w:numFmt w:val="bullet"/>
      <w:lvlText w:val="•"/>
      <w:lvlJc w:val="left"/>
      <w:pPr>
        <w:ind w:left="7077" w:hanging="240"/>
      </w:pPr>
      <w:rPr>
        <w:rFonts w:hint="default"/>
      </w:rPr>
    </w:lvl>
    <w:lvl w:ilvl="8" w:tplc="8B5CE18C">
      <w:numFmt w:val="bullet"/>
      <w:lvlText w:val="•"/>
      <w:lvlJc w:val="left"/>
      <w:pPr>
        <w:ind w:left="8006" w:hanging="240"/>
      </w:pPr>
      <w:rPr>
        <w:rFonts w:hint="default"/>
      </w:rPr>
    </w:lvl>
  </w:abstractNum>
  <w:abstractNum w:abstractNumId="20">
    <w:nsid w:val="0DAD4EE5"/>
    <w:multiLevelType w:val="hybridMultilevel"/>
    <w:tmpl w:val="F78EBEC6"/>
    <w:lvl w:ilvl="0" w:tplc="378C4442">
      <w:numFmt w:val="bullet"/>
      <w:lvlText w:val="-"/>
      <w:lvlJc w:val="left"/>
      <w:pPr>
        <w:ind w:left="757" w:hanging="360"/>
      </w:pPr>
      <w:rPr>
        <w:rFonts w:ascii="Times New Roman" w:eastAsia="Times New Roman" w:hAnsi="Times New Roman" w:cs="Times New Roman" w:hint="default"/>
        <w:spacing w:val="-1"/>
        <w:w w:val="100"/>
        <w:sz w:val="24"/>
        <w:szCs w:val="24"/>
      </w:rPr>
    </w:lvl>
    <w:lvl w:ilvl="1" w:tplc="25383FC6">
      <w:numFmt w:val="bullet"/>
      <w:lvlText w:val="•"/>
      <w:lvlJc w:val="left"/>
      <w:pPr>
        <w:ind w:left="1670" w:hanging="360"/>
      </w:pPr>
      <w:rPr>
        <w:rFonts w:hint="default"/>
      </w:rPr>
    </w:lvl>
    <w:lvl w:ilvl="2" w:tplc="F97EF3C0">
      <w:numFmt w:val="bullet"/>
      <w:lvlText w:val="•"/>
      <w:lvlJc w:val="left"/>
      <w:pPr>
        <w:ind w:left="2581" w:hanging="360"/>
      </w:pPr>
      <w:rPr>
        <w:rFonts w:hint="default"/>
      </w:rPr>
    </w:lvl>
    <w:lvl w:ilvl="3" w:tplc="8ECCC78A">
      <w:numFmt w:val="bullet"/>
      <w:lvlText w:val="•"/>
      <w:lvlJc w:val="left"/>
      <w:pPr>
        <w:ind w:left="3491" w:hanging="360"/>
      </w:pPr>
      <w:rPr>
        <w:rFonts w:hint="default"/>
      </w:rPr>
    </w:lvl>
    <w:lvl w:ilvl="4" w:tplc="96469EEE">
      <w:numFmt w:val="bullet"/>
      <w:lvlText w:val="•"/>
      <w:lvlJc w:val="left"/>
      <w:pPr>
        <w:ind w:left="4402" w:hanging="360"/>
      </w:pPr>
      <w:rPr>
        <w:rFonts w:hint="default"/>
      </w:rPr>
    </w:lvl>
    <w:lvl w:ilvl="5" w:tplc="767AB65E">
      <w:numFmt w:val="bullet"/>
      <w:lvlText w:val="•"/>
      <w:lvlJc w:val="left"/>
      <w:pPr>
        <w:ind w:left="5312" w:hanging="360"/>
      </w:pPr>
      <w:rPr>
        <w:rFonts w:hint="default"/>
      </w:rPr>
    </w:lvl>
    <w:lvl w:ilvl="6" w:tplc="D8583E20">
      <w:numFmt w:val="bullet"/>
      <w:lvlText w:val="•"/>
      <w:lvlJc w:val="left"/>
      <w:pPr>
        <w:ind w:left="6223" w:hanging="360"/>
      </w:pPr>
      <w:rPr>
        <w:rFonts w:hint="default"/>
      </w:rPr>
    </w:lvl>
    <w:lvl w:ilvl="7" w:tplc="C902EA2E">
      <w:numFmt w:val="bullet"/>
      <w:lvlText w:val="•"/>
      <w:lvlJc w:val="left"/>
      <w:pPr>
        <w:ind w:left="7133" w:hanging="360"/>
      </w:pPr>
      <w:rPr>
        <w:rFonts w:hint="default"/>
      </w:rPr>
    </w:lvl>
    <w:lvl w:ilvl="8" w:tplc="A1CA6710">
      <w:numFmt w:val="bullet"/>
      <w:lvlText w:val="•"/>
      <w:lvlJc w:val="left"/>
      <w:pPr>
        <w:ind w:left="8044" w:hanging="360"/>
      </w:pPr>
      <w:rPr>
        <w:rFonts w:hint="default"/>
      </w:rPr>
    </w:lvl>
  </w:abstractNum>
  <w:abstractNum w:abstractNumId="21">
    <w:nsid w:val="0E8007ED"/>
    <w:multiLevelType w:val="hybridMultilevel"/>
    <w:tmpl w:val="602867C0"/>
    <w:lvl w:ilvl="0" w:tplc="880007D0">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067E7CAA">
      <w:numFmt w:val="bullet"/>
      <w:lvlText w:val="•"/>
      <w:lvlJc w:val="left"/>
      <w:pPr>
        <w:ind w:left="1670" w:hanging="360"/>
      </w:pPr>
      <w:rPr>
        <w:rFonts w:hint="default"/>
      </w:rPr>
    </w:lvl>
    <w:lvl w:ilvl="2" w:tplc="E16ECDFE">
      <w:numFmt w:val="bullet"/>
      <w:lvlText w:val="•"/>
      <w:lvlJc w:val="left"/>
      <w:pPr>
        <w:ind w:left="2581" w:hanging="360"/>
      </w:pPr>
      <w:rPr>
        <w:rFonts w:hint="default"/>
      </w:rPr>
    </w:lvl>
    <w:lvl w:ilvl="3" w:tplc="1FB6C8F4">
      <w:numFmt w:val="bullet"/>
      <w:lvlText w:val="•"/>
      <w:lvlJc w:val="left"/>
      <w:pPr>
        <w:ind w:left="3491" w:hanging="360"/>
      </w:pPr>
      <w:rPr>
        <w:rFonts w:hint="default"/>
      </w:rPr>
    </w:lvl>
    <w:lvl w:ilvl="4" w:tplc="B37293E2">
      <w:numFmt w:val="bullet"/>
      <w:lvlText w:val="•"/>
      <w:lvlJc w:val="left"/>
      <w:pPr>
        <w:ind w:left="4402" w:hanging="360"/>
      </w:pPr>
      <w:rPr>
        <w:rFonts w:hint="default"/>
      </w:rPr>
    </w:lvl>
    <w:lvl w:ilvl="5" w:tplc="DA4ADABA">
      <w:numFmt w:val="bullet"/>
      <w:lvlText w:val="•"/>
      <w:lvlJc w:val="left"/>
      <w:pPr>
        <w:ind w:left="5312" w:hanging="360"/>
      </w:pPr>
      <w:rPr>
        <w:rFonts w:hint="default"/>
      </w:rPr>
    </w:lvl>
    <w:lvl w:ilvl="6" w:tplc="CADA9D58">
      <w:numFmt w:val="bullet"/>
      <w:lvlText w:val="•"/>
      <w:lvlJc w:val="left"/>
      <w:pPr>
        <w:ind w:left="6223" w:hanging="360"/>
      </w:pPr>
      <w:rPr>
        <w:rFonts w:hint="default"/>
      </w:rPr>
    </w:lvl>
    <w:lvl w:ilvl="7" w:tplc="DA7AF384">
      <w:numFmt w:val="bullet"/>
      <w:lvlText w:val="•"/>
      <w:lvlJc w:val="left"/>
      <w:pPr>
        <w:ind w:left="7133" w:hanging="360"/>
      </w:pPr>
      <w:rPr>
        <w:rFonts w:hint="default"/>
      </w:rPr>
    </w:lvl>
    <w:lvl w:ilvl="8" w:tplc="A48E5432">
      <w:numFmt w:val="bullet"/>
      <w:lvlText w:val="•"/>
      <w:lvlJc w:val="left"/>
      <w:pPr>
        <w:ind w:left="8044" w:hanging="360"/>
      </w:pPr>
      <w:rPr>
        <w:rFonts w:hint="default"/>
      </w:rPr>
    </w:lvl>
  </w:abstractNum>
  <w:abstractNum w:abstractNumId="22">
    <w:nsid w:val="0E947183"/>
    <w:multiLevelType w:val="hybridMultilevel"/>
    <w:tmpl w:val="EC644452"/>
    <w:lvl w:ilvl="0" w:tplc="92203DA6">
      <w:numFmt w:val="bullet"/>
      <w:lvlText w:val="-"/>
      <w:lvlJc w:val="left"/>
      <w:pPr>
        <w:ind w:left="2000" w:hanging="360"/>
      </w:pPr>
      <w:rPr>
        <w:rFonts w:ascii="Times New Roman" w:eastAsia="Times New Roman" w:hAnsi="Times New Roman" w:cs="Times New Roman" w:hint="default"/>
        <w:spacing w:val="-1"/>
        <w:w w:val="100"/>
        <w:sz w:val="24"/>
        <w:szCs w:val="24"/>
      </w:rPr>
    </w:lvl>
    <w:lvl w:ilvl="1" w:tplc="7B9214B8">
      <w:numFmt w:val="bullet"/>
      <w:lvlText w:val="•"/>
      <w:lvlJc w:val="left"/>
      <w:pPr>
        <w:ind w:left="2786" w:hanging="360"/>
      </w:pPr>
      <w:rPr>
        <w:rFonts w:hint="default"/>
      </w:rPr>
    </w:lvl>
    <w:lvl w:ilvl="2" w:tplc="563A4DB6">
      <w:numFmt w:val="bullet"/>
      <w:lvlText w:val="•"/>
      <w:lvlJc w:val="left"/>
      <w:pPr>
        <w:ind w:left="3573" w:hanging="360"/>
      </w:pPr>
      <w:rPr>
        <w:rFonts w:hint="default"/>
      </w:rPr>
    </w:lvl>
    <w:lvl w:ilvl="3" w:tplc="A462B240">
      <w:numFmt w:val="bullet"/>
      <w:lvlText w:val="•"/>
      <w:lvlJc w:val="left"/>
      <w:pPr>
        <w:ind w:left="4359" w:hanging="360"/>
      </w:pPr>
      <w:rPr>
        <w:rFonts w:hint="default"/>
      </w:rPr>
    </w:lvl>
    <w:lvl w:ilvl="4" w:tplc="C49ADDA0">
      <w:numFmt w:val="bullet"/>
      <w:lvlText w:val="•"/>
      <w:lvlJc w:val="left"/>
      <w:pPr>
        <w:ind w:left="5146" w:hanging="360"/>
      </w:pPr>
      <w:rPr>
        <w:rFonts w:hint="default"/>
      </w:rPr>
    </w:lvl>
    <w:lvl w:ilvl="5" w:tplc="CB642FC8">
      <w:numFmt w:val="bullet"/>
      <w:lvlText w:val="•"/>
      <w:lvlJc w:val="left"/>
      <w:pPr>
        <w:ind w:left="5932" w:hanging="360"/>
      </w:pPr>
      <w:rPr>
        <w:rFonts w:hint="default"/>
      </w:rPr>
    </w:lvl>
    <w:lvl w:ilvl="6" w:tplc="88280502">
      <w:numFmt w:val="bullet"/>
      <w:lvlText w:val="•"/>
      <w:lvlJc w:val="left"/>
      <w:pPr>
        <w:ind w:left="6719" w:hanging="360"/>
      </w:pPr>
      <w:rPr>
        <w:rFonts w:hint="default"/>
      </w:rPr>
    </w:lvl>
    <w:lvl w:ilvl="7" w:tplc="760C1D80">
      <w:numFmt w:val="bullet"/>
      <w:lvlText w:val="•"/>
      <w:lvlJc w:val="left"/>
      <w:pPr>
        <w:ind w:left="7505" w:hanging="360"/>
      </w:pPr>
      <w:rPr>
        <w:rFonts w:hint="default"/>
      </w:rPr>
    </w:lvl>
    <w:lvl w:ilvl="8" w:tplc="0130C930">
      <w:numFmt w:val="bullet"/>
      <w:lvlText w:val="•"/>
      <w:lvlJc w:val="left"/>
      <w:pPr>
        <w:ind w:left="8292" w:hanging="360"/>
      </w:pPr>
      <w:rPr>
        <w:rFonts w:hint="default"/>
      </w:rPr>
    </w:lvl>
  </w:abstractNum>
  <w:abstractNum w:abstractNumId="23">
    <w:nsid w:val="0EB26A29"/>
    <w:multiLevelType w:val="multilevel"/>
    <w:tmpl w:val="24B2172A"/>
    <w:lvl w:ilvl="0">
      <w:start w:val="19"/>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24">
    <w:nsid w:val="0EB6052D"/>
    <w:multiLevelType w:val="multilevel"/>
    <w:tmpl w:val="219225A8"/>
    <w:lvl w:ilvl="0">
      <w:start w:val="30"/>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8"/>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25">
    <w:nsid w:val="0F100D3B"/>
    <w:multiLevelType w:val="multilevel"/>
    <w:tmpl w:val="042EB348"/>
    <w:lvl w:ilvl="0">
      <w:start w:val="7"/>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spacing w:val="-5"/>
        <w:w w:val="100"/>
        <w:sz w:val="22"/>
        <w:szCs w:val="22"/>
      </w:rPr>
    </w:lvl>
    <w:lvl w:ilvl="2">
      <w:numFmt w:val="bullet"/>
      <w:lvlText w:val="•"/>
      <w:lvlJc w:val="left"/>
      <w:pPr>
        <w:ind w:left="2309" w:hanging="301"/>
      </w:pPr>
      <w:rPr>
        <w:rFonts w:hint="default"/>
      </w:rPr>
    </w:lvl>
    <w:lvl w:ilvl="3">
      <w:numFmt w:val="bullet"/>
      <w:lvlText w:val="•"/>
      <w:lvlJc w:val="left"/>
      <w:pPr>
        <w:ind w:left="3253" w:hanging="301"/>
      </w:pPr>
      <w:rPr>
        <w:rFonts w:hint="default"/>
      </w:rPr>
    </w:lvl>
    <w:lvl w:ilvl="4">
      <w:numFmt w:val="bullet"/>
      <w:lvlText w:val="•"/>
      <w:lvlJc w:val="left"/>
      <w:pPr>
        <w:ind w:left="4198" w:hanging="301"/>
      </w:pPr>
      <w:rPr>
        <w:rFonts w:hint="default"/>
      </w:rPr>
    </w:lvl>
    <w:lvl w:ilvl="5">
      <w:numFmt w:val="bullet"/>
      <w:lvlText w:val="•"/>
      <w:lvlJc w:val="left"/>
      <w:pPr>
        <w:ind w:left="5142" w:hanging="301"/>
      </w:pPr>
      <w:rPr>
        <w:rFonts w:hint="default"/>
      </w:rPr>
    </w:lvl>
    <w:lvl w:ilvl="6">
      <w:numFmt w:val="bullet"/>
      <w:lvlText w:val="•"/>
      <w:lvlJc w:val="left"/>
      <w:pPr>
        <w:ind w:left="6087" w:hanging="301"/>
      </w:pPr>
      <w:rPr>
        <w:rFonts w:hint="default"/>
      </w:rPr>
    </w:lvl>
    <w:lvl w:ilvl="7">
      <w:numFmt w:val="bullet"/>
      <w:lvlText w:val="•"/>
      <w:lvlJc w:val="left"/>
      <w:pPr>
        <w:ind w:left="7031" w:hanging="301"/>
      </w:pPr>
      <w:rPr>
        <w:rFonts w:hint="default"/>
      </w:rPr>
    </w:lvl>
    <w:lvl w:ilvl="8">
      <w:numFmt w:val="bullet"/>
      <w:lvlText w:val="•"/>
      <w:lvlJc w:val="left"/>
      <w:pPr>
        <w:ind w:left="7976" w:hanging="301"/>
      </w:pPr>
      <w:rPr>
        <w:rFonts w:hint="default"/>
      </w:rPr>
    </w:lvl>
  </w:abstractNum>
  <w:abstractNum w:abstractNumId="26">
    <w:nsid w:val="0F6C6207"/>
    <w:multiLevelType w:val="multilevel"/>
    <w:tmpl w:val="877648C8"/>
    <w:lvl w:ilvl="0">
      <w:start w:val="39"/>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27">
    <w:nsid w:val="0FC825A8"/>
    <w:multiLevelType w:val="hybridMultilevel"/>
    <w:tmpl w:val="88C6907A"/>
    <w:lvl w:ilvl="0" w:tplc="1AF6960E">
      <w:start w:val="1"/>
      <w:numFmt w:val="lowerLetter"/>
      <w:lvlText w:val="(%1)"/>
      <w:lvlJc w:val="left"/>
      <w:pPr>
        <w:ind w:left="897" w:hanging="500"/>
        <w:jc w:val="left"/>
      </w:pPr>
      <w:rPr>
        <w:rFonts w:ascii="Times New Roman" w:eastAsia="Times New Roman" w:hAnsi="Times New Roman" w:cs="Times New Roman" w:hint="default"/>
        <w:spacing w:val="-1"/>
        <w:w w:val="100"/>
        <w:sz w:val="24"/>
        <w:szCs w:val="24"/>
      </w:rPr>
    </w:lvl>
    <w:lvl w:ilvl="1" w:tplc="39A245EA">
      <w:start w:val="1"/>
      <w:numFmt w:val="lowerRoman"/>
      <w:lvlText w:val="(%2)"/>
      <w:lvlJc w:val="left"/>
      <w:pPr>
        <w:ind w:left="1497" w:hanging="427"/>
        <w:jc w:val="right"/>
      </w:pPr>
      <w:rPr>
        <w:rFonts w:ascii="Times New Roman" w:eastAsia="Times New Roman" w:hAnsi="Times New Roman" w:cs="Times New Roman" w:hint="default"/>
        <w:spacing w:val="-1"/>
        <w:w w:val="100"/>
        <w:sz w:val="24"/>
        <w:szCs w:val="24"/>
      </w:rPr>
    </w:lvl>
    <w:lvl w:ilvl="2" w:tplc="AE3EFA4C">
      <w:numFmt w:val="bullet"/>
      <w:lvlText w:val="•"/>
      <w:lvlJc w:val="left"/>
      <w:pPr>
        <w:ind w:left="2429" w:hanging="427"/>
      </w:pPr>
      <w:rPr>
        <w:rFonts w:hint="default"/>
      </w:rPr>
    </w:lvl>
    <w:lvl w:ilvl="3" w:tplc="CAFE3064">
      <w:numFmt w:val="bullet"/>
      <w:lvlText w:val="•"/>
      <w:lvlJc w:val="left"/>
      <w:pPr>
        <w:ind w:left="3359" w:hanging="427"/>
      </w:pPr>
      <w:rPr>
        <w:rFonts w:hint="default"/>
      </w:rPr>
    </w:lvl>
    <w:lvl w:ilvl="4" w:tplc="BA8E5BC2">
      <w:numFmt w:val="bullet"/>
      <w:lvlText w:val="•"/>
      <w:lvlJc w:val="left"/>
      <w:pPr>
        <w:ind w:left="4288" w:hanging="427"/>
      </w:pPr>
      <w:rPr>
        <w:rFonts w:hint="default"/>
      </w:rPr>
    </w:lvl>
    <w:lvl w:ilvl="5" w:tplc="B0089AB8">
      <w:numFmt w:val="bullet"/>
      <w:lvlText w:val="•"/>
      <w:lvlJc w:val="left"/>
      <w:pPr>
        <w:ind w:left="5218" w:hanging="427"/>
      </w:pPr>
      <w:rPr>
        <w:rFonts w:hint="default"/>
      </w:rPr>
    </w:lvl>
    <w:lvl w:ilvl="6" w:tplc="1DF49F72">
      <w:numFmt w:val="bullet"/>
      <w:lvlText w:val="•"/>
      <w:lvlJc w:val="left"/>
      <w:pPr>
        <w:ind w:left="6147" w:hanging="427"/>
      </w:pPr>
      <w:rPr>
        <w:rFonts w:hint="default"/>
      </w:rPr>
    </w:lvl>
    <w:lvl w:ilvl="7" w:tplc="540848AA">
      <w:numFmt w:val="bullet"/>
      <w:lvlText w:val="•"/>
      <w:lvlJc w:val="left"/>
      <w:pPr>
        <w:ind w:left="7077" w:hanging="427"/>
      </w:pPr>
      <w:rPr>
        <w:rFonts w:hint="default"/>
      </w:rPr>
    </w:lvl>
    <w:lvl w:ilvl="8" w:tplc="26144E42">
      <w:numFmt w:val="bullet"/>
      <w:lvlText w:val="•"/>
      <w:lvlJc w:val="left"/>
      <w:pPr>
        <w:ind w:left="8006" w:hanging="427"/>
      </w:pPr>
      <w:rPr>
        <w:rFonts w:hint="default"/>
      </w:rPr>
    </w:lvl>
  </w:abstractNum>
  <w:abstractNum w:abstractNumId="28">
    <w:nsid w:val="101D6A5F"/>
    <w:multiLevelType w:val="multilevel"/>
    <w:tmpl w:val="9572E49C"/>
    <w:lvl w:ilvl="0">
      <w:start w:val="42"/>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29">
    <w:nsid w:val="11B447FF"/>
    <w:multiLevelType w:val="hybridMultilevel"/>
    <w:tmpl w:val="96B4071C"/>
    <w:lvl w:ilvl="0" w:tplc="3500B99C">
      <w:numFmt w:val="bullet"/>
      <w:lvlText w:val="-"/>
      <w:lvlJc w:val="left"/>
      <w:pPr>
        <w:ind w:left="757" w:hanging="360"/>
      </w:pPr>
      <w:rPr>
        <w:rFonts w:ascii="Times New Roman" w:eastAsia="Times New Roman" w:hAnsi="Times New Roman" w:cs="Times New Roman" w:hint="default"/>
        <w:spacing w:val="-1"/>
        <w:w w:val="100"/>
        <w:sz w:val="24"/>
        <w:szCs w:val="24"/>
      </w:rPr>
    </w:lvl>
    <w:lvl w:ilvl="1" w:tplc="1DB63E7C">
      <w:numFmt w:val="bullet"/>
      <w:lvlText w:val="•"/>
      <w:lvlJc w:val="left"/>
      <w:pPr>
        <w:ind w:left="1670" w:hanging="360"/>
      </w:pPr>
      <w:rPr>
        <w:rFonts w:hint="default"/>
      </w:rPr>
    </w:lvl>
    <w:lvl w:ilvl="2" w:tplc="7E145600">
      <w:numFmt w:val="bullet"/>
      <w:lvlText w:val="•"/>
      <w:lvlJc w:val="left"/>
      <w:pPr>
        <w:ind w:left="2581" w:hanging="360"/>
      </w:pPr>
      <w:rPr>
        <w:rFonts w:hint="default"/>
      </w:rPr>
    </w:lvl>
    <w:lvl w:ilvl="3" w:tplc="A40AA104">
      <w:numFmt w:val="bullet"/>
      <w:lvlText w:val="•"/>
      <w:lvlJc w:val="left"/>
      <w:pPr>
        <w:ind w:left="3491" w:hanging="360"/>
      </w:pPr>
      <w:rPr>
        <w:rFonts w:hint="default"/>
      </w:rPr>
    </w:lvl>
    <w:lvl w:ilvl="4" w:tplc="94D4FBE4">
      <w:numFmt w:val="bullet"/>
      <w:lvlText w:val="•"/>
      <w:lvlJc w:val="left"/>
      <w:pPr>
        <w:ind w:left="4402" w:hanging="360"/>
      </w:pPr>
      <w:rPr>
        <w:rFonts w:hint="default"/>
      </w:rPr>
    </w:lvl>
    <w:lvl w:ilvl="5" w:tplc="1B04B8BE">
      <w:numFmt w:val="bullet"/>
      <w:lvlText w:val="•"/>
      <w:lvlJc w:val="left"/>
      <w:pPr>
        <w:ind w:left="5312" w:hanging="360"/>
      </w:pPr>
      <w:rPr>
        <w:rFonts w:hint="default"/>
      </w:rPr>
    </w:lvl>
    <w:lvl w:ilvl="6" w:tplc="04208A06">
      <w:numFmt w:val="bullet"/>
      <w:lvlText w:val="•"/>
      <w:lvlJc w:val="left"/>
      <w:pPr>
        <w:ind w:left="6223" w:hanging="360"/>
      </w:pPr>
      <w:rPr>
        <w:rFonts w:hint="default"/>
      </w:rPr>
    </w:lvl>
    <w:lvl w:ilvl="7" w:tplc="7FF66FF6">
      <w:numFmt w:val="bullet"/>
      <w:lvlText w:val="•"/>
      <w:lvlJc w:val="left"/>
      <w:pPr>
        <w:ind w:left="7133" w:hanging="360"/>
      </w:pPr>
      <w:rPr>
        <w:rFonts w:hint="default"/>
      </w:rPr>
    </w:lvl>
    <w:lvl w:ilvl="8" w:tplc="CD663748">
      <w:numFmt w:val="bullet"/>
      <w:lvlText w:val="•"/>
      <w:lvlJc w:val="left"/>
      <w:pPr>
        <w:ind w:left="8044" w:hanging="360"/>
      </w:pPr>
      <w:rPr>
        <w:rFonts w:hint="default"/>
      </w:rPr>
    </w:lvl>
  </w:abstractNum>
  <w:abstractNum w:abstractNumId="30">
    <w:nsid w:val="12B54DF3"/>
    <w:multiLevelType w:val="multilevel"/>
    <w:tmpl w:val="D4AC722A"/>
    <w:lvl w:ilvl="0">
      <w:start w:val="7"/>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spacing w:val="-1"/>
        <w:w w:val="100"/>
        <w:sz w:val="18"/>
        <w:szCs w:val="18"/>
      </w:rPr>
    </w:lvl>
    <w:lvl w:ilvl="2">
      <w:numFmt w:val="bullet"/>
      <w:lvlText w:val="•"/>
      <w:lvlJc w:val="left"/>
      <w:pPr>
        <w:ind w:left="3173" w:hanging="251"/>
      </w:pPr>
      <w:rPr>
        <w:rFonts w:hint="default"/>
      </w:rPr>
    </w:lvl>
    <w:lvl w:ilvl="3">
      <w:numFmt w:val="bullet"/>
      <w:lvlText w:val="•"/>
      <w:lvlJc w:val="left"/>
      <w:pPr>
        <w:ind w:left="4009" w:hanging="251"/>
      </w:pPr>
      <w:rPr>
        <w:rFonts w:hint="default"/>
      </w:rPr>
    </w:lvl>
    <w:lvl w:ilvl="4">
      <w:numFmt w:val="bullet"/>
      <w:lvlText w:val="•"/>
      <w:lvlJc w:val="left"/>
      <w:pPr>
        <w:ind w:left="4846" w:hanging="251"/>
      </w:pPr>
      <w:rPr>
        <w:rFonts w:hint="default"/>
      </w:rPr>
    </w:lvl>
    <w:lvl w:ilvl="5">
      <w:numFmt w:val="bullet"/>
      <w:lvlText w:val="•"/>
      <w:lvlJc w:val="left"/>
      <w:pPr>
        <w:ind w:left="5682" w:hanging="251"/>
      </w:pPr>
      <w:rPr>
        <w:rFonts w:hint="default"/>
      </w:rPr>
    </w:lvl>
    <w:lvl w:ilvl="6">
      <w:numFmt w:val="bullet"/>
      <w:lvlText w:val="•"/>
      <w:lvlJc w:val="left"/>
      <w:pPr>
        <w:ind w:left="6519" w:hanging="251"/>
      </w:pPr>
      <w:rPr>
        <w:rFonts w:hint="default"/>
      </w:rPr>
    </w:lvl>
    <w:lvl w:ilvl="7">
      <w:numFmt w:val="bullet"/>
      <w:lvlText w:val="•"/>
      <w:lvlJc w:val="left"/>
      <w:pPr>
        <w:ind w:left="7355" w:hanging="251"/>
      </w:pPr>
      <w:rPr>
        <w:rFonts w:hint="default"/>
      </w:rPr>
    </w:lvl>
    <w:lvl w:ilvl="8">
      <w:numFmt w:val="bullet"/>
      <w:lvlText w:val="•"/>
      <w:lvlJc w:val="left"/>
      <w:pPr>
        <w:ind w:left="8192" w:hanging="251"/>
      </w:pPr>
      <w:rPr>
        <w:rFonts w:hint="default"/>
      </w:rPr>
    </w:lvl>
  </w:abstractNum>
  <w:abstractNum w:abstractNumId="31">
    <w:nsid w:val="13D04F23"/>
    <w:multiLevelType w:val="hybridMultilevel"/>
    <w:tmpl w:val="89923D9C"/>
    <w:lvl w:ilvl="0" w:tplc="0B447AAC">
      <w:numFmt w:val="bullet"/>
      <w:lvlText w:val="-"/>
      <w:lvlJc w:val="left"/>
      <w:pPr>
        <w:ind w:left="757" w:hanging="360"/>
      </w:pPr>
      <w:rPr>
        <w:rFonts w:ascii="Times New Roman" w:eastAsia="Times New Roman" w:hAnsi="Times New Roman" w:cs="Times New Roman" w:hint="default"/>
        <w:spacing w:val="-1"/>
        <w:w w:val="100"/>
        <w:sz w:val="24"/>
        <w:szCs w:val="24"/>
      </w:rPr>
    </w:lvl>
    <w:lvl w:ilvl="1" w:tplc="8FD8B862">
      <w:numFmt w:val="bullet"/>
      <w:lvlText w:val="-"/>
      <w:lvlJc w:val="left"/>
      <w:pPr>
        <w:ind w:left="1400" w:hanging="360"/>
      </w:pPr>
      <w:rPr>
        <w:rFonts w:ascii="Times New Roman" w:eastAsia="Times New Roman" w:hAnsi="Times New Roman" w:cs="Times New Roman" w:hint="default"/>
        <w:spacing w:val="-1"/>
        <w:w w:val="100"/>
        <w:sz w:val="24"/>
        <w:szCs w:val="24"/>
      </w:rPr>
    </w:lvl>
    <w:lvl w:ilvl="2" w:tplc="0C68371E">
      <w:numFmt w:val="bullet"/>
      <w:lvlText w:val="•"/>
      <w:lvlJc w:val="left"/>
      <w:pPr>
        <w:ind w:left="2340" w:hanging="360"/>
      </w:pPr>
      <w:rPr>
        <w:rFonts w:hint="default"/>
      </w:rPr>
    </w:lvl>
    <w:lvl w:ilvl="3" w:tplc="03E0EAC2">
      <w:numFmt w:val="bullet"/>
      <w:lvlText w:val="•"/>
      <w:lvlJc w:val="left"/>
      <w:pPr>
        <w:ind w:left="3281" w:hanging="360"/>
      </w:pPr>
      <w:rPr>
        <w:rFonts w:hint="default"/>
      </w:rPr>
    </w:lvl>
    <w:lvl w:ilvl="4" w:tplc="AE5ECD4E">
      <w:numFmt w:val="bullet"/>
      <w:lvlText w:val="•"/>
      <w:lvlJc w:val="left"/>
      <w:pPr>
        <w:ind w:left="4221" w:hanging="360"/>
      </w:pPr>
      <w:rPr>
        <w:rFonts w:hint="default"/>
      </w:rPr>
    </w:lvl>
    <w:lvl w:ilvl="5" w:tplc="A2A6272C">
      <w:numFmt w:val="bullet"/>
      <w:lvlText w:val="•"/>
      <w:lvlJc w:val="left"/>
      <w:pPr>
        <w:ind w:left="5162" w:hanging="360"/>
      </w:pPr>
      <w:rPr>
        <w:rFonts w:hint="default"/>
      </w:rPr>
    </w:lvl>
    <w:lvl w:ilvl="6" w:tplc="20D60D8C">
      <w:numFmt w:val="bullet"/>
      <w:lvlText w:val="•"/>
      <w:lvlJc w:val="left"/>
      <w:pPr>
        <w:ind w:left="6103" w:hanging="360"/>
      </w:pPr>
      <w:rPr>
        <w:rFonts w:hint="default"/>
      </w:rPr>
    </w:lvl>
    <w:lvl w:ilvl="7" w:tplc="12467B18">
      <w:numFmt w:val="bullet"/>
      <w:lvlText w:val="•"/>
      <w:lvlJc w:val="left"/>
      <w:pPr>
        <w:ind w:left="7043" w:hanging="360"/>
      </w:pPr>
      <w:rPr>
        <w:rFonts w:hint="default"/>
      </w:rPr>
    </w:lvl>
    <w:lvl w:ilvl="8" w:tplc="EE5CFADA">
      <w:numFmt w:val="bullet"/>
      <w:lvlText w:val="•"/>
      <w:lvlJc w:val="left"/>
      <w:pPr>
        <w:ind w:left="7984" w:hanging="360"/>
      </w:pPr>
      <w:rPr>
        <w:rFonts w:hint="default"/>
      </w:rPr>
    </w:lvl>
  </w:abstractNum>
  <w:abstractNum w:abstractNumId="32">
    <w:nsid w:val="148C7146"/>
    <w:multiLevelType w:val="multilevel"/>
    <w:tmpl w:val="9D881BCC"/>
    <w:lvl w:ilvl="0">
      <w:start w:val="12"/>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4"/>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33">
    <w:nsid w:val="149B30B8"/>
    <w:multiLevelType w:val="multilevel"/>
    <w:tmpl w:val="BB6A706C"/>
    <w:lvl w:ilvl="0">
      <w:start w:val="27"/>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34">
    <w:nsid w:val="15133E79"/>
    <w:multiLevelType w:val="multilevel"/>
    <w:tmpl w:val="6B145F9C"/>
    <w:lvl w:ilvl="0">
      <w:start w:val="11"/>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35">
    <w:nsid w:val="155F1BA6"/>
    <w:multiLevelType w:val="multilevel"/>
    <w:tmpl w:val="663A3502"/>
    <w:lvl w:ilvl="0">
      <w:start w:val="11"/>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36">
    <w:nsid w:val="1656210E"/>
    <w:multiLevelType w:val="hybridMultilevel"/>
    <w:tmpl w:val="A1EC8ABE"/>
    <w:lvl w:ilvl="0" w:tplc="FC341064">
      <w:start w:val="1"/>
      <w:numFmt w:val="lowerLetter"/>
      <w:lvlText w:val="(%1)"/>
      <w:lvlJc w:val="left"/>
      <w:pPr>
        <w:ind w:left="473" w:hanging="360"/>
        <w:jc w:val="left"/>
      </w:pPr>
      <w:rPr>
        <w:rFonts w:ascii="Times New Roman" w:eastAsia="Times New Roman" w:hAnsi="Times New Roman" w:cs="Times New Roman" w:hint="default"/>
        <w:spacing w:val="-27"/>
        <w:w w:val="100"/>
        <w:sz w:val="24"/>
        <w:szCs w:val="24"/>
      </w:rPr>
    </w:lvl>
    <w:lvl w:ilvl="1" w:tplc="33D2478E">
      <w:start w:val="1"/>
      <w:numFmt w:val="lowerRoman"/>
      <w:lvlText w:val="(%2)"/>
      <w:lvlJc w:val="left"/>
      <w:pPr>
        <w:ind w:left="1073" w:hanging="427"/>
        <w:jc w:val="right"/>
      </w:pPr>
      <w:rPr>
        <w:rFonts w:ascii="Times New Roman" w:eastAsia="Times New Roman" w:hAnsi="Times New Roman" w:cs="Times New Roman" w:hint="default"/>
        <w:spacing w:val="-1"/>
        <w:w w:val="100"/>
        <w:sz w:val="24"/>
        <w:szCs w:val="24"/>
      </w:rPr>
    </w:lvl>
    <w:lvl w:ilvl="2" w:tplc="A5A650DC">
      <w:numFmt w:val="bullet"/>
      <w:lvlText w:val="-"/>
      <w:lvlJc w:val="left"/>
      <w:pPr>
        <w:ind w:left="1433" w:hanging="360"/>
      </w:pPr>
      <w:rPr>
        <w:rFonts w:ascii="Times New Roman" w:eastAsia="Times New Roman" w:hAnsi="Times New Roman" w:cs="Times New Roman" w:hint="default"/>
        <w:spacing w:val="-1"/>
        <w:w w:val="100"/>
        <w:sz w:val="24"/>
        <w:szCs w:val="24"/>
      </w:rPr>
    </w:lvl>
    <w:lvl w:ilvl="3" w:tplc="7EA06780">
      <w:numFmt w:val="bullet"/>
      <w:lvlText w:val="•"/>
      <w:lvlJc w:val="left"/>
      <w:pPr>
        <w:ind w:left="2493" w:hanging="360"/>
      </w:pPr>
      <w:rPr>
        <w:rFonts w:hint="default"/>
      </w:rPr>
    </w:lvl>
    <w:lvl w:ilvl="4" w:tplc="20E08A42">
      <w:numFmt w:val="bullet"/>
      <w:lvlText w:val="•"/>
      <w:lvlJc w:val="left"/>
      <w:pPr>
        <w:ind w:left="3546" w:hanging="360"/>
      </w:pPr>
      <w:rPr>
        <w:rFonts w:hint="default"/>
      </w:rPr>
    </w:lvl>
    <w:lvl w:ilvl="5" w:tplc="9FE46602">
      <w:numFmt w:val="bullet"/>
      <w:lvlText w:val="•"/>
      <w:lvlJc w:val="left"/>
      <w:pPr>
        <w:ind w:left="4599" w:hanging="360"/>
      </w:pPr>
      <w:rPr>
        <w:rFonts w:hint="default"/>
      </w:rPr>
    </w:lvl>
    <w:lvl w:ilvl="6" w:tplc="BBCC2E56">
      <w:numFmt w:val="bullet"/>
      <w:lvlText w:val="•"/>
      <w:lvlJc w:val="left"/>
      <w:pPr>
        <w:ind w:left="5652" w:hanging="360"/>
      </w:pPr>
      <w:rPr>
        <w:rFonts w:hint="default"/>
      </w:rPr>
    </w:lvl>
    <w:lvl w:ilvl="7" w:tplc="F28A189C">
      <w:numFmt w:val="bullet"/>
      <w:lvlText w:val="•"/>
      <w:lvlJc w:val="left"/>
      <w:pPr>
        <w:ind w:left="6705" w:hanging="360"/>
      </w:pPr>
      <w:rPr>
        <w:rFonts w:hint="default"/>
      </w:rPr>
    </w:lvl>
    <w:lvl w:ilvl="8" w:tplc="7B54C91A">
      <w:numFmt w:val="bullet"/>
      <w:lvlText w:val="•"/>
      <w:lvlJc w:val="left"/>
      <w:pPr>
        <w:ind w:left="7759" w:hanging="360"/>
      </w:pPr>
      <w:rPr>
        <w:rFonts w:hint="default"/>
      </w:rPr>
    </w:lvl>
  </w:abstractNum>
  <w:abstractNum w:abstractNumId="37">
    <w:nsid w:val="167F2FD9"/>
    <w:multiLevelType w:val="multilevel"/>
    <w:tmpl w:val="D410E42C"/>
    <w:lvl w:ilvl="0">
      <w:start w:val="26"/>
      <w:numFmt w:val="decimal"/>
      <w:lvlText w:val="%1"/>
      <w:lvlJc w:val="left"/>
      <w:pPr>
        <w:ind w:left="113" w:hanging="601"/>
        <w:jc w:val="left"/>
      </w:pPr>
      <w:rPr>
        <w:rFonts w:hint="default"/>
      </w:rPr>
    </w:lvl>
    <w:lvl w:ilvl="1">
      <w:start w:val="4"/>
      <w:numFmt w:val="decimal"/>
      <w:lvlText w:val="%1.%2"/>
      <w:lvlJc w:val="left"/>
      <w:pPr>
        <w:ind w:left="113" w:hanging="601"/>
        <w:jc w:val="left"/>
      </w:pPr>
      <w:rPr>
        <w:rFonts w:hint="default"/>
      </w:rPr>
    </w:lvl>
    <w:lvl w:ilvl="2">
      <w:start w:val="1"/>
      <w:numFmt w:val="decimal"/>
      <w:lvlText w:val="%1.%2.%3"/>
      <w:lvlJc w:val="left"/>
      <w:pPr>
        <w:ind w:left="113" w:hanging="601"/>
        <w:jc w:val="left"/>
      </w:pPr>
      <w:rPr>
        <w:rFonts w:ascii="Times New Roman" w:eastAsia="Times New Roman" w:hAnsi="Times New Roman" w:cs="Times New Roman" w:hint="default"/>
        <w:spacing w:val="-2"/>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27"/>
        <w:w w:val="100"/>
        <w:sz w:val="24"/>
        <w:szCs w:val="24"/>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38">
    <w:nsid w:val="16C006B0"/>
    <w:multiLevelType w:val="hybridMultilevel"/>
    <w:tmpl w:val="702A6E64"/>
    <w:lvl w:ilvl="0" w:tplc="57EA20F4">
      <w:numFmt w:val="bullet"/>
      <w:lvlText w:val="-"/>
      <w:lvlJc w:val="left"/>
      <w:pPr>
        <w:ind w:left="1400" w:hanging="360"/>
      </w:pPr>
      <w:rPr>
        <w:rFonts w:ascii="Times New Roman" w:eastAsia="Times New Roman" w:hAnsi="Times New Roman" w:cs="Times New Roman" w:hint="default"/>
        <w:spacing w:val="-1"/>
        <w:w w:val="100"/>
        <w:sz w:val="24"/>
        <w:szCs w:val="24"/>
      </w:rPr>
    </w:lvl>
    <w:lvl w:ilvl="1" w:tplc="B1802692">
      <w:numFmt w:val="bullet"/>
      <w:lvlText w:val="•"/>
      <w:lvlJc w:val="left"/>
      <w:pPr>
        <w:ind w:left="2246" w:hanging="360"/>
      </w:pPr>
      <w:rPr>
        <w:rFonts w:hint="default"/>
      </w:rPr>
    </w:lvl>
    <w:lvl w:ilvl="2" w:tplc="3642D988">
      <w:numFmt w:val="bullet"/>
      <w:lvlText w:val="•"/>
      <w:lvlJc w:val="left"/>
      <w:pPr>
        <w:ind w:left="3093" w:hanging="360"/>
      </w:pPr>
      <w:rPr>
        <w:rFonts w:hint="default"/>
      </w:rPr>
    </w:lvl>
    <w:lvl w:ilvl="3" w:tplc="F0E67126">
      <w:numFmt w:val="bullet"/>
      <w:lvlText w:val="•"/>
      <w:lvlJc w:val="left"/>
      <w:pPr>
        <w:ind w:left="3939" w:hanging="360"/>
      </w:pPr>
      <w:rPr>
        <w:rFonts w:hint="default"/>
      </w:rPr>
    </w:lvl>
    <w:lvl w:ilvl="4" w:tplc="5142D17E">
      <w:numFmt w:val="bullet"/>
      <w:lvlText w:val="•"/>
      <w:lvlJc w:val="left"/>
      <w:pPr>
        <w:ind w:left="4786" w:hanging="360"/>
      </w:pPr>
      <w:rPr>
        <w:rFonts w:hint="default"/>
      </w:rPr>
    </w:lvl>
    <w:lvl w:ilvl="5" w:tplc="4D9E028E">
      <w:numFmt w:val="bullet"/>
      <w:lvlText w:val="•"/>
      <w:lvlJc w:val="left"/>
      <w:pPr>
        <w:ind w:left="5632" w:hanging="360"/>
      </w:pPr>
      <w:rPr>
        <w:rFonts w:hint="default"/>
      </w:rPr>
    </w:lvl>
    <w:lvl w:ilvl="6" w:tplc="7252511E">
      <w:numFmt w:val="bullet"/>
      <w:lvlText w:val="•"/>
      <w:lvlJc w:val="left"/>
      <w:pPr>
        <w:ind w:left="6479" w:hanging="360"/>
      </w:pPr>
      <w:rPr>
        <w:rFonts w:hint="default"/>
      </w:rPr>
    </w:lvl>
    <w:lvl w:ilvl="7" w:tplc="7DBC2312">
      <w:numFmt w:val="bullet"/>
      <w:lvlText w:val="•"/>
      <w:lvlJc w:val="left"/>
      <w:pPr>
        <w:ind w:left="7325" w:hanging="360"/>
      </w:pPr>
      <w:rPr>
        <w:rFonts w:hint="default"/>
      </w:rPr>
    </w:lvl>
    <w:lvl w:ilvl="8" w:tplc="F636357E">
      <w:numFmt w:val="bullet"/>
      <w:lvlText w:val="•"/>
      <w:lvlJc w:val="left"/>
      <w:pPr>
        <w:ind w:left="8172" w:hanging="360"/>
      </w:pPr>
      <w:rPr>
        <w:rFonts w:hint="default"/>
      </w:rPr>
    </w:lvl>
  </w:abstractNum>
  <w:abstractNum w:abstractNumId="39">
    <w:nsid w:val="16D932DF"/>
    <w:multiLevelType w:val="multilevel"/>
    <w:tmpl w:val="2EC82BDA"/>
    <w:lvl w:ilvl="0">
      <w:start w:val="18"/>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decimal"/>
      <w:lvlText w:val="%1.%2.%3"/>
      <w:lvlJc w:val="left"/>
      <w:pPr>
        <w:ind w:left="680" w:hanging="601"/>
        <w:jc w:val="left"/>
      </w:pPr>
      <w:rPr>
        <w:rFonts w:ascii="Times New Roman" w:eastAsia="Times New Roman" w:hAnsi="Times New Roman" w:cs="Times New Roman" w:hint="default"/>
        <w:b/>
        <w:bCs/>
        <w:spacing w:val="-1"/>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30"/>
        <w:w w:val="100"/>
        <w:sz w:val="24"/>
        <w:szCs w:val="24"/>
      </w:rPr>
    </w:lvl>
    <w:lvl w:ilvl="4">
      <w:numFmt w:val="bullet"/>
      <w:lvlText w:val="•"/>
      <w:lvlJc w:val="left"/>
      <w:pPr>
        <w:ind w:left="3036" w:hanging="360"/>
      </w:pPr>
      <w:rPr>
        <w:rFonts w:hint="default"/>
      </w:rPr>
    </w:lvl>
    <w:lvl w:ilvl="5">
      <w:numFmt w:val="bullet"/>
      <w:lvlText w:val="•"/>
      <w:lvlJc w:val="left"/>
      <w:pPr>
        <w:ind w:left="4174" w:hanging="360"/>
      </w:pPr>
      <w:rPr>
        <w:rFonts w:hint="default"/>
      </w:rPr>
    </w:lvl>
    <w:lvl w:ilvl="6">
      <w:numFmt w:val="bullet"/>
      <w:lvlText w:val="•"/>
      <w:lvlJc w:val="left"/>
      <w:pPr>
        <w:ind w:left="5312" w:hanging="360"/>
      </w:pPr>
      <w:rPr>
        <w:rFonts w:hint="default"/>
      </w:rPr>
    </w:lvl>
    <w:lvl w:ilvl="7">
      <w:numFmt w:val="bullet"/>
      <w:lvlText w:val="•"/>
      <w:lvlJc w:val="left"/>
      <w:pPr>
        <w:ind w:left="6450" w:hanging="360"/>
      </w:pPr>
      <w:rPr>
        <w:rFonts w:hint="default"/>
      </w:rPr>
    </w:lvl>
    <w:lvl w:ilvl="8">
      <w:numFmt w:val="bullet"/>
      <w:lvlText w:val="•"/>
      <w:lvlJc w:val="left"/>
      <w:pPr>
        <w:ind w:left="7589" w:hanging="360"/>
      </w:pPr>
      <w:rPr>
        <w:rFonts w:hint="default"/>
      </w:rPr>
    </w:lvl>
  </w:abstractNum>
  <w:abstractNum w:abstractNumId="40">
    <w:nsid w:val="17B001AC"/>
    <w:multiLevelType w:val="multilevel"/>
    <w:tmpl w:val="B5306AF2"/>
    <w:lvl w:ilvl="0">
      <w:start w:val="3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41">
    <w:nsid w:val="18104A0C"/>
    <w:multiLevelType w:val="multilevel"/>
    <w:tmpl w:val="866AFDBE"/>
    <w:lvl w:ilvl="0">
      <w:start w:val="5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42">
    <w:nsid w:val="18496129"/>
    <w:multiLevelType w:val="multilevel"/>
    <w:tmpl w:val="0798D584"/>
    <w:lvl w:ilvl="0">
      <w:start w:val="38"/>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43">
    <w:nsid w:val="190C2428"/>
    <w:multiLevelType w:val="multilevel"/>
    <w:tmpl w:val="BEF41178"/>
    <w:lvl w:ilvl="0">
      <w:start w:val="31"/>
      <w:numFmt w:val="decimal"/>
      <w:lvlText w:val="%1"/>
      <w:lvlJc w:val="left"/>
      <w:pPr>
        <w:ind w:left="1598"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7"/>
        <w:w w:val="100"/>
        <w:sz w:val="18"/>
        <w:szCs w:val="18"/>
      </w:rPr>
    </w:lvl>
    <w:lvl w:ilvl="2">
      <w:numFmt w:val="bullet"/>
      <w:lvlText w:val="•"/>
      <w:lvlJc w:val="left"/>
      <w:pPr>
        <w:ind w:left="2713" w:hanging="351"/>
      </w:pPr>
      <w:rPr>
        <w:rFonts w:hint="default"/>
      </w:rPr>
    </w:lvl>
    <w:lvl w:ilvl="3">
      <w:numFmt w:val="bullet"/>
      <w:lvlText w:val="•"/>
      <w:lvlJc w:val="left"/>
      <w:pPr>
        <w:ind w:left="3607" w:hanging="351"/>
      </w:pPr>
      <w:rPr>
        <w:rFonts w:hint="default"/>
      </w:rPr>
    </w:lvl>
    <w:lvl w:ilvl="4">
      <w:numFmt w:val="bullet"/>
      <w:lvlText w:val="•"/>
      <w:lvlJc w:val="left"/>
      <w:pPr>
        <w:ind w:left="4501" w:hanging="351"/>
      </w:pPr>
      <w:rPr>
        <w:rFonts w:hint="default"/>
      </w:rPr>
    </w:lvl>
    <w:lvl w:ilvl="5">
      <w:numFmt w:val="bullet"/>
      <w:lvlText w:val="•"/>
      <w:lvlJc w:val="left"/>
      <w:pPr>
        <w:ind w:left="5395" w:hanging="351"/>
      </w:pPr>
      <w:rPr>
        <w:rFonts w:hint="default"/>
      </w:rPr>
    </w:lvl>
    <w:lvl w:ilvl="6">
      <w:numFmt w:val="bullet"/>
      <w:lvlText w:val="•"/>
      <w:lvlJc w:val="left"/>
      <w:pPr>
        <w:ind w:left="6289" w:hanging="351"/>
      </w:pPr>
      <w:rPr>
        <w:rFonts w:hint="default"/>
      </w:rPr>
    </w:lvl>
    <w:lvl w:ilvl="7">
      <w:numFmt w:val="bullet"/>
      <w:lvlText w:val="•"/>
      <w:lvlJc w:val="left"/>
      <w:pPr>
        <w:ind w:left="7183" w:hanging="351"/>
      </w:pPr>
      <w:rPr>
        <w:rFonts w:hint="default"/>
      </w:rPr>
    </w:lvl>
    <w:lvl w:ilvl="8">
      <w:numFmt w:val="bullet"/>
      <w:lvlText w:val="•"/>
      <w:lvlJc w:val="left"/>
      <w:pPr>
        <w:ind w:left="8077" w:hanging="351"/>
      </w:pPr>
      <w:rPr>
        <w:rFonts w:hint="default"/>
      </w:rPr>
    </w:lvl>
  </w:abstractNum>
  <w:abstractNum w:abstractNumId="44">
    <w:nsid w:val="1B55439B"/>
    <w:multiLevelType w:val="multilevel"/>
    <w:tmpl w:val="66507002"/>
    <w:lvl w:ilvl="0">
      <w:start w:val="15"/>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45">
    <w:nsid w:val="1D870159"/>
    <w:multiLevelType w:val="multilevel"/>
    <w:tmpl w:val="865620D2"/>
    <w:lvl w:ilvl="0">
      <w:start w:val="35"/>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46">
    <w:nsid w:val="1D8C3E01"/>
    <w:multiLevelType w:val="multilevel"/>
    <w:tmpl w:val="796EF92A"/>
    <w:lvl w:ilvl="0">
      <w:start w:val="2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313" w:hanging="280"/>
      </w:pPr>
      <w:rPr>
        <w:rFonts w:ascii="Times New Roman" w:eastAsia="Times New Roman" w:hAnsi="Times New Roman" w:cs="Times New Roman" w:hint="default"/>
        <w:spacing w:val="-1"/>
        <w:w w:val="100"/>
        <w:sz w:val="20"/>
        <w:szCs w:val="20"/>
      </w:rPr>
    </w:lvl>
    <w:lvl w:ilvl="3">
      <w:numFmt w:val="bullet"/>
      <w:lvlText w:val="•"/>
      <w:lvlJc w:val="left"/>
      <w:pPr>
        <w:ind w:left="2612" w:hanging="280"/>
      </w:pPr>
      <w:rPr>
        <w:rFonts w:hint="default"/>
      </w:rPr>
    </w:lvl>
    <w:lvl w:ilvl="4">
      <w:numFmt w:val="bullet"/>
      <w:lvlText w:val="•"/>
      <w:lvlJc w:val="left"/>
      <w:pPr>
        <w:ind w:left="3648" w:hanging="280"/>
      </w:pPr>
      <w:rPr>
        <w:rFonts w:hint="default"/>
      </w:rPr>
    </w:lvl>
    <w:lvl w:ilvl="5">
      <w:numFmt w:val="bullet"/>
      <w:lvlText w:val="•"/>
      <w:lvlJc w:val="left"/>
      <w:pPr>
        <w:ind w:left="4684" w:hanging="280"/>
      </w:pPr>
      <w:rPr>
        <w:rFonts w:hint="default"/>
      </w:rPr>
    </w:lvl>
    <w:lvl w:ilvl="6">
      <w:numFmt w:val="bullet"/>
      <w:lvlText w:val="•"/>
      <w:lvlJc w:val="left"/>
      <w:pPr>
        <w:ind w:left="5720" w:hanging="280"/>
      </w:pPr>
      <w:rPr>
        <w:rFonts w:hint="default"/>
      </w:rPr>
    </w:lvl>
    <w:lvl w:ilvl="7">
      <w:numFmt w:val="bullet"/>
      <w:lvlText w:val="•"/>
      <w:lvlJc w:val="left"/>
      <w:pPr>
        <w:ind w:left="6757" w:hanging="280"/>
      </w:pPr>
      <w:rPr>
        <w:rFonts w:hint="default"/>
      </w:rPr>
    </w:lvl>
    <w:lvl w:ilvl="8">
      <w:numFmt w:val="bullet"/>
      <w:lvlText w:val="•"/>
      <w:lvlJc w:val="left"/>
      <w:pPr>
        <w:ind w:left="7793" w:hanging="280"/>
      </w:pPr>
      <w:rPr>
        <w:rFonts w:hint="default"/>
      </w:rPr>
    </w:lvl>
  </w:abstractNum>
  <w:abstractNum w:abstractNumId="47">
    <w:nsid w:val="1DC54E86"/>
    <w:multiLevelType w:val="multilevel"/>
    <w:tmpl w:val="4D40205E"/>
    <w:lvl w:ilvl="0">
      <w:start w:val="21"/>
      <w:numFmt w:val="decimal"/>
      <w:lvlText w:val="%1"/>
      <w:lvlJc w:val="left"/>
      <w:pPr>
        <w:ind w:left="794" w:hanging="421"/>
        <w:jc w:val="left"/>
      </w:pPr>
      <w:rPr>
        <w:rFonts w:hint="default"/>
      </w:rPr>
    </w:lvl>
    <w:lvl w:ilvl="1">
      <w:start w:val="4"/>
      <w:numFmt w:val="decimal"/>
      <w:lvlText w:val="%1.%2"/>
      <w:lvlJc w:val="left"/>
      <w:pPr>
        <w:ind w:left="79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814" w:hanging="360"/>
      </w:pPr>
      <w:rPr>
        <w:rFonts w:hint="default"/>
      </w:rPr>
    </w:lvl>
    <w:lvl w:ilvl="4">
      <w:numFmt w:val="bullet"/>
      <w:lvlText w:val="•"/>
      <w:lvlJc w:val="left"/>
      <w:pPr>
        <w:ind w:left="3821" w:hanging="360"/>
      </w:pPr>
      <w:rPr>
        <w:rFonts w:hint="default"/>
      </w:rPr>
    </w:lvl>
    <w:lvl w:ilvl="5">
      <w:numFmt w:val="bullet"/>
      <w:lvlText w:val="•"/>
      <w:lvlJc w:val="left"/>
      <w:pPr>
        <w:ind w:left="4829" w:hanging="360"/>
      </w:pPr>
      <w:rPr>
        <w:rFonts w:hint="default"/>
      </w:rPr>
    </w:lvl>
    <w:lvl w:ilvl="6">
      <w:numFmt w:val="bullet"/>
      <w:lvlText w:val="•"/>
      <w:lvlJc w:val="left"/>
      <w:pPr>
        <w:ind w:left="5836" w:hanging="360"/>
      </w:pPr>
      <w:rPr>
        <w:rFonts w:hint="default"/>
      </w:rPr>
    </w:lvl>
    <w:lvl w:ilvl="7">
      <w:numFmt w:val="bullet"/>
      <w:lvlText w:val="•"/>
      <w:lvlJc w:val="left"/>
      <w:pPr>
        <w:ind w:left="6843" w:hanging="360"/>
      </w:pPr>
      <w:rPr>
        <w:rFonts w:hint="default"/>
      </w:rPr>
    </w:lvl>
    <w:lvl w:ilvl="8">
      <w:numFmt w:val="bullet"/>
      <w:lvlText w:val="•"/>
      <w:lvlJc w:val="left"/>
      <w:pPr>
        <w:ind w:left="7850" w:hanging="360"/>
      </w:pPr>
      <w:rPr>
        <w:rFonts w:hint="default"/>
      </w:rPr>
    </w:lvl>
  </w:abstractNum>
  <w:abstractNum w:abstractNumId="48">
    <w:nsid w:val="1E1A7B9F"/>
    <w:multiLevelType w:val="multilevel"/>
    <w:tmpl w:val="2174E1CC"/>
    <w:lvl w:ilvl="0">
      <w:start w:val="22"/>
      <w:numFmt w:val="decimal"/>
      <w:lvlText w:val="%1"/>
      <w:lvlJc w:val="left"/>
      <w:pPr>
        <w:ind w:left="113" w:hanging="421"/>
        <w:jc w:val="left"/>
      </w:pPr>
      <w:rPr>
        <w:rFonts w:hint="default"/>
      </w:rPr>
    </w:lvl>
    <w:lvl w:ilvl="1">
      <w:start w:val="1"/>
      <w:numFmt w:val="decimal"/>
      <w:lvlText w:val="%1.%2"/>
      <w:lvlJc w:val="left"/>
      <w:pPr>
        <w:ind w:left="113" w:hanging="421"/>
        <w:jc w:val="left"/>
      </w:pPr>
      <w:rPr>
        <w:rFonts w:ascii="Times New Roman" w:eastAsia="Times New Roman" w:hAnsi="Times New Roman" w:cs="Times New Roman" w:hint="default"/>
        <w:b/>
        <w:bCs/>
        <w:spacing w:val="-5"/>
        <w:w w:val="100"/>
        <w:sz w:val="22"/>
        <w:szCs w:val="22"/>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2"/>
        <w:szCs w:val="22"/>
      </w:rPr>
    </w:lvl>
    <w:lvl w:ilvl="3">
      <w:numFmt w:val="bullet"/>
      <w:lvlText w:val="•"/>
      <w:lvlJc w:val="left"/>
      <w:pPr>
        <w:ind w:left="2752" w:hanging="601"/>
      </w:pPr>
      <w:rPr>
        <w:rFonts w:hint="default"/>
      </w:rPr>
    </w:lvl>
    <w:lvl w:ilvl="4">
      <w:numFmt w:val="bullet"/>
      <w:lvlText w:val="•"/>
      <w:lvlJc w:val="left"/>
      <w:pPr>
        <w:ind w:left="3768" w:hanging="601"/>
      </w:pPr>
      <w:rPr>
        <w:rFonts w:hint="default"/>
      </w:rPr>
    </w:lvl>
    <w:lvl w:ilvl="5">
      <w:numFmt w:val="bullet"/>
      <w:lvlText w:val="•"/>
      <w:lvlJc w:val="left"/>
      <w:pPr>
        <w:ind w:left="4784" w:hanging="601"/>
      </w:pPr>
      <w:rPr>
        <w:rFonts w:hint="default"/>
      </w:rPr>
    </w:lvl>
    <w:lvl w:ilvl="6">
      <w:numFmt w:val="bullet"/>
      <w:lvlText w:val="•"/>
      <w:lvlJc w:val="left"/>
      <w:pPr>
        <w:ind w:left="5800" w:hanging="601"/>
      </w:pPr>
      <w:rPr>
        <w:rFonts w:hint="default"/>
      </w:rPr>
    </w:lvl>
    <w:lvl w:ilvl="7">
      <w:numFmt w:val="bullet"/>
      <w:lvlText w:val="•"/>
      <w:lvlJc w:val="left"/>
      <w:pPr>
        <w:ind w:left="6817" w:hanging="601"/>
      </w:pPr>
      <w:rPr>
        <w:rFonts w:hint="default"/>
      </w:rPr>
    </w:lvl>
    <w:lvl w:ilvl="8">
      <w:numFmt w:val="bullet"/>
      <w:lvlText w:val="•"/>
      <w:lvlJc w:val="left"/>
      <w:pPr>
        <w:ind w:left="7833" w:hanging="601"/>
      </w:pPr>
      <w:rPr>
        <w:rFonts w:hint="default"/>
      </w:rPr>
    </w:lvl>
  </w:abstractNum>
  <w:abstractNum w:abstractNumId="49">
    <w:nsid w:val="1EA26FE2"/>
    <w:multiLevelType w:val="multilevel"/>
    <w:tmpl w:val="D0F846EC"/>
    <w:lvl w:ilvl="0">
      <w:start w:val="4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50">
    <w:nsid w:val="1F302A44"/>
    <w:multiLevelType w:val="multilevel"/>
    <w:tmpl w:val="8EDCFC66"/>
    <w:lvl w:ilvl="0">
      <w:start w:val="2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51">
    <w:nsid w:val="1F6647CE"/>
    <w:multiLevelType w:val="hybridMultilevel"/>
    <w:tmpl w:val="DAE877A2"/>
    <w:lvl w:ilvl="0" w:tplc="E4BA3BAE">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F8A802BA">
      <w:numFmt w:val="bullet"/>
      <w:lvlText w:val="•"/>
      <w:lvlJc w:val="left"/>
      <w:pPr>
        <w:ind w:left="1670" w:hanging="360"/>
      </w:pPr>
      <w:rPr>
        <w:rFonts w:hint="default"/>
      </w:rPr>
    </w:lvl>
    <w:lvl w:ilvl="2" w:tplc="0A603E4A">
      <w:numFmt w:val="bullet"/>
      <w:lvlText w:val="•"/>
      <w:lvlJc w:val="left"/>
      <w:pPr>
        <w:ind w:left="2581" w:hanging="360"/>
      </w:pPr>
      <w:rPr>
        <w:rFonts w:hint="default"/>
      </w:rPr>
    </w:lvl>
    <w:lvl w:ilvl="3" w:tplc="F264A300">
      <w:numFmt w:val="bullet"/>
      <w:lvlText w:val="•"/>
      <w:lvlJc w:val="left"/>
      <w:pPr>
        <w:ind w:left="3491" w:hanging="360"/>
      </w:pPr>
      <w:rPr>
        <w:rFonts w:hint="default"/>
      </w:rPr>
    </w:lvl>
    <w:lvl w:ilvl="4" w:tplc="B74C56D8">
      <w:numFmt w:val="bullet"/>
      <w:lvlText w:val="•"/>
      <w:lvlJc w:val="left"/>
      <w:pPr>
        <w:ind w:left="4402" w:hanging="360"/>
      </w:pPr>
      <w:rPr>
        <w:rFonts w:hint="default"/>
      </w:rPr>
    </w:lvl>
    <w:lvl w:ilvl="5" w:tplc="13981BEC">
      <w:numFmt w:val="bullet"/>
      <w:lvlText w:val="•"/>
      <w:lvlJc w:val="left"/>
      <w:pPr>
        <w:ind w:left="5312" w:hanging="360"/>
      </w:pPr>
      <w:rPr>
        <w:rFonts w:hint="default"/>
      </w:rPr>
    </w:lvl>
    <w:lvl w:ilvl="6" w:tplc="6E927208">
      <w:numFmt w:val="bullet"/>
      <w:lvlText w:val="•"/>
      <w:lvlJc w:val="left"/>
      <w:pPr>
        <w:ind w:left="6223" w:hanging="360"/>
      </w:pPr>
      <w:rPr>
        <w:rFonts w:hint="default"/>
      </w:rPr>
    </w:lvl>
    <w:lvl w:ilvl="7" w:tplc="17ECFCF4">
      <w:numFmt w:val="bullet"/>
      <w:lvlText w:val="•"/>
      <w:lvlJc w:val="left"/>
      <w:pPr>
        <w:ind w:left="7133" w:hanging="360"/>
      </w:pPr>
      <w:rPr>
        <w:rFonts w:hint="default"/>
      </w:rPr>
    </w:lvl>
    <w:lvl w:ilvl="8" w:tplc="A2900994">
      <w:numFmt w:val="bullet"/>
      <w:lvlText w:val="•"/>
      <w:lvlJc w:val="left"/>
      <w:pPr>
        <w:ind w:left="8044" w:hanging="360"/>
      </w:pPr>
      <w:rPr>
        <w:rFonts w:hint="default"/>
      </w:rPr>
    </w:lvl>
  </w:abstractNum>
  <w:abstractNum w:abstractNumId="52">
    <w:nsid w:val="1FD015C1"/>
    <w:multiLevelType w:val="multilevel"/>
    <w:tmpl w:val="7D1C0C20"/>
    <w:lvl w:ilvl="0">
      <w:start w:val="38"/>
      <w:numFmt w:val="decimal"/>
      <w:lvlText w:val="%1"/>
      <w:lvlJc w:val="left"/>
      <w:pPr>
        <w:ind w:left="113" w:hanging="421"/>
        <w:jc w:val="left"/>
      </w:pPr>
      <w:rPr>
        <w:rFonts w:hint="default"/>
      </w:rPr>
    </w:lvl>
    <w:lvl w:ilvl="1">
      <w:start w:val="1"/>
      <w:numFmt w:val="decimal"/>
      <w:lvlText w:val="%1.%2"/>
      <w:lvlJc w:val="left"/>
      <w:pPr>
        <w:ind w:left="113" w:hanging="421"/>
        <w:jc w:val="left"/>
      </w:pPr>
      <w:rPr>
        <w:rFonts w:ascii="Times New Roman" w:eastAsia="Times New Roman" w:hAnsi="Times New Roman" w:cs="Times New Roman" w:hint="default"/>
        <w:b/>
        <w:bCs/>
        <w:spacing w:val="-5"/>
        <w:w w:val="100"/>
        <w:sz w:val="22"/>
        <w:szCs w:val="22"/>
      </w:rPr>
    </w:lvl>
    <w:lvl w:ilvl="2">
      <w:start w:val="2"/>
      <w:numFmt w:val="decimal"/>
      <w:lvlText w:val="%1.%2.%3"/>
      <w:lvlJc w:val="left"/>
      <w:pPr>
        <w:ind w:left="680" w:hanging="601"/>
        <w:jc w:val="left"/>
      </w:pPr>
      <w:rPr>
        <w:rFonts w:ascii="Times New Roman" w:eastAsia="Times New Roman" w:hAnsi="Times New Roman" w:cs="Times New Roman" w:hint="default"/>
        <w:b/>
        <w:bCs/>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27"/>
        <w:w w:val="100"/>
        <w:sz w:val="24"/>
        <w:szCs w:val="24"/>
      </w:rPr>
    </w:lvl>
    <w:lvl w:ilvl="4">
      <w:numFmt w:val="bullet"/>
      <w:lvlText w:val="•"/>
      <w:lvlJc w:val="left"/>
      <w:pPr>
        <w:ind w:left="3036" w:hanging="360"/>
      </w:pPr>
      <w:rPr>
        <w:rFonts w:hint="default"/>
      </w:rPr>
    </w:lvl>
    <w:lvl w:ilvl="5">
      <w:numFmt w:val="bullet"/>
      <w:lvlText w:val="•"/>
      <w:lvlJc w:val="left"/>
      <w:pPr>
        <w:ind w:left="4174" w:hanging="360"/>
      </w:pPr>
      <w:rPr>
        <w:rFonts w:hint="default"/>
      </w:rPr>
    </w:lvl>
    <w:lvl w:ilvl="6">
      <w:numFmt w:val="bullet"/>
      <w:lvlText w:val="•"/>
      <w:lvlJc w:val="left"/>
      <w:pPr>
        <w:ind w:left="5312" w:hanging="360"/>
      </w:pPr>
      <w:rPr>
        <w:rFonts w:hint="default"/>
      </w:rPr>
    </w:lvl>
    <w:lvl w:ilvl="7">
      <w:numFmt w:val="bullet"/>
      <w:lvlText w:val="•"/>
      <w:lvlJc w:val="left"/>
      <w:pPr>
        <w:ind w:left="6450" w:hanging="360"/>
      </w:pPr>
      <w:rPr>
        <w:rFonts w:hint="default"/>
      </w:rPr>
    </w:lvl>
    <w:lvl w:ilvl="8">
      <w:numFmt w:val="bullet"/>
      <w:lvlText w:val="•"/>
      <w:lvlJc w:val="left"/>
      <w:pPr>
        <w:ind w:left="7589" w:hanging="360"/>
      </w:pPr>
      <w:rPr>
        <w:rFonts w:hint="default"/>
      </w:rPr>
    </w:lvl>
  </w:abstractNum>
  <w:abstractNum w:abstractNumId="53">
    <w:nsid w:val="20BA29F2"/>
    <w:multiLevelType w:val="multilevel"/>
    <w:tmpl w:val="AE08E2CA"/>
    <w:lvl w:ilvl="0">
      <w:start w:val="17"/>
      <w:numFmt w:val="decimal"/>
      <w:lvlText w:val="%1"/>
      <w:lvlJc w:val="left"/>
      <w:pPr>
        <w:ind w:left="794" w:hanging="421"/>
        <w:jc w:val="left"/>
      </w:pPr>
      <w:rPr>
        <w:rFonts w:hint="default"/>
      </w:rPr>
    </w:lvl>
    <w:lvl w:ilvl="1">
      <w:start w:val="1"/>
      <w:numFmt w:val="decimal"/>
      <w:lvlText w:val="%1.%2"/>
      <w:lvlJc w:val="left"/>
      <w:pPr>
        <w:ind w:left="79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start w:val="1"/>
      <w:numFmt w:val="lowerRoman"/>
      <w:lvlText w:val="(%4)"/>
      <w:lvlJc w:val="left"/>
      <w:pPr>
        <w:ind w:left="1357" w:hanging="427"/>
        <w:jc w:val="left"/>
      </w:pPr>
      <w:rPr>
        <w:rFonts w:ascii="Times New Roman" w:eastAsia="Times New Roman" w:hAnsi="Times New Roman" w:cs="Times New Roman" w:hint="default"/>
        <w:spacing w:val="-5"/>
        <w:w w:val="100"/>
        <w:sz w:val="24"/>
        <w:szCs w:val="24"/>
      </w:rPr>
    </w:lvl>
    <w:lvl w:ilvl="4">
      <w:numFmt w:val="bullet"/>
      <w:lvlText w:val="•"/>
      <w:lvlJc w:val="left"/>
      <w:pPr>
        <w:ind w:left="3486" w:hanging="427"/>
      </w:pPr>
      <w:rPr>
        <w:rFonts w:hint="default"/>
      </w:rPr>
    </w:lvl>
    <w:lvl w:ilvl="5">
      <w:numFmt w:val="bullet"/>
      <w:lvlText w:val="•"/>
      <w:lvlJc w:val="left"/>
      <w:pPr>
        <w:ind w:left="4549" w:hanging="427"/>
      </w:pPr>
      <w:rPr>
        <w:rFonts w:hint="default"/>
      </w:rPr>
    </w:lvl>
    <w:lvl w:ilvl="6">
      <w:numFmt w:val="bullet"/>
      <w:lvlText w:val="•"/>
      <w:lvlJc w:val="left"/>
      <w:pPr>
        <w:ind w:left="5612" w:hanging="427"/>
      </w:pPr>
      <w:rPr>
        <w:rFonts w:hint="default"/>
      </w:rPr>
    </w:lvl>
    <w:lvl w:ilvl="7">
      <w:numFmt w:val="bullet"/>
      <w:lvlText w:val="•"/>
      <w:lvlJc w:val="left"/>
      <w:pPr>
        <w:ind w:left="6675" w:hanging="427"/>
      </w:pPr>
      <w:rPr>
        <w:rFonts w:hint="default"/>
      </w:rPr>
    </w:lvl>
    <w:lvl w:ilvl="8">
      <w:numFmt w:val="bullet"/>
      <w:lvlText w:val="•"/>
      <w:lvlJc w:val="left"/>
      <w:pPr>
        <w:ind w:left="7739" w:hanging="427"/>
      </w:pPr>
      <w:rPr>
        <w:rFonts w:hint="default"/>
      </w:rPr>
    </w:lvl>
  </w:abstractNum>
  <w:abstractNum w:abstractNumId="54">
    <w:nsid w:val="21795920"/>
    <w:multiLevelType w:val="multilevel"/>
    <w:tmpl w:val="F216E290"/>
    <w:lvl w:ilvl="0">
      <w:start w:val="6"/>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spacing w:val="-1"/>
        <w:w w:val="100"/>
        <w:sz w:val="18"/>
        <w:szCs w:val="18"/>
      </w:rPr>
    </w:lvl>
    <w:lvl w:ilvl="2">
      <w:numFmt w:val="bullet"/>
      <w:lvlText w:val="•"/>
      <w:lvlJc w:val="left"/>
      <w:pPr>
        <w:ind w:left="3173" w:hanging="251"/>
      </w:pPr>
      <w:rPr>
        <w:rFonts w:hint="default"/>
      </w:rPr>
    </w:lvl>
    <w:lvl w:ilvl="3">
      <w:numFmt w:val="bullet"/>
      <w:lvlText w:val="•"/>
      <w:lvlJc w:val="left"/>
      <w:pPr>
        <w:ind w:left="4009" w:hanging="251"/>
      </w:pPr>
      <w:rPr>
        <w:rFonts w:hint="default"/>
      </w:rPr>
    </w:lvl>
    <w:lvl w:ilvl="4">
      <w:numFmt w:val="bullet"/>
      <w:lvlText w:val="•"/>
      <w:lvlJc w:val="left"/>
      <w:pPr>
        <w:ind w:left="4846" w:hanging="251"/>
      </w:pPr>
      <w:rPr>
        <w:rFonts w:hint="default"/>
      </w:rPr>
    </w:lvl>
    <w:lvl w:ilvl="5">
      <w:numFmt w:val="bullet"/>
      <w:lvlText w:val="•"/>
      <w:lvlJc w:val="left"/>
      <w:pPr>
        <w:ind w:left="5682" w:hanging="251"/>
      </w:pPr>
      <w:rPr>
        <w:rFonts w:hint="default"/>
      </w:rPr>
    </w:lvl>
    <w:lvl w:ilvl="6">
      <w:numFmt w:val="bullet"/>
      <w:lvlText w:val="•"/>
      <w:lvlJc w:val="left"/>
      <w:pPr>
        <w:ind w:left="6519" w:hanging="251"/>
      </w:pPr>
      <w:rPr>
        <w:rFonts w:hint="default"/>
      </w:rPr>
    </w:lvl>
    <w:lvl w:ilvl="7">
      <w:numFmt w:val="bullet"/>
      <w:lvlText w:val="•"/>
      <w:lvlJc w:val="left"/>
      <w:pPr>
        <w:ind w:left="7355" w:hanging="251"/>
      </w:pPr>
      <w:rPr>
        <w:rFonts w:hint="default"/>
      </w:rPr>
    </w:lvl>
    <w:lvl w:ilvl="8">
      <w:numFmt w:val="bullet"/>
      <w:lvlText w:val="•"/>
      <w:lvlJc w:val="left"/>
      <w:pPr>
        <w:ind w:left="8192" w:hanging="251"/>
      </w:pPr>
      <w:rPr>
        <w:rFonts w:hint="default"/>
      </w:rPr>
    </w:lvl>
  </w:abstractNum>
  <w:abstractNum w:abstractNumId="55">
    <w:nsid w:val="221F47EB"/>
    <w:multiLevelType w:val="hybridMultilevel"/>
    <w:tmpl w:val="A7FE2DC2"/>
    <w:lvl w:ilvl="0" w:tplc="F7CAC2EA">
      <w:numFmt w:val="bullet"/>
      <w:lvlText w:val="-"/>
      <w:lvlJc w:val="left"/>
      <w:pPr>
        <w:ind w:left="757" w:hanging="360"/>
      </w:pPr>
      <w:rPr>
        <w:rFonts w:ascii="Times New Roman" w:eastAsia="Times New Roman" w:hAnsi="Times New Roman" w:cs="Times New Roman" w:hint="default"/>
        <w:spacing w:val="-1"/>
        <w:w w:val="100"/>
        <w:sz w:val="24"/>
        <w:szCs w:val="24"/>
      </w:rPr>
    </w:lvl>
    <w:lvl w:ilvl="1" w:tplc="3B803124">
      <w:numFmt w:val="bullet"/>
      <w:lvlText w:val="•"/>
      <w:lvlJc w:val="left"/>
      <w:pPr>
        <w:ind w:left="1670" w:hanging="360"/>
      </w:pPr>
      <w:rPr>
        <w:rFonts w:hint="default"/>
      </w:rPr>
    </w:lvl>
    <w:lvl w:ilvl="2" w:tplc="B9F44CC8">
      <w:numFmt w:val="bullet"/>
      <w:lvlText w:val="•"/>
      <w:lvlJc w:val="left"/>
      <w:pPr>
        <w:ind w:left="2581" w:hanging="360"/>
      </w:pPr>
      <w:rPr>
        <w:rFonts w:hint="default"/>
      </w:rPr>
    </w:lvl>
    <w:lvl w:ilvl="3" w:tplc="F4B436D2">
      <w:numFmt w:val="bullet"/>
      <w:lvlText w:val="•"/>
      <w:lvlJc w:val="left"/>
      <w:pPr>
        <w:ind w:left="3491" w:hanging="360"/>
      </w:pPr>
      <w:rPr>
        <w:rFonts w:hint="default"/>
      </w:rPr>
    </w:lvl>
    <w:lvl w:ilvl="4" w:tplc="99D611EA">
      <w:numFmt w:val="bullet"/>
      <w:lvlText w:val="•"/>
      <w:lvlJc w:val="left"/>
      <w:pPr>
        <w:ind w:left="4402" w:hanging="360"/>
      </w:pPr>
      <w:rPr>
        <w:rFonts w:hint="default"/>
      </w:rPr>
    </w:lvl>
    <w:lvl w:ilvl="5" w:tplc="A43C3898">
      <w:numFmt w:val="bullet"/>
      <w:lvlText w:val="•"/>
      <w:lvlJc w:val="left"/>
      <w:pPr>
        <w:ind w:left="5312" w:hanging="360"/>
      </w:pPr>
      <w:rPr>
        <w:rFonts w:hint="default"/>
      </w:rPr>
    </w:lvl>
    <w:lvl w:ilvl="6" w:tplc="8AC081D8">
      <w:numFmt w:val="bullet"/>
      <w:lvlText w:val="•"/>
      <w:lvlJc w:val="left"/>
      <w:pPr>
        <w:ind w:left="6223" w:hanging="360"/>
      </w:pPr>
      <w:rPr>
        <w:rFonts w:hint="default"/>
      </w:rPr>
    </w:lvl>
    <w:lvl w:ilvl="7" w:tplc="AD84408E">
      <w:numFmt w:val="bullet"/>
      <w:lvlText w:val="•"/>
      <w:lvlJc w:val="left"/>
      <w:pPr>
        <w:ind w:left="7133" w:hanging="360"/>
      </w:pPr>
      <w:rPr>
        <w:rFonts w:hint="default"/>
      </w:rPr>
    </w:lvl>
    <w:lvl w:ilvl="8" w:tplc="04D80C22">
      <w:numFmt w:val="bullet"/>
      <w:lvlText w:val="•"/>
      <w:lvlJc w:val="left"/>
      <w:pPr>
        <w:ind w:left="8044" w:hanging="360"/>
      </w:pPr>
      <w:rPr>
        <w:rFonts w:hint="default"/>
      </w:rPr>
    </w:lvl>
  </w:abstractNum>
  <w:abstractNum w:abstractNumId="56">
    <w:nsid w:val="22D21CFD"/>
    <w:multiLevelType w:val="multilevel"/>
    <w:tmpl w:val="38D26416"/>
    <w:lvl w:ilvl="0">
      <w:start w:val="21"/>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757" w:hanging="360"/>
      </w:pPr>
      <w:rPr>
        <w:rFonts w:ascii="Times New Roman" w:eastAsia="Times New Roman" w:hAnsi="Times New Roman" w:cs="Times New Roman" w:hint="default"/>
        <w:spacing w:val="-5"/>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57">
    <w:nsid w:val="23344091"/>
    <w:multiLevelType w:val="multilevel"/>
    <w:tmpl w:val="17742F22"/>
    <w:lvl w:ilvl="0">
      <w:start w:val="22"/>
      <w:numFmt w:val="decimal"/>
      <w:lvlText w:val="%1"/>
      <w:lvlJc w:val="left"/>
      <w:pPr>
        <w:ind w:left="794" w:hanging="421"/>
        <w:jc w:val="left"/>
      </w:pPr>
      <w:rPr>
        <w:rFonts w:hint="default"/>
      </w:rPr>
    </w:lvl>
    <w:lvl w:ilvl="1">
      <w:start w:val="5"/>
      <w:numFmt w:val="decimal"/>
      <w:lvlText w:val="%1.%2"/>
      <w:lvlJc w:val="left"/>
      <w:pPr>
        <w:ind w:left="794" w:hanging="421"/>
        <w:jc w:val="left"/>
      </w:pPr>
      <w:rPr>
        <w:rFonts w:ascii="Times New Roman" w:eastAsia="Times New Roman" w:hAnsi="Times New Roman" w:cs="Times New Roman" w:hint="default"/>
        <w:b/>
        <w:bCs/>
        <w:spacing w:val="-5"/>
        <w:w w:val="100"/>
        <w:sz w:val="22"/>
        <w:szCs w:val="22"/>
      </w:rPr>
    </w:lvl>
    <w:lvl w:ilvl="2">
      <w:start w:val="1"/>
      <w:numFmt w:val="decimal"/>
      <w:lvlText w:val="%1.%2.%3"/>
      <w:lvlJc w:val="left"/>
      <w:pPr>
        <w:ind w:left="714" w:hanging="601"/>
        <w:jc w:val="left"/>
      </w:pPr>
      <w:rPr>
        <w:rFonts w:ascii="Times New Roman" w:eastAsia="Times New Roman" w:hAnsi="Times New Roman" w:cs="Times New Roman" w:hint="default"/>
        <w:b/>
        <w:bCs/>
        <w:spacing w:val="-1"/>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27"/>
        <w:w w:val="100"/>
        <w:sz w:val="24"/>
        <w:szCs w:val="24"/>
      </w:rPr>
    </w:lvl>
    <w:lvl w:ilvl="4">
      <w:numFmt w:val="bullet"/>
      <w:lvlText w:val="•"/>
      <w:lvlJc w:val="left"/>
      <w:pPr>
        <w:ind w:left="3066" w:hanging="360"/>
      </w:pPr>
      <w:rPr>
        <w:rFonts w:hint="default"/>
      </w:rPr>
    </w:lvl>
    <w:lvl w:ilvl="5">
      <w:numFmt w:val="bullet"/>
      <w:lvlText w:val="•"/>
      <w:lvlJc w:val="left"/>
      <w:pPr>
        <w:ind w:left="4199" w:hanging="360"/>
      </w:pPr>
      <w:rPr>
        <w:rFonts w:hint="default"/>
      </w:rPr>
    </w:lvl>
    <w:lvl w:ilvl="6">
      <w:numFmt w:val="bullet"/>
      <w:lvlText w:val="•"/>
      <w:lvlJc w:val="left"/>
      <w:pPr>
        <w:ind w:left="5332" w:hanging="360"/>
      </w:pPr>
      <w:rPr>
        <w:rFonts w:hint="default"/>
      </w:rPr>
    </w:lvl>
    <w:lvl w:ilvl="7">
      <w:numFmt w:val="bullet"/>
      <w:lvlText w:val="•"/>
      <w:lvlJc w:val="left"/>
      <w:pPr>
        <w:ind w:left="6465" w:hanging="360"/>
      </w:pPr>
      <w:rPr>
        <w:rFonts w:hint="default"/>
      </w:rPr>
    </w:lvl>
    <w:lvl w:ilvl="8">
      <w:numFmt w:val="bullet"/>
      <w:lvlText w:val="•"/>
      <w:lvlJc w:val="left"/>
      <w:pPr>
        <w:ind w:left="7599" w:hanging="360"/>
      </w:pPr>
      <w:rPr>
        <w:rFonts w:hint="default"/>
      </w:rPr>
    </w:lvl>
  </w:abstractNum>
  <w:abstractNum w:abstractNumId="58">
    <w:nsid w:val="23E25AD5"/>
    <w:multiLevelType w:val="multilevel"/>
    <w:tmpl w:val="9834914C"/>
    <w:lvl w:ilvl="0">
      <w:start w:val="48"/>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757" w:hanging="360"/>
      </w:pPr>
      <w:rPr>
        <w:rFonts w:ascii="Times New Roman" w:eastAsia="Times New Roman" w:hAnsi="Times New Roman" w:cs="Times New Roman" w:hint="default"/>
        <w:spacing w:val="-1"/>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59">
    <w:nsid w:val="23FF167E"/>
    <w:multiLevelType w:val="multilevel"/>
    <w:tmpl w:val="7E6A4CAC"/>
    <w:lvl w:ilvl="0">
      <w:start w:val="5"/>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spacing w:val="-1"/>
        <w:w w:val="100"/>
        <w:sz w:val="18"/>
        <w:szCs w:val="18"/>
      </w:rPr>
    </w:lvl>
    <w:lvl w:ilvl="2">
      <w:numFmt w:val="bullet"/>
      <w:lvlText w:val="•"/>
      <w:lvlJc w:val="left"/>
      <w:pPr>
        <w:ind w:left="3173" w:hanging="251"/>
      </w:pPr>
      <w:rPr>
        <w:rFonts w:hint="default"/>
      </w:rPr>
    </w:lvl>
    <w:lvl w:ilvl="3">
      <w:numFmt w:val="bullet"/>
      <w:lvlText w:val="•"/>
      <w:lvlJc w:val="left"/>
      <w:pPr>
        <w:ind w:left="4009" w:hanging="251"/>
      </w:pPr>
      <w:rPr>
        <w:rFonts w:hint="default"/>
      </w:rPr>
    </w:lvl>
    <w:lvl w:ilvl="4">
      <w:numFmt w:val="bullet"/>
      <w:lvlText w:val="•"/>
      <w:lvlJc w:val="left"/>
      <w:pPr>
        <w:ind w:left="4846" w:hanging="251"/>
      </w:pPr>
      <w:rPr>
        <w:rFonts w:hint="default"/>
      </w:rPr>
    </w:lvl>
    <w:lvl w:ilvl="5">
      <w:numFmt w:val="bullet"/>
      <w:lvlText w:val="•"/>
      <w:lvlJc w:val="left"/>
      <w:pPr>
        <w:ind w:left="5682" w:hanging="251"/>
      </w:pPr>
      <w:rPr>
        <w:rFonts w:hint="default"/>
      </w:rPr>
    </w:lvl>
    <w:lvl w:ilvl="6">
      <w:numFmt w:val="bullet"/>
      <w:lvlText w:val="•"/>
      <w:lvlJc w:val="left"/>
      <w:pPr>
        <w:ind w:left="6519" w:hanging="251"/>
      </w:pPr>
      <w:rPr>
        <w:rFonts w:hint="default"/>
      </w:rPr>
    </w:lvl>
    <w:lvl w:ilvl="7">
      <w:numFmt w:val="bullet"/>
      <w:lvlText w:val="•"/>
      <w:lvlJc w:val="left"/>
      <w:pPr>
        <w:ind w:left="7355" w:hanging="251"/>
      </w:pPr>
      <w:rPr>
        <w:rFonts w:hint="default"/>
      </w:rPr>
    </w:lvl>
    <w:lvl w:ilvl="8">
      <w:numFmt w:val="bullet"/>
      <w:lvlText w:val="•"/>
      <w:lvlJc w:val="left"/>
      <w:pPr>
        <w:ind w:left="8192" w:hanging="251"/>
      </w:pPr>
      <w:rPr>
        <w:rFonts w:hint="default"/>
      </w:rPr>
    </w:lvl>
  </w:abstractNum>
  <w:abstractNum w:abstractNumId="60">
    <w:nsid w:val="258A4654"/>
    <w:multiLevelType w:val="multilevel"/>
    <w:tmpl w:val="B87262BC"/>
    <w:lvl w:ilvl="0">
      <w:start w:val="22"/>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61">
    <w:nsid w:val="25E61729"/>
    <w:multiLevelType w:val="multilevel"/>
    <w:tmpl w:val="45CC0F7E"/>
    <w:lvl w:ilvl="0">
      <w:start w:val="2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62">
    <w:nsid w:val="26B77AC8"/>
    <w:multiLevelType w:val="multilevel"/>
    <w:tmpl w:val="C78844EC"/>
    <w:lvl w:ilvl="0">
      <w:start w:val="29"/>
      <w:numFmt w:val="decimal"/>
      <w:lvlText w:val="%1"/>
      <w:lvlJc w:val="left"/>
      <w:pPr>
        <w:ind w:left="1598"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2713" w:hanging="351"/>
      </w:pPr>
      <w:rPr>
        <w:rFonts w:hint="default"/>
      </w:rPr>
    </w:lvl>
    <w:lvl w:ilvl="3">
      <w:numFmt w:val="bullet"/>
      <w:lvlText w:val="•"/>
      <w:lvlJc w:val="left"/>
      <w:pPr>
        <w:ind w:left="3607" w:hanging="351"/>
      </w:pPr>
      <w:rPr>
        <w:rFonts w:hint="default"/>
      </w:rPr>
    </w:lvl>
    <w:lvl w:ilvl="4">
      <w:numFmt w:val="bullet"/>
      <w:lvlText w:val="•"/>
      <w:lvlJc w:val="left"/>
      <w:pPr>
        <w:ind w:left="4501" w:hanging="351"/>
      </w:pPr>
      <w:rPr>
        <w:rFonts w:hint="default"/>
      </w:rPr>
    </w:lvl>
    <w:lvl w:ilvl="5">
      <w:numFmt w:val="bullet"/>
      <w:lvlText w:val="•"/>
      <w:lvlJc w:val="left"/>
      <w:pPr>
        <w:ind w:left="5395" w:hanging="351"/>
      </w:pPr>
      <w:rPr>
        <w:rFonts w:hint="default"/>
      </w:rPr>
    </w:lvl>
    <w:lvl w:ilvl="6">
      <w:numFmt w:val="bullet"/>
      <w:lvlText w:val="•"/>
      <w:lvlJc w:val="left"/>
      <w:pPr>
        <w:ind w:left="6289" w:hanging="351"/>
      </w:pPr>
      <w:rPr>
        <w:rFonts w:hint="default"/>
      </w:rPr>
    </w:lvl>
    <w:lvl w:ilvl="7">
      <w:numFmt w:val="bullet"/>
      <w:lvlText w:val="•"/>
      <w:lvlJc w:val="left"/>
      <w:pPr>
        <w:ind w:left="7183" w:hanging="351"/>
      </w:pPr>
      <w:rPr>
        <w:rFonts w:hint="default"/>
      </w:rPr>
    </w:lvl>
    <w:lvl w:ilvl="8">
      <w:numFmt w:val="bullet"/>
      <w:lvlText w:val="•"/>
      <w:lvlJc w:val="left"/>
      <w:pPr>
        <w:ind w:left="8077" w:hanging="351"/>
      </w:pPr>
      <w:rPr>
        <w:rFonts w:hint="default"/>
      </w:rPr>
    </w:lvl>
  </w:abstractNum>
  <w:abstractNum w:abstractNumId="63">
    <w:nsid w:val="26EA0612"/>
    <w:multiLevelType w:val="hybridMultilevel"/>
    <w:tmpl w:val="1A1C01E6"/>
    <w:lvl w:ilvl="0" w:tplc="0E38BCAC">
      <w:start w:val="1"/>
      <w:numFmt w:val="lowerLetter"/>
      <w:lvlText w:val="(%1)"/>
      <w:lvlJc w:val="left"/>
      <w:pPr>
        <w:ind w:left="820" w:hanging="280"/>
        <w:jc w:val="left"/>
      </w:pPr>
      <w:rPr>
        <w:rFonts w:ascii="Times New Roman" w:eastAsia="Times New Roman" w:hAnsi="Times New Roman" w:cs="Times New Roman" w:hint="default"/>
        <w:w w:val="100"/>
        <w:sz w:val="20"/>
        <w:szCs w:val="20"/>
      </w:rPr>
    </w:lvl>
    <w:lvl w:ilvl="1" w:tplc="AB149836">
      <w:numFmt w:val="bullet"/>
      <w:lvlText w:val="•"/>
      <w:lvlJc w:val="left"/>
      <w:pPr>
        <w:ind w:left="1724" w:hanging="280"/>
      </w:pPr>
      <w:rPr>
        <w:rFonts w:hint="default"/>
      </w:rPr>
    </w:lvl>
    <w:lvl w:ilvl="2" w:tplc="FACE4B7A">
      <w:numFmt w:val="bullet"/>
      <w:lvlText w:val="•"/>
      <w:lvlJc w:val="left"/>
      <w:pPr>
        <w:ind w:left="2629" w:hanging="280"/>
      </w:pPr>
      <w:rPr>
        <w:rFonts w:hint="default"/>
      </w:rPr>
    </w:lvl>
    <w:lvl w:ilvl="3" w:tplc="FF564FC8">
      <w:numFmt w:val="bullet"/>
      <w:lvlText w:val="•"/>
      <w:lvlJc w:val="left"/>
      <w:pPr>
        <w:ind w:left="3533" w:hanging="280"/>
      </w:pPr>
      <w:rPr>
        <w:rFonts w:hint="default"/>
      </w:rPr>
    </w:lvl>
    <w:lvl w:ilvl="4" w:tplc="0DC488FA">
      <w:numFmt w:val="bullet"/>
      <w:lvlText w:val="•"/>
      <w:lvlJc w:val="left"/>
      <w:pPr>
        <w:ind w:left="4438" w:hanging="280"/>
      </w:pPr>
      <w:rPr>
        <w:rFonts w:hint="default"/>
      </w:rPr>
    </w:lvl>
    <w:lvl w:ilvl="5" w:tplc="4F54B53E">
      <w:numFmt w:val="bullet"/>
      <w:lvlText w:val="•"/>
      <w:lvlJc w:val="left"/>
      <w:pPr>
        <w:ind w:left="5342" w:hanging="280"/>
      </w:pPr>
      <w:rPr>
        <w:rFonts w:hint="default"/>
      </w:rPr>
    </w:lvl>
    <w:lvl w:ilvl="6" w:tplc="BD8E70F4">
      <w:numFmt w:val="bullet"/>
      <w:lvlText w:val="•"/>
      <w:lvlJc w:val="left"/>
      <w:pPr>
        <w:ind w:left="6247" w:hanging="280"/>
      </w:pPr>
      <w:rPr>
        <w:rFonts w:hint="default"/>
      </w:rPr>
    </w:lvl>
    <w:lvl w:ilvl="7" w:tplc="C1CC6A88">
      <w:numFmt w:val="bullet"/>
      <w:lvlText w:val="•"/>
      <w:lvlJc w:val="left"/>
      <w:pPr>
        <w:ind w:left="7151" w:hanging="280"/>
      </w:pPr>
      <w:rPr>
        <w:rFonts w:hint="default"/>
      </w:rPr>
    </w:lvl>
    <w:lvl w:ilvl="8" w:tplc="779C3280">
      <w:numFmt w:val="bullet"/>
      <w:lvlText w:val="•"/>
      <w:lvlJc w:val="left"/>
      <w:pPr>
        <w:ind w:left="8056" w:hanging="280"/>
      </w:pPr>
      <w:rPr>
        <w:rFonts w:hint="default"/>
      </w:rPr>
    </w:lvl>
  </w:abstractNum>
  <w:abstractNum w:abstractNumId="64">
    <w:nsid w:val="284B08C3"/>
    <w:multiLevelType w:val="multilevel"/>
    <w:tmpl w:val="796A64A4"/>
    <w:lvl w:ilvl="0">
      <w:start w:val="55"/>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65">
    <w:nsid w:val="2895045B"/>
    <w:multiLevelType w:val="multilevel"/>
    <w:tmpl w:val="731EBD70"/>
    <w:lvl w:ilvl="0">
      <w:start w:val="34"/>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39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1898" w:hanging="360"/>
      </w:pPr>
      <w:rPr>
        <w:rFonts w:hint="default"/>
      </w:rPr>
    </w:lvl>
    <w:lvl w:ilvl="4">
      <w:numFmt w:val="bullet"/>
      <w:lvlText w:val="•"/>
      <w:lvlJc w:val="left"/>
      <w:pPr>
        <w:ind w:left="3036" w:hanging="360"/>
      </w:pPr>
      <w:rPr>
        <w:rFonts w:hint="default"/>
      </w:rPr>
    </w:lvl>
    <w:lvl w:ilvl="5">
      <w:numFmt w:val="bullet"/>
      <w:lvlText w:val="•"/>
      <w:lvlJc w:val="left"/>
      <w:pPr>
        <w:ind w:left="4174" w:hanging="360"/>
      </w:pPr>
      <w:rPr>
        <w:rFonts w:hint="default"/>
      </w:rPr>
    </w:lvl>
    <w:lvl w:ilvl="6">
      <w:numFmt w:val="bullet"/>
      <w:lvlText w:val="•"/>
      <w:lvlJc w:val="left"/>
      <w:pPr>
        <w:ind w:left="5312" w:hanging="360"/>
      </w:pPr>
      <w:rPr>
        <w:rFonts w:hint="default"/>
      </w:rPr>
    </w:lvl>
    <w:lvl w:ilvl="7">
      <w:numFmt w:val="bullet"/>
      <w:lvlText w:val="•"/>
      <w:lvlJc w:val="left"/>
      <w:pPr>
        <w:ind w:left="6450" w:hanging="360"/>
      </w:pPr>
      <w:rPr>
        <w:rFonts w:hint="default"/>
      </w:rPr>
    </w:lvl>
    <w:lvl w:ilvl="8">
      <w:numFmt w:val="bullet"/>
      <w:lvlText w:val="•"/>
      <w:lvlJc w:val="left"/>
      <w:pPr>
        <w:ind w:left="7589" w:hanging="360"/>
      </w:pPr>
      <w:rPr>
        <w:rFonts w:hint="default"/>
      </w:rPr>
    </w:lvl>
  </w:abstractNum>
  <w:abstractNum w:abstractNumId="66">
    <w:nsid w:val="28F914ED"/>
    <w:multiLevelType w:val="hybridMultilevel"/>
    <w:tmpl w:val="EBEA2C7C"/>
    <w:lvl w:ilvl="0" w:tplc="0DEC7540">
      <w:numFmt w:val="bullet"/>
      <w:lvlText w:val="-"/>
      <w:lvlJc w:val="left"/>
      <w:pPr>
        <w:ind w:left="397" w:hanging="360"/>
      </w:pPr>
      <w:rPr>
        <w:rFonts w:ascii="Times New Roman" w:eastAsia="Times New Roman" w:hAnsi="Times New Roman" w:cs="Times New Roman" w:hint="default"/>
        <w:spacing w:val="-1"/>
        <w:w w:val="100"/>
        <w:sz w:val="24"/>
        <w:szCs w:val="24"/>
      </w:rPr>
    </w:lvl>
    <w:lvl w:ilvl="1" w:tplc="BAAC1318">
      <w:numFmt w:val="bullet"/>
      <w:lvlText w:val="•"/>
      <w:lvlJc w:val="left"/>
      <w:pPr>
        <w:ind w:left="1346" w:hanging="360"/>
      </w:pPr>
      <w:rPr>
        <w:rFonts w:hint="default"/>
      </w:rPr>
    </w:lvl>
    <w:lvl w:ilvl="2" w:tplc="FF3AE886">
      <w:numFmt w:val="bullet"/>
      <w:lvlText w:val="•"/>
      <w:lvlJc w:val="left"/>
      <w:pPr>
        <w:ind w:left="2293" w:hanging="360"/>
      </w:pPr>
      <w:rPr>
        <w:rFonts w:hint="default"/>
      </w:rPr>
    </w:lvl>
    <w:lvl w:ilvl="3" w:tplc="E26E46E6">
      <w:numFmt w:val="bullet"/>
      <w:lvlText w:val="•"/>
      <w:lvlJc w:val="left"/>
      <w:pPr>
        <w:ind w:left="3239" w:hanging="360"/>
      </w:pPr>
      <w:rPr>
        <w:rFonts w:hint="default"/>
      </w:rPr>
    </w:lvl>
    <w:lvl w:ilvl="4" w:tplc="5B261290">
      <w:numFmt w:val="bullet"/>
      <w:lvlText w:val="•"/>
      <w:lvlJc w:val="left"/>
      <w:pPr>
        <w:ind w:left="4186" w:hanging="360"/>
      </w:pPr>
      <w:rPr>
        <w:rFonts w:hint="default"/>
      </w:rPr>
    </w:lvl>
    <w:lvl w:ilvl="5" w:tplc="6D7A6FB0">
      <w:numFmt w:val="bullet"/>
      <w:lvlText w:val="•"/>
      <w:lvlJc w:val="left"/>
      <w:pPr>
        <w:ind w:left="5132" w:hanging="360"/>
      </w:pPr>
      <w:rPr>
        <w:rFonts w:hint="default"/>
      </w:rPr>
    </w:lvl>
    <w:lvl w:ilvl="6" w:tplc="2CE0F69E">
      <w:numFmt w:val="bullet"/>
      <w:lvlText w:val="•"/>
      <w:lvlJc w:val="left"/>
      <w:pPr>
        <w:ind w:left="6079" w:hanging="360"/>
      </w:pPr>
      <w:rPr>
        <w:rFonts w:hint="default"/>
      </w:rPr>
    </w:lvl>
    <w:lvl w:ilvl="7" w:tplc="BFB2950E">
      <w:numFmt w:val="bullet"/>
      <w:lvlText w:val="•"/>
      <w:lvlJc w:val="left"/>
      <w:pPr>
        <w:ind w:left="7025" w:hanging="360"/>
      </w:pPr>
      <w:rPr>
        <w:rFonts w:hint="default"/>
      </w:rPr>
    </w:lvl>
    <w:lvl w:ilvl="8" w:tplc="E92CC0EE">
      <w:numFmt w:val="bullet"/>
      <w:lvlText w:val="•"/>
      <w:lvlJc w:val="left"/>
      <w:pPr>
        <w:ind w:left="7972" w:hanging="360"/>
      </w:pPr>
      <w:rPr>
        <w:rFonts w:hint="default"/>
      </w:rPr>
    </w:lvl>
  </w:abstractNum>
  <w:abstractNum w:abstractNumId="67">
    <w:nsid w:val="28F92367"/>
    <w:multiLevelType w:val="multilevel"/>
    <w:tmpl w:val="F6E090A4"/>
    <w:lvl w:ilvl="0">
      <w:start w:val="5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4"/>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68">
    <w:nsid w:val="2C8F2B89"/>
    <w:multiLevelType w:val="multilevel"/>
    <w:tmpl w:val="6C44CB46"/>
    <w:lvl w:ilvl="0">
      <w:start w:val="9"/>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spacing w:val="-1"/>
        <w:w w:val="100"/>
        <w:sz w:val="18"/>
        <w:szCs w:val="18"/>
      </w:rPr>
    </w:lvl>
    <w:lvl w:ilvl="2">
      <w:numFmt w:val="bullet"/>
      <w:lvlText w:val="•"/>
      <w:lvlJc w:val="left"/>
      <w:pPr>
        <w:ind w:left="3173" w:hanging="251"/>
      </w:pPr>
      <w:rPr>
        <w:rFonts w:hint="default"/>
      </w:rPr>
    </w:lvl>
    <w:lvl w:ilvl="3">
      <w:numFmt w:val="bullet"/>
      <w:lvlText w:val="•"/>
      <w:lvlJc w:val="left"/>
      <w:pPr>
        <w:ind w:left="4009" w:hanging="251"/>
      </w:pPr>
      <w:rPr>
        <w:rFonts w:hint="default"/>
      </w:rPr>
    </w:lvl>
    <w:lvl w:ilvl="4">
      <w:numFmt w:val="bullet"/>
      <w:lvlText w:val="•"/>
      <w:lvlJc w:val="left"/>
      <w:pPr>
        <w:ind w:left="4846" w:hanging="251"/>
      </w:pPr>
      <w:rPr>
        <w:rFonts w:hint="default"/>
      </w:rPr>
    </w:lvl>
    <w:lvl w:ilvl="5">
      <w:numFmt w:val="bullet"/>
      <w:lvlText w:val="•"/>
      <w:lvlJc w:val="left"/>
      <w:pPr>
        <w:ind w:left="5682" w:hanging="251"/>
      </w:pPr>
      <w:rPr>
        <w:rFonts w:hint="default"/>
      </w:rPr>
    </w:lvl>
    <w:lvl w:ilvl="6">
      <w:numFmt w:val="bullet"/>
      <w:lvlText w:val="•"/>
      <w:lvlJc w:val="left"/>
      <w:pPr>
        <w:ind w:left="6519" w:hanging="251"/>
      </w:pPr>
      <w:rPr>
        <w:rFonts w:hint="default"/>
      </w:rPr>
    </w:lvl>
    <w:lvl w:ilvl="7">
      <w:numFmt w:val="bullet"/>
      <w:lvlText w:val="•"/>
      <w:lvlJc w:val="left"/>
      <w:pPr>
        <w:ind w:left="7355" w:hanging="251"/>
      </w:pPr>
      <w:rPr>
        <w:rFonts w:hint="default"/>
      </w:rPr>
    </w:lvl>
    <w:lvl w:ilvl="8">
      <w:numFmt w:val="bullet"/>
      <w:lvlText w:val="•"/>
      <w:lvlJc w:val="left"/>
      <w:pPr>
        <w:ind w:left="8192" w:hanging="251"/>
      </w:pPr>
      <w:rPr>
        <w:rFonts w:hint="default"/>
      </w:rPr>
    </w:lvl>
  </w:abstractNum>
  <w:abstractNum w:abstractNumId="69">
    <w:nsid w:val="2E6E7D7C"/>
    <w:multiLevelType w:val="hybridMultilevel"/>
    <w:tmpl w:val="9424CB3C"/>
    <w:lvl w:ilvl="0" w:tplc="5CB2747C">
      <w:numFmt w:val="bullet"/>
      <w:lvlText w:val="-"/>
      <w:lvlJc w:val="left"/>
      <w:pPr>
        <w:ind w:left="757" w:hanging="360"/>
      </w:pPr>
      <w:rPr>
        <w:rFonts w:ascii="Times New Roman" w:eastAsia="Times New Roman" w:hAnsi="Times New Roman" w:cs="Times New Roman" w:hint="default"/>
        <w:spacing w:val="-1"/>
        <w:w w:val="100"/>
        <w:sz w:val="24"/>
        <w:szCs w:val="24"/>
      </w:rPr>
    </w:lvl>
    <w:lvl w:ilvl="1" w:tplc="127EEBB2">
      <w:numFmt w:val="bullet"/>
      <w:lvlText w:val="•"/>
      <w:lvlJc w:val="left"/>
      <w:pPr>
        <w:ind w:left="1670" w:hanging="360"/>
      </w:pPr>
      <w:rPr>
        <w:rFonts w:hint="default"/>
      </w:rPr>
    </w:lvl>
    <w:lvl w:ilvl="2" w:tplc="AF0859FE">
      <w:numFmt w:val="bullet"/>
      <w:lvlText w:val="•"/>
      <w:lvlJc w:val="left"/>
      <w:pPr>
        <w:ind w:left="2581" w:hanging="360"/>
      </w:pPr>
      <w:rPr>
        <w:rFonts w:hint="default"/>
      </w:rPr>
    </w:lvl>
    <w:lvl w:ilvl="3" w:tplc="B6820B12">
      <w:numFmt w:val="bullet"/>
      <w:lvlText w:val="•"/>
      <w:lvlJc w:val="left"/>
      <w:pPr>
        <w:ind w:left="3491" w:hanging="360"/>
      </w:pPr>
      <w:rPr>
        <w:rFonts w:hint="default"/>
      </w:rPr>
    </w:lvl>
    <w:lvl w:ilvl="4" w:tplc="354AAEF6">
      <w:numFmt w:val="bullet"/>
      <w:lvlText w:val="•"/>
      <w:lvlJc w:val="left"/>
      <w:pPr>
        <w:ind w:left="4402" w:hanging="360"/>
      </w:pPr>
      <w:rPr>
        <w:rFonts w:hint="default"/>
      </w:rPr>
    </w:lvl>
    <w:lvl w:ilvl="5" w:tplc="9C3412AC">
      <w:numFmt w:val="bullet"/>
      <w:lvlText w:val="•"/>
      <w:lvlJc w:val="left"/>
      <w:pPr>
        <w:ind w:left="5312" w:hanging="360"/>
      </w:pPr>
      <w:rPr>
        <w:rFonts w:hint="default"/>
      </w:rPr>
    </w:lvl>
    <w:lvl w:ilvl="6" w:tplc="B9383A72">
      <w:numFmt w:val="bullet"/>
      <w:lvlText w:val="•"/>
      <w:lvlJc w:val="left"/>
      <w:pPr>
        <w:ind w:left="6223" w:hanging="360"/>
      </w:pPr>
      <w:rPr>
        <w:rFonts w:hint="default"/>
      </w:rPr>
    </w:lvl>
    <w:lvl w:ilvl="7" w:tplc="7C9863FC">
      <w:numFmt w:val="bullet"/>
      <w:lvlText w:val="•"/>
      <w:lvlJc w:val="left"/>
      <w:pPr>
        <w:ind w:left="7133" w:hanging="360"/>
      </w:pPr>
      <w:rPr>
        <w:rFonts w:hint="default"/>
      </w:rPr>
    </w:lvl>
    <w:lvl w:ilvl="8" w:tplc="2580FBD2">
      <w:numFmt w:val="bullet"/>
      <w:lvlText w:val="•"/>
      <w:lvlJc w:val="left"/>
      <w:pPr>
        <w:ind w:left="8044" w:hanging="360"/>
      </w:pPr>
      <w:rPr>
        <w:rFonts w:hint="default"/>
      </w:rPr>
    </w:lvl>
  </w:abstractNum>
  <w:abstractNum w:abstractNumId="70">
    <w:nsid w:val="30557C8D"/>
    <w:multiLevelType w:val="multilevel"/>
    <w:tmpl w:val="82DCA670"/>
    <w:lvl w:ilvl="0">
      <w:start w:val="27"/>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71">
    <w:nsid w:val="318D2931"/>
    <w:multiLevelType w:val="hybridMultilevel"/>
    <w:tmpl w:val="0464C146"/>
    <w:lvl w:ilvl="0" w:tplc="4ADE9D42">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7102EB38">
      <w:start w:val="1"/>
      <w:numFmt w:val="lowerRoman"/>
      <w:lvlText w:val="(%2)"/>
      <w:lvlJc w:val="left"/>
      <w:pPr>
        <w:ind w:left="1357" w:hanging="427"/>
        <w:jc w:val="right"/>
      </w:pPr>
      <w:rPr>
        <w:rFonts w:ascii="Times New Roman" w:eastAsia="Times New Roman" w:hAnsi="Times New Roman" w:cs="Times New Roman" w:hint="default"/>
        <w:spacing w:val="-1"/>
        <w:w w:val="100"/>
        <w:sz w:val="24"/>
        <w:szCs w:val="24"/>
      </w:rPr>
    </w:lvl>
    <w:lvl w:ilvl="2" w:tplc="7FFAF7AC">
      <w:numFmt w:val="bullet"/>
      <w:lvlText w:val="•"/>
      <w:lvlJc w:val="left"/>
      <w:pPr>
        <w:ind w:left="2305" w:hanging="427"/>
      </w:pPr>
      <w:rPr>
        <w:rFonts w:hint="default"/>
      </w:rPr>
    </w:lvl>
    <w:lvl w:ilvl="3" w:tplc="43F0C4D4">
      <w:numFmt w:val="bullet"/>
      <w:lvlText w:val="•"/>
      <w:lvlJc w:val="left"/>
      <w:pPr>
        <w:ind w:left="3250" w:hanging="427"/>
      </w:pPr>
      <w:rPr>
        <w:rFonts w:hint="default"/>
      </w:rPr>
    </w:lvl>
    <w:lvl w:ilvl="4" w:tplc="A47E20E0">
      <w:numFmt w:val="bullet"/>
      <w:lvlText w:val="•"/>
      <w:lvlJc w:val="left"/>
      <w:pPr>
        <w:ind w:left="4195" w:hanging="427"/>
      </w:pPr>
      <w:rPr>
        <w:rFonts w:hint="default"/>
      </w:rPr>
    </w:lvl>
    <w:lvl w:ilvl="5" w:tplc="7AD26D76">
      <w:numFmt w:val="bullet"/>
      <w:lvlText w:val="•"/>
      <w:lvlJc w:val="left"/>
      <w:pPr>
        <w:ind w:left="5140" w:hanging="427"/>
      </w:pPr>
      <w:rPr>
        <w:rFonts w:hint="default"/>
      </w:rPr>
    </w:lvl>
    <w:lvl w:ilvl="6" w:tplc="C85E330C">
      <w:numFmt w:val="bullet"/>
      <w:lvlText w:val="•"/>
      <w:lvlJc w:val="left"/>
      <w:pPr>
        <w:ind w:left="6085" w:hanging="427"/>
      </w:pPr>
      <w:rPr>
        <w:rFonts w:hint="default"/>
      </w:rPr>
    </w:lvl>
    <w:lvl w:ilvl="7" w:tplc="BCFEEAD6">
      <w:numFmt w:val="bullet"/>
      <w:lvlText w:val="•"/>
      <w:lvlJc w:val="left"/>
      <w:pPr>
        <w:ind w:left="7030" w:hanging="427"/>
      </w:pPr>
      <w:rPr>
        <w:rFonts w:hint="default"/>
      </w:rPr>
    </w:lvl>
    <w:lvl w:ilvl="8" w:tplc="D67009E6">
      <w:numFmt w:val="bullet"/>
      <w:lvlText w:val="•"/>
      <w:lvlJc w:val="left"/>
      <w:pPr>
        <w:ind w:left="7975" w:hanging="427"/>
      </w:pPr>
      <w:rPr>
        <w:rFonts w:hint="default"/>
      </w:rPr>
    </w:lvl>
  </w:abstractNum>
  <w:abstractNum w:abstractNumId="72">
    <w:nsid w:val="32162BE8"/>
    <w:multiLevelType w:val="hybridMultilevel"/>
    <w:tmpl w:val="32600E86"/>
    <w:lvl w:ilvl="0" w:tplc="8C8C6D20">
      <w:numFmt w:val="bullet"/>
      <w:lvlText w:val="-"/>
      <w:lvlJc w:val="left"/>
      <w:pPr>
        <w:ind w:left="757" w:hanging="360"/>
      </w:pPr>
      <w:rPr>
        <w:rFonts w:ascii="Times New Roman" w:eastAsia="Times New Roman" w:hAnsi="Times New Roman" w:cs="Times New Roman" w:hint="default"/>
        <w:spacing w:val="-16"/>
        <w:w w:val="100"/>
        <w:sz w:val="24"/>
        <w:szCs w:val="24"/>
      </w:rPr>
    </w:lvl>
    <w:lvl w:ilvl="1" w:tplc="EB2EDBBE">
      <w:numFmt w:val="bullet"/>
      <w:lvlText w:val="•"/>
      <w:lvlJc w:val="left"/>
      <w:pPr>
        <w:ind w:left="1670" w:hanging="360"/>
      </w:pPr>
      <w:rPr>
        <w:rFonts w:hint="default"/>
      </w:rPr>
    </w:lvl>
    <w:lvl w:ilvl="2" w:tplc="B00C4E72">
      <w:numFmt w:val="bullet"/>
      <w:lvlText w:val="•"/>
      <w:lvlJc w:val="left"/>
      <w:pPr>
        <w:ind w:left="2581" w:hanging="360"/>
      </w:pPr>
      <w:rPr>
        <w:rFonts w:hint="default"/>
      </w:rPr>
    </w:lvl>
    <w:lvl w:ilvl="3" w:tplc="F460A6D6">
      <w:numFmt w:val="bullet"/>
      <w:lvlText w:val="•"/>
      <w:lvlJc w:val="left"/>
      <w:pPr>
        <w:ind w:left="3491" w:hanging="360"/>
      </w:pPr>
      <w:rPr>
        <w:rFonts w:hint="default"/>
      </w:rPr>
    </w:lvl>
    <w:lvl w:ilvl="4" w:tplc="0518A954">
      <w:numFmt w:val="bullet"/>
      <w:lvlText w:val="•"/>
      <w:lvlJc w:val="left"/>
      <w:pPr>
        <w:ind w:left="4402" w:hanging="360"/>
      </w:pPr>
      <w:rPr>
        <w:rFonts w:hint="default"/>
      </w:rPr>
    </w:lvl>
    <w:lvl w:ilvl="5" w:tplc="7C762BE0">
      <w:numFmt w:val="bullet"/>
      <w:lvlText w:val="•"/>
      <w:lvlJc w:val="left"/>
      <w:pPr>
        <w:ind w:left="5312" w:hanging="360"/>
      </w:pPr>
      <w:rPr>
        <w:rFonts w:hint="default"/>
      </w:rPr>
    </w:lvl>
    <w:lvl w:ilvl="6" w:tplc="A71A0BEC">
      <w:numFmt w:val="bullet"/>
      <w:lvlText w:val="•"/>
      <w:lvlJc w:val="left"/>
      <w:pPr>
        <w:ind w:left="6223" w:hanging="360"/>
      </w:pPr>
      <w:rPr>
        <w:rFonts w:hint="default"/>
      </w:rPr>
    </w:lvl>
    <w:lvl w:ilvl="7" w:tplc="DF14AFFC">
      <w:numFmt w:val="bullet"/>
      <w:lvlText w:val="•"/>
      <w:lvlJc w:val="left"/>
      <w:pPr>
        <w:ind w:left="7133" w:hanging="360"/>
      </w:pPr>
      <w:rPr>
        <w:rFonts w:hint="default"/>
      </w:rPr>
    </w:lvl>
    <w:lvl w:ilvl="8" w:tplc="DDDCDC6E">
      <w:numFmt w:val="bullet"/>
      <w:lvlText w:val="•"/>
      <w:lvlJc w:val="left"/>
      <w:pPr>
        <w:ind w:left="8044" w:hanging="360"/>
      </w:pPr>
      <w:rPr>
        <w:rFonts w:hint="default"/>
      </w:rPr>
    </w:lvl>
  </w:abstractNum>
  <w:abstractNum w:abstractNumId="73">
    <w:nsid w:val="32FC2968"/>
    <w:multiLevelType w:val="multilevel"/>
    <w:tmpl w:val="BF36F89E"/>
    <w:lvl w:ilvl="0">
      <w:start w:val="57"/>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74">
    <w:nsid w:val="3339426D"/>
    <w:multiLevelType w:val="multilevel"/>
    <w:tmpl w:val="4D6EFC5E"/>
    <w:lvl w:ilvl="0">
      <w:start w:val="4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75">
    <w:nsid w:val="334C1BE0"/>
    <w:multiLevelType w:val="multilevel"/>
    <w:tmpl w:val="2698FE80"/>
    <w:lvl w:ilvl="0">
      <w:start w:val="31"/>
      <w:numFmt w:val="decimal"/>
      <w:lvlText w:val="%1"/>
      <w:lvlJc w:val="left"/>
      <w:pPr>
        <w:ind w:left="534" w:hanging="421"/>
        <w:jc w:val="left"/>
      </w:pPr>
      <w:rPr>
        <w:rFonts w:hint="default"/>
      </w:rPr>
    </w:lvl>
    <w:lvl w:ilvl="1">
      <w:start w:val="1"/>
      <w:numFmt w:val="decimal"/>
      <w:lvlText w:val="%1.%2"/>
      <w:lvlJc w:val="left"/>
      <w:pPr>
        <w:ind w:left="794" w:hanging="421"/>
        <w:jc w:val="left"/>
      </w:pPr>
      <w:rPr>
        <w:rFonts w:ascii="Times New Roman" w:eastAsia="Times New Roman" w:hAnsi="Times New Roman" w:cs="Times New Roman" w:hint="default"/>
        <w:b/>
        <w:bCs/>
        <w:spacing w:val="-14"/>
        <w:w w:val="100"/>
        <w:sz w:val="22"/>
        <w:szCs w:val="22"/>
      </w:rPr>
    </w:lvl>
    <w:lvl w:ilvl="2">
      <w:numFmt w:val="bullet"/>
      <w:lvlText w:val="•"/>
      <w:lvlJc w:val="left"/>
      <w:pPr>
        <w:ind w:left="1807" w:hanging="421"/>
      </w:pPr>
      <w:rPr>
        <w:rFonts w:hint="default"/>
      </w:rPr>
    </w:lvl>
    <w:lvl w:ilvl="3">
      <w:numFmt w:val="bullet"/>
      <w:lvlText w:val="•"/>
      <w:lvlJc w:val="left"/>
      <w:pPr>
        <w:ind w:left="2814" w:hanging="421"/>
      </w:pPr>
      <w:rPr>
        <w:rFonts w:hint="default"/>
      </w:rPr>
    </w:lvl>
    <w:lvl w:ilvl="4">
      <w:numFmt w:val="bullet"/>
      <w:lvlText w:val="•"/>
      <w:lvlJc w:val="left"/>
      <w:pPr>
        <w:ind w:left="3821" w:hanging="421"/>
      </w:pPr>
      <w:rPr>
        <w:rFonts w:hint="default"/>
      </w:rPr>
    </w:lvl>
    <w:lvl w:ilvl="5">
      <w:numFmt w:val="bullet"/>
      <w:lvlText w:val="•"/>
      <w:lvlJc w:val="left"/>
      <w:pPr>
        <w:ind w:left="4829" w:hanging="421"/>
      </w:pPr>
      <w:rPr>
        <w:rFonts w:hint="default"/>
      </w:rPr>
    </w:lvl>
    <w:lvl w:ilvl="6">
      <w:numFmt w:val="bullet"/>
      <w:lvlText w:val="•"/>
      <w:lvlJc w:val="left"/>
      <w:pPr>
        <w:ind w:left="5836" w:hanging="421"/>
      </w:pPr>
      <w:rPr>
        <w:rFonts w:hint="default"/>
      </w:rPr>
    </w:lvl>
    <w:lvl w:ilvl="7">
      <w:numFmt w:val="bullet"/>
      <w:lvlText w:val="•"/>
      <w:lvlJc w:val="left"/>
      <w:pPr>
        <w:ind w:left="6843" w:hanging="421"/>
      </w:pPr>
      <w:rPr>
        <w:rFonts w:hint="default"/>
      </w:rPr>
    </w:lvl>
    <w:lvl w:ilvl="8">
      <w:numFmt w:val="bullet"/>
      <w:lvlText w:val="•"/>
      <w:lvlJc w:val="left"/>
      <w:pPr>
        <w:ind w:left="7850" w:hanging="421"/>
      </w:pPr>
      <w:rPr>
        <w:rFonts w:hint="default"/>
      </w:rPr>
    </w:lvl>
  </w:abstractNum>
  <w:abstractNum w:abstractNumId="76">
    <w:nsid w:val="35216F3B"/>
    <w:multiLevelType w:val="hybridMultilevel"/>
    <w:tmpl w:val="D7764B86"/>
    <w:lvl w:ilvl="0" w:tplc="BEF8A4C8">
      <w:numFmt w:val="bullet"/>
      <w:lvlText w:val="-"/>
      <w:lvlJc w:val="left"/>
      <w:pPr>
        <w:ind w:left="757" w:hanging="360"/>
      </w:pPr>
      <w:rPr>
        <w:rFonts w:ascii="Times New Roman" w:eastAsia="Times New Roman" w:hAnsi="Times New Roman" w:cs="Times New Roman" w:hint="default"/>
        <w:spacing w:val="-1"/>
        <w:w w:val="100"/>
        <w:sz w:val="24"/>
        <w:szCs w:val="24"/>
      </w:rPr>
    </w:lvl>
    <w:lvl w:ilvl="1" w:tplc="3FB683EC">
      <w:numFmt w:val="bullet"/>
      <w:lvlText w:val="•"/>
      <w:lvlJc w:val="left"/>
      <w:pPr>
        <w:ind w:left="1670" w:hanging="360"/>
      </w:pPr>
      <w:rPr>
        <w:rFonts w:hint="default"/>
      </w:rPr>
    </w:lvl>
    <w:lvl w:ilvl="2" w:tplc="751AC9E4">
      <w:numFmt w:val="bullet"/>
      <w:lvlText w:val="•"/>
      <w:lvlJc w:val="left"/>
      <w:pPr>
        <w:ind w:left="2581" w:hanging="360"/>
      </w:pPr>
      <w:rPr>
        <w:rFonts w:hint="default"/>
      </w:rPr>
    </w:lvl>
    <w:lvl w:ilvl="3" w:tplc="EE942596">
      <w:numFmt w:val="bullet"/>
      <w:lvlText w:val="•"/>
      <w:lvlJc w:val="left"/>
      <w:pPr>
        <w:ind w:left="3491" w:hanging="360"/>
      </w:pPr>
      <w:rPr>
        <w:rFonts w:hint="default"/>
      </w:rPr>
    </w:lvl>
    <w:lvl w:ilvl="4" w:tplc="5D143BFA">
      <w:numFmt w:val="bullet"/>
      <w:lvlText w:val="•"/>
      <w:lvlJc w:val="left"/>
      <w:pPr>
        <w:ind w:left="4402" w:hanging="360"/>
      </w:pPr>
      <w:rPr>
        <w:rFonts w:hint="default"/>
      </w:rPr>
    </w:lvl>
    <w:lvl w:ilvl="5" w:tplc="422AD5C2">
      <w:numFmt w:val="bullet"/>
      <w:lvlText w:val="•"/>
      <w:lvlJc w:val="left"/>
      <w:pPr>
        <w:ind w:left="5312" w:hanging="360"/>
      </w:pPr>
      <w:rPr>
        <w:rFonts w:hint="default"/>
      </w:rPr>
    </w:lvl>
    <w:lvl w:ilvl="6" w:tplc="22F45B7A">
      <w:numFmt w:val="bullet"/>
      <w:lvlText w:val="•"/>
      <w:lvlJc w:val="left"/>
      <w:pPr>
        <w:ind w:left="6223" w:hanging="360"/>
      </w:pPr>
      <w:rPr>
        <w:rFonts w:hint="default"/>
      </w:rPr>
    </w:lvl>
    <w:lvl w:ilvl="7" w:tplc="C55029A4">
      <w:numFmt w:val="bullet"/>
      <w:lvlText w:val="•"/>
      <w:lvlJc w:val="left"/>
      <w:pPr>
        <w:ind w:left="7133" w:hanging="360"/>
      </w:pPr>
      <w:rPr>
        <w:rFonts w:hint="default"/>
      </w:rPr>
    </w:lvl>
    <w:lvl w:ilvl="8" w:tplc="BCD6E78C">
      <w:numFmt w:val="bullet"/>
      <w:lvlText w:val="•"/>
      <w:lvlJc w:val="left"/>
      <w:pPr>
        <w:ind w:left="8044" w:hanging="360"/>
      </w:pPr>
      <w:rPr>
        <w:rFonts w:hint="default"/>
      </w:rPr>
    </w:lvl>
  </w:abstractNum>
  <w:abstractNum w:abstractNumId="77">
    <w:nsid w:val="355C5B22"/>
    <w:multiLevelType w:val="multilevel"/>
    <w:tmpl w:val="16844024"/>
    <w:lvl w:ilvl="0">
      <w:start w:val="34"/>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78">
    <w:nsid w:val="3592679F"/>
    <w:multiLevelType w:val="multilevel"/>
    <w:tmpl w:val="08388FE8"/>
    <w:lvl w:ilvl="0">
      <w:start w:val="38"/>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start w:val="1"/>
      <w:numFmt w:val="decimal"/>
      <w:lvlText w:val="%1.%2.%3"/>
      <w:lvlJc w:val="left"/>
      <w:pPr>
        <w:ind w:left="714" w:hanging="601"/>
        <w:jc w:val="left"/>
      </w:pPr>
      <w:rPr>
        <w:rFonts w:ascii="Times New Roman" w:eastAsia="Times New Roman" w:hAnsi="Times New Roman" w:cs="Times New Roman" w:hint="default"/>
        <w:b/>
        <w:bCs/>
        <w:spacing w:val="-1"/>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27"/>
        <w:w w:val="100"/>
        <w:sz w:val="24"/>
        <w:szCs w:val="24"/>
      </w:rPr>
    </w:lvl>
    <w:lvl w:ilvl="4">
      <w:numFmt w:val="bullet"/>
      <w:lvlText w:val="•"/>
      <w:lvlJc w:val="left"/>
      <w:pPr>
        <w:ind w:left="3036" w:hanging="360"/>
      </w:pPr>
      <w:rPr>
        <w:rFonts w:hint="default"/>
      </w:rPr>
    </w:lvl>
    <w:lvl w:ilvl="5">
      <w:numFmt w:val="bullet"/>
      <w:lvlText w:val="•"/>
      <w:lvlJc w:val="left"/>
      <w:pPr>
        <w:ind w:left="4174" w:hanging="360"/>
      </w:pPr>
      <w:rPr>
        <w:rFonts w:hint="default"/>
      </w:rPr>
    </w:lvl>
    <w:lvl w:ilvl="6">
      <w:numFmt w:val="bullet"/>
      <w:lvlText w:val="•"/>
      <w:lvlJc w:val="left"/>
      <w:pPr>
        <w:ind w:left="5312" w:hanging="360"/>
      </w:pPr>
      <w:rPr>
        <w:rFonts w:hint="default"/>
      </w:rPr>
    </w:lvl>
    <w:lvl w:ilvl="7">
      <w:numFmt w:val="bullet"/>
      <w:lvlText w:val="•"/>
      <w:lvlJc w:val="left"/>
      <w:pPr>
        <w:ind w:left="6450" w:hanging="360"/>
      </w:pPr>
      <w:rPr>
        <w:rFonts w:hint="default"/>
      </w:rPr>
    </w:lvl>
    <w:lvl w:ilvl="8">
      <w:numFmt w:val="bullet"/>
      <w:lvlText w:val="•"/>
      <w:lvlJc w:val="left"/>
      <w:pPr>
        <w:ind w:left="7589" w:hanging="360"/>
      </w:pPr>
      <w:rPr>
        <w:rFonts w:hint="default"/>
      </w:rPr>
    </w:lvl>
  </w:abstractNum>
  <w:abstractNum w:abstractNumId="79">
    <w:nsid w:val="3935781F"/>
    <w:multiLevelType w:val="hybridMultilevel"/>
    <w:tmpl w:val="4236604E"/>
    <w:lvl w:ilvl="0" w:tplc="1DB04102">
      <w:numFmt w:val="bullet"/>
      <w:lvlText w:val="—"/>
      <w:lvlJc w:val="left"/>
      <w:pPr>
        <w:ind w:left="113" w:hanging="300"/>
      </w:pPr>
      <w:rPr>
        <w:rFonts w:ascii="Times New Roman" w:eastAsia="Times New Roman" w:hAnsi="Times New Roman" w:cs="Times New Roman" w:hint="default"/>
        <w:spacing w:val="-1"/>
        <w:w w:val="100"/>
        <w:sz w:val="24"/>
        <w:szCs w:val="24"/>
      </w:rPr>
    </w:lvl>
    <w:lvl w:ilvl="1" w:tplc="70FC15C8">
      <w:numFmt w:val="bullet"/>
      <w:lvlText w:val="•"/>
      <w:lvlJc w:val="left"/>
      <w:pPr>
        <w:ind w:left="1094" w:hanging="300"/>
      </w:pPr>
      <w:rPr>
        <w:rFonts w:hint="default"/>
      </w:rPr>
    </w:lvl>
    <w:lvl w:ilvl="2" w:tplc="EFAAEDC8">
      <w:numFmt w:val="bullet"/>
      <w:lvlText w:val="•"/>
      <w:lvlJc w:val="left"/>
      <w:pPr>
        <w:ind w:left="2069" w:hanging="300"/>
      </w:pPr>
      <w:rPr>
        <w:rFonts w:hint="default"/>
      </w:rPr>
    </w:lvl>
    <w:lvl w:ilvl="3" w:tplc="D708DD9E">
      <w:numFmt w:val="bullet"/>
      <w:lvlText w:val="•"/>
      <w:lvlJc w:val="left"/>
      <w:pPr>
        <w:ind w:left="3043" w:hanging="300"/>
      </w:pPr>
      <w:rPr>
        <w:rFonts w:hint="default"/>
      </w:rPr>
    </w:lvl>
    <w:lvl w:ilvl="4" w:tplc="B80E7850">
      <w:numFmt w:val="bullet"/>
      <w:lvlText w:val="•"/>
      <w:lvlJc w:val="left"/>
      <w:pPr>
        <w:ind w:left="4018" w:hanging="300"/>
      </w:pPr>
      <w:rPr>
        <w:rFonts w:hint="default"/>
      </w:rPr>
    </w:lvl>
    <w:lvl w:ilvl="5" w:tplc="F7F2B14C">
      <w:numFmt w:val="bullet"/>
      <w:lvlText w:val="•"/>
      <w:lvlJc w:val="left"/>
      <w:pPr>
        <w:ind w:left="4992" w:hanging="300"/>
      </w:pPr>
      <w:rPr>
        <w:rFonts w:hint="default"/>
      </w:rPr>
    </w:lvl>
    <w:lvl w:ilvl="6" w:tplc="23141C0E">
      <w:numFmt w:val="bullet"/>
      <w:lvlText w:val="•"/>
      <w:lvlJc w:val="left"/>
      <w:pPr>
        <w:ind w:left="5967" w:hanging="300"/>
      </w:pPr>
      <w:rPr>
        <w:rFonts w:hint="default"/>
      </w:rPr>
    </w:lvl>
    <w:lvl w:ilvl="7" w:tplc="B694EF48">
      <w:numFmt w:val="bullet"/>
      <w:lvlText w:val="•"/>
      <w:lvlJc w:val="left"/>
      <w:pPr>
        <w:ind w:left="6941" w:hanging="300"/>
      </w:pPr>
      <w:rPr>
        <w:rFonts w:hint="default"/>
      </w:rPr>
    </w:lvl>
    <w:lvl w:ilvl="8" w:tplc="63DECB88">
      <w:numFmt w:val="bullet"/>
      <w:lvlText w:val="•"/>
      <w:lvlJc w:val="left"/>
      <w:pPr>
        <w:ind w:left="7916" w:hanging="300"/>
      </w:pPr>
      <w:rPr>
        <w:rFonts w:hint="default"/>
      </w:rPr>
    </w:lvl>
  </w:abstractNum>
  <w:abstractNum w:abstractNumId="80">
    <w:nsid w:val="3A505EA0"/>
    <w:multiLevelType w:val="multilevel"/>
    <w:tmpl w:val="22DA7FF6"/>
    <w:lvl w:ilvl="0">
      <w:start w:val="3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81">
    <w:nsid w:val="3ADB26C2"/>
    <w:multiLevelType w:val="multilevel"/>
    <w:tmpl w:val="7828F202"/>
    <w:lvl w:ilvl="0">
      <w:start w:val="25"/>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4"/>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82">
    <w:nsid w:val="3DE95DE3"/>
    <w:multiLevelType w:val="multilevel"/>
    <w:tmpl w:val="0B6A5312"/>
    <w:lvl w:ilvl="0">
      <w:start w:val="6"/>
      <w:numFmt w:val="decimal"/>
      <w:lvlText w:val="%1"/>
      <w:lvlJc w:val="left"/>
      <w:pPr>
        <w:ind w:left="794" w:hanging="301"/>
        <w:jc w:val="left"/>
      </w:pPr>
      <w:rPr>
        <w:rFonts w:hint="default"/>
      </w:rPr>
    </w:lvl>
    <w:lvl w:ilvl="1">
      <w:start w:val="3"/>
      <w:numFmt w:val="decimal"/>
      <w:lvlText w:val="%1.%2"/>
      <w:lvlJc w:val="left"/>
      <w:pPr>
        <w:ind w:left="794" w:hanging="301"/>
        <w:jc w:val="left"/>
      </w:pPr>
      <w:rPr>
        <w:rFonts w:ascii="Times New Roman" w:eastAsia="Times New Roman" w:hAnsi="Times New Roman" w:cs="Times New Roman" w:hint="default"/>
        <w:b/>
        <w:bCs/>
        <w:spacing w:val="-1"/>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spacing w:val="-1"/>
        <w:w w:val="100"/>
        <w:sz w:val="24"/>
        <w:szCs w:val="24"/>
      </w:rPr>
    </w:lvl>
    <w:lvl w:ilvl="4">
      <w:numFmt w:val="bullet"/>
      <w:lvlText w:val="•"/>
      <w:lvlJc w:val="left"/>
      <w:pPr>
        <w:ind w:left="3486" w:hanging="427"/>
      </w:pPr>
      <w:rPr>
        <w:rFonts w:hint="default"/>
      </w:rPr>
    </w:lvl>
    <w:lvl w:ilvl="5">
      <w:numFmt w:val="bullet"/>
      <w:lvlText w:val="•"/>
      <w:lvlJc w:val="left"/>
      <w:pPr>
        <w:ind w:left="4549" w:hanging="427"/>
      </w:pPr>
      <w:rPr>
        <w:rFonts w:hint="default"/>
      </w:rPr>
    </w:lvl>
    <w:lvl w:ilvl="6">
      <w:numFmt w:val="bullet"/>
      <w:lvlText w:val="•"/>
      <w:lvlJc w:val="left"/>
      <w:pPr>
        <w:ind w:left="5612" w:hanging="427"/>
      </w:pPr>
      <w:rPr>
        <w:rFonts w:hint="default"/>
      </w:rPr>
    </w:lvl>
    <w:lvl w:ilvl="7">
      <w:numFmt w:val="bullet"/>
      <w:lvlText w:val="•"/>
      <w:lvlJc w:val="left"/>
      <w:pPr>
        <w:ind w:left="6675" w:hanging="427"/>
      </w:pPr>
      <w:rPr>
        <w:rFonts w:hint="default"/>
      </w:rPr>
    </w:lvl>
    <w:lvl w:ilvl="8">
      <w:numFmt w:val="bullet"/>
      <w:lvlText w:val="•"/>
      <w:lvlJc w:val="left"/>
      <w:pPr>
        <w:ind w:left="7739" w:hanging="427"/>
      </w:pPr>
      <w:rPr>
        <w:rFonts w:hint="default"/>
      </w:rPr>
    </w:lvl>
  </w:abstractNum>
  <w:abstractNum w:abstractNumId="83">
    <w:nsid w:val="3EC01991"/>
    <w:multiLevelType w:val="multilevel"/>
    <w:tmpl w:val="18EA47E0"/>
    <w:lvl w:ilvl="0">
      <w:start w:val="49"/>
      <w:numFmt w:val="decimal"/>
      <w:lvlText w:val="%1"/>
      <w:lvlJc w:val="left"/>
      <w:pPr>
        <w:ind w:left="714" w:hanging="601"/>
        <w:jc w:val="left"/>
      </w:pPr>
      <w:rPr>
        <w:rFonts w:hint="default"/>
      </w:rPr>
    </w:lvl>
    <w:lvl w:ilvl="1">
      <w:start w:val="2"/>
      <w:numFmt w:val="decimal"/>
      <w:lvlText w:val="%1.%2"/>
      <w:lvlJc w:val="left"/>
      <w:pPr>
        <w:ind w:left="714" w:hanging="601"/>
        <w:jc w:val="left"/>
      </w:pPr>
      <w:rPr>
        <w:rFonts w:hint="default"/>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2"/>
        <w:szCs w:val="22"/>
      </w:rPr>
    </w:lvl>
    <w:lvl w:ilvl="3">
      <w:numFmt w:val="bullet"/>
      <w:lvlText w:val="-"/>
      <w:lvlJc w:val="left"/>
      <w:pPr>
        <w:ind w:left="757" w:hanging="360"/>
      </w:pPr>
      <w:rPr>
        <w:rFonts w:ascii="Times New Roman" w:eastAsia="Times New Roman" w:hAnsi="Times New Roman" w:cs="Times New Roman" w:hint="default"/>
        <w:spacing w:val="-1"/>
        <w:w w:val="100"/>
        <w:sz w:val="24"/>
        <w:szCs w:val="24"/>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84">
    <w:nsid w:val="3F6C478D"/>
    <w:multiLevelType w:val="multilevel"/>
    <w:tmpl w:val="AB0432DC"/>
    <w:lvl w:ilvl="0">
      <w:start w:val="41"/>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757" w:hanging="360"/>
      </w:pPr>
      <w:rPr>
        <w:rFonts w:ascii="Times New Roman" w:eastAsia="Times New Roman" w:hAnsi="Times New Roman" w:cs="Times New Roman" w:hint="default"/>
        <w:spacing w:val="-5"/>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85">
    <w:nsid w:val="43246B5B"/>
    <w:multiLevelType w:val="multilevel"/>
    <w:tmpl w:val="0CBCF734"/>
    <w:lvl w:ilvl="0">
      <w:start w:val="2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86">
    <w:nsid w:val="438932CA"/>
    <w:multiLevelType w:val="hybridMultilevel"/>
    <w:tmpl w:val="78028B5C"/>
    <w:lvl w:ilvl="0" w:tplc="BDDEA644">
      <w:start w:val="1"/>
      <w:numFmt w:val="lowerRoman"/>
      <w:lvlText w:val="(%1)"/>
      <w:lvlJc w:val="left"/>
      <w:pPr>
        <w:ind w:left="997" w:hanging="427"/>
        <w:jc w:val="right"/>
      </w:pPr>
      <w:rPr>
        <w:rFonts w:ascii="Times New Roman" w:eastAsia="Times New Roman" w:hAnsi="Times New Roman" w:cs="Times New Roman" w:hint="default"/>
        <w:spacing w:val="-1"/>
        <w:w w:val="100"/>
        <w:sz w:val="24"/>
        <w:szCs w:val="24"/>
      </w:rPr>
    </w:lvl>
    <w:lvl w:ilvl="1" w:tplc="E91A3072">
      <w:numFmt w:val="bullet"/>
      <w:lvlText w:val="•"/>
      <w:lvlJc w:val="left"/>
      <w:pPr>
        <w:ind w:left="1886" w:hanging="427"/>
      </w:pPr>
      <w:rPr>
        <w:rFonts w:hint="default"/>
      </w:rPr>
    </w:lvl>
    <w:lvl w:ilvl="2" w:tplc="DACECB84">
      <w:numFmt w:val="bullet"/>
      <w:lvlText w:val="•"/>
      <w:lvlJc w:val="left"/>
      <w:pPr>
        <w:ind w:left="2773" w:hanging="427"/>
      </w:pPr>
      <w:rPr>
        <w:rFonts w:hint="default"/>
      </w:rPr>
    </w:lvl>
    <w:lvl w:ilvl="3" w:tplc="44C6D2F4">
      <w:numFmt w:val="bullet"/>
      <w:lvlText w:val="•"/>
      <w:lvlJc w:val="left"/>
      <w:pPr>
        <w:ind w:left="3659" w:hanging="427"/>
      </w:pPr>
      <w:rPr>
        <w:rFonts w:hint="default"/>
      </w:rPr>
    </w:lvl>
    <w:lvl w:ilvl="4" w:tplc="971EFBAA">
      <w:numFmt w:val="bullet"/>
      <w:lvlText w:val="•"/>
      <w:lvlJc w:val="left"/>
      <w:pPr>
        <w:ind w:left="4546" w:hanging="427"/>
      </w:pPr>
      <w:rPr>
        <w:rFonts w:hint="default"/>
      </w:rPr>
    </w:lvl>
    <w:lvl w:ilvl="5" w:tplc="443AFC4A">
      <w:numFmt w:val="bullet"/>
      <w:lvlText w:val="•"/>
      <w:lvlJc w:val="left"/>
      <w:pPr>
        <w:ind w:left="5432" w:hanging="427"/>
      </w:pPr>
      <w:rPr>
        <w:rFonts w:hint="default"/>
      </w:rPr>
    </w:lvl>
    <w:lvl w:ilvl="6" w:tplc="56BCC1DC">
      <w:numFmt w:val="bullet"/>
      <w:lvlText w:val="•"/>
      <w:lvlJc w:val="left"/>
      <w:pPr>
        <w:ind w:left="6319" w:hanging="427"/>
      </w:pPr>
      <w:rPr>
        <w:rFonts w:hint="default"/>
      </w:rPr>
    </w:lvl>
    <w:lvl w:ilvl="7" w:tplc="B3BEF4F6">
      <w:numFmt w:val="bullet"/>
      <w:lvlText w:val="•"/>
      <w:lvlJc w:val="left"/>
      <w:pPr>
        <w:ind w:left="7205" w:hanging="427"/>
      </w:pPr>
      <w:rPr>
        <w:rFonts w:hint="default"/>
      </w:rPr>
    </w:lvl>
    <w:lvl w:ilvl="8" w:tplc="30EAD9AA">
      <w:numFmt w:val="bullet"/>
      <w:lvlText w:val="•"/>
      <w:lvlJc w:val="left"/>
      <w:pPr>
        <w:ind w:left="8092" w:hanging="427"/>
      </w:pPr>
      <w:rPr>
        <w:rFonts w:hint="default"/>
      </w:rPr>
    </w:lvl>
  </w:abstractNum>
  <w:abstractNum w:abstractNumId="87">
    <w:nsid w:val="44C611A5"/>
    <w:multiLevelType w:val="hybridMultilevel"/>
    <w:tmpl w:val="0EE824E4"/>
    <w:lvl w:ilvl="0" w:tplc="98381BCE">
      <w:numFmt w:val="bullet"/>
      <w:lvlText w:val="-"/>
      <w:lvlJc w:val="left"/>
      <w:pPr>
        <w:ind w:left="1684" w:hanging="360"/>
      </w:pPr>
      <w:rPr>
        <w:rFonts w:ascii="Times New Roman" w:eastAsia="Times New Roman" w:hAnsi="Times New Roman" w:cs="Times New Roman" w:hint="default"/>
        <w:spacing w:val="-20"/>
        <w:w w:val="100"/>
        <w:sz w:val="24"/>
        <w:szCs w:val="24"/>
      </w:rPr>
    </w:lvl>
    <w:lvl w:ilvl="1" w:tplc="152A71B6">
      <w:numFmt w:val="bullet"/>
      <w:lvlText w:val="-"/>
      <w:lvlJc w:val="left"/>
      <w:pPr>
        <w:ind w:left="2327" w:hanging="360"/>
      </w:pPr>
      <w:rPr>
        <w:rFonts w:ascii="Times New Roman" w:eastAsia="Times New Roman" w:hAnsi="Times New Roman" w:cs="Times New Roman" w:hint="default"/>
        <w:spacing w:val="-5"/>
        <w:w w:val="100"/>
        <w:sz w:val="24"/>
        <w:szCs w:val="24"/>
      </w:rPr>
    </w:lvl>
    <w:lvl w:ilvl="2" w:tplc="DC2AC874">
      <w:numFmt w:val="bullet"/>
      <w:lvlText w:val="•"/>
      <w:lvlJc w:val="left"/>
      <w:pPr>
        <w:ind w:left="3158" w:hanging="360"/>
      </w:pPr>
      <w:rPr>
        <w:rFonts w:hint="default"/>
      </w:rPr>
    </w:lvl>
    <w:lvl w:ilvl="3" w:tplc="9A1A3C76">
      <w:numFmt w:val="bullet"/>
      <w:lvlText w:val="•"/>
      <w:lvlJc w:val="left"/>
      <w:pPr>
        <w:ind w:left="3996" w:hanging="360"/>
      </w:pPr>
      <w:rPr>
        <w:rFonts w:hint="default"/>
      </w:rPr>
    </w:lvl>
    <w:lvl w:ilvl="4" w:tplc="09E8701E">
      <w:numFmt w:val="bullet"/>
      <w:lvlText w:val="•"/>
      <w:lvlJc w:val="left"/>
      <w:pPr>
        <w:ind w:left="4835" w:hanging="360"/>
      </w:pPr>
      <w:rPr>
        <w:rFonts w:hint="default"/>
      </w:rPr>
    </w:lvl>
    <w:lvl w:ilvl="5" w:tplc="8E1A159E">
      <w:numFmt w:val="bullet"/>
      <w:lvlText w:val="•"/>
      <w:lvlJc w:val="left"/>
      <w:pPr>
        <w:ind w:left="5673" w:hanging="360"/>
      </w:pPr>
      <w:rPr>
        <w:rFonts w:hint="default"/>
      </w:rPr>
    </w:lvl>
    <w:lvl w:ilvl="6" w:tplc="A336C002">
      <w:numFmt w:val="bullet"/>
      <w:lvlText w:val="•"/>
      <w:lvlJc w:val="left"/>
      <w:pPr>
        <w:ind w:left="6511" w:hanging="360"/>
      </w:pPr>
      <w:rPr>
        <w:rFonts w:hint="default"/>
      </w:rPr>
    </w:lvl>
    <w:lvl w:ilvl="7" w:tplc="C0C00E74">
      <w:numFmt w:val="bullet"/>
      <w:lvlText w:val="•"/>
      <w:lvlJc w:val="left"/>
      <w:pPr>
        <w:ind w:left="7350" w:hanging="360"/>
      </w:pPr>
      <w:rPr>
        <w:rFonts w:hint="default"/>
      </w:rPr>
    </w:lvl>
    <w:lvl w:ilvl="8" w:tplc="BAAE28C2">
      <w:numFmt w:val="bullet"/>
      <w:lvlText w:val="•"/>
      <w:lvlJc w:val="left"/>
      <w:pPr>
        <w:ind w:left="8188" w:hanging="360"/>
      </w:pPr>
      <w:rPr>
        <w:rFonts w:hint="default"/>
      </w:rPr>
    </w:lvl>
  </w:abstractNum>
  <w:abstractNum w:abstractNumId="88">
    <w:nsid w:val="44F249BE"/>
    <w:multiLevelType w:val="multilevel"/>
    <w:tmpl w:val="0E2CF03C"/>
    <w:lvl w:ilvl="0">
      <w:start w:val="43"/>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757" w:hanging="360"/>
      </w:pPr>
      <w:rPr>
        <w:rFonts w:ascii="Times New Roman" w:eastAsia="Times New Roman" w:hAnsi="Times New Roman" w:cs="Times New Roman" w:hint="default"/>
        <w:spacing w:val="-6"/>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89">
    <w:nsid w:val="46C70259"/>
    <w:multiLevelType w:val="multilevel"/>
    <w:tmpl w:val="DE1449F6"/>
    <w:lvl w:ilvl="0">
      <w:start w:val="25"/>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7"/>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90">
    <w:nsid w:val="46EC058E"/>
    <w:multiLevelType w:val="hybridMultilevel"/>
    <w:tmpl w:val="6BFACC80"/>
    <w:lvl w:ilvl="0" w:tplc="05C6C942">
      <w:start w:val="1"/>
      <w:numFmt w:val="lowerRoman"/>
      <w:lvlText w:val="(%1)"/>
      <w:lvlJc w:val="left"/>
      <w:pPr>
        <w:ind w:left="997" w:hanging="427"/>
        <w:jc w:val="right"/>
      </w:pPr>
      <w:rPr>
        <w:rFonts w:ascii="Times New Roman" w:eastAsia="Times New Roman" w:hAnsi="Times New Roman" w:cs="Times New Roman" w:hint="default"/>
        <w:spacing w:val="-1"/>
        <w:w w:val="100"/>
        <w:sz w:val="24"/>
        <w:szCs w:val="24"/>
      </w:rPr>
    </w:lvl>
    <w:lvl w:ilvl="1" w:tplc="78F6DC1E">
      <w:numFmt w:val="bullet"/>
      <w:lvlText w:val="•"/>
      <w:lvlJc w:val="left"/>
      <w:pPr>
        <w:ind w:left="1886" w:hanging="427"/>
      </w:pPr>
      <w:rPr>
        <w:rFonts w:hint="default"/>
      </w:rPr>
    </w:lvl>
    <w:lvl w:ilvl="2" w:tplc="F9C48E1C">
      <w:numFmt w:val="bullet"/>
      <w:lvlText w:val="•"/>
      <w:lvlJc w:val="left"/>
      <w:pPr>
        <w:ind w:left="2773" w:hanging="427"/>
      </w:pPr>
      <w:rPr>
        <w:rFonts w:hint="default"/>
      </w:rPr>
    </w:lvl>
    <w:lvl w:ilvl="3" w:tplc="4280767C">
      <w:numFmt w:val="bullet"/>
      <w:lvlText w:val="•"/>
      <w:lvlJc w:val="left"/>
      <w:pPr>
        <w:ind w:left="3659" w:hanging="427"/>
      </w:pPr>
      <w:rPr>
        <w:rFonts w:hint="default"/>
      </w:rPr>
    </w:lvl>
    <w:lvl w:ilvl="4" w:tplc="F2AC43E2">
      <w:numFmt w:val="bullet"/>
      <w:lvlText w:val="•"/>
      <w:lvlJc w:val="left"/>
      <w:pPr>
        <w:ind w:left="4546" w:hanging="427"/>
      </w:pPr>
      <w:rPr>
        <w:rFonts w:hint="default"/>
      </w:rPr>
    </w:lvl>
    <w:lvl w:ilvl="5" w:tplc="B1F0F200">
      <w:numFmt w:val="bullet"/>
      <w:lvlText w:val="•"/>
      <w:lvlJc w:val="left"/>
      <w:pPr>
        <w:ind w:left="5432" w:hanging="427"/>
      </w:pPr>
      <w:rPr>
        <w:rFonts w:hint="default"/>
      </w:rPr>
    </w:lvl>
    <w:lvl w:ilvl="6" w:tplc="80A007B4">
      <w:numFmt w:val="bullet"/>
      <w:lvlText w:val="•"/>
      <w:lvlJc w:val="left"/>
      <w:pPr>
        <w:ind w:left="6319" w:hanging="427"/>
      </w:pPr>
      <w:rPr>
        <w:rFonts w:hint="default"/>
      </w:rPr>
    </w:lvl>
    <w:lvl w:ilvl="7" w:tplc="CB9CA31C">
      <w:numFmt w:val="bullet"/>
      <w:lvlText w:val="•"/>
      <w:lvlJc w:val="left"/>
      <w:pPr>
        <w:ind w:left="7205" w:hanging="427"/>
      </w:pPr>
      <w:rPr>
        <w:rFonts w:hint="default"/>
      </w:rPr>
    </w:lvl>
    <w:lvl w:ilvl="8" w:tplc="196EFF9C">
      <w:numFmt w:val="bullet"/>
      <w:lvlText w:val="•"/>
      <w:lvlJc w:val="left"/>
      <w:pPr>
        <w:ind w:left="8092" w:hanging="427"/>
      </w:pPr>
      <w:rPr>
        <w:rFonts w:hint="default"/>
      </w:rPr>
    </w:lvl>
  </w:abstractNum>
  <w:abstractNum w:abstractNumId="91">
    <w:nsid w:val="483965DE"/>
    <w:multiLevelType w:val="multilevel"/>
    <w:tmpl w:val="B7E6AC52"/>
    <w:lvl w:ilvl="0">
      <w:start w:val="47"/>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92">
    <w:nsid w:val="484E092A"/>
    <w:multiLevelType w:val="multilevel"/>
    <w:tmpl w:val="6CCC50D6"/>
    <w:lvl w:ilvl="0">
      <w:start w:val="5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23"/>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93">
    <w:nsid w:val="48FE77C3"/>
    <w:multiLevelType w:val="hybridMultilevel"/>
    <w:tmpl w:val="935A5400"/>
    <w:lvl w:ilvl="0" w:tplc="F77E24B4">
      <w:start w:val="1"/>
      <w:numFmt w:val="lowerLetter"/>
      <w:lvlText w:val="(%1)"/>
      <w:lvlJc w:val="left"/>
      <w:pPr>
        <w:ind w:left="1257" w:hanging="360"/>
        <w:jc w:val="left"/>
      </w:pPr>
      <w:rPr>
        <w:rFonts w:ascii="Times New Roman" w:eastAsia="Times New Roman" w:hAnsi="Times New Roman" w:cs="Times New Roman" w:hint="default"/>
        <w:spacing w:val="-27"/>
        <w:w w:val="100"/>
        <w:sz w:val="24"/>
        <w:szCs w:val="24"/>
      </w:rPr>
    </w:lvl>
    <w:lvl w:ilvl="1" w:tplc="9230BF9E">
      <w:numFmt w:val="bullet"/>
      <w:lvlText w:val="•"/>
      <w:lvlJc w:val="left"/>
      <w:pPr>
        <w:ind w:left="2120" w:hanging="360"/>
      </w:pPr>
      <w:rPr>
        <w:rFonts w:hint="default"/>
      </w:rPr>
    </w:lvl>
    <w:lvl w:ilvl="2" w:tplc="C5806B42">
      <w:numFmt w:val="bullet"/>
      <w:lvlText w:val="•"/>
      <w:lvlJc w:val="left"/>
      <w:pPr>
        <w:ind w:left="2981" w:hanging="360"/>
      </w:pPr>
      <w:rPr>
        <w:rFonts w:hint="default"/>
      </w:rPr>
    </w:lvl>
    <w:lvl w:ilvl="3" w:tplc="2DB87394">
      <w:numFmt w:val="bullet"/>
      <w:lvlText w:val="•"/>
      <w:lvlJc w:val="left"/>
      <w:pPr>
        <w:ind w:left="3841" w:hanging="360"/>
      </w:pPr>
      <w:rPr>
        <w:rFonts w:hint="default"/>
      </w:rPr>
    </w:lvl>
    <w:lvl w:ilvl="4" w:tplc="8C4A922C">
      <w:numFmt w:val="bullet"/>
      <w:lvlText w:val="•"/>
      <w:lvlJc w:val="left"/>
      <w:pPr>
        <w:ind w:left="4702" w:hanging="360"/>
      </w:pPr>
      <w:rPr>
        <w:rFonts w:hint="default"/>
      </w:rPr>
    </w:lvl>
    <w:lvl w:ilvl="5" w:tplc="2B524A32">
      <w:numFmt w:val="bullet"/>
      <w:lvlText w:val="•"/>
      <w:lvlJc w:val="left"/>
      <w:pPr>
        <w:ind w:left="5562" w:hanging="360"/>
      </w:pPr>
      <w:rPr>
        <w:rFonts w:hint="default"/>
      </w:rPr>
    </w:lvl>
    <w:lvl w:ilvl="6" w:tplc="C6F09DC4">
      <w:numFmt w:val="bullet"/>
      <w:lvlText w:val="•"/>
      <w:lvlJc w:val="left"/>
      <w:pPr>
        <w:ind w:left="6423" w:hanging="360"/>
      </w:pPr>
      <w:rPr>
        <w:rFonts w:hint="default"/>
      </w:rPr>
    </w:lvl>
    <w:lvl w:ilvl="7" w:tplc="FC6A2CA0">
      <w:numFmt w:val="bullet"/>
      <w:lvlText w:val="•"/>
      <w:lvlJc w:val="left"/>
      <w:pPr>
        <w:ind w:left="7283" w:hanging="360"/>
      </w:pPr>
      <w:rPr>
        <w:rFonts w:hint="default"/>
      </w:rPr>
    </w:lvl>
    <w:lvl w:ilvl="8" w:tplc="4FC836E0">
      <w:numFmt w:val="bullet"/>
      <w:lvlText w:val="•"/>
      <w:lvlJc w:val="left"/>
      <w:pPr>
        <w:ind w:left="8144" w:hanging="360"/>
      </w:pPr>
      <w:rPr>
        <w:rFonts w:hint="default"/>
      </w:rPr>
    </w:lvl>
  </w:abstractNum>
  <w:abstractNum w:abstractNumId="94">
    <w:nsid w:val="4A7D6A50"/>
    <w:multiLevelType w:val="multilevel"/>
    <w:tmpl w:val="A8C2A562"/>
    <w:lvl w:ilvl="0">
      <w:start w:val="20"/>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1040" w:hanging="360"/>
      </w:pPr>
      <w:rPr>
        <w:rFonts w:ascii="Times New Roman" w:eastAsia="Times New Roman" w:hAnsi="Times New Roman" w:cs="Times New Roman" w:hint="default"/>
        <w:spacing w:val="-1"/>
        <w:w w:val="100"/>
        <w:sz w:val="24"/>
        <w:szCs w:val="24"/>
      </w:rPr>
    </w:lvl>
    <w:lvl w:ilvl="3">
      <w:numFmt w:val="bullet"/>
      <w:lvlText w:val="•"/>
      <w:lvlJc w:val="left"/>
      <w:pPr>
        <w:ind w:left="3001" w:hanging="360"/>
      </w:pPr>
      <w:rPr>
        <w:rFonts w:hint="default"/>
      </w:rPr>
    </w:lvl>
    <w:lvl w:ilvl="4">
      <w:numFmt w:val="bullet"/>
      <w:lvlText w:val="•"/>
      <w:lvlJc w:val="left"/>
      <w:pPr>
        <w:ind w:left="3981" w:hanging="360"/>
      </w:pPr>
      <w:rPr>
        <w:rFonts w:hint="default"/>
      </w:rPr>
    </w:lvl>
    <w:lvl w:ilvl="5">
      <w:numFmt w:val="bullet"/>
      <w:lvlText w:val="•"/>
      <w:lvlJc w:val="left"/>
      <w:pPr>
        <w:ind w:left="4962" w:hanging="360"/>
      </w:pPr>
      <w:rPr>
        <w:rFonts w:hint="default"/>
      </w:rPr>
    </w:lvl>
    <w:lvl w:ilvl="6">
      <w:numFmt w:val="bullet"/>
      <w:lvlText w:val="•"/>
      <w:lvlJc w:val="left"/>
      <w:pPr>
        <w:ind w:left="5943" w:hanging="360"/>
      </w:pPr>
      <w:rPr>
        <w:rFonts w:hint="default"/>
      </w:rPr>
    </w:lvl>
    <w:lvl w:ilvl="7">
      <w:numFmt w:val="bullet"/>
      <w:lvlText w:val="•"/>
      <w:lvlJc w:val="left"/>
      <w:pPr>
        <w:ind w:left="6923" w:hanging="360"/>
      </w:pPr>
      <w:rPr>
        <w:rFonts w:hint="default"/>
      </w:rPr>
    </w:lvl>
    <w:lvl w:ilvl="8">
      <w:numFmt w:val="bullet"/>
      <w:lvlText w:val="•"/>
      <w:lvlJc w:val="left"/>
      <w:pPr>
        <w:ind w:left="7904" w:hanging="360"/>
      </w:pPr>
      <w:rPr>
        <w:rFonts w:hint="default"/>
      </w:rPr>
    </w:lvl>
  </w:abstractNum>
  <w:abstractNum w:abstractNumId="95">
    <w:nsid w:val="4A8472DF"/>
    <w:multiLevelType w:val="multilevel"/>
    <w:tmpl w:val="4F445ABE"/>
    <w:lvl w:ilvl="0">
      <w:start w:val="6"/>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spacing w:val="-1"/>
        <w:w w:val="100"/>
        <w:sz w:val="22"/>
        <w:szCs w:val="22"/>
      </w:rPr>
    </w:lvl>
    <w:lvl w:ilvl="2">
      <w:start w:val="1"/>
      <w:numFmt w:val="upperLetter"/>
      <w:lvlText w:val="%3."/>
      <w:lvlJc w:val="left"/>
      <w:pPr>
        <w:ind w:left="757" w:hanging="360"/>
        <w:jc w:val="left"/>
      </w:pPr>
      <w:rPr>
        <w:rFonts w:ascii="Times New Roman" w:eastAsia="Times New Roman" w:hAnsi="Times New Roman" w:cs="Times New Roman" w:hint="default"/>
        <w:spacing w:val="-1"/>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96">
    <w:nsid w:val="4B5B30E2"/>
    <w:multiLevelType w:val="multilevel"/>
    <w:tmpl w:val="C818D2C0"/>
    <w:lvl w:ilvl="0">
      <w:start w:val="9"/>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spacing w:val="-5"/>
        <w:w w:val="100"/>
        <w:sz w:val="22"/>
        <w:szCs w:val="22"/>
      </w:rPr>
    </w:lvl>
    <w:lvl w:ilvl="2">
      <w:numFmt w:val="bullet"/>
      <w:lvlText w:val="-"/>
      <w:lvlJc w:val="left"/>
      <w:pPr>
        <w:ind w:left="757" w:hanging="360"/>
      </w:pPr>
      <w:rPr>
        <w:rFonts w:ascii="Times New Roman" w:eastAsia="Times New Roman" w:hAnsi="Times New Roman" w:cs="Times New Roman" w:hint="default"/>
        <w:spacing w:val="-1"/>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97">
    <w:nsid w:val="4B677130"/>
    <w:multiLevelType w:val="multilevel"/>
    <w:tmpl w:val="B3487980"/>
    <w:lvl w:ilvl="0">
      <w:start w:val="52"/>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757" w:hanging="360"/>
      </w:pPr>
      <w:rPr>
        <w:rFonts w:ascii="Times New Roman" w:eastAsia="Times New Roman" w:hAnsi="Times New Roman" w:cs="Times New Roman" w:hint="default"/>
        <w:spacing w:val="-1"/>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98">
    <w:nsid w:val="4C4B196E"/>
    <w:multiLevelType w:val="multilevel"/>
    <w:tmpl w:val="BB868AC0"/>
    <w:lvl w:ilvl="0">
      <w:start w:val="4"/>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w w:val="100"/>
        <w:sz w:val="18"/>
        <w:szCs w:val="18"/>
      </w:rPr>
    </w:lvl>
    <w:lvl w:ilvl="2">
      <w:numFmt w:val="bullet"/>
      <w:lvlText w:val="•"/>
      <w:lvlJc w:val="left"/>
      <w:pPr>
        <w:ind w:left="3173" w:hanging="251"/>
      </w:pPr>
      <w:rPr>
        <w:rFonts w:hint="default"/>
      </w:rPr>
    </w:lvl>
    <w:lvl w:ilvl="3">
      <w:numFmt w:val="bullet"/>
      <w:lvlText w:val="•"/>
      <w:lvlJc w:val="left"/>
      <w:pPr>
        <w:ind w:left="4009" w:hanging="251"/>
      </w:pPr>
      <w:rPr>
        <w:rFonts w:hint="default"/>
      </w:rPr>
    </w:lvl>
    <w:lvl w:ilvl="4">
      <w:numFmt w:val="bullet"/>
      <w:lvlText w:val="•"/>
      <w:lvlJc w:val="left"/>
      <w:pPr>
        <w:ind w:left="4846" w:hanging="251"/>
      </w:pPr>
      <w:rPr>
        <w:rFonts w:hint="default"/>
      </w:rPr>
    </w:lvl>
    <w:lvl w:ilvl="5">
      <w:numFmt w:val="bullet"/>
      <w:lvlText w:val="•"/>
      <w:lvlJc w:val="left"/>
      <w:pPr>
        <w:ind w:left="5682" w:hanging="251"/>
      </w:pPr>
      <w:rPr>
        <w:rFonts w:hint="default"/>
      </w:rPr>
    </w:lvl>
    <w:lvl w:ilvl="6">
      <w:numFmt w:val="bullet"/>
      <w:lvlText w:val="•"/>
      <w:lvlJc w:val="left"/>
      <w:pPr>
        <w:ind w:left="6519" w:hanging="251"/>
      </w:pPr>
      <w:rPr>
        <w:rFonts w:hint="default"/>
      </w:rPr>
    </w:lvl>
    <w:lvl w:ilvl="7">
      <w:numFmt w:val="bullet"/>
      <w:lvlText w:val="•"/>
      <w:lvlJc w:val="left"/>
      <w:pPr>
        <w:ind w:left="7355" w:hanging="251"/>
      </w:pPr>
      <w:rPr>
        <w:rFonts w:hint="default"/>
      </w:rPr>
    </w:lvl>
    <w:lvl w:ilvl="8">
      <w:numFmt w:val="bullet"/>
      <w:lvlText w:val="•"/>
      <w:lvlJc w:val="left"/>
      <w:pPr>
        <w:ind w:left="8192" w:hanging="251"/>
      </w:pPr>
      <w:rPr>
        <w:rFonts w:hint="default"/>
      </w:rPr>
    </w:lvl>
  </w:abstractNum>
  <w:abstractNum w:abstractNumId="99">
    <w:nsid w:val="4C8F5867"/>
    <w:multiLevelType w:val="multilevel"/>
    <w:tmpl w:val="774E6EEC"/>
    <w:lvl w:ilvl="0">
      <w:start w:val="44"/>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decimal"/>
      <w:lvlText w:val="%1.%2.%3"/>
      <w:lvlJc w:val="left"/>
      <w:pPr>
        <w:ind w:left="714" w:hanging="601"/>
        <w:jc w:val="left"/>
      </w:pPr>
      <w:rPr>
        <w:rFonts w:ascii="Times New Roman" w:eastAsia="Times New Roman" w:hAnsi="Times New Roman" w:cs="Times New Roman" w:hint="default"/>
        <w:b/>
        <w:bCs/>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27"/>
        <w:w w:val="100"/>
        <w:sz w:val="24"/>
        <w:szCs w:val="24"/>
      </w:rPr>
    </w:lvl>
    <w:lvl w:ilvl="4">
      <w:start w:val="1"/>
      <w:numFmt w:val="lowerRoman"/>
      <w:lvlText w:val="(%5)"/>
      <w:lvlJc w:val="left"/>
      <w:pPr>
        <w:ind w:left="1357" w:hanging="427"/>
        <w:jc w:val="right"/>
      </w:pPr>
      <w:rPr>
        <w:rFonts w:ascii="Times New Roman" w:eastAsia="Times New Roman" w:hAnsi="Times New Roman" w:cs="Times New Roman" w:hint="default"/>
        <w:spacing w:val="-1"/>
        <w:w w:val="100"/>
        <w:sz w:val="24"/>
        <w:szCs w:val="24"/>
      </w:rPr>
    </w:lvl>
    <w:lvl w:ilvl="5">
      <w:numFmt w:val="bullet"/>
      <w:lvlText w:val="•"/>
      <w:lvlJc w:val="left"/>
      <w:pPr>
        <w:ind w:left="3790" w:hanging="427"/>
      </w:pPr>
      <w:rPr>
        <w:rFonts w:hint="default"/>
      </w:rPr>
    </w:lvl>
    <w:lvl w:ilvl="6">
      <w:numFmt w:val="bullet"/>
      <w:lvlText w:val="•"/>
      <w:lvlJc w:val="left"/>
      <w:pPr>
        <w:ind w:left="5005" w:hanging="427"/>
      </w:pPr>
      <w:rPr>
        <w:rFonts w:hint="default"/>
      </w:rPr>
    </w:lvl>
    <w:lvl w:ilvl="7">
      <w:numFmt w:val="bullet"/>
      <w:lvlText w:val="•"/>
      <w:lvlJc w:val="left"/>
      <w:pPr>
        <w:ind w:left="6220" w:hanging="427"/>
      </w:pPr>
      <w:rPr>
        <w:rFonts w:hint="default"/>
      </w:rPr>
    </w:lvl>
    <w:lvl w:ilvl="8">
      <w:numFmt w:val="bullet"/>
      <w:lvlText w:val="•"/>
      <w:lvlJc w:val="left"/>
      <w:pPr>
        <w:ind w:left="7435" w:hanging="427"/>
      </w:pPr>
      <w:rPr>
        <w:rFonts w:hint="default"/>
      </w:rPr>
    </w:lvl>
  </w:abstractNum>
  <w:abstractNum w:abstractNumId="100">
    <w:nsid w:val="4CF461EA"/>
    <w:multiLevelType w:val="multilevel"/>
    <w:tmpl w:val="D482F954"/>
    <w:lvl w:ilvl="0">
      <w:start w:val="24"/>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01">
    <w:nsid w:val="4D5503A7"/>
    <w:multiLevelType w:val="multilevel"/>
    <w:tmpl w:val="B636BC66"/>
    <w:lvl w:ilvl="0">
      <w:start w:val="1"/>
      <w:numFmt w:val="upperLetter"/>
      <w:lvlText w:val="%1"/>
      <w:lvlJc w:val="left"/>
      <w:pPr>
        <w:ind w:left="613" w:hanging="500"/>
        <w:jc w:val="left"/>
      </w:pPr>
      <w:rPr>
        <w:rFonts w:hint="default"/>
      </w:rPr>
    </w:lvl>
    <w:lvl w:ilvl="1">
      <w:start w:val="1"/>
      <w:numFmt w:val="decimal"/>
      <w:lvlText w:val="%1.%2"/>
      <w:lvlJc w:val="left"/>
      <w:pPr>
        <w:ind w:left="613" w:hanging="500"/>
        <w:jc w:val="left"/>
      </w:pPr>
      <w:rPr>
        <w:rFonts w:ascii="Times New Roman" w:eastAsia="Times New Roman" w:hAnsi="Times New Roman" w:cs="Times New Roman" w:hint="default"/>
        <w:spacing w:val="-1"/>
        <w:w w:val="100"/>
        <w:sz w:val="24"/>
        <w:szCs w:val="24"/>
      </w:rPr>
    </w:lvl>
    <w:lvl w:ilvl="2">
      <w:start w:val="1"/>
      <w:numFmt w:val="lowerLetter"/>
      <w:lvlText w:val="(%3)"/>
      <w:lvlJc w:val="left"/>
      <w:pPr>
        <w:ind w:left="1257" w:hanging="360"/>
        <w:jc w:val="left"/>
      </w:pPr>
      <w:rPr>
        <w:rFonts w:ascii="Times New Roman" w:eastAsia="Times New Roman" w:hAnsi="Times New Roman" w:cs="Times New Roman" w:hint="default"/>
        <w:spacing w:val="-28"/>
        <w:w w:val="100"/>
        <w:sz w:val="24"/>
        <w:szCs w:val="24"/>
      </w:rPr>
    </w:lvl>
    <w:lvl w:ilvl="3">
      <w:start w:val="1"/>
      <w:numFmt w:val="lowerRoman"/>
      <w:lvlText w:val="(%4)"/>
      <w:lvlJc w:val="left"/>
      <w:pPr>
        <w:ind w:left="1924" w:hanging="427"/>
        <w:jc w:val="right"/>
      </w:pPr>
      <w:rPr>
        <w:rFonts w:ascii="Times New Roman" w:eastAsia="Times New Roman" w:hAnsi="Times New Roman" w:cs="Times New Roman" w:hint="default"/>
        <w:spacing w:val="-1"/>
        <w:w w:val="100"/>
        <w:sz w:val="24"/>
        <w:szCs w:val="24"/>
      </w:rPr>
    </w:lvl>
    <w:lvl w:ilvl="4">
      <w:numFmt w:val="bullet"/>
      <w:lvlText w:val="-"/>
      <w:lvlJc w:val="left"/>
      <w:pPr>
        <w:ind w:left="1717" w:hanging="360"/>
      </w:pPr>
      <w:rPr>
        <w:rFonts w:ascii="Times New Roman" w:eastAsia="Times New Roman" w:hAnsi="Times New Roman" w:cs="Times New Roman" w:hint="default"/>
        <w:spacing w:val="-20"/>
        <w:w w:val="100"/>
        <w:sz w:val="24"/>
        <w:szCs w:val="24"/>
      </w:rPr>
    </w:lvl>
    <w:lvl w:ilvl="5">
      <w:numFmt w:val="bullet"/>
      <w:lvlText w:val="•"/>
      <w:lvlJc w:val="left"/>
      <w:pPr>
        <w:ind w:left="1920" w:hanging="360"/>
      </w:pPr>
      <w:rPr>
        <w:rFonts w:hint="default"/>
      </w:rPr>
    </w:lvl>
    <w:lvl w:ilvl="6">
      <w:numFmt w:val="bullet"/>
      <w:lvlText w:val="•"/>
      <w:lvlJc w:val="left"/>
      <w:pPr>
        <w:ind w:left="3509" w:hanging="360"/>
      </w:pPr>
      <w:rPr>
        <w:rFonts w:hint="default"/>
      </w:rPr>
    </w:lvl>
    <w:lvl w:ilvl="7">
      <w:numFmt w:val="bullet"/>
      <w:lvlText w:val="•"/>
      <w:lvlJc w:val="left"/>
      <w:pPr>
        <w:ind w:left="5098" w:hanging="360"/>
      </w:pPr>
      <w:rPr>
        <w:rFonts w:hint="default"/>
      </w:rPr>
    </w:lvl>
    <w:lvl w:ilvl="8">
      <w:numFmt w:val="bullet"/>
      <w:lvlText w:val="•"/>
      <w:lvlJc w:val="left"/>
      <w:pPr>
        <w:ind w:left="6687" w:hanging="360"/>
      </w:pPr>
      <w:rPr>
        <w:rFonts w:hint="default"/>
      </w:rPr>
    </w:lvl>
  </w:abstractNum>
  <w:abstractNum w:abstractNumId="102">
    <w:nsid w:val="4E01463F"/>
    <w:multiLevelType w:val="hybridMultilevel"/>
    <w:tmpl w:val="21CCF4EA"/>
    <w:lvl w:ilvl="0" w:tplc="7272203A">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943EB3C2">
      <w:start w:val="1"/>
      <w:numFmt w:val="lowerRoman"/>
      <w:lvlText w:val="(%2)"/>
      <w:lvlJc w:val="left"/>
      <w:pPr>
        <w:ind w:left="1357" w:hanging="427"/>
        <w:jc w:val="right"/>
      </w:pPr>
      <w:rPr>
        <w:rFonts w:ascii="Times New Roman" w:eastAsia="Times New Roman" w:hAnsi="Times New Roman" w:cs="Times New Roman" w:hint="default"/>
        <w:spacing w:val="-16"/>
        <w:w w:val="100"/>
        <w:sz w:val="24"/>
        <w:szCs w:val="24"/>
      </w:rPr>
    </w:lvl>
    <w:lvl w:ilvl="2" w:tplc="CDF85E62">
      <w:numFmt w:val="bullet"/>
      <w:lvlText w:val="•"/>
      <w:lvlJc w:val="left"/>
      <w:pPr>
        <w:ind w:left="2305" w:hanging="427"/>
      </w:pPr>
      <w:rPr>
        <w:rFonts w:hint="default"/>
      </w:rPr>
    </w:lvl>
    <w:lvl w:ilvl="3" w:tplc="727677DC">
      <w:numFmt w:val="bullet"/>
      <w:lvlText w:val="•"/>
      <w:lvlJc w:val="left"/>
      <w:pPr>
        <w:ind w:left="3250" w:hanging="427"/>
      </w:pPr>
      <w:rPr>
        <w:rFonts w:hint="default"/>
      </w:rPr>
    </w:lvl>
    <w:lvl w:ilvl="4" w:tplc="CCDEF732">
      <w:numFmt w:val="bullet"/>
      <w:lvlText w:val="•"/>
      <w:lvlJc w:val="left"/>
      <w:pPr>
        <w:ind w:left="4195" w:hanging="427"/>
      </w:pPr>
      <w:rPr>
        <w:rFonts w:hint="default"/>
      </w:rPr>
    </w:lvl>
    <w:lvl w:ilvl="5" w:tplc="E9DC1B5A">
      <w:numFmt w:val="bullet"/>
      <w:lvlText w:val="•"/>
      <w:lvlJc w:val="left"/>
      <w:pPr>
        <w:ind w:left="5140" w:hanging="427"/>
      </w:pPr>
      <w:rPr>
        <w:rFonts w:hint="default"/>
      </w:rPr>
    </w:lvl>
    <w:lvl w:ilvl="6" w:tplc="BE9E34B4">
      <w:numFmt w:val="bullet"/>
      <w:lvlText w:val="•"/>
      <w:lvlJc w:val="left"/>
      <w:pPr>
        <w:ind w:left="6085" w:hanging="427"/>
      </w:pPr>
      <w:rPr>
        <w:rFonts w:hint="default"/>
      </w:rPr>
    </w:lvl>
    <w:lvl w:ilvl="7" w:tplc="3D80A95C">
      <w:numFmt w:val="bullet"/>
      <w:lvlText w:val="•"/>
      <w:lvlJc w:val="left"/>
      <w:pPr>
        <w:ind w:left="7030" w:hanging="427"/>
      </w:pPr>
      <w:rPr>
        <w:rFonts w:hint="default"/>
      </w:rPr>
    </w:lvl>
    <w:lvl w:ilvl="8" w:tplc="DC508554">
      <w:numFmt w:val="bullet"/>
      <w:lvlText w:val="•"/>
      <w:lvlJc w:val="left"/>
      <w:pPr>
        <w:ind w:left="7975" w:hanging="427"/>
      </w:pPr>
      <w:rPr>
        <w:rFonts w:hint="default"/>
      </w:rPr>
    </w:lvl>
  </w:abstractNum>
  <w:abstractNum w:abstractNumId="103">
    <w:nsid w:val="4E8C0DED"/>
    <w:multiLevelType w:val="multilevel"/>
    <w:tmpl w:val="2E6EA396"/>
    <w:lvl w:ilvl="0">
      <w:start w:val="5"/>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1400" w:hanging="360"/>
      </w:pPr>
      <w:rPr>
        <w:rFonts w:ascii="Times New Roman" w:eastAsia="Times New Roman" w:hAnsi="Times New Roman" w:cs="Times New Roman" w:hint="default"/>
        <w:spacing w:val="-1"/>
        <w:w w:val="100"/>
        <w:sz w:val="24"/>
        <w:szCs w:val="24"/>
      </w:rPr>
    </w:lvl>
    <w:lvl w:ilvl="4">
      <w:numFmt w:val="bullet"/>
      <w:lvlText w:val="•"/>
      <w:lvlJc w:val="left"/>
      <w:pPr>
        <w:ind w:left="3516" w:hanging="360"/>
      </w:pPr>
      <w:rPr>
        <w:rFonts w:hint="default"/>
      </w:rPr>
    </w:lvl>
    <w:lvl w:ilvl="5">
      <w:numFmt w:val="bullet"/>
      <w:lvlText w:val="•"/>
      <w:lvlJc w:val="left"/>
      <w:pPr>
        <w:ind w:left="4574" w:hanging="360"/>
      </w:pPr>
      <w:rPr>
        <w:rFonts w:hint="default"/>
      </w:rPr>
    </w:lvl>
    <w:lvl w:ilvl="6">
      <w:numFmt w:val="bullet"/>
      <w:lvlText w:val="•"/>
      <w:lvlJc w:val="left"/>
      <w:pPr>
        <w:ind w:left="5632" w:hanging="360"/>
      </w:pPr>
      <w:rPr>
        <w:rFonts w:hint="default"/>
      </w:rPr>
    </w:lvl>
    <w:lvl w:ilvl="7">
      <w:numFmt w:val="bullet"/>
      <w:lvlText w:val="•"/>
      <w:lvlJc w:val="left"/>
      <w:pPr>
        <w:ind w:left="6690" w:hanging="360"/>
      </w:pPr>
      <w:rPr>
        <w:rFonts w:hint="default"/>
      </w:rPr>
    </w:lvl>
    <w:lvl w:ilvl="8">
      <w:numFmt w:val="bullet"/>
      <w:lvlText w:val="•"/>
      <w:lvlJc w:val="left"/>
      <w:pPr>
        <w:ind w:left="7749" w:hanging="360"/>
      </w:pPr>
      <w:rPr>
        <w:rFonts w:hint="default"/>
      </w:rPr>
    </w:lvl>
  </w:abstractNum>
  <w:abstractNum w:abstractNumId="104">
    <w:nsid w:val="4FE705E8"/>
    <w:multiLevelType w:val="multilevel"/>
    <w:tmpl w:val="5502C708"/>
    <w:lvl w:ilvl="0">
      <w:start w:val="50"/>
      <w:numFmt w:val="decimal"/>
      <w:lvlText w:val="%1"/>
      <w:lvlJc w:val="left"/>
      <w:pPr>
        <w:ind w:left="714" w:hanging="601"/>
        <w:jc w:val="left"/>
      </w:pPr>
      <w:rPr>
        <w:rFonts w:hint="default"/>
      </w:rPr>
    </w:lvl>
    <w:lvl w:ilvl="1">
      <w:start w:val="3"/>
      <w:numFmt w:val="decimal"/>
      <w:lvlText w:val="%1.%2"/>
      <w:lvlJc w:val="left"/>
      <w:pPr>
        <w:ind w:left="714" w:hanging="601"/>
        <w:jc w:val="left"/>
      </w:pPr>
      <w:rPr>
        <w:rFonts w:hint="default"/>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2"/>
        <w:szCs w:val="22"/>
      </w:rPr>
    </w:lvl>
    <w:lvl w:ilvl="3">
      <w:numFmt w:val="bullet"/>
      <w:lvlText w:val="-"/>
      <w:lvlJc w:val="left"/>
      <w:pPr>
        <w:ind w:left="757" w:hanging="360"/>
      </w:pPr>
      <w:rPr>
        <w:rFonts w:ascii="Times New Roman" w:eastAsia="Times New Roman" w:hAnsi="Times New Roman" w:cs="Times New Roman" w:hint="default"/>
        <w:spacing w:val="-1"/>
        <w:w w:val="100"/>
        <w:sz w:val="24"/>
        <w:szCs w:val="24"/>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105">
    <w:nsid w:val="50790950"/>
    <w:multiLevelType w:val="multilevel"/>
    <w:tmpl w:val="6D5CD992"/>
    <w:lvl w:ilvl="0">
      <w:start w:val="1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06">
    <w:nsid w:val="527F09D4"/>
    <w:multiLevelType w:val="multilevel"/>
    <w:tmpl w:val="324605AA"/>
    <w:lvl w:ilvl="0">
      <w:start w:val="4"/>
      <w:numFmt w:val="upperLetter"/>
      <w:lvlText w:val="%1"/>
      <w:lvlJc w:val="left"/>
      <w:pPr>
        <w:ind w:left="613" w:hanging="500"/>
        <w:jc w:val="left"/>
      </w:pPr>
      <w:rPr>
        <w:rFonts w:hint="default"/>
      </w:rPr>
    </w:lvl>
    <w:lvl w:ilvl="1">
      <w:start w:val="1"/>
      <w:numFmt w:val="decimal"/>
      <w:lvlText w:val="%1.%2"/>
      <w:lvlJc w:val="left"/>
      <w:pPr>
        <w:ind w:left="613" w:hanging="500"/>
        <w:jc w:val="left"/>
      </w:pPr>
      <w:rPr>
        <w:rFonts w:ascii="Times New Roman" w:eastAsia="Times New Roman" w:hAnsi="Times New Roman" w:cs="Times New Roman" w:hint="default"/>
        <w:spacing w:val="-31"/>
        <w:w w:val="100"/>
        <w:sz w:val="24"/>
        <w:szCs w:val="24"/>
      </w:rPr>
    </w:lvl>
    <w:lvl w:ilvl="2">
      <w:start w:val="1"/>
      <w:numFmt w:val="lowerLetter"/>
      <w:lvlText w:val="(%3)"/>
      <w:lvlJc w:val="left"/>
      <w:pPr>
        <w:ind w:left="12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3172" w:hanging="360"/>
      </w:pPr>
      <w:rPr>
        <w:rFonts w:hint="default"/>
      </w:rPr>
    </w:lvl>
    <w:lvl w:ilvl="4">
      <w:numFmt w:val="bullet"/>
      <w:lvlText w:val="•"/>
      <w:lvlJc w:val="left"/>
      <w:pPr>
        <w:ind w:left="4128" w:hanging="360"/>
      </w:pPr>
      <w:rPr>
        <w:rFonts w:hint="default"/>
      </w:rPr>
    </w:lvl>
    <w:lvl w:ilvl="5">
      <w:numFmt w:val="bullet"/>
      <w:lvlText w:val="•"/>
      <w:lvlJc w:val="left"/>
      <w:pPr>
        <w:ind w:left="5084" w:hanging="360"/>
      </w:pPr>
      <w:rPr>
        <w:rFonts w:hint="default"/>
      </w:rPr>
    </w:lvl>
    <w:lvl w:ilvl="6">
      <w:numFmt w:val="bullet"/>
      <w:lvlText w:val="•"/>
      <w:lvlJc w:val="left"/>
      <w:pPr>
        <w:ind w:left="6040" w:hanging="360"/>
      </w:pPr>
      <w:rPr>
        <w:rFonts w:hint="default"/>
      </w:rPr>
    </w:lvl>
    <w:lvl w:ilvl="7">
      <w:numFmt w:val="bullet"/>
      <w:lvlText w:val="•"/>
      <w:lvlJc w:val="left"/>
      <w:pPr>
        <w:ind w:left="6997" w:hanging="360"/>
      </w:pPr>
      <w:rPr>
        <w:rFonts w:hint="default"/>
      </w:rPr>
    </w:lvl>
    <w:lvl w:ilvl="8">
      <w:numFmt w:val="bullet"/>
      <w:lvlText w:val="•"/>
      <w:lvlJc w:val="left"/>
      <w:pPr>
        <w:ind w:left="7953" w:hanging="360"/>
      </w:pPr>
      <w:rPr>
        <w:rFonts w:hint="default"/>
      </w:rPr>
    </w:lvl>
  </w:abstractNum>
  <w:abstractNum w:abstractNumId="107">
    <w:nsid w:val="52CF0CC9"/>
    <w:multiLevelType w:val="multilevel"/>
    <w:tmpl w:val="B696058C"/>
    <w:lvl w:ilvl="0">
      <w:start w:val="3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108">
    <w:nsid w:val="53B914D9"/>
    <w:multiLevelType w:val="multilevel"/>
    <w:tmpl w:val="083E881A"/>
    <w:lvl w:ilvl="0">
      <w:start w:val="49"/>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09">
    <w:nsid w:val="53FD5136"/>
    <w:multiLevelType w:val="multilevel"/>
    <w:tmpl w:val="CCC41C5A"/>
    <w:lvl w:ilvl="0">
      <w:start w:val="48"/>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10">
    <w:nsid w:val="57397E5A"/>
    <w:multiLevelType w:val="multilevel"/>
    <w:tmpl w:val="E6446CBA"/>
    <w:lvl w:ilvl="0">
      <w:start w:val="41"/>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11">
    <w:nsid w:val="58921BF8"/>
    <w:multiLevelType w:val="multilevel"/>
    <w:tmpl w:val="7A7A16C6"/>
    <w:lvl w:ilvl="0">
      <w:start w:val="22"/>
      <w:numFmt w:val="decimal"/>
      <w:lvlText w:val="%1"/>
      <w:lvlJc w:val="left"/>
      <w:pPr>
        <w:ind w:left="1598"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2713" w:hanging="351"/>
      </w:pPr>
      <w:rPr>
        <w:rFonts w:hint="default"/>
      </w:rPr>
    </w:lvl>
    <w:lvl w:ilvl="3">
      <w:numFmt w:val="bullet"/>
      <w:lvlText w:val="•"/>
      <w:lvlJc w:val="left"/>
      <w:pPr>
        <w:ind w:left="3607" w:hanging="351"/>
      </w:pPr>
      <w:rPr>
        <w:rFonts w:hint="default"/>
      </w:rPr>
    </w:lvl>
    <w:lvl w:ilvl="4">
      <w:numFmt w:val="bullet"/>
      <w:lvlText w:val="•"/>
      <w:lvlJc w:val="left"/>
      <w:pPr>
        <w:ind w:left="4501" w:hanging="351"/>
      </w:pPr>
      <w:rPr>
        <w:rFonts w:hint="default"/>
      </w:rPr>
    </w:lvl>
    <w:lvl w:ilvl="5">
      <w:numFmt w:val="bullet"/>
      <w:lvlText w:val="•"/>
      <w:lvlJc w:val="left"/>
      <w:pPr>
        <w:ind w:left="5395" w:hanging="351"/>
      </w:pPr>
      <w:rPr>
        <w:rFonts w:hint="default"/>
      </w:rPr>
    </w:lvl>
    <w:lvl w:ilvl="6">
      <w:numFmt w:val="bullet"/>
      <w:lvlText w:val="•"/>
      <w:lvlJc w:val="left"/>
      <w:pPr>
        <w:ind w:left="6289" w:hanging="351"/>
      </w:pPr>
      <w:rPr>
        <w:rFonts w:hint="default"/>
      </w:rPr>
    </w:lvl>
    <w:lvl w:ilvl="7">
      <w:numFmt w:val="bullet"/>
      <w:lvlText w:val="•"/>
      <w:lvlJc w:val="left"/>
      <w:pPr>
        <w:ind w:left="7183" w:hanging="351"/>
      </w:pPr>
      <w:rPr>
        <w:rFonts w:hint="default"/>
      </w:rPr>
    </w:lvl>
    <w:lvl w:ilvl="8">
      <w:numFmt w:val="bullet"/>
      <w:lvlText w:val="•"/>
      <w:lvlJc w:val="left"/>
      <w:pPr>
        <w:ind w:left="8077" w:hanging="351"/>
      </w:pPr>
      <w:rPr>
        <w:rFonts w:hint="default"/>
      </w:rPr>
    </w:lvl>
  </w:abstractNum>
  <w:abstractNum w:abstractNumId="112">
    <w:nsid w:val="5BA50655"/>
    <w:multiLevelType w:val="multilevel"/>
    <w:tmpl w:val="90A80C8C"/>
    <w:lvl w:ilvl="0">
      <w:start w:val="12"/>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13">
    <w:nsid w:val="5DB076B9"/>
    <w:multiLevelType w:val="multilevel"/>
    <w:tmpl w:val="D62E5804"/>
    <w:lvl w:ilvl="0">
      <w:start w:val="29"/>
      <w:numFmt w:val="decimal"/>
      <w:lvlText w:val="%1"/>
      <w:lvlJc w:val="left"/>
      <w:pPr>
        <w:ind w:left="534" w:hanging="421"/>
        <w:jc w:val="left"/>
      </w:pPr>
      <w:rPr>
        <w:rFonts w:hint="default"/>
      </w:rPr>
    </w:lvl>
    <w:lvl w:ilvl="1">
      <w:start w:val="1"/>
      <w:numFmt w:val="decimal"/>
      <w:lvlText w:val="%1.%2"/>
      <w:lvlJc w:val="left"/>
      <w:pPr>
        <w:ind w:left="79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8"/>
        <w:w w:val="100"/>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spacing w:val="-10"/>
        <w:w w:val="100"/>
        <w:sz w:val="24"/>
        <w:szCs w:val="24"/>
      </w:rPr>
    </w:lvl>
    <w:lvl w:ilvl="4">
      <w:numFmt w:val="bullet"/>
      <w:lvlText w:val="•"/>
      <w:lvlJc w:val="left"/>
      <w:pPr>
        <w:ind w:left="2575" w:hanging="427"/>
      </w:pPr>
      <w:rPr>
        <w:rFonts w:hint="default"/>
      </w:rPr>
    </w:lvl>
    <w:lvl w:ilvl="5">
      <w:numFmt w:val="bullet"/>
      <w:lvlText w:val="•"/>
      <w:lvlJc w:val="left"/>
      <w:pPr>
        <w:ind w:left="3790" w:hanging="427"/>
      </w:pPr>
      <w:rPr>
        <w:rFonts w:hint="default"/>
      </w:rPr>
    </w:lvl>
    <w:lvl w:ilvl="6">
      <w:numFmt w:val="bullet"/>
      <w:lvlText w:val="•"/>
      <w:lvlJc w:val="left"/>
      <w:pPr>
        <w:ind w:left="5005" w:hanging="427"/>
      </w:pPr>
      <w:rPr>
        <w:rFonts w:hint="default"/>
      </w:rPr>
    </w:lvl>
    <w:lvl w:ilvl="7">
      <w:numFmt w:val="bullet"/>
      <w:lvlText w:val="•"/>
      <w:lvlJc w:val="left"/>
      <w:pPr>
        <w:ind w:left="6220" w:hanging="427"/>
      </w:pPr>
      <w:rPr>
        <w:rFonts w:hint="default"/>
      </w:rPr>
    </w:lvl>
    <w:lvl w:ilvl="8">
      <w:numFmt w:val="bullet"/>
      <w:lvlText w:val="•"/>
      <w:lvlJc w:val="left"/>
      <w:pPr>
        <w:ind w:left="7435" w:hanging="427"/>
      </w:pPr>
      <w:rPr>
        <w:rFonts w:hint="default"/>
      </w:rPr>
    </w:lvl>
  </w:abstractNum>
  <w:abstractNum w:abstractNumId="114">
    <w:nsid w:val="5F143DD0"/>
    <w:multiLevelType w:val="multilevel"/>
    <w:tmpl w:val="418AC102"/>
    <w:lvl w:ilvl="0">
      <w:start w:val="3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8"/>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15">
    <w:nsid w:val="60445062"/>
    <w:multiLevelType w:val="multilevel"/>
    <w:tmpl w:val="E508F0A8"/>
    <w:lvl w:ilvl="0">
      <w:start w:val="28"/>
      <w:numFmt w:val="decimal"/>
      <w:lvlText w:val="%1"/>
      <w:lvlJc w:val="left"/>
      <w:pPr>
        <w:ind w:left="1814"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429" w:hanging="351"/>
      </w:pPr>
      <w:rPr>
        <w:rFonts w:hint="default"/>
      </w:rPr>
    </w:lvl>
    <w:lvl w:ilvl="3">
      <w:numFmt w:val="bullet"/>
      <w:lvlText w:val="•"/>
      <w:lvlJc w:val="left"/>
      <w:pPr>
        <w:ind w:left="4233" w:hanging="351"/>
      </w:pPr>
      <w:rPr>
        <w:rFonts w:hint="default"/>
      </w:rPr>
    </w:lvl>
    <w:lvl w:ilvl="4">
      <w:numFmt w:val="bullet"/>
      <w:lvlText w:val="•"/>
      <w:lvlJc w:val="left"/>
      <w:pPr>
        <w:ind w:left="5038" w:hanging="351"/>
      </w:pPr>
      <w:rPr>
        <w:rFonts w:hint="default"/>
      </w:rPr>
    </w:lvl>
    <w:lvl w:ilvl="5">
      <w:numFmt w:val="bullet"/>
      <w:lvlText w:val="•"/>
      <w:lvlJc w:val="left"/>
      <w:pPr>
        <w:ind w:left="5842" w:hanging="351"/>
      </w:pPr>
      <w:rPr>
        <w:rFonts w:hint="default"/>
      </w:rPr>
    </w:lvl>
    <w:lvl w:ilvl="6">
      <w:numFmt w:val="bullet"/>
      <w:lvlText w:val="•"/>
      <w:lvlJc w:val="left"/>
      <w:pPr>
        <w:ind w:left="6647" w:hanging="351"/>
      </w:pPr>
      <w:rPr>
        <w:rFonts w:hint="default"/>
      </w:rPr>
    </w:lvl>
    <w:lvl w:ilvl="7">
      <w:numFmt w:val="bullet"/>
      <w:lvlText w:val="•"/>
      <w:lvlJc w:val="left"/>
      <w:pPr>
        <w:ind w:left="7451" w:hanging="351"/>
      </w:pPr>
      <w:rPr>
        <w:rFonts w:hint="default"/>
      </w:rPr>
    </w:lvl>
    <w:lvl w:ilvl="8">
      <w:numFmt w:val="bullet"/>
      <w:lvlText w:val="•"/>
      <w:lvlJc w:val="left"/>
      <w:pPr>
        <w:ind w:left="8256" w:hanging="351"/>
      </w:pPr>
      <w:rPr>
        <w:rFonts w:hint="default"/>
      </w:rPr>
    </w:lvl>
  </w:abstractNum>
  <w:abstractNum w:abstractNumId="116">
    <w:nsid w:val="60462D59"/>
    <w:multiLevelType w:val="multilevel"/>
    <w:tmpl w:val="20F845E2"/>
    <w:lvl w:ilvl="0">
      <w:start w:val="52"/>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17">
    <w:nsid w:val="61997019"/>
    <w:multiLevelType w:val="multilevel"/>
    <w:tmpl w:val="5344E9BC"/>
    <w:lvl w:ilvl="0">
      <w:start w:val="5"/>
      <w:numFmt w:val="decimal"/>
      <w:lvlText w:val="%1"/>
      <w:lvlJc w:val="left"/>
      <w:pPr>
        <w:ind w:left="594" w:hanging="481"/>
        <w:jc w:val="left"/>
      </w:pPr>
      <w:rPr>
        <w:rFonts w:hint="default"/>
      </w:rPr>
    </w:lvl>
    <w:lvl w:ilvl="1">
      <w:start w:val="3"/>
      <w:numFmt w:val="decimal"/>
      <w:lvlText w:val="%1.%2"/>
      <w:lvlJc w:val="left"/>
      <w:pPr>
        <w:ind w:left="594" w:hanging="481"/>
        <w:jc w:val="left"/>
      </w:pPr>
      <w:rPr>
        <w:rFonts w:hint="default"/>
      </w:rPr>
    </w:lvl>
    <w:lvl w:ilvl="2">
      <w:start w:val="1"/>
      <w:numFmt w:val="decimal"/>
      <w:lvlText w:val="%1.%2.%3"/>
      <w:lvlJc w:val="left"/>
      <w:pPr>
        <w:ind w:left="680" w:hanging="481"/>
        <w:jc w:val="left"/>
      </w:pPr>
      <w:rPr>
        <w:rFonts w:ascii="Times New Roman" w:eastAsia="Times New Roman" w:hAnsi="Times New Roman" w:cs="Times New Roman" w:hint="default"/>
        <w:b/>
        <w:bCs/>
        <w:w w:val="100"/>
        <w:sz w:val="22"/>
        <w:szCs w:val="22"/>
      </w:rPr>
    </w:lvl>
    <w:lvl w:ilvl="3">
      <w:start w:val="1"/>
      <w:numFmt w:val="lowerLetter"/>
      <w:lvlText w:val="(%4)"/>
      <w:lvlJc w:val="left"/>
      <w:pPr>
        <w:ind w:left="757" w:hanging="360"/>
        <w:jc w:val="left"/>
      </w:pPr>
      <w:rPr>
        <w:rFonts w:ascii="Times New Roman" w:eastAsia="Times New Roman" w:hAnsi="Times New Roman" w:cs="Times New Roman" w:hint="default"/>
        <w:spacing w:val="-27"/>
        <w:w w:val="100"/>
        <w:sz w:val="24"/>
        <w:szCs w:val="24"/>
      </w:rPr>
    </w:lvl>
    <w:lvl w:ilvl="4">
      <w:numFmt w:val="bullet"/>
      <w:lvlText w:val="•"/>
      <w:lvlJc w:val="left"/>
      <w:pPr>
        <w:ind w:left="3036" w:hanging="360"/>
      </w:pPr>
      <w:rPr>
        <w:rFonts w:hint="default"/>
      </w:rPr>
    </w:lvl>
    <w:lvl w:ilvl="5">
      <w:numFmt w:val="bullet"/>
      <w:lvlText w:val="•"/>
      <w:lvlJc w:val="left"/>
      <w:pPr>
        <w:ind w:left="4174" w:hanging="360"/>
      </w:pPr>
      <w:rPr>
        <w:rFonts w:hint="default"/>
      </w:rPr>
    </w:lvl>
    <w:lvl w:ilvl="6">
      <w:numFmt w:val="bullet"/>
      <w:lvlText w:val="•"/>
      <w:lvlJc w:val="left"/>
      <w:pPr>
        <w:ind w:left="5312" w:hanging="360"/>
      </w:pPr>
      <w:rPr>
        <w:rFonts w:hint="default"/>
      </w:rPr>
    </w:lvl>
    <w:lvl w:ilvl="7">
      <w:numFmt w:val="bullet"/>
      <w:lvlText w:val="•"/>
      <w:lvlJc w:val="left"/>
      <w:pPr>
        <w:ind w:left="6450" w:hanging="360"/>
      </w:pPr>
      <w:rPr>
        <w:rFonts w:hint="default"/>
      </w:rPr>
    </w:lvl>
    <w:lvl w:ilvl="8">
      <w:numFmt w:val="bullet"/>
      <w:lvlText w:val="•"/>
      <w:lvlJc w:val="left"/>
      <w:pPr>
        <w:ind w:left="7589" w:hanging="360"/>
      </w:pPr>
      <w:rPr>
        <w:rFonts w:hint="default"/>
      </w:rPr>
    </w:lvl>
  </w:abstractNum>
  <w:abstractNum w:abstractNumId="118">
    <w:nsid w:val="61DA2437"/>
    <w:multiLevelType w:val="multilevel"/>
    <w:tmpl w:val="63900E56"/>
    <w:lvl w:ilvl="0">
      <w:start w:val="1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start w:val="1"/>
      <w:numFmt w:val="decimal"/>
      <w:lvlText w:val="%1.%2.%3"/>
      <w:lvlJc w:val="left"/>
      <w:pPr>
        <w:ind w:left="113" w:hanging="601"/>
        <w:jc w:val="left"/>
      </w:pPr>
      <w:rPr>
        <w:rFonts w:ascii="Times New Roman" w:eastAsia="Times New Roman" w:hAnsi="Times New Roman" w:cs="Times New Roman" w:hint="default"/>
        <w:spacing w:val="-1"/>
        <w:w w:val="100"/>
        <w:sz w:val="22"/>
        <w:szCs w:val="22"/>
      </w:rPr>
    </w:lvl>
    <w:lvl w:ilvl="3">
      <w:numFmt w:val="bullet"/>
      <w:lvlText w:val="•"/>
      <w:lvlJc w:val="left"/>
      <w:pPr>
        <w:ind w:left="2612" w:hanging="601"/>
      </w:pPr>
      <w:rPr>
        <w:rFonts w:hint="default"/>
      </w:rPr>
    </w:lvl>
    <w:lvl w:ilvl="4">
      <w:numFmt w:val="bullet"/>
      <w:lvlText w:val="•"/>
      <w:lvlJc w:val="left"/>
      <w:pPr>
        <w:ind w:left="3648" w:hanging="601"/>
      </w:pPr>
      <w:rPr>
        <w:rFonts w:hint="default"/>
      </w:rPr>
    </w:lvl>
    <w:lvl w:ilvl="5">
      <w:numFmt w:val="bullet"/>
      <w:lvlText w:val="•"/>
      <w:lvlJc w:val="left"/>
      <w:pPr>
        <w:ind w:left="4684" w:hanging="601"/>
      </w:pPr>
      <w:rPr>
        <w:rFonts w:hint="default"/>
      </w:rPr>
    </w:lvl>
    <w:lvl w:ilvl="6">
      <w:numFmt w:val="bullet"/>
      <w:lvlText w:val="•"/>
      <w:lvlJc w:val="left"/>
      <w:pPr>
        <w:ind w:left="5720" w:hanging="601"/>
      </w:pPr>
      <w:rPr>
        <w:rFonts w:hint="default"/>
      </w:rPr>
    </w:lvl>
    <w:lvl w:ilvl="7">
      <w:numFmt w:val="bullet"/>
      <w:lvlText w:val="•"/>
      <w:lvlJc w:val="left"/>
      <w:pPr>
        <w:ind w:left="6757" w:hanging="601"/>
      </w:pPr>
      <w:rPr>
        <w:rFonts w:hint="default"/>
      </w:rPr>
    </w:lvl>
    <w:lvl w:ilvl="8">
      <w:numFmt w:val="bullet"/>
      <w:lvlText w:val="•"/>
      <w:lvlJc w:val="left"/>
      <w:pPr>
        <w:ind w:left="7793" w:hanging="601"/>
      </w:pPr>
      <w:rPr>
        <w:rFonts w:hint="default"/>
      </w:rPr>
    </w:lvl>
  </w:abstractNum>
  <w:abstractNum w:abstractNumId="119">
    <w:nsid w:val="620B014D"/>
    <w:multiLevelType w:val="hybridMultilevel"/>
    <w:tmpl w:val="3D402884"/>
    <w:lvl w:ilvl="0" w:tplc="A290FCAC">
      <w:numFmt w:val="bullet"/>
      <w:lvlText w:val="-"/>
      <w:lvlJc w:val="left"/>
      <w:pPr>
        <w:ind w:left="757" w:hanging="360"/>
      </w:pPr>
      <w:rPr>
        <w:rFonts w:ascii="Times New Roman" w:eastAsia="Times New Roman" w:hAnsi="Times New Roman" w:cs="Times New Roman" w:hint="default"/>
        <w:spacing w:val="-1"/>
        <w:w w:val="100"/>
        <w:sz w:val="24"/>
        <w:szCs w:val="24"/>
      </w:rPr>
    </w:lvl>
    <w:lvl w:ilvl="1" w:tplc="E16A50FA">
      <w:numFmt w:val="bullet"/>
      <w:lvlText w:val="-"/>
      <w:lvlJc w:val="left"/>
      <w:pPr>
        <w:ind w:left="1040" w:hanging="360"/>
      </w:pPr>
      <w:rPr>
        <w:rFonts w:ascii="Times New Roman" w:eastAsia="Times New Roman" w:hAnsi="Times New Roman" w:cs="Times New Roman" w:hint="default"/>
        <w:spacing w:val="-20"/>
        <w:w w:val="100"/>
        <w:sz w:val="24"/>
        <w:szCs w:val="24"/>
      </w:rPr>
    </w:lvl>
    <w:lvl w:ilvl="2" w:tplc="EE76E590">
      <w:numFmt w:val="bullet"/>
      <w:lvlText w:val="-"/>
      <w:lvlJc w:val="left"/>
      <w:pPr>
        <w:ind w:left="1684" w:hanging="360"/>
      </w:pPr>
      <w:rPr>
        <w:rFonts w:ascii="Times New Roman" w:eastAsia="Times New Roman" w:hAnsi="Times New Roman" w:cs="Times New Roman" w:hint="default"/>
        <w:spacing w:val="-5"/>
        <w:w w:val="100"/>
        <w:sz w:val="24"/>
        <w:szCs w:val="24"/>
      </w:rPr>
    </w:lvl>
    <w:lvl w:ilvl="3" w:tplc="44F834F0">
      <w:numFmt w:val="bullet"/>
      <w:lvlText w:val="•"/>
      <w:lvlJc w:val="left"/>
      <w:pPr>
        <w:ind w:left="2703" w:hanging="360"/>
      </w:pPr>
      <w:rPr>
        <w:rFonts w:hint="default"/>
      </w:rPr>
    </w:lvl>
    <w:lvl w:ilvl="4" w:tplc="6806322C">
      <w:numFmt w:val="bullet"/>
      <w:lvlText w:val="•"/>
      <w:lvlJc w:val="left"/>
      <w:pPr>
        <w:ind w:left="3726" w:hanging="360"/>
      </w:pPr>
      <w:rPr>
        <w:rFonts w:hint="default"/>
      </w:rPr>
    </w:lvl>
    <w:lvl w:ilvl="5" w:tplc="1D580A08">
      <w:numFmt w:val="bullet"/>
      <w:lvlText w:val="•"/>
      <w:lvlJc w:val="left"/>
      <w:pPr>
        <w:ind w:left="4749" w:hanging="360"/>
      </w:pPr>
      <w:rPr>
        <w:rFonts w:hint="default"/>
      </w:rPr>
    </w:lvl>
    <w:lvl w:ilvl="6" w:tplc="136C73BE">
      <w:numFmt w:val="bullet"/>
      <w:lvlText w:val="•"/>
      <w:lvlJc w:val="left"/>
      <w:pPr>
        <w:ind w:left="5772" w:hanging="360"/>
      </w:pPr>
      <w:rPr>
        <w:rFonts w:hint="default"/>
      </w:rPr>
    </w:lvl>
    <w:lvl w:ilvl="7" w:tplc="BF56DFBA">
      <w:numFmt w:val="bullet"/>
      <w:lvlText w:val="•"/>
      <w:lvlJc w:val="left"/>
      <w:pPr>
        <w:ind w:left="6795" w:hanging="360"/>
      </w:pPr>
      <w:rPr>
        <w:rFonts w:hint="default"/>
      </w:rPr>
    </w:lvl>
    <w:lvl w:ilvl="8" w:tplc="618EE7B4">
      <w:numFmt w:val="bullet"/>
      <w:lvlText w:val="•"/>
      <w:lvlJc w:val="left"/>
      <w:pPr>
        <w:ind w:left="7819" w:hanging="360"/>
      </w:pPr>
      <w:rPr>
        <w:rFonts w:hint="default"/>
      </w:rPr>
    </w:lvl>
  </w:abstractNum>
  <w:abstractNum w:abstractNumId="120">
    <w:nsid w:val="62285690"/>
    <w:multiLevelType w:val="multilevel"/>
    <w:tmpl w:val="3DF8E02E"/>
    <w:lvl w:ilvl="0">
      <w:start w:val="4"/>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spacing w:val="-1"/>
        <w:w w:val="100"/>
        <w:sz w:val="22"/>
        <w:szCs w:val="22"/>
      </w:rPr>
    </w:lvl>
    <w:lvl w:ilvl="2">
      <w:numFmt w:val="bullet"/>
      <w:lvlText w:val="•"/>
      <w:lvlJc w:val="left"/>
      <w:pPr>
        <w:ind w:left="2309" w:hanging="301"/>
      </w:pPr>
      <w:rPr>
        <w:rFonts w:hint="default"/>
      </w:rPr>
    </w:lvl>
    <w:lvl w:ilvl="3">
      <w:numFmt w:val="bullet"/>
      <w:lvlText w:val="•"/>
      <w:lvlJc w:val="left"/>
      <w:pPr>
        <w:ind w:left="3253" w:hanging="301"/>
      </w:pPr>
      <w:rPr>
        <w:rFonts w:hint="default"/>
      </w:rPr>
    </w:lvl>
    <w:lvl w:ilvl="4">
      <w:numFmt w:val="bullet"/>
      <w:lvlText w:val="•"/>
      <w:lvlJc w:val="left"/>
      <w:pPr>
        <w:ind w:left="4198" w:hanging="301"/>
      </w:pPr>
      <w:rPr>
        <w:rFonts w:hint="default"/>
      </w:rPr>
    </w:lvl>
    <w:lvl w:ilvl="5">
      <w:numFmt w:val="bullet"/>
      <w:lvlText w:val="•"/>
      <w:lvlJc w:val="left"/>
      <w:pPr>
        <w:ind w:left="5142" w:hanging="301"/>
      </w:pPr>
      <w:rPr>
        <w:rFonts w:hint="default"/>
      </w:rPr>
    </w:lvl>
    <w:lvl w:ilvl="6">
      <w:numFmt w:val="bullet"/>
      <w:lvlText w:val="•"/>
      <w:lvlJc w:val="left"/>
      <w:pPr>
        <w:ind w:left="6087" w:hanging="301"/>
      </w:pPr>
      <w:rPr>
        <w:rFonts w:hint="default"/>
      </w:rPr>
    </w:lvl>
    <w:lvl w:ilvl="7">
      <w:numFmt w:val="bullet"/>
      <w:lvlText w:val="•"/>
      <w:lvlJc w:val="left"/>
      <w:pPr>
        <w:ind w:left="7031" w:hanging="301"/>
      </w:pPr>
      <w:rPr>
        <w:rFonts w:hint="default"/>
      </w:rPr>
    </w:lvl>
    <w:lvl w:ilvl="8">
      <w:numFmt w:val="bullet"/>
      <w:lvlText w:val="•"/>
      <w:lvlJc w:val="left"/>
      <w:pPr>
        <w:ind w:left="7976" w:hanging="301"/>
      </w:pPr>
      <w:rPr>
        <w:rFonts w:hint="default"/>
      </w:rPr>
    </w:lvl>
  </w:abstractNum>
  <w:abstractNum w:abstractNumId="121">
    <w:nsid w:val="62371F9A"/>
    <w:multiLevelType w:val="hybridMultilevel"/>
    <w:tmpl w:val="29FAD968"/>
    <w:lvl w:ilvl="0" w:tplc="2084A860">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D4625660">
      <w:numFmt w:val="bullet"/>
      <w:lvlText w:val="•"/>
      <w:lvlJc w:val="left"/>
      <w:pPr>
        <w:ind w:left="1670" w:hanging="360"/>
      </w:pPr>
      <w:rPr>
        <w:rFonts w:hint="default"/>
      </w:rPr>
    </w:lvl>
    <w:lvl w:ilvl="2" w:tplc="100E4450">
      <w:numFmt w:val="bullet"/>
      <w:lvlText w:val="•"/>
      <w:lvlJc w:val="left"/>
      <w:pPr>
        <w:ind w:left="2581" w:hanging="360"/>
      </w:pPr>
      <w:rPr>
        <w:rFonts w:hint="default"/>
      </w:rPr>
    </w:lvl>
    <w:lvl w:ilvl="3" w:tplc="36408A58">
      <w:numFmt w:val="bullet"/>
      <w:lvlText w:val="•"/>
      <w:lvlJc w:val="left"/>
      <w:pPr>
        <w:ind w:left="3491" w:hanging="360"/>
      </w:pPr>
      <w:rPr>
        <w:rFonts w:hint="default"/>
      </w:rPr>
    </w:lvl>
    <w:lvl w:ilvl="4" w:tplc="C4ACA1D2">
      <w:numFmt w:val="bullet"/>
      <w:lvlText w:val="•"/>
      <w:lvlJc w:val="left"/>
      <w:pPr>
        <w:ind w:left="4402" w:hanging="360"/>
      </w:pPr>
      <w:rPr>
        <w:rFonts w:hint="default"/>
      </w:rPr>
    </w:lvl>
    <w:lvl w:ilvl="5" w:tplc="96662D74">
      <w:numFmt w:val="bullet"/>
      <w:lvlText w:val="•"/>
      <w:lvlJc w:val="left"/>
      <w:pPr>
        <w:ind w:left="5312" w:hanging="360"/>
      </w:pPr>
      <w:rPr>
        <w:rFonts w:hint="default"/>
      </w:rPr>
    </w:lvl>
    <w:lvl w:ilvl="6" w:tplc="0016C91E">
      <w:numFmt w:val="bullet"/>
      <w:lvlText w:val="•"/>
      <w:lvlJc w:val="left"/>
      <w:pPr>
        <w:ind w:left="6223" w:hanging="360"/>
      </w:pPr>
      <w:rPr>
        <w:rFonts w:hint="default"/>
      </w:rPr>
    </w:lvl>
    <w:lvl w:ilvl="7" w:tplc="06A413B6">
      <w:numFmt w:val="bullet"/>
      <w:lvlText w:val="•"/>
      <w:lvlJc w:val="left"/>
      <w:pPr>
        <w:ind w:left="7133" w:hanging="360"/>
      </w:pPr>
      <w:rPr>
        <w:rFonts w:hint="default"/>
      </w:rPr>
    </w:lvl>
    <w:lvl w:ilvl="8" w:tplc="6E74DA1A">
      <w:numFmt w:val="bullet"/>
      <w:lvlText w:val="•"/>
      <w:lvlJc w:val="left"/>
      <w:pPr>
        <w:ind w:left="8044" w:hanging="360"/>
      </w:pPr>
      <w:rPr>
        <w:rFonts w:hint="default"/>
      </w:rPr>
    </w:lvl>
  </w:abstractNum>
  <w:abstractNum w:abstractNumId="122">
    <w:nsid w:val="637379ED"/>
    <w:multiLevelType w:val="multilevel"/>
    <w:tmpl w:val="D83CFADC"/>
    <w:lvl w:ilvl="0">
      <w:start w:val="57"/>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23">
    <w:nsid w:val="64FA1FA8"/>
    <w:multiLevelType w:val="multilevel"/>
    <w:tmpl w:val="8700AFBA"/>
    <w:lvl w:ilvl="0">
      <w:start w:val="32"/>
      <w:numFmt w:val="decimal"/>
      <w:lvlText w:val="%1"/>
      <w:lvlJc w:val="left"/>
      <w:pPr>
        <w:ind w:left="1814"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429" w:hanging="351"/>
      </w:pPr>
      <w:rPr>
        <w:rFonts w:hint="default"/>
      </w:rPr>
    </w:lvl>
    <w:lvl w:ilvl="3">
      <w:numFmt w:val="bullet"/>
      <w:lvlText w:val="•"/>
      <w:lvlJc w:val="left"/>
      <w:pPr>
        <w:ind w:left="4233" w:hanging="351"/>
      </w:pPr>
      <w:rPr>
        <w:rFonts w:hint="default"/>
      </w:rPr>
    </w:lvl>
    <w:lvl w:ilvl="4">
      <w:numFmt w:val="bullet"/>
      <w:lvlText w:val="•"/>
      <w:lvlJc w:val="left"/>
      <w:pPr>
        <w:ind w:left="5038" w:hanging="351"/>
      </w:pPr>
      <w:rPr>
        <w:rFonts w:hint="default"/>
      </w:rPr>
    </w:lvl>
    <w:lvl w:ilvl="5">
      <w:numFmt w:val="bullet"/>
      <w:lvlText w:val="•"/>
      <w:lvlJc w:val="left"/>
      <w:pPr>
        <w:ind w:left="5842" w:hanging="351"/>
      </w:pPr>
      <w:rPr>
        <w:rFonts w:hint="default"/>
      </w:rPr>
    </w:lvl>
    <w:lvl w:ilvl="6">
      <w:numFmt w:val="bullet"/>
      <w:lvlText w:val="•"/>
      <w:lvlJc w:val="left"/>
      <w:pPr>
        <w:ind w:left="6647" w:hanging="351"/>
      </w:pPr>
      <w:rPr>
        <w:rFonts w:hint="default"/>
      </w:rPr>
    </w:lvl>
    <w:lvl w:ilvl="7">
      <w:numFmt w:val="bullet"/>
      <w:lvlText w:val="•"/>
      <w:lvlJc w:val="left"/>
      <w:pPr>
        <w:ind w:left="7451" w:hanging="351"/>
      </w:pPr>
      <w:rPr>
        <w:rFonts w:hint="default"/>
      </w:rPr>
    </w:lvl>
    <w:lvl w:ilvl="8">
      <w:numFmt w:val="bullet"/>
      <w:lvlText w:val="•"/>
      <w:lvlJc w:val="left"/>
      <w:pPr>
        <w:ind w:left="8256" w:hanging="351"/>
      </w:pPr>
      <w:rPr>
        <w:rFonts w:hint="default"/>
      </w:rPr>
    </w:lvl>
  </w:abstractNum>
  <w:abstractNum w:abstractNumId="124">
    <w:nsid w:val="652D3F6D"/>
    <w:multiLevelType w:val="hybridMultilevel"/>
    <w:tmpl w:val="E60275C2"/>
    <w:lvl w:ilvl="0" w:tplc="0EDA0470">
      <w:numFmt w:val="bullet"/>
      <w:lvlText w:val="-"/>
      <w:lvlJc w:val="left"/>
      <w:pPr>
        <w:ind w:left="757" w:hanging="360"/>
      </w:pPr>
      <w:rPr>
        <w:rFonts w:ascii="Times New Roman" w:eastAsia="Times New Roman" w:hAnsi="Times New Roman" w:cs="Times New Roman" w:hint="default"/>
        <w:spacing w:val="-1"/>
        <w:w w:val="100"/>
        <w:sz w:val="24"/>
        <w:szCs w:val="24"/>
      </w:rPr>
    </w:lvl>
    <w:lvl w:ilvl="1" w:tplc="A5F054FE">
      <w:numFmt w:val="bullet"/>
      <w:lvlText w:val="•"/>
      <w:lvlJc w:val="left"/>
      <w:pPr>
        <w:ind w:left="1670" w:hanging="360"/>
      </w:pPr>
      <w:rPr>
        <w:rFonts w:hint="default"/>
      </w:rPr>
    </w:lvl>
    <w:lvl w:ilvl="2" w:tplc="070EDD84">
      <w:numFmt w:val="bullet"/>
      <w:lvlText w:val="•"/>
      <w:lvlJc w:val="left"/>
      <w:pPr>
        <w:ind w:left="2581" w:hanging="360"/>
      </w:pPr>
      <w:rPr>
        <w:rFonts w:hint="default"/>
      </w:rPr>
    </w:lvl>
    <w:lvl w:ilvl="3" w:tplc="C25AA4DE">
      <w:numFmt w:val="bullet"/>
      <w:lvlText w:val="•"/>
      <w:lvlJc w:val="left"/>
      <w:pPr>
        <w:ind w:left="3491" w:hanging="360"/>
      </w:pPr>
      <w:rPr>
        <w:rFonts w:hint="default"/>
      </w:rPr>
    </w:lvl>
    <w:lvl w:ilvl="4" w:tplc="52340654">
      <w:numFmt w:val="bullet"/>
      <w:lvlText w:val="•"/>
      <w:lvlJc w:val="left"/>
      <w:pPr>
        <w:ind w:left="4402" w:hanging="360"/>
      </w:pPr>
      <w:rPr>
        <w:rFonts w:hint="default"/>
      </w:rPr>
    </w:lvl>
    <w:lvl w:ilvl="5" w:tplc="06DA4168">
      <w:numFmt w:val="bullet"/>
      <w:lvlText w:val="•"/>
      <w:lvlJc w:val="left"/>
      <w:pPr>
        <w:ind w:left="5312" w:hanging="360"/>
      </w:pPr>
      <w:rPr>
        <w:rFonts w:hint="default"/>
      </w:rPr>
    </w:lvl>
    <w:lvl w:ilvl="6" w:tplc="8B8C1A82">
      <w:numFmt w:val="bullet"/>
      <w:lvlText w:val="•"/>
      <w:lvlJc w:val="left"/>
      <w:pPr>
        <w:ind w:left="6223" w:hanging="360"/>
      </w:pPr>
      <w:rPr>
        <w:rFonts w:hint="default"/>
      </w:rPr>
    </w:lvl>
    <w:lvl w:ilvl="7" w:tplc="65B8B7EA">
      <w:numFmt w:val="bullet"/>
      <w:lvlText w:val="•"/>
      <w:lvlJc w:val="left"/>
      <w:pPr>
        <w:ind w:left="7133" w:hanging="360"/>
      </w:pPr>
      <w:rPr>
        <w:rFonts w:hint="default"/>
      </w:rPr>
    </w:lvl>
    <w:lvl w:ilvl="8" w:tplc="2892C2A8">
      <w:numFmt w:val="bullet"/>
      <w:lvlText w:val="•"/>
      <w:lvlJc w:val="left"/>
      <w:pPr>
        <w:ind w:left="8044" w:hanging="360"/>
      </w:pPr>
      <w:rPr>
        <w:rFonts w:hint="default"/>
      </w:rPr>
    </w:lvl>
  </w:abstractNum>
  <w:abstractNum w:abstractNumId="125">
    <w:nsid w:val="65327A1F"/>
    <w:multiLevelType w:val="multilevel"/>
    <w:tmpl w:val="9D8A6326"/>
    <w:lvl w:ilvl="0">
      <w:start w:val="5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4"/>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26">
    <w:nsid w:val="66116F15"/>
    <w:multiLevelType w:val="hybridMultilevel"/>
    <w:tmpl w:val="9FAC2472"/>
    <w:lvl w:ilvl="0" w:tplc="73F2A506">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6DF81D62">
      <w:numFmt w:val="bullet"/>
      <w:lvlText w:val="•"/>
      <w:lvlJc w:val="left"/>
      <w:pPr>
        <w:ind w:left="1670" w:hanging="360"/>
      </w:pPr>
      <w:rPr>
        <w:rFonts w:hint="default"/>
      </w:rPr>
    </w:lvl>
    <w:lvl w:ilvl="2" w:tplc="BBDA3554">
      <w:numFmt w:val="bullet"/>
      <w:lvlText w:val="•"/>
      <w:lvlJc w:val="left"/>
      <w:pPr>
        <w:ind w:left="2581" w:hanging="360"/>
      </w:pPr>
      <w:rPr>
        <w:rFonts w:hint="default"/>
      </w:rPr>
    </w:lvl>
    <w:lvl w:ilvl="3" w:tplc="5B3226B4">
      <w:numFmt w:val="bullet"/>
      <w:lvlText w:val="•"/>
      <w:lvlJc w:val="left"/>
      <w:pPr>
        <w:ind w:left="3491" w:hanging="360"/>
      </w:pPr>
      <w:rPr>
        <w:rFonts w:hint="default"/>
      </w:rPr>
    </w:lvl>
    <w:lvl w:ilvl="4" w:tplc="400A143A">
      <w:numFmt w:val="bullet"/>
      <w:lvlText w:val="•"/>
      <w:lvlJc w:val="left"/>
      <w:pPr>
        <w:ind w:left="4402" w:hanging="360"/>
      </w:pPr>
      <w:rPr>
        <w:rFonts w:hint="default"/>
      </w:rPr>
    </w:lvl>
    <w:lvl w:ilvl="5" w:tplc="402C60FE">
      <w:numFmt w:val="bullet"/>
      <w:lvlText w:val="•"/>
      <w:lvlJc w:val="left"/>
      <w:pPr>
        <w:ind w:left="5312" w:hanging="360"/>
      </w:pPr>
      <w:rPr>
        <w:rFonts w:hint="default"/>
      </w:rPr>
    </w:lvl>
    <w:lvl w:ilvl="6" w:tplc="44DC2832">
      <w:numFmt w:val="bullet"/>
      <w:lvlText w:val="•"/>
      <w:lvlJc w:val="left"/>
      <w:pPr>
        <w:ind w:left="6223" w:hanging="360"/>
      </w:pPr>
      <w:rPr>
        <w:rFonts w:hint="default"/>
      </w:rPr>
    </w:lvl>
    <w:lvl w:ilvl="7" w:tplc="8EC6BA86">
      <w:numFmt w:val="bullet"/>
      <w:lvlText w:val="•"/>
      <w:lvlJc w:val="left"/>
      <w:pPr>
        <w:ind w:left="7133" w:hanging="360"/>
      </w:pPr>
      <w:rPr>
        <w:rFonts w:hint="default"/>
      </w:rPr>
    </w:lvl>
    <w:lvl w:ilvl="8" w:tplc="50460256">
      <w:numFmt w:val="bullet"/>
      <w:lvlText w:val="•"/>
      <w:lvlJc w:val="left"/>
      <w:pPr>
        <w:ind w:left="8044" w:hanging="360"/>
      </w:pPr>
      <w:rPr>
        <w:rFonts w:hint="default"/>
      </w:rPr>
    </w:lvl>
  </w:abstractNum>
  <w:abstractNum w:abstractNumId="127">
    <w:nsid w:val="66E11178"/>
    <w:multiLevelType w:val="hybridMultilevel"/>
    <w:tmpl w:val="98AA473E"/>
    <w:lvl w:ilvl="0" w:tplc="66C02C70">
      <w:start w:val="1"/>
      <w:numFmt w:val="lowerLetter"/>
      <w:lvlText w:val="(%1)"/>
      <w:lvlJc w:val="left"/>
      <w:pPr>
        <w:ind w:left="820" w:hanging="280"/>
        <w:jc w:val="left"/>
      </w:pPr>
      <w:rPr>
        <w:rFonts w:ascii="Times New Roman" w:eastAsia="Times New Roman" w:hAnsi="Times New Roman" w:cs="Times New Roman" w:hint="default"/>
        <w:w w:val="100"/>
        <w:sz w:val="20"/>
        <w:szCs w:val="20"/>
      </w:rPr>
    </w:lvl>
    <w:lvl w:ilvl="1" w:tplc="1BB43944">
      <w:numFmt w:val="bullet"/>
      <w:lvlText w:val="•"/>
      <w:lvlJc w:val="left"/>
      <w:pPr>
        <w:ind w:left="1724" w:hanging="280"/>
      </w:pPr>
      <w:rPr>
        <w:rFonts w:hint="default"/>
      </w:rPr>
    </w:lvl>
    <w:lvl w:ilvl="2" w:tplc="4F64053C">
      <w:numFmt w:val="bullet"/>
      <w:lvlText w:val="•"/>
      <w:lvlJc w:val="left"/>
      <w:pPr>
        <w:ind w:left="2629" w:hanging="280"/>
      </w:pPr>
      <w:rPr>
        <w:rFonts w:hint="default"/>
      </w:rPr>
    </w:lvl>
    <w:lvl w:ilvl="3" w:tplc="49F6DE10">
      <w:numFmt w:val="bullet"/>
      <w:lvlText w:val="•"/>
      <w:lvlJc w:val="left"/>
      <w:pPr>
        <w:ind w:left="3533" w:hanging="280"/>
      </w:pPr>
      <w:rPr>
        <w:rFonts w:hint="default"/>
      </w:rPr>
    </w:lvl>
    <w:lvl w:ilvl="4" w:tplc="C80E754A">
      <w:numFmt w:val="bullet"/>
      <w:lvlText w:val="•"/>
      <w:lvlJc w:val="left"/>
      <w:pPr>
        <w:ind w:left="4438" w:hanging="280"/>
      </w:pPr>
      <w:rPr>
        <w:rFonts w:hint="default"/>
      </w:rPr>
    </w:lvl>
    <w:lvl w:ilvl="5" w:tplc="32987892">
      <w:numFmt w:val="bullet"/>
      <w:lvlText w:val="•"/>
      <w:lvlJc w:val="left"/>
      <w:pPr>
        <w:ind w:left="5342" w:hanging="280"/>
      </w:pPr>
      <w:rPr>
        <w:rFonts w:hint="default"/>
      </w:rPr>
    </w:lvl>
    <w:lvl w:ilvl="6" w:tplc="FF1A1B96">
      <w:numFmt w:val="bullet"/>
      <w:lvlText w:val="•"/>
      <w:lvlJc w:val="left"/>
      <w:pPr>
        <w:ind w:left="6247" w:hanging="280"/>
      </w:pPr>
      <w:rPr>
        <w:rFonts w:hint="default"/>
      </w:rPr>
    </w:lvl>
    <w:lvl w:ilvl="7" w:tplc="9920C966">
      <w:numFmt w:val="bullet"/>
      <w:lvlText w:val="•"/>
      <w:lvlJc w:val="left"/>
      <w:pPr>
        <w:ind w:left="7151" w:hanging="280"/>
      </w:pPr>
      <w:rPr>
        <w:rFonts w:hint="default"/>
      </w:rPr>
    </w:lvl>
    <w:lvl w:ilvl="8" w:tplc="CAC09E9C">
      <w:numFmt w:val="bullet"/>
      <w:lvlText w:val="•"/>
      <w:lvlJc w:val="left"/>
      <w:pPr>
        <w:ind w:left="8056" w:hanging="280"/>
      </w:pPr>
      <w:rPr>
        <w:rFonts w:hint="default"/>
      </w:rPr>
    </w:lvl>
  </w:abstractNum>
  <w:abstractNum w:abstractNumId="128">
    <w:nsid w:val="6872313C"/>
    <w:multiLevelType w:val="multilevel"/>
    <w:tmpl w:val="86A026FE"/>
    <w:lvl w:ilvl="0">
      <w:start w:val="21"/>
      <w:numFmt w:val="decimal"/>
      <w:lvlText w:val="%1"/>
      <w:lvlJc w:val="left"/>
      <w:pPr>
        <w:ind w:left="714" w:hanging="601"/>
        <w:jc w:val="left"/>
      </w:pPr>
      <w:rPr>
        <w:rFonts w:hint="default"/>
      </w:rPr>
    </w:lvl>
    <w:lvl w:ilvl="1">
      <w:start w:val="3"/>
      <w:numFmt w:val="decimal"/>
      <w:lvlText w:val="%1.%2"/>
      <w:lvlJc w:val="left"/>
      <w:pPr>
        <w:ind w:left="714" w:hanging="601"/>
        <w:jc w:val="left"/>
      </w:pPr>
      <w:rPr>
        <w:rFonts w:hint="default"/>
      </w:rPr>
    </w:lvl>
    <w:lvl w:ilvl="2">
      <w:start w:val="1"/>
      <w:numFmt w:val="decimal"/>
      <w:lvlText w:val="%1.%2.%3"/>
      <w:lvlJc w:val="left"/>
      <w:pPr>
        <w:ind w:left="714" w:hanging="601"/>
        <w:jc w:val="left"/>
      </w:pPr>
      <w:rPr>
        <w:rFonts w:ascii="Times New Roman" w:eastAsia="Times New Roman" w:hAnsi="Times New Roman" w:cs="Times New Roman" w:hint="default"/>
        <w:b/>
        <w:bCs/>
        <w:w w:val="100"/>
        <w:sz w:val="22"/>
        <w:szCs w:val="22"/>
      </w:rPr>
    </w:lvl>
    <w:lvl w:ilvl="3">
      <w:numFmt w:val="bullet"/>
      <w:lvlText w:val="•"/>
      <w:lvlJc w:val="left"/>
      <w:pPr>
        <w:ind w:left="3463" w:hanging="601"/>
      </w:pPr>
      <w:rPr>
        <w:rFonts w:hint="default"/>
      </w:rPr>
    </w:lvl>
    <w:lvl w:ilvl="4">
      <w:numFmt w:val="bullet"/>
      <w:lvlText w:val="•"/>
      <w:lvlJc w:val="left"/>
      <w:pPr>
        <w:ind w:left="4378" w:hanging="601"/>
      </w:pPr>
      <w:rPr>
        <w:rFonts w:hint="default"/>
      </w:rPr>
    </w:lvl>
    <w:lvl w:ilvl="5">
      <w:numFmt w:val="bullet"/>
      <w:lvlText w:val="•"/>
      <w:lvlJc w:val="left"/>
      <w:pPr>
        <w:ind w:left="5292" w:hanging="601"/>
      </w:pPr>
      <w:rPr>
        <w:rFonts w:hint="default"/>
      </w:rPr>
    </w:lvl>
    <w:lvl w:ilvl="6">
      <w:numFmt w:val="bullet"/>
      <w:lvlText w:val="•"/>
      <w:lvlJc w:val="left"/>
      <w:pPr>
        <w:ind w:left="6207" w:hanging="601"/>
      </w:pPr>
      <w:rPr>
        <w:rFonts w:hint="default"/>
      </w:rPr>
    </w:lvl>
    <w:lvl w:ilvl="7">
      <w:numFmt w:val="bullet"/>
      <w:lvlText w:val="•"/>
      <w:lvlJc w:val="left"/>
      <w:pPr>
        <w:ind w:left="7121" w:hanging="601"/>
      </w:pPr>
      <w:rPr>
        <w:rFonts w:hint="default"/>
      </w:rPr>
    </w:lvl>
    <w:lvl w:ilvl="8">
      <w:numFmt w:val="bullet"/>
      <w:lvlText w:val="•"/>
      <w:lvlJc w:val="left"/>
      <w:pPr>
        <w:ind w:left="8036" w:hanging="601"/>
      </w:pPr>
      <w:rPr>
        <w:rFonts w:hint="default"/>
      </w:rPr>
    </w:lvl>
  </w:abstractNum>
  <w:abstractNum w:abstractNumId="129">
    <w:nsid w:val="69076D1D"/>
    <w:multiLevelType w:val="multilevel"/>
    <w:tmpl w:val="466E3856"/>
    <w:lvl w:ilvl="0">
      <w:start w:val="18"/>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30">
    <w:nsid w:val="6A562470"/>
    <w:multiLevelType w:val="multilevel"/>
    <w:tmpl w:val="177A1414"/>
    <w:lvl w:ilvl="0">
      <w:start w:val="39"/>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31">
    <w:nsid w:val="6A6F7C17"/>
    <w:multiLevelType w:val="hybridMultilevel"/>
    <w:tmpl w:val="AE3228F2"/>
    <w:lvl w:ilvl="0" w:tplc="4016D992">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599AEE68">
      <w:start w:val="1"/>
      <w:numFmt w:val="lowerRoman"/>
      <w:lvlText w:val="(%2)"/>
      <w:lvlJc w:val="left"/>
      <w:pPr>
        <w:ind w:left="1357" w:hanging="427"/>
        <w:jc w:val="right"/>
      </w:pPr>
      <w:rPr>
        <w:rFonts w:ascii="Times New Roman" w:eastAsia="Times New Roman" w:hAnsi="Times New Roman" w:cs="Times New Roman" w:hint="default"/>
        <w:spacing w:val="-1"/>
        <w:w w:val="100"/>
        <w:sz w:val="24"/>
        <w:szCs w:val="24"/>
      </w:rPr>
    </w:lvl>
    <w:lvl w:ilvl="2" w:tplc="911C6F0A">
      <w:numFmt w:val="bullet"/>
      <w:lvlText w:val="•"/>
      <w:lvlJc w:val="left"/>
      <w:pPr>
        <w:ind w:left="2305" w:hanging="427"/>
      </w:pPr>
      <w:rPr>
        <w:rFonts w:hint="default"/>
      </w:rPr>
    </w:lvl>
    <w:lvl w:ilvl="3" w:tplc="4DD2EA52">
      <w:numFmt w:val="bullet"/>
      <w:lvlText w:val="•"/>
      <w:lvlJc w:val="left"/>
      <w:pPr>
        <w:ind w:left="3250" w:hanging="427"/>
      </w:pPr>
      <w:rPr>
        <w:rFonts w:hint="default"/>
      </w:rPr>
    </w:lvl>
    <w:lvl w:ilvl="4" w:tplc="E236BBA8">
      <w:numFmt w:val="bullet"/>
      <w:lvlText w:val="•"/>
      <w:lvlJc w:val="left"/>
      <w:pPr>
        <w:ind w:left="4195" w:hanging="427"/>
      </w:pPr>
      <w:rPr>
        <w:rFonts w:hint="default"/>
      </w:rPr>
    </w:lvl>
    <w:lvl w:ilvl="5" w:tplc="8FC29280">
      <w:numFmt w:val="bullet"/>
      <w:lvlText w:val="•"/>
      <w:lvlJc w:val="left"/>
      <w:pPr>
        <w:ind w:left="5140" w:hanging="427"/>
      </w:pPr>
      <w:rPr>
        <w:rFonts w:hint="default"/>
      </w:rPr>
    </w:lvl>
    <w:lvl w:ilvl="6" w:tplc="E228D226">
      <w:numFmt w:val="bullet"/>
      <w:lvlText w:val="•"/>
      <w:lvlJc w:val="left"/>
      <w:pPr>
        <w:ind w:left="6085" w:hanging="427"/>
      </w:pPr>
      <w:rPr>
        <w:rFonts w:hint="default"/>
      </w:rPr>
    </w:lvl>
    <w:lvl w:ilvl="7" w:tplc="B4E668CC">
      <w:numFmt w:val="bullet"/>
      <w:lvlText w:val="•"/>
      <w:lvlJc w:val="left"/>
      <w:pPr>
        <w:ind w:left="7030" w:hanging="427"/>
      </w:pPr>
      <w:rPr>
        <w:rFonts w:hint="default"/>
      </w:rPr>
    </w:lvl>
    <w:lvl w:ilvl="8" w:tplc="D46A65A0">
      <w:numFmt w:val="bullet"/>
      <w:lvlText w:val="•"/>
      <w:lvlJc w:val="left"/>
      <w:pPr>
        <w:ind w:left="7975" w:hanging="427"/>
      </w:pPr>
      <w:rPr>
        <w:rFonts w:hint="default"/>
      </w:rPr>
    </w:lvl>
  </w:abstractNum>
  <w:abstractNum w:abstractNumId="132">
    <w:nsid w:val="6B5A2D14"/>
    <w:multiLevelType w:val="multilevel"/>
    <w:tmpl w:val="C750D184"/>
    <w:lvl w:ilvl="0">
      <w:start w:val="42"/>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spacing w:val="-1"/>
        <w:w w:val="100"/>
        <w:sz w:val="24"/>
        <w:szCs w:val="24"/>
      </w:rPr>
    </w:lvl>
    <w:lvl w:ilvl="4">
      <w:numFmt w:val="bullet"/>
      <w:lvlText w:val="•"/>
      <w:lvlJc w:val="left"/>
      <w:pPr>
        <w:ind w:left="3486" w:hanging="427"/>
      </w:pPr>
      <w:rPr>
        <w:rFonts w:hint="default"/>
      </w:rPr>
    </w:lvl>
    <w:lvl w:ilvl="5">
      <w:numFmt w:val="bullet"/>
      <w:lvlText w:val="•"/>
      <w:lvlJc w:val="left"/>
      <w:pPr>
        <w:ind w:left="4549" w:hanging="427"/>
      </w:pPr>
      <w:rPr>
        <w:rFonts w:hint="default"/>
      </w:rPr>
    </w:lvl>
    <w:lvl w:ilvl="6">
      <w:numFmt w:val="bullet"/>
      <w:lvlText w:val="•"/>
      <w:lvlJc w:val="left"/>
      <w:pPr>
        <w:ind w:left="5612" w:hanging="427"/>
      </w:pPr>
      <w:rPr>
        <w:rFonts w:hint="default"/>
      </w:rPr>
    </w:lvl>
    <w:lvl w:ilvl="7">
      <w:numFmt w:val="bullet"/>
      <w:lvlText w:val="•"/>
      <w:lvlJc w:val="left"/>
      <w:pPr>
        <w:ind w:left="6675" w:hanging="427"/>
      </w:pPr>
      <w:rPr>
        <w:rFonts w:hint="default"/>
      </w:rPr>
    </w:lvl>
    <w:lvl w:ilvl="8">
      <w:numFmt w:val="bullet"/>
      <w:lvlText w:val="•"/>
      <w:lvlJc w:val="left"/>
      <w:pPr>
        <w:ind w:left="7739" w:hanging="427"/>
      </w:pPr>
      <w:rPr>
        <w:rFonts w:hint="default"/>
      </w:rPr>
    </w:lvl>
  </w:abstractNum>
  <w:abstractNum w:abstractNumId="133">
    <w:nsid w:val="6D385702"/>
    <w:multiLevelType w:val="multilevel"/>
    <w:tmpl w:val="40044D82"/>
    <w:lvl w:ilvl="0">
      <w:start w:val="37"/>
      <w:numFmt w:val="decimal"/>
      <w:lvlText w:val="%1"/>
      <w:lvlJc w:val="left"/>
      <w:pPr>
        <w:ind w:left="534" w:hanging="421"/>
        <w:jc w:val="left"/>
      </w:pPr>
      <w:rPr>
        <w:rFonts w:hint="default"/>
      </w:rPr>
    </w:lvl>
    <w:lvl w:ilvl="1">
      <w:start w:val="3"/>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34">
    <w:nsid w:val="6F9A3594"/>
    <w:multiLevelType w:val="hybridMultilevel"/>
    <w:tmpl w:val="444A60E8"/>
    <w:lvl w:ilvl="0" w:tplc="23BC5818">
      <w:start w:val="1"/>
      <w:numFmt w:val="lowerLetter"/>
      <w:lvlText w:val="(%1)"/>
      <w:lvlJc w:val="left"/>
      <w:pPr>
        <w:ind w:left="473" w:hanging="360"/>
        <w:jc w:val="left"/>
      </w:pPr>
      <w:rPr>
        <w:rFonts w:ascii="Times New Roman" w:eastAsia="Times New Roman" w:hAnsi="Times New Roman" w:cs="Times New Roman" w:hint="default"/>
        <w:spacing w:val="-27"/>
        <w:w w:val="100"/>
        <w:sz w:val="24"/>
        <w:szCs w:val="24"/>
      </w:rPr>
    </w:lvl>
    <w:lvl w:ilvl="1" w:tplc="F37EEE5C">
      <w:start w:val="1"/>
      <w:numFmt w:val="lowerRoman"/>
      <w:lvlText w:val="(%2)"/>
      <w:lvlJc w:val="left"/>
      <w:pPr>
        <w:ind w:left="1073" w:hanging="427"/>
        <w:jc w:val="right"/>
      </w:pPr>
      <w:rPr>
        <w:rFonts w:ascii="Times New Roman" w:eastAsia="Times New Roman" w:hAnsi="Times New Roman" w:cs="Times New Roman" w:hint="default"/>
        <w:spacing w:val="-1"/>
        <w:w w:val="100"/>
        <w:sz w:val="24"/>
        <w:szCs w:val="24"/>
      </w:rPr>
    </w:lvl>
    <w:lvl w:ilvl="2" w:tplc="F3A0D8C8">
      <w:numFmt w:val="bullet"/>
      <w:lvlText w:val="-"/>
      <w:lvlJc w:val="left"/>
      <w:pPr>
        <w:ind w:left="1433" w:hanging="360"/>
      </w:pPr>
      <w:rPr>
        <w:rFonts w:ascii="Times New Roman" w:eastAsia="Times New Roman" w:hAnsi="Times New Roman" w:cs="Times New Roman" w:hint="default"/>
        <w:spacing w:val="-1"/>
        <w:w w:val="100"/>
        <w:sz w:val="24"/>
        <w:szCs w:val="24"/>
      </w:rPr>
    </w:lvl>
    <w:lvl w:ilvl="3" w:tplc="FD4C0246">
      <w:numFmt w:val="bullet"/>
      <w:lvlText w:val="•"/>
      <w:lvlJc w:val="left"/>
      <w:pPr>
        <w:ind w:left="2493" w:hanging="360"/>
      </w:pPr>
      <w:rPr>
        <w:rFonts w:hint="default"/>
      </w:rPr>
    </w:lvl>
    <w:lvl w:ilvl="4" w:tplc="B210BA82">
      <w:numFmt w:val="bullet"/>
      <w:lvlText w:val="•"/>
      <w:lvlJc w:val="left"/>
      <w:pPr>
        <w:ind w:left="3546" w:hanging="360"/>
      </w:pPr>
      <w:rPr>
        <w:rFonts w:hint="default"/>
      </w:rPr>
    </w:lvl>
    <w:lvl w:ilvl="5" w:tplc="BAEEB2D8">
      <w:numFmt w:val="bullet"/>
      <w:lvlText w:val="•"/>
      <w:lvlJc w:val="left"/>
      <w:pPr>
        <w:ind w:left="4599" w:hanging="360"/>
      </w:pPr>
      <w:rPr>
        <w:rFonts w:hint="default"/>
      </w:rPr>
    </w:lvl>
    <w:lvl w:ilvl="6" w:tplc="B3E61352">
      <w:numFmt w:val="bullet"/>
      <w:lvlText w:val="•"/>
      <w:lvlJc w:val="left"/>
      <w:pPr>
        <w:ind w:left="5652" w:hanging="360"/>
      </w:pPr>
      <w:rPr>
        <w:rFonts w:hint="default"/>
      </w:rPr>
    </w:lvl>
    <w:lvl w:ilvl="7" w:tplc="A8EA880E">
      <w:numFmt w:val="bullet"/>
      <w:lvlText w:val="•"/>
      <w:lvlJc w:val="left"/>
      <w:pPr>
        <w:ind w:left="6705" w:hanging="360"/>
      </w:pPr>
      <w:rPr>
        <w:rFonts w:hint="default"/>
      </w:rPr>
    </w:lvl>
    <w:lvl w:ilvl="8" w:tplc="094E3D84">
      <w:numFmt w:val="bullet"/>
      <w:lvlText w:val="•"/>
      <w:lvlJc w:val="left"/>
      <w:pPr>
        <w:ind w:left="7759" w:hanging="360"/>
      </w:pPr>
      <w:rPr>
        <w:rFonts w:hint="default"/>
      </w:rPr>
    </w:lvl>
  </w:abstractNum>
  <w:abstractNum w:abstractNumId="135">
    <w:nsid w:val="70D030BB"/>
    <w:multiLevelType w:val="hybridMultilevel"/>
    <w:tmpl w:val="6EF64836"/>
    <w:lvl w:ilvl="0" w:tplc="C3C62D24">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33FC9870">
      <w:numFmt w:val="bullet"/>
      <w:lvlText w:val="•"/>
      <w:lvlJc w:val="left"/>
      <w:pPr>
        <w:ind w:left="1670" w:hanging="360"/>
      </w:pPr>
      <w:rPr>
        <w:rFonts w:hint="default"/>
      </w:rPr>
    </w:lvl>
    <w:lvl w:ilvl="2" w:tplc="79D44282">
      <w:numFmt w:val="bullet"/>
      <w:lvlText w:val="•"/>
      <w:lvlJc w:val="left"/>
      <w:pPr>
        <w:ind w:left="2581" w:hanging="360"/>
      </w:pPr>
      <w:rPr>
        <w:rFonts w:hint="default"/>
      </w:rPr>
    </w:lvl>
    <w:lvl w:ilvl="3" w:tplc="E45E886E">
      <w:numFmt w:val="bullet"/>
      <w:lvlText w:val="•"/>
      <w:lvlJc w:val="left"/>
      <w:pPr>
        <w:ind w:left="3491" w:hanging="360"/>
      </w:pPr>
      <w:rPr>
        <w:rFonts w:hint="default"/>
      </w:rPr>
    </w:lvl>
    <w:lvl w:ilvl="4" w:tplc="7C0EC58C">
      <w:numFmt w:val="bullet"/>
      <w:lvlText w:val="•"/>
      <w:lvlJc w:val="left"/>
      <w:pPr>
        <w:ind w:left="4402" w:hanging="360"/>
      </w:pPr>
      <w:rPr>
        <w:rFonts w:hint="default"/>
      </w:rPr>
    </w:lvl>
    <w:lvl w:ilvl="5" w:tplc="135AD000">
      <w:numFmt w:val="bullet"/>
      <w:lvlText w:val="•"/>
      <w:lvlJc w:val="left"/>
      <w:pPr>
        <w:ind w:left="5312" w:hanging="360"/>
      </w:pPr>
      <w:rPr>
        <w:rFonts w:hint="default"/>
      </w:rPr>
    </w:lvl>
    <w:lvl w:ilvl="6" w:tplc="4A60CC0A">
      <w:numFmt w:val="bullet"/>
      <w:lvlText w:val="•"/>
      <w:lvlJc w:val="left"/>
      <w:pPr>
        <w:ind w:left="6223" w:hanging="360"/>
      </w:pPr>
      <w:rPr>
        <w:rFonts w:hint="default"/>
      </w:rPr>
    </w:lvl>
    <w:lvl w:ilvl="7" w:tplc="41F0E040">
      <w:numFmt w:val="bullet"/>
      <w:lvlText w:val="•"/>
      <w:lvlJc w:val="left"/>
      <w:pPr>
        <w:ind w:left="7133" w:hanging="360"/>
      </w:pPr>
      <w:rPr>
        <w:rFonts w:hint="default"/>
      </w:rPr>
    </w:lvl>
    <w:lvl w:ilvl="8" w:tplc="A9F0D846">
      <w:numFmt w:val="bullet"/>
      <w:lvlText w:val="•"/>
      <w:lvlJc w:val="left"/>
      <w:pPr>
        <w:ind w:left="8044" w:hanging="360"/>
      </w:pPr>
      <w:rPr>
        <w:rFonts w:hint="default"/>
      </w:rPr>
    </w:lvl>
  </w:abstractNum>
  <w:abstractNum w:abstractNumId="136">
    <w:nsid w:val="70FD7A71"/>
    <w:multiLevelType w:val="multilevel"/>
    <w:tmpl w:val="C8A287C6"/>
    <w:lvl w:ilvl="0">
      <w:start w:val="1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37">
    <w:nsid w:val="729470F2"/>
    <w:multiLevelType w:val="multilevel"/>
    <w:tmpl w:val="09E27A28"/>
    <w:lvl w:ilvl="0">
      <w:start w:val="2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38">
    <w:nsid w:val="72C30098"/>
    <w:multiLevelType w:val="multilevel"/>
    <w:tmpl w:val="D410093A"/>
    <w:lvl w:ilvl="0">
      <w:start w:val="24"/>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139">
    <w:nsid w:val="759C278B"/>
    <w:multiLevelType w:val="multilevel"/>
    <w:tmpl w:val="A5FEB486"/>
    <w:lvl w:ilvl="0">
      <w:start w:val="22"/>
      <w:numFmt w:val="decimal"/>
      <w:lvlText w:val="%1"/>
      <w:lvlJc w:val="left"/>
      <w:pPr>
        <w:ind w:left="894" w:hanging="781"/>
        <w:jc w:val="left"/>
      </w:pPr>
      <w:rPr>
        <w:rFonts w:hint="default"/>
      </w:rPr>
    </w:lvl>
    <w:lvl w:ilvl="1">
      <w:start w:val="5"/>
      <w:numFmt w:val="decimal"/>
      <w:lvlText w:val="%1.%2"/>
      <w:lvlJc w:val="left"/>
      <w:pPr>
        <w:ind w:left="894" w:hanging="781"/>
        <w:jc w:val="left"/>
      </w:pPr>
      <w:rPr>
        <w:rFonts w:hint="default"/>
      </w:rPr>
    </w:lvl>
    <w:lvl w:ilvl="2">
      <w:start w:val="3"/>
      <w:numFmt w:val="decimal"/>
      <w:lvlText w:val="%1.%2.%3"/>
      <w:lvlJc w:val="left"/>
      <w:pPr>
        <w:ind w:left="894" w:hanging="781"/>
        <w:jc w:val="left"/>
      </w:pPr>
      <w:rPr>
        <w:rFonts w:hint="default"/>
      </w:rPr>
    </w:lvl>
    <w:lvl w:ilvl="3">
      <w:start w:val="1"/>
      <w:numFmt w:val="decimal"/>
      <w:lvlText w:val="%1.%2.%3.%4"/>
      <w:lvlJc w:val="left"/>
      <w:pPr>
        <w:ind w:left="113" w:hanging="781"/>
        <w:jc w:val="left"/>
      </w:pPr>
      <w:rPr>
        <w:rFonts w:ascii="Times New Roman" w:eastAsia="Times New Roman" w:hAnsi="Times New Roman" w:cs="Times New Roman" w:hint="default"/>
        <w:spacing w:val="-1"/>
        <w:w w:val="100"/>
        <w:sz w:val="22"/>
        <w:szCs w:val="22"/>
      </w:rPr>
    </w:lvl>
    <w:lvl w:ilvl="4">
      <w:start w:val="1"/>
      <w:numFmt w:val="lowerLetter"/>
      <w:lvlText w:val="(%5)"/>
      <w:lvlJc w:val="left"/>
      <w:pPr>
        <w:ind w:left="757" w:hanging="360"/>
        <w:jc w:val="left"/>
      </w:pPr>
      <w:rPr>
        <w:rFonts w:ascii="Times New Roman" w:eastAsia="Times New Roman" w:hAnsi="Times New Roman" w:cs="Times New Roman" w:hint="default"/>
        <w:spacing w:val="-27"/>
        <w:w w:val="100"/>
        <w:sz w:val="24"/>
        <w:szCs w:val="24"/>
      </w:rPr>
    </w:lvl>
    <w:lvl w:ilvl="5">
      <w:start w:val="1"/>
      <w:numFmt w:val="lowerRoman"/>
      <w:lvlText w:val="(%6)"/>
      <w:lvlJc w:val="left"/>
      <w:pPr>
        <w:ind w:left="1640" w:hanging="427"/>
        <w:jc w:val="right"/>
      </w:pPr>
      <w:rPr>
        <w:rFonts w:ascii="Times New Roman" w:eastAsia="Times New Roman" w:hAnsi="Times New Roman" w:cs="Times New Roman" w:hint="default"/>
        <w:spacing w:val="-5"/>
        <w:w w:val="100"/>
        <w:sz w:val="24"/>
        <w:szCs w:val="24"/>
      </w:rPr>
    </w:lvl>
    <w:lvl w:ilvl="6">
      <w:numFmt w:val="bullet"/>
      <w:lvlText w:val="•"/>
      <w:lvlJc w:val="left"/>
      <w:pPr>
        <w:ind w:left="5165" w:hanging="427"/>
      </w:pPr>
      <w:rPr>
        <w:rFonts w:hint="default"/>
      </w:rPr>
    </w:lvl>
    <w:lvl w:ilvl="7">
      <w:numFmt w:val="bullet"/>
      <w:lvlText w:val="•"/>
      <w:lvlJc w:val="left"/>
      <w:pPr>
        <w:ind w:left="6340" w:hanging="427"/>
      </w:pPr>
      <w:rPr>
        <w:rFonts w:hint="default"/>
      </w:rPr>
    </w:lvl>
    <w:lvl w:ilvl="8">
      <w:numFmt w:val="bullet"/>
      <w:lvlText w:val="•"/>
      <w:lvlJc w:val="left"/>
      <w:pPr>
        <w:ind w:left="7515" w:hanging="427"/>
      </w:pPr>
      <w:rPr>
        <w:rFonts w:hint="default"/>
      </w:rPr>
    </w:lvl>
  </w:abstractNum>
  <w:abstractNum w:abstractNumId="140">
    <w:nsid w:val="760F752F"/>
    <w:multiLevelType w:val="multilevel"/>
    <w:tmpl w:val="F0EC2FB2"/>
    <w:lvl w:ilvl="0">
      <w:start w:val="37"/>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253" w:hanging="351"/>
      </w:pPr>
      <w:rPr>
        <w:rFonts w:hint="default"/>
      </w:rPr>
    </w:lvl>
    <w:lvl w:ilvl="3">
      <w:numFmt w:val="bullet"/>
      <w:lvlText w:val="•"/>
      <w:lvlJc w:val="left"/>
      <w:pPr>
        <w:ind w:left="4079" w:hanging="351"/>
      </w:pPr>
      <w:rPr>
        <w:rFonts w:hint="default"/>
      </w:rPr>
    </w:lvl>
    <w:lvl w:ilvl="4">
      <w:numFmt w:val="bullet"/>
      <w:lvlText w:val="•"/>
      <w:lvlJc w:val="left"/>
      <w:pPr>
        <w:ind w:left="4906" w:hanging="351"/>
      </w:pPr>
      <w:rPr>
        <w:rFonts w:hint="default"/>
      </w:rPr>
    </w:lvl>
    <w:lvl w:ilvl="5">
      <w:numFmt w:val="bullet"/>
      <w:lvlText w:val="•"/>
      <w:lvlJc w:val="left"/>
      <w:pPr>
        <w:ind w:left="5732" w:hanging="351"/>
      </w:pPr>
      <w:rPr>
        <w:rFonts w:hint="default"/>
      </w:rPr>
    </w:lvl>
    <w:lvl w:ilvl="6">
      <w:numFmt w:val="bullet"/>
      <w:lvlText w:val="•"/>
      <w:lvlJc w:val="left"/>
      <w:pPr>
        <w:ind w:left="6559" w:hanging="351"/>
      </w:pPr>
      <w:rPr>
        <w:rFonts w:hint="default"/>
      </w:rPr>
    </w:lvl>
    <w:lvl w:ilvl="7">
      <w:numFmt w:val="bullet"/>
      <w:lvlText w:val="•"/>
      <w:lvlJc w:val="left"/>
      <w:pPr>
        <w:ind w:left="7385" w:hanging="351"/>
      </w:pPr>
      <w:rPr>
        <w:rFonts w:hint="default"/>
      </w:rPr>
    </w:lvl>
    <w:lvl w:ilvl="8">
      <w:numFmt w:val="bullet"/>
      <w:lvlText w:val="•"/>
      <w:lvlJc w:val="left"/>
      <w:pPr>
        <w:ind w:left="8212" w:hanging="351"/>
      </w:pPr>
      <w:rPr>
        <w:rFonts w:hint="default"/>
      </w:rPr>
    </w:lvl>
  </w:abstractNum>
  <w:abstractNum w:abstractNumId="141">
    <w:nsid w:val="761016EA"/>
    <w:multiLevelType w:val="hybridMultilevel"/>
    <w:tmpl w:val="64382D42"/>
    <w:lvl w:ilvl="0" w:tplc="B9EAFA10">
      <w:numFmt w:val="bullet"/>
      <w:lvlText w:val="-"/>
      <w:lvlJc w:val="left"/>
      <w:pPr>
        <w:ind w:left="757" w:hanging="360"/>
      </w:pPr>
      <w:rPr>
        <w:rFonts w:ascii="Times New Roman" w:eastAsia="Times New Roman" w:hAnsi="Times New Roman" w:cs="Times New Roman" w:hint="default"/>
        <w:spacing w:val="-10"/>
        <w:w w:val="100"/>
        <w:sz w:val="24"/>
        <w:szCs w:val="24"/>
      </w:rPr>
    </w:lvl>
    <w:lvl w:ilvl="1" w:tplc="01F8C986">
      <w:numFmt w:val="bullet"/>
      <w:lvlText w:val="•"/>
      <w:lvlJc w:val="left"/>
      <w:pPr>
        <w:ind w:left="1670" w:hanging="360"/>
      </w:pPr>
      <w:rPr>
        <w:rFonts w:hint="default"/>
      </w:rPr>
    </w:lvl>
    <w:lvl w:ilvl="2" w:tplc="C2BC4848">
      <w:numFmt w:val="bullet"/>
      <w:lvlText w:val="•"/>
      <w:lvlJc w:val="left"/>
      <w:pPr>
        <w:ind w:left="2581" w:hanging="360"/>
      </w:pPr>
      <w:rPr>
        <w:rFonts w:hint="default"/>
      </w:rPr>
    </w:lvl>
    <w:lvl w:ilvl="3" w:tplc="5344DA98">
      <w:numFmt w:val="bullet"/>
      <w:lvlText w:val="•"/>
      <w:lvlJc w:val="left"/>
      <w:pPr>
        <w:ind w:left="3491" w:hanging="360"/>
      </w:pPr>
      <w:rPr>
        <w:rFonts w:hint="default"/>
      </w:rPr>
    </w:lvl>
    <w:lvl w:ilvl="4" w:tplc="7E6C96C4">
      <w:numFmt w:val="bullet"/>
      <w:lvlText w:val="•"/>
      <w:lvlJc w:val="left"/>
      <w:pPr>
        <w:ind w:left="4402" w:hanging="360"/>
      </w:pPr>
      <w:rPr>
        <w:rFonts w:hint="default"/>
      </w:rPr>
    </w:lvl>
    <w:lvl w:ilvl="5" w:tplc="5F8CEC6E">
      <w:numFmt w:val="bullet"/>
      <w:lvlText w:val="•"/>
      <w:lvlJc w:val="left"/>
      <w:pPr>
        <w:ind w:left="5312" w:hanging="360"/>
      </w:pPr>
      <w:rPr>
        <w:rFonts w:hint="default"/>
      </w:rPr>
    </w:lvl>
    <w:lvl w:ilvl="6" w:tplc="B92EAA3E">
      <w:numFmt w:val="bullet"/>
      <w:lvlText w:val="•"/>
      <w:lvlJc w:val="left"/>
      <w:pPr>
        <w:ind w:left="6223" w:hanging="360"/>
      </w:pPr>
      <w:rPr>
        <w:rFonts w:hint="default"/>
      </w:rPr>
    </w:lvl>
    <w:lvl w:ilvl="7" w:tplc="B65A263C">
      <w:numFmt w:val="bullet"/>
      <w:lvlText w:val="•"/>
      <w:lvlJc w:val="left"/>
      <w:pPr>
        <w:ind w:left="7133" w:hanging="360"/>
      </w:pPr>
      <w:rPr>
        <w:rFonts w:hint="default"/>
      </w:rPr>
    </w:lvl>
    <w:lvl w:ilvl="8" w:tplc="338E18B6">
      <w:numFmt w:val="bullet"/>
      <w:lvlText w:val="•"/>
      <w:lvlJc w:val="left"/>
      <w:pPr>
        <w:ind w:left="8044" w:hanging="360"/>
      </w:pPr>
      <w:rPr>
        <w:rFonts w:hint="default"/>
      </w:rPr>
    </w:lvl>
  </w:abstractNum>
  <w:abstractNum w:abstractNumId="142">
    <w:nsid w:val="76B83D7F"/>
    <w:multiLevelType w:val="multilevel"/>
    <w:tmpl w:val="1ED2AF1A"/>
    <w:lvl w:ilvl="0">
      <w:start w:val="4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1"/>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143">
    <w:nsid w:val="770306D0"/>
    <w:multiLevelType w:val="hybridMultilevel"/>
    <w:tmpl w:val="FB5EFCF6"/>
    <w:lvl w:ilvl="0" w:tplc="33D044CE">
      <w:start w:val="1"/>
      <w:numFmt w:val="lowerLetter"/>
      <w:lvlText w:val="(%1)"/>
      <w:lvlJc w:val="left"/>
      <w:pPr>
        <w:ind w:left="757" w:hanging="360"/>
        <w:jc w:val="left"/>
      </w:pPr>
      <w:rPr>
        <w:rFonts w:ascii="Times New Roman" w:eastAsia="Times New Roman" w:hAnsi="Times New Roman" w:cs="Times New Roman" w:hint="default"/>
        <w:spacing w:val="-27"/>
        <w:w w:val="100"/>
        <w:sz w:val="24"/>
        <w:szCs w:val="24"/>
      </w:rPr>
    </w:lvl>
    <w:lvl w:ilvl="1" w:tplc="097AFEA8">
      <w:start w:val="1"/>
      <w:numFmt w:val="lowerRoman"/>
      <w:lvlText w:val="(%2)"/>
      <w:lvlJc w:val="left"/>
      <w:pPr>
        <w:ind w:left="1357" w:hanging="427"/>
        <w:jc w:val="right"/>
      </w:pPr>
      <w:rPr>
        <w:rFonts w:hint="default"/>
        <w:spacing w:val="-9"/>
        <w:w w:val="100"/>
      </w:rPr>
    </w:lvl>
    <w:lvl w:ilvl="2" w:tplc="18FCCC82">
      <w:numFmt w:val="bullet"/>
      <w:lvlText w:val="•"/>
      <w:lvlJc w:val="left"/>
      <w:pPr>
        <w:ind w:left="2305" w:hanging="427"/>
      </w:pPr>
      <w:rPr>
        <w:rFonts w:hint="default"/>
      </w:rPr>
    </w:lvl>
    <w:lvl w:ilvl="3" w:tplc="31B8D9A6">
      <w:numFmt w:val="bullet"/>
      <w:lvlText w:val="•"/>
      <w:lvlJc w:val="left"/>
      <w:pPr>
        <w:ind w:left="3250" w:hanging="427"/>
      </w:pPr>
      <w:rPr>
        <w:rFonts w:hint="default"/>
      </w:rPr>
    </w:lvl>
    <w:lvl w:ilvl="4" w:tplc="458C5D8C">
      <w:numFmt w:val="bullet"/>
      <w:lvlText w:val="•"/>
      <w:lvlJc w:val="left"/>
      <w:pPr>
        <w:ind w:left="4195" w:hanging="427"/>
      </w:pPr>
      <w:rPr>
        <w:rFonts w:hint="default"/>
      </w:rPr>
    </w:lvl>
    <w:lvl w:ilvl="5" w:tplc="603E9FB8">
      <w:numFmt w:val="bullet"/>
      <w:lvlText w:val="•"/>
      <w:lvlJc w:val="left"/>
      <w:pPr>
        <w:ind w:left="5140" w:hanging="427"/>
      </w:pPr>
      <w:rPr>
        <w:rFonts w:hint="default"/>
      </w:rPr>
    </w:lvl>
    <w:lvl w:ilvl="6" w:tplc="DF649CCC">
      <w:numFmt w:val="bullet"/>
      <w:lvlText w:val="•"/>
      <w:lvlJc w:val="left"/>
      <w:pPr>
        <w:ind w:left="6085" w:hanging="427"/>
      </w:pPr>
      <w:rPr>
        <w:rFonts w:hint="default"/>
      </w:rPr>
    </w:lvl>
    <w:lvl w:ilvl="7" w:tplc="D870D3F2">
      <w:numFmt w:val="bullet"/>
      <w:lvlText w:val="•"/>
      <w:lvlJc w:val="left"/>
      <w:pPr>
        <w:ind w:left="7030" w:hanging="427"/>
      </w:pPr>
      <w:rPr>
        <w:rFonts w:hint="default"/>
      </w:rPr>
    </w:lvl>
    <w:lvl w:ilvl="8" w:tplc="A536B184">
      <w:numFmt w:val="bullet"/>
      <w:lvlText w:val="•"/>
      <w:lvlJc w:val="left"/>
      <w:pPr>
        <w:ind w:left="7975" w:hanging="427"/>
      </w:pPr>
      <w:rPr>
        <w:rFonts w:hint="default"/>
      </w:rPr>
    </w:lvl>
  </w:abstractNum>
  <w:abstractNum w:abstractNumId="144">
    <w:nsid w:val="77EF64D3"/>
    <w:multiLevelType w:val="multilevel"/>
    <w:tmpl w:val="0746569C"/>
    <w:lvl w:ilvl="0">
      <w:start w:val="17"/>
      <w:numFmt w:val="decimal"/>
      <w:lvlText w:val="%1"/>
      <w:lvlJc w:val="left"/>
      <w:pPr>
        <w:ind w:left="1814"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spacing w:val="-1"/>
        <w:w w:val="100"/>
        <w:sz w:val="18"/>
        <w:szCs w:val="18"/>
      </w:rPr>
    </w:lvl>
    <w:lvl w:ilvl="2">
      <w:numFmt w:val="bullet"/>
      <w:lvlText w:val="•"/>
      <w:lvlJc w:val="left"/>
      <w:pPr>
        <w:ind w:left="3429" w:hanging="351"/>
      </w:pPr>
      <w:rPr>
        <w:rFonts w:hint="default"/>
      </w:rPr>
    </w:lvl>
    <w:lvl w:ilvl="3">
      <w:numFmt w:val="bullet"/>
      <w:lvlText w:val="•"/>
      <w:lvlJc w:val="left"/>
      <w:pPr>
        <w:ind w:left="4233" w:hanging="351"/>
      </w:pPr>
      <w:rPr>
        <w:rFonts w:hint="default"/>
      </w:rPr>
    </w:lvl>
    <w:lvl w:ilvl="4">
      <w:numFmt w:val="bullet"/>
      <w:lvlText w:val="•"/>
      <w:lvlJc w:val="left"/>
      <w:pPr>
        <w:ind w:left="5038" w:hanging="351"/>
      </w:pPr>
      <w:rPr>
        <w:rFonts w:hint="default"/>
      </w:rPr>
    </w:lvl>
    <w:lvl w:ilvl="5">
      <w:numFmt w:val="bullet"/>
      <w:lvlText w:val="•"/>
      <w:lvlJc w:val="left"/>
      <w:pPr>
        <w:ind w:left="5842" w:hanging="351"/>
      </w:pPr>
      <w:rPr>
        <w:rFonts w:hint="default"/>
      </w:rPr>
    </w:lvl>
    <w:lvl w:ilvl="6">
      <w:numFmt w:val="bullet"/>
      <w:lvlText w:val="•"/>
      <w:lvlJc w:val="left"/>
      <w:pPr>
        <w:ind w:left="6647" w:hanging="351"/>
      </w:pPr>
      <w:rPr>
        <w:rFonts w:hint="default"/>
      </w:rPr>
    </w:lvl>
    <w:lvl w:ilvl="7">
      <w:numFmt w:val="bullet"/>
      <w:lvlText w:val="•"/>
      <w:lvlJc w:val="left"/>
      <w:pPr>
        <w:ind w:left="7451" w:hanging="351"/>
      </w:pPr>
      <w:rPr>
        <w:rFonts w:hint="default"/>
      </w:rPr>
    </w:lvl>
    <w:lvl w:ilvl="8">
      <w:numFmt w:val="bullet"/>
      <w:lvlText w:val="•"/>
      <w:lvlJc w:val="left"/>
      <w:pPr>
        <w:ind w:left="8256" w:hanging="351"/>
      </w:pPr>
      <w:rPr>
        <w:rFonts w:hint="default"/>
      </w:rPr>
    </w:lvl>
  </w:abstractNum>
  <w:abstractNum w:abstractNumId="145">
    <w:nsid w:val="79237A59"/>
    <w:multiLevelType w:val="multilevel"/>
    <w:tmpl w:val="1D1078D8"/>
    <w:lvl w:ilvl="0">
      <w:start w:val="1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46">
    <w:nsid w:val="793246A9"/>
    <w:multiLevelType w:val="hybridMultilevel"/>
    <w:tmpl w:val="01765CB0"/>
    <w:lvl w:ilvl="0" w:tplc="3AE836EE">
      <w:numFmt w:val="bullet"/>
      <w:lvlText w:val="-"/>
      <w:lvlJc w:val="left"/>
      <w:pPr>
        <w:ind w:left="397" w:hanging="360"/>
      </w:pPr>
      <w:rPr>
        <w:rFonts w:ascii="Times New Roman" w:eastAsia="Times New Roman" w:hAnsi="Times New Roman" w:cs="Times New Roman" w:hint="default"/>
        <w:spacing w:val="-1"/>
        <w:w w:val="100"/>
        <w:sz w:val="24"/>
        <w:szCs w:val="24"/>
      </w:rPr>
    </w:lvl>
    <w:lvl w:ilvl="1" w:tplc="9F9A6FBE">
      <w:numFmt w:val="bullet"/>
      <w:lvlText w:val="•"/>
      <w:lvlJc w:val="left"/>
      <w:pPr>
        <w:ind w:left="1346" w:hanging="360"/>
      </w:pPr>
      <w:rPr>
        <w:rFonts w:hint="default"/>
      </w:rPr>
    </w:lvl>
    <w:lvl w:ilvl="2" w:tplc="5FCA2092">
      <w:numFmt w:val="bullet"/>
      <w:lvlText w:val="•"/>
      <w:lvlJc w:val="left"/>
      <w:pPr>
        <w:ind w:left="2293" w:hanging="360"/>
      </w:pPr>
      <w:rPr>
        <w:rFonts w:hint="default"/>
      </w:rPr>
    </w:lvl>
    <w:lvl w:ilvl="3" w:tplc="F1AE5EBC">
      <w:numFmt w:val="bullet"/>
      <w:lvlText w:val="•"/>
      <w:lvlJc w:val="left"/>
      <w:pPr>
        <w:ind w:left="3239" w:hanging="360"/>
      </w:pPr>
      <w:rPr>
        <w:rFonts w:hint="default"/>
      </w:rPr>
    </w:lvl>
    <w:lvl w:ilvl="4" w:tplc="EB0CEC98">
      <w:numFmt w:val="bullet"/>
      <w:lvlText w:val="•"/>
      <w:lvlJc w:val="left"/>
      <w:pPr>
        <w:ind w:left="4186" w:hanging="360"/>
      </w:pPr>
      <w:rPr>
        <w:rFonts w:hint="default"/>
      </w:rPr>
    </w:lvl>
    <w:lvl w:ilvl="5" w:tplc="334E9344">
      <w:numFmt w:val="bullet"/>
      <w:lvlText w:val="•"/>
      <w:lvlJc w:val="left"/>
      <w:pPr>
        <w:ind w:left="5132" w:hanging="360"/>
      </w:pPr>
      <w:rPr>
        <w:rFonts w:hint="default"/>
      </w:rPr>
    </w:lvl>
    <w:lvl w:ilvl="6" w:tplc="1FFC88F6">
      <w:numFmt w:val="bullet"/>
      <w:lvlText w:val="•"/>
      <w:lvlJc w:val="left"/>
      <w:pPr>
        <w:ind w:left="6079" w:hanging="360"/>
      </w:pPr>
      <w:rPr>
        <w:rFonts w:hint="default"/>
      </w:rPr>
    </w:lvl>
    <w:lvl w:ilvl="7" w:tplc="DD628600">
      <w:numFmt w:val="bullet"/>
      <w:lvlText w:val="•"/>
      <w:lvlJc w:val="left"/>
      <w:pPr>
        <w:ind w:left="7025" w:hanging="360"/>
      </w:pPr>
      <w:rPr>
        <w:rFonts w:hint="default"/>
      </w:rPr>
    </w:lvl>
    <w:lvl w:ilvl="8" w:tplc="1408C132">
      <w:numFmt w:val="bullet"/>
      <w:lvlText w:val="•"/>
      <w:lvlJc w:val="left"/>
      <w:pPr>
        <w:ind w:left="7972" w:hanging="360"/>
      </w:pPr>
      <w:rPr>
        <w:rFonts w:hint="default"/>
      </w:rPr>
    </w:lvl>
  </w:abstractNum>
  <w:abstractNum w:abstractNumId="147">
    <w:nsid w:val="7C727B35"/>
    <w:multiLevelType w:val="multilevel"/>
    <w:tmpl w:val="6D04C256"/>
    <w:lvl w:ilvl="0">
      <w:start w:val="5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2405" w:hanging="421"/>
      </w:pPr>
      <w:rPr>
        <w:rFonts w:hint="default"/>
      </w:rPr>
    </w:lvl>
    <w:lvl w:ilvl="3">
      <w:numFmt w:val="bullet"/>
      <w:lvlText w:val="•"/>
      <w:lvlJc w:val="left"/>
      <w:pPr>
        <w:ind w:left="3337" w:hanging="421"/>
      </w:pPr>
      <w:rPr>
        <w:rFonts w:hint="default"/>
      </w:rPr>
    </w:lvl>
    <w:lvl w:ilvl="4">
      <w:numFmt w:val="bullet"/>
      <w:lvlText w:val="•"/>
      <w:lvlJc w:val="left"/>
      <w:pPr>
        <w:ind w:left="4270" w:hanging="421"/>
      </w:pPr>
      <w:rPr>
        <w:rFonts w:hint="default"/>
      </w:rPr>
    </w:lvl>
    <w:lvl w:ilvl="5">
      <w:numFmt w:val="bullet"/>
      <w:lvlText w:val="•"/>
      <w:lvlJc w:val="left"/>
      <w:pPr>
        <w:ind w:left="5202" w:hanging="421"/>
      </w:pPr>
      <w:rPr>
        <w:rFonts w:hint="default"/>
      </w:rPr>
    </w:lvl>
    <w:lvl w:ilvl="6">
      <w:numFmt w:val="bullet"/>
      <w:lvlText w:val="•"/>
      <w:lvlJc w:val="left"/>
      <w:pPr>
        <w:ind w:left="6135" w:hanging="421"/>
      </w:pPr>
      <w:rPr>
        <w:rFonts w:hint="default"/>
      </w:rPr>
    </w:lvl>
    <w:lvl w:ilvl="7">
      <w:numFmt w:val="bullet"/>
      <w:lvlText w:val="•"/>
      <w:lvlJc w:val="left"/>
      <w:pPr>
        <w:ind w:left="7067" w:hanging="421"/>
      </w:pPr>
      <w:rPr>
        <w:rFonts w:hint="default"/>
      </w:rPr>
    </w:lvl>
    <w:lvl w:ilvl="8">
      <w:numFmt w:val="bullet"/>
      <w:lvlText w:val="•"/>
      <w:lvlJc w:val="left"/>
      <w:pPr>
        <w:ind w:left="8000" w:hanging="421"/>
      </w:pPr>
      <w:rPr>
        <w:rFonts w:hint="default"/>
      </w:rPr>
    </w:lvl>
  </w:abstractNum>
  <w:abstractNum w:abstractNumId="148">
    <w:nsid w:val="7E5C5CBA"/>
    <w:multiLevelType w:val="multilevel"/>
    <w:tmpl w:val="FB80F3FE"/>
    <w:lvl w:ilvl="0">
      <w:start w:val="28"/>
      <w:numFmt w:val="decimal"/>
      <w:lvlText w:val="%1"/>
      <w:lvlJc w:val="left"/>
      <w:pPr>
        <w:ind w:left="534" w:hanging="421"/>
        <w:jc w:val="left"/>
      </w:pPr>
      <w:rPr>
        <w:rFonts w:hint="default"/>
      </w:rPr>
    </w:lvl>
    <w:lvl w:ilvl="1">
      <w:start w:val="1"/>
      <w:numFmt w:val="decimal"/>
      <w:lvlText w:val="%1.%2"/>
      <w:lvlJc w:val="left"/>
      <w:pPr>
        <w:ind w:left="794" w:hanging="421"/>
        <w:jc w:val="left"/>
      </w:pPr>
      <w:rPr>
        <w:rFonts w:ascii="Times New Roman" w:eastAsia="Times New Roman" w:hAnsi="Times New Roman" w:cs="Times New Roman" w:hint="default"/>
        <w:b/>
        <w:bCs/>
        <w:spacing w:val="-5"/>
        <w:w w:val="100"/>
        <w:sz w:val="22"/>
        <w:szCs w:val="22"/>
      </w:rPr>
    </w:lvl>
    <w:lvl w:ilvl="2">
      <w:start w:val="1"/>
      <w:numFmt w:val="lowerLetter"/>
      <w:lvlText w:val="(%3)"/>
      <w:lvlJc w:val="left"/>
      <w:pPr>
        <w:ind w:left="757" w:hanging="360"/>
        <w:jc w:val="left"/>
      </w:pPr>
      <w:rPr>
        <w:rFonts w:ascii="Times New Roman" w:eastAsia="Times New Roman" w:hAnsi="Times New Roman" w:cs="Times New Roman" w:hint="default"/>
        <w:spacing w:val="-27"/>
        <w:w w:val="100"/>
        <w:sz w:val="24"/>
        <w:szCs w:val="24"/>
      </w:rPr>
    </w:lvl>
    <w:lvl w:ilvl="3">
      <w:numFmt w:val="bullet"/>
      <w:lvlText w:val="•"/>
      <w:lvlJc w:val="left"/>
      <w:pPr>
        <w:ind w:left="1933" w:hanging="360"/>
      </w:pPr>
      <w:rPr>
        <w:rFonts w:hint="default"/>
      </w:rPr>
    </w:lvl>
    <w:lvl w:ilvl="4">
      <w:numFmt w:val="bullet"/>
      <w:lvlText w:val="•"/>
      <w:lvlJc w:val="left"/>
      <w:pPr>
        <w:ind w:left="3066" w:hanging="360"/>
      </w:pPr>
      <w:rPr>
        <w:rFonts w:hint="default"/>
      </w:rPr>
    </w:lvl>
    <w:lvl w:ilvl="5">
      <w:numFmt w:val="bullet"/>
      <w:lvlText w:val="•"/>
      <w:lvlJc w:val="left"/>
      <w:pPr>
        <w:ind w:left="4199" w:hanging="360"/>
      </w:pPr>
      <w:rPr>
        <w:rFonts w:hint="default"/>
      </w:rPr>
    </w:lvl>
    <w:lvl w:ilvl="6">
      <w:numFmt w:val="bullet"/>
      <w:lvlText w:val="•"/>
      <w:lvlJc w:val="left"/>
      <w:pPr>
        <w:ind w:left="5332" w:hanging="360"/>
      </w:pPr>
      <w:rPr>
        <w:rFonts w:hint="default"/>
      </w:rPr>
    </w:lvl>
    <w:lvl w:ilvl="7">
      <w:numFmt w:val="bullet"/>
      <w:lvlText w:val="•"/>
      <w:lvlJc w:val="left"/>
      <w:pPr>
        <w:ind w:left="6465" w:hanging="360"/>
      </w:pPr>
      <w:rPr>
        <w:rFonts w:hint="default"/>
      </w:rPr>
    </w:lvl>
    <w:lvl w:ilvl="8">
      <w:numFmt w:val="bullet"/>
      <w:lvlText w:val="•"/>
      <w:lvlJc w:val="left"/>
      <w:pPr>
        <w:ind w:left="7599" w:hanging="360"/>
      </w:pPr>
      <w:rPr>
        <w:rFonts w:hint="default"/>
      </w:rPr>
    </w:lvl>
  </w:abstractNum>
  <w:abstractNum w:abstractNumId="149">
    <w:nsid w:val="7F535BBD"/>
    <w:multiLevelType w:val="multilevel"/>
    <w:tmpl w:val="11B46A5C"/>
    <w:lvl w:ilvl="0">
      <w:start w:val="5"/>
      <w:numFmt w:val="decimal"/>
      <w:lvlText w:val="%1"/>
      <w:lvlJc w:val="left"/>
      <w:pPr>
        <w:ind w:left="414" w:hanging="301"/>
        <w:jc w:val="left"/>
      </w:pPr>
      <w:rPr>
        <w:rFonts w:hint="default"/>
      </w:rPr>
    </w:lvl>
    <w:lvl w:ilvl="1">
      <w:start w:val="4"/>
      <w:numFmt w:val="decimal"/>
      <w:lvlText w:val="%1.%2"/>
      <w:lvlJc w:val="left"/>
      <w:pPr>
        <w:ind w:left="414" w:hanging="301"/>
        <w:jc w:val="left"/>
      </w:pPr>
      <w:rPr>
        <w:rFonts w:ascii="Times New Roman" w:eastAsia="Times New Roman" w:hAnsi="Times New Roman" w:cs="Times New Roman" w:hint="default"/>
        <w:b/>
        <w:bCs/>
        <w:spacing w:val="-1"/>
        <w:w w:val="100"/>
        <w:sz w:val="22"/>
        <w:szCs w:val="22"/>
      </w:rPr>
    </w:lvl>
    <w:lvl w:ilvl="2">
      <w:numFmt w:val="bullet"/>
      <w:lvlText w:val="-"/>
      <w:lvlJc w:val="left"/>
      <w:pPr>
        <w:ind w:left="757" w:hanging="360"/>
      </w:pPr>
      <w:rPr>
        <w:rFonts w:ascii="Times New Roman" w:eastAsia="Times New Roman" w:hAnsi="Times New Roman" w:cs="Times New Roman" w:hint="default"/>
        <w:spacing w:val="-5"/>
        <w:w w:val="100"/>
        <w:sz w:val="24"/>
        <w:szCs w:val="24"/>
      </w:rPr>
    </w:lvl>
    <w:lvl w:ilvl="3">
      <w:numFmt w:val="bullet"/>
      <w:lvlText w:val="•"/>
      <w:lvlJc w:val="left"/>
      <w:pPr>
        <w:ind w:left="2783" w:hanging="360"/>
      </w:pPr>
      <w:rPr>
        <w:rFonts w:hint="default"/>
      </w:rPr>
    </w:lvl>
    <w:lvl w:ilvl="4">
      <w:numFmt w:val="bullet"/>
      <w:lvlText w:val="•"/>
      <w:lvlJc w:val="left"/>
      <w:pPr>
        <w:ind w:left="3795" w:hanging="360"/>
      </w:pPr>
      <w:rPr>
        <w:rFonts w:hint="default"/>
      </w:rPr>
    </w:lvl>
    <w:lvl w:ilvl="5">
      <w:numFmt w:val="bullet"/>
      <w:lvlText w:val="•"/>
      <w:lvlJc w:val="left"/>
      <w:pPr>
        <w:ind w:left="4806" w:hanging="360"/>
      </w:pPr>
      <w:rPr>
        <w:rFonts w:hint="default"/>
      </w:rPr>
    </w:lvl>
    <w:lvl w:ilvl="6">
      <w:numFmt w:val="bullet"/>
      <w:lvlText w:val="•"/>
      <w:lvlJc w:val="left"/>
      <w:pPr>
        <w:ind w:left="5818" w:hanging="360"/>
      </w:pPr>
      <w:rPr>
        <w:rFonts w:hint="default"/>
      </w:rPr>
    </w:lvl>
    <w:lvl w:ilvl="7">
      <w:numFmt w:val="bullet"/>
      <w:lvlText w:val="•"/>
      <w:lvlJc w:val="left"/>
      <w:pPr>
        <w:ind w:left="6830" w:hanging="360"/>
      </w:pPr>
      <w:rPr>
        <w:rFonts w:hint="default"/>
      </w:rPr>
    </w:lvl>
    <w:lvl w:ilvl="8">
      <w:numFmt w:val="bullet"/>
      <w:lvlText w:val="•"/>
      <w:lvlJc w:val="left"/>
      <w:pPr>
        <w:ind w:left="7842" w:hanging="360"/>
      </w:pPr>
      <w:rPr>
        <w:rFonts w:hint="default"/>
      </w:rPr>
    </w:lvl>
  </w:abstractNum>
  <w:abstractNum w:abstractNumId="150">
    <w:nsid w:val="7FBC2DCF"/>
    <w:multiLevelType w:val="multilevel"/>
    <w:tmpl w:val="0F36D5E6"/>
    <w:lvl w:ilvl="0">
      <w:start w:val="21"/>
      <w:numFmt w:val="decimal"/>
      <w:lvlText w:val="%1"/>
      <w:lvlJc w:val="left"/>
      <w:pPr>
        <w:ind w:left="113" w:hanging="721"/>
        <w:jc w:val="left"/>
      </w:pPr>
      <w:rPr>
        <w:rFonts w:hint="default"/>
      </w:rPr>
    </w:lvl>
    <w:lvl w:ilvl="1">
      <w:start w:val="11"/>
      <w:numFmt w:val="decimal"/>
      <w:lvlText w:val="%1.%2"/>
      <w:lvlJc w:val="left"/>
      <w:pPr>
        <w:ind w:left="113" w:hanging="721"/>
        <w:jc w:val="left"/>
      </w:pPr>
      <w:rPr>
        <w:rFonts w:hint="default"/>
      </w:rPr>
    </w:lvl>
    <w:lvl w:ilvl="2">
      <w:start w:val="1"/>
      <w:numFmt w:val="decimal"/>
      <w:lvlText w:val="%1.%2.%3"/>
      <w:lvlJc w:val="left"/>
      <w:pPr>
        <w:ind w:left="113" w:hanging="721"/>
        <w:jc w:val="left"/>
      </w:pPr>
      <w:rPr>
        <w:rFonts w:ascii="Times New Roman" w:eastAsia="Times New Roman" w:hAnsi="Times New Roman" w:cs="Times New Roman" w:hint="default"/>
        <w:spacing w:val="-19"/>
        <w:w w:val="100"/>
        <w:sz w:val="22"/>
        <w:szCs w:val="22"/>
      </w:rPr>
    </w:lvl>
    <w:lvl w:ilvl="3">
      <w:numFmt w:val="bullet"/>
      <w:lvlText w:val="•"/>
      <w:lvlJc w:val="left"/>
      <w:pPr>
        <w:ind w:left="3043" w:hanging="721"/>
      </w:pPr>
      <w:rPr>
        <w:rFonts w:hint="default"/>
      </w:rPr>
    </w:lvl>
    <w:lvl w:ilvl="4">
      <w:numFmt w:val="bullet"/>
      <w:lvlText w:val="•"/>
      <w:lvlJc w:val="left"/>
      <w:pPr>
        <w:ind w:left="4018" w:hanging="721"/>
      </w:pPr>
      <w:rPr>
        <w:rFonts w:hint="default"/>
      </w:rPr>
    </w:lvl>
    <w:lvl w:ilvl="5">
      <w:numFmt w:val="bullet"/>
      <w:lvlText w:val="•"/>
      <w:lvlJc w:val="left"/>
      <w:pPr>
        <w:ind w:left="4992" w:hanging="721"/>
      </w:pPr>
      <w:rPr>
        <w:rFonts w:hint="default"/>
      </w:rPr>
    </w:lvl>
    <w:lvl w:ilvl="6">
      <w:numFmt w:val="bullet"/>
      <w:lvlText w:val="•"/>
      <w:lvlJc w:val="left"/>
      <w:pPr>
        <w:ind w:left="5967" w:hanging="721"/>
      </w:pPr>
      <w:rPr>
        <w:rFonts w:hint="default"/>
      </w:rPr>
    </w:lvl>
    <w:lvl w:ilvl="7">
      <w:numFmt w:val="bullet"/>
      <w:lvlText w:val="•"/>
      <w:lvlJc w:val="left"/>
      <w:pPr>
        <w:ind w:left="6941" w:hanging="721"/>
      </w:pPr>
      <w:rPr>
        <w:rFonts w:hint="default"/>
      </w:rPr>
    </w:lvl>
    <w:lvl w:ilvl="8">
      <w:numFmt w:val="bullet"/>
      <w:lvlText w:val="•"/>
      <w:lvlJc w:val="left"/>
      <w:pPr>
        <w:ind w:left="7916" w:hanging="721"/>
      </w:pPr>
      <w:rPr>
        <w:rFonts w:hint="default"/>
      </w:rPr>
    </w:lvl>
  </w:abstractNum>
  <w:abstractNum w:abstractNumId="151">
    <w:nsid w:val="7FF76EE7"/>
    <w:multiLevelType w:val="multilevel"/>
    <w:tmpl w:val="50DC56FA"/>
    <w:lvl w:ilvl="0">
      <w:start w:val="32"/>
      <w:numFmt w:val="decimal"/>
      <w:lvlText w:val="%1"/>
      <w:lvlJc w:val="left"/>
      <w:pPr>
        <w:ind w:left="794" w:hanging="421"/>
        <w:jc w:val="left"/>
      </w:pPr>
      <w:rPr>
        <w:rFonts w:hint="default"/>
      </w:rPr>
    </w:lvl>
    <w:lvl w:ilvl="1">
      <w:start w:val="1"/>
      <w:numFmt w:val="decimal"/>
      <w:lvlText w:val="%1.%2"/>
      <w:lvlJc w:val="left"/>
      <w:pPr>
        <w:ind w:left="794" w:hanging="421"/>
        <w:jc w:val="left"/>
      </w:pPr>
      <w:rPr>
        <w:rFonts w:ascii="Times New Roman" w:eastAsia="Times New Roman" w:hAnsi="Times New Roman" w:cs="Times New Roman" w:hint="default"/>
        <w:b/>
        <w:bCs/>
        <w:spacing w:val="-5"/>
        <w:w w:val="100"/>
        <w:sz w:val="22"/>
        <w:szCs w:val="22"/>
      </w:rPr>
    </w:lvl>
    <w:lvl w:ilvl="2">
      <w:numFmt w:val="bullet"/>
      <w:lvlText w:val="-"/>
      <w:lvlJc w:val="left"/>
      <w:pPr>
        <w:ind w:left="757" w:hanging="360"/>
      </w:pPr>
      <w:rPr>
        <w:rFonts w:ascii="Times New Roman" w:eastAsia="Times New Roman" w:hAnsi="Times New Roman" w:cs="Times New Roman" w:hint="default"/>
        <w:spacing w:val="-1"/>
        <w:w w:val="100"/>
        <w:sz w:val="24"/>
        <w:szCs w:val="24"/>
      </w:rPr>
    </w:lvl>
    <w:lvl w:ilvl="3">
      <w:numFmt w:val="bullet"/>
      <w:lvlText w:val="•"/>
      <w:lvlJc w:val="left"/>
      <w:pPr>
        <w:ind w:left="2814" w:hanging="360"/>
      </w:pPr>
      <w:rPr>
        <w:rFonts w:hint="default"/>
      </w:rPr>
    </w:lvl>
    <w:lvl w:ilvl="4">
      <w:numFmt w:val="bullet"/>
      <w:lvlText w:val="•"/>
      <w:lvlJc w:val="left"/>
      <w:pPr>
        <w:ind w:left="3821" w:hanging="360"/>
      </w:pPr>
      <w:rPr>
        <w:rFonts w:hint="default"/>
      </w:rPr>
    </w:lvl>
    <w:lvl w:ilvl="5">
      <w:numFmt w:val="bullet"/>
      <w:lvlText w:val="•"/>
      <w:lvlJc w:val="left"/>
      <w:pPr>
        <w:ind w:left="4829" w:hanging="360"/>
      </w:pPr>
      <w:rPr>
        <w:rFonts w:hint="default"/>
      </w:rPr>
    </w:lvl>
    <w:lvl w:ilvl="6">
      <w:numFmt w:val="bullet"/>
      <w:lvlText w:val="•"/>
      <w:lvlJc w:val="left"/>
      <w:pPr>
        <w:ind w:left="5836" w:hanging="360"/>
      </w:pPr>
      <w:rPr>
        <w:rFonts w:hint="default"/>
      </w:rPr>
    </w:lvl>
    <w:lvl w:ilvl="7">
      <w:numFmt w:val="bullet"/>
      <w:lvlText w:val="•"/>
      <w:lvlJc w:val="left"/>
      <w:pPr>
        <w:ind w:left="6843" w:hanging="360"/>
      </w:pPr>
      <w:rPr>
        <w:rFonts w:hint="default"/>
      </w:rPr>
    </w:lvl>
    <w:lvl w:ilvl="8">
      <w:numFmt w:val="bullet"/>
      <w:lvlText w:val="•"/>
      <w:lvlJc w:val="left"/>
      <w:pPr>
        <w:ind w:left="7850" w:hanging="360"/>
      </w:pPr>
      <w:rPr>
        <w:rFonts w:hint="default"/>
      </w:rPr>
    </w:lvl>
  </w:abstractNum>
  <w:num w:numId="1">
    <w:abstractNumId w:val="122"/>
  </w:num>
  <w:num w:numId="2">
    <w:abstractNumId w:val="147"/>
  </w:num>
  <w:num w:numId="3">
    <w:abstractNumId w:val="18"/>
  </w:num>
  <w:num w:numId="4">
    <w:abstractNumId w:val="92"/>
  </w:num>
  <w:num w:numId="5">
    <w:abstractNumId w:val="76"/>
  </w:num>
  <w:num w:numId="6">
    <w:abstractNumId w:val="97"/>
  </w:num>
  <w:num w:numId="7">
    <w:abstractNumId w:val="38"/>
  </w:num>
  <w:num w:numId="8">
    <w:abstractNumId w:val="87"/>
  </w:num>
  <w:num w:numId="9">
    <w:abstractNumId w:val="10"/>
  </w:num>
  <w:num w:numId="10">
    <w:abstractNumId w:val="104"/>
  </w:num>
  <w:num w:numId="11">
    <w:abstractNumId w:val="27"/>
  </w:num>
  <w:num w:numId="12">
    <w:abstractNumId w:val="90"/>
  </w:num>
  <w:num w:numId="13">
    <w:abstractNumId w:val="119"/>
  </w:num>
  <w:num w:numId="14">
    <w:abstractNumId w:val="86"/>
  </w:num>
  <w:num w:numId="15">
    <w:abstractNumId w:val="0"/>
  </w:num>
  <w:num w:numId="16">
    <w:abstractNumId w:val="83"/>
  </w:num>
  <w:num w:numId="17">
    <w:abstractNumId w:val="7"/>
  </w:num>
  <w:num w:numId="18">
    <w:abstractNumId w:val="2"/>
  </w:num>
  <w:num w:numId="19">
    <w:abstractNumId w:val="58"/>
  </w:num>
  <w:num w:numId="20">
    <w:abstractNumId w:val="12"/>
  </w:num>
  <w:num w:numId="21">
    <w:abstractNumId w:val="142"/>
  </w:num>
  <w:num w:numId="22">
    <w:abstractNumId w:val="141"/>
  </w:num>
  <w:num w:numId="23">
    <w:abstractNumId w:val="71"/>
  </w:num>
  <w:num w:numId="24">
    <w:abstractNumId w:val="15"/>
  </w:num>
  <w:num w:numId="25">
    <w:abstractNumId w:val="99"/>
  </w:num>
  <w:num w:numId="26">
    <w:abstractNumId w:val="88"/>
  </w:num>
  <w:num w:numId="27">
    <w:abstractNumId w:val="132"/>
  </w:num>
  <w:num w:numId="28">
    <w:abstractNumId w:val="134"/>
  </w:num>
  <w:num w:numId="29">
    <w:abstractNumId w:val="84"/>
  </w:num>
  <w:num w:numId="30">
    <w:abstractNumId w:val="130"/>
  </w:num>
  <w:num w:numId="31">
    <w:abstractNumId w:val="78"/>
  </w:num>
  <w:num w:numId="32">
    <w:abstractNumId w:val="52"/>
  </w:num>
  <w:num w:numId="33">
    <w:abstractNumId w:val="133"/>
  </w:num>
  <w:num w:numId="34">
    <w:abstractNumId w:val="126"/>
  </w:num>
  <w:num w:numId="35">
    <w:abstractNumId w:val="135"/>
  </w:num>
  <w:num w:numId="36">
    <w:abstractNumId w:val="107"/>
  </w:num>
  <w:num w:numId="37">
    <w:abstractNumId w:val="17"/>
  </w:num>
  <w:num w:numId="38">
    <w:abstractNumId w:val="124"/>
  </w:num>
  <w:num w:numId="39">
    <w:abstractNumId w:val="72"/>
  </w:num>
  <w:num w:numId="40">
    <w:abstractNumId w:val="4"/>
  </w:num>
  <w:num w:numId="41">
    <w:abstractNumId w:val="65"/>
  </w:num>
  <w:num w:numId="42">
    <w:abstractNumId w:val="40"/>
  </w:num>
  <w:num w:numId="43">
    <w:abstractNumId w:val="151"/>
  </w:num>
  <w:num w:numId="44">
    <w:abstractNumId w:val="75"/>
  </w:num>
  <w:num w:numId="45">
    <w:abstractNumId w:val="24"/>
  </w:num>
  <w:num w:numId="46">
    <w:abstractNumId w:val="14"/>
  </w:num>
  <w:num w:numId="47">
    <w:abstractNumId w:val="113"/>
  </w:num>
  <w:num w:numId="48">
    <w:abstractNumId w:val="148"/>
  </w:num>
  <w:num w:numId="49">
    <w:abstractNumId w:val="33"/>
  </w:num>
  <w:num w:numId="50">
    <w:abstractNumId w:val="37"/>
  </w:num>
  <w:num w:numId="51">
    <w:abstractNumId w:val="21"/>
  </w:num>
  <w:num w:numId="52">
    <w:abstractNumId w:val="102"/>
  </w:num>
  <w:num w:numId="53">
    <w:abstractNumId w:val="63"/>
  </w:num>
  <w:num w:numId="54">
    <w:abstractNumId w:val="127"/>
  </w:num>
  <w:num w:numId="55">
    <w:abstractNumId w:val="46"/>
  </w:num>
  <w:num w:numId="56">
    <w:abstractNumId w:val="81"/>
  </w:num>
  <w:num w:numId="57">
    <w:abstractNumId w:val="138"/>
  </w:num>
  <w:num w:numId="58">
    <w:abstractNumId w:val="137"/>
  </w:num>
  <w:num w:numId="59">
    <w:abstractNumId w:val="146"/>
  </w:num>
  <w:num w:numId="60">
    <w:abstractNumId w:val="66"/>
  </w:num>
  <w:num w:numId="61">
    <w:abstractNumId w:val="139"/>
  </w:num>
  <w:num w:numId="62">
    <w:abstractNumId w:val="57"/>
  </w:num>
  <w:num w:numId="63">
    <w:abstractNumId w:val="60"/>
  </w:num>
  <w:num w:numId="64">
    <w:abstractNumId w:val="48"/>
  </w:num>
  <w:num w:numId="65">
    <w:abstractNumId w:val="150"/>
  </w:num>
  <w:num w:numId="66">
    <w:abstractNumId w:val="5"/>
  </w:num>
  <w:num w:numId="67">
    <w:abstractNumId w:val="31"/>
  </w:num>
  <w:num w:numId="68">
    <w:abstractNumId w:val="47"/>
  </w:num>
  <w:num w:numId="69">
    <w:abstractNumId w:val="128"/>
  </w:num>
  <w:num w:numId="70">
    <w:abstractNumId w:val="56"/>
  </w:num>
  <w:num w:numId="71">
    <w:abstractNumId w:val="131"/>
  </w:num>
  <w:num w:numId="72">
    <w:abstractNumId w:val="22"/>
  </w:num>
  <w:num w:numId="73">
    <w:abstractNumId w:val="143"/>
  </w:num>
  <w:num w:numId="74">
    <w:abstractNumId w:val="94"/>
  </w:num>
  <w:num w:numId="75">
    <w:abstractNumId w:val="23"/>
  </w:num>
  <w:num w:numId="76">
    <w:abstractNumId w:val="39"/>
  </w:num>
  <w:num w:numId="77">
    <w:abstractNumId w:val="53"/>
  </w:num>
  <w:num w:numId="78">
    <w:abstractNumId w:val="145"/>
  </w:num>
  <w:num w:numId="79">
    <w:abstractNumId w:val="44"/>
  </w:num>
  <w:num w:numId="80">
    <w:abstractNumId w:val="6"/>
  </w:num>
  <w:num w:numId="81">
    <w:abstractNumId w:val="118"/>
  </w:num>
  <w:num w:numId="82">
    <w:abstractNumId w:val="55"/>
  </w:num>
  <w:num w:numId="83">
    <w:abstractNumId w:val="112"/>
  </w:num>
  <w:num w:numId="84">
    <w:abstractNumId w:val="20"/>
  </w:num>
  <w:num w:numId="85">
    <w:abstractNumId w:val="34"/>
  </w:num>
  <w:num w:numId="86">
    <w:abstractNumId w:val="13"/>
  </w:num>
  <w:num w:numId="87">
    <w:abstractNumId w:val="96"/>
  </w:num>
  <w:num w:numId="88">
    <w:abstractNumId w:val="29"/>
  </w:num>
  <w:num w:numId="89">
    <w:abstractNumId w:val="25"/>
  </w:num>
  <w:num w:numId="90">
    <w:abstractNumId w:val="82"/>
  </w:num>
  <w:num w:numId="91">
    <w:abstractNumId w:val="121"/>
  </w:num>
  <w:num w:numId="92">
    <w:abstractNumId w:val="106"/>
  </w:num>
  <w:num w:numId="93">
    <w:abstractNumId w:val="9"/>
  </w:num>
  <w:num w:numId="94">
    <w:abstractNumId w:val="93"/>
  </w:num>
  <w:num w:numId="95">
    <w:abstractNumId w:val="101"/>
  </w:num>
  <w:num w:numId="96">
    <w:abstractNumId w:val="36"/>
  </w:num>
  <w:num w:numId="97">
    <w:abstractNumId w:val="95"/>
  </w:num>
  <w:num w:numId="98">
    <w:abstractNumId w:val="149"/>
  </w:num>
  <w:num w:numId="99">
    <w:abstractNumId w:val="69"/>
  </w:num>
  <w:num w:numId="100">
    <w:abstractNumId w:val="51"/>
  </w:num>
  <w:num w:numId="101">
    <w:abstractNumId w:val="117"/>
  </w:num>
  <w:num w:numId="102">
    <w:abstractNumId w:val="79"/>
  </w:num>
  <w:num w:numId="103">
    <w:abstractNumId w:val="103"/>
  </w:num>
  <w:num w:numId="104">
    <w:abstractNumId w:val="120"/>
  </w:num>
  <w:num w:numId="105">
    <w:abstractNumId w:val="73"/>
  </w:num>
  <w:num w:numId="106">
    <w:abstractNumId w:val="41"/>
  </w:num>
  <w:num w:numId="107">
    <w:abstractNumId w:val="64"/>
  </w:num>
  <w:num w:numId="108">
    <w:abstractNumId w:val="67"/>
  </w:num>
  <w:num w:numId="109">
    <w:abstractNumId w:val="116"/>
  </w:num>
  <w:num w:numId="110">
    <w:abstractNumId w:val="125"/>
  </w:num>
  <w:num w:numId="111">
    <w:abstractNumId w:val="108"/>
  </w:num>
  <w:num w:numId="112">
    <w:abstractNumId w:val="109"/>
  </w:num>
  <w:num w:numId="113">
    <w:abstractNumId w:val="91"/>
  </w:num>
  <w:num w:numId="114">
    <w:abstractNumId w:val="74"/>
  </w:num>
  <w:num w:numId="115">
    <w:abstractNumId w:val="49"/>
  </w:num>
  <w:num w:numId="116">
    <w:abstractNumId w:val="28"/>
  </w:num>
  <w:num w:numId="117">
    <w:abstractNumId w:val="110"/>
  </w:num>
  <w:num w:numId="118">
    <w:abstractNumId w:val="26"/>
  </w:num>
  <w:num w:numId="119">
    <w:abstractNumId w:val="42"/>
  </w:num>
  <w:num w:numId="120">
    <w:abstractNumId w:val="140"/>
  </w:num>
  <w:num w:numId="121">
    <w:abstractNumId w:val="80"/>
  </w:num>
  <w:num w:numId="122">
    <w:abstractNumId w:val="45"/>
  </w:num>
  <w:num w:numId="123">
    <w:abstractNumId w:val="77"/>
  </w:num>
  <w:num w:numId="124">
    <w:abstractNumId w:val="1"/>
  </w:num>
  <w:num w:numId="125">
    <w:abstractNumId w:val="123"/>
  </w:num>
  <w:num w:numId="126">
    <w:abstractNumId w:val="43"/>
  </w:num>
  <w:num w:numId="127">
    <w:abstractNumId w:val="114"/>
  </w:num>
  <w:num w:numId="128">
    <w:abstractNumId w:val="62"/>
  </w:num>
  <w:num w:numId="129">
    <w:abstractNumId w:val="115"/>
  </w:num>
  <w:num w:numId="130">
    <w:abstractNumId w:val="70"/>
  </w:num>
  <w:num w:numId="131">
    <w:abstractNumId w:val="85"/>
  </w:num>
  <w:num w:numId="132">
    <w:abstractNumId w:val="89"/>
  </w:num>
  <w:num w:numId="133">
    <w:abstractNumId w:val="100"/>
  </w:num>
  <w:num w:numId="134">
    <w:abstractNumId w:val="61"/>
  </w:num>
  <w:num w:numId="135">
    <w:abstractNumId w:val="111"/>
  </w:num>
  <w:num w:numId="136">
    <w:abstractNumId w:val="3"/>
  </w:num>
  <w:num w:numId="137">
    <w:abstractNumId w:val="50"/>
  </w:num>
  <w:num w:numId="138">
    <w:abstractNumId w:val="11"/>
  </w:num>
  <w:num w:numId="139">
    <w:abstractNumId w:val="129"/>
  </w:num>
  <w:num w:numId="140">
    <w:abstractNumId w:val="144"/>
  </w:num>
  <w:num w:numId="141">
    <w:abstractNumId w:val="8"/>
  </w:num>
  <w:num w:numId="142">
    <w:abstractNumId w:val="16"/>
  </w:num>
  <w:num w:numId="143">
    <w:abstractNumId w:val="136"/>
  </w:num>
  <w:num w:numId="144">
    <w:abstractNumId w:val="32"/>
  </w:num>
  <w:num w:numId="145">
    <w:abstractNumId w:val="35"/>
  </w:num>
  <w:num w:numId="146">
    <w:abstractNumId w:val="105"/>
  </w:num>
  <w:num w:numId="147">
    <w:abstractNumId w:val="68"/>
  </w:num>
  <w:num w:numId="148">
    <w:abstractNumId w:val="30"/>
  </w:num>
  <w:num w:numId="149">
    <w:abstractNumId w:val="54"/>
  </w:num>
  <w:num w:numId="150">
    <w:abstractNumId w:val="59"/>
  </w:num>
  <w:num w:numId="151">
    <w:abstractNumId w:val="98"/>
  </w:num>
  <w:num w:numId="152">
    <w:abstractNumId w:val="1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43"/>
    <w:rsid w:val="00404D3B"/>
    <w:rsid w:val="00583043"/>
    <w:rsid w:val="007212A6"/>
    <w:rsid w:val="00A035F6"/>
    <w:rsid w:val="00D87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583043"/>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
    <w:link w:val="Nadpis1Char"/>
    <w:uiPriority w:val="1"/>
    <w:qFormat/>
    <w:rsid w:val="00583043"/>
    <w:pPr>
      <w:spacing w:before="96"/>
      <w:ind w:left="852"/>
      <w:outlineLvl w:val="0"/>
    </w:pPr>
    <w:rPr>
      <w:b/>
      <w:bCs/>
      <w:sz w:val="36"/>
      <w:szCs w:val="36"/>
    </w:rPr>
  </w:style>
  <w:style w:type="paragraph" w:styleId="Nadpis2">
    <w:name w:val="heading 2"/>
    <w:basedOn w:val="Normln"/>
    <w:link w:val="Nadpis2Char"/>
    <w:uiPriority w:val="1"/>
    <w:qFormat/>
    <w:rsid w:val="00583043"/>
    <w:pPr>
      <w:ind w:left="415"/>
      <w:outlineLvl w:val="1"/>
    </w:pPr>
    <w:rPr>
      <w:b/>
      <w:bCs/>
      <w:sz w:val="28"/>
      <w:szCs w:val="28"/>
    </w:rPr>
  </w:style>
  <w:style w:type="paragraph" w:styleId="Nadpis3">
    <w:name w:val="heading 3"/>
    <w:basedOn w:val="Normln"/>
    <w:link w:val="Nadpis3Char"/>
    <w:uiPriority w:val="1"/>
    <w:qFormat/>
    <w:rsid w:val="00583043"/>
    <w:pPr>
      <w:spacing w:before="117"/>
      <w:ind w:left="998" w:hanging="578"/>
      <w:outlineLvl w:val="2"/>
    </w:pPr>
    <w:rPr>
      <w:sz w:val="28"/>
      <w:szCs w:val="28"/>
    </w:rPr>
  </w:style>
  <w:style w:type="paragraph" w:styleId="Nadpis4">
    <w:name w:val="heading 4"/>
    <w:basedOn w:val="Normln"/>
    <w:link w:val="Nadpis4Char"/>
    <w:uiPriority w:val="1"/>
    <w:qFormat/>
    <w:rsid w:val="00583043"/>
    <w:pPr>
      <w:spacing w:before="91"/>
      <w:ind w:left="892" w:hanging="779"/>
      <w:outlineLvl w:val="3"/>
    </w:pPr>
    <w:rPr>
      <w:rFonts w:ascii="Arial" w:eastAsia="Arial" w:hAnsi="Arial" w:cs="Arial"/>
      <w:i/>
      <w:sz w:val="28"/>
      <w:szCs w:val="28"/>
    </w:rPr>
  </w:style>
  <w:style w:type="paragraph" w:styleId="Nadpis5">
    <w:name w:val="heading 5"/>
    <w:basedOn w:val="Normln"/>
    <w:link w:val="Nadpis5Char"/>
    <w:uiPriority w:val="1"/>
    <w:qFormat/>
    <w:rsid w:val="00583043"/>
    <w:pPr>
      <w:ind w:left="113"/>
      <w:outlineLvl w:val="4"/>
    </w:pPr>
    <w:rPr>
      <w:b/>
      <w:bCs/>
      <w:sz w:val="24"/>
      <w:szCs w:val="24"/>
    </w:rPr>
  </w:style>
  <w:style w:type="paragraph" w:styleId="Nadpis6">
    <w:name w:val="heading 6"/>
    <w:basedOn w:val="Normln"/>
    <w:link w:val="Nadpis6Char"/>
    <w:uiPriority w:val="1"/>
    <w:qFormat/>
    <w:rsid w:val="00583043"/>
    <w:pPr>
      <w:ind w:left="419"/>
      <w:outlineLvl w:val="5"/>
    </w:pPr>
    <w:rPr>
      <w:b/>
      <w:bCs/>
      <w: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83043"/>
    <w:rPr>
      <w:rFonts w:ascii="Times New Roman" w:eastAsia="Times New Roman" w:hAnsi="Times New Roman" w:cs="Times New Roman"/>
      <w:b/>
      <w:bCs/>
      <w:sz w:val="36"/>
      <w:szCs w:val="36"/>
      <w:lang w:val="en-US"/>
    </w:rPr>
  </w:style>
  <w:style w:type="character" w:customStyle="1" w:styleId="Nadpis2Char">
    <w:name w:val="Nadpis 2 Char"/>
    <w:basedOn w:val="Standardnpsmoodstavce"/>
    <w:link w:val="Nadpis2"/>
    <w:uiPriority w:val="1"/>
    <w:rsid w:val="00583043"/>
    <w:rPr>
      <w:rFonts w:ascii="Times New Roman" w:eastAsia="Times New Roman" w:hAnsi="Times New Roman" w:cs="Times New Roman"/>
      <w:b/>
      <w:bCs/>
      <w:sz w:val="28"/>
      <w:szCs w:val="28"/>
      <w:lang w:val="en-US"/>
    </w:rPr>
  </w:style>
  <w:style w:type="character" w:customStyle="1" w:styleId="Nadpis3Char">
    <w:name w:val="Nadpis 3 Char"/>
    <w:basedOn w:val="Standardnpsmoodstavce"/>
    <w:link w:val="Nadpis3"/>
    <w:uiPriority w:val="1"/>
    <w:rsid w:val="00583043"/>
    <w:rPr>
      <w:rFonts w:ascii="Times New Roman" w:eastAsia="Times New Roman" w:hAnsi="Times New Roman" w:cs="Times New Roman"/>
      <w:sz w:val="28"/>
      <w:szCs w:val="28"/>
      <w:lang w:val="en-US"/>
    </w:rPr>
  </w:style>
  <w:style w:type="character" w:customStyle="1" w:styleId="Nadpis4Char">
    <w:name w:val="Nadpis 4 Char"/>
    <w:basedOn w:val="Standardnpsmoodstavce"/>
    <w:link w:val="Nadpis4"/>
    <w:uiPriority w:val="1"/>
    <w:rsid w:val="00583043"/>
    <w:rPr>
      <w:rFonts w:ascii="Arial" w:eastAsia="Arial" w:hAnsi="Arial" w:cs="Arial"/>
      <w:i/>
      <w:sz w:val="28"/>
      <w:szCs w:val="28"/>
      <w:lang w:val="en-US"/>
    </w:rPr>
  </w:style>
  <w:style w:type="character" w:customStyle="1" w:styleId="Nadpis5Char">
    <w:name w:val="Nadpis 5 Char"/>
    <w:basedOn w:val="Standardnpsmoodstavce"/>
    <w:link w:val="Nadpis5"/>
    <w:uiPriority w:val="1"/>
    <w:rsid w:val="00583043"/>
    <w:rPr>
      <w:rFonts w:ascii="Times New Roman" w:eastAsia="Times New Roman" w:hAnsi="Times New Roman" w:cs="Times New Roman"/>
      <w:b/>
      <w:bCs/>
      <w:sz w:val="24"/>
      <w:szCs w:val="24"/>
      <w:lang w:val="en-US"/>
    </w:rPr>
  </w:style>
  <w:style w:type="character" w:customStyle="1" w:styleId="Nadpis6Char">
    <w:name w:val="Nadpis 6 Char"/>
    <w:basedOn w:val="Standardnpsmoodstavce"/>
    <w:link w:val="Nadpis6"/>
    <w:uiPriority w:val="1"/>
    <w:rsid w:val="00583043"/>
    <w:rPr>
      <w:rFonts w:ascii="Times New Roman" w:eastAsia="Times New Roman" w:hAnsi="Times New Roman" w:cs="Times New Roman"/>
      <w:b/>
      <w:bCs/>
      <w:i/>
      <w:sz w:val="24"/>
      <w:szCs w:val="24"/>
      <w:lang w:val="en-US"/>
    </w:rPr>
  </w:style>
  <w:style w:type="table" w:customStyle="1" w:styleId="TableNormal">
    <w:name w:val="Table Normal"/>
    <w:uiPriority w:val="2"/>
    <w:semiHidden/>
    <w:unhideWhenUsed/>
    <w:qFormat/>
    <w:rsid w:val="005830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583043"/>
    <w:pPr>
      <w:spacing w:before="178"/>
      <w:ind w:left="113"/>
    </w:pPr>
    <w:rPr>
      <w:b/>
      <w:bCs/>
      <w:sz w:val="20"/>
      <w:szCs w:val="20"/>
    </w:rPr>
  </w:style>
  <w:style w:type="paragraph" w:styleId="Obsah2">
    <w:name w:val="toc 2"/>
    <w:basedOn w:val="Normln"/>
    <w:uiPriority w:val="1"/>
    <w:qFormat/>
    <w:rsid w:val="00583043"/>
    <w:pPr>
      <w:spacing w:before="178"/>
      <w:ind w:left="397"/>
    </w:pPr>
    <w:rPr>
      <w:b/>
      <w:bCs/>
      <w:sz w:val="20"/>
      <w:szCs w:val="20"/>
    </w:rPr>
  </w:style>
  <w:style w:type="paragraph" w:styleId="Obsah3">
    <w:name w:val="toc 3"/>
    <w:basedOn w:val="Normln"/>
    <w:uiPriority w:val="1"/>
    <w:qFormat/>
    <w:rsid w:val="00583043"/>
    <w:pPr>
      <w:spacing w:before="178"/>
      <w:ind w:left="680"/>
    </w:pPr>
    <w:rPr>
      <w:b/>
      <w:bCs/>
      <w:sz w:val="20"/>
      <w:szCs w:val="20"/>
    </w:rPr>
  </w:style>
  <w:style w:type="paragraph" w:styleId="Obsah4">
    <w:name w:val="toc 4"/>
    <w:basedOn w:val="Normln"/>
    <w:uiPriority w:val="1"/>
    <w:qFormat/>
    <w:rsid w:val="00583043"/>
    <w:pPr>
      <w:spacing w:before="180"/>
      <w:ind w:left="964"/>
    </w:pPr>
    <w:rPr>
      <w:sz w:val="20"/>
      <w:szCs w:val="20"/>
    </w:rPr>
  </w:style>
  <w:style w:type="paragraph" w:styleId="Obsah5">
    <w:name w:val="toc 5"/>
    <w:basedOn w:val="Normln"/>
    <w:uiPriority w:val="1"/>
    <w:qFormat/>
    <w:rsid w:val="00583043"/>
    <w:pPr>
      <w:spacing w:before="10"/>
      <w:ind w:left="1247"/>
    </w:pPr>
    <w:rPr>
      <w:b/>
      <w:bCs/>
      <w:sz w:val="20"/>
      <w:szCs w:val="20"/>
    </w:rPr>
  </w:style>
  <w:style w:type="paragraph" w:styleId="Obsah6">
    <w:name w:val="toc 6"/>
    <w:basedOn w:val="Normln"/>
    <w:uiPriority w:val="1"/>
    <w:qFormat/>
    <w:rsid w:val="00583043"/>
    <w:pPr>
      <w:spacing w:before="180"/>
      <w:ind w:left="1598" w:hanging="351"/>
    </w:pPr>
    <w:rPr>
      <w:sz w:val="20"/>
      <w:szCs w:val="20"/>
    </w:rPr>
  </w:style>
  <w:style w:type="paragraph" w:styleId="Zkladntext">
    <w:name w:val="Body Text"/>
    <w:basedOn w:val="Normln"/>
    <w:link w:val="ZkladntextChar"/>
    <w:uiPriority w:val="1"/>
    <w:qFormat/>
    <w:rsid w:val="00583043"/>
    <w:rPr>
      <w:sz w:val="24"/>
      <w:szCs w:val="24"/>
    </w:rPr>
  </w:style>
  <w:style w:type="character" w:customStyle="1" w:styleId="ZkladntextChar">
    <w:name w:val="Základní text Char"/>
    <w:basedOn w:val="Standardnpsmoodstavce"/>
    <w:link w:val="Zkladntext"/>
    <w:uiPriority w:val="1"/>
    <w:rsid w:val="00583043"/>
    <w:rPr>
      <w:rFonts w:ascii="Times New Roman" w:eastAsia="Times New Roman" w:hAnsi="Times New Roman" w:cs="Times New Roman"/>
      <w:sz w:val="24"/>
      <w:szCs w:val="24"/>
      <w:lang w:val="en-US"/>
    </w:rPr>
  </w:style>
  <w:style w:type="paragraph" w:styleId="Odstavecseseznamem">
    <w:name w:val="List Paragraph"/>
    <w:basedOn w:val="Normln"/>
    <w:uiPriority w:val="1"/>
    <w:qFormat/>
    <w:rsid w:val="00583043"/>
    <w:pPr>
      <w:ind w:left="757" w:hanging="360"/>
    </w:pPr>
  </w:style>
  <w:style w:type="paragraph" w:customStyle="1" w:styleId="TableParagraph">
    <w:name w:val="Table Paragraph"/>
    <w:basedOn w:val="Normln"/>
    <w:uiPriority w:val="1"/>
    <w:qFormat/>
    <w:rsid w:val="00583043"/>
  </w:style>
  <w:style w:type="paragraph" w:styleId="Textbubliny">
    <w:name w:val="Balloon Text"/>
    <w:basedOn w:val="Normln"/>
    <w:link w:val="TextbublinyChar"/>
    <w:uiPriority w:val="99"/>
    <w:semiHidden/>
    <w:unhideWhenUsed/>
    <w:rsid w:val="00A035F6"/>
    <w:rPr>
      <w:rFonts w:ascii="Tahoma" w:hAnsi="Tahoma" w:cs="Tahoma"/>
      <w:sz w:val="16"/>
      <w:szCs w:val="16"/>
    </w:rPr>
  </w:style>
  <w:style w:type="character" w:customStyle="1" w:styleId="TextbublinyChar">
    <w:name w:val="Text bubliny Char"/>
    <w:basedOn w:val="Standardnpsmoodstavce"/>
    <w:link w:val="Textbubliny"/>
    <w:uiPriority w:val="99"/>
    <w:semiHidden/>
    <w:rsid w:val="00A035F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583043"/>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
    <w:link w:val="Nadpis1Char"/>
    <w:uiPriority w:val="1"/>
    <w:qFormat/>
    <w:rsid w:val="00583043"/>
    <w:pPr>
      <w:spacing w:before="96"/>
      <w:ind w:left="852"/>
      <w:outlineLvl w:val="0"/>
    </w:pPr>
    <w:rPr>
      <w:b/>
      <w:bCs/>
      <w:sz w:val="36"/>
      <w:szCs w:val="36"/>
    </w:rPr>
  </w:style>
  <w:style w:type="paragraph" w:styleId="Nadpis2">
    <w:name w:val="heading 2"/>
    <w:basedOn w:val="Normln"/>
    <w:link w:val="Nadpis2Char"/>
    <w:uiPriority w:val="1"/>
    <w:qFormat/>
    <w:rsid w:val="00583043"/>
    <w:pPr>
      <w:ind w:left="415"/>
      <w:outlineLvl w:val="1"/>
    </w:pPr>
    <w:rPr>
      <w:b/>
      <w:bCs/>
      <w:sz w:val="28"/>
      <w:szCs w:val="28"/>
    </w:rPr>
  </w:style>
  <w:style w:type="paragraph" w:styleId="Nadpis3">
    <w:name w:val="heading 3"/>
    <w:basedOn w:val="Normln"/>
    <w:link w:val="Nadpis3Char"/>
    <w:uiPriority w:val="1"/>
    <w:qFormat/>
    <w:rsid w:val="00583043"/>
    <w:pPr>
      <w:spacing w:before="117"/>
      <w:ind w:left="998" w:hanging="578"/>
      <w:outlineLvl w:val="2"/>
    </w:pPr>
    <w:rPr>
      <w:sz w:val="28"/>
      <w:szCs w:val="28"/>
    </w:rPr>
  </w:style>
  <w:style w:type="paragraph" w:styleId="Nadpis4">
    <w:name w:val="heading 4"/>
    <w:basedOn w:val="Normln"/>
    <w:link w:val="Nadpis4Char"/>
    <w:uiPriority w:val="1"/>
    <w:qFormat/>
    <w:rsid w:val="00583043"/>
    <w:pPr>
      <w:spacing w:before="91"/>
      <w:ind w:left="892" w:hanging="779"/>
      <w:outlineLvl w:val="3"/>
    </w:pPr>
    <w:rPr>
      <w:rFonts w:ascii="Arial" w:eastAsia="Arial" w:hAnsi="Arial" w:cs="Arial"/>
      <w:i/>
      <w:sz w:val="28"/>
      <w:szCs w:val="28"/>
    </w:rPr>
  </w:style>
  <w:style w:type="paragraph" w:styleId="Nadpis5">
    <w:name w:val="heading 5"/>
    <w:basedOn w:val="Normln"/>
    <w:link w:val="Nadpis5Char"/>
    <w:uiPriority w:val="1"/>
    <w:qFormat/>
    <w:rsid w:val="00583043"/>
    <w:pPr>
      <w:ind w:left="113"/>
      <w:outlineLvl w:val="4"/>
    </w:pPr>
    <w:rPr>
      <w:b/>
      <w:bCs/>
      <w:sz w:val="24"/>
      <w:szCs w:val="24"/>
    </w:rPr>
  </w:style>
  <w:style w:type="paragraph" w:styleId="Nadpis6">
    <w:name w:val="heading 6"/>
    <w:basedOn w:val="Normln"/>
    <w:link w:val="Nadpis6Char"/>
    <w:uiPriority w:val="1"/>
    <w:qFormat/>
    <w:rsid w:val="00583043"/>
    <w:pPr>
      <w:ind w:left="419"/>
      <w:outlineLvl w:val="5"/>
    </w:pPr>
    <w:rPr>
      <w:b/>
      <w:bCs/>
      <w: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83043"/>
    <w:rPr>
      <w:rFonts w:ascii="Times New Roman" w:eastAsia="Times New Roman" w:hAnsi="Times New Roman" w:cs="Times New Roman"/>
      <w:b/>
      <w:bCs/>
      <w:sz w:val="36"/>
      <w:szCs w:val="36"/>
      <w:lang w:val="en-US"/>
    </w:rPr>
  </w:style>
  <w:style w:type="character" w:customStyle="1" w:styleId="Nadpis2Char">
    <w:name w:val="Nadpis 2 Char"/>
    <w:basedOn w:val="Standardnpsmoodstavce"/>
    <w:link w:val="Nadpis2"/>
    <w:uiPriority w:val="1"/>
    <w:rsid w:val="00583043"/>
    <w:rPr>
      <w:rFonts w:ascii="Times New Roman" w:eastAsia="Times New Roman" w:hAnsi="Times New Roman" w:cs="Times New Roman"/>
      <w:b/>
      <w:bCs/>
      <w:sz w:val="28"/>
      <w:szCs w:val="28"/>
      <w:lang w:val="en-US"/>
    </w:rPr>
  </w:style>
  <w:style w:type="character" w:customStyle="1" w:styleId="Nadpis3Char">
    <w:name w:val="Nadpis 3 Char"/>
    <w:basedOn w:val="Standardnpsmoodstavce"/>
    <w:link w:val="Nadpis3"/>
    <w:uiPriority w:val="1"/>
    <w:rsid w:val="00583043"/>
    <w:rPr>
      <w:rFonts w:ascii="Times New Roman" w:eastAsia="Times New Roman" w:hAnsi="Times New Roman" w:cs="Times New Roman"/>
      <w:sz w:val="28"/>
      <w:szCs w:val="28"/>
      <w:lang w:val="en-US"/>
    </w:rPr>
  </w:style>
  <w:style w:type="character" w:customStyle="1" w:styleId="Nadpis4Char">
    <w:name w:val="Nadpis 4 Char"/>
    <w:basedOn w:val="Standardnpsmoodstavce"/>
    <w:link w:val="Nadpis4"/>
    <w:uiPriority w:val="1"/>
    <w:rsid w:val="00583043"/>
    <w:rPr>
      <w:rFonts w:ascii="Arial" w:eastAsia="Arial" w:hAnsi="Arial" w:cs="Arial"/>
      <w:i/>
      <w:sz w:val="28"/>
      <w:szCs w:val="28"/>
      <w:lang w:val="en-US"/>
    </w:rPr>
  </w:style>
  <w:style w:type="character" w:customStyle="1" w:styleId="Nadpis5Char">
    <w:name w:val="Nadpis 5 Char"/>
    <w:basedOn w:val="Standardnpsmoodstavce"/>
    <w:link w:val="Nadpis5"/>
    <w:uiPriority w:val="1"/>
    <w:rsid w:val="00583043"/>
    <w:rPr>
      <w:rFonts w:ascii="Times New Roman" w:eastAsia="Times New Roman" w:hAnsi="Times New Roman" w:cs="Times New Roman"/>
      <w:b/>
      <w:bCs/>
      <w:sz w:val="24"/>
      <w:szCs w:val="24"/>
      <w:lang w:val="en-US"/>
    </w:rPr>
  </w:style>
  <w:style w:type="character" w:customStyle="1" w:styleId="Nadpis6Char">
    <w:name w:val="Nadpis 6 Char"/>
    <w:basedOn w:val="Standardnpsmoodstavce"/>
    <w:link w:val="Nadpis6"/>
    <w:uiPriority w:val="1"/>
    <w:rsid w:val="00583043"/>
    <w:rPr>
      <w:rFonts w:ascii="Times New Roman" w:eastAsia="Times New Roman" w:hAnsi="Times New Roman" w:cs="Times New Roman"/>
      <w:b/>
      <w:bCs/>
      <w:i/>
      <w:sz w:val="24"/>
      <w:szCs w:val="24"/>
      <w:lang w:val="en-US"/>
    </w:rPr>
  </w:style>
  <w:style w:type="table" w:customStyle="1" w:styleId="TableNormal">
    <w:name w:val="Table Normal"/>
    <w:uiPriority w:val="2"/>
    <w:semiHidden/>
    <w:unhideWhenUsed/>
    <w:qFormat/>
    <w:rsid w:val="005830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583043"/>
    <w:pPr>
      <w:spacing w:before="178"/>
      <w:ind w:left="113"/>
    </w:pPr>
    <w:rPr>
      <w:b/>
      <w:bCs/>
      <w:sz w:val="20"/>
      <w:szCs w:val="20"/>
    </w:rPr>
  </w:style>
  <w:style w:type="paragraph" w:styleId="Obsah2">
    <w:name w:val="toc 2"/>
    <w:basedOn w:val="Normln"/>
    <w:uiPriority w:val="1"/>
    <w:qFormat/>
    <w:rsid w:val="00583043"/>
    <w:pPr>
      <w:spacing w:before="178"/>
      <w:ind w:left="397"/>
    </w:pPr>
    <w:rPr>
      <w:b/>
      <w:bCs/>
      <w:sz w:val="20"/>
      <w:szCs w:val="20"/>
    </w:rPr>
  </w:style>
  <w:style w:type="paragraph" w:styleId="Obsah3">
    <w:name w:val="toc 3"/>
    <w:basedOn w:val="Normln"/>
    <w:uiPriority w:val="1"/>
    <w:qFormat/>
    <w:rsid w:val="00583043"/>
    <w:pPr>
      <w:spacing w:before="178"/>
      <w:ind w:left="680"/>
    </w:pPr>
    <w:rPr>
      <w:b/>
      <w:bCs/>
      <w:sz w:val="20"/>
      <w:szCs w:val="20"/>
    </w:rPr>
  </w:style>
  <w:style w:type="paragraph" w:styleId="Obsah4">
    <w:name w:val="toc 4"/>
    <w:basedOn w:val="Normln"/>
    <w:uiPriority w:val="1"/>
    <w:qFormat/>
    <w:rsid w:val="00583043"/>
    <w:pPr>
      <w:spacing w:before="180"/>
      <w:ind w:left="964"/>
    </w:pPr>
    <w:rPr>
      <w:sz w:val="20"/>
      <w:szCs w:val="20"/>
    </w:rPr>
  </w:style>
  <w:style w:type="paragraph" w:styleId="Obsah5">
    <w:name w:val="toc 5"/>
    <w:basedOn w:val="Normln"/>
    <w:uiPriority w:val="1"/>
    <w:qFormat/>
    <w:rsid w:val="00583043"/>
    <w:pPr>
      <w:spacing w:before="10"/>
      <w:ind w:left="1247"/>
    </w:pPr>
    <w:rPr>
      <w:b/>
      <w:bCs/>
      <w:sz w:val="20"/>
      <w:szCs w:val="20"/>
    </w:rPr>
  </w:style>
  <w:style w:type="paragraph" w:styleId="Obsah6">
    <w:name w:val="toc 6"/>
    <w:basedOn w:val="Normln"/>
    <w:uiPriority w:val="1"/>
    <w:qFormat/>
    <w:rsid w:val="00583043"/>
    <w:pPr>
      <w:spacing w:before="180"/>
      <w:ind w:left="1598" w:hanging="351"/>
    </w:pPr>
    <w:rPr>
      <w:sz w:val="20"/>
      <w:szCs w:val="20"/>
    </w:rPr>
  </w:style>
  <w:style w:type="paragraph" w:styleId="Zkladntext">
    <w:name w:val="Body Text"/>
    <w:basedOn w:val="Normln"/>
    <w:link w:val="ZkladntextChar"/>
    <w:uiPriority w:val="1"/>
    <w:qFormat/>
    <w:rsid w:val="00583043"/>
    <w:rPr>
      <w:sz w:val="24"/>
      <w:szCs w:val="24"/>
    </w:rPr>
  </w:style>
  <w:style w:type="character" w:customStyle="1" w:styleId="ZkladntextChar">
    <w:name w:val="Základní text Char"/>
    <w:basedOn w:val="Standardnpsmoodstavce"/>
    <w:link w:val="Zkladntext"/>
    <w:uiPriority w:val="1"/>
    <w:rsid w:val="00583043"/>
    <w:rPr>
      <w:rFonts w:ascii="Times New Roman" w:eastAsia="Times New Roman" w:hAnsi="Times New Roman" w:cs="Times New Roman"/>
      <w:sz w:val="24"/>
      <w:szCs w:val="24"/>
      <w:lang w:val="en-US"/>
    </w:rPr>
  </w:style>
  <w:style w:type="paragraph" w:styleId="Odstavecseseznamem">
    <w:name w:val="List Paragraph"/>
    <w:basedOn w:val="Normln"/>
    <w:uiPriority w:val="1"/>
    <w:qFormat/>
    <w:rsid w:val="00583043"/>
    <w:pPr>
      <w:ind w:left="757" w:hanging="360"/>
    </w:pPr>
  </w:style>
  <w:style w:type="paragraph" w:customStyle="1" w:styleId="TableParagraph">
    <w:name w:val="Table Paragraph"/>
    <w:basedOn w:val="Normln"/>
    <w:uiPriority w:val="1"/>
    <w:qFormat/>
    <w:rsid w:val="00583043"/>
  </w:style>
  <w:style w:type="paragraph" w:styleId="Textbubliny">
    <w:name w:val="Balloon Text"/>
    <w:basedOn w:val="Normln"/>
    <w:link w:val="TextbublinyChar"/>
    <w:uiPriority w:val="99"/>
    <w:semiHidden/>
    <w:unhideWhenUsed/>
    <w:rsid w:val="00A035F6"/>
    <w:rPr>
      <w:rFonts w:ascii="Tahoma" w:hAnsi="Tahoma" w:cs="Tahoma"/>
      <w:sz w:val="16"/>
      <w:szCs w:val="16"/>
    </w:rPr>
  </w:style>
  <w:style w:type="character" w:customStyle="1" w:styleId="TextbublinyChar">
    <w:name w:val="Text bubliny Char"/>
    <w:basedOn w:val="Standardnpsmoodstavce"/>
    <w:link w:val="Textbubliny"/>
    <w:uiPriority w:val="99"/>
    <w:semiHidden/>
    <w:rsid w:val="00A035F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europa.eu/research/participants/portal/desktop/en/projec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research/participants/data/ref/h2020/other/hi/h2020-ethics_code-of-conduct_e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27832</Words>
  <Characters>164209</Characters>
  <Application>Microsoft Office Word</Application>
  <DocSecurity>0</DocSecurity>
  <Lines>1368</Lines>
  <Paragraphs>383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Svatošová Helena</dc:creator>
  <cp:lastModifiedBy>Blanka GREBEŇOVÁ</cp:lastModifiedBy>
  <cp:revision>2</cp:revision>
  <dcterms:created xsi:type="dcterms:W3CDTF">2018-07-11T11:05:00Z</dcterms:created>
  <dcterms:modified xsi:type="dcterms:W3CDTF">2018-07-11T11:05:00Z</dcterms:modified>
</cp:coreProperties>
</file>