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6" w:rsidRDefault="003B683E">
      <w:pPr>
        <w:pStyle w:val="Nzev"/>
        <w:tabs>
          <w:tab w:val="clear" w:pos="2552"/>
        </w:tabs>
      </w:pPr>
      <w:r>
        <w:t>SMLOUVA O DÍLO</w:t>
      </w:r>
    </w:p>
    <w:p w:rsidR="00104DC6" w:rsidRDefault="003B683E">
      <w:pPr>
        <w:spacing w:line="240" w:lineRule="atLeast"/>
        <w:jc w:val="center"/>
      </w:pPr>
      <w:r>
        <w:t>uzavřená podle § 536-565 zákona 513/1991 Sb. ve znění všech změn a doplňků</w:t>
      </w:r>
    </w:p>
    <w:p w:rsidR="00104DC6" w:rsidRDefault="003B683E">
      <w:pPr>
        <w:pStyle w:val="Nadpis2"/>
      </w:pPr>
      <w:r>
        <w:t>Smluvní strany</w:t>
      </w:r>
    </w:p>
    <w:p w:rsidR="00104DC6" w:rsidRDefault="00104DC6">
      <w:pPr>
        <w:spacing w:line="240" w:lineRule="atLeast"/>
      </w:pPr>
    </w:p>
    <w:p w:rsidR="007E3552" w:rsidRDefault="003B683E" w:rsidP="003E1D2A">
      <w:pPr>
        <w:tabs>
          <w:tab w:val="left" w:pos="3119"/>
        </w:tabs>
        <w:spacing w:line="240" w:lineRule="atLeast"/>
        <w:rPr>
          <w:b/>
        </w:rPr>
      </w:pPr>
      <w:r>
        <w:t>Objednatel:</w:t>
      </w:r>
      <w:r>
        <w:tab/>
      </w:r>
      <w:r w:rsidR="008E1F85">
        <w:rPr>
          <w:b/>
        </w:rPr>
        <w:t>Sdružení ozdravoven a léčeben okresu Trutnov</w:t>
      </w:r>
      <w:r w:rsidR="003E1D2A">
        <w:rPr>
          <w:b/>
        </w:rPr>
        <w:t xml:space="preserve"> </w:t>
      </w:r>
    </w:p>
    <w:p w:rsidR="003E1D2A" w:rsidRDefault="00856829" w:rsidP="003E1D2A">
      <w:pPr>
        <w:tabs>
          <w:tab w:val="left" w:pos="3119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</w:t>
      </w:r>
      <w:r w:rsidR="008E1F85">
        <w:rPr>
          <w:b/>
        </w:rPr>
        <w:t>Procházkova 818, 541 01 Trutnov</w:t>
      </w:r>
    </w:p>
    <w:p w:rsidR="00B43928" w:rsidRDefault="00B43928" w:rsidP="00B43928">
      <w:pPr>
        <w:tabs>
          <w:tab w:val="left" w:pos="3119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</w:t>
      </w:r>
    </w:p>
    <w:p w:rsidR="00B43928" w:rsidRDefault="00B43928" w:rsidP="00B43928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Zastoupený:</w:t>
      </w:r>
      <w:r>
        <w:tab/>
      </w:r>
      <w:r w:rsidR="008E1F85">
        <w:t>MVDr. Ing. Jaromír Hejzlar, ředitel</w:t>
      </w:r>
    </w:p>
    <w:p w:rsidR="00B43928" w:rsidRDefault="00B43928" w:rsidP="008E1F85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</w:r>
    </w:p>
    <w:p w:rsidR="00B43928" w:rsidRDefault="00B43928" w:rsidP="00B43928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IČ:</w:t>
      </w:r>
      <w:r>
        <w:tab/>
      </w:r>
      <w:r w:rsidR="008E1F85">
        <w:t xml:space="preserve">00 195 201 </w:t>
      </w:r>
    </w:p>
    <w:p w:rsidR="00B43928" w:rsidRDefault="00B43928" w:rsidP="00B43928">
      <w:pPr>
        <w:tabs>
          <w:tab w:val="left" w:pos="284"/>
          <w:tab w:val="left" w:pos="3119"/>
        </w:tabs>
        <w:spacing w:line="240" w:lineRule="atLeast"/>
      </w:pPr>
      <w:r>
        <w:tab/>
        <w:t>DIČ:</w:t>
      </w:r>
      <w:r>
        <w:tab/>
      </w:r>
      <w:r w:rsidR="008E1F85">
        <w:t>CZ 00 195 201</w:t>
      </w:r>
    </w:p>
    <w:p w:rsidR="008E1F85" w:rsidRDefault="008E1F85" w:rsidP="00B43928">
      <w:pPr>
        <w:tabs>
          <w:tab w:val="left" w:pos="284"/>
          <w:tab w:val="left" w:pos="3119"/>
        </w:tabs>
        <w:spacing w:line="240" w:lineRule="atLeast"/>
      </w:pPr>
      <w:r>
        <w:t xml:space="preserve">     </w:t>
      </w:r>
      <w:proofErr w:type="gramStart"/>
      <w:r>
        <w:t>Tel. :</w:t>
      </w:r>
      <w:proofErr w:type="gramEnd"/>
      <w:r>
        <w:t xml:space="preserve">                                           </w:t>
      </w:r>
    </w:p>
    <w:p w:rsidR="008E1F85" w:rsidRDefault="008E1F85" w:rsidP="00B43928">
      <w:pPr>
        <w:tabs>
          <w:tab w:val="left" w:pos="284"/>
          <w:tab w:val="left" w:pos="3119"/>
        </w:tabs>
        <w:spacing w:line="240" w:lineRule="atLeast"/>
      </w:pPr>
      <w:r>
        <w:t xml:space="preserve">     Fax.:                                           </w:t>
      </w:r>
    </w:p>
    <w:p w:rsidR="00B43928" w:rsidRDefault="00B43928" w:rsidP="00B43928">
      <w:pPr>
        <w:tabs>
          <w:tab w:val="left" w:pos="284"/>
          <w:tab w:val="left" w:pos="3119"/>
        </w:tabs>
        <w:spacing w:line="240" w:lineRule="atLeast"/>
      </w:pPr>
      <w:r>
        <w:tab/>
      </w:r>
      <w:r w:rsidR="008E1F85">
        <w:t xml:space="preserve">SOL Trutnov, spisová značka: </w:t>
      </w:r>
      <w:proofErr w:type="spellStart"/>
      <w:r w:rsidR="008E1F85">
        <w:t>Pr</w:t>
      </w:r>
      <w:proofErr w:type="spellEnd"/>
      <w:r w:rsidR="008E1F85">
        <w:t xml:space="preserve"> 748 vedená u Krajského soudu v Hradci Králové </w:t>
      </w:r>
    </w:p>
    <w:p w:rsidR="00B43928" w:rsidRDefault="00B43928" w:rsidP="00B43928">
      <w:pPr>
        <w:tabs>
          <w:tab w:val="left" w:pos="3119"/>
        </w:tabs>
        <w:spacing w:line="240" w:lineRule="atLeast"/>
        <w:rPr>
          <w:b/>
        </w:rPr>
      </w:pPr>
    </w:p>
    <w:p w:rsidR="00104DC6" w:rsidRDefault="00104DC6">
      <w:pPr>
        <w:tabs>
          <w:tab w:val="left" w:pos="3119"/>
        </w:tabs>
        <w:spacing w:line="240" w:lineRule="atLeast"/>
      </w:pPr>
    </w:p>
    <w:p w:rsidR="00104DC6" w:rsidRDefault="00104DC6">
      <w:pPr>
        <w:spacing w:line="240" w:lineRule="atLeast"/>
      </w:pPr>
    </w:p>
    <w:p w:rsidR="00104DC6" w:rsidRDefault="003B683E">
      <w:pPr>
        <w:tabs>
          <w:tab w:val="left" w:pos="3119"/>
        </w:tabs>
        <w:spacing w:line="240" w:lineRule="atLeast"/>
        <w:rPr>
          <w:b/>
        </w:rPr>
      </w:pPr>
      <w:r>
        <w:t>Zhotovitel:</w:t>
      </w:r>
      <w:r>
        <w:tab/>
      </w:r>
      <w:r>
        <w:rPr>
          <w:b/>
        </w:rPr>
        <w:t>Stavební společnosti Žižka spol. s r. o.</w:t>
      </w:r>
    </w:p>
    <w:p w:rsidR="00104DC6" w:rsidRDefault="003B683E">
      <w:pPr>
        <w:tabs>
          <w:tab w:val="left" w:pos="3119"/>
        </w:tabs>
        <w:spacing w:line="240" w:lineRule="atLeast"/>
        <w:rPr>
          <w:b/>
        </w:rPr>
      </w:pPr>
      <w:r>
        <w:rPr>
          <w:b/>
        </w:rPr>
        <w:tab/>
        <w:t>Elišky Krásnohorské 2897</w:t>
      </w:r>
    </w:p>
    <w:p w:rsidR="00104DC6" w:rsidRDefault="003B683E">
      <w:pPr>
        <w:tabs>
          <w:tab w:val="left" w:pos="3119"/>
        </w:tabs>
        <w:spacing w:line="240" w:lineRule="atLeast"/>
        <w:rPr>
          <w:b/>
        </w:rPr>
      </w:pPr>
      <w:r>
        <w:rPr>
          <w:b/>
        </w:rPr>
        <w:tab/>
        <w:t>544 01 Dvůr Králové nad Labem</w:t>
      </w:r>
    </w:p>
    <w:p w:rsidR="00104DC6" w:rsidRDefault="00104DC6">
      <w:pPr>
        <w:tabs>
          <w:tab w:val="left" w:pos="2552"/>
        </w:tabs>
        <w:spacing w:line="240" w:lineRule="atLeast"/>
        <w:rPr>
          <w:b/>
        </w:rPr>
      </w:pP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Zastoupený:</w:t>
      </w:r>
      <w:r>
        <w:tab/>
        <w:t>p. Vladislavem Žižkou, jednatelem</w:t>
      </w: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 xml:space="preserve">Bankovní spojení: </w:t>
      </w:r>
      <w:r>
        <w:tab/>
        <w:t>KB Dvůr Králové nad Labem</w:t>
      </w: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Číslo účtu:</w:t>
      </w:r>
      <w:r>
        <w:tab/>
      </w:r>
    </w:p>
    <w:p w:rsidR="00104DC6" w:rsidRDefault="003B683E">
      <w:pPr>
        <w:pStyle w:val="Zhlav"/>
        <w:tabs>
          <w:tab w:val="clear" w:pos="4536"/>
          <w:tab w:val="clear" w:pos="9072"/>
          <w:tab w:val="left" w:pos="284"/>
          <w:tab w:val="left" w:pos="3119"/>
        </w:tabs>
        <w:spacing w:line="240" w:lineRule="atLeast"/>
      </w:pPr>
      <w:r>
        <w:tab/>
        <w:t>IČ:</w:t>
      </w:r>
      <w:r>
        <w:tab/>
        <w:t>49814851</w:t>
      </w:r>
    </w:p>
    <w:p w:rsidR="00104DC6" w:rsidRDefault="003B683E">
      <w:pPr>
        <w:tabs>
          <w:tab w:val="left" w:pos="284"/>
          <w:tab w:val="left" w:pos="3119"/>
        </w:tabs>
        <w:spacing w:line="240" w:lineRule="atLeast"/>
      </w:pPr>
      <w:r>
        <w:tab/>
        <w:t>DIČ:</w:t>
      </w:r>
      <w:r>
        <w:tab/>
        <w:t>CZ49814851</w:t>
      </w:r>
    </w:p>
    <w:p w:rsidR="008E1F85" w:rsidRDefault="008E1F85" w:rsidP="008E1F85">
      <w:pPr>
        <w:tabs>
          <w:tab w:val="left" w:pos="284"/>
          <w:tab w:val="left" w:pos="3119"/>
        </w:tabs>
        <w:spacing w:line="240" w:lineRule="atLeast"/>
      </w:pPr>
      <w:r>
        <w:t xml:space="preserve">     </w:t>
      </w:r>
      <w:proofErr w:type="gramStart"/>
      <w:r>
        <w:t>Tel. :</w:t>
      </w:r>
      <w:proofErr w:type="gramEnd"/>
      <w:r>
        <w:t xml:space="preserve">                                           </w:t>
      </w:r>
    </w:p>
    <w:p w:rsidR="008E1F85" w:rsidRDefault="008E1F85" w:rsidP="008E1F85">
      <w:pPr>
        <w:tabs>
          <w:tab w:val="left" w:pos="284"/>
          <w:tab w:val="left" w:pos="3119"/>
        </w:tabs>
        <w:spacing w:line="240" w:lineRule="atLeast"/>
      </w:pPr>
      <w:r>
        <w:t xml:space="preserve">     Fax.:                                           </w:t>
      </w:r>
    </w:p>
    <w:p w:rsidR="008E1F85" w:rsidRDefault="008E1F85">
      <w:pPr>
        <w:tabs>
          <w:tab w:val="left" w:pos="284"/>
          <w:tab w:val="left" w:pos="3119"/>
        </w:tabs>
        <w:spacing w:line="240" w:lineRule="atLeast"/>
      </w:pPr>
    </w:p>
    <w:p w:rsidR="00104DC6" w:rsidRDefault="003B683E">
      <w:pPr>
        <w:tabs>
          <w:tab w:val="left" w:pos="284"/>
          <w:tab w:val="left" w:pos="3119"/>
        </w:tabs>
        <w:spacing w:line="240" w:lineRule="atLeast"/>
      </w:pPr>
      <w:r>
        <w:tab/>
        <w:t>Fa vedená u Krajského soudu v Hradci Králové pod spisovou značkou C 5135.</w:t>
      </w:r>
    </w:p>
    <w:p w:rsidR="00104DC6" w:rsidRDefault="00104DC6">
      <w:pPr>
        <w:tabs>
          <w:tab w:val="left" w:pos="284"/>
          <w:tab w:val="left" w:pos="3119"/>
        </w:tabs>
        <w:spacing w:line="240" w:lineRule="atLeast"/>
        <w:rPr>
          <w:color w:val="FF0000"/>
        </w:rPr>
      </w:pPr>
    </w:p>
    <w:p w:rsidR="00104DC6" w:rsidRDefault="003B683E">
      <w:pPr>
        <w:pStyle w:val="Nadpis2"/>
      </w:pPr>
      <w:r>
        <w:t xml:space="preserve">Předmět plnění </w:t>
      </w:r>
      <w:r w:rsidR="002B5B65">
        <w:t>–</w:t>
      </w:r>
      <w:r>
        <w:t xml:space="preserve"> dílo</w:t>
      </w:r>
    </w:p>
    <w:p w:rsidR="002B5B65" w:rsidRPr="002B5B65" w:rsidRDefault="002B5B65" w:rsidP="002B5B65">
      <w:pPr>
        <w:pStyle w:val="NormlnpoI"/>
      </w:pPr>
    </w:p>
    <w:p w:rsidR="00104DC6" w:rsidRDefault="003B683E">
      <w:pPr>
        <w:pStyle w:val="NormlnpoI"/>
      </w:pPr>
      <w:r>
        <w:t xml:space="preserve">1. </w:t>
      </w:r>
      <w:proofErr w:type="gramStart"/>
      <w:r>
        <w:t>Výše</w:t>
      </w:r>
      <w:proofErr w:type="gramEnd"/>
      <w:r>
        <w:t xml:space="preserve"> uvedené smluvní strany uzavírají smlouvu o dílo, podle </w:t>
      </w:r>
      <w:proofErr w:type="gramStart"/>
      <w:r>
        <w:t>níž:</w:t>
      </w:r>
      <w:proofErr w:type="gramEnd"/>
    </w:p>
    <w:p w:rsidR="00104DC6" w:rsidRDefault="003B683E">
      <w:pPr>
        <w:pStyle w:val="NormlnpoI"/>
      </w:pPr>
      <w:r>
        <w:t>a) zhotovitel se zavazuje k provedení, dokončení a předání díla - stavby:</w:t>
      </w:r>
    </w:p>
    <w:p w:rsidR="00C41D93" w:rsidRDefault="00C41D93" w:rsidP="00C41D93">
      <w:pPr>
        <w:pStyle w:val="Nadpis9"/>
        <w:rPr>
          <w:i/>
          <w:iCs/>
        </w:rPr>
      </w:pPr>
      <w:r>
        <w:rPr>
          <w:i/>
          <w:iCs/>
        </w:rPr>
        <w:t>„</w:t>
      </w:r>
      <w:r w:rsidR="008E1F85">
        <w:rPr>
          <w:i/>
          <w:iCs/>
        </w:rPr>
        <w:t>Oprava vstupu do objektu Dětského centra, opatření proti vlhkosti na části fasády</w:t>
      </w:r>
      <w:r>
        <w:rPr>
          <w:i/>
          <w:iCs/>
        </w:rPr>
        <w:t>“</w:t>
      </w:r>
    </w:p>
    <w:p w:rsidR="005A2614" w:rsidRDefault="003B683E">
      <w:pPr>
        <w:pStyle w:val="NormlnpoI"/>
      </w:pPr>
      <w:r>
        <w:t>v rozsahu stanoveném položkovým rozpočtem zpracovaným zhotovitelem, který je nedílnou součástí té</w:t>
      </w:r>
      <w:r w:rsidR="007E66D6">
        <w:t>to smlo</w:t>
      </w:r>
      <w:r w:rsidR="005A2614">
        <w:t>uvy.</w:t>
      </w:r>
    </w:p>
    <w:p w:rsidR="00104DC6" w:rsidRDefault="005A2614">
      <w:pPr>
        <w:pStyle w:val="NormlnpoI"/>
      </w:pPr>
      <w:r>
        <w:t>Součástí předmětu plnění je vypracování projektové dokumentace stavby.</w:t>
      </w:r>
    </w:p>
    <w:p w:rsidR="00104DC6" w:rsidRDefault="003B683E">
      <w:pPr>
        <w:pStyle w:val="NormlnpoI"/>
      </w:pPr>
      <w:r>
        <w:t>b) objednatel se zavazuje dokončené dílo převzít a v dohodnutém termínu řádně zaplatit.</w:t>
      </w:r>
    </w:p>
    <w:p w:rsidR="00104DC6" w:rsidRDefault="003B683E">
      <w:pPr>
        <w:pStyle w:val="NormlnpoI"/>
      </w:pPr>
      <w:r>
        <w:t>2. Pokud k provedení díla budou požadovány další práce nad rámec bodu 1. oddílu 2. této smlouvy, je k provedení těchto nutné uzavřít dodatek ke smlouvě, případně změnu smlouvy v dotčených bodech a to zejména v oddílec</w:t>
      </w:r>
      <w:r w:rsidR="0013719B">
        <w:t>h 3. Cena prací a 4. Čas plnění a budou oceněny dle ceníku URS.</w:t>
      </w:r>
    </w:p>
    <w:p w:rsidR="00104DC6" w:rsidRDefault="003B683E">
      <w:pPr>
        <w:pStyle w:val="Nadpis2"/>
      </w:pPr>
      <w:r>
        <w:t>Cena prací - díla</w:t>
      </w:r>
    </w:p>
    <w:p w:rsidR="00104DC6" w:rsidRDefault="003B683E">
      <w:pPr>
        <w:pStyle w:val="NormlnpoI"/>
      </w:pPr>
      <w:r>
        <w:t>1. Cena prací (díla) určená rozsahem specifikovaným v oddíle 2., odst. 1., písm. a) je stanovena dohodou takto ve výši:</w:t>
      </w:r>
    </w:p>
    <w:p w:rsidR="00104DC6" w:rsidRDefault="008E1F85">
      <w:pPr>
        <w:pStyle w:val="Nadpis9"/>
        <w:rPr>
          <w:i/>
          <w:iCs/>
        </w:rPr>
      </w:pPr>
      <w:r>
        <w:rPr>
          <w:i/>
          <w:iCs/>
        </w:rPr>
        <w:t>186 544</w:t>
      </w:r>
      <w:r w:rsidR="003B683E">
        <w:rPr>
          <w:i/>
          <w:iCs/>
        </w:rPr>
        <w:t>,- Kč bez DPH</w:t>
      </w:r>
    </w:p>
    <w:p w:rsidR="003E1D2A" w:rsidRDefault="003E1D2A">
      <w:pPr>
        <w:pStyle w:val="NormlnpoI"/>
      </w:pPr>
    </w:p>
    <w:p w:rsidR="00104DC6" w:rsidRDefault="003B683E">
      <w:pPr>
        <w:pStyle w:val="NormlnpoI"/>
      </w:pPr>
      <w:r>
        <w:t>Rozsah</w:t>
      </w:r>
      <w:r w:rsidR="007E66D6">
        <w:t xml:space="preserve"> prací je dohodou stanoven </w:t>
      </w:r>
      <w:r w:rsidR="00C41D93">
        <w:t>položkovým rozpočtem</w:t>
      </w:r>
      <w:r w:rsidR="007E66D6">
        <w:t>.</w:t>
      </w:r>
    </w:p>
    <w:p w:rsidR="00104DC6" w:rsidRDefault="003B683E">
      <w:pPr>
        <w:pStyle w:val="NormlnpoI"/>
      </w:pPr>
      <w:r>
        <w:lastRenderedPageBreak/>
        <w:t>2. Cena díla dle oddílu 2., odst. 1. bude upravena pouze po písemné dohodě smluvních stran v těchto případech:</w:t>
      </w:r>
    </w:p>
    <w:p w:rsidR="00104DC6" w:rsidRDefault="003B683E">
      <w:pPr>
        <w:pStyle w:val="NormlnpoI"/>
      </w:pPr>
      <w:r>
        <w:t>a) objednatel změní požadavky na navržené úpravy,</w:t>
      </w:r>
    </w:p>
    <w:p w:rsidR="00104DC6" w:rsidRDefault="003B683E">
      <w:pPr>
        <w:pStyle w:val="NormlnpoI"/>
      </w:pPr>
      <w:r>
        <w:t>b) v průběhu provádění stavebních prací dojde k nepředpokládanému nárůstu cen materiálových vstupů na straně zhotovitele (změna cen materiálů neovlivnitelná zhotovitelem).</w:t>
      </w:r>
    </w:p>
    <w:p w:rsidR="009B343F" w:rsidRDefault="009B343F">
      <w:pPr>
        <w:pStyle w:val="NormlnpoI"/>
      </w:pPr>
    </w:p>
    <w:p w:rsidR="009B343F" w:rsidRDefault="009B343F">
      <w:pPr>
        <w:pStyle w:val="NormlnpoI"/>
      </w:pPr>
    </w:p>
    <w:p w:rsidR="009B343F" w:rsidRDefault="009B343F">
      <w:pPr>
        <w:pStyle w:val="NormlnpoI"/>
      </w:pPr>
    </w:p>
    <w:p w:rsidR="009B343F" w:rsidRDefault="009B343F">
      <w:pPr>
        <w:pStyle w:val="NormlnpoI"/>
      </w:pPr>
    </w:p>
    <w:p w:rsidR="00104DC6" w:rsidRDefault="003B683E">
      <w:pPr>
        <w:pStyle w:val="Nadpis2"/>
      </w:pPr>
      <w:r>
        <w:t>Čas plnění</w:t>
      </w:r>
    </w:p>
    <w:p w:rsidR="002B5B65" w:rsidRPr="002B5B65" w:rsidRDefault="002B5B65" w:rsidP="002B5B65">
      <w:pPr>
        <w:pStyle w:val="NormlnpoI"/>
      </w:pPr>
    </w:p>
    <w:p w:rsidR="00104DC6" w:rsidRDefault="003B683E">
      <w:pPr>
        <w:pStyle w:val="NormlnpoI"/>
        <w:tabs>
          <w:tab w:val="left" w:pos="3402"/>
        </w:tabs>
      </w:pPr>
      <w:r>
        <w:t>1. Termín zahájení stavby:</w:t>
      </w:r>
      <w:r>
        <w:tab/>
      </w:r>
      <w:r w:rsidR="00302169">
        <w:t xml:space="preserve">  </w:t>
      </w:r>
      <w:r w:rsidR="006D23E2">
        <w:t xml:space="preserve">  </w:t>
      </w:r>
      <w:r w:rsidR="008E1F85">
        <w:t xml:space="preserve"> 1</w:t>
      </w:r>
      <w:r w:rsidR="00C25891">
        <w:t xml:space="preserve">. </w:t>
      </w:r>
      <w:r w:rsidR="008E1F85">
        <w:t>8</w:t>
      </w:r>
      <w:r w:rsidR="00C25891">
        <w:t>. 2</w:t>
      </w:r>
      <w:r w:rsidR="003E1D2A">
        <w:t>016</w:t>
      </w:r>
    </w:p>
    <w:p w:rsidR="00104DC6" w:rsidRDefault="007E3552">
      <w:pPr>
        <w:pStyle w:val="NormlnpoI"/>
        <w:tabs>
          <w:tab w:val="left" w:pos="3402"/>
        </w:tabs>
      </w:pPr>
      <w:r>
        <w:t xml:space="preserve">2. </w:t>
      </w:r>
      <w:r w:rsidR="00C25891">
        <w:t>Termín dokončení stavby:</w:t>
      </w:r>
      <w:r w:rsidR="00C25891">
        <w:tab/>
        <w:t xml:space="preserve">   </w:t>
      </w:r>
      <w:r w:rsidR="008E1F85">
        <w:t>30</w:t>
      </w:r>
      <w:r w:rsidR="00302169">
        <w:t xml:space="preserve">. </w:t>
      </w:r>
      <w:r w:rsidR="008E1F85">
        <w:t>9</w:t>
      </w:r>
      <w:r>
        <w:t>.</w:t>
      </w:r>
      <w:r w:rsidR="003E1D2A">
        <w:t xml:space="preserve"> 2016</w:t>
      </w:r>
    </w:p>
    <w:p w:rsidR="00104DC6" w:rsidRDefault="003B683E">
      <w:pPr>
        <w:pStyle w:val="NormlnpoI"/>
        <w:tabs>
          <w:tab w:val="left" w:pos="3402"/>
        </w:tabs>
      </w:pPr>
      <w:r>
        <w:t xml:space="preserve">3. Termín dokončení stavby dle </w:t>
      </w:r>
      <w:proofErr w:type="gramStart"/>
      <w:r>
        <w:t>odst.2, oddílu</w:t>
      </w:r>
      <w:proofErr w:type="gramEnd"/>
      <w:r>
        <w:t xml:space="preserve"> 4. této smlouvy je stanoven za podmínky splnění povinností objednatele, případně podmínek jiných dohod, týkajících se předmětu smlouvy, uzavřených mezi objednatelem a zhotovitelem.</w:t>
      </w:r>
    </w:p>
    <w:p w:rsidR="00104DC6" w:rsidRDefault="003B683E">
      <w:pPr>
        <w:pStyle w:val="NormlnpoI"/>
        <w:tabs>
          <w:tab w:val="left" w:pos="3402"/>
        </w:tabs>
      </w:pPr>
      <w:r>
        <w:t>4. Termín dokončení bude upraven při změně dodacích podmínek ležících mimo zhotovitele.</w:t>
      </w:r>
    </w:p>
    <w:p w:rsidR="00104DC6" w:rsidRDefault="003B683E">
      <w:pPr>
        <w:pStyle w:val="Nadpis2"/>
      </w:pPr>
      <w:r>
        <w:t>Plnění a fakturace</w:t>
      </w:r>
    </w:p>
    <w:p w:rsidR="00104DC6" w:rsidRDefault="0090488B">
      <w:pPr>
        <w:pStyle w:val="NormlnpoI"/>
      </w:pPr>
      <w:r>
        <w:t>1</w:t>
      </w:r>
      <w:r w:rsidR="003B683E">
        <w:t xml:space="preserve">. </w:t>
      </w:r>
      <w:r w:rsidR="005A2614" w:rsidRPr="007115E5">
        <w:t>Úhrada ceny díla bude prováděna na základě faktur zhotovitele, které budou vystavovány měsíčně, a to v souladu s doloženým soupisem skutečně provedených prací a dodávek, odsouhlaseným</w:t>
      </w:r>
      <w:r w:rsidR="005A2614">
        <w:t xml:space="preserve"> a potvrzeným zástupcem</w:t>
      </w:r>
      <w:r w:rsidR="005A2614" w:rsidRPr="007115E5">
        <w:t xml:space="preserve"> objednatele.</w:t>
      </w:r>
    </w:p>
    <w:p w:rsidR="00104DC6" w:rsidRDefault="0090488B">
      <w:pPr>
        <w:pStyle w:val="NormlnpoI"/>
      </w:pPr>
      <w:r>
        <w:t>2</w:t>
      </w:r>
      <w:r w:rsidR="003B683E">
        <w:t xml:space="preserve">. Splatnost faktury je </w:t>
      </w:r>
      <w:r w:rsidR="00C25891">
        <w:t>30</w:t>
      </w:r>
      <w:r w:rsidR="003B683E">
        <w:t xml:space="preserve"> dnů ode dne doručení objednateli. V případě nezaplacení faktury v termínu je zhotovitel oprávněn účtovat úrok z prodlení ve výši 0,05% za každý kalendářní den prodlení, při prodlení delším než 30 kalendářních dnů se úrok z prodlení zvyšuje na 0,1% za každý kalendářní den prodlení.</w:t>
      </w:r>
    </w:p>
    <w:p w:rsidR="00104DC6" w:rsidRDefault="003B683E">
      <w:pPr>
        <w:pStyle w:val="Nadpis2"/>
      </w:pPr>
      <w:r>
        <w:t>Provádění prací</w:t>
      </w:r>
    </w:p>
    <w:p w:rsidR="00104DC6" w:rsidRDefault="003B683E">
      <w:pPr>
        <w:pStyle w:val="NormlnpoI"/>
      </w:pPr>
      <w:r>
        <w:t>1. Objednatel je povinen předat zhotoviteli:</w:t>
      </w:r>
    </w:p>
    <w:p w:rsidR="00104DC6" w:rsidRDefault="003B683E">
      <w:pPr>
        <w:pStyle w:val="NormlnpoI"/>
        <w:ind w:firstLine="567"/>
      </w:pPr>
      <w:r>
        <w:t xml:space="preserve">- staveniště </w:t>
      </w:r>
      <w:r w:rsidRPr="00A60BF3">
        <w:rPr>
          <w:strike/>
        </w:rPr>
        <w:t>(zápis o předání staveniště je nedílnou součástí této smlouvy)</w:t>
      </w:r>
      <w:r>
        <w:t>.</w:t>
      </w:r>
      <w:r w:rsidR="00A60BF3">
        <w:t xml:space="preserve"> Staveniště bude objednatelem předáno zhotoviteli </w:t>
      </w:r>
      <w:r w:rsidR="00F76B35">
        <w:t>před zahájením prací</w:t>
      </w:r>
      <w:r w:rsidR="00A60BF3">
        <w:t xml:space="preserve"> do 1 týdne</w:t>
      </w:r>
      <w:r w:rsidR="00F76B35">
        <w:t xml:space="preserve"> od výzvy zhotovitelem</w:t>
      </w:r>
      <w:r w:rsidR="00A60BF3">
        <w:t>.</w:t>
      </w:r>
    </w:p>
    <w:p w:rsidR="00104DC6" w:rsidRDefault="003B683E">
      <w:pPr>
        <w:pStyle w:val="NormlnpoI"/>
      </w:pPr>
      <w:r>
        <w:t>2. Objednatel umožní zhotoviteli napojení na rozvod elektrické energie a vody pro potřeby stavby a poskytne prostory pro potřeby zařízení staveniště.</w:t>
      </w:r>
    </w:p>
    <w:p w:rsidR="00104DC6" w:rsidRDefault="003B683E">
      <w:pPr>
        <w:pStyle w:val="NormlnpoI"/>
      </w:pPr>
      <w:r>
        <w:t>3. Funkcí technického dozoru je objednatelem pověřen:</w:t>
      </w:r>
    </w:p>
    <w:p w:rsidR="00104DC6" w:rsidRDefault="003B683E">
      <w:pPr>
        <w:pStyle w:val="NormlnpoI"/>
      </w:pPr>
      <w:r>
        <w:t>4. Funkcí stavbyvedoucího je zhotovitelem pověřen:</w:t>
      </w:r>
    </w:p>
    <w:p w:rsidR="00104DC6" w:rsidRDefault="003B683E">
      <w:pPr>
        <w:pStyle w:val="Nadpis9"/>
        <w:rPr>
          <w:i/>
          <w:iCs/>
        </w:rPr>
      </w:pPr>
      <w:r>
        <w:rPr>
          <w:i/>
          <w:iCs/>
        </w:rPr>
        <w:t>p. Vladislav Žižka</w:t>
      </w:r>
    </w:p>
    <w:p w:rsidR="002B5B65" w:rsidRDefault="002B5B65" w:rsidP="002B5B65"/>
    <w:p w:rsidR="009B343F" w:rsidRDefault="009B343F" w:rsidP="002B5B65"/>
    <w:p w:rsidR="009B343F" w:rsidRPr="002B5B65" w:rsidRDefault="009B343F" w:rsidP="002B5B65"/>
    <w:p w:rsidR="00104DC6" w:rsidRDefault="003B683E">
      <w:pPr>
        <w:pStyle w:val="Nadpis2"/>
      </w:pPr>
      <w:r>
        <w:t>Závěrečná ustanovení</w:t>
      </w:r>
    </w:p>
    <w:p w:rsidR="00104DC6" w:rsidRDefault="003B683E">
      <w:pPr>
        <w:pStyle w:val="NormlnpoI"/>
      </w:pPr>
      <w:r>
        <w:t>1. Na právní vztahy založené touto smlouvou se vztahují příslušná ustanovení Obchodního zákoníku.</w:t>
      </w:r>
    </w:p>
    <w:p w:rsidR="00104DC6" w:rsidRDefault="003B683E">
      <w:pPr>
        <w:pStyle w:val="NormlnpoI"/>
      </w:pPr>
      <w:r>
        <w:t>2. Změnu této smlouvy je možné provést jen písemným dodatkem, který schválí obě smluvní strany. Změny v provádění stavby, které nezakládají nutnost změny této smlouvy v oddílech 3. a 4. lze odsouhlasit formou zápisu ve stavebním deníku podepsaným oběma stranami.</w:t>
      </w:r>
    </w:p>
    <w:p w:rsidR="00104DC6" w:rsidRDefault="003B683E">
      <w:pPr>
        <w:pStyle w:val="NormlnpoI"/>
      </w:pPr>
      <w:r>
        <w:t>3. Práva a povinnosti ze vztahů vzniklých uzavřením této smlouvy přecházejí i na právní nástupce obou smluvních stran. Bez souhlasu obou smluvních stran nelze převádět na jiné organizace.</w:t>
      </w:r>
    </w:p>
    <w:p w:rsidR="00D03076" w:rsidRDefault="00D03076">
      <w:pPr>
        <w:pStyle w:val="NormlnpoI"/>
      </w:pPr>
      <w:bookmarkStart w:id="0" w:name="_GoBack"/>
      <w:bookmarkEnd w:id="0"/>
    </w:p>
    <w:p w:rsidR="00104DC6" w:rsidRDefault="003B683E">
      <w:pPr>
        <w:pStyle w:val="NormlnpoI"/>
      </w:pPr>
      <w:r>
        <w:lastRenderedPageBreak/>
        <w:t>4. Tato smlouvy se vyhotovuje ve 2 vyhotoveních, 1x pro objednatele a 1x pro zhotovitele.</w:t>
      </w:r>
    </w:p>
    <w:p w:rsidR="00104DC6" w:rsidRDefault="003B683E">
      <w:pPr>
        <w:pStyle w:val="NormlnpoI"/>
      </w:pPr>
      <w:r>
        <w:t xml:space="preserve">5. Korespondenci týkající se smluvní agendy zasílejte na </w:t>
      </w:r>
      <w:proofErr w:type="gramStart"/>
      <w:r>
        <w:t>adresu :</w:t>
      </w:r>
      <w:proofErr w:type="gramEnd"/>
    </w:p>
    <w:p w:rsidR="0013719B" w:rsidRDefault="0013719B">
      <w:pPr>
        <w:pStyle w:val="NormlnpoI"/>
      </w:pPr>
    </w:p>
    <w:p w:rsidR="009B343F" w:rsidRDefault="009B343F">
      <w:pPr>
        <w:pStyle w:val="NormlnpoI"/>
      </w:pPr>
    </w:p>
    <w:p w:rsidR="00104DC6" w:rsidRDefault="003B683E">
      <w:pPr>
        <w:pStyle w:val="Nadpis6"/>
        <w:spacing w:before="120"/>
        <w:jc w:val="center"/>
        <w:rPr>
          <w:i/>
          <w:iCs/>
        </w:rPr>
      </w:pPr>
      <w:r>
        <w:rPr>
          <w:i/>
          <w:iCs/>
        </w:rPr>
        <w:t>Stavební společnost Žižka spol. s r. o.</w:t>
      </w:r>
    </w:p>
    <w:p w:rsidR="00104DC6" w:rsidRDefault="003B683E">
      <w:pPr>
        <w:pStyle w:val="Nadpis6"/>
        <w:jc w:val="center"/>
        <w:rPr>
          <w:i/>
          <w:iCs/>
        </w:rPr>
      </w:pPr>
      <w:r>
        <w:rPr>
          <w:i/>
          <w:iCs/>
        </w:rPr>
        <w:t>Elišky Krásnohorské 2897</w:t>
      </w:r>
    </w:p>
    <w:p w:rsidR="00104DC6" w:rsidRDefault="003B683E">
      <w:pPr>
        <w:pStyle w:val="Nadpis6"/>
        <w:jc w:val="center"/>
        <w:rPr>
          <w:i/>
          <w:iCs/>
        </w:rPr>
      </w:pPr>
      <w:r>
        <w:rPr>
          <w:i/>
          <w:iCs/>
        </w:rPr>
        <w:t>544 01 Dvůr Králové nad Labem</w:t>
      </w:r>
    </w:p>
    <w:p w:rsidR="00104DC6" w:rsidRDefault="00104DC6">
      <w:pPr>
        <w:pStyle w:val="NormlnpoI"/>
      </w:pPr>
    </w:p>
    <w:p w:rsidR="00104DC6" w:rsidRDefault="00104DC6">
      <w:pPr>
        <w:pStyle w:val="NormlnpoI"/>
      </w:pPr>
    </w:p>
    <w:p w:rsidR="00104DC6" w:rsidRDefault="003B683E">
      <w:r>
        <w:t>Ve Dvoře Králové nad Labem dne</w:t>
      </w:r>
      <w:r w:rsidR="00EE58E1">
        <w:t xml:space="preserve"> </w:t>
      </w:r>
      <w:proofErr w:type="gramStart"/>
      <w:r w:rsidR="007250EA">
        <w:t>30</w:t>
      </w:r>
      <w:r w:rsidR="00C25891">
        <w:t>.</w:t>
      </w:r>
      <w:r w:rsidR="008E1F85">
        <w:t>6</w:t>
      </w:r>
      <w:r w:rsidR="003E1D2A">
        <w:t>.2016</w:t>
      </w:r>
      <w:proofErr w:type="gramEnd"/>
      <w:r>
        <w:t xml:space="preserve">: </w:t>
      </w:r>
    </w:p>
    <w:p w:rsidR="00104DC6" w:rsidRDefault="00104DC6"/>
    <w:p w:rsidR="00104DC6" w:rsidRDefault="00104DC6"/>
    <w:p w:rsidR="000845A6" w:rsidRDefault="000845A6"/>
    <w:p w:rsidR="000845A6" w:rsidRDefault="000845A6"/>
    <w:p w:rsidR="000845A6" w:rsidRDefault="000845A6"/>
    <w:p w:rsidR="00104DC6" w:rsidRDefault="00104DC6"/>
    <w:p w:rsidR="00104DC6" w:rsidRDefault="003B683E">
      <w:pPr>
        <w:tabs>
          <w:tab w:val="center" w:pos="1701"/>
          <w:tab w:val="center" w:pos="7088"/>
        </w:tabs>
      </w:pPr>
      <w:r>
        <w:tab/>
        <w:t>……………………………………………….</w:t>
      </w:r>
      <w:r>
        <w:tab/>
        <w:t>……………………………………………….</w:t>
      </w:r>
    </w:p>
    <w:p w:rsidR="00104DC6" w:rsidRDefault="003B683E">
      <w:pPr>
        <w:pStyle w:val="Zhlav"/>
        <w:tabs>
          <w:tab w:val="clear" w:pos="4536"/>
          <w:tab w:val="clear" w:pos="9072"/>
          <w:tab w:val="center" w:pos="1701"/>
          <w:tab w:val="center" w:pos="7088"/>
        </w:tabs>
      </w:pPr>
      <w:r>
        <w:tab/>
        <w:t>Za objednatele:</w:t>
      </w:r>
      <w:r>
        <w:tab/>
        <w:t>Za zhotovitele:</w:t>
      </w:r>
    </w:p>
    <w:p w:rsidR="007E3552" w:rsidRDefault="003B683E">
      <w:pPr>
        <w:pStyle w:val="Zhlav"/>
        <w:tabs>
          <w:tab w:val="clear" w:pos="4536"/>
          <w:tab w:val="clear" w:pos="9072"/>
          <w:tab w:val="center" w:pos="1701"/>
          <w:tab w:val="center" w:pos="7088"/>
        </w:tabs>
        <w:spacing w:before="120"/>
      </w:pPr>
      <w:r>
        <w:tab/>
      </w:r>
      <w:r w:rsidR="008E1F85">
        <w:t>MVDr. Ing. Jaromír Hejzlar, ředitel</w:t>
      </w:r>
      <w:r>
        <w:tab/>
        <w:t>Vladislav Žižka, jednatel společnosti</w:t>
      </w:r>
    </w:p>
    <w:sectPr w:rsidR="007E3552" w:rsidSect="00104DC6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4D" w:rsidRDefault="00BD0A4D">
      <w:r>
        <w:separator/>
      </w:r>
    </w:p>
  </w:endnote>
  <w:endnote w:type="continuationSeparator" w:id="0">
    <w:p w:rsidR="00BD0A4D" w:rsidRDefault="00BD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6" w:rsidRDefault="003B683E">
    <w:pPr>
      <w:pStyle w:val="Zhlav"/>
      <w:tabs>
        <w:tab w:val="clear" w:pos="4536"/>
        <w:tab w:val="center" w:pos="4253"/>
      </w:tabs>
      <w:jc w:val="center"/>
      <w:rPr>
        <w:sz w:val="16"/>
      </w:rPr>
    </w:pPr>
    <w:r>
      <w:rPr>
        <w:rFonts w:cs="Arial"/>
        <w:sz w:val="16"/>
      </w:rPr>
      <w:t xml:space="preserve">Strana </w:t>
    </w:r>
    <w:r w:rsidR="004D1920">
      <w:rPr>
        <w:sz w:val="16"/>
      </w:rPr>
      <w:fldChar w:fldCharType="begin"/>
    </w:r>
    <w:r>
      <w:rPr>
        <w:sz w:val="16"/>
      </w:rPr>
      <w:instrText xml:space="preserve">PAGE  </w:instrText>
    </w:r>
    <w:r w:rsidR="004D1920">
      <w:rPr>
        <w:sz w:val="16"/>
      </w:rPr>
      <w:fldChar w:fldCharType="separate"/>
    </w:r>
    <w:r>
      <w:rPr>
        <w:noProof/>
        <w:sz w:val="16"/>
      </w:rPr>
      <w:t>2</w:t>
    </w:r>
    <w:r w:rsidR="004D1920">
      <w:rPr>
        <w:sz w:val="16"/>
      </w:rPr>
      <w:fldChar w:fldCharType="end"/>
    </w:r>
    <w:r>
      <w:rPr>
        <w:sz w:val="16"/>
      </w:rPr>
      <w:t xml:space="preserve"> </w:t>
    </w:r>
    <w:proofErr w:type="gramStart"/>
    <w:r>
      <w:rPr>
        <w:sz w:val="16"/>
      </w:rPr>
      <w:t>ze</w:t>
    </w:r>
    <w:proofErr w:type="gramEnd"/>
    <w:r>
      <w:rPr>
        <w:sz w:val="16"/>
      </w:rPr>
      <w:t xml:space="preserve"> </w:t>
    </w:r>
    <w:r w:rsidR="004D1920">
      <w:rPr>
        <w:sz w:val="16"/>
      </w:rPr>
      <w:fldChar w:fldCharType="begin"/>
    </w:r>
    <w:r>
      <w:rPr>
        <w:sz w:val="16"/>
      </w:rPr>
      <w:instrText xml:space="preserve"> NUMPAGES </w:instrText>
    </w:r>
    <w:r w:rsidR="004D1920">
      <w:rPr>
        <w:sz w:val="16"/>
      </w:rPr>
      <w:fldChar w:fldCharType="separate"/>
    </w:r>
    <w:r w:rsidR="00F64DCE">
      <w:rPr>
        <w:noProof/>
        <w:sz w:val="16"/>
      </w:rPr>
      <w:t>3</w:t>
    </w:r>
    <w:r w:rsidR="004D192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6" w:rsidRDefault="003B683E">
    <w:pPr>
      <w:pStyle w:val="Zpat"/>
      <w:tabs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formulář 103</w:t>
    </w:r>
    <w:r>
      <w:rPr>
        <w:sz w:val="16"/>
      </w:rPr>
      <w:tab/>
      <w:t xml:space="preserve">strana </w:t>
    </w:r>
    <w:r w:rsidR="004D1920">
      <w:rPr>
        <w:sz w:val="16"/>
      </w:rPr>
      <w:fldChar w:fldCharType="begin"/>
    </w:r>
    <w:r>
      <w:rPr>
        <w:sz w:val="16"/>
      </w:rPr>
      <w:instrText xml:space="preserve"> PAGE </w:instrText>
    </w:r>
    <w:r w:rsidR="004D1920">
      <w:rPr>
        <w:sz w:val="16"/>
      </w:rPr>
      <w:fldChar w:fldCharType="separate"/>
    </w:r>
    <w:r w:rsidR="00D03076">
      <w:rPr>
        <w:noProof/>
        <w:sz w:val="16"/>
      </w:rPr>
      <w:t>2</w:t>
    </w:r>
    <w:r w:rsidR="004D1920">
      <w:rPr>
        <w:sz w:val="16"/>
      </w:rPr>
      <w:fldChar w:fldCharType="end"/>
    </w:r>
    <w:r>
      <w:rPr>
        <w:sz w:val="16"/>
      </w:rPr>
      <w:t xml:space="preserve"> ze </w:t>
    </w:r>
    <w:r w:rsidR="004D1920">
      <w:rPr>
        <w:sz w:val="16"/>
      </w:rPr>
      <w:fldChar w:fldCharType="begin"/>
    </w:r>
    <w:r>
      <w:rPr>
        <w:sz w:val="16"/>
      </w:rPr>
      <w:instrText xml:space="preserve"> NUMPAGES </w:instrText>
    </w:r>
    <w:r w:rsidR="004D1920">
      <w:rPr>
        <w:sz w:val="16"/>
      </w:rPr>
      <w:fldChar w:fldCharType="separate"/>
    </w:r>
    <w:r w:rsidR="00D03076">
      <w:rPr>
        <w:noProof/>
        <w:sz w:val="16"/>
      </w:rPr>
      <w:t>3</w:t>
    </w:r>
    <w:r w:rsidR="004D1920">
      <w:rPr>
        <w:sz w:val="16"/>
      </w:rPr>
      <w:fldChar w:fldCharType="end"/>
    </w:r>
    <w:r>
      <w:rPr>
        <w:sz w:val="16"/>
      </w:rPr>
      <w:tab/>
      <w:t xml:space="preserve">platí od </w:t>
    </w:r>
    <w:proofErr w:type="gramStart"/>
    <w:r>
      <w:rPr>
        <w:sz w:val="16"/>
      </w:rPr>
      <w:t>1.1.2010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6" w:rsidRDefault="003B683E">
    <w:pPr>
      <w:pStyle w:val="Zpat"/>
      <w:tabs>
        <w:tab w:val="clear" w:pos="9072"/>
        <w:tab w:val="center" w:pos="4820"/>
        <w:tab w:val="right" w:pos="9639"/>
      </w:tabs>
    </w:pPr>
    <w:r>
      <w:rPr>
        <w:sz w:val="16"/>
      </w:rPr>
      <w:t>formulář 103</w:t>
    </w:r>
    <w:r>
      <w:rPr>
        <w:sz w:val="16"/>
      </w:rPr>
      <w:tab/>
      <w:t xml:space="preserve">strana </w:t>
    </w:r>
    <w:r w:rsidR="004D1920">
      <w:rPr>
        <w:sz w:val="16"/>
      </w:rPr>
      <w:fldChar w:fldCharType="begin"/>
    </w:r>
    <w:r>
      <w:rPr>
        <w:sz w:val="16"/>
      </w:rPr>
      <w:instrText xml:space="preserve"> PAGE </w:instrText>
    </w:r>
    <w:r w:rsidR="004D1920">
      <w:rPr>
        <w:sz w:val="16"/>
      </w:rPr>
      <w:fldChar w:fldCharType="separate"/>
    </w:r>
    <w:r>
      <w:rPr>
        <w:noProof/>
        <w:sz w:val="16"/>
      </w:rPr>
      <w:t>1</w:t>
    </w:r>
    <w:r w:rsidR="004D1920">
      <w:rPr>
        <w:sz w:val="16"/>
      </w:rPr>
      <w:fldChar w:fldCharType="end"/>
    </w:r>
    <w:r>
      <w:rPr>
        <w:sz w:val="16"/>
      </w:rPr>
      <w:t xml:space="preserve"> </w:t>
    </w:r>
    <w:proofErr w:type="gramStart"/>
    <w:r>
      <w:rPr>
        <w:sz w:val="16"/>
      </w:rPr>
      <w:t>ze</w:t>
    </w:r>
    <w:proofErr w:type="gramEnd"/>
    <w:r>
      <w:rPr>
        <w:sz w:val="16"/>
      </w:rPr>
      <w:t xml:space="preserve"> </w:t>
    </w:r>
    <w:r w:rsidR="004D1920">
      <w:rPr>
        <w:sz w:val="16"/>
      </w:rPr>
      <w:fldChar w:fldCharType="begin"/>
    </w:r>
    <w:r>
      <w:rPr>
        <w:sz w:val="16"/>
      </w:rPr>
      <w:instrText xml:space="preserve"> NUMPAGES </w:instrText>
    </w:r>
    <w:r w:rsidR="004D1920">
      <w:rPr>
        <w:sz w:val="16"/>
      </w:rPr>
      <w:fldChar w:fldCharType="separate"/>
    </w:r>
    <w:r w:rsidR="00F64DCE">
      <w:rPr>
        <w:noProof/>
        <w:sz w:val="16"/>
      </w:rPr>
      <w:t>3</w:t>
    </w:r>
    <w:r w:rsidR="004D1920">
      <w:rPr>
        <w:sz w:val="16"/>
      </w:rPr>
      <w:fldChar w:fldCharType="end"/>
    </w:r>
    <w:r>
      <w:rPr>
        <w:sz w:val="16"/>
      </w:rPr>
      <w:tab/>
      <w:t xml:space="preserve">platí od </w:t>
    </w:r>
    <w:r>
      <w:rPr>
        <w:sz w:val="16"/>
        <w:highlight w:val="yellow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4D" w:rsidRDefault="00BD0A4D">
      <w:r>
        <w:separator/>
      </w:r>
    </w:p>
  </w:footnote>
  <w:footnote w:type="continuationSeparator" w:id="0">
    <w:p w:rsidR="00BD0A4D" w:rsidRDefault="00BD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833"/>
    <w:multiLevelType w:val="hybridMultilevel"/>
    <w:tmpl w:val="2428576E"/>
    <w:lvl w:ilvl="0" w:tplc="B378A404">
      <w:start w:val="1"/>
      <w:numFmt w:val="bullet"/>
      <w:pStyle w:val="Odrka"/>
      <w:lvlText w:val=""/>
      <w:lvlJc w:val="left"/>
      <w:pPr>
        <w:tabs>
          <w:tab w:val="num" w:pos="701"/>
        </w:tabs>
        <w:ind w:left="624" w:hanging="283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95A4980"/>
    <w:multiLevelType w:val="multilevel"/>
    <w:tmpl w:val="F620EFA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728"/>
        </w:tabs>
        <w:ind w:left="1728" w:hanging="144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ADA1A96"/>
    <w:multiLevelType w:val="hybridMultilevel"/>
    <w:tmpl w:val="B1EAFA6E"/>
    <w:lvl w:ilvl="0" w:tplc="E09EB070">
      <w:start w:val="1"/>
      <w:numFmt w:val="decimal"/>
      <w:pStyle w:val="Nadpis2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2CD1986"/>
    <w:multiLevelType w:val="singleLevel"/>
    <w:tmpl w:val="733E6AEA"/>
    <w:lvl w:ilvl="0">
      <w:start w:val="1"/>
      <w:numFmt w:val="decimal"/>
      <w:pStyle w:val="Polokaslovan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703870C8"/>
    <w:multiLevelType w:val="multilevel"/>
    <w:tmpl w:val="92AEB6F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7AF44583"/>
    <w:multiLevelType w:val="hybridMultilevel"/>
    <w:tmpl w:val="56B4B430"/>
    <w:lvl w:ilvl="0" w:tplc="4D2E5068">
      <w:start w:val="1"/>
      <w:numFmt w:val="bullet"/>
      <w:pStyle w:val="Zna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81"/>
        </w:tabs>
        <w:ind w:left="-2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2"/>
    <w:rsid w:val="00001030"/>
    <w:rsid w:val="000845A6"/>
    <w:rsid w:val="000F1E04"/>
    <w:rsid w:val="00104DC6"/>
    <w:rsid w:val="0013719B"/>
    <w:rsid w:val="001C49FB"/>
    <w:rsid w:val="001C4E63"/>
    <w:rsid w:val="001D7438"/>
    <w:rsid w:val="00257983"/>
    <w:rsid w:val="00282CE2"/>
    <w:rsid w:val="002B5B65"/>
    <w:rsid w:val="00302169"/>
    <w:rsid w:val="00380463"/>
    <w:rsid w:val="003B683E"/>
    <w:rsid w:val="003E1D2A"/>
    <w:rsid w:val="004D1920"/>
    <w:rsid w:val="005435D5"/>
    <w:rsid w:val="00545BDD"/>
    <w:rsid w:val="00584908"/>
    <w:rsid w:val="00592B09"/>
    <w:rsid w:val="005A0280"/>
    <w:rsid w:val="005A2614"/>
    <w:rsid w:val="005A2B59"/>
    <w:rsid w:val="005E7D66"/>
    <w:rsid w:val="00650C70"/>
    <w:rsid w:val="00677A20"/>
    <w:rsid w:val="006A6218"/>
    <w:rsid w:val="006B032D"/>
    <w:rsid w:val="006B4BE0"/>
    <w:rsid w:val="006D0EDD"/>
    <w:rsid w:val="006D23E2"/>
    <w:rsid w:val="007250EA"/>
    <w:rsid w:val="00775E32"/>
    <w:rsid w:val="00794524"/>
    <w:rsid w:val="007E1946"/>
    <w:rsid w:val="007E3552"/>
    <w:rsid w:val="007E66D6"/>
    <w:rsid w:val="0082539E"/>
    <w:rsid w:val="00847B3F"/>
    <w:rsid w:val="00856829"/>
    <w:rsid w:val="00890610"/>
    <w:rsid w:val="008A4783"/>
    <w:rsid w:val="008B0362"/>
    <w:rsid w:val="008E1F85"/>
    <w:rsid w:val="009001D4"/>
    <w:rsid w:val="0090488B"/>
    <w:rsid w:val="00913DA7"/>
    <w:rsid w:val="009843CA"/>
    <w:rsid w:val="009B343F"/>
    <w:rsid w:val="009E1E87"/>
    <w:rsid w:val="00A32A1E"/>
    <w:rsid w:val="00A55AA8"/>
    <w:rsid w:val="00A60BF3"/>
    <w:rsid w:val="00A75B23"/>
    <w:rsid w:val="00A917F2"/>
    <w:rsid w:val="00AE52FA"/>
    <w:rsid w:val="00AE64EF"/>
    <w:rsid w:val="00B43928"/>
    <w:rsid w:val="00B9223A"/>
    <w:rsid w:val="00BD0A4D"/>
    <w:rsid w:val="00BF44F0"/>
    <w:rsid w:val="00C25891"/>
    <w:rsid w:val="00C35663"/>
    <w:rsid w:val="00C41D93"/>
    <w:rsid w:val="00CB7512"/>
    <w:rsid w:val="00D03076"/>
    <w:rsid w:val="00DE3A6A"/>
    <w:rsid w:val="00E826CF"/>
    <w:rsid w:val="00ED0BAE"/>
    <w:rsid w:val="00EE3A69"/>
    <w:rsid w:val="00EE58E1"/>
    <w:rsid w:val="00F64DCE"/>
    <w:rsid w:val="00F76B35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64D2B-7F29-4CE7-BF1B-8DB46542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DC6"/>
    <w:rPr>
      <w:rFonts w:ascii="Arial" w:hAnsi="Arial"/>
    </w:rPr>
  </w:style>
  <w:style w:type="paragraph" w:styleId="Nadpis1">
    <w:name w:val="heading 1"/>
    <w:basedOn w:val="Normln"/>
    <w:next w:val="Normln"/>
    <w:qFormat/>
    <w:rsid w:val="00104DC6"/>
    <w:pPr>
      <w:keepNext/>
      <w:numPr>
        <w:numId w:val="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rsid w:val="00104DC6"/>
    <w:pPr>
      <w:keepNext w:val="0"/>
      <w:widowControl w:val="0"/>
      <w:numPr>
        <w:numId w:val="6"/>
      </w:numPr>
      <w:tabs>
        <w:tab w:val="clear" w:pos="284"/>
        <w:tab w:val="clear" w:pos="1021"/>
      </w:tabs>
      <w:spacing w:before="240" w:after="0"/>
      <w:ind w:left="284" w:hanging="284"/>
      <w:jc w:val="center"/>
      <w:outlineLvl w:val="1"/>
    </w:pPr>
    <w:rPr>
      <w:caps w:val="0"/>
      <w:kern w:val="0"/>
      <w:sz w:val="28"/>
    </w:rPr>
  </w:style>
  <w:style w:type="paragraph" w:styleId="Nadpis3">
    <w:name w:val="heading 3"/>
    <w:basedOn w:val="Nadpis2"/>
    <w:next w:val="Normln"/>
    <w:qFormat/>
    <w:rsid w:val="00104DC6"/>
    <w:pPr>
      <w:numPr>
        <w:ilvl w:val="2"/>
        <w:numId w:val="1"/>
      </w:numPr>
      <w:tabs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rsid w:val="00104DC6"/>
    <w:pPr>
      <w:numPr>
        <w:ilvl w:val="3"/>
      </w:numPr>
      <w:tabs>
        <w:tab w:val="clear" w:pos="680"/>
        <w:tab w:val="clear" w:pos="1932"/>
      </w:tabs>
      <w:spacing w:before="240"/>
      <w:ind w:left="993" w:hanging="709"/>
      <w:outlineLvl w:val="3"/>
    </w:pPr>
    <w:rPr>
      <w:b w:val="0"/>
    </w:rPr>
  </w:style>
  <w:style w:type="paragraph" w:styleId="Nadpis5">
    <w:name w:val="heading 5"/>
    <w:basedOn w:val="Nadpis4"/>
    <w:next w:val="Normln"/>
    <w:qFormat/>
    <w:rsid w:val="00104DC6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qFormat/>
    <w:rsid w:val="00104DC6"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rsid w:val="00104DC6"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rsid w:val="00104DC6"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rsid w:val="00104DC6"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rsid w:val="00104DC6"/>
    <w:pPr>
      <w:spacing w:before="120"/>
      <w:ind w:firstLine="284"/>
    </w:pPr>
  </w:style>
  <w:style w:type="paragraph" w:customStyle="1" w:styleId="NormlnpoII">
    <w:name w:val="Normální po II."/>
    <w:basedOn w:val="Normln"/>
    <w:rsid w:val="00104DC6"/>
    <w:pPr>
      <w:spacing w:before="120"/>
      <w:ind w:firstLine="737"/>
    </w:pPr>
  </w:style>
  <w:style w:type="paragraph" w:styleId="Zhlav">
    <w:name w:val="header"/>
    <w:basedOn w:val="Normln"/>
    <w:semiHidden/>
    <w:rsid w:val="00104DC6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104DC6"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rsid w:val="00104DC6"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rsid w:val="00104DC6"/>
    <w:pPr>
      <w:tabs>
        <w:tab w:val="left" w:pos="1134"/>
        <w:tab w:val="right" w:leader="dot" w:pos="6237"/>
      </w:tabs>
      <w:ind w:left="284"/>
    </w:pPr>
    <w:rPr>
      <w:noProof/>
    </w:rPr>
  </w:style>
  <w:style w:type="paragraph" w:styleId="Obsah3">
    <w:name w:val="toc 3"/>
    <w:basedOn w:val="Normln"/>
    <w:next w:val="Normln"/>
    <w:semiHidden/>
    <w:rsid w:val="00104DC6"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rsid w:val="00104DC6"/>
    <w:pPr>
      <w:jc w:val="center"/>
    </w:pPr>
    <w:rPr>
      <w:b/>
      <w:caps/>
      <w:kern w:val="28"/>
      <w:sz w:val="28"/>
    </w:rPr>
  </w:style>
  <w:style w:type="paragraph" w:customStyle="1" w:styleId="Odrka">
    <w:name w:val="Odrážka"/>
    <w:aliases w:val="odsazená"/>
    <w:basedOn w:val="Normln"/>
    <w:rsid w:val="00104DC6"/>
    <w:pPr>
      <w:numPr>
        <w:numId w:val="5"/>
      </w:numPr>
      <w:tabs>
        <w:tab w:val="clear" w:pos="701"/>
      </w:tabs>
      <w:ind w:left="568" w:hanging="284"/>
    </w:pPr>
  </w:style>
  <w:style w:type="paragraph" w:customStyle="1" w:styleId="Poznmka">
    <w:name w:val="Poznámka"/>
    <w:basedOn w:val="Normln"/>
    <w:rsid w:val="00104DC6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rsid w:val="00104DC6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rsid w:val="00104DC6"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rsid w:val="00104DC6"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rsid w:val="00104DC6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rsid w:val="00104DC6"/>
    <w:pPr>
      <w:ind w:left="1000"/>
    </w:pPr>
  </w:style>
  <w:style w:type="paragraph" w:styleId="Obsah7">
    <w:name w:val="toc 7"/>
    <w:basedOn w:val="Normln"/>
    <w:next w:val="Normln"/>
    <w:autoRedefine/>
    <w:semiHidden/>
    <w:rsid w:val="00104DC6"/>
    <w:pPr>
      <w:ind w:left="1200"/>
    </w:pPr>
  </w:style>
  <w:style w:type="paragraph" w:styleId="Obsah8">
    <w:name w:val="toc 8"/>
    <w:basedOn w:val="Normln"/>
    <w:next w:val="Normln"/>
    <w:autoRedefine/>
    <w:semiHidden/>
    <w:rsid w:val="00104DC6"/>
    <w:pPr>
      <w:ind w:left="1400"/>
    </w:pPr>
  </w:style>
  <w:style w:type="paragraph" w:styleId="Obsah9">
    <w:name w:val="toc 9"/>
    <w:basedOn w:val="Normln"/>
    <w:next w:val="Normln"/>
    <w:autoRedefine/>
    <w:semiHidden/>
    <w:rsid w:val="00104DC6"/>
    <w:pPr>
      <w:ind w:left="1600"/>
    </w:pPr>
  </w:style>
  <w:style w:type="paragraph" w:customStyle="1" w:styleId="Polokaslovan">
    <w:name w:val="Položka číslovaná"/>
    <w:basedOn w:val="Normln"/>
    <w:rsid w:val="00104DC6"/>
    <w:pPr>
      <w:numPr>
        <w:numId w:val="3"/>
      </w:numPr>
      <w:tabs>
        <w:tab w:val="clear" w:pos="644"/>
      </w:tabs>
      <w:ind w:left="567" w:hanging="283"/>
    </w:pPr>
  </w:style>
  <w:style w:type="paragraph" w:styleId="Textpoznpodarou">
    <w:name w:val="footnote text"/>
    <w:basedOn w:val="Normln"/>
    <w:semiHidden/>
    <w:rsid w:val="00104DC6"/>
  </w:style>
  <w:style w:type="character" w:styleId="Znakapoznpodarou">
    <w:name w:val="footnote reference"/>
    <w:basedOn w:val="Standardnpsmoodstavce"/>
    <w:semiHidden/>
    <w:rsid w:val="00104DC6"/>
    <w:rPr>
      <w:vertAlign w:val="superscript"/>
    </w:rPr>
  </w:style>
  <w:style w:type="paragraph" w:customStyle="1" w:styleId="Koment">
    <w:name w:val="Komentář"/>
    <w:basedOn w:val="Normln"/>
    <w:rsid w:val="00104DC6"/>
    <w:pPr>
      <w:spacing w:before="80"/>
      <w:ind w:left="340" w:hanging="340"/>
    </w:pPr>
  </w:style>
  <w:style w:type="paragraph" w:customStyle="1" w:styleId="Ploha">
    <w:name w:val="Příloha"/>
    <w:basedOn w:val="NormlnpoI"/>
    <w:rsid w:val="00104DC6"/>
    <w:pPr>
      <w:spacing w:before="0"/>
    </w:pPr>
  </w:style>
  <w:style w:type="character" w:styleId="Hypertextovodkaz">
    <w:name w:val="Hyperlink"/>
    <w:basedOn w:val="Standardnpsmoodstavce"/>
    <w:semiHidden/>
    <w:rsid w:val="00104DC6"/>
    <w:rPr>
      <w:rFonts w:ascii="Arial" w:hAnsi="Arial"/>
      <w:color w:val="auto"/>
      <w:sz w:val="20"/>
      <w:u w:val="none"/>
    </w:rPr>
  </w:style>
  <w:style w:type="paragraph" w:customStyle="1" w:styleId="Znaka">
    <w:name w:val="Značka"/>
    <w:basedOn w:val="Odrka"/>
    <w:rsid w:val="00104DC6"/>
    <w:pPr>
      <w:numPr>
        <w:numId w:val="4"/>
      </w:numPr>
    </w:pPr>
  </w:style>
  <w:style w:type="paragraph" w:styleId="Textvbloku">
    <w:name w:val="Block Text"/>
    <w:basedOn w:val="Normln"/>
    <w:semiHidden/>
    <w:rsid w:val="00104DC6"/>
    <w:pPr>
      <w:spacing w:before="120"/>
      <w:ind w:left="284" w:right="282"/>
    </w:pPr>
  </w:style>
  <w:style w:type="paragraph" w:styleId="Zkladntextodsazen2">
    <w:name w:val="Body Text Indent 2"/>
    <w:basedOn w:val="Normln"/>
    <w:semiHidden/>
    <w:rsid w:val="00104DC6"/>
    <w:pPr>
      <w:ind w:left="1078" w:hanging="227"/>
    </w:pPr>
  </w:style>
  <w:style w:type="character" w:styleId="Sledovanodkaz">
    <w:name w:val="FollowedHyperlink"/>
    <w:basedOn w:val="Standardnpsmoodstavce"/>
    <w:semiHidden/>
    <w:rsid w:val="00104DC6"/>
    <w:rPr>
      <w:color w:val="800080"/>
      <w:u w:val="single"/>
    </w:rPr>
  </w:style>
  <w:style w:type="paragraph" w:styleId="Zkladntextodsazen">
    <w:name w:val="Body Text Indent"/>
    <w:basedOn w:val="Normln"/>
    <w:semiHidden/>
    <w:rsid w:val="00104DC6"/>
    <w:pPr>
      <w:ind w:left="511" w:hanging="227"/>
    </w:pPr>
  </w:style>
  <w:style w:type="paragraph" w:customStyle="1" w:styleId="nadpis40">
    <w:name w:val="nadpis4"/>
    <w:basedOn w:val="Nadpis3"/>
    <w:rsid w:val="00104DC6"/>
    <w:pPr>
      <w:numPr>
        <w:ilvl w:val="0"/>
        <w:numId w:val="0"/>
      </w:numPr>
    </w:pPr>
    <w:rPr>
      <w:b w:val="0"/>
    </w:rPr>
  </w:style>
  <w:style w:type="paragraph" w:styleId="Zkladntext">
    <w:name w:val="Body Text"/>
    <w:basedOn w:val="Normln"/>
    <w:semiHidden/>
    <w:rsid w:val="00104DC6"/>
    <w:pPr>
      <w:widowControl w:val="0"/>
    </w:pPr>
    <w:rPr>
      <w:snapToGrid w:val="0"/>
      <w:color w:val="FF0000"/>
    </w:rPr>
  </w:style>
  <w:style w:type="paragraph" w:customStyle="1" w:styleId="tabulka">
    <w:name w:val="tabulka"/>
    <w:basedOn w:val="Normln"/>
    <w:rsid w:val="00104DC6"/>
    <w:rPr>
      <w:rFonts w:cs="Arial"/>
      <w:sz w:val="16"/>
    </w:rPr>
  </w:style>
  <w:style w:type="paragraph" w:styleId="Nzev">
    <w:name w:val="Title"/>
    <w:basedOn w:val="Normln"/>
    <w:qFormat/>
    <w:rsid w:val="00104DC6"/>
    <w:pPr>
      <w:tabs>
        <w:tab w:val="left" w:pos="2552"/>
      </w:tabs>
      <w:spacing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drack&#253;\ISO\Dokumentace\&#352;ablony\103%20Smlouva%20mal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 Smlouva malá</Template>
  <TotalTime>4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Marketingové poradenství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Podracký</dc:creator>
  <cp:lastModifiedBy>Petera</cp:lastModifiedBy>
  <cp:revision>3</cp:revision>
  <cp:lastPrinted>2014-08-28T15:38:00Z</cp:lastPrinted>
  <dcterms:created xsi:type="dcterms:W3CDTF">2016-11-14T11:41:00Z</dcterms:created>
  <dcterms:modified xsi:type="dcterms:W3CDTF">2016-11-14T11:45:00Z</dcterms:modified>
</cp:coreProperties>
</file>