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F5" w:rsidRPr="00594DF5" w:rsidRDefault="00594DF5" w:rsidP="00594DF5">
      <w:pPr>
        <w:spacing w:before="100" w:beforeAutospacing="1" w:after="100" w:afterAutospacing="1"/>
        <w:rPr>
          <w:rFonts w:eastAsia="Times New Roman"/>
          <w:color w:val="0000FF"/>
          <w:u w:val="single"/>
          <w:lang w:eastAsia="cs-CZ"/>
        </w:rPr>
      </w:pPr>
    </w:p>
    <w:p w:rsid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                                             Poptávka</w:t>
      </w:r>
    </w:p>
    <w:p w:rsid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KDZ, pol s r.o.</w:t>
      </w:r>
    </w:p>
    <w:p w:rsid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Razov 1256</w:t>
      </w:r>
    </w:p>
    <w:p w:rsid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763 12 Vizovice</w:t>
      </w:r>
      <w:r w:rsidRPr="00594DF5">
        <w:rPr>
          <w:rFonts w:eastAsia="Times New Roman"/>
          <w:lang w:eastAsia="cs-CZ"/>
        </w:rPr>
        <w:t> </w:t>
      </w:r>
    </w:p>
    <w:p w:rsidR="00594DF5" w:rsidRP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</w:p>
    <w:p w:rsidR="00594DF5" w:rsidRP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  <w:r w:rsidRPr="00594DF5">
        <w:rPr>
          <w:rFonts w:eastAsia="Times New Roman"/>
          <w:lang w:eastAsia="cs-CZ"/>
        </w:rPr>
        <w:t>Základní škola, Praha 4, Pošepného náměstí 2022</w:t>
      </w:r>
    </w:p>
    <w:p w:rsidR="00594DF5" w:rsidRP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  <w:r w:rsidRPr="00594DF5">
        <w:rPr>
          <w:rFonts w:eastAsia="Times New Roman"/>
          <w:lang w:eastAsia="cs-CZ"/>
        </w:rPr>
        <w:t>"Dovolujeme si Vás oslovit k zaslání cenové nabídky na dodávku a montáž  4 ks následující projekční soupravy:</w:t>
      </w:r>
    </w:p>
    <w:p w:rsidR="00594DF5" w:rsidRP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  <w:r w:rsidRPr="00594DF5">
        <w:rPr>
          <w:rFonts w:eastAsia="Times New Roman"/>
          <w:lang w:eastAsia="cs-CZ"/>
        </w:rPr>
        <w:t>- Videodataprojektor s ultrakrátkou ohniskovou vzdáleností (Technologie 3LCD, rozlišení: WXGA min. 1280 x 800 (16:10), 3200 ANSI, kontrast min.14000:1, životnost lampy min. 5000 hodin, reproduktory 16W, Rozhraní: USB 2.0 typu A, USB 2.0 typu B, RS-232C, Ethernetové rozhraní (100 Base-TX / 10 Base-T), Bezdrátová síť LAN IEEE 802.11 b/g/n (volitelně), VGA vstup (2x), VGA výstup, HDMI vstup (3x), Kompozitní vstup, RGB vstup (2x), RGB výstup, MHL, Audiovýstup, stereofonní konektor mini-jack, Audiovstup, stereofonní konektor mini-jack (3x), vstup pro mikrofon)</w:t>
      </w:r>
    </w:p>
    <w:p w:rsidR="00594DF5" w:rsidRP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  <w:r w:rsidRPr="00594DF5">
        <w:rPr>
          <w:rFonts w:eastAsia="Times New Roman"/>
          <w:lang w:eastAsia="cs-CZ"/>
        </w:rPr>
        <w:t>- Interaktivní tabule (Interaktivní tabule s rozměry: 122 x 215 cm, kombinace interaktivní, obyčejné a magnetické tabule, vysoce odolný kovokeramický povrch vůči mechanickému i tepelnému poškození s ekologickým certifikátem e3 záruka min.10 let, tabule nevyžaduje žádnou elektroinstalaci ani kabelové připojení k PC, ovládání pomocí pera s možností využít až 5 per současně, ovládání pomocí magnetické lišty odkukoliv z učebny, možnost popisování jakýmkoliv fixem, snadno čistitelná suchým způsobem)</w:t>
      </w:r>
    </w:p>
    <w:p w:rsidR="00594DF5" w:rsidRP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  <w:r w:rsidRPr="00594DF5">
        <w:rPr>
          <w:rFonts w:eastAsia="Times New Roman"/>
          <w:lang w:eastAsia="cs-CZ"/>
        </w:rPr>
        <w:t>Žádáme o celkovou cenu včetně montáže, instalace a dopravy."</w:t>
      </w:r>
    </w:p>
    <w:p w:rsid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  <w:r w:rsidRPr="00594DF5">
        <w:rPr>
          <w:rFonts w:eastAsia="Times New Roman"/>
          <w:lang w:eastAsia="cs-CZ"/>
        </w:rPr>
        <w:t> Nabídky zasílejte nejpozdějí do 1. 6. 2018</w:t>
      </w:r>
    </w:p>
    <w:p w:rsidR="00594DF5" w:rsidRP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e-mailem  </w:t>
      </w:r>
    </w:p>
    <w:p w:rsidR="00594DF5" w:rsidRP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faxem           </w:t>
      </w:r>
    </w:p>
    <w:p w:rsidR="00594DF5" w:rsidRP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  <w:r w:rsidRPr="00594DF5">
        <w:rPr>
          <w:rFonts w:eastAsia="Times New Roman"/>
          <w:lang w:eastAsia="cs-CZ"/>
        </w:rPr>
        <w:t>osobně nebo na adresu školy:   Základní škola, Praha 4, Pošepného náměstí 2022</w:t>
      </w:r>
    </w:p>
    <w:p w:rsidR="00594DF5" w:rsidRP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  <w:r w:rsidRPr="00594DF5">
        <w:rPr>
          <w:rFonts w:eastAsia="Times New Roman"/>
          <w:lang w:eastAsia="cs-CZ"/>
        </w:rPr>
        <w:t>                                         </w:t>
      </w:r>
      <w:r w:rsidR="00E92645">
        <w:rPr>
          <w:rFonts w:eastAsia="Times New Roman"/>
          <w:lang w:eastAsia="cs-CZ"/>
        </w:rPr>
        <w:t xml:space="preserve">    </w:t>
      </w:r>
      <w:r w:rsidRPr="00594DF5">
        <w:rPr>
          <w:rFonts w:eastAsia="Times New Roman"/>
          <w:lang w:eastAsia="cs-CZ"/>
        </w:rPr>
        <w:t>     Pošepného náměstí 2022</w:t>
      </w:r>
    </w:p>
    <w:p w:rsidR="00594DF5" w:rsidRP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  <w:r w:rsidRPr="00594DF5">
        <w:rPr>
          <w:rFonts w:eastAsia="Times New Roman"/>
          <w:lang w:eastAsia="cs-CZ"/>
        </w:rPr>
        <w:t>                                             </w:t>
      </w:r>
      <w:r w:rsidR="00E92645">
        <w:rPr>
          <w:rFonts w:eastAsia="Times New Roman"/>
          <w:lang w:eastAsia="cs-CZ"/>
        </w:rPr>
        <w:t xml:space="preserve">    </w:t>
      </w:r>
      <w:r w:rsidRPr="00594DF5">
        <w:rPr>
          <w:rFonts w:eastAsia="Times New Roman"/>
          <w:lang w:eastAsia="cs-CZ"/>
        </w:rPr>
        <w:t xml:space="preserve"> 148 00  Praha 4 - Chodov</w:t>
      </w:r>
    </w:p>
    <w:p w:rsidR="00594DF5" w:rsidRP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  <w:r w:rsidRPr="00594DF5">
        <w:rPr>
          <w:rFonts w:eastAsia="Times New Roman"/>
          <w:lang w:eastAsia="cs-CZ"/>
        </w:rPr>
        <w:t> </w:t>
      </w:r>
    </w:p>
    <w:p w:rsidR="00594DF5" w:rsidRP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  <w:r w:rsidRPr="00594DF5">
        <w:rPr>
          <w:rFonts w:eastAsia="Times New Roman"/>
          <w:lang w:eastAsia="cs-CZ"/>
        </w:rPr>
        <w:t> </w:t>
      </w:r>
    </w:p>
    <w:p w:rsidR="00594DF5" w:rsidRPr="00594DF5" w:rsidRDefault="00594DF5" w:rsidP="00594DF5">
      <w:pPr>
        <w:spacing w:before="100" w:beforeAutospacing="1" w:after="100" w:afterAutospacing="1"/>
        <w:rPr>
          <w:rFonts w:eastAsia="Times New Roman"/>
          <w:lang w:eastAsia="cs-CZ"/>
        </w:rPr>
      </w:pPr>
    </w:p>
    <w:p w:rsidR="00AC5FC9" w:rsidRDefault="00AC5FC9"/>
    <w:sectPr w:rsidR="00AC5FC9" w:rsidSect="00AC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594DF5"/>
    <w:rsid w:val="00594DF5"/>
    <w:rsid w:val="009A2430"/>
    <w:rsid w:val="00A212FB"/>
    <w:rsid w:val="00AC5FC9"/>
    <w:rsid w:val="00AC6BDA"/>
    <w:rsid w:val="00E502A2"/>
    <w:rsid w:val="00E9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F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4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zdenka.vykydalova</dc:creator>
  <cp:lastModifiedBy>zdenka.vykydalova</cp:lastModifiedBy>
  <cp:revision>3</cp:revision>
  <dcterms:created xsi:type="dcterms:W3CDTF">2018-07-03T08:22:00Z</dcterms:created>
  <dcterms:modified xsi:type="dcterms:W3CDTF">2018-07-03T09:27:00Z</dcterms:modified>
</cp:coreProperties>
</file>