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D2" w:rsidRPr="000601B2" w:rsidRDefault="00571629" w:rsidP="000601B2">
      <w:pPr>
        <w:pStyle w:val="Zkladntext3"/>
        <w:jc w:val="center"/>
        <w:rPr>
          <w:rFonts w:ascii="Arial" w:eastAsia="Calibri" w:hAnsi="Arial" w:cs="Arial"/>
          <w:b/>
          <w:sz w:val="36"/>
          <w:szCs w:val="36"/>
        </w:rPr>
      </w:pPr>
      <w:r w:rsidRPr="000601B2">
        <w:rPr>
          <w:rFonts w:ascii="Arial" w:eastAsia="Calibri" w:hAnsi="Arial" w:cs="Arial"/>
          <w:b/>
          <w:color w:val="auto"/>
          <w:sz w:val="36"/>
          <w:szCs w:val="36"/>
          <w:lang w:eastAsia="en-US"/>
        </w:rPr>
        <w:t>Jednorázová objednávka zpracování a podání poštovních zásilek</w:t>
      </w:r>
      <w:r>
        <w:rPr>
          <w:rFonts w:ascii="Arial" w:eastAsia="Calibri" w:hAnsi="Arial" w:cs="Arial"/>
          <w:b/>
          <w:color w:val="auto"/>
          <w:sz w:val="36"/>
          <w:szCs w:val="36"/>
          <w:lang w:eastAsia="en-US"/>
        </w:rPr>
        <w:t xml:space="preserve"> </w:t>
      </w:r>
      <w:r w:rsidRPr="00D30A94">
        <w:rPr>
          <w:rFonts w:ascii="Arial" w:eastAsia="Calibri" w:hAnsi="Arial" w:cs="Arial"/>
          <w:b/>
          <w:color w:val="auto"/>
          <w:sz w:val="36"/>
          <w:szCs w:val="36"/>
          <w:lang w:eastAsia="en-US"/>
        </w:rPr>
        <w:t>Obchodní psaní</w:t>
      </w:r>
    </w:p>
    <w:p w:rsidR="000601B2" w:rsidRDefault="00571629" w:rsidP="000601B2">
      <w:pPr>
        <w:pStyle w:val="cpNzevsmlouvy"/>
        <w:spacing w:after="0"/>
      </w:pPr>
      <w:r>
        <w:t xml:space="preserve">Číslo </w:t>
      </w:r>
      <w:r>
        <w:fldChar w:fldCharType="begin">
          <w:ffData>
            <w:name w:val=""/>
            <w:enabled/>
            <w:calcOnExit w:val="0"/>
            <w:textInput>
              <w:default w:val="#ng_cislosmlouvy#"/>
            </w:textInput>
          </w:ffData>
        </w:fldChar>
      </w:r>
      <w:r>
        <w:instrText xml:space="preserve"> FORMTEXT </w:instrText>
      </w:r>
      <w:r>
        <w:fldChar w:fldCharType="separate"/>
      </w:r>
      <w:r>
        <w:t>2018/08111</w:t>
      </w:r>
      <w:r>
        <w:fldChar w:fldCharType="end"/>
      </w:r>
    </w:p>
    <w:p w:rsidR="000601B2" w:rsidRDefault="00571629" w:rsidP="000601B2">
      <w:pPr>
        <w:rPr>
          <w:color w:val="000000"/>
        </w:rPr>
      </w:pPr>
      <w:r>
        <w:rPr>
          <w:color w:val="000000"/>
        </w:rPr>
        <w:t>uzavřená mezi následujícími stranami:</w:t>
      </w:r>
    </w:p>
    <w:p w:rsidR="000601B2" w:rsidRPr="000601B2" w:rsidRDefault="00571629" w:rsidP="000601B2">
      <w:pPr>
        <w:rPr>
          <w:b/>
          <w:bCs/>
          <w:color w:val="FFFFFF" w:themeColor="background1"/>
          <w:sz w:val="32"/>
          <w:szCs w:val="32"/>
        </w:rPr>
      </w:pPr>
      <w:r w:rsidRPr="000601B2">
        <w:rPr>
          <w:color w:val="FFFFFF" w:themeColor="background1"/>
        </w:rPr>
        <w:t>.</w:t>
      </w:r>
    </w:p>
    <w:tbl>
      <w:tblPr>
        <w:tblStyle w:val="Styl1"/>
        <w:tblW w:w="9849" w:type="dxa"/>
        <w:tblLook w:val="01E0" w:firstRow="1" w:lastRow="1" w:firstColumn="1" w:lastColumn="1" w:noHBand="0" w:noVBand="0"/>
      </w:tblPr>
      <w:tblGrid>
        <w:gridCol w:w="3573"/>
        <w:gridCol w:w="6276"/>
      </w:tblGrid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Česká pošta, </w:t>
            </w:r>
            <w:proofErr w:type="spellStart"/>
            <w:proofErr w:type="gramStart"/>
            <w:r>
              <w:rPr>
                <w:b/>
                <w:lang w:eastAsia="cs-CZ"/>
              </w:rPr>
              <w:t>s.p</w:t>
            </w:r>
            <w:proofErr w:type="spellEnd"/>
            <w:r>
              <w:rPr>
                <w:b/>
                <w:lang w:eastAsia="cs-CZ"/>
              </w:rPr>
              <w:t>.</w:t>
            </w:r>
            <w:proofErr w:type="gramEnd"/>
          </w:p>
        </w:tc>
        <w:tc>
          <w:tcPr>
            <w:tcW w:w="6276" w:type="dxa"/>
          </w:tcPr>
          <w:p w:rsidR="00EB0FA2" w:rsidRDefault="00EB0FA2"/>
        </w:tc>
      </w:tr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se sídlem:</w:t>
            </w:r>
          </w:p>
        </w:tc>
        <w:tc>
          <w:tcPr>
            <w:tcW w:w="6276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Politických vězňů 909/4, 225 99 Praha 1</w:t>
            </w:r>
          </w:p>
        </w:tc>
      </w:tr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IČO:</w:t>
            </w:r>
          </w:p>
        </w:tc>
        <w:tc>
          <w:tcPr>
            <w:tcW w:w="6276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47114983</w:t>
            </w:r>
          </w:p>
        </w:tc>
      </w:tr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76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CZ47114983</w:t>
            </w:r>
          </w:p>
        </w:tc>
      </w:tr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zastoupen:</w:t>
            </w:r>
          </w:p>
        </w:tc>
        <w:tc>
          <w:tcPr>
            <w:tcW w:w="6276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#ng_zastupcecp#"/>
                    <w:format w:val="Tex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Ing. Ustohal Daniel</w:t>
            </w:r>
            <w:r>
              <w:fldChar w:fldCharType="end"/>
            </w:r>
            <w:r>
              <w:rPr>
                <w:lang w:eastAsia="cs-CZ"/>
              </w:rP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#ng_funkce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Obchodní ředitel</w:t>
            </w:r>
            <w:r>
              <w:fldChar w:fldCharType="end"/>
            </w:r>
            <w:r>
              <w:rPr>
                <w:lang w:eastAsia="cs-CZ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#ng_regionhlavicka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regionální firemní obchod SM</w:t>
            </w:r>
            <w:r>
              <w:fldChar w:fldCharType="end"/>
            </w:r>
          </w:p>
        </w:tc>
      </w:tr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zapsán v obchodním rejstříku:</w:t>
            </w:r>
          </w:p>
        </w:tc>
        <w:tc>
          <w:tcPr>
            <w:tcW w:w="6276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Městského soudu v Praze</w:t>
            </w:r>
            <w:r>
              <w:rPr>
                <w:rStyle w:val="platne1"/>
                <w:lang w:eastAsia="cs-CZ"/>
              </w:rPr>
              <w:t>, oddíl A, vložka 7565</w:t>
            </w:r>
          </w:p>
        </w:tc>
      </w:tr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bankovní spojení:</w:t>
            </w:r>
          </w:p>
        </w:tc>
        <w:tc>
          <w:tcPr>
            <w:tcW w:w="6276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Československá obchodní banka, a.s.</w:t>
            </w:r>
          </w:p>
        </w:tc>
      </w:tr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6276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#ng_regbankovniucet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133715683/0300</w:t>
            </w:r>
            <w:r>
              <w:fldChar w:fldCharType="end"/>
            </w:r>
          </w:p>
        </w:tc>
      </w:tr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korespondenční adresa:</w:t>
            </w:r>
          </w:p>
        </w:tc>
        <w:tc>
          <w:tcPr>
            <w:tcW w:w="6276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#ng_regulice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Poštovní 1368/20</w:t>
            </w:r>
            <w:r>
              <w:fldChar w:fldCharType="end"/>
            </w:r>
            <w:r>
              <w:rPr>
                <w:b/>
                <w:lang w:eastAsia="cs-CZ"/>
              </w:rP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#ng_regpsc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728 60</w:t>
            </w:r>
            <w:r>
              <w:fldChar w:fldCharType="end"/>
            </w:r>
            <w:r>
              <w:rPr>
                <w:b/>
                <w:lang w:eastAsia="cs-CZ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#ng_regmesto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Moravská Ostrava</w:t>
            </w:r>
            <w:r>
              <w:fldChar w:fldCharType="end"/>
            </w:r>
            <w:r>
              <w:rPr>
                <w:lang w:eastAsia="cs-CZ"/>
              </w:rPr>
              <w:t xml:space="preserve"> </w:t>
            </w:r>
          </w:p>
        </w:tc>
      </w:tr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BIC/SWIFT:</w:t>
            </w:r>
          </w:p>
        </w:tc>
        <w:tc>
          <w:tcPr>
            <w:tcW w:w="6276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CEKOCZPP</w:t>
            </w:r>
          </w:p>
        </w:tc>
      </w:tr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IBAN:</w:t>
            </w:r>
          </w:p>
        </w:tc>
        <w:tc>
          <w:tcPr>
            <w:tcW w:w="6276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#ng_regiban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CZ1903000000000133715683</w:t>
            </w:r>
            <w:r>
              <w:fldChar w:fldCharType="end"/>
            </w:r>
          </w:p>
        </w:tc>
      </w:tr>
      <w:tr w:rsidR="00EB0FA2" w:rsidTr="00DA06EF">
        <w:tc>
          <w:tcPr>
            <w:tcW w:w="357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rPr>
                <w:lang w:eastAsia="cs-CZ"/>
              </w:rPr>
            </w:pPr>
            <w:r>
              <w:rPr>
                <w:lang w:eastAsia="cs-CZ"/>
              </w:rPr>
              <w:t>dále jen „ČP“</w:t>
            </w:r>
          </w:p>
        </w:tc>
        <w:tc>
          <w:tcPr>
            <w:tcW w:w="6276" w:type="dxa"/>
          </w:tcPr>
          <w:p w:rsidR="00EB0FA2" w:rsidRDefault="00EB0FA2"/>
        </w:tc>
      </w:tr>
    </w:tbl>
    <w:p w:rsidR="000601B2" w:rsidRDefault="00571629" w:rsidP="000601B2">
      <w:r>
        <w:t>a</w:t>
      </w:r>
    </w:p>
    <w:tbl>
      <w:tblPr>
        <w:tblStyle w:val="Styl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B0FA2" w:rsidTr="00BB6361">
        <w:tc>
          <w:tcPr>
            <w:tcW w:w="9851" w:type="dxa"/>
            <w:gridSpan w:val="2"/>
            <w:hideMark/>
          </w:tcPr>
          <w:p w:rsidR="00881A25" w:rsidRDefault="00571629" w:rsidP="00DA06EF">
            <w:pPr>
              <w:pStyle w:val="cpTabulkasmluvnistrany"/>
              <w:framePr w:hSpace="0" w:wrap="auto" w:vAnchor="margin" w:hAnchor="text" w:yAlign="inline"/>
              <w:rPr>
                <w:lang w:eastAsia="cs-CZ"/>
              </w:rPr>
            </w:pPr>
            <w:r w:rsidRPr="00665DE7">
              <w:rPr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zakaznik#"/>
                  </w:textInput>
                </w:ffData>
              </w:fldChar>
            </w:r>
            <w:r w:rsidRPr="00665DE7">
              <w:rPr>
                <w:b/>
                <w:highlight w:val="yellow"/>
              </w:rPr>
              <w:instrText xml:space="preserve"> FORMTEXT </w:instrText>
            </w:r>
            <w:r w:rsidRPr="00665DE7">
              <w:rPr>
                <w:b/>
                <w:highlight w:val="yellow"/>
              </w:rPr>
            </w:r>
            <w:r w:rsidRPr="00665DE7">
              <w:rPr>
                <w:b/>
                <w:highlight w:val="yellow"/>
              </w:rPr>
              <w:fldChar w:fldCharType="separate"/>
            </w:r>
            <w:r w:rsidRPr="00665DE7">
              <w:rPr>
                <w:b/>
                <w:highlight w:val="yellow"/>
              </w:rPr>
              <w:t>Vojenská zdravotní pojišťovna České republiky</w:t>
            </w:r>
            <w:r w:rsidRPr="00665DE7">
              <w:rPr>
                <w:b/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se sídlem</w:t>
            </w:r>
          </w:p>
        </w:tc>
        <w:tc>
          <w:tcPr>
            <w:tcW w:w="632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rPr>
                <w:lang w:val="de-DE" w:eastAsia="cs-CZ"/>
              </w:rPr>
            </w:pP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ulicesidlo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Pr="002A21B1">
              <w:rPr>
                <w:highlight w:val="yellow"/>
              </w:rPr>
            </w:r>
            <w:r w:rsidRPr="002A21B1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t>Drahobejlova 1404/4</w:t>
            </w:r>
            <w:r w:rsidRPr="002A21B1">
              <w:rPr>
                <w:highlight w:val="yellow"/>
              </w:rPr>
              <w:fldChar w:fldCharType="end"/>
            </w:r>
            <w:r w:rsidRPr="002A21B1">
              <w:rPr>
                <w:b/>
                <w:highlight w:val="yellow"/>
                <w:lang w:eastAsia="cs-CZ"/>
              </w:rPr>
              <w:t xml:space="preserve">, </w:t>
            </w: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pscsidlo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Pr="002A21B1">
              <w:rPr>
                <w:highlight w:val="yellow"/>
              </w:rPr>
            </w:r>
            <w:r w:rsidRPr="002A21B1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t>190 00</w:t>
            </w:r>
            <w:r w:rsidRPr="002A21B1">
              <w:rPr>
                <w:highlight w:val="yellow"/>
              </w:rPr>
              <w:fldChar w:fldCharType="end"/>
            </w:r>
            <w:r w:rsidRPr="002A21B1">
              <w:rPr>
                <w:b/>
                <w:highlight w:val="yellow"/>
                <w:lang w:eastAsia="cs-CZ"/>
              </w:rPr>
              <w:t xml:space="preserve"> </w:t>
            </w: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mestosidlo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Pr="002A21B1">
              <w:rPr>
                <w:highlight w:val="yellow"/>
              </w:rPr>
            </w:r>
            <w:r w:rsidRPr="002A21B1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t>Praha</w:t>
            </w:r>
            <w:r w:rsidRPr="002A21B1">
              <w:rPr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IČO:</w:t>
            </w:r>
          </w:p>
        </w:tc>
        <w:tc>
          <w:tcPr>
            <w:tcW w:w="6323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1B1E6B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ic#"/>
                  </w:textInput>
                </w:ffData>
              </w:fldChar>
            </w:r>
            <w:r w:rsidRPr="001B1E6B">
              <w:rPr>
                <w:highlight w:val="yellow"/>
              </w:rPr>
              <w:instrText xml:space="preserve"> FORMTEXT </w:instrText>
            </w:r>
            <w:r w:rsidRPr="001B1E6B">
              <w:rPr>
                <w:highlight w:val="yellow"/>
              </w:rPr>
            </w:r>
            <w:r w:rsidRPr="001B1E6B">
              <w:rPr>
                <w:highlight w:val="yellow"/>
              </w:rPr>
              <w:fldChar w:fldCharType="separate"/>
            </w:r>
            <w:r w:rsidRPr="001B1E6B">
              <w:rPr>
                <w:highlight w:val="yellow"/>
              </w:rPr>
              <w:t>47114975</w:t>
            </w:r>
            <w:r w:rsidRPr="001B1E6B">
              <w:rPr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323" w:type="dxa"/>
            <w:hideMark/>
          </w:tcPr>
          <w:p w:rsidR="000601B2" w:rsidRPr="002A21B1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yellow"/>
                <w:lang w:eastAsia="cs-CZ"/>
              </w:rPr>
            </w:pP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dic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Pr="002A21B1">
              <w:rPr>
                <w:highlight w:val="yellow"/>
              </w:rPr>
            </w:r>
            <w:r w:rsidRPr="002A21B1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t>CZ47114975</w:t>
            </w:r>
            <w:r w:rsidRPr="002A21B1">
              <w:rPr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zastoupen:</w:t>
            </w:r>
          </w:p>
        </w:tc>
        <w:tc>
          <w:tcPr>
            <w:tcW w:w="6323" w:type="dxa"/>
            <w:hideMark/>
          </w:tcPr>
          <w:p w:rsidR="000601B2" w:rsidRPr="002A21B1" w:rsidRDefault="00571629" w:rsidP="00DA06EF">
            <w:pPr>
              <w:pStyle w:val="cpodstavecslovan1"/>
              <w:numPr>
                <w:ilvl w:val="0"/>
                <w:numId w:val="0"/>
              </w:numPr>
              <w:tabs>
                <w:tab w:val="left" w:pos="720"/>
              </w:tabs>
              <w:rPr>
                <w:highlight w:val="yellow"/>
              </w:rPr>
            </w:pP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zastupcezakaznika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Pr="002A21B1">
              <w:rPr>
                <w:highlight w:val="yellow"/>
              </w:rPr>
            </w:r>
            <w:r w:rsidRPr="002A21B1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t xml:space="preserve">Ing. Josef Diessl, generální ředitel </w:t>
            </w:r>
            <w:r w:rsidRPr="002A21B1">
              <w:rPr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zapsán/a v obchodním rejstříku:</w:t>
            </w:r>
          </w:p>
        </w:tc>
        <w:tc>
          <w:tcPr>
            <w:tcW w:w="6323" w:type="dxa"/>
            <w:hideMark/>
          </w:tcPr>
          <w:p w:rsidR="000601B2" w:rsidRPr="002A21B1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yellow"/>
                <w:lang w:eastAsia="cs-CZ"/>
              </w:rPr>
            </w:pP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zapisvor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Pr="002A21B1">
              <w:rPr>
                <w:highlight w:val="yellow"/>
              </w:rPr>
            </w:r>
            <w:r w:rsidRPr="002A21B1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t>Spisová značka: A 7564 vedená u Městského soudu v Praze</w:t>
            </w:r>
            <w:r w:rsidRPr="002A21B1">
              <w:rPr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bankovní spojení:</w:t>
            </w:r>
          </w:p>
        </w:tc>
        <w:tc>
          <w:tcPr>
            <w:tcW w:w="6323" w:type="dxa"/>
            <w:hideMark/>
          </w:tcPr>
          <w:p w:rsidR="000601B2" w:rsidRPr="002A21B1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yellow"/>
                <w:lang w:eastAsia="cs-CZ"/>
              </w:rPr>
            </w:pP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nazevbanky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Pr="002A21B1">
              <w:rPr>
                <w:highlight w:val="yellow"/>
              </w:rPr>
            </w:r>
            <w:r w:rsidRPr="002A21B1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t>Česká národní banka</w:t>
            </w:r>
            <w:r w:rsidRPr="002A21B1">
              <w:rPr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Pr="00665DE7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665DE7">
              <w:rPr>
                <w:lang w:eastAsia="cs-CZ"/>
              </w:rPr>
              <w:t>číslo účtu:</w:t>
            </w:r>
          </w:p>
        </w:tc>
        <w:tc>
          <w:tcPr>
            <w:tcW w:w="6323" w:type="dxa"/>
            <w:hideMark/>
          </w:tcPr>
          <w:p w:rsidR="000601B2" w:rsidRPr="00665DE7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665DE7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cislouctu#"/>
                  </w:textInput>
                </w:ffData>
              </w:fldChar>
            </w:r>
            <w:r w:rsidRPr="00665DE7">
              <w:rPr>
                <w:highlight w:val="yellow"/>
              </w:rPr>
              <w:instrText xml:space="preserve"> FORMTEXT </w:instrText>
            </w:r>
            <w:r w:rsidRPr="00665DE7">
              <w:rPr>
                <w:highlight w:val="yellow"/>
              </w:rPr>
            </w:r>
            <w:r w:rsidRPr="00665DE7">
              <w:rPr>
                <w:highlight w:val="yellow"/>
              </w:rPr>
              <w:fldChar w:fldCharType="separate"/>
            </w:r>
            <w:r w:rsidRPr="00665DE7">
              <w:rPr>
                <w:highlight w:val="yellow"/>
              </w:rPr>
              <w:t>2010201091/0710</w:t>
            </w:r>
            <w:r w:rsidRPr="00665DE7">
              <w:rPr>
                <w:highlight w:val="yellow"/>
              </w:rPr>
              <w:fldChar w:fldCharType="end"/>
            </w:r>
            <w:r w:rsidRPr="00F43EC5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lsiCUKL"/>
                  </w:textInput>
                </w:ffData>
              </w:fldChar>
            </w:r>
            <w:r w:rsidRPr="00F43EC5">
              <w:rPr>
                <w:highlight w:val="yellow"/>
              </w:rPr>
              <w:instrText xml:space="preserve"> FORMTEXT </w:instrText>
            </w:r>
            <w:r w:rsidR="008301AC">
              <w:rPr>
                <w:highlight w:val="yellow"/>
              </w:rPr>
            </w:r>
            <w:r w:rsidR="008301AC">
              <w:rPr>
                <w:highlight w:val="yellow"/>
              </w:rPr>
              <w:fldChar w:fldCharType="separate"/>
            </w:r>
            <w:r w:rsidRPr="00F43EC5">
              <w:rPr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korespondenční adresa:</w:t>
            </w:r>
          </w:p>
        </w:tc>
        <w:tc>
          <w:tcPr>
            <w:tcW w:w="6323" w:type="dxa"/>
            <w:hideMark/>
          </w:tcPr>
          <w:p w:rsidR="000601B2" w:rsidRPr="002A21B1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yellow"/>
                <w:lang w:eastAsia="cs-CZ"/>
              </w:rPr>
            </w:pPr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nazevkor#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highlight w:val="yellow"/>
              </w:rPr>
              <w:t>Vojenská zdravotní pojišťovna České republiky</w:t>
            </w:r>
            <w:r>
              <w:rPr>
                <w:highlight w:val="yellow"/>
              </w:rPr>
              <w:fldChar w:fldCharType="end"/>
            </w:r>
            <w:r>
              <w:rPr>
                <w:highlight w:val="yellow"/>
              </w:rPr>
              <w:t xml:space="preserve">, </w:t>
            </w: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ulicekorespondencni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Pr="002A21B1">
              <w:rPr>
                <w:highlight w:val="yellow"/>
              </w:rPr>
            </w:r>
            <w:r w:rsidRPr="002A21B1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t>U botanické zahrady 471/11</w:t>
            </w:r>
            <w:r w:rsidRPr="002A21B1">
              <w:rPr>
                <w:highlight w:val="yellow"/>
              </w:rPr>
              <w:fldChar w:fldCharType="end"/>
            </w:r>
            <w:r w:rsidRPr="002A21B1">
              <w:rPr>
                <w:b/>
                <w:highlight w:val="yellow"/>
                <w:lang w:eastAsia="cs-CZ"/>
              </w:rPr>
              <w:t xml:space="preserve">, </w:t>
            </w: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psckor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Pr="002A21B1">
              <w:rPr>
                <w:highlight w:val="yellow"/>
              </w:rPr>
            </w:r>
            <w:r w:rsidRPr="002A21B1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t>779 00</w:t>
            </w:r>
            <w:r w:rsidRPr="002A21B1">
              <w:rPr>
                <w:highlight w:val="yellow"/>
              </w:rPr>
              <w:fldChar w:fldCharType="end"/>
            </w:r>
            <w:r w:rsidRPr="002A21B1">
              <w:rPr>
                <w:b/>
                <w:highlight w:val="yellow"/>
                <w:lang w:eastAsia="cs-CZ"/>
              </w:rPr>
              <w:t xml:space="preserve"> </w:t>
            </w: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mestokor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Pr="002A21B1">
              <w:rPr>
                <w:highlight w:val="yellow"/>
              </w:rPr>
            </w:r>
            <w:r w:rsidRPr="002A21B1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t>Olomouc</w:t>
            </w:r>
            <w:r w:rsidRPr="002A21B1">
              <w:rPr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BIC/SWIFT:</w:t>
            </w:r>
          </w:p>
        </w:tc>
        <w:tc>
          <w:tcPr>
            <w:tcW w:w="6323" w:type="dxa"/>
            <w:hideMark/>
          </w:tcPr>
          <w:p w:rsidR="000601B2" w:rsidRPr="002A21B1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yellow"/>
                <w:lang w:eastAsia="cs-CZ"/>
              </w:rPr>
            </w:pP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bicswift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="008301AC">
              <w:rPr>
                <w:highlight w:val="yellow"/>
              </w:rPr>
            </w:r>
            <w:r w:rsidR="008301AC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IBAN:</w:t>
            </w:r>
          </w:p>
        </w:tc>
        <w:tc>
          <w:tcPr>
            <w:tcW w:w="6323" w:type="dxa"/>
            <w:hideMark/>
          </w:tcPr>
          <w:p w:rsidR="000601B2" w:rsidRPr="002A21B1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yellow"/>
                <w:lang w:eastAsia="cs-CZ"/>
              </w:rPr>
            </w:pPr>
            <w:r w:rsidRPr="002A21B1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iban#"/>
                  </w:textInput>
                </w:ffData>
              </w:fldChar>
            </w:r>
            <w:r w:rsidRPr="002A21B1">
              <w:rPr>
                <w:highlight w:val="yellow"/>
              </w:rPr>
              <w:instrText xml:space="preserve"> FORMTEXT </w:instrText>
            </w:r>
            <w:r w:rsidR="008301AC">
              <w:rPr>
                <w:highlight w:val="yellow"/>
              </w:rPr>
            </w:r>
            <w:r w:rsidR="008301AC">
              <w:rPr>
                <w:highlight w:val="yellow"/>
              </w:rPr>
              <w:fldChar w:fldCharType="separate"/>
            </w:r>
            <w:r w:rsidRPr="002A21B1">
              <w:rPr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přidělené ID CČK složky:</w:t>
            </w:r>
          </w:p>
        </w:tc>
        <w:tc>
          <w:tcPr>
            <w:tcW w:w="6323" w:type="dxa"/>
            <w:hideMark/>
          </w:tcPr>
          <w:p w:rsidR="000601B2" w:rsidRPr="002A21B1" w:rsidRDefault="00571629" w:rsidP="00DA06E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yellow"/>
                <w:lang w:eastAsia="cs-CZ"/>
              </w:rPr>
            </w:pPr>
            <w:r w:rsidRPr="001C3FC4">
              <w:rPr>
                <w:sz w:val="2"/>
                <w:szCs w:val="2"/>
                <w:highlight w:val="yellow"/>
              </w:rPr>
              <w:t xml:space="preserve"> </w:t>
            </w:r>
            <w:r w:rsidR="00630C5D" w:rsidRPr="00630C5D">
              <w:rPr>
                <w:highlight w:val="yellow"/>
              </w:rPr>
              <w:t>6215015</w:t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DA06EF">
            <w:pPr>
              <w:pStyle w:val="cpTabulkasmluvnistrany"/>
              <w:framePr w:hSpace="0" w:wrap="auto" w:vAnchor="margin" w:hAnchor="text" w:yAlign="inline"/>
              <w:rPr>
                <w:lang w:eastAsia="cs-CZ"/>
              </w:rPr>
            </w:pPr>
            <w:r>
              <w:rPr>
                <w:lang w:eastAsia="cs-CZ"/>
              </w:rPr>
              <w:t>přidělené technologické číslo:</w:t>
            </w:r>
          </w:p>
        </w:tc>
        <w:tc>
          <w:tcPr>
            <w:tcW w:w="6323" w:type="dxa"/>
            <w:hideMark/>
          </w:tcPr>
          <w:p w:rsidR="000601B2" w:rsidRPr="008E54BF" w:rsidRDefault="00571629" w:rsidP="00DA06EF">
            <w:pPr>
              <w:pStyle w:val="cpTabulkasmluvnistrany"/>
              <w:framePr w:hSpace="0" w:wrap="auto" w:vAnchor="margin" w:hAnchor="text" w:yAlign="inline"/>
              <w:rPr>
                <w:b/>
                <w:highlight w:val="yellow"/>
                <w:lang w:eastAsia="cs-CZ"/>
              </w:rPr>
            </w:pPr>
            <w:r w:rsidRPr="008E54BF">
              <w:rPr>
                <w:b/>
                <w:highlight w:val="yellow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TC"/>
                  </w:textInput>
                </w:ffData>
              </w:fldChar>
            </w:r>
            <w:r w:rsidRPr="008E54BF">
              <w:rPr>
                <w:b/>
                <w:highlight w:val="yellow"/>
              </w:rPr>
              <w:instrText xml:space="preserve"> FORMTEXT </w:instrText>
            </w:r>
            <w:r w:rsidR="008301AC">
              <w:rPr>
                <w:b/>
                <w:highlight w:val="yellow"/>
              </w:rPr>
            </w:r>
            <w:r w:rsidR="008301AC">
              <w:rPr>
                <w:b/>
                <w:highlight w:val="yellow"/>
              </w:rPr>
              <w:fldChar w:fldCharType="separate"/>
            </w:r>
            <w:r w:rsidRPr="008E54BF">
              <w:rPr>
                <w:b/>
                <w:highlight w:val="yellow"/>
              </w:rPr>
              <w:fldChar w:fldCharType="end"/>
            </w:r>
          </w:p>
        </w:tc>
      </w:tr>
      <w:tr w:rsidR="00EB0FA2" w:rsidTr="00DA06EF">
        <w:tc>
          <w:tcPr>
            <w:tcW w:w="3528" w:type="dxa"/>
            <w:hideMark/>
          </w:tcPr>
          <w:p w:rsidR="000601B2" w:rsidRDefault="00571629" w:rsidP="000601B2">
            <w:pPr>
              <w:pStyle w:val="cpTabulkasmluvnistrany"/>
              <w:framePr w:hSpace="0" w:wrap="auto" w:vAnchor="margin" w:hAnchor="text" w:yAlign="inline"/>
              <w:rPr>
                <w:lang w:eastAsia="cs-CZ"/>
              </w:rPr>
            </w:pPr>
            <w:r>
              <w:rPr>
                <w:lang w:eastAsia="cs-CZ"/>
              </w:rPr>
              <w:t>dále jen „Objednatel“</w:t>
            </w:r>
          </w:p>
        </w:tc>
        <w:tc>
          <w:tcPr>
            <w:tcW w:w="6323" w:type="dxa"/>
          </w:tcPr>
          <w:p w:rsidR="00EB0FA2" w:rsidRDefault="00EB0FA2"/>
        </w:tc>
      </w:tr>
    </w:tbl>
    <w:p w:rsidR="000601B2" w:rsidRDefault="00571629">
      <w:r w:rsidRPr="005F31B6">
        <w:rPr>
          <w:color w:val="FFFFFF" w:themeColor="background1"/>
        </w:rPr>
        <w:t xml:space="preserve"> O</w:t>
      </w:r>
      <w:r>
        <w:rPr>
          <w:color w:val="FFFFFF" w:themeColor="background1"/>
        </w:rPr>
        <w:t>P</w:t>
      </w:r>
      <w:r w:rsidRPr="005F31B6">
        <w:rPr>
          <w:color w:val="FFFFFF" w:themeColor="background1"/>
        </w:rPr>
        <w:t xml:space="preserve"> </w:t>
      </w:r>
    </w:p>
    <w:p w:rsidR="005F31B6" w:rsidRDefault="00571629">
      <w:r>
        <w:br w:type="page"/>
      </w:r>
    </w:p>
    <w:p w:rsidR="003529BA" w:rsidRDefault="00571629">
      <w:pPr>
        <w:pStyle w:val="Nadpis4"/>
        <w:ind w:left="360"/>
        <w:rPr>
          <w:i w:val="0"/>
          <w:iCs w:val="0"/>
        </w:rPr>
      </w:pPr>
      <w:r>
        <w:rPr>
          <w:i w:val="0"/>
          <w:iCs w:val="0"/>
        </w:rPr>
        <w:lastRenderedPageBreak/>
        <w:t>I. Předmět objednávky</w:t>
      </w:r>
    </w:p>
    <w:p w:rsidR="003529BA" w:rsidRDefault="00571629">
      <w:pPr>
        <w:jc w:val="both"/>
      </w:pPr>
      <w:r>
        <w:t xml:space="preserve">Předmětem objednávky je zpracování předaných materiálů, vyhotovení zásilek a jejich předání do přepravy přes </w:t>
      </w:r>
      <w:r w:rsidR="00D3255E">
        <w:t>x</w:t>
      </w:r>
      <w:r>
        <w:t>.</w:t>
      </w:r>
    </w:p>
    <w:p w:rsidR="003529BA" w:rsidRPr="005F31B6" w:rsidRDefault="00571629" w:rsidP="00BD3B2A">
      <w:pPr>
        <w:rPr>
          <w:b/>
          <w:color w:val="FFFFFF" w:themeColor="background1"/>
        </w:rPr>
      </w:pPr>
      <w:r w:rsidRPr="005F31B6">
        <w:rPr>
          <w:b/>
          <w:color w:val="FFFFFF" w:themeColor="background1"/>
        </w:rPr>
        <w:t>.</w:t>
      </w:r>
    </w:p>
    <w:p w:rsidR="003529BA" w:rsidRDefault="00571629">
      <w:pPr>
        <w:pStyle w:val="Nadpis1"/>
      </w:pPr>
      <w:r>
        <w:t>II. Objednávka</w:t>
      </w:r>
    </w:p>
    <w:p w:rsidR="003529BA" w:rsidRPr="005F31B6" w:rsidRDefault="00571629">
      <w:pPr>
        <w:jc w:val="center"/>
        <w:rPr>
          <w:b/>
          <w:i/>
          <w:color w:val="FFFFFF" w:themeColor="background1"/>
        </w:rPr>
      </w:pPr>
      <w:r w:rsidRPr="005F31B6">
        <w:rPr>
          <w:b/>
          <w:i/>
          <w:color w:val="FFFFFF" w:themeColor="background1"/>
        </w:rPr>
        <w:t>.</w:t>
      </w:r>
    </w:p>
    <w:p w:rsidR="003529BA" w:rsidRPr="001C2BE8" w:rsidRDefault="00571629" w:rsidP="000203DC">
      <w:pPr>
        <w:rPr>
          <w:b/>
          <w:color w:val="FF0000"/>
        </w:rPr>
      </w:pPr>
      <w:r w:rsidRPr="001C2BE8">
        <w:rPr>
          <w:b/>
        </w:rPr>
        <w:t xml:space="preserve">Objednatel objednává: </w:t>
      </w:r>
    </w:p>
    <w:p w:rsidR="003529BA" w:rsidRPr="00837AAB" w:rsidRDefault="00D3255E" w:rsidP="000203DC">
      <w:pPr>
        <w:numPr>
          <w:ilvl w:val="0"/>
          <w:numId w:val="6"/>
        </w:numPr>
        <w:rPr>
          <w:b/>
        </w:rPr>
      </w:pPr>
      <w:r>
        <w:rPr>
          <w:b/>
        </w:rPr>
        <w:t>x</w:t>
      </w:r>
    </w:p>
    <w:p w:rsidR="003529BA" w:rsidRPr="001C2BE8" w:rsidRDefault="00571629" w:rsidP="001C2BE8">
      <w:pPr>
        <w:ind w:left="720"/>
        <w:rPr>
          <w:b/>
        </w:rPr>
      </w:pPr>
      <w:r>
        <w:rPr>
          <w:b/>
        </w:rPr>
        <w:t>Upřesnění:</w:t>
      </w:r>
    </w:p>
    <w:p w:rsidR="003529BA" w:rsidRPr="000D5579" w:rsidRDefault="00571629" w:rsidP="000203DC">
      <w:pPr>
        <w:numPr>
          <w:ilvl w:val="0"/>
          <w:numId w:val="8"/>
        </w:numPr>
        <w:tabs>
          <w:tab w:val="clear" w:pos="720"/>
          <w:tab w:val="num" w:pos="0"/>
        </w:tabs>
      </w:pPr>
      <w:r>
        <w:t xml:space="preserve">Předávaný materiál: </w:t>
      </w:r>
      <w:r w:rsidR="00D3255E">
        <w:rPr>
          <w:b/>
        </w:rPr>
        <w:t>x</w:t>
      </w:r>
    </w:p>
    <w:p w:rsidR="003529BA" w:rsidRPr="000D5579" w:rsidRDefault="00571629" w:rsidP="000203DC">
      <w:pPr>
        <w:numPr>
          <w:ilvl w:val="0"/>
          <w:numId w:val="8"/>
        </w:numPr>
        <w:tabs>
          <w:tab w:val="clear" w:pos="720"/>
          <w:tab w:val="num" w:pos="0"/>
        </w:tabs>
      </w:pPr>
      <w:r>
        <w:t xml:space="preserve">Balení: </w:t>
      </w:r>
      <w:r w:rsidR="00D3255E">
        <w:rPr>
          <w:b/>
        </w:rPr>
        <w:t>x</w:t>
      </w:r>
    </w:p>
    <w:p w:rsidR="00837AAB" w:rsidRPr="00837AAB" w:rsidRDefault="00571629" w:rsidP="00540E33">
      <w:pPr>
        <w:numPr>
          <w:ilvl w:val="0"/>
          <w:numId w:val="8"/>
        </w:numPr>
        <w:rPr>
          <w:b/>
        </w:rPr>
      </w:pPr>
      <w:r>
        <w:t xml:space="preserve">Počet kusů: </w:t>
      </w:r>
      <w:r w:rsidR="00D3255E">
        <w:rPr>
          <w:b/>
        </w:rPr>
        <w:t>x</w:t>
      </w:r>
    </w:p>
    <w:p w:rsidR="003529BA" w:rsidRPr="008C7270" w:rsidRDefault="00571629" w:rsidP="00540E33">
      <w:pPr>
        <w:numPr>
          <w:ilvl w:val="0"/>
          <w:numId w:val="8"/>
        </w:numPr>
        <w:rPr>
          <w:b/>
        </w:rPr>
      </w:pPr>
      <w:r>
        <w:t>Hmotnost:</w:t>
      </w:r>
      <w:r w:rsidRPr="00C56631">
        <w:t xml:space="preserve"> </w:t>
      </w:r>
      <w:r w:rsidR="00D3255E">
        <w:rPr>
          <w:b/>
        </w:rPr>
        <w:t>x</w:t>
      </w:r>
    </w:p>
    <w:p w:rsidR="003529BA" w:rsidRPr="000D5579" w:rsidRDefault="00571629" w:rsidP="000203DC">
      <w:pPr>
        <w:numPr>
          <w:ilvl w:val="0"/>
          <w:numId w:val="8"/>
        </w:numPr>
        <w:tabs>
          <w:tab w:val="clear" w:pos="720"/>
          <w:tab w:val="num" w:pos="0"/>
        </w:tabs>
        <w:rPr>
          <w:b/>
        </w:rPr>
      </w:pPr>
      <w:r>
        <w:t xml:space="preserve">Adresy: </w:t>
      </w:r>
      <w:r w:rsidR="00D3255E">
        <w:rPr>
          <w:b/>
        </w:rPr>
        <w:t>x</w:t>
      </w:r>
    </w:p>
    <w:p w:rsidR="003529BA" w:rsidRPr="008D1A35" w:rsidRDefault="00571629" w:rsidP="008D00D9">
      <w:pPr>
        <w:numPr>
          <w:ilvl w:val="0"/>
          <w:numId w:val="8"/>
        </w:numPr>
        <w:tabs>
          <w:tab w:val="clear" w:pos="720"/>
          <w:tab w:val="num" w:pos="0"/>
        </w:tabs>
        <w:rPr>
          <w:b/>
        </w:rPr>
      </w:pPr>
      <w:r w:rsidRPr="008D1A35">
        <w:t xml:space="preserve">Vyhotovení zásilek </w:t>
      </w:r>
      <w:r w:rsidRPr="00837AAB">
        <w:rPr>
          <w:b/>
          <w:highlight w:val="green"/>
        </w:rPr>
        <w:t>OP</w:t>
      </w:r>
      <w:r w:rsidRPr="008D1A35">
        <w:t xml:space="preserve"> </w:t>
      </w:r>
      <w:proofErr w:type="gramStart"/>
      <w:r w:rsidRPr="008D1A35">
        <w:t>dle</w:t>
      </w:r>
      <w:proofErr w:type="gramEnd"/>
      <w:r w:rsidRPr="008D1A35">
        <w:t xml:space="preserve">: </w:t>
      </w:r>
      <w:r w:rsidRPr="008D1A35">
        <w:rPr>
          <w:b/>
        </w:rPr>
        <w:t xml:space="preserve">Dohoda </w:t>
      </w:r>
      <w:r w:rsidR="00D3255E">
        <w:rPr>
          <w:b/>
        </w:rPr>
        <w:t>x</w:t>
      </w:r>
    </w:p>
    <w:p w:rsidR="003529BA" w:rsidRPr="000D5579" w:rsidRDefault="00571629" w:rsidP="000203DC">
      <w:pPr>
        <w:numPr>
          <w:ilvl w:val="0"/>
          <w:numId w:val="8"/>
        </w:numPr>
        <w:tabs>
          <w:tab w:val="clear" w:pos="720"/>
          <w:tab w:val="num" w:pos="0"/>
        </w:tabs>
      </w:pPr>
      <w:r w:rsidRPr="008D00D9">
        <w:t>Adresa odesílatele,</w:t>
      </w:r>
      <w:r>
        <w:t xml:space="preserve"> </w:t>
      </w:r>
      <w:r w:rsidRPr="008D00D9">
        <w:t>uvedena na zásilkách</w:t>
      </w:r>
      <w:r>
        <w:t xml:space="preserve"> </w:t>
      </w:r>
      <w:r w:rsidRPr="00BB7B52">
        <w:rPr>
          <w:b/>
          <w:highlight w:val="green"/>
        </w:rPr>
        <w:t>OP</w:t>
      </w:r>
      <w:r>
        <w:t xml:space="preserve">: </w:t>
      </w:r>
      <w:r w:rsidR="00D3255E">
        <w:t>x</w:t>
      </w:r>
    </w:p>
    <w:p w:rsidR="003529BA" w:rsidRPr="00443AE4" w:rsidRDefault="00571629" w:rsidP="000203DC">
      <w:pPr>
        <w:rPr>
          <w:color w:val="FFFFFF" w:themeColor="background1"/>
        </w:rPr>
      </w:pPr>
      <w:r w:rsidRPr="00443AE4">
        <w:rPr>
          <w:color w:val="FFFFFF" w:themeColor="background1"/>
        </w:rPr>
        <w:t>.</w:t>
      </w:r>
    </w:p>
    <w:p w:rsidR="003529BA" w:rsidRPr="000D5579" w:rsidRDefault="00571629" w:rsidP="000203DC">
      <w:pPr>
        <w:rPr>
          <w:b/>
        </w:rPr>
      </w:pPr>
      <w:r w:rsidRPr="00CD7D19">
        <w:rPr>
          <w:b/>
        </w:rPr>
        <w:t>Termín předání materiálů (zásilek)</w:t>
      </w:r>
      <w:r>
        <w:t xml:space="preserve">: </w:t>
      </w:r>
      <w:r w:rsidR="00D3255E">
        <w:rPr>
          <w:b/>
        </w:rPr>
        <w:t>x</w:t>
      </w:r>
    </w:p>
    <w:p w:rsidR="003529BA" w:rsidRDefault="00571629" w:rsidP="000203DC">
      <w:pPr>
        <w:rPr>
          <w:b/>
          <w:sz w:val="22"/>
          <w:szCs w:val="22"/>
        </w:rPr>
      </w:pPr>
      <w:r w:rsidRPr="000D5579">
        <w:t xml:space="preserve">Termín distribuce: </w:t>
      </w:r>
      <w:r w:rsidRPr="000D5579">
        <w:rPr>
          <w:b/>
          <w:sz w:val="22"/>
          <w:szCs w:val="22"/>
        </w:rPr>
        <w:t xml:space="preserve">do </w:t>
      </w:r>
      <w:r w:rsidR="00D3255E">
        <w:rPr>
          <w:b/>
        </w:rPr>
        <w:t>x</w:t>
      </w:r>
      <w:r w:rsidRPr="000D5579">
        <w:rPr>
          <w:b/>
          <w:sz w:val="22"/>
          <w:szCs w:val="22"/>
        </w:rPr>
        <w:t xml:space="preserve"> pracovních dnů po obdržení materiálu </w:t>
      </w:r>
      <w:r w:rsidR="00D3255E">
        <w:rPr>
          <w:b/>
          <w:sz w:val="22"/>
          <w:szCs w:val="22"/>
        </w:rPr>
        <w:t>x</w:t>
      </w:r>
    </w:p>
    <w:p w:rsidR="00641C94" w:rsidRPr="00443AE4" w:rsidRDefault="00571629" w:rsidP="000203DC">
      <w:pPr>
        <w:jc w:val="center"/>
        <w:rPr>
          <w:b/>
          <w:color w:val="FFFFFF" w:themeColor="background1"/>
        </w:rPr>
      </w:pPr>
      <w:r w:rsidRPr="00443AE4">
        <w:rPr>
          <w:b/>
          <w:color w:val="FFFFFF" w:themeColor="background1"/>
        </w:rPr>
        <w:t>.</w:t>
      </w:r>
    </w:p>
    <w:p w:rsidR="00ED7663" w:rsidRDefault="00571629" w:rsidP="00ED7663">
      <w:pPr>
        <w:jc w:val="center"/>
        <w:rPr>
          <w:b/>
        </w:rPr>
      </w:pPr>
      <w:r w:rsidRPr="000203DC">
        <w:rPr>
          <w:b/>
        </w:rPr>
        <w:t>III. Cena a způsob platby za provedenou službu</w:t>
      </w:r>
    </w:p>
    <w:p w:rsidR="00ED7663" w:rsidRPr="00ED7663" w:rsidRDefault="00571629" w:rsidP="00ED7663">
      <w:pPr>
        <w:jc w:val="center"/>
        <w:rPr>
          <w:b/>
          <w:color w:val="FFFFFF" w:themeColor="background1"/>
        </w:rPr>
      </w:pPr>
      <w:r w:rsidRPr="00ED7663">
        <w:rPr>
          <w:b/>
          <w:color w:val="FFFFFF" w:themeColor="background1"/>
        </w:rPr>
        <w:t>.</w:t>
      </w:r>
    </w:p>
    <w:p w:rsidR="00ED7663" w:rsidRPr="00ED7663" w:rsidRDefault="00571629" w:rsidP="00ED7663">
      <w:pPr>
        <w:jc w:val="center"/>
        <w:rPr>
          <w:b/>
          <w:color w:val="FFFFFF" w:themeColor="background1"/>
        </w:rPr>
      </w:pPr>
      <w:r w:rsidRPr="00ED7663">
        <w:rPr>
          <w:b/>
          <w:color w:val="FFFFFF" w:themeColor="background1"/>
        </w:rPr>
        <w:t>.</w:t>
      </w:r>
    </w:p>
    <w:p w:rsidR="00ED7663" w:rsidRPr="00ED7663" w:rsidRDefault="00571629" w:rsidP="00ED7663">
      <w:pPr>
        <w:jc w:val="center"/>
        <w:rPr>
          <w:b/>
          <w:color w:val="FFFFFF" w:themeColor="background1"/>
        </w:rPr>
      </w:pPr>
      <w:r w:rsidRPr="00ED7663">
        <w:rPr>
          <w:b/>
          <w:color w:val="FFFFFF" w:themeColor="background1"/>
        </w:rPr>
        <w:t>.</w:t>
      </w:r>
    </w:p>
    <w:p w:rsidR="00ED7663" w:rsidRPr="00ED7663" w:rsidRDefault="00571629" w:rsidP="00ED7663">
      <w:pPr>
        <w:jc w:val="center"/>
        <w:rPr>
          <w:b/>
          <w:color w:val="FFFFFF" w:themeColor="background1"/>
        </w:rPr>
      </w:pPr>
      <w:r w:rsidRPr="00ED7663">
        <w:rPr>
          <w:b/>
          <w:color w:val="FFFFFF" w:themeColor="background1"/>
        </w:rPr>
        <w:t>.</w:t>
      </w:r>
    </w:p>
    <w:p w:rsidR="00ED7663" w:rsidRPr="00ED7663" w:rsidRDefault="00571629" w:rsidP="00ED7663">
      <w:pPr>
        <w:jc w:val="center"/>
        <w:rPr>
          <w:b/>
          <w:color w:val="FFFFFF" w:themeColor="background1"/>
        </w:rPr>
      </w:pPr>
      <w:r w:rsidRPr="00ED7663">
        <w:rPr>
          <w:b/>
          <w:color w:val="FFFFFF" w:themeColor="background1"/>
        </w:rPr>
        <w:t>.</w:t>
      </w:r>
    </w:p>
    <w:p w:rsidR="00ED7663" w:rsidRPr="00ED7663" w:rsidRDefault="00571629" w:rsidP="00ED7663">
      <w:pPr>
        <w:jc w:val="center"/>
        <w:rPr>
          <w:b/>
          <w:color w:val="FFFFFF" w:themeColor="background1"/>
        </w:rPr>
      </w:pPr>
      <w:r w:rsidRPr="00ED7663">
        <w:rPr>
          <w:b/>
          <w:color w:val="FFFFFF" w:themeColor="background1"/>
        </w:rPr>
        <w:t>.</w:t>
      </w:r>
    </w:p>
    <w:p w:rsidR="00ED7663" w:rsidRPr="00ED7663" w:rsidRDefault="00571629" w:rsidP="00ED7663">
      <w:pPr>
        <w:jc w:val="center"/>
        <w:rPr>
          <w:b/>
          <w:color w:val="FFFFFF" w:themeColor="background1"/>
        </w:rPr>
      </w:pPr>
      <w:r w:rsidRPr="00ED7663">
        <w:rPr>
          <w:b/>
          <w:color w:val="FFFFFF" w:themeColor="background1"/>
        </w:rPr>
        <w:t>.</w:t>
      </w:r>
    </w:p>
    <w:p w:rsidR="00ED7663" w:rsidRPr="00ED7663" w:rsidRDefault="00571629" w:rsidP="00ED7663">
      <w:pPr>
        <w:jc w:val="center"/>
        <w:rPr>
          <w:b/>
          <w:color w:val="FFFFFF" w:themeColor="background1"/>
        </w:rPr>
      </w:pPr>
      <w:r w:rsidRPr="00ED7663">
        <w:rPr>
          <w:b/>
          <w:color w:val="FFFFFF" w:themeColor="background1"/>
        </w:rPr>
        <w:t>.</w:t>
      </w:r>
    </w:p>
    <w:p w:rsidR="00ED7663" w:rsidRPr="00ED7663" w:rsidRDefault="00571629" w:rsidP="00ED7663">
      <w:pPr>
        <w:jc w:val="center"/>
        <w:rPr>
          <w:b/>
          <w:color w:val="FFFFFF" w:themeColor="background1"/>
        </w:rPr>
      </w:pPr>
      <w:r w:rsidRPr="00ED7663">
        <w:rPr>
          <w:b/>
          <w:color w:val="FFFFFF" w:themeColor="background1"/>
        </w:rPr>
        <w:t>.</w:t>
      </w:r>
    </w:p>
    <w:p w:rsidR="00ED7663" w:rsidRPr="00ED7663" w:rsidRDefault="00571629" w:rsidP="00ED7663">
      <w:pPr>
        <w:jc w:val="center"/>
        <w:rPr>
          <w:b/>
          <w:color w:val="FFFFFF" w:themeColor="background1"/>
        </w:rPr>
      </w:pPr>
      <w:r w:rsidRPr="00ED7663">
        <w:rPr>
          <w:b/>
          <w:color w:val="FFFFFF" w:themeColor="background1"/>
        </w:rPr>
        <w:t>.</w:t>
      </w:r>
    </w:p>
    <w:p w:rsidR="003529BA" w:rsidRPr="009F410A" w:rsidRDefault="00571629" w:rsidP="000203DC">
      <w:pPr>
        <w:rPr>
          <w:b/>
        </w:rPr>
      </w:pPr>
      <w:r w:rsidRPr="009F410A">
        <w:rPr>
          <w:b/>
        </w:rPr>
        <w:t xml:space="preserve">Způsob platby za zpracování a rozeslání </w:t>
      </w:r>
      <w:r w:rsidRPr="00BB7B52">
        <w:rPr>
          <w:b/>
          <w:highlight w:val="green"/>
        </w:rPr>
        <w:t>OP</w:t>
      </w:r>
      <w:r>
        <w:t xml:space="preserve"> </w:t>
      </w:r>
      <w:r w:rsidRPr="009F410A">
        <w:rPr>
          <w:b/>
        </w:rPr>
        <w:t>byl sjednán:</w:t>
      </w:r>
    </w:p>
    <w:p w:rsidR="003529BA" w:rsidRDefault="00571629" w:rsidP="009F410A">
      <w:pPr>
        <w:pStyle w:val="cpodstavecslovan1"/>
        <w:numPr>
          <w:ilvl w:val="0"/>
          <w:numId w:val="0"/>
        </w:numPr>
        <w:spacing w:after="0" w:line="240" w:lineRule="auto"/>
      </w:pPr>
      <w:r>
        <w:t xml:space="preserve">Fakturu – daňový doklad vystaví ČP (Postkomplet) </w:t>
      </w:r>
      <w:r>
        <w:rPr>
          <w:b/>
        </w:rPr>
        <w:t xml:space="preserve">po zpracování zakázky </w:t>
      </w:r>
      <w:r>
        <w:t xml:space="preserve">s lhůtou splatnosti </w:t>
      </w:r>
      <w:r w:rsidR="00D3255E">
        <w:rPr>
          <w:b/>
        </w:rPr>
        <w:t>x</w:t>
      </w:r>
      <w:r w:rsidRPr="00A2234B">
        <w:rPr>
          <w:b/>
          <w:noProof/>
        </w:rPr>
        <w:t xml:space="preserve"> </w:t>
      </w:r>
      <w:r>
        <w:t>ode dne jejího vystavení.</w:t>
      </w:r>
    </w:p>
    <w:p w:rsidR="003529BA" w:rsidRDefault="00571629" w:rsidP="009F410A">
      <w:pPr>
        <w:pStyle w:val="cpodstavecslovan1"/>
        <w:numPr>
          <w:ilvl w:val="0"/>
          <w:numId w:val="0"/>
        </w:numPr>
        <w:spacing w:after="0" w:line="240" w:lineRule="auto"/>
      </w:pPr>
      <w:r>
        <w:t xml:space="preserve">Je-li Odesílatel v prodlení s placením ceny, je povinen uhradit úroky z prodlení ve výši stanovené v § 1 nařízení vlády č. 142/1994 Sb., kterým se stanoví výše úroků z prodlení a poplatku z prodlení podle občanského zákoníku v platném znění. </w:t>
      </w:r>
    </w:p>
    <w:p w:rsidR="003529BA" w:rsidRDefault="00571629" w:rsidP="009F410A">
      <w:pPr>
        <w:pStyle w:val="cpodstavecslovan1"/>
        <w:numPr>
          <w:ilvl w:val="0"/>
          <w:numId w:val="0"/>
        </w:numPr>
        <w:spacing w:after="0" w:line="240" w:lineRule="auto"/>
      </w:pPr>
      <w:r>
        <w:t xml:space="preserve">Úroky z prodlení je Odesílatel povinen zaplatit dle platebních podmínek stanovených v tomto bodu, a to po jejich vyúčtování ze strany ČP. </w:t>
      </w:r>
    </w:p>
    <w:p w:rsidR="003529BA" w:rsidRDefault="00571629" w:rsidP="009F410A">
      <w:r>
        <w:t>Faktury – daňové doklady budou zasílány na adresu:</w:t>
      </w:r>
    </w:p>
    <w:p w:rsidR="00685328" w:rsidRPr="008E54BF" w:rsidRDefault="00D3255E" w:rsidP="00685328">
      <w:pPr>
        <w:pStyle w:val="cpodstavecslovan1"/>
        <w:numPr>
          <w:ilvl w:val="0"/>
          <w:numId w:val="0"/>
        </w:numPr>
        <w:tabs>
          <w:tab w:val="left" w:pos="708"/>
        </w:tabs>
        <w:ind w:left="624" w:hanging="624"/>
        <w:rPr>
          <w:b/>
          <w:bCs/>
          <w:highlight w:val="cyan"/>
        </w:rPr>
      </w:pPr>
      <w:r>
        <w:rPr>
          <w:b/>
          <w:highlight w:val="green"/>
        </w:rPr>
        <w:t>x</w:t>
      </w:r>
    </w:p>
    <w:p w:rsidR="003529BA" w:rsidRDefault="00571629" w:rsidP="009F410A">
      <w:pPr>
        <w:jc w:val="both"/>
      </w:pPr>
      <w:r w:rsidRPr="00BD39F5">
        <w:rPr>
          <w:b/>
        </w:rPr>
        <w:t xml:space="preserve">ID CČK složky: </w:t>
      </w:r>
      <w:r w:rsidR="00D3255E">
        <w:rPr>
          <w:b/>
        </w:rPr>
        <w:t>x</w:t>
      </w:r>
    </w:p>
    <w:p w:rsidR="003529BA" w:rsidRPr="00BD3B2A" w:rsidRDefault="00571629" w:rsidP="000203DC">
      <w:pPr>
        <w:pStyle w:val="Nadpis4"/>
        <w:rPr>
          <w:i w:val="0"/>
        </w:rPr>
      </w:pPr>
      <w:r w:rsidRPr="00BD3B2A">
        <w:rPr>
          <w:i w:val="0"/>
        </w:rPr>
        <w:t>IV. Zvláštní ujednání</w:t>
      </w:r>
    </w:p>
    <w:p w:rsidR="003529BA" w:rsidRDefault="00571629" w:rsidP="00381A07">
      <w:r>
        <w:t>Postkomplet vylučuje jakékoli zneužití dodaných dat, neprovádí žádné úpravy a neručí za chybné údaje v adresáři, které by vedly k nedoručitelnosti zásilky.</w:t>
      </w:r>
    </w:p>
    <w:p w:rsidR="003529BA" w:rsidRDefault="00571629" w:rsidP="000203DC">
      <w:r>
        <w:lastRenderedPageBreak/>
        <w:t xml:space="preserve">Objednávka </w:t>
      </w:r>
      <w:r w:rsidRPr="009F410A">
        <w:rPr>
          <w:b/>
        </w:rPr>
        <w:t>je vyhotovena ve dvou stejnopisech</w:t>
      </w:r>
      <w:r>
        <w:t xml:space="preserve"> s platností originálu, z nichž každá ze stran dohody obdrží po jednom výtisku.</w:t>
      </w:r>
    </w:p>
    <w:p w:rsidR="003529BA" w:rsidRDefault="00571629" w:rsidP="000203DC">
      <w:pPr>
        <w:rPr>
          <w:b/>
        </w:rPr>
      </w:pPr>
      <w:r>
        <w:t xml:space="preserve">Objednávka </w:t>
      </w:r>
      <w:r w:rsidRPr="009F410A">
        <w:rPr>
          <w:b/>
        </w:rPr>
        <w:t>je platná a účinná dnem podpisu oběma smluvními stranami.</w:t>
      </w:r>
    </w:p>
    <w:p w:rsidR="003529BA" w:rsidRPr="00B15289" w:rsidRDefault="00571629" w:rsidP="000203DC">
      <w:pPr>
        <w:tabs>
          <w:tab w:val="left" w:pos="2160"/>
        </w:tabs>
        <w:rPr>
          <w:color w:val="FFFFFF" w:themeColor="background1"/>
        </w:rPr>
      </w:pPr>
      <w:r w:rsidRPr="00B15289">
        <w:rPr>
          <w:color w:val="FFFFFF" w:themeColor="background1"/>
        </w:rPr>
        <w:t>.</w:t>
      </w:r>
    </w:p>
    <w:tbl>
      <w:tblPr>
        <w:tblStyle w:val="Styl1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B0FA2" w:rsidTr="00DA06EF">
        <w:tc>
          <w:tcPr>
            <w:tcW w:w="4644" w:type="dxa"/>
          </w:tcPr>
          <w:tbl>
            <w:tblPr>
              <w:tblStyle w:val="Styl1"/>
              <w:tblpPr w:leftFromText="181" w:rightFromText="181" w:vertAnchor="text" w:tblpY="1"/>
              <w:tblW w:w="0" w:type="auto"/>
              <w:tblLook w:val="00A0" w:firstRow="1" w:lastRow="0" w:firstColumn="1" w:lastColumn="0" w:noHBand="0" w:noVBand="0"/>
            </w:tblPr>
            <w:tblGrid>
              <w:gridCol w:w="4428"/>
            </w:tblGrid>
            <w:tr w:rsidR="00EB0FA2" w:rsidTr="00DA06EF">
              <w:trPr>
                <w:trHeight w:val="283"/>
              </w:trPr>
              <w:tc>
                <w:tcPr>
                  <w:tcW w:w="4535" w:type="dxa"/>
                  <w:hideMark/>
                </w:tcPr>
                <w:p w:rsidR="00B15289" w:rsidRDefault="00571629" w:rsidP="00DA06EF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 xml:space="preserve">V </w:t>
                  </w:r>
                  <w:r w:rsidRPr="0044306A">
                    <w:rPr>
                      <w:highlight w:val="lightGray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#ng_regmistopodpisu#"/>
                        </w:textInput>
                      </w:ffData>
                    </w:fldChar>
                  </w:r>
                  <w:bookmarkStart w:id="0" w:name="Text3"/>
                  <w:r w:rsidRPr="0044306A">
                    <w:rPr>
                      <w:highlight w:val="lightGray"/>
                    </w:rPr>
                    <w:instrText xml:space="preserve"> FORMTEXT </w:instrText>
                  </w:r>
                  <w:r w:rsidRPr="0044306A">
                    <w:rPr>
                      <w:highlight w:val="lightGray"/>
                    </w:rPr>
                  </w:r>
                  <w:r w:rsidRPr="0044306A">
                    <w:rPr>
                      <w:highlight w:val="lightGray"/>
                    </w:rPr>
                    <w:fldChar w:fldCharType="separate"/>
                  </w:r>
                  <w:r w:rsidRPr="0044306A">
                    <w:rPr>
                      <w:highlight w:val="lightGray"/>
                    </w:rPr>
                    <w:t>Ostravě</w:t>
                  </w:r>
                  <w:r w:rsidRPr="0044306A">
                    <w:rPr>
                      <w:highlight w:val="lightGray"/>
                    </w:rPr>
                    <w:fldChar w:fldCharType="end"/>
                  </w:r>
                  <w:bookmarkEnd w:id="0"/>
                  <w:r>
                    <w:t xml:space="preserve"> dne </w:t>
                  </w:r>
                </w:p>
              </w:tc>
            </w:tr>
            <w:tr w:rsidR="00EB0FA2" w:rsidTr="00DA06EF">
              <w:trPr>
                <w:trHeight w:val="283"/>
              </w:trPr>
              <w:tc>
                <w:tcPr>
                  <w:tcW w:w="4535" w:type="dxa"/>
                  <w:hideMark/>
                </w:tcPr>
                <w:p w:rsidR="00B15289" w:rsidRDefault="00571629" w:rsidP="00DA06EF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>za ČP:</w:t>
                  </w:r>
                </w:p>
              </w:tc>
            </w:tr>
            <w:tr w:rsidR="00EB0FA2" w:rsidTr="00DA06EF">
              <w:trPr>
                <w:trHeight w:val="283"/>
              </w:trPr>
              <w:tc>
                <w:tcPr>
                  <w:tcW w:w="4535" w:type="dxa"/>
                </w:tcPr>
                <w:p w:rsidR="00B15289" w:rsidRDefault="00571629" w:rsidP="00DA06EF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>_______________________________________</w:t>
                  </w:r>
                </w:p>
              </w:tc>
            </w:tr>
            <w:tr w:rsidR="00EB0FA2" w:rsidTr="00DA06EF">
              <w:trPr>
                <w:trHeight w:val="454"/>
              </w:trPr>
              <w:tc>
                <w:tcPr>
                  <w:tcW w:w="4535" w:type="dxa"/>
                </w:tcPr>
                <w:p w:rsidR="00B15289" w:rsidRDefault="00571629" w:rsidP="00DA06EF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ng_zastupcecp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Ing. Ustohal Daniel</w:t>
                  </w:r>
                  <w:r>
                    <w:fldChar w:fldCharType="end"/>
                  </w:r>
                </w:p>
              </w:tc>
            </w:tr>
            <w:tr w:rsidR="00EB0FA2" w:rsidTr="00DA06EF">
              <w:trPr>
                <w:trHeight w:val="414"/>
              </w:trPr>
              <w:tc>
                <w:tcPr>
                  <w:tcW w:w="4535" w:type="dxa"/>
                </w:tcPr>
                <w:p w:rsidR="00B15289" w:rsidRDefault="00571629" w:rsidP="00DA06EF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ng_funkce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Obchodní ředitel</w:t>
                  </w:r>
                  <w:r>
                    <w:fldChar w:fldCharType="end"/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ng_reghlavicka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regionální firemní obchod SM</w:t>
                  </w:r>
                  <w:r>
                    <w:fldChar w:fldCharType="end"/>
                  </w:r>
                </w:p>
              </w:tc>
            </w:tr>
            <w:tr w:rsidR="00EB0FA2" w:rsidTr="00DA06EF">
              <w:trPr>
                <w:trHeight w:val="283"/>
              </w:trPr>
              <w:tc>
                <w:tcPr>
                  <w:tcW w:w="4535" w:type="dxa"/>
                </w:tcPr>
                <w:p w:rsidR="00EB0FA2" w:rsidRDefault="00EB0FA2"/>
              </w:tc>
            </w:tr>
          </w:tbl>
          <w:tbl>
            <w:tblPr>
              <w:tblStyle w:val="Styl1"/>
              <w:tblW w:w="0" w:type="auto"/>
              <w:tblLook w:val="00A0" w:firstRow="1" w:lastRow="0" w:firstColumn="1" w:lastColumn="0" w:noHBand="0" w:noVBand="0"/>
            </w:tblPr>
            <w:tblGrid>
              <w:gridCol w:w="4428"/>
            </w:tblGrid>
            <w:tr w:rsidR="00EB0FA2" w:rsidTr="00DA06EF">
              <w:trPr>
                <w:trHeight w:val="283"/>
              </w:trPr>
              <w:tc>
                <w:tcPr>
                  <w:tcW w:w="4506" w:type="dxa"/>
                  <w:hideMark/>
                </w:tcPr>
                <w:p w:rsidR="00EB0FA2" w:rsidRDefault="00EB0FA2"/>
              </w:tc>
            </w:tr>
            <w:tr w:rsidR="00EB0FA2" w:rsidTr="00DA06EF">
              <w:trPr>
                <w:trHeight w:val="454"/>
              </w:trPr>
              <w:tc>
                <w:tcPr>
                  <w:tcW w:w="4506" w:type="dxa"/>
                </w:tcPr>
                <w:p w:rsidR="00EB0FA2" w:rsidRDefault="00EB0FA2"/>
              </w:tc>
            </w:tr>
            <w:tr w:rsidR="00EB0FA2" w:rsidTr="00DA06EF">
              <w:trPr>
                <w:trHeight w:val="414"/>
              </w:trPr>
              <w:tc>
                <w:tcPr>
                  <w:tcW w:w="4506" w:type="dxa"/>
                </w:tcPr>
                <w:p w:rsidR="00EB0FA2" w:rsidRDefault="00EB0FA2"/>
              </w:tc>
            </w:tr>
            <w:tr w:rsidR="00EB0FA2" w:rsidTr="00DA06EF">
              <w:trPr>
                <w:trHeight w:val="283"/>
              </w:trPr>
              <w:tc>
                <w:tcPr>
                  <w:tcW w:w="4506" w:type="dxa"/>
                </w:tcPr>
                <w:p w:rsidR="00EB0FA2" w:rsidRDefault="00EB0FA2"/>
              </w:tc>
            </w:tr>
          </w:tbl>
          <w:p w:rsidR="00EB0FA2" w:rsidRDefault="00EB0FA2"/>
        </w:tc>
        <w:tc>
          <w:tcPr>
            <w:tcW w:w="4645" w:type="dxa"/>
          </w:tcPr>
          <w:tbl>
            <w:tblPr>
              <w:tblStyle w:val="Styl1"/>
              <w:tblW w:w="0" w:type="auto"/>
              <w:tblLook w:val="00A0" w:firstRow="1" w:lastRow="0" w:firstColumn="1" w:lastColumn="0" w:noHBand="0" w:noVBand="0"/>
            </w:tblPr>
            <w:tblGrid>
              <w:gridCol w:w="4428"/>
            </w:tblGrid>
            <w:tr w:rsidR="00EB0FA2" w:rsidTr="00DA06EF">
              <w:trPr>
                <w:trHeight w:val="283"/>
              </w:trPr>
              <w:tc>
                <w:tcPr>
                  <w:tcW w:w="4535" w:type="dxa"/>
                </w:tcPr>
                <w:p w:rsidR="00B15289" w:rsidRDefault="00571629" w:rsidP="00DA06EF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 xml:space="preserve">V </w:t>
                  </w:r>
                  <w:r>
                    <w:rPr>
                      <w:highlight w:val="green"/>
                    </w:rPr>
                    <w:t>Praze</w:t>
                  </w:r>
                  <w:r>
                    <w:t xml:space="preserve"> dne </w:t>
                  </w:r>
                </w:p>
              </w:tc>
            </w:tr>
            <w:tr w:rsidR="00EB0FA2" w:rsidTr="00DA06EF">
              <w:trPr>
                <w:trHeight w:val="283"/>
              </w:trPr>
              <w:tc>
                <w:tcPr>
                  <w:tcW w:w="4535" w:type="dxa"/>
                  <w:hideMark/>
                </w:tcPr>
                <w:p w:rsidR="00B15289" w:rsidRDefault="00571629" w:rsidP="00DA06EF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>za Uživatele:</w:t>
                  </w:r>
                </w:p>
              </w:tc>
            </w:tr>
            <w:tr w:rsidR="00EB0FA2" w:rsidTr="00DA06EF">
              <w:trPr>
                <w:trHeight w:val="283"/>
              </w:trPr>
              <w:tc>
                <w:tcPr>
                  <w:tcW w:w="4535" w:type="dxa"/>
                </w:tcPr>
                <w:p w:rsidR="00B15289" w:rsidRDefault="00571629" w:rsidP="00DA06EF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>_______________________________________</w:t>
                  </w:r>
                </w:p>
              </w:tc>
            </w:tr>
            <w:tr w:rsidR="00EB0FA2" w:rsidTr="00DA06EF">
              <w:trPr>
                <w:trHeight w:val="454"/>
              </w:trPr>
              <w:tc>
                <w:tcPr>
                  <w:tcW w:w="4535" w:type="dxa"/>
                </w:tcPr>
                <w:p w:rsidR="00B15289" w:rsidRDefault="00571629" w:rsidP="00DA06EF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rPr>
                      <w:highlight w:val="yellow"/>
                    </w:rPr>
                    <w:t xml:space="preserve">Ing. Josef </w:t>
                  </w:r>
                  <w:proofErr w:type="spellStart"/>
                  <w:r>
                    <w:rPr>
                      <w:highlight w:val="yellow"/>
                    </w:rPr>
                    <w:t>Diessl</w:t>
                  </w:r>
                  <w:proofErr w:type="spellEnd"/>
                </w:p>
              </w:tc>
            </w:tr>
            <w:tr w:rsidR="00EB0FA2" w:rsidTr="00DA06EF">
              <w:trPr>
                <w:trHeight w:val="413"/>
              </w:trPr>
              <w:tc>
                <w:tcPr>
                  <w:tcW w:w="4535" w:type="dxa"/>
                </w:tcPr>
                <w:p w:rsidR="00B15289" w:rsidRDefault="00571629" w:rsidP="00DA06EF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rPr>
                      <w:highlight w:val="yellow"/>
                    </w:rPr>
                    <w:t>generální ředitel</w:t>
                  </w:r>
                </w:p>
              </w:tc>
            </w:tr>
            <w:tr w:rsidR="00EB0FA2" w:rsidTr="00DA06EF">
              <w:trPr>
                <w:trHeight w:val="283"/>
              </w:trPr>
              <w:tc>
                <w:tcPr>
                  <w:tcW w:w="4535" w:type="dxa"/>
                </w:tcPr>
                <w:p w:rsidR="00EB0FA2" w:rsidRDefault="00EB0FA2"/>
              </w:tc>
            </w:tr>
          </w:tbl>
          <w:p w:rsidR="00EB0FA2" w:rsidRDefault="00EB0FA2"/>
        </w:tc>
      </w:tr>
    </w:tbl>
    <w:p w:rsidR="00B15289" w:rsidRPr="0048620D" w:rsidRDefault="00571629" w:rsidP="00B15289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D422C5">
        <w:t xml:space="preserve">Kontaktní osoba za </w:t>
      </w:r>
      <w:r w:rsidRPr="000D5579">
        <w:rPr>
          <w:b/>
        </w:rPr>
        <w:t xml:space="preserve">ČP: </w:t>
      </w:r>
      <w:r w:rsidR="00D3255E">
        <w:rPr>
          <w:b/>
        </w:rPr>
        <w:t>x</w:t>
      </w:r>
      <w:bookmarkStart w:id="1" w:name="_GoBack"/>
      <w:bookmarkEnd w:id="1"/>
    </w:p>
    <w:sectPr w:rsidR="00B15289" w:rsidRPr="0048620D" w:rsidSect="003529BA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AC" w:rsidRDefault="008301AC">
      <w:r>
        <w:separator/>
      </w:r>
    </w:p>
  </w:endnote>
  <w:endnote w:type="continuationSeparator" w:id="0">
    <w:p w:rsidR="008301AC" w:rsidRDefault="0083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94" w:rsidRDefault="0057162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255E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AC" w:rsidRDefault="008301AC">
      <w:r>
        <w:separator/>
      </w:r>
    </w:p>
  </w:footnote>
  <w:footnote w:type="continuationSeparator" w:id="0">
    <w:p w:rsidR="008301AC" w:rsidRDefault="0083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94" w:rsidRDefault="00571629" w:rsidP="00263918">
    <w:pPr>
      <w:pStyle w:val="Zhlav"/>
      <w:ind w:left="1701"/>
      <w:rPr>
        <w:rFonts w:ascii="Arial" w:hAnsi="Arial" w:cs="Arial"/>
        <w:sz w:val="20"/>
      </w:rPr>
    </w:pPr>
    <w:r w:rsidRPr="005F31B6"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31B6">
      <w:rPr>
        <w:rFonts w:ascii="Arial" w:hAnsi="Arial" w:cs="Arial"/>
        <w:sz w:val="20"/>
      </w:rPr>
      <w:t>Jednorázová objednávka zpracování a podání poštovních zásilek Obchodní psaní Číslo 2018/08111</w:t>
    </w:r>
  </w:p>
  <w:p w:rsidR="005F31B6" w:rsidRPr="00443AE4" w:rsidRDefault="00571629" w:rsidP="00263918">
    <w:pPr>
      <w:pStyle w:val="Zhlav"/>
      <w:ind w:left="1701"/>
      <w:rPr>
        <w:rFonts w:ascii="Arial" w:hAnsi="Arial" w:cs="Arial"/>
        <w:noProof/>
        <w:color w:val="FFFFFF" w:themeColor="background1"/>
      </w:rPr>
    </w:pPr>
    <w:r w:rsidRPr="00443AE4">
      <w:rPr>
        <w:rFonts w:ascii="Arial" w:hAnsi="Arial" w:cs="Arial"/>
        <w:noProof/>
        <w:color w:val="FFFFFF" w:themeColor="background1"/>
      </w:rPr>
      <w:t>.</w:t>
    </w:r>
  </w:p>
  <w:p w:rsidR="005F31B6" w:rsidRPr="00443AE4" w:rsidRDefault="00571629" w:rsidP="00263918">
    <w:pPr>
      <w:pStyle w:val="Zhlav"/>
      <w:ind w:left="1701"/>
      <w:rPr>
        <w:rFonts w:ascii="Arial" w:hAnsi="Arial" w:cs="Arial"/>
        <w:noProof/>
        <w:color w:val="FFFFFF" w:themeColor="background1"/>
      </w:rPr>
    </w:pPr>
    <w:r w:rsidRPr="00443AE4">
      <w:rPr>
        <w:rFonts w:ascii="Arial" w:hAnsi="Arial" w:cs="Arial"/>
        <w:noProof/>
        <w:color w:val="FFFFFF" w:themeColor="background1"/>
      </w:rPr>
      <w:t>.</w:t>
    </w:r>
  </w:p>
  <w:p w:rsidR="00855D94" w:rsidRDefault="00571629" w:rsidP="0026391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1002030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972"/>
    <w:multiLevelType w:val="hybridMultilevel"/>
    <w:tmpl w:val="81C00152"/>
    <w:lvl w:ilvl="0" w:tplc="9F785D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4BA6E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26F0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A1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27D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96A8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03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60E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055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8668C"/>
    <w:multiLevelType w:val="hybridMultilevel"/>
    <w:tmpl w:val="AAA0641C"/>
    <w:lvl w:ilvl="0" w:tplc="93A6B09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3B1C1216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23745C40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Times New Roman" w:hint="default"/>
      </w:rPr>
    </w:lvl>
    <w:lvl w:ilvl="3" w:tplc="8D4AD7DE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Times New Roman" w:hint="default"/>
      </w:rPr>
    </w:lvl>
    <w:lvl w:ilvl="4" w:tplc="DCDEEB8A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D444BFD0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Times New Roman" w:hint="default"/>
      </w:rPr>
    </w:lvl>
    <w:lvl w:ilvl="6" w:tplc="2A38F168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Times New Roman" w:hint="default"/>
      </w:rPr>
    </w:lvl>
    <w:lvl w:ilvl="7" w:tplc="A9ACBDA4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B7ACF6C6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Times New Roman" w:hint="default"/>
      </w:rPr>
    </w:lvl>
  </w:abstractNum>
  <w:abstractNum w:abstractNumId="2">
    <w:nsid w:val="1DBD1A7F"/>
    <w:multiLevelType w:val="hybridMultilevel"/>
    <w:tmpl w:val="7414B444"/>
    <w:lvl w:ilvl="0" w:tplc="49800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237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64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A5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C64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C8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E0E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E08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C6A82"/>
    <w:multiLevelType w:val="hybridMultilevel"/>
    <w:tmpl w:val="24C03290"/>
    <w:lvl w:ilvl="0" w:tplc="BE96FBFA">
      <w:start w:val="1"/>
      <w:numFmt w:val="lowerLetter"/>
      <w:lvlText w:val="%1)"/>
      <w:lvlJc w:val="left"/>
      <w:pPr>
        <w:ind w:left="1344" w:hanging="360"/>
      </w:pPr>
      <w:rPr>
        <w:rFonts w:cs="Times New Roman"/>
        <w:b w:val="0"/>
      </w:rPr>
    </w:lvl>
    <w:lvl w:ilvl="1" w:tplc="4CF029A6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274860EC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DAB29630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3B9E92D0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9D80CB70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3AAAFB50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AFBC6A40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B526EAF2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>
    <w:nsid w:val="3FAB3ED2"/>
    <w:multiLevelType w:val="hybridMultilevel"/>
    <w:tmpl w:val="DBC48C0C"/>
    <w:lvl w:ilvl="0" w:tplc="553C418A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DF29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D29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98C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EE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0D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E1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AC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940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52BEF"/>
    <w:multiLevelType w:val="hybridMultilevel"/>
    <w:tmpl w:val="F0B29FCE"/>
    <w:lvl w:ilvl="0" w:tplc="5D80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F526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C5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8F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E8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C7C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49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E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2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65C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BB239E5"/>
    <w:multiLevelType w:val="hybridMultilevel"/>
    <w:tmpl w:val="37EA873E"/>
    <w:lvl w:ilvl="0" w:tplc="C9929EA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D78E2444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A6EC2DA8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2B8374E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CC0D938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21223DC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1674E71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B3CE92A8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C9DED070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50A5054A"/>
    <w:multiLevelType w:val="hybridMultilevel"/>
    <w:tmpl w:val="4FACD6EA"/>
    <w:lvl w:ilvl="0" w:tplc="AA18DB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CCB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C8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2F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C1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3AC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FC8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83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68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C0049"/>
    <w:multiLevelType w:val="hybridMultilevel"/>
    <w:tmpl w:val="B5344326"/>
    <w:lvl w:ilvl="0" w:tplc="463A6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807B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B8A4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1209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0E46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EC09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6C22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921C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2257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EA79D3"/>
    <w:multiLevelType w:val="hybridMultilevel"/>
    <w:tmpl w:val="DD827172"/>
    <w:lvl w:ilvl="0" w:tplc="1D825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E02A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273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68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E0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340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E4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AF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4A2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A9778E"/>
    <w:multiLevelType w:val="multilevel"/>
    <w:tmpl w:val="C9E4A72C"/>
    <w:lvl w:ilvl="0">
      <w:start w:val="1"/>
      <w:numFmt w:val="decimal"/>
      <w:pStyle w:val="cplnekslovan"/>
      <w:lvlText w:val="%1."/>
      <w:lvlJc w:val="left"/>
      <w:pPr>
        <w:tabs>
          <w:tab w:val="num" w:pos="4969"/>
        </w:tabs>
        <w:ind w:left="4969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DCC4D23"/>
    <w:multiLevelType w:val="hybridMultilevel"/>
    <w:tmpl w:val="0762842C"/>
    <w:lvl w:ilvl="0" w:tplc="45843AD6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704CB392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7236034A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922E864E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6507FE0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4F4C7960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D90883C2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86094DC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2CF07658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A2"/>
    <w:rsid w:val="00571629"/>
    <w:rsid w:val="00630C5D"/>
    <w:rsid w:val="008301AC"/>
    <w:rsid w:val="008D2A2A"/>
    <w:rsid w:val="00D3255E"/>
    <w:rsid w:val="00E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2A6"/>
    <w:rPr>
      <w:sz w:val="24"/>
      <w:szCs w:val="24"/>
    </w:rPr>
  </w:style>
  <w:style w:type="paragraph" w:styleId="Nadpis1">
    <w:name w:val="heading 1"/>
    <w:basedOn w:val="Normln"/>
    <w:next w:val="Normln"/>
    <w:qFormat/>
    <w:rsid w:val="003942A6"/>
    <w:pPr>
      <w:keepNext/>
      <w:jc w:val="center"/>
      <w:outlineLvl w:val="0"/>
    </w:pPr>
    <w:rPr>
      <w:b/>
      <w:iCs/>
    </w:rPr>
  </w:style>
  <w:style w:type="paragraph" w:styleId="Nadpis3">
    <w:name w:val="heading 3"/>
    <w:basedOn w:val="Normln"/>
    <w:next w:val="Normln"/>
    <w:qFormat/>
    <w:rsid w:val="003942A6"/>
    <w:pPr>
      <w:keepNext/>
      <w:spacing w:before="120" w:after="120"/>
      <w:jc w:val="center"/>
      <w:outlineLvl w:val="2"/>
    </w:pPr>
    <w:rPr>
      <w:b/>
      <w:bCs/>
      <w:caps/>
      <w:color w:val="000000"/>
    </w:rPr>
  </w:style>
  <w:style w:type="paragraph" w:styleId="Nadpis4">
    <w:name w:val="heading 4"/>
    <w:basedOn w:val="Normln"/>
    <w:next w:val="Normln"/>
    <w:qFormat/>
    <w:rsid w:val="003942A6"/>
    <w:pPr>
      <w:keepNext/>
      <w:spacing w:before="60" w:after="240"/>
      <w:jc w:val="center"/>
      <w:outlineLvl w:val="3"/>
    </w:pPr>
    <w:rPr>
      <w:b/>
      <w:bCs/>
      <w:i/>
      <w:iCs/>
      <w:color w:val="000000"/>
    </w:rPr>
  </w:style>
  <w:style w:type="paragraph" w:styleId="Nadpis5">
    <w:name w:val="heading 5"/>
    <w:basedOn w:val="Normln"/>
    <w:next w:val="Normln"/>
    <w:qFormat/>
    <w:rsid w:val="003942A6"/>
    <w:pPr>
      <w:jc w:val="center"/>
      <w:outlineLvl w:val="4"/>
    </w:pPr>
    <w:rPr>
      <w:b/>
      <w:bCs/>
      <w:color w:val="000000"/>
    </w:rPr>
  </w:style>
  <w:style w:type="paragraph" w:styleId="Nadpis7">
    <w:name w:val="heading 7"/>
    <w:basedOn w:val="Normln"/>
    <w:next w:val="Normln"/>
    <w:qFormat/>
    <w:rsid w:val="003942A6"/>
    <w:pPr>
      <w:keepNext/>
      <w:ind w:left="-709"/>
      <w:jc w:val="center"/>
      <w:outlineLvl w:val="6"/>
    </w:pPr>
    <w:rPr>
      <w:b/>
      <w:bCs/>
      <w:cap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942A6"/>
    <w:pPr>
      <w:jc w:val="both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942A6"/>
    <w:pPr>
      <w:jc w:val="both"/>
    </w:pPr>
    <w:rPr>
      <w:sz w:val="22"/>
      <w:szCs w:val="22"/>
    </w:rPr>
  </w:style>
  <w:style w:type="paragraph" w:styleId="Zkladntext3">
    <w:name w:val="Body Text 3"/>
    <w:basedOn w:val="Normln"/>
    <w:semiHidden/>
    <w:rsid w:val="003942A6"/>
    <w:pPr>
      <w:jc w:val="both"/>
    </w:pPr>
    <w:rPr>
      <w:color w:val="000000"/>
    </w:rPr>
  </w:style>
  <w:style w:type="paragraph" w:styleId="Zpat">
    <w:name w:val="footer"/>
    <w:basedOn w:val="Normln"/>
    <w:semiHidden/>
    <w:rsid w:val="003942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942A6"/>
  </w:style>
  <w:style w:type="character" w:styleId="Hypertextovodkaz">
    <w:name w:val="Hyperlink"/>
    <w:basedOn w:val="Standardnpsmoodstavce"/>
    <w:semiHidden/>
    <w:rsid w:val="003942A6"/>
    <w:rPr>
      <w:color w:val="0000FF"/>
      <w:u w:val="single"/>
    </w:rPr>
  </w:style>
  <w:style w:type="paragraph" w:styleId="Textbubliny">
    <w:name w:val="Balloon Text"/>
    <w:basedOn w:val="Normln"/>
    <w:semiHidden/>
    <w:rsid w:val="003942A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semiHidden/>
    <w:rsid w:val="00394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rsid w:val="003942A6"/>
    <w:pPr>
      <w:jc w:val="center"/>
    </w:pPr>
    <w:rPr>
      <w:b/>
      <w:bCs/>
    </w:rPr>
  </w:style>
  <w:style w:type="paragraph" w:customStyle="1" w:styleId="P-HEAD-1">
    <w:name w:val="ČP-HEAD-1"/>
    <w:basedOn w:val="Normln"/>
    <w:next w:val="Normln"/>
    <w:rsid w:val="005876A3"/>
    <w:pPr>
      <w:numPr>
        <w:numId w:val="9"/>
      </w:numPr>
    </w:pPr>
    <w:rPr>
      <w:rFonts w:ascii="Tahoma" w:hAnsi="Tahoma"/>
      <w:b/>
      <w:sz w:val="20"/>
      <w:szCs w:val="20"/>
    </w:rPr>
  </w:style>
  <w:style w:type="paragraph" w:customStyle="1" w:styleId="P-HEAD-WBULLETS">
    <w:name w:val="ČP-HEAD-WBULLETS"/>
    <w:basedOn w:val="Normln"/>
    <w:rsid w:val="005876A3"/>
    <w:pPr>
      <w:tabs>
        <w:tab w:val="left" w:pos="2835"/>
      </w:tabs>
      <w:ind w:left="340"/>
    </w:pPr>
    <w:rPr>
      <w:rFonts w:ascii="Tahoma" w:hAnsi="Tahoma"/>
      <w:sz w:val="20"/>
      <w:szCs w:val="20"/>
    </w:rPr>
  </w:style>
  <w:style w:type="character" w:customStyle="1" w:styleId="P-HEAD-WBULLETSChar">
    <w:name w:val="ČP-HEAD-WBULLETS Char"/>
    <w:basedOn w:val="Standardnpsmoodstavce"/>
    <w:rsid w:val="005876A3"/>
    <w:rPr>
      <w:rFonts w:ascii="Tahoma" w:hAnsi="Tahoma"/>
      <w:lang w:val="cs-CZ" w:eastAsia="cs-CZ" w:bidi="ar-SA"/>
    </w:rPr>
  </w:style>
  <w:style w:type="paragraph" w:customStyle="1" w:styleId="cplnekslovan">
    <w:name w:val="cp_Článek číslovaný"/>
    <w:basedOn w:val="Normln"/>
    <w:next w:val="cpodstavecslovan1"/>
    <w:qFormat/>
    <w:rsid w:val="00263918"/>
    <w:pPr>
      <w:keepNext/>
      <w:numPr>
        <w:numId w:val="10"/>
      </w:numPr>
      <w:tabs>
        <w:tab w:val="clear" w:pos="4969"/>
        <w:tab w:val="num" w:pos="432"/>
      </w:tabs>
      <w:spacing w:before="480" w:after="120" w:line="260" w:lineRule="exact"/>
      <w:ind w:left="432"/>
      <w:jc w:val="center"/>
      <w:outlineLvl w:val="0"/>
    </w:pPr>
    <w:rPr>
      <w:b/>
      <w:bCs/>
      <w:kern w:val="32"/>
      <w:szCs w:val="22"/>
    </w:rPr>
  </w:style>
  <w:style w:type="paragraph" w:customStyle="1" w:styleId="cpodstavecslovan1">
    <w:name w:val="cp_odstavec číslovaný 1"/>
    <w:basedOn w:val="Normln"/>
    <w:qFormat/>
    <w:rsid w:val="00263918"/>
    <w:pPr>
      <w:numPr>
        <w:ilvl w:val="1"/>
        <w:numId w:val="1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263918"/>
    <w:pPr>
      <w:numPr>
        <w:ilvl w:val="2"/>
        <w:numId w:val="10"/>
      </w:numPr>
      <w:spacing w:after="120" w:line="260" w:lineRule="exact"/>
      <w:ind w:left="1418" w:hanging="794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2639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3918"/>
    <w:rPr>
      <w:sz w:val="24"/>
      <w:szCs w:val="24"/>
    </w:rPr>
  </w:style>
  <w:style w:type="character" w:customStyle="1" w:styleId="platne1">
    <w:name w:val="platne1"/>
    <w:basedOn w:val="Standardnpsmoodstavce"/>
    <w:uiPriority w:val="99"/>
    <w:rsid w:val="00A67FDF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A67FDF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367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36786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pNzevsmlouvy">
    <w:name w:val="cp_Název smlouvy"/>
    <w:basedOn w:val="Normln"/>
    <w:uiPriority w:val="99"/>
    <w:rsid w:val="000601B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character" w:styleId="Odkaznakoment">
    <w:name w:val="annotation reference"/>
    <w:uiPriority w:val="99"/>
    <w:semiHidden/>
    <w:rsid w:val="000601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01B2"/>
    <w:pPr>
      <w:spacing w:after="260"/>
      <w:jc w:val="both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1B2"/>
    <w:rPr>
      <w:rFonts w:eastAsia="Calibri"/>
      <w:lang w:eastAsia="en-US"/>
    </w:rPr>
  </w:style>
  <w:style w:type="table" w:customStyle="1" w:styleId="Styl1">
    <w:name w:val="Styl1"/>
    <w:uiPriority w:val="99"/>
    <w:rsid w:val="000601B2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1B6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1B6"/>
    <w:rPr>
      <w:rFonts w:eastAsia="Calibri"/>
      <w:b/>
      <w:bCs/>
      <w:lang w:eastAsia="en-US"/>
    </w:rPr>
  </w:style>
  <w:style w:type="paragraph" w:styleId="Revize">
    <w:name w:val="Revision"/>
    <w:hidden/>
    <w:uiPriority w:val="99"/>
    <w:semiHidden/>
    <w:rsid w:val="005F31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2A6"/>
    <w:rPr>
      <w:sz w:val="24"/>
      <w:szCs w:val="24"/>
    </w:rPr>
  </w:style>
  <w:style w:type="paragraph" w:styleId="Nadpis1">
    <w:name w:val="heading 1"/>
    <w:basedOn w:val="Normln"/>
    <w:next w:val="Normln"/>
    <w:qFormat/>
    <w:rsid w:val="003942A6"/>
    <w:pPr>
      <w:keepNext/>
      <w:jc w:val="center"/>
      <w:outlineLvl w:val="0"/>
    </w:pPr>
    <w:rPr>
      <w:b/>
      <w:iCs/>
    </w:rPr>
  </w:style>
  <w:style w:type="paragraph" w:styleId="Nadpis3">
    <w:name w:val="heading 3"/>
    <w:basedOn w:val="Normln"/>
    <w:next w:val="Normln"/>
    <w:qFormat/>
    <w:rsid w:val="003942A6"/>
    <w:pPr>
      <w:keepNext/>
      <w:spacing w:before="120" w:after="120"/>
      <w:jc w:val="center"/>
      <w:outlineLvl w:val="2"/>
    </w:pPr>
    <w:rPr>
      <w:b/>
      <w:bCs/>
      <w:caps/>
      <w:color w:val="000000"/>
    </w:rPr>
  </w:style>
  <w:style w:type="paragraph" w:styleId="Nadpis4">
    <w:name w:val="heading 4"/>
    <w:basedOn w:val="Normln"/>
    <w:next w:val="Normln"/>
    <w:qFormat/>
    <w:rsid w:val="003942A6"/>
    <w:pPr>
      <w:keepNext/>
      <w:spacing w:before="60" w:after="240"/>
      <w:jc w:val="center"/>
      <w:outlineLvl w:val="3"/>
    </w:pPr>
    <w:rPr>
      <w:b/>
      <w:bCs/>
      <w:i/>
      <w:iCs/>
      <w:color w:val="000000"/>
    </w:rPr>
  </w:style>
  <w:style w:type="paragraph" w:styleId="Nadpis5">
    <w:name w:val="heading 5"/>
    <w:basedOn w:val="Normln"/>
    <w:next w:val="Normln"/>
    <w:qFormat/>
    <w:rsid w:val="003942A6"/>
    <w:pPr>
      <w:jc w:val="center"/>
      <w:outlineLvl w:val="4"/>
    </w:pPr>
    <w:rPr>
      <w:b/>
      <w:bCs/>
      <w:color w:val="000000"/>
    </w:rPr>
  </w:style>
  <w:style w:type="paragraph" w:styleId="Nadpis7">
    <w:name w:val="heading 7"/>
    <w:basedOn w:val="Normln"/>
    <w:next w:val="Normln"/>
    <w:qFormat/>
    <w:rsid w:val="003942A6"/>
    <w:pPr>
      <w:keepNext/>
      <w:ind w:left="-709"/>
      <w:jc w:val="center"/>
      <w:outlineLvl w:val="6"/>
    </w:pPr>
    <w:rPr>
      <w:b/>
      <w:bCs/>
      <w:cap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942A6"/>
    <w:pPr>
      <w:jc w:val="both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942A6"/>
    <w:pPr>
      <w:jc w:val="both"/>
    </w:pPr>
    <w:rPr>
      <w:sz w:val="22"/>
      <w:szCs w:val="22"/>
    </w:rPr>
  </w:style>
  <w:style w:type="paragraph" w:styleId="Zkladntext3">
    <w:name w:val="Body Text 3"/>
    <w:basedOn w:val="Normln"/>
    <w:semiHidden/>
    <w:rsid w:val="003942A6"/>
    <w:pPr>
      <w:jc w:val="both"/>
    </w:pPr>
    <w:rPr>
      <w:color w:val="000000"/>
    </w:rPr>
  </w:style>
  <w:style w:type="paragraph" w:styleId="Zpat">
    <w:name w:val="footer"/>
    <w:basedOn w:val="Normln"/>
    <w:semiHidden/>
    <w:rsid w:val="003942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942A6"/>
  </w:style>
  <w:style w:type="character" w:styleId="Hypertextovodkaz">
    <w:name w:val="Hyperlink"/>
    <w:basedOn w:val="Standardnpsmoodstavce"/>
    <w:semiHidden/>
    <w:rsid w:val="003942A6"/>
    <w:rPr>
      <w:color w:val="0000FF"/>
      <w:u w:val="single"/>
    </w:rPr>
  </w:style>
  <w:style w:type="paragraph" w:styleId="Textbubliny">
    <w:name w:val="Balloon Text"/>
    <w:basedOn w:val="Normln"/>
    <w:semiHidden/>
    <w:rsid w:val="003942A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semiHidden/>
    <w:rsid w:val="00394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rsid w:val="003942A6"/>
    <w:pPr>
      <w:jc w:val="center"/>
    </w:pPr>
    <w:rPr>
      <w:b/>
      <w:bCs/>
    </w:rPr>
  </w:style>
  <w:style w:type="paragraph" w:customStyle="1" w:styleId="P-HEAD-1">
    <w:name w:val="ČP-HEAD-1"/>
    <w:basedOn w:val="Normln"/>
    <w:next w:val="Normln"/>
    <w:rsid w:val="005876A3"/>
    <w:pPr>
      <w:numPr>
        <w:numId w:val="9"/>
      </w:numPr>
    </w:pPr>
    <w:rPr>
      <w:rFonts w:ascii="Tahoma" w:hAnsi="Tahoma"/>
      <w:b/>
      <w:sz w:val="20"/>
      <w:szCs w:val="20"/>
    </w:rPr>
  </w:style>
  <w:style w:type="paragraph" w:customStyle="1" w:styleId="P-HEAD-WBULLETS">
    <w:name w:val="ČP-HEAD-WBULLETS"/>
    <w:basedOn w:val="Normln"/>
    <w:rsid w:val="005876A3"/>
    <w:pPr>
      <w:tabs>
        <w:tab w:val="left" w:pos="2835"/>
      </w:tabs>
      <w:ind w:left="340"/>
    </w:pPr>
    <w:rPr>
      <w:rFonts w:ascii="Tahoma" w:hAnsi="Tahoma"/>
      <w:sz w:val="20"/>
      <w:szCs w:val="20"/>
    </w:rPr>
  </w:style>
  <w:style w:type="character" w:customStyle="1" w:styleId="P-HEAD-WBULLETSChar">
    <w:name w:val="ČP-HEAD-WBULLETS Char"/>
    <w:basedOn w:val="Standardnpsmoodstavce"/>
    <w:rsid w:val="005876A3"/>
    <w:rPr>
      <w:rFonts w:ascii="Tahoma" w:hAnsi="Tahoma"/>
      <w:lang w:val="cs-CZ" w:eastAsia="cs-CZ" w:bidi="ar-SA"/>
    </w:rPr>
  </w:style>
  <w:style w:type="paragraph" w:customStyle="1" w:styleId="cplnekslovan">
    <w:name w:val="cp_Článek číslovaný"/>
    <w:basedOn w:val="Normln"/>
    <w:next w:val="cpodstavecslovan1"/>
    <w:qFormat/>
    <w:rsid w:val="00263918"/>
    <w:pPr>
      <w:keepNext/>
      <w:numPr>
        <w:numId w:val="10"/>
      </w:numPr>
      <w:tabs>
        <w:tab w:val="clear" w:pos="4969"/>
        <w:tab w:val="num" w:pos="432"/>
      </w:tabs>
      <w:spacing w:before="480" w:after="120" w:line="260" w:lineRule="exact"/>
      <w:ind w:left="432"/>
      <w:jc w:val="center"/>
      <w:outlineLvl w:val="0"/>
    </w:pPr>
    <w:rPr>
      <w:b/>
      <w:bCs/>
      <w:kern w:val="32"/>
      <w:szCs w:val="22"/>
    </w:rPr>
  </w:style>
  <w:style w:type="paragraph" w:customStyle="1" w:styleId="cpodstavecslovan1">
    <w:name w:val="cp_odstavec číslovaný 1"/>
    <w:basedOn w:val="Normln"/>
    <w:qFormat/>
    <w:rsid w:val="00263918"/>
    <w:pPr>
      <w:numPr>
        <w:ilvl w:val="1"/>
        <w:numId w:val="10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263918"/>
    <w:pPr>
      <w:numPr>
        <w:ilvl w:val="2"/>
        <w:numId w:val="10"/>
      </w:numPr>
      <w:spacing w:after="120" w:line="260" w:lineRule="exact"/>
      <w:ind w:left="1418" w:hanging="794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2639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3918"/>
    <w:rPr>
      <w:sz w:val="24"/>
      <w:szCs w:val="24"/>
    </w:rPr>
  </w:style>
  <w:style w:type="character" w:customStyle="1" w:styleId="platne1">
    <w:name w:val="platne1"/>
    <w:basedOn w:val="Standardnpsmoodstavce"/>
    <w:uiPriority w:val="99"/>
    <w:rsid w:val="00A67FDF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A67FDF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367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36786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pNzevsmlouvy">
    <w:name w:val="cp_Název smlouvy"/>
    <w:basedOn w:val="Normln"/>
    <w:uiPriority w:val="99"/>
    <w:rsid w:val="000601B2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character" w:styleId="Odkaznakoment">
    <w:name w:val="annotation reference"/>
    <w:uiPriority w:val="99"/>
    <w:semiHidden/>
    <w:rsid w:val="000601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01B2"/>
    <w:pPr>
      <w:spacing w:after="260"/>
      <w:jc w:val="both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1B2"/>
    <w:rPr>
      <w:rFonts w:eastAsia="Calibri"/>
      <w:lang w:eastAsia="en-US"/>
    </w:rPr>
  </w:style>
  <w:style w:type="table" w:customStyle="1" w:styleId="Styl1">
    <w:name w:val="Styl1"/>
    <w:uiPriority w:val="99"/>
    <w:rsid w:val="000601B2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1B6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1B6"/>
    <w:rPr>
      <w:rFonts w:eastAsia="Calibri"/>
      <w:b/>
      <w:bCs/>
      <w:lang w:eastAsia="en-US"/>
    </w:rPr>
  </w:style>
  <w:style w:type="paragraph" w:styleId="Revize">
    <w:name w:val="Revision"/>
    <w:hidden/>
    <w:uiPriority w:val="99"/>
    <w:semiHidden/>
    <w:rsid w:val="005F31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D641-7FE1-4FF8-94A2-56A29DC7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pošta, s</vt:lpstr>
    </vt:vector>
  </TitlesOfParts>
  <Company>Česká pošta s.p.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pošta, s</dc:title>
  <dc:creator>Regina Bartošová</dc:creator>
  <cp:lastModifiedBy>Psíková Lenka Ing.</cp:lastModifiedBy>
  <cp:revision>3</cp:revision>
  <cp:lastPrinted>2016-03-01T12:18:00Z</cp:lastPrinted>
  <dcterms:created xsi:type="dcterms:W3CDTF">2018-07-17T10:33:00Z</dcterms:created>
  <dcterms:modified xsi:type="dcterms:W3CDTF">2018-07-17T10:33:00Z</dcterms:modified>
</cp:coreProperties>
</file>