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1191"/>
        <w:gridCol w:w="4820"/>
      </w:tblGrid>
      <w:tr w:rsidR="00B15CA1">
        <w:trPr>
          <w:jc w:val="center"/>
        </w:trPr>
        <w:tc>
          <w:tcPr>
            <w:tcW w:w="9640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15CA1" w:rsidRDefault="006E3432">
            <w:pPr>
              <w:keepNext/>
              <w:rPr>
                <w:b/>
              </w:rPr>
            </w:pPr>
            <w:r>
              <w:rPr>
                <w:b/>
              </w:rPr>
              <w:t>Komerční banka, a.s.</w:t>
            </w:r>
          </w:p>
          <w:p w:rsidR="00B15CA1" w:rsidRPr="00EE229D" w:rsidRDefault="006E3432">
            <w:pPr>
              <w:keepNext/>
              <w:rPr>
                <w:highlight w:val="black"/>
              </w:rPr>
            </w:pPr>
            <w:r w:rsidRPr="00EE229D">
              <w:rPr>
                <w:highlight w:val="black"/>
              </w:rPr>
              <w:t>se sídlem Na Příkopě 33 čp. 969, Praha 1, PSČ 114 07</w:t>
            </w:r>
          </w:p>
          <w:p w:rsidR="00B15CA1" w:rsidRPr="00EE229D" w:rsidRDefault="006E3432">
            <w:pPr>
              <w:keepNext/>
              <w:rPr>
                <w:highlight w:val="black"/>
              </w:rPr>
            </w:pPr>
            <w:r w:rsidRPr="00EE229D">
              <w:rPr>
                <w:highlight w:val="black"/>
              </w:rPr>
              <w:t>zapsaná v obchodním rejstříku vedeném Městským soudem v Praze, oddíl B, vložka 1360, IČO 45317054</w:t>
            </w:r>
          </w:p>
          <w:p w:rsidR="00B15CA1" w:rsidRDefault="006E3432">
            <w:pPr>
              <w:keepNext/>
            </w:pPr>
            <w:r w:rsidRPr="00EE229D">
              <w:rPr>
                <w:highlight w:val="black"/>
              </w:rPr>
              <w:t xml:space="preserve">infolinka: </w:t>
            </w:r>
            <w:r w:rsidRPr="00EE229D">
              <w:rPr>
                <w:b/>
                <w:highlight w:val="black"/>
              </w:rPr>
              <w:t>800 521 521</w:t>
            </w:r>
            <w:r w:rsidRPr="00EE229D">
              <w:rPr>
                <w:highlight w:val="black"/>
              </w:rPr>
              <w:t xml:space="preserve"> </w:t>
            </w:r>
            <w:r w:rsidRPr="00EE229D">
              <w:rPr>
                <w:highlight w:val="black"/>
                <w:lang w:val="en-US"/>
              </w:rPr>
              <w:t>|</w:t>
            </w:r>
            <w:r w:rsidRPr="00EE229D">
              <w:rPr>
                <w:highlight w:val="black"/>
              </w:rPr>
              <w:t xml:space="preserve"> e-mail: </w:t>
            </w:r>
            <w:r w:rsidRPr="00EE229D">
              <w:rPr>
                <w:b/>
                <w:highlight w:val="black"/>
              </w:rPr>
              <w:t>mojebanka@kb.cz</w:t>
            </w:r>
          </w:p>
        </w:tc>
      </w:tr>
      <w:tr w:rsidR="00B15CA1">
        <w:trPr>
          <w:trHeight w:hRule="exact" w:val="57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B15CA1">
            <w:pPr>
              <w:keepNext/>
              <w:jc w:val="right"/>
              <w:rPr>
                <w:szCs w:val="18"/>
              </w:rPr>
            </w:pPr>
          </w:p>
        </w:tc>
      </w:tr>
      <w:tr w:rsidR="00B15CA1">
        <w:trPr>
          <w:jc w:val="center"/>
        </w:trPr>
        <w:tc>
          <w:tcPr>
            <w:tcW w:w="9640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15CA1" w:rsidRDefault="006E3432">
            <w:r>
              <w:rPr>
                <w:b/>
              </w:rPr>
              <w:t xml:space="preserve">Domov Větrný mlýn Skalička, </w:t>
            </w:r>
            <w:proofErr w:type="spellStart"/>
            <w:proofErr w:type="gramStart"/>
            <w:r>
              <w:rPr>
                <w:b/>
              </w:rPr>
              <w:t>p.o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B15CA1" w:rsidRPr="00EE229D" w:rsidRDefault="006E3432">
            <w:pPr>
              <w:rPr>
                <w:highlight w:val="black"/>
              </w:rPr>
            </w:pPr>
            <w:r w:rsidRPr="00EE229D">
              <w:rPr>
                <w:szCs w:val="18"/>
                <w:highlight w:val="black"/>
              </w:rPr>
              <w:t xml:space="preserve">Sídlo: </w:t>
            </w:r>
            <w:r w:rsidRPr="00EE229D">
              <w:rPr>
                <w:b/>
                <w:szCs w:val="18"/>
                <w:highlight w:val="black"/>
              </w:rPr>
              <w:t xml:space="preserve">SKALIČKA </w:t>
            </w:r>
            <w:proofErr w:type="gramStart"/>
            <w:r w:rsidRPr="00EE229D">
              <w:rPr>
                <w:b/>
                <w:szCs w:val="18"/>
                <w:highlight w:val="black"/>
              </w:rPr>
              <w:t>Č.P.</w:t>
            </w:r>
            <w:proofErr w:type="gramEnd"/>
            <w:r w:rsidRPr="00EE229D">
              <w:rPr>
                <w:b/>
                <w:szCs w:val="18"/>
                <w:highlight w:val="black"/>
              </w:rPr>
              <w:t xml:space="preserve"> 1, SKALIČKA, PSČ 753 52, ČR</w:t>
            </w:r>
          </w:p>
          <w:p w:rsidR="00B15CA1" w:rsidRPr="00EE229D" w:rsidRDefault="006E3432">
            <w:pPr>
              <w:rPr>
                <w:highlight w:val="black"/>
              </w:rPr>
            </w:pPr>
            <w:r w:rsidRPr="00EE229D">
              <w:rPr>
                <w:szCs w:val="18"/>
                <w:highlight w:val="black"/>
              </w:rPr>
              <w:t xml:space="preserve">IČO: </w:t>
            </w:r>
            <w:r w:rsidRPr="00EE229D">
              <w:rPr>
                <w:b/>
                <w:highlight w:val="black"/>
              </w:rPr>
              <w:t>61985902</w:t>
            </w:r>
          </w:p>
          <w:p w:rsidR="00B15CA1" w:rsidRDefault="006E3432">
            <w:r w:rsidRPr="00EE229D">
              <w:rPr>
                <w:highlight w:val="black"/>
              </w:rPr>
              <w:t xml:space="preserve">Zápis v obchodním rejstříku či jiné evidenci: </w:t>
            </w:r>
            <w:r w:rsidRPr="00EE229D">
              <w:rPr>
                <w:b/>
                <w:highlight w:val="black"/>
              </w:rPr>
              <w:t>VÝPIS Z OBCHODNÍHO REJSTŘÍKU, VEDENÉHO KRAJSKÝM SOUDEM V OSTRAVĚ ODDÍL PR, VLOŽKA 805</w:t>
            </w:r>
          </w:p>
        </w:tc>
      </w:tr>
      <w:tr w:rsidR="00B15CA1">
        <w:trPr>
          <w:trHeight w:hRule="exact"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B15CA1">
            <w:pPr>
              <w:jc w:val="right"/>
              <w:rPr>
                <w:szCs w:val="18"/>
              </w:rPr>
            </w:pPr>
          </w:p>
        </w:tc>
      </w:tr>
      <w:tr w:rsidR="00B15CA1"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15CA1" w:rsidRDefault="006E3432">
            <w:pPr>
              <w:jc w:val="both"/>
            </w:pPr>
            <w:r>
              <w:rPr>
                <w:rFonts w:eastAsia="ArialMT" w:cs="Arial"/>
                <w:szCs w:val="18"/>
              </w:rPr>
              <w:t>Velice si vážíme vašeho zájmu o produkty Komerční banky. Za účelem uspokojení vašich přání a potřeb uzavíráme s Vámi tento dodatek ke smlouvě.</w:t>
            </w:r>
          </w:p>
        </w:tc>
      </w:tr>
      <w:tr w:rsidR="00B15CA1">
        <w:trPr>
          <w:trHeight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B15CA1">
            <w:pPr>
              <w:jc w:val="right"/>
              <w:rPr>
                <w:rFonts w:eastAsia="ArialMT" w:cs="Arial"/>
                <w:szCs w:val="18"/>
              </w:rPr>
            </w:pPr>
          </w:p>
        </w:tc>
      </w:tr>
      <w:tr w:rsidR="00B15CA1">
        <w:trPr>
          <w:trHeight w:hRule="exact" w:val="369"/>
          <w:jc w:val="center"/>
        </w:trPr>
        <w:tc>
          <w:tcPr>
            <w:tcW w:w="9640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B15CA1" w:rsidRDefault="006E3432">
            <w:pPr>
              <w:keepNext/>
            </w:pPr>
            <w:r>
              <w:rPr>
                <w:b/>
                <w:bCs/>
                <w:color w:val="FFFFFF"/>
                <w:sz w:val="22"/>
              </w:rPr>
              <w:t>Rozsah změn smlouvy</w:t>
            </w:r>
          </w:p>
        </w:tc>
      </w:tr>
      <w:tr w:rsidR="00B15CA1">
        <w:trPr>
          <w:trHeight w:hRule="exact"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B15CA1">
            <w:pPr>
              <w:keepNext/>
              <w:jc w:val="right"/>
              <w:rPr>
                <w:sz w:val="10"/>
              </w:rPr>
            </w:pPr>
          </w:p>
        </w:tc>
      </w:tr>
      <w:tr w:rsidR="00B15CA1"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jc w:val="both"/>
            </w:pPr>
            <w:r>
              <w:rPr>
                <w:rFonts w:eastAsia="ArialMT" w:cs="Arial"/>
                <w:szCs w:val="18"/>
              </w:rPr>
              <w:t xml:space="preserve">Ve smlouvě o přímém bankovnictví, ve které jsme vám přidělili toto identifikační číslo </w:t>
            </w:r>
            <w:r w:rsidRPr="00EE229D">
              <w:rPr>
                <w:b/>
                <w:highlight w:val="black"/>
              </w:rPr>
              <w:t>109420922</w:t>
            </w:r>
            <w:r w:rsidRPr="00EE229D">
              <w:rPr>
                <w:highlight w:val="black"/>
              </w:rPr>
              <w:t>,</w:t>
            </w:r>
            <w:r>
              <w:rPr>
                <w:rFonts w:eastAsia="ArialMT" w:cs="Arial"/>
                <w:szCs w:val="18"/>
              </w:rPr>
              <w:t xml:space="preserve"> sjednáváme následující změny:</w:t>
            </w:r>
          </w:p>
        </w:tc>
      </w:tr>
      <w:tr w:rsidR="00B15CA1">
        <w:trPr>
          <w:trHeight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B15CA1">
            <w:pPr>
              <w:keepNext/>
              <w:jc w:val="right"/>
              <w:rPr>
                <w:sz w:val="10"/>
              </w:rPr>
            </w:pPr>
          </w:p>
        </w:tc>
      </w:tr>
      <w:tr w:rsidR="00B15CA1">
        <w:trPr>
          <w:jc w:val="center"/>
        </w:trPr>
        <w:tc>
          <w:tcPr>
            <w:tcW w:w="3629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Typ služby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spacing w:before="40" w:after="40"/>
            </w:pPr>
            <w:proofErr w:type="spellStart"/>
            <w:r>
              <w:t>Profibanka</w:t>
            </w:r>
            <w:proofErr w:type="spellEnd"/>
          </w:p>
        </w:tc>
      </w:tr>
      <w:tr w:rsidR="00B15CA1">
        <w:trPr>
          <w:jc w:val="center"/>
        </w:trPr>
        <w:tc>
          <w:tcPr>
            <w:tcW w:w="3629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Číslo účtu pro úhradu cen a poplatků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Pr="00EE229D" w:rsidRDefault="006E3432">
            <w:pPr>
              <w:spacing w:before="40" w:after="40"/>
              <w:rPr>
                <w:highlight w:val="black"/>
              </w:rPr>
            </w:pPr>
            <w:r w:rsidRPr="00EE229D">
              <w:rPr>
                <w:highlight w:val="black"/>
              </w:rPr>
              <w:t>27723831</w:t>
            </w:r>
          </w:p>
        </w:tc>
      </w:tr>
      <w:tr w:rsidR="00B15CA1">
        <w:trPr>
          <w:jc w:val="center"/>
        </w:trPr>
        <w:tc>
          <w:tcPr>
            <w:tcW w:w="3629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Limit Subjektu v Kč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Pr="00EE229D" w:rsidRDefault="006E3432">
            <w:pPr>
              <w:spacing w:before="40" w:after="40"/>
              <w:jc w:val="both"/>
              <w:rPr>
                <w:highlight w:val="black"/>
              </w:rPr>
            </w:pPr>
            <w:r w:rsidRPr="00EE229D">
              <w:rPr>
                <w:szCs w:val="18"/>
                <w:highlight w:val="black"/>
              </w:rPr>
              <w:t>3 600 000</w:t>
            </w:r>
          </w:p>
        </w:tc>
      </w:tr>
      <w:tr w:rsidR="00B15CA1">
        <w:trPr>
          <w:jc w:val="center"/>
        </w:trPr>
        <w:tc>
          <w:tcPr>
            <w:tcW w:w="3629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Vícenásobná autorizace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spacing w:before="40" w:after="40"/>
            </w:pPr>
            <w:r>
              <w:t>ne</w:t>
            </w:r>
          </w:p>
        </w:tc>
      </w:tr>
      <w:tr w:rsidR="00B15CA1">
        <w:trPr>
          <w:jc w:val="center"/>
        </w:trPr>
        <w:tc>
          <w:tcPr>
            <w:tcW w:w="3629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Víceúrovňová autorizace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spacing w:before="40" w:after="40"/>
            </w:pPr>
            <w:r>
              <w:t>ne</w:t>
            </w:r>
          </w:p>
        </w:tc>
      </w:tr>
      <w:tr w:rsidR="00B15CA1">
        <w:trPr>
          <w:trHeight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B15CA1">
            <w:pPr>
              <w:rPr>
                <w:rFonts w:eastAsia="ArialMT" w:cs="Arial"/>
                <w:szCs w:val="18"/>
              </w:rPr>
            </w:pPr>
          </w:p>
        </w:tc>
      </w:tr>
      <w:tr w:rsidR="00B15CA1">
        <w:trPr>
          <w:trHeight w:hRule="exact" w:val="369"/>
          <w:jc w:val="center"/>
        </w:trPr>
        <w:tc>
          <w:tcPr>
            <w:tcW w:w="9640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B15CA1" w:rsidRDefault="006E3432">
            <w:pPr>
              <w:keepNext/>
            </w:pPr>
            <w:r>
              <w:rPr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B15CA1">
        <w:trPr>
          <w:trHeight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B15CA1">
            <w:pPr>
              <w:keepNext/>
              <w:jc w:val="right"/>
              <w:rPr>
                <w:sz w:val="10"/>
              </w:rPr>
            </w:pPr>
          </w:p>
        </w:tc>
      </w:tr>
      <w:tr w:rsidR="00B15CA1"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smlouvy jsou:</w:t>
            </w:r>
          </w:p>
        </w:tc>
      </w:tr>
      <w:tr w:rsidR="00B15CA1"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Všeobecné obchodní podmínky banky (dále jen „VOP“),</w:t>
            </w:r>
          </w:p>
          <w:p w:rsidR="00B15CA1" w:rsidRDefault="006E3432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Podmínky přímého bankovnictví,</w:t>
            </w:r>
          </w:p>
          <w:p w:rsidR="00B15CA1" w:rsidRDefault="006E3432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B15CA1" w:rsidRDefault="006E3432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Sazebník (v rozsahu relevantním k této smlouvě).</w:t>
            </w:r>
          </w:p>
          <w:p w:rsidR="00B15CA1" w:rsidRDefault="00B15CA1">
            <w:pPr>
              <w:ind w:left="227" w:hanging="227"/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B15CA1"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keepNext/>
              <w:autoSpaceDE w:val="0"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tohoto dodatku potvrzujete, že:</w:t>
            </w:r>
          </w:p>
        </w:tc>
      </w:tr>
      <w:tr w:rsidR="00B15CA1"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jsme vás seznámili s obsahem a významem dokumentů, jež jsou nedílnou součástí smlouvy, a dalších dokumentů, na které se v nich odkazuje, a výslovně s jejich zněním souhlasíte,</w:t>
            </w:r>
          </w:p>
          <w:p w:rsidR="00B15CA1" w:rsidRDefault="006E3432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B15CA1" w:rsidRDefault="006E3432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jsme vám shora uvedené dokumenty poskytli,</w:t>
            </w:r>
          </w:p>
          <w:p w:rsidR="00B15CA1" w:rsidRDefault="006E3432">
            <w:pPr>
              <w:pStyle w:val="Odstavecseseznamem"/>
              <w:numPr>
                <w:ilvl w:val="0"/>
                <w:numId w:val="3"/>
              </w:numPr>
              <w:ind w:left="227" w:hanging="227"/>
              <w:jc w:val="both"/>
            </w:pPr>
            <w:r>
              <w:t>berete na vědomí, že nejen smlouva, ale i všechny výše uvedené dokumenty jsou pro vás závazné, a že nesplnění povinností či podmínek uvedených v těchto dokumentech může mít stejné právní následky jako nesplnění povinností a podmínek vyplývajících ze smlouvy.</w:t>
            </w:r>
          </w:p>
          <w:p w:rsidR="00B15CA1" w:rsidRDefault="00B15CA1">
            <w:pPr>
              <w:pStyle w:val="Odstavecseseznamem"/>
              <w:ind w:left="227" w:hanging="227"/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B15CA1"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t>Podpisem tohoto dodatku:</w:t>
            </w:r>
          </w:p>
        </w:tc>
      </w:tr>
      <w:tr w:rsidR="00B15CA1"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numPr>
                <w:ilvl w:val="0"/>
                <w:numId w:val="4"/>
              </w:numPr>
              <w:ind w:left="227" w:hanging="227"/>
              <w:jc w:val="both"/>
            </w:pPr>
            <w:r>
              <w:t xml:space="preserve">berete na vědomí, že jsme oprávněni nakládat s údaji podléhajícími bankovnímu tajemství způsobem dle článku 28 VOP, </w:t>
            </w:r>
          </w:p>
          <w:p w:rsidR="00B15CA1" w:rsidRDefault="006E3432">
            <w:pPr>
              <w:numPr>
                <w:ilvl w:val="0"/>
                <w:numId w:val="4"/>
              </w:numPr>
              <w:ind w:left="227" w:hanging="227"/>
              <w:jc w:val="both"/>
            </w:pPr>
            <w:r>
              <w:t xml:space="preserve">udělujete souhlas dle článku 28.3 VOP,  jste-li právnickou osobou, </w:t>
            </w:r>
          </w:p>
          <w:p w:rsidR="00B15CA1" w:rsidRDefault="006E3432">
            <w:pPr>
              <w:numPr>
                <w:ilvl w:val="0"/>
                <w:numId w:val="4"/>
              </w:numPr>
              <w:ind w:left="227" w:hanging="227"/>
              <w:jc w:val="both"/>
            </w:pPr>
            <w:r>
              <w:t>udělujete souhlas s tím, že jsme oprávněni započítávat své pohledávky za vámi v rozsahu a způsobem stanoveným ve VOP.</w:t>
            </w:r>
          </w:p>
          <w:p w:rsidR="00B15CA1" w:rsidRDefault="00B15CA1">
            <w:pPr>
              <w:ind w:left="227" w:hanging="227"/>
              <w:jc w:val="both"/>
              <w:rPr>
                <w:rFonts w:eastAsia="MS Mincho"/>
              </w:rPr>
            </w:pPr>
          </w:p>
        </w:tc>
      </w:tr>
      <w:tr w:rsidR="00B15CA1">
        <w:trPr>
          <w:cantSplit/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t>Na náš smluvní vztah dle smlouvy se vylučuje uplatnění ustanovení § 1799 a § 1800 občanského zákoníku o adhezních smlouvách.</w:t>
            </w:r>
          </w:p>
          <w:p w:rsidR="00B15CA1" w:rsidRDefault="00B15CA1">
            <w:pPr>
              <w:jc w:val="both"/>
              <w:rPr>
                <w:rFonts w:eastAsia="ArialMT" w:cs="Arial"/>
                <w:szCs w:val="18"/>
              </w:rPr>
            </w:pPr>
          </w:p>
        </w:tc>
      </w:tr>
      <w:tr w:rsidR="00B15CA1">
        <w:trPr>
          <w:cantSplit/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6E3432">
            <w:pPr>
              <w:jc w:val="both"/>
            </w:pPr>
            <w:r>
              <w:rPr>
                <w:rFonts w:eastAsia="ArialMT" w:cs="Arial"/>
                <w:szCs w:val="18"/>
              </w:rPr>
              <w:lastRenderedPageBreak/>
              <w:t>Pojmy s velkým počátečním písmenem mají v tomto dodatku význam stanovený v tomto dokumentu, ve smlouvě nebo v dokumentech, jež jsou nedílnou součástí smlouvy.</w:t>
            </w:r>
          </w:p>
        </w:tc>
      </w:tr>
      <w:tr w:rsidR="00B15CA1">
        <w:trPr>
          <w:trHeight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B15CA1">
            <w:pPr>
              <w:jc w:val="both"/>
              <w:rPr>
                <w:rFonts w:eastAsia="ArialMT" w:cs="Arial"/>
                <w:szCs w:val="18"/>
              </w:rPr>
            </w:pPr>
          </w:p>
        </w:tc>
      </w:tr>
      <w:tr w:rsidR="00B15CA1">
        <w:trPr>
          <w:trHeight w:hRule="exact" w:val="369"/>
          <w:jc w:val="center"/>
        </w:trPr>
        <w:tc>
          <w:tcPr>
            <w:tcW w:w="9640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B15CA1" w:rsidRDefault="006E3432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B15CA1">
        <w:trPr>
          <w:trHeight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B15CA1">
            <w:pPr>
              <w:keepNext/>
              <w:jc w:val="right"/>
              <w:rPr>
                <w:sz w:val="10"/>
              </w:rPr>
            </w:pPr>
          </w:p>
        </w:tc>
      </w:tr>
      <w:tr w:rsidR="00B15CA1">
        <w:trPr>
          <w:jc w:val="center"/>
        </w:trPr>
        <w:tc>
          <w:tcPr>
            <w:tcW w:w="9640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E3432" w:rsidRDefault="006E343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Klient se zavazuje odeslat dodatek (včetně všech dokumentů, které tvoří jeho součást) k uveřejnění v registru smluv bez prodlení po jeho uzavření. Za tím účelem zašle Banka Klientovi znění tohoto dodatku na e-mailovou adresu </w:t>
            </w:r>
            <w:proofErr w:type="spellStart"/>
            <w:r w:rsidR="00F42479">
              <w:rPr>
                <w:szCs w:val="18"/>
              </w:rPr>
              <w:t>xxxxxxxxxxxxxxxx</w:t>
            </w:r>
            <w:proofErr w:type="spellEnd"/>
            <w:r w:rsidR="00F42479">
              <w:rPr>
                <w:szCs w:val="18"/>
              </w:rPr>
              <w:t>.</w:t>
            </w:r>
            <w:r>
              <w:rPr>
                <w:szCs w:val="18"/>
              </w:rPr>
              <w:t xml:space="preserve"> </w:t>
            </w:r>
          </w:p>
          <w:p w:rsidR="00B15CA1" w:rsidRDefault="006E3432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Dodatek nabývá platnosti a účinnosti dnem jeho uzavření.</w:t>
            </w:r>
          </w:p>
          <w:p w:rsidR="006E3432" w:rsidRDefault="006E3432">
            <w:pPr>
              <w:jc w:val="both"/>
            </w:pPr>
          </w:p>
        </w:tc>
      </w:tr>
      <w:tr w:rsidR="00B15CA1">
        <w:trPr>
          <w:trHeight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B15CA1">
            <w:pPr>
              <w:jc w:val="right"/>
              <w:rPr>
                <w:sz w:val="10"/>
              </w:rPr>
            </w:pPr>
          </w:p>
        </w:tc>
      </w:tr>
      <w:tr w:rsidR="00B15CA1">
        <w:trPr>
          <w:trHeight w:val="170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B15CA1">
            <w:pPr>
              <w:jc w:val="right"/>
              <w:rPr>
                <w:sz w:val="10"/>
              </w:rPr>
            </w:pPr>
          </w:p>
        </w:tc>
      </w:tr>
      <w:tr w:rsidR="00B15CA1"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15CA1" w:rsidRDefault="006E3432">
            <w:pPr>
              <w:keepNext/>
              <w:keepLines/>
              <w:tabs>
                <w:tab w:val="center" w:pos="2269"/>
                <w:tab w:val="left" w:pos="4678"/>
              </w:tabs>
              <w:ind w:right="22"/>
            </w:pPr>
            <w:r>
              <w:rPr>
                <w:rFonts w:cs="Arial"/>
                <w:szCs w:val="18"/>
              </w:rPr>
              <w:t xml:space="preserve">V Hranicích dne </w:t>
            </w:r>
            <w:proofErr w:type="gramStart"/>
            <w:r>
              <w:rPr>
                <w:rFonts w:cs="Arial"/>
                <w:szCs w:val="18"/>
              </w:rPr>
              <w:t>16.7.2018</w:t>
            </w:r>
            <w:proofErr w:type="gramEnd"/>
          </w:p>
          <w:p w:rsidR="00B15CA1" w:rsidRDefault="006E3432">
            <w:pPr>
              <w:keepNext/>
              <w:keepLines/>
              <w:spacing w:before="60"/>
              <w:ind w:right="23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B15CA1" w:rsidRDefault="00B15CA1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B15CA1" w:rsidRDefault="00B15CA1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B15CA1" w:rsidRDefault="00B15CA1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B15CA1" w:rsidRDefault="00B15CA1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B15CA1" w:rsidRDefault="006E3432">
            <w:pPr>
              <w:keepNext/>
              <w:tabs>
                <w:tab w:val="left" w:leader="underscore" w:pos="4479"/>
              </w:tabs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ab/>
            </w:r>
          </w:p>
          <w:p w:rsidR="00B15CA1" w:rsidRDefault="006E3432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B15CA1" w:rsidRDefault="006E3432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proofErr w:type="spellStart"/>
            <w:r w:rsidR="00F42479">
              <w:rPr>
                <w:b/>
                <w:szCs w:val="18"/>
              </w:rPr>
              <w:t>xxxxxxxxxxxxxxxx</w:t>
            </w:r>
            <w:proofErr w:type="spellEnd"/>
          </w:p>
          <w:p w:rsidR="00B15CA1" w:rsidRDefault="006E3432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bankovní poradce</w:t>
            </w:r>
          </w:p>
        </w:tc>
        <w:tc>
          <w:tcPr>
            <w:tcW w:w="4820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15CA1" w:rsidRDefault="00B15CA1">
            <w:pPr>
              <w:keepNext/>
              <w:tabs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B15CA1">
        <w:trPr>
          <w:trHeight w:hRule="exact" w:val="57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B15CA1">
            <w:pPr>
              <w:keepNext/>
              <w:jc w:val="right"/>
              <w:rPr>
                <w:szCs w:val="18"/>
              </w:rPr>
            </w:pPr>
          </w:p>
        </w:tc>
      </w:tr>
      <w:tr w:rsidR="00B15CA1"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15CA1" w:rsidRDefault="006E3432">
            <w:pPr>
              <w:keepNext/>
              <w:keepLines/>
              <w:tabs>
                <w:tab w:val="center" w:pos="2269"/>
                <w:tab w:val="left" w:pos="4678"/>
              </w:tabs>
              <w:ind w:right="22"/>
            </w:pPr>
            <w:r>
              <w:rPr>
                <w:rFonts w:cs="Arial"/>
                <w:szCs w:val="18"/>
              </w:rPr>
              <w:t xml:space="preserve">V Hranicích dne </w:t>
            </w:r>
            <w:proofErr w:type="gramStart"/>
            <w:r>
              <w:rPr>
                <w:rFonts w:cs="Arial"/>
                <w:szCs w:val="18"/>
              </w:rPr>
              <w:t>16.7.2018</w:t>
            </w:r>
            <w:proofErr w:type="gramEnd"/>
          </w:p>
          <w:p w:rsidR="00B15CA1" w:rsidRDefault="006E3432">
            <w:pPr>
              <w:keepNext/>
              <w:keepLines/>
              <w:tabs>
                <w:tab w:val="center" w:pos="2269"/>
                <w:tab w:val="left" w:pos="4678"/>
              </w:tabs>
              <w:spacing w:before="60"/>
              <w:ind w:right="335"/>
            </w:pPr>
            <w:r>
              <w:rPr>
                <w:b/>
                <w:szCs w:val="18"/>
              </w:rPr>
              <w:t xml:space="preserve">Domov Větrný mlýn Skalička, </w:t>
            </w:r>
            <w:proofErr w:type="spellStart"/>
            <w:proofErr w:type="gramStart"/>
            <w:r>
              <w:rPr>
                <w:b/>
                <w:szCs w:val="18"/>
              </w:rPr>
              <w:t>p.o</w:t>
            </w:r>
            <w:proofErr w:type="spellEnd"/>
            <w:r>
              <w:rPr>
                <w:b/>
                <w:szCs w:val="18"/>
              </w:rPr>
              <w:t>.</w:t>
            </w:r>
            <w:proofErr w:type="gramEnd"/>
          </w:p>
          <w:p w:rsidR="00B15CA1" w:rsidRDefault="00B15CA1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B15CA1" w:rsidRDefault="00B15CA1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B15CA1" w:rsidRDefault="00B15CA1">
            <w:pPr>
              <w:keepNext/>
              <w:keepLines/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B15CA1" w:rsidRDefault="00B15CA1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B15CA1" w:rsidRDefault="006E3432">
            <w:pPr>
              <w:keepNext/>
              <w:tabs>
                <w:tab w:val="left" w:leader="underscore" w:pos="4479"/>
              </w:tabs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ab/>
            </w:r>
          </w:p>
          <w:p w:rsidR="00B15CA1" w:rsidRDefault="006E3432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B15CA1" w:rsidRDefault="006E3432">
            <w:pPr>
              <w:keepNext/>
              <w:keepLines/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proofErr w:type="spellStart"/>
            <w:r w:rsidR="00F42479">
              <w:rPr>
                <w:b/>
                <w:szCs w:val="18"/>
              </w:rPr>
              <w:t>xxxxxxxxxxxxxxxx</w:t>
            </w:r>
            <w:proofErr w:type="spellEnd"/>
          </w:p>
          <w:p w:rsidR="00B15CA1" w:rsidRDefault="006E3432">
            <w:pPr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20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15CA1" w:rsidRDefault="00B15CA1">
            <w:pPr>
              <w:keepLines/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  <w:tr w:rsidR="00B15CA1">
        <w:trPr>
          <w:trHeight w:hRule="exact" w:val="57"/>
          <w:jc w:val="center"/>
        </w:trPr>
        <w:tc>
          <w:tcPr>
            <w:tcW w:w="9640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15CA1" w:rsidRDefault="00B15CA1">
            <w:pPr>
              <w:rPr>
                <w:szCs w:val="18"/>
              </w:rPr>
            </w:pPr>
          </w:p>
        </w:tc>
      </w:tr>
      <w:tr w:rsidR="00B15CA1"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15CA1" w:rsidRDefault="006E3432">
            <w:pPr>
              <w:ind w:right="22"/>
              <w:rPr>
                <w:szCs w:val="18"/>
              </w:rPr>
            </w:pPr>
            <w:r>
              <w:rPr>
                <w:szCs w:val="18"/>
              </w:rPr>
              <w:t>Osobní údaje podepisující osoby:</w:t>
            </w:r>
          </w:p>
          <w:p w:rsidR="00B15CA1" w:rsidRDefault="00F42479">
            <w:pPr>
              <w:spacing w:before="120"/>
              <w:ind w:right="23"/>
              <w:rPr>
                <w:b/>
              </w:rPr>
            </w:pPr>
            <w:proofErr w:type="spellStart"/>
            <w:r>
              <w:rPr>
                <w:b/>
              </w:rPr>
              <w:t>xxxxxxxxxxxxxxxx</w:t>
            </w:r>
            <w:proofErr w:type="spellEnd"/>
          </w:p>
          <w:p w:rsidR="00B15CA1" w:rsidRDefault="006E3432">
            <w:pPr>
              <w:tabs>
                <w:tab w:val="left" w:leader="underscore" w:pos="4423"/>
              </w:tabs>
              <w:rPr>
                <w:sz w:val="8"/>
                <w:szCs w:val="2"/>
              </w:rPr>
            </w:pPr>
            <w:r>
              <w:rPr>
                <w:sz w:val="8"/>
                <w:szCs w:val="2"/>
              </w:rPr>
              <w:tab/>
            </w:r>
          </w:p>
          <w:p w:rsidR="00B15CA1" w:rsidRDefault="006E3432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příjmení, jméno, titul</w:t>
            </w:r>
          </w:p>
          <w:p w:rsidR="00B15CA1" w:rsidRDefault="00F42479">
            <w:pPr>
              <w:spacing w:before="60"/>
              <w:ind w:right="23"/>
            </w:pPr>
            <w:proofErr w:type="spellStart"/>
            <w:r>
              <w:rPr>
                <w:szCs w:val="18"/>
              </w:rPr>
              <w:t>xxxxxxxxxxxxxxxxx</w:t>
            </w:r>
            <w:proofErr w:type="spellEnd"/>
          </w:p>
          <w:p w:rsidR="00B15CA1" w:rsidRDefault="006E3432">
            <w:pPr>
              <w:tabs>
                <w:tab w:val="left" w:leader="underscore" w:pos="4423"/>
              </w:tabs>
              <w:rPr>
                <w:sz w:val="8"/>
                <w:szCs w:val="2"/>
              </w:rPr>
            </w:pPr>
            <w:r>
              <w:rPr>
                <w:sz w:val="8"/>
                <w:szCs w:val="2"/>
              </w:rPr>
              <w:tab/>
            </w:r>
          </w:p>
          <w:p w:rsidR="00B15CA1" w:rsidRDefault="006E3432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rodné číslo (datum narození, není-li rodné číslo)</w:t>
            </w:r>
          </w:p>
          <w:p w:rsidR="00B15CA1" w:rsidRDefault="00F42479">
            <w:pPr>
              <w:tabs>
                <w:tab w:val="left" w:leader="underscore" w:pos="4536"/>
                <w:tab w:val="left" w:pos="4962"/>
                <w:tab w:val="left" w:leader="dot" w:pos="8931"/>
              </w:tabs>
              <w:spacing w:before="60"/>
              <w:rPr>
                <w:szCs w:val="18"/>
              </w:rPr>
            </w:pPr>
            <w:proofErr w:type="spellStart"/>
            <w:r>
              <w:rPr>
                <w:szCs w:val="18"/>
              </w:rPr>
              <w:t>xxxxxxxxxxxxxxxxxx</w:t>
            </w:r>
            <w:proofErr w:type="spellEnd"/>
          </w:p>
          <w:p w:rsidR="00B15CA1" w:rsidRDefault="006E3432">
            <w:pPr>
              <w:tabs>
                <w:tab w:val="left" w:leader="underscore" w:pos="4423"/>
              </w:tabs>
              <w:rPr>
                <w:sz w:val="8"/>
                <w:szCs w:val="2"/>
              </w:rPr>
            </w:pPr>
            <w:r>
              <w:rPr>
                <w:sz w:val="8"/>
                <w:szCs w:val="2"/>
              </w:rPr>
              <w:tab/>
            </w:r>
          </w:p>
          <w:p w:rsidR="00B15CA1" w:rsidRDefault="00F42479">
            <w:pPr>
              <w:spacing w:before="60"/>
              <w:ind w:right="23"/>
            </w:pPr>
            <w:proofErr w:type="spellStart"/>
            <w:r>
              <w:rPr>
                <w:szCs w:val="18"/>
              </w:rPr>
              <w:t>xxxxxxxxxxxxxxxxxx</w:t>
            </w:r>
            <w:proofErr w:type="spellEnd"/>
          </w:p>
          <w:p w:rsidR="00B15CA1" w:rsidRDefault="006E3432">
            <w:pPr>
              <w:tabs>
                <w:tab w:val="left" w:leader="underscore" w:pos="4423"/>
              </w:tabs>
              <w:rPr>
                <w:sz w:val="8"/>
                <w:szCs w:val="2"/>
              </w:rPr>
            </w:pPr>
            <w:r>
              <w:rPr>
                <w:sz w:val="8"/>
                <w:szCs w:val="2"/>
              </w:rPr>
              <w:tab/>
            </w:r>
          </w:p>
          <w:p w:rsidR="00B15CA1" w:rsidRDefault="006E3432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adresa (trvalý pobyt)</w:t>
            </w:r>
          </w:p>
          <w:p w:rsidR="00B15CA1" w:rsidRDefault="006E3432">
            <w:pPr>
              <w:ind w:right="23"/>
            </w:pPr>
            <w:r>
              <w:t xml:space="preserve">Občanský průkaz ČR č. </w:t>
            </w:r>
            <w:proofErr w:type="spellStart"/>
            <w:r w:rsidR="00F42479">
              <w:t>xxxxxxxxxxxx</w:t>
            </w:r>
            <w:proofErr w:type="spellEnd"/>
            <w:r>
              <w:t xml:space="preserve">, platnost do </w:t>
            </w:r>
            <w:proofErr w:type="spellStart"/>
            <w:r w:rsidR="00F42479">
              <w:t>xxxxxxxxxxxxxx</w:t>
            </w:r>
            <w:proofErr w:type="spellEnd"/>
          </w:p>
          <w:p w:rsidR="00B15CA1" w:rsidRDefault="006E3432">
            <w:pPr>
              <w:tabs>
                <w:tab w:val="left" w:leader="underscore" w:pos="4423"/>
              </w:tabs>
              <w:rPr>
                <w:sz w:val="8"/>
                <w:szCs w:val="2"/>
              </w:rPr>
            </w:pPr>
            <w:r>
              <w:rPr>
                <w:sz w:val="8"/>
                <w:szCs w:val="2"/>
              </w:rPr>
              <w:tab/>
            </w:r>
          </w:p>
          <w:p w:rsidR="00B15CA1" w:rsidRDefault="006E3432">
            <w:pPr>
              <w:spacing w:before="60"/>
              <w:ind w:right="23"/>
            </w:pPr>
            <w:r>
              <w:rPr>
                <w:szCs w:val="18"/>
              </w:rPr>
              <w:t>Druh, číslo a doba platnosti průkazu totožnosti a orgán / stát, který jej vydal</w:t>
            </w:r>
          </w:p>
        </w:tc>
        <w:tc>
          <w:tcPr>
            <w:tcW w:w="4820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15CA1" w:rsidRDefault="00B15CA1">
            <w:pPr>
              <w:ind w:right="22"/>
              <w:rPr>
                <w:b/>
                <w:szCs w:val="18"/>
              </w:rPr>
            </w:pPr>
          </w:p>
        </w:tc>
        <w:bookmarkStart w:id="0" w:name="_GoBack"/>
        <w:bookmarkEnd w:id="0"/>
      </w:tr>
    </w:tbl>
    <w:p w:rsidR="00D85D3A" w:rsidRDefault="00D85D3A">
      <w:pPr>
        <w:sectPr w:rsidR="00D85D3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B15CA1" w:rsidRDefault="00B15CA1">
      <w:pPr>
        <w:rPr>
          <w:vanish/>
          <w:color w:val="FF0000"/>
          <w:szCs w:val="2"/>
        </w:rPr>
      </w:pPr>
    </w:p>
    <w:sectPr w:rsidR="00B15CA1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16" w:rsidRDefault="007F3916">
      <w:r>
        <w:separator/>
      </w:r>
    </w:p>
  </w:endnote>
  <w:endnote w:type="continuationSeparator" w:id="0">
    <w:p w:rsidR="007F3916" w:rsidRDefault="007F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charset w:val="00"/>
    <w:family w:val="auto"/>
    <w:pitch w:val="default"/>
  </w:font>
  <w:font w:name="PrecisionID C128 04">
    <w:altName w:val="Segoe UI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8B4265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B4265" w:rsidRDefault="006E3432">
          <w:pPr>
            <w:pStyle w:val="kbFixedtext"/>
            <w:spacing w:before="100"/>
          </w:pPr>
          <w:r>
            <w:t>Komerční banka, a. s., se sídlem:</w:t>
          </w:r>
        </w:p>
        <w:p w:rsidR="008B4265" w:rsidRDefault="006E3432">
          <w:pPr>
            <w:pStyle w:val="kbFixedtext"/>
          </w:pPr>
          <w:r w:rsidRPr="00EE229D">
            <w:rPr>
              <w:highlight w:val="black"/>
            </w:rPr>
            <w:t>Praha 1, Na Příkopě 33 čp. 969, PSČ 114 07, IČO: 45317054</w:t>
          </w:r>
        </w:p>
        <w:p w:rsidR="008B4265" w:rsidRDefault="006E343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B4265" w:rsidRDefault="006E3432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EE229D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E229D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B4265" w:rsidRDefault="006E3432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8B4265" w:rsidRDefault="006E3432">
          <w:pPr>
            <w:pStyle w:val="Zpat"/>
            <w:jc w:val="right"/>
          </w:pPr>
          <w:r>
            <w:rPr>
              <w:rFonts w:cs="Arial"/>
              <w:sz w:val="16"/>
              <w:szCs w:val="16"/>
            </w:rPr>
            <w:t>10660110066443</w:t>
          </w:r>
        </w:p>
        <w:p w:rsidR="008B4265" w:rsidRDefault="006E3432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5. 12</w:t>
          </w:r>
          <w:proofErr w:type="gramEnd"/>
          <w:r>
            <w:t>. 2017  tss_ibagnewpl.docM  16.07.2018  14:44:19</w:t>
          </w:r>
        </w:p>
      </w:tc>
    </w:tr>
  </w:tbl>
  <w:p w:rsidR="008B4265" w:rsidRDefault="007F3916">
    <w:pPr>
      <w:pStyle w:val="Zpat"/>
      <w:rPr>
        <w:vanish/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8B4265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B4265" w:rsidRDefault="006E3432">
          <w:pPr>
            <w:pStyle w:val="kbFixedtext"/>
            <w:spacing w:before="100"/>
          </w:pPr>
          <w:r>
            <w:t>Komerční banka, a. s., se sídlem:</w:t>
          </w:r>
        </w:p>
        <w:p w:rsidR="008B4265" w:rsidRDefault="006E3432">
          <w:pPr>
            <w:pStyle w:val="kbFixedtext"/>
          </w:pPr>
          <w:r w:rsidRPr="00EE229D">
            <w:rPr>
              <w:highlight w:val="black"/>
            </w:rPr>
            <w:t>Praha 1, Na Příkopě 33 čp. 969, PSČ 114 07, IČO: 45317054</w:t>
          </w:r>
        </w:p>
        <w:p w:rsidR="008B4265" w:rsidRDefault="006E343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B4265" w:rsidRDefault="006E3432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EE229D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E229D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B4265" w:rsidRDefault="006E3432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8B4265" w:rsidRDefault="006E3432">
          <w:pPr>
            <w:pStyle w:val="Zpat"/>
            <w:jc w:val="right"/>
          </w:pPr>
          <w:r>
            <w:rPr>
              <w:rFonts w:cs="Arial"/>
              <w:sz w:val="16"/>
              <w:szCs w:val="16"/>
            </w:rPr>
            <w:t>10660110066443</w:t>
          </w:r>
        </w:p>
        <w:p w:rsidR="008B4265" w:rsidRDefault="006E3432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5. 12</w:t>
          </w:r>
          <w:proofErr w:type="gramEnd"/>
          <w:r>
            <w:t>. 2017  tss_ibagnewpl.docM  16.07.2018  14:44:19</w:t>
          </w:r>
        </w:p>
      </w:tc>
    </w:tr>
  </w:tbl>
  <w:p w:rsidR="008B4265" w:rsidRDefault="007F3916">
    <w:pPr>
      <w:pStyle w:val="Zpat"/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16" w:rsidRDefault="007F3916">
      <w:r>
        <w:rPr>
          <w:color w:val="000000"/>
        </w:rPr>
        <w:separator/>
      </w:r>
    </w:p>
  </w:footnote>
  <w:footnote w:type="continuationSeparator" w:id="0">
    <w:p w:rsidR="007F3916" w:rsidRDefault="007F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8B4265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B4265" w:rsidRDefault="006E3432">
          <w:pPr>
            <w:pStyle w:val="Zhlav"/>
            <w:ind w:left="-108"/>
          </w:pPr>
          <w:r>
            <w:rPr>
              <w:b/>
              <w:caps/>
              <w:sz w:val="28"/>
            </w:rPr>
            <w:t>dodatek ke smlouvě o přímém bankovnictví</w:t>
          </w:r>
        </w:p>
      </w:tc>
    </w:tr>
  </w:tbl>
  <w:p w:rsidR="008B4265" w:rsidRDefault="007F39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8B4265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4265" w:rsidRDefault="006E3432">
          <w:pPr>
            <w:pStyle w:val="Zhlav"/>
            <w:ind w:left="-34"/>
          </w:pPr>
          <w:r>
            <w:rPr>
              <w:noProof/>
              <w:lang w:eastAsia="cs-CZ"/>
            </w:rPr>
            <w:drawing>
              <wp:inline distT="0" distB="0" distL="0" distR="0">
                <wp:extent cx="1323978" cy="466728"/>
                <wp:effectExtent l="0" t="0" r="9522" b="9522"/>
                <wp:docPr id="1" name="Obrázek 7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8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4265" w:rsidRDefault="007F3916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4265" w:rsidRDefault="007F3916">
          <w:pPr>
            <w:pStyle w:val="Nadpis1"/>
            <w:spacing w:before="0" w:after="0"/>
            <w:jc w:val="left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4265" w:rsidRDefault="006E3432">
          <w:r>
            <w:rPr>
              <w:rFonts w:cs="Arial"/>
              <w:b/>
              <w:caps/>
              <w:sz w:val="28"/>
            </w:rPr>
            <w:t>dodatek ke smlouvě o přímém bankovnictví</w:t>
          </w:r>
        </w:p>
      </w:tc>
    </w:tr>
    <w:tr w:rsidR="008B4265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4265" w:rsidRDefault="007F3916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4265" w:rsidRDefault="007F3916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4265" w:rsidRDefault="007F3916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4265" w:rsidRDefault="007F3916">
          <w:pPr>
            <w:pStyle w:val="Nadpis1"/>
          </w:pPr>
        </w:p>
      </w:tc>
    </w:tr>
    <w:tr w:rsidR="008B4265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4265" w:rsidRDefault="007F3916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4265" w:rsidRDefault="007F3916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4265" w:rsidRDefault="007F3916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4265" w:rsidRDefault="007F3916">
          <w:pPr>
            <w:pStyle w:val="Nadpis1"/>
          </w:pPr>
        </w:p>
      </w:tc>
    </w:tr>
    <w:tr w:rsidR="008B4265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8B4265" w:rsidRDefault="007F3916">
          <w:pPr>
            <w:rPr>
              <w:rFonts w:cs="Arial"/>
              <w:szCs w:val="18"/>
            </w:rPr>
          </w:pPr>
        </w:p>
      </w:tc>
    </w:tr>
  </w:tbl>
  <w:p w:rsidR="008B4265" w:rsidRDefault="007F3916">
    <w:pPr>
      <w:pStyle w:val="Zhlav"/>
      <w:rPr>
        <w:rFonts w:cs="Arial"/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F8A"/>
    <w:multiLevelType w:val="multilevel"/>
    <w:tmpl w:val="F732E45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C1B6F26"/>
    <w:multiLevelType w:val="multilevel"/>
    <w:tmpl w:val="CED2CC0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A41316D"/>
    <w:multiLevelType w:val="multilevel"/>
    <w:tmpl w:val="DC10F21E"/>
    <w:styleLink w:val="WWOutlineListStyle"/>
    <w:lvl w:ilvl="0">
      <w:start w:val="1"/>
      <w:numFmt w:val="upperRoman"/>
      <w:pStyle w:val="Nadpis1"/>
      <w:lvlText w:val="%1."/>
      <w:lvlJc w:val="left"/>
      <w:pPr>
        <w:ind w:left="425" w:hanging="425"/>
      </w:pPr>
    </w:lvl>
    <w:lvl w:ilvl="1">
      <w:start w:val="1"/>
      <w:numFmt w:val="decimal"/>
      <w:pStyle w:val="Nadpis2"/>
      <w:lvlText w:val="%2."/>
      <w:lvlJc w:val="left"/>
      <w:pPr>
        <w:ind w:left="425" w:hanging="425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3">
    <w:nsid w:val="717E2D2D"/>
    <w:multiLevelType w:val="multilevel"/>
    <w:tmpl w:val="8FFC43A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A1"/>
    <w:rsid w:val="006E3432"/>
    <w:rsid w:val="007F3916"/>
    <w:rsid w:val="00B15CA1"/>
    <w:rsid w:val="00D85D3A"/>
    <w:rsid w:val="00EE229D"/>
    <w:rsid w:val="00F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Arial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pPr>
      <w:numPr>
        <w:numId w:val="1"/>
      </w:numPr>
      <w:overflowPunct w:val="0"/>
      <w:autoSpaceDE w:val="0"/>
      <w:spacing w:before="120" w:after="120"/>
      <w:jc w:val="both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pPr>
      <w:numPr>
        <w:ilvl w:val="1"/>
        <w:numId w:val="1"/>
      </w:numPr>
      <w:overflowPunct w:val="0"/>
      <w:autoSpaceDE w:val="0"/>
      <w:spacing w:after="120"/>
      <w:jc w:val="both"/>
      <w:outlineLvl w:val="1"/>
    </w:pPr>
    <w:rPr>
      <w:rFonts w:eastAsia="Times New Roman"/>
      <w:szCs w:val="20"/>
      <w:lang w:eastAsia="cs-CZ"/>
    </w:rPr>
  </w:style>
  <w:style w:type="paragraph" w:styleId="Nadpis3">
    <w:name w:val="heading 3"/>
    <w:basedOn w:val="Normln"/>
    <w:next w:val="Normln"/>
    <w:pPr>
      <w:numPr>
        <w:ilvl w:val="2"/>
        <w:numId w:val="1"/>
      </w:numPr>
      <w:overflowPunct w:val="0"/>
      <w:autoSpaceDE w:val="0"/>
      <w:jc w:val="both"/>
      <w:outlineLvl w:val="2"/>
    </w:pPr>
    <w:rPr>
      <w:rFonts w:eastAsia="Times New Roman"/>
      <w:b/>
      <w:szCs w:val="20"/>
      <w:lang w:eastAsia="cs-CZ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overflowPunct w:val="0"/>
      <w:autoSpaceDE w:val="0"/>
      <w:spacing w:before="240" w:after="6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pPr>
      <w:numPr>
        <w:ilvl w:val="4"/>
        <w:numId w:val="1"/>
      </w:numPr>
      <w:overflowPunct w:val="0"/>
      <w:autoSpaceDE w:val="0"/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pPr>
      <w:numPr>
        <w:ilvl w:val="5"/>
        <w:numId w:val="1"/>
      </w:numPr>
      <w:overflowPunct w:val="0"/>
      <w:autoSpaceDE w:val="0"/>
      <w:spacing w:before="240" w:after="60"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overflowPunct w:val="0"/>
      <w:autoSpaceDE w:val="0"/>
      <w:spacing w:before="240" w:after="60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overflowPunct w:val="0"/>
      <w:autoSpaceDE w:val="0"/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overflowPunct w:val="0"/>
      <w:autoSpaceDE w:val="0"/>
      <w:spacing w:before="240" w:after="60"/>
      <w:jc w:val="both"/>
      <w:outlineLvl w:val="8"/>
    </w:pPr>
    <w:rPr>
      <w:rFonts w:eastAsia="Times New Roman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adpis4Char">
    <w:name w:val="Nadpis 4 Char"/>
    <w:basedOn w:val="Standardnpsmoodstavc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rFonts w:ascii="Arial" w:hAnsi="Arial"/>
      <w:sz w:val="16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rFonts w:eastAsia="Times New Roman"/>
      <w:caps/>
      <w:sz w:val="8"/>
      <w:szCs w:val="20"/>
      <w:lang w:eastAsia="cs-CZ"/>
    </w:rPr>
  </w:style>
  <w:style w:type="paragraph" w:styleId="Odstavecseseznamem">
    <w:name w:val="List Paragraph"/>
    <w:basedOn w:val="Normln"/>
    <w:pPr>
      <w:ind w:left="720"/>
    </w:pPr>
    <w:rPr>
      <w:rFonts w:eastAsia="MS Mincho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Arial" w:hAnsi="Arial"/>
      <w:b/>
      <w:bCs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Arial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pPr>
      <w:numPr>
        <w:numId w:val="1"/>
      </w:numPr>
      <w:overflowPunct w:val="0"/>
      <w:autoSpaceDE w:val="0"/>
      <w:spacing w:before="120" w:after="120"/>
      <w:jc w:val="both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pPr>
      <w:numPr>
        <w:ilvl w:val="1"/>
        <w:numId w:val="1"/>
      </w:numPr>
      <w:overflowPunct w:val="0"/>
      <w:autoSpaceDE w:val="0"/>
      <w:spacing w:after="120"/>
      <w:jc w:val="both"/>
      <w:outlineLvl w:val="1"/>
    </w:pPr>
    <w:rPr>
      <w:rFonts w:eastAsia="Times New Roman"/>
      <w:szCs w:val="20"/>
      <w:lang w:eastAsia="cs-CZ"/>
    </w:rPr>
  </w:style>
  <w:style w:type="paragraph" w:styleId="Nadpis3">
    <w:name w:val="heading 3"/>
    <w:basedOn w:val="Normln"/>
    <w:next w:val="Normln"/>
    <w:pPr>
      <w:numPr>
        <w:ilvl w:val="2"/>
        <w:numId w:val="1"/>
      </w:numPr>
      <w:overflowPunct w:val="0"/>
      <w:autoSpaceDE w:val="0"/>
      <w:jc w:val="both"/>
      <w:outlineLvl w:val="2"/>
    </w:pPr>
    <w:rPr>
      <w:rFonts w:eastAsia="Times New Roman"/>
      <w:b/>
      <w:szCs w:val="20"/>
      <w:lang w:eastAsia="cs-CZ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overflowPunct w:val="0"/>
      <w:autoSpaceDE w:val="0"/>
      <w:spacing w:before="240" w:after="6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pPr>
      <w:numPr>
        <w:ilvl w:val="4"/>
        <w:numId w:val="1"/>
      </w:numPr>
      <w:overflowPunct w:val="0"/>
      <w:autoSpaceDE w:val="0"/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pPr>
      <w:numPr>
        <w:ilvl w:val="5"/>
        <w:numId w:val="1"/>
      </w:numPr>
      <w:overflowPunct w:val="0"/>
      <w:autoSpaceDE w:val="0"/>
      <w:spacing w:before="240" w:after="60"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overflowPunct w:val="0"/>
      <w:autoSpaceDE w:val="0"/>
      <w:spacing w:before="240" w:after="60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overflowPunct w:val="0"/>
      <w:autoSpaceDE w:val="0"/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overflowPunct w:val="0"/>
      <w:autoSpaceDE w:val="0"/>
      <w:spacing w:before="240" w:after="60"/>
      <w:jc w:val="both"/>
      <w:outlineLvl w:val="8"/>
    </w:pPr>
    <w:rPr>
      <w:rFonts w:eastAsia="Times New Roman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adpis4Char">
    <w:name w:val="Nadpis 4 Char"/>
    <w:basedOn w:val="Standardnpsmoodstavc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rFonts w:ascii="Arial" w:hAnsi="Arial"/>
      <w:sz w:val="16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rFonts w:eastAsia="Times New Roman"/>
      <w:caps/>
      <w:sz w:val="8"/>
      <w:szCs w:val="20"/>
      <w:lang w:eastAsia="cs-CZ"/>
    </w:rPr>
  </w:style>
  <w:style w:type="paragraph" w:styleId="Odstavecseseznamem">
    <w:name w:val="List Paragraph"/>
    <w:basedOn w:val="Normln"/>
    <w:pPr>
      <w:ind w:left="720"/>
    </w:pPr>
    <w:rPr>
      <w:rFonts w:eastAsia="MS Mincho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Arial" w:hAnsi="Arial"/>
      <w:b/>
      <w:bCs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Antonín Němec</cp:lastModifiedBy>
  <cp:revision>4</cp:revision>
  <cp:lastPrinted>2018-07-16T12:56:00Z</cp:lastPrinted>
  <dcterms:created xsi:type="dcterms:W3CDTF">2018-07-16T13:10:00Z</dcterms:created>
  <dcterms:modified xsi:type="dcterms:W3CDTF">2018-07-17T05:24:00Z</dcterms:modified>
</cp:coreProperties>
</file>