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B5" w:rsidRDefault="00BD5F45" w:rsidP="00BD5F45">
      <w:pPr>
        <w:jc w:val="center"/>
        <w:rPr>
          <w:b/>
          <w:sz w:val="32"/>
        </w:rPr>
      </w:pPr>
      <w:bookmarkStart w:id="0" w:name="_GoBack"/>
      <w:bookmarkEnd w:id="0"/>
      <w:r w:rsidRPr="00BD5F45">
        <w:rPr>
          <w:b/>
          <w:sz w:val="32"/>
        </w:rPr>
        <w:t>Cenová nabídka ELA</w:t>
      </w:r>
      <w:r w:rsidR="00153671">
        <w:rPr>
          <w:b/>
          <w:sz w:val="32"/>
        </w:rPr>
        <w:t xml:space="preserve"> č. S18</w:t>
      </w:r>
      <w:r w:rsidR="007E6049">
        <w:rPr>
          <w:b/>
          <w:sz w:val="32"/>
        </w:rPr>
        <w:t>0</w:t>
      </w:r>
      <w:r w:rsidR="00153671">
        <w:rPr>
          <w:b/>
          <w:sz w:val="32"/>
        </w:rPr>
        <w:t>1</w:t>
      </w:r>
      <w:r w:rsidR="00665BC9">
        <w:rPr>
          <w:b/>
          <w:sz w:val="32"/>
        </w:rPr>
        <w:t>479</w:t>
      </w:r>
    </w:p>
    <w:p w:rsidR="00153671" w:rsidRDefault="00153671" w:rsidP="00153671">
      <w:pPr>
        <w:jc w:val="center"/>
        <w:rPr>
          <w:b/>
          <w:sz w:val="32"/>
        </w:rPr>
      </w:pPr>
      <w:r>
        <w:rPr>
          <w:b/>
          <w:sz w:val="32"/>
        </w:rPr>
        <w:t>Podnikové licenční smlouvy pro místní samosprávu</w:t>
      </w:r>
    </w:p>
    <w:p w:rsidR="00BD5F45" w:rsidRPr="00BD5F45" w:rsidRDefault="00BD5F45" w:rsidP="00BD5F45">
      <w:pPr>
        <w:pStyle w:val="Zhlav"/>
        <w:rPr>
          <w:b/>
        </w:rPr>
      </w:pPr>
      <w:r>
        <w:rPr>
          <w:b/>
        </w:rPr>
        <w:t>U</w:t>
      </w:r>
      <w:r w:rsidRPr="00BD5F45">
        <w:rPr>
          <w:b/>
        </w:rPr>
        <w:t xml:space="preserve">živatel: </w:t>
      </w:r>
    </w:p>
    <w:p w:rsidR="0091714B" w:rsidRPr="0091714B" w:rsidRDefault="0091714B" w:rsidP="004D0F09">
      <w:pPr>
        <w:pStyle w:val="Zhlav"/>
      </w:pPr>
      <w:r w:rsidRPr="0091714B">
        <w:t xml:space="preserve">Město </w:t>
      </w:r>
      <w:r w:rsidR="00665BC9">
        <w:t>Přerov</w:t>
      </w:r>
      <w:r w:rsidRPr="0091714B">
        <w:br/>
      </w:r>
      <w:r w:rsidR="00665BC9">
        <w:t>Bratrská</w:t>
      </w:r>
      <w:r w:rsidR="005301E6">
        <w:t xml:space="preserve"> 7</w:t>
      </w:r>
      <w:r w:rsidR="00665BC9">
        <w:t>09</w:t>
      </w:r>
      <w:r w:rsidR="005301E6">
        <w:t>/</w:t>
      </w:r>
      <w:r w:rsidR="00665BC9">
        <w:t>34</w:t>
      </w:r>
      <w:r w:rsidRPr="0091714B">
        <w:br/>
      </w:r>
      <w:r w:rsidR="00665BC9">
        <w:t>750</w:t>
      </w:r>
      <w:r w:rsidR="005301E6">
        <w:t xml:space="preserve"> </w:t>
      </w:r>
      <w:r w:rsidR="00665BC9">
        <w:t>11</w:t>
      </w:r>
      <w:r w:rsidR="005301E6">
        <w:t xml:space="preserve"> </w:t>
      </w:r>
      <w:r w:rsidR="00665BC9">
        <w:t>Přerov</w:t>
      </w:r>
    </w:p>
    <w:p w:rsidR="00BD5F45" w:rsidRPr="00BD5F45" w:rsidRDefault="00BD5F45" w:rsidP="004D0F09">
      <w:pPr>
        <w:pStyle w:val="Zhlav"/>
      </w:pPr>
      <w:r w:rsidRPr="00BD5F45">
        <w:t xml:space="preserve">dne: </w:t>
      </w:r>
      <w:r w:rsidR="00665BC9">
        <w:t>07</w:t>
      </w:r>
      <w:r w:rsidRPr="00BD5F45">
        <w:t xml:space="preserve">. </w:t>
      </w:r>
      <w:r w:rsidR="007E6049">
        <w:t>0</w:t>
      </w:r>
      <w:r w:rsidR="00665BC9">
        <w:t>5</w:t>
      </w:r>
      <w:r w:rsidR="00153671">
        <w:t>. 2018</w:t>
      </w:r>
      <w:r w:rsidRPr="00BD5F45">
        <w:t xml:space="preserve"> </w:t>
      </w:r>
    </w:p>
    <w:p w:rsidR="00153671" w:rsidRDefault="00153671" w:rsidP="00153671">
      <w:pPr>
        <w:jc w:val="center"/>
      </w:pPr>
    </w:p>
    <w:tbl>
      <w:tblPr>
        <w:tblW w:w="9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0"/>
        <w:gridCol w:w="2268"/>
        <w:gridCol w:w="1701"/>
      </w:tblGrid>
      <w:tr w:rsidR="00153671" w:rsidRPr="003C468A" w:rsidTr="00310EE3">
        <w:trPr>
          <w:trHeight w:val="711"/>
        </w:trPr>
        <w:tc>
          <w:tcPr>
            <w:tcW w:w="91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53671" w:rsidRPr="002E391D" w:rsidRDefault="00153671" w:rsidP="00310E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2E391D">
              <w:rPr>
                <w:rFonts w:ascii="Calibri" w:eastAsia="Times New Roman" w:hAnsi="Calibri" w:cs="Arial CE"/>
                <w:b/>
                <w:bCs/>
                <w:sz w:val="28"/>
                <w:szCs w:val="32"/>
                <w:lang w:eastAsia="cs-CZ"/>
              </w:rPr>
              <w:t>Esri</w:t>
            </w:r>
            <w:proofErr w:type="spellEnd"/>
            <w:r w:rsidRPr="002E391D">
              <w:rPr>
                <w:rFonts w:ascii="Calibri" w:eastAsia="Times New Roman" w:hAnsi="Calibri" w:cs="Arial CE"/>
                <w:b/>
                <w:bCs/>
                <w:sz w:val="28"/>
                <w:szCs w:val="32"/>
                <w:lang w:eastAsia="cs-CZ"/>
              </w:rPr>
              <w:t xml:space="preserve"> - </w:t>
            </w:r>
            <w:r w:rsidRPr="00BA3099">
              <w:rPr>
                <w:rFonts w:ascii="Calibri" w:eastAsia="Times New Roman" w:hAnsi="Calibri" w:cs="Arial CE"/>
                <w:b/>
                <w:bCs/>
                <w:sz w:val="28"/>
                <w:szCs w:val="32"/>
                <w:lang w:eastAsia="cs-CZ"/>
              </w:rPr>
              <w:t>Podniková licenční smlouva pro místní samosprávu</w:t>
            </w:r>
          </w:p>
        </w:tc>
      </w:tr>
      <w:tr w:rsidR="00153671" w:rsidRPr="003C468A" w:rsidTr="00310EE3">
        <w:trPr>
          <w:trHeight w:val="541"/>
        </w:trPr>
        <w:tc>
          <w:tcPr>
            <w:tcW w:w="749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53671" w:rsidRPr="002E391D" w:rsidRDefault="00153671" w:rsidP="00310E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E391D">
              <w:rPr>
                <w:rFonts w:ascii="Calibri" w:hAnsi="Calibri" w:cs="Calibri"/>
                <w:b/>
                <w:color w:val="000000"/>
              </w:rPr>
              <w:t>Popis plnění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53671" w:rsidRPr="002E391D" w:rsidRDefault="00153671" w:rsidP="00310E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E391D">
              <w:rPr>
                <w:rFonts w:ascii="Calibri" w:hAnsi="Calibri" w:cs="Calibri"/>
                <w:b/>
                <w:color w:val="000000"/>
              </w:rPr>
              <w:t>Cena v Kč</w:t>
            </w:r>
          </w:p>
        </w:tc>
      </w:tr>
      <w:tr w:rsidR="00153671" w:rsidRPr="003C468A" w:rsidTr="00310EE3">
        <w:trPr>
          <w:trHeight w:val="276"/>
        </w:trPr>
        <w:tc>
          <w:tcPr>
            <w:tcW w:w="919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671" w:rsidRPr="002E391D" w:rsidRDefault="00153671" w:rsidP="00310EE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53671" w:rsidRPr="003C468A" w:rsidTr="00310EE3">
        <w:trPr>
          <w:trHeight w:val="359"/>
        </w:trPr>
        <w:tc>
          <w:tcPr>
            <w:tcW w:w="5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153671" w:rsidRDefault="00153671" w:rsidP="00310EE3">
            <w:pPr>
              <w:spacing w:after="0"/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</w:pPr>
            <w:r w:rsidRPr="004D0F09"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Poplatek za poskytnutí s</w:t>
            </w:r>
            <w:r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oftwarových licencí dle ELA pro </w:t>
            </w:r>
            <w:r w:rsidRPr="004D0F09"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 xml:space="preserve">místní samosprávu s počtem obyvatel </w:t>
            </w:r>
          </w:p>
          <w:p w:rsidR="00153671" w:rsidRPr="002E391D" w:rsidRDefault="00153671" w:rsidP="00310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od 37 500 do 75 0</w:t>
            </w:r>
            <w:r w:rsidRPr="004D0F09"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3671" w:rsidRPr="002E391D" w:rsidRDefault="00153671" w:rsidP="00310EE3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2E391D">
              <w:rPr>
                <w:rFonts w:ascii="Calibri" w:hAnsi="Calibri" w:cs="Calibri"/>
                <w:color w:val="000000"/>
              </w:rPr>
              <w:t>pro první rok (licence pro užití SW na 3 roky)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53671" w:rsidRPr="002E391D" w:rsidRDefault="00153671" w:rsidP="00310EE3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Pr="002E391D">
              <w:rPr>
                <w:rFonts w:ascii="Calibri" w:hAnsi="Calibri" w:cs="Calibri"/>
                <w:color w:val="000000"/>
              </w:rPr>
              <w:t>0 000,- Kč</w:t>
            </w:r>
          </w:p>
        </w:tc>
      </w:tr>
      <w:tr w:rsidR="00153671" w:rsidRPr="003C468A" w:rsidTr="00310EE3">
        <w:trPr>
          <w:trHeight w:val="359"/>
        </w:trPr>
        <w:tc>
          <w:tcPr>
            <w:tcW w:w="5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153671" w:rsidRDefault="00153671" w:rsidP="00310EE3">
            <w:pPr>
              <w:spacing w:after="0"/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</w:pPr>
            <w:r w:rsidRPr="004D0F09"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Poplatek za poskytnutí softwarových licencí dle ELA pro</w:t>
            </w:r>
            <w:r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 </w:t>
            </w:r>
            <w:r w:rsidRPr="004D0F09"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 xml:space="preserve">místní samosprávu s počtem obyvatel </w:t>
            </w:r>
          </w:p>
          <w:p w:rsidR="00153671" w:rsidRPr="002E391D" w:rsidRDefault="00153671" w:rsidP="00310EE3">
            <w:pP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od 37 500 do 75 0</w:t>
            </w:r>
            <w:r w:rsidRPr="004D0F09"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3671" w:rsidRPr="002E391D" w:rsidRDefault="00153671" w:rsidP="00310EE3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2E391D">
              <w:rPr>
                <w:rFonts w:ascii="Calibri" w:hAnsi="Calibri" w:cs="Calibri"/>
                <w:color w:val="000000"/>
              </w:rPr>
              <w:t>pro druhý rok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53671" w:rsidRPr="002E391D" w:rsidRDefault="00153671" w:rsidP="00310EE3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Pr="002E391D">
              <w:rPr>
                <w:rFonts w:ascii="Calibri" w:hAnsi="Calibri" w:cs="Calibri"/>
                <w:color w:val="000000"/>
              </w:rPr>
              <w:t>0 000,- Kč</w:t>
            </w:r>
          </w:p>
        </w:tc>
      </w:tr>
      <w:tr w:rsidR="00153671" w:rsidRPr="003C468A" w:rsidTr="00310EE3">
        <w:trPr>
          <w:trHeight w:val="359"/>
        </w:trPr>
        <w:tc>
          <w:tcPr>
            <w:tcW w:w="5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153671" w:rsidRDefault="00153671" w:rsidP="00310EE3">
            <w:pPr>
              <w:spacing w:after="0"/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</w:pPr>
            <w:r w:rsidRPr="004D0F09"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Poplatek za poskytnutí softwarových licencí dle ELA pro</w:t>
            </w:r>
            <w:r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 </w:t>
            </w:r>
            <w:r w:rsidRPr="004D0F09"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 xml:space="preserve">místní samosprávu s počtem obyvatel </w:t>
            </w:r>
          </w:p>
          <w:p w:rsidR="00153671" w:rsidRPr="002E391D" w:rsidRDefault="00153671" w:rsidP="00310EE3">
            <w:pP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od 37 500 do 75 0</w:t>
            </w:r>
            <w:r w:rsidRPr="004D0F09">
              <w:rPr>
                <w:rFonts w:ascii="Calibri" w:eastAsia="Times New Roman" w:hAnsi="Calibri" w:cs="Arial CE"/>
                <w:b/>
                <w:bCs/>
                <w:szCs w:val="20"/>
                <w:lang w:eastAsia="cs-CZ"/>
              </w:rPr>
              <w:t>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3671" w:rsidRPr="002E391D" w:rsidRDefault="00153671" w:rsidP="00310EE3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2E391D">
              <w:rPr>
                <w:rFonts w:ascii="Calibri" w:hAnsi="Calibri" w:cs="Calibri"/>
                <w:color w:val="000000"/>
              </w:rPr>
              <w:t>pro třetí rok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53671" w:rsidRPr="002E391D" w:rsidRDefault="00153671" w:rsidP="00310EE3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Pr="002E391D">
              <w:rPr>
                <w:rFonts w:ascii="Calibri" w:hAnsi="Calibri" w:cs="Calibri"/>
                <w:color w:val="000000"/>
              </w:rPr>
              <w:t>0 000,- Kč</w:t>
            </w:r>
          </w:p>
        </w:tc>
      </w:tr>
      <w:tr w:rsidR="00153671" w:rsidRPr="003C468A" w:rsidTr="00310EE3">
        <w:trPr>
          <w:trHeight w:val="359"/>
        </w:trPr>
        <w:tc>
          <w:tcPr>
            <w:tcW w:w="749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153671" w:rsidRPr="002E391D" w:rsidRDefault="00153671" w:rsidP="00310E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E391D">
              <w:rPr>
                <w:rFonts w:ascii="Calibri" w:hAnsi="Calibri" w:cs="Calibri"/>
                <w:b/>
                <w:color w:val="000000"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53671" w:rsidRPr="002E391D" w:rsidRDefault="00153671" w:rsidP="00310EE3">
            <w:pPr>
              <w:spacing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1 500 </w:t>
            </w:r>
            <w:r w:rsidRPr="002E391D">
              <w:rPr>
                <w:rFonts w:ascii="Calibri" w:hAnsi="Calibri" w:cs="Calibri"/>
                <w:b/>
                <w:color w:val="000000"/>
              </w:rPr>
              <w:t>000</w:t>
            </w:r>
            <w:r>
              <w:rPr>
                <w:rFonts w:ascii="Calibri" w:hAnsi="Calibri" w:cs="Calibri"/>
                <w:b/>
                <w:color w:val="000000"/>
              </w:rPr>
              <w:t>,-</w:t>
            </w:r>
            <w:r w:rsidRPr="002E391D">
              <w:rPr>
                <w:rFonts w:ascii="Calibri" w:hAnsi="Calibri" w:cs="Calibri"/>
                <w:b/>
                <w:color w:val="000000"/>
              </w:rPr>
              <w:t xml:space="preserve"> Kč</w:t>
            </w:r>
          </w:p>
        </w:tc>
      </w:tr>
      <w:tr w:rsidR="00153671" w:rsidRPr="003C468A" w:rsidTr="00310EE3">
        <w:trPr>
          <w:trHeight w:val="359"/>
        </w:trPr>
        <w:tc>
          <w:tcPr>
            <w:tcW w:w="919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53671" w:rsidRPr="002E391D" w:rsidRDefault="00153671" w:rsidP="00310EE3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BA3099">
              <w:rPr>
                <w:rFonts w:ascii="Calibri" w:eastAsia="Times New Roman" w:hAnsi="Calibri" w:cs="Arial CE"/>
                <w:b/>
                <w:szCs w:val="20"/>
                <w:lang w:eastAsia="cs-CZ"/>
              </w:rPr>
              <w:t>Pozn.</w:t>
            </w:r>
            <w:r w:rsidRPr="00BA3099">
              <w:rPr>
                <w:rFonts w:ascii="Calibri" w:eastAsia="Times New Roman" w:hAnsi="Calibri" w:cs="Arial CE"/>
                <w:szCs w:val="20"/>
                <w:lang w:eastAsia="cs-CZ"/>
              </w:rPr>
              <w:t xml:space="preserve"> poplatek bude fakturován položkami za kalendářní roky</w:t>
            </w:r>
          </w:p>
        </w:tc>
      </w:tr>
      <w:tr w:rsidR="00153671" w:rsidRPr="003C468A" w:rsidTr="00310EE3">
        <w:trPr>
          <w:trHeight w:val="359"/>
        </w:trPr>
        <w:tc>
          <w:tcPr>
            <w:tcW w:w="919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53671" w:rsidRPr="002E391D" w:rsidRDefault="00153671" w:rsidP="00310EE3">
            <w:pPr>
              <w:spacing w:after="0" w:line="240" w:lineRule="auto"/>
              <w:rPr>
                <w:rFonts w:ascii="Calibri" w:eastAsia="Times New Roman" w:hAnsi="Calibri" w:cs="Arial CE"/>
                <w:b/>
                <w:sz w:val="20"/>
                <w:szCs w:val="20"/>
                <w:lang w:eastAsia="cs-CZ"/>
              </w:rPr>
            </w:pPr>
          </w:p>
        </w:tc>
      </w:tr>
      <w:tr w:rsidR="00153671" w:rsidRPr="003C468A" w:rsidTr="00310EE3">
        <w:trPr>
          <w:trHeight w:val="359"/>
        </w:trPr>
        <w:tc>
          <w:tcPr>
            <w:tcW w:w="749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53671" w:rsidRPr="00BA3099" w:rsidRDefault="00153671" w:rsidP="00310EE3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BA3099">
              <w:rPr>
                <w:rFonts w:ascii="Calibri" w:eastAsia="Times New Roman" w:hAnsi="Calibri" w:cs="Arial CE"/>
                <w:b/>
                <w:bCs/>
                <w:lang w:eastAsia="cs-CZ"/>
              </w:rPr>
              <w:t>Celkem za tři roky činí poplatek ELA v Kč bez DPH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53671" w:rsidRPr="00BA3099" w:rsidRDefault="00153671" w:rsidP="00310EE3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lang w:eastAsia="cs-CZ"/>
              </w:rPr>
              <w:t>1 50</w:t>
            </w:r>
            <w:r w:rsidRPr="00BA3099">
              <w:rPr>
                <w:rFonts w:ascii="Calibri" w:eastAsia="Times New Roman" w:hAnsi="Calibri" w:cs="Arial CE"/>
                <w:b/>
                <w:bCs/>
                <w:lang w:eastAsia="cs-CZ"/>
              </w:rPr>
              <w:t>0 000</w:t>
            </w:r>
            <w:r w:rsidRPr="002E391D">
              <w:rPr>
                <w:rFonts w:ascii="Calibri" w:eastAsia="Times New Roman" w:hAnsi="Calibri" w:cs="Arial CE"/>
                <w:b/>
                <w:bCs/>
                <w:lang w:eastAsia="cs-CZ"/>
              </w:rPr>
              <w:t>,- Kč</w:t>
            </w:r>
          </w:p>
        </w:tc>
      </w:tr>
      <w:tr w:rsidR="00153671" w:rsidRPr="003C468A" w:rsidTr="00310EE3">
        <w:trPr>
          <w:trHeight w:val="359"/>
        </w:trPr>
        <w:tc>
          <w:tcPr>
            <w:tcW w:w="749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53671" w:rsidRPr="00BA3099" w:rsidRDefault="00153671" w:rsidP="00310EE3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BA3099">
              <w:rPr>
                <w:rFonts w:ascii="Calibri" w:eastAsia="Times New Roman" w:hAnsi="Calibri" w:cs="Arial CE"/>
                <w:lang w:eastAsia="cs-CZ"/>
              </w:rPr>
              <w:t>Sazba DPH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53671" w:rsidRPr="00BA3099" w:rsidRDefault="00153671" w:rsidP="00310EE3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Cs/>
                <w:lang w:eastAsia="cs-CZ"/>
              </w:rPr>
            </w:pPr>
            <w:r w:rsidRPr="00BA3099">
              <w:rPr>
                <w:rFonts w:ascii="Calibri" w:eastAsia="Times New Roman" w:hAnsi="Calibri" w:cs="Arial CE"/>
                <w:bCs/>
                <w:lang w:eastAsia="cs-CZ"/>
              </w:rPr>
              <w:t>21</w:t>
            </w:r>
            <w:r>
              <w:rPr>
                <w:rFonts w:ascii="Calibri" w:eastAsia="Times New Roman" w:hAnsi="Calibri" w:cs="Arial CE"/>
                <w:bCs/>
                <w:lang w:eastAsia="cs-CZ"/>
              </w:rPr>
              <w:t xml:space="preserve"> </w:t>
            </w:r>
            <w:r w:rsidRPr="00BA3099">
              <w:rPr>
                <w:rFonts w:ascii="Calibri" w:eastAsia="Times New Roman" w:hAnsi="Calibri" w:cs="Arial CE"/>
                <w:bCs/>
                <w:lang w:eastAsia="cs-CZ"/>
              </w:rPr>
              <w:t>%</w:t>
            </w:r>
          </w:p>
        </w:tc>
      </w:tr>
      <w:tr w:rsidR="00153671" w:rsidRPr="003C468A" w:rsidTr="00310EE3">
        <w:trPr>
          <w:trHeight w:val="359"/>
        </w:trPr>
        <w:tc>
          <w:tcPr>
            <w:tcW w:w="749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53671" w:rsidRPr="00BA3099" w:rsidRDefault="00153671" w:rsidP="00310EE3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BA3099">
              <w:rPr>
                <w:rFonts w:ascii="Calibri" w:eastAsia="Times New Roman" w:hAnsi="Calibri" w:cs="Arial CE"/>
                <w:lang w:eastAsia="cs-CZ"/>
              </w:rPr>
              <w:t>Výše DPH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53671" w:rsidRPr="00BA3099" w:rsidRDefault="00153671" w:rsidP="00310EE3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Cs/>
                <w:lang w:eastAsia="cs-CZ"/>
              </w:rPr>
            </w:pPr>
            <w:r>
              <w:rPr>
                <w:rFonts w:ascii="Calibri" w:eastAsia="Times New Roman" w:hAnsi="Calibri" w:cs="Arial CE"/>
                <w:bCs/>
                <w:lang w:eastAsia="cs-CZ"/>
              </w:rPr>
              <w:t>315 0</w:t>
            </w:r>
            <w:r w:rsidRPr="00BA3099">
              <w:rPr>
                <w:rFonts w:ascii="Calibri" w:eastAsia="Times New Roman" w:hAnsi="Calibri" w:cs="Arial CE"/>
                <w:bCs/>
                <w:lang w:eastAsia="cs-CZ"/>
              </w:rPr>
              <w:t>00</w:t>
            </w:r>
            <w:r>
              <w:rPr>
                <w:rFonts w:ascii="Calibri" w:eastAsia="Times New Roman" w:hAnsi="Calibri" w:cs="Arial CE"/>
                <w:bCs/>
                <w:lang w:eastAsia="cs-CZ"/>
              </w:rPr>
              <w:t>,- Kč</w:t>
            </w:r>
            <w:r w:rsidRPr="00BA3099">
              <w:rPr>
                <w:rFonts w:ascii="Calibri" w:eastAsia="Times New Roman" w:hAnsi="Calibri" w:cs="Arial CE"/>
                <w:bCs/>
                <w:lang w:eastAsia="cs-CZ"/>
              </w:rPr>
              <w:t xml:space="preserve">    </w:t>
            </w:r>
          </w:p>
        </w:tc>
      </w:tr>
      <w:tr w:rsidR="00153671" w:rsidRPr="003C468A" w:rsidTr="00310EE3">
        <w:trPr>
          <w:trHeight w:val="359"/>
        </w:trPr>
        <w:tc>
          <w:tcPr>
            <w:tcW w:w="74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53671" w:rsidRPr="002E391D" w:rsidRDefault="00153671" w:rsidP="00310EE3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BA3099">
              <w:rPr>
                <w:rFonts w:ascii="Calibri" w:eastAsia="Times New Roman" w:hAnsi="Calibri" w:cs="Arial CE"/>
                <w:b/>
                <w:bCs/>
                <w:lang w:eastAsia="cs-CZ"/>
              </w:rPr>
              <w:t xml:space="preserve">Celkem za tři roky činí poplatek ELA v Kč </w:t>
            </w:r>
            <w:r w:rsidRPr="002E391D">
              <w:rPr>
                <w:rFonts w:ascii="Calibri" w:eastAsia="Times New Roman" w:hAnsi="Calibri" w:cs="Arial CE"/>
                <w:b/>
                <w:bCs/>
                <w:lang w:eastAsia="cs-CZ"/>
              </w:rPr>
              <w:t>včetně</w:t>
            </w:r>
            <w:r w:rsidRPr="00BA3099">
              <w:rPr>
                <w:rFonts w:ascii="Calibri" w:eastAsia="Times New Roman" w:hAnsi="Calibri" w:cs="Arial CE"/>
                <w:b/>
                <w:bCs/>
                <w:lang w:eastAsia="cs-CZ"/>
              </w:rPr>
              <w:t xml:space="preserve"> DPH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53671" w:rsidRPr="002E391D" w:rsidRDefault="00153671" w:rsidP="00310EE3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lang w:eastAsia="cs-CZ"/>
              </w:rPr>
              <w:t>1 815</w:t>
            </w:r>
            <w:r w:rsidRPr="002E391D">
              <w:rPr>
                <w:rFonts w:ascii="Calibri" w:eastAsia="Times New Roman" w:hAnsi="Calibri" w:cs="Arial CE"/>
                <w:b/>
                <w:bCs/>
                <w:lang w:eastAsia="cs-CZ"/>
              </w:rPr>
              <w:t> </w:t>
            </w:r>
            <w:r>
              <w:rPr>
                <w:rFonts w:ascii="Calibri" w:eastAsia="Times New Roman" w:hAnsi="Calibri" w:cs="Arial CE"/>
                <w:b/>
                <w:bCs/>
                <w:lang w:eastAsia="cs-CZ"/>
              </w:rPr>
              <w:t>0</w:t>
            </w:r>
            <w:r w:rsidRPr="002E391D">
              <w:rPr>
                <w:rFonts w:ascii="Calibri" w:eastAsia="Times New Roman" w:hAnsi="Calibri" w:cs="Arial CE"/>
                <w:b/>
                <w:bCs/>
                <w:lang w:eastAsia="cs-CZ"/>
              </w:rPr>
              <w:t>00,- Kč</w:t>
            </w:r>
          </w:p>
        </w:tc>
      </w:tr>
    </w:tbl>
    <w:p w:rsidR="00153671" w:rsidRDefault="00153671" w:rsidP="00153671"/>
    <w:p w:rsidR="00BD5F45" w:rsidRDefault="00BD5F45">
      <w:r>
        <w:t>K ceně bude připočteno DPH dle zákona.</w:t>
      </w:r>
    </w:p>
    <w:p w:rsidR="00624854" w:rsidRDefault="00624854">
      <w:r>
        <w:t xml:space="preserve">Součástí plnění je Systémová podpora </w:t>
      </w:r>
      <w:proofErr w:type="spellStart"/>
      <w:r>
        <w:t>maintenance</w:t>
      </w:r>
      <w:proofErr w:type="spellEnd"/>
      <w:r>
        <w:t xml:space="preserve"> po dobu 3 let.</w:t>
      </w:r>
    </w:p>
    <w:p w:rsidR="00BD5F45" w:rsidRDefault="00BD5F45">
      <w:r w:rsidRPr="00E87B95">
        <w:t xml:space="preserve">Užívání </w:t>
      </w:r>
      <w:r>
        <w:t>softwarových licencí</w:t>
      </w:r>
      <w:r w:rsidRPr="00E87B95">
        <w:t xml:space="preserve"> Uživatelem podléhá licenčním podmínkám</w:t>
      </w:r>
      <w:r>
        <w:t>, které jsou</w:t>
      </w:r>
      <w:r w:rsidRPr="00E87B95">
        <w:t xml:space="preserve"> </w:t>
      </w:r>
      <w:r>
        <w:t>obsaženy v Podnikové licenční smlouvě.</w:t>
      </w:r>
    </w:p>
    <w:p w:rsidR="005301E6" w:rsidRDefault="00922444" w:rsidP="005301E6">
      <w:pPr>
        <w:spacing w:after="0"/>
      </w:pPr>
      <w:r>
        <w:t>Tříleté období ELA začíná dnem účinnosti „Podnikové licenční smlo</w:t>
      </w:r>
      <w:r w:rsidR="005301E6">
        <w:t xml:space="preserve">uvy pro místní samosprávy“, </w:t>
      </w:r>
    </w:p>
    <w:p w:rsidR="00922444" w:rsidRDefault="005301E6" w:rsidP="00922444">
      <w:r>
        <w:t xml:space="preserve">tj. </w:t>
      </w:r>
      <w:r w:rsidR="00922444">
        <w:t xml:space="preserve">dnem </w:t>
      </w:r>
      <w:r>
        <w:t>0</w:t>
      </w:r>
      <w:r w:rsidR="00922444">
        <w:t>1</w:t>
      </w:r>
      <w:r>
        <w:t>. 01</w:t>
      </w:r>
      <w:r w:rsidR="00922444">
        <w:t>.</w:t>
      </w:r>
      <w:r>
        <w:t xml:space="preserve"> 2019</w:t>
      </w:r>
      <w:r w:rsidR="00922444">
        <w:t>.</w:t>
      </w:r>
    </w:p>
    <w:p w:rsidR="00922444" w:rsidRDefault="00922444"/>
    <w:sectPr w:rsidR="009224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1D" w:rsidRDefault="002E391D" w:rsidP="002E391D">
      <w:pPr>
        <w:spacing w:after="0" w:line="240" w:lineRule="auto"/>
      </w:pPr>
      <w:r>
        <w:separator/>
      </w:r>
    </w:p>
  </w:endnote>
  <w:endnote w:type="continuationSeparator" w:id="0">
    <w:p w:rsidR="002E391D" w:rsidRDefault="002E391D" w:rsidP="002E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09" w:rsidRDefault="004171AA" w:rsidP="004D0F09">
    <w:pPr>
      <w:pStyle w:val="Zpat"/>
      <w:rPr>
        <w:rFonts w:asciiTheme="majorHAnsi" w:hAnsiTheme="majorHAnsi" w:cs="Myriad Pro"/>
      </w:rPr>
    </w:pPr>
    <w:r w:rsidRPr="004171AA">
      <w:rPr>
        <w:rFonts w:asciiTheme="majorHAnsi" w:hAnsiTheme="majorHAnsi" w:cs="Myriad Pro"/>
        <w:noProof/>
        <w:sz w:val="18"/>
        <w:lang w:eastAsia="cs-CZ"/>
      </w:rPr>
      <w:drawing>
        <wp:anchor distT="0" distB="0" distL="114300" distR="114300" simplePos="0" relativeHeight="251659264" behindDoc="0" locked="0" layoutInCell="1" allowOverlap="1" wp14:anchorId="0BA7134D" wp14:editId="239C26D9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1314450" cy="390525"/>
          <wp:effectExtent l="0" t="0" r="0" b="9525"/>
          <wp:wrapNone/>
          <wp:docPr id="5" name="obrázek 1" descr="C:\soucek\dokumenty\CI\esri-Official-Distributor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oucek\dokumenty\CI\esri-Official-Distributor_s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0F09" w:rsidRPr="004171AA">
      <w:rPr>
        <w:rFonts w:asciiTheme="majorHAnsi" w:hAnsiTheme="majorHAnsi" w:cs="Myriad Pro"/>
        <w:sz w:val="18"/>
      </w:rPr>
      <w:t>ARCDATA PRAHA, s.r.o.</w:t>
    </w:r>
    <w:r w:rsidR="004D0F09" w:rsidRPr="00FA6D97">
      <w:rPr>
        <w:rFonts w:asciiTheme="majorHAnsi" w:hAnsiTheme="majorHAnsi" w:cs="Myriad Pro"/>
      </w:rPr>
      <w:tab/>
      <w:t xml:space="preserve"> </w:t>
    </w:r>
    <w:r w:rsidR="004D0F09">
      <w:rPr>
        <w:rFonts w:asciiTheme="majorHAnsi" w:hAnsiTheme="majorHAnsi" w:cs="Myriad Pro"/>
      </w:rPr>
      <w:tab/>
    </w:r>
  </w:p>
  <w:p w:rsidR="004D0F09" w:rsidRDefault="004D0F09" w:rsidP="004D0F09">
    <w:pPr>
      <w:pStyle w:val="Zpat"/>
    </w:pPr>
    <w:r w:rsidRPr="004171AA">
      <w:rPr>
        <w:rFonts w:asciiTheme="majorHAnsi" w:hAnsiTheme="majorHAnsi" w:cs="Myriad Pro"/>
        <w:sz w:val="14"/>
        <w:szCs w:val="16"/>
      </w:rPr>
      <w:t>http://www.arcdata.cz</w:t>
    </w:r>
    <w:r>
      <w:ptab w:relativeTo="margin" w:alignment="center" w:leader="none"/>
    </w:r>
    <w:r>
      <w:ptab w:relativeTo="margin" w:alignment="right" w:leader="none"/>
    </w:r>
    <w:r w:rsidRPr="004D0F09">
      <w:rPr>
        <w:sz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1D" w:rsidRDefault="002E391D" w:rsidP="002E391D">
      <w:pPr>
        <w:spacing w:after="0" w:line="240" w:lineRule="auto"/>
      </w:pPr>
      <w:r>
        <w:separator/>
      </w:r>
    </w:p>
  </w:footnote>
  <w:footnote w:type="continuationSeparator" w:id="0">
    <w:p w:rsidR="002E391D" w:rsidRDefault="002E391D" w:rsidP="002E3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99"/>
    <w:rsid w:val="00153671"/>
    <w:rsid w:val="001706D2"/>
    <w:rsid w:val="002E391D"/>
    <w:rsid w:val="002F34B5"/>
    <w:rsid w:val="004171AA"/>
    <w:rsid w:val="004D0F09"/>
    <w:rsid w:val="005301E6"/>
    <w:rsid w:val="0055708D"/>
    <w:rsid w:val="00624854"/>
    <w:rsid w:val="00665BC9"/>
    <w:rsid w:val="006D35A8"/>
    <w:rsid w:val="006E11D8"/>
    <w:rsid w:val="007E6049"/>
    <w:rsid w:val="008F0CE1"/>
    <w:rsid w:val="0091714B"/>
    <w:rsid w:val="00922444"/>
    <w:rsid w:val="00BA3099"/>
    <w:rsid w:val="00BD5F45"/>
    <w:rsid w:val="00D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GridTable1LightAccent5">
    <w:name w:val="Grid Table 1 Light Accent 5"/>
    <w:basedOn w:val="Normlntabulka"/>
    <w:uiPriority w:val="46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Normlntabulka"/>
    <w:uiPriority w:val="49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7ColorfulAccent5">
    <w:name w:val="List Table 7 Colorful Accent 5"/>
    <w:basedOn w:val="Normlntabulka"/>
    <w:uiPriority w:val="52"/>
    <w:rsid w:val="00BA30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Normlntabulka"/>
    <w:uiPriority w:val="51"/>
    <w:rsid w:val="00BA309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Accent5">
    <w:name w:val="List Table 3 Accent 5"/>
    <w:basedOn w:val="Normlntabulka"/>
    <w:uiPriority w:val="48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Accent1">
    <w:name w:val="List Table 4 Accent 1"/>
    <w:basedOn w:val="Normlntabulka"/>
    <w:uiPriority w:val="49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Zhlav">
    <w:name w:val="header"/>
    <w:basedOn w:val="Normln"/>
    <w:link w:val="ZhlavChar"/>
    <w:unhideWhenUsed/>
    <w:rsid w:val="002E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91D"/>
  </w:style>
  <w:style w:type="paragraph" w:styleId="Zpat">
    <w:name w:val="footer"/>
    <w:basedOn w:val="Normln"/>
    <w:link w:val="ZpatChar"/>
    <w:uiPriority w:val="99"/>
    <w:unhideWhenUsed/>
    <w:rsid w:val="002E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91D"/>
  </w:style>
  <w:style w:type="character" w:styleId="slostrnky">
    <w:name w:val="page number"/>
    <w:basedOn w:val="Standardnpsmoodstavce"/>
    <w:rsid w:val="00BD5F45"/>
  </w:style>
  <w:style w:type="paragraph" w:styleId="Textbubliny">
    <w:name w:val="Balloon Text"/>
    <w:basedOn w:val="Normln"/>
    <w:link w:val="TextbublinyChar"/>
    <w:uiPriority w:val="99"/>
    <w:semiHidden/>
    <w:unhideWhenUsed/>
    <w:rsid w:val="00D4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5AA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D0F09"/>
    <w:pPr>
      <w:spacing w:before="120" w:after="0" w:line="240" w:lineRule="auto"/>
      <w:jc w:val="both"/>
    </w:pPr>
    <w:rPr>
      <w:rFonts w:ascii="Cambria" w:eastAsia="MS Mincho" w:hAnsi="Cambria" w:cs="Times New Roman"/>
      <w:b/>
      <w:bCs/>
      <w:color w:val="4F81BD"/>
      <w:sz w:val="18"/>
      <w:szCs w:val="18"/>
      <w:lang w:bidi="en-US"/>
    </w:rPr>
  </w:style>
  <w:style w:type="paragraph" w:customStyle="1" w:styleId="paticka">
    <w:name w:val="paticka"/>
    <w:basedOn w:val="Normln"/>
    <w:uiPriority w:val="99"/>
    <w:rsid w:val="004D0F09"/>
    <w:pPr>
      <w:tabs>
        <w:tab w:val="center" w:pos="4940"/>
        <w:tab w:val="right" w:pos="9740"/>
      </w:tabs>
      <w:autoSpaceDE w:val="0"/>
      <w:autoSpaceDN w:val="0"/>
      <w:adjustRightInd w:val="0"/>
      <w:spacing w:before="120" w:after="0" w:line="22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pacing w:val="1"/>
      <w:sz w:val="14"/>
      <w:szCs w:val="1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GridTable1LightAccent5">
    <w:name w:val="Grid Table 1 Light Accent 5"/>
    <w:basedOn w:val="Normlntabulka"/>
    <w:uiPriority w:val="46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Normlntabulka"/>
    <w:uiPriority w:val="49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7ColorfulAccent5">
    <w:name w:val="List Table 7 Colorful Accent 5"/>
    <w:basedOn w:val="Normlntabulka"/>
    <w:uiPriority w:val="52"/>
    <w:rsid w:val="00BA30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Normlntabulka"/>
    <w:uiPriority w:val="51"/>
    <w:rsid w:val="00BA309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Accent5">
    <w:name w:val="List Table 3 Accent 5"/>
    <w:basedOn w:val="Normlntabulka"/>
    <w:uiPriority w:val="48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Accent1">
    <w:name w:val="List Table 4 Accent 1"/>
    <w:basedOn w:val="Normlntabulka"/>
    <w:uiPriority w:val="49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BA30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Zhlav">
    <w:name w:val="header"/>
    <w:basedOn w:val="Normln"/>
    <w:link w:val="ZhlavChar"/>
    <w:unhideWhenUsed/>
    <w:rsid w:val="002E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91D"/>
  </w:style>
  <w:style w:type="paragraph" w:styleId="Zpat">
    <w:name w:val="footer"/>
    <w:basedOn w:val="Normln"/>
    <w:link w:val="ZpatChar"/>
    <w:uiPriority w:val="99"/>
    <w:unhideWhenUsed/>
    <w:rsid w:val="002E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91D"/>
  </w:style>
  <w:style w:type="character" w:styleId="slostrnky">
    <w:name w:val="page number"/>
    <w:basedOn w:val="Standardnpsmoodstavce"/>
    <w:rsid w:val="00BD5F45"/>
  </w:style>
  <w:style w:type="paragraph" w:styleId="Textbubliny">
    <w:name w:val="Balloon Text"/>
    <w:basedOn w:val="Normln"/>
    <w:link w:val="TextbublinyChar"/>
    <w:uiPriority w:val="99"/>
    <w:semiHidden/>
    <w:unhideWhenUsed/>
    <w:rsid w:val="00D4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5AA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D0F09"/>
    <w:pPr>
      <w:spacing w:before="120" w:after="0" w:line="240" w:lineRule="auto"/>
      <w:jc w:val="both"/>
    </w:pPr>
    <w:rPr>
      <w:rFonts w:ascii="Cambria" w:eastAsia="MS Mincho" w:hAnsi="Cambria" w:cs="Times New Roman"/>
      <w:b/>
      <w:bCs/>
      <w:color w:val="4F81BD"/>
      <w:sz w:val="18"/>
      <w:szCs w:val="18"/>
      <w:lang w:bidi="en-US"/>
    </w:rPr>
  </w:style>
  <w:style w:type="paragraph" w:customStyle="1" w:styleId="paticka">
    <w:name w:val="paticka"/>
    <w:basedOn w:val="Normln"/>
    <w:uiPriority w:val="99"/>
    <w:rsid w:val="004D0F09"/>
    <w:pPr>
      <w:tabs>
        <w:tab w:val="center" w:pos="4940"/>
        <w:tab w:val="right" w:pos="9740"/>
      </w:tabs>
      <w:autoSpaceDE w:val="0"/>
      <w:autoSpaceDN w:val="0"/>
      <w:adjustRightInd w:val="0"/>
      <w:spacing w:before="120" w:after="0" w:line="22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pacing w:val="1"/>
      <w:sz w:val="14"/>
      <w:szCs w:val="1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B260-71D7-47FE-8CF6-32822B05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Vávra</dc:creator>
  <cp:lastModifiedBy>Naděžda Zapletalová</cp:lastModifiedBy>
  <cp:revision>2</cp:revision>
  <cp:lastPrinted>2015-07-30T15:15:00Z</cp:lastPrinted>
  <dcterms:created xsi:type="dcterms:W3CDTF">2018-07-16T12:55:00Z</dcterms:created>
  <dcterms:modified xsi:type="dcterms:W3CDTF">2018-07-16T12:55:00Z</dcterms:modified>
</cp:coreProperties>
</file>