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7A" w:rsidRDefault="00A03AFF" w:rsidP="00A03AFF">
      <w:pPr>
        <w:rPr>
          <w:b/>
          <w:i/>
          <w:u w:val="single"/>
        </w:rPr>
      </w:pPr>
      <w:r>
        <w:rPr>
          <w:b/>
          <w:i/>
          <w:u w:val="single"/>
        </w:rPr>
        <w:t xml:space="preserve">Dodatek č. 1 k - </w:t>
      </w:r>
      <w:r w:rsidR="0034007A" w:rsidRPr="00A03AFF">
        <w:rPr>
          <w:b/>
          <w:i/>
          <w:u w:val="single"/>
        </w:rPr>
        <w:t>Dohoda o zajištění školního stravování</w:t>
      </w:r>
    </w:p>
    <w:p w:rsidR="00A03AFF" w:rsidRPr="00A03AFF" w:rsidRDefault="00A03AFF" w:rsidP="00A03AFF">
      <w:pPr>
        <w:rPr>
          <w:b/>
          <w:i/>
          <w:u w:val="single"/>
        </w:rPr>
      </w:pPr>
    </w:p>
    <w:p w:rsidR="00052BC7" w:rsidRDefault="00052BC7" w:rsidP="00052BC7">
      <w:pPr>
        <w:rPr>
          <w:u w:val="single"/>
        </w:rPr>
      </w:pPr>
      <w:r w:rsidRPr="00790F40">
        <w:rPr>
          <w:u w:val="single"/>
        </w:rPr>
        <w:t>Smluvní strany:</w:t>
      </w:r>
    </w:p>
    <w:p w:rsidR="00052BC7" w:rsidRDefault="00052BC7" w:rsidP="00052BC7">
      <w:r>
        <w:t>Škol</w:t>
      </w:r>
      <w:r>
        <w:t>a:</w:t>
      </w:r>
      <w:r>
        <w:t xml:space="preserve"> Gymnázium, Olomouc – </w:t>
      </w:r>
      <w:proofErr w:type="spellStart"/>
      <w:r>
        <w:t>Hejčín</w:t>
      </w:r>
      <w:proofErr w:type="spellEnd"/>
      <w:r>
        <w:t>, Tomkova 45</w:t>
      </w:r>
    </w:p>
    <w:p w:rsidR="00052BC7" w:rsidRDefault="00052BC7" w:rsidP="00052BC7">
      <w:r>
        <w:t>Sídlo: Tomkova 45, Olomouc, 779 00</w:t>
      </w:r>
    </w:p>
    <w:p w:rsidR="00052BC7" w:rsidRDefault="00052BC7" w:rsidP="00052BC7">
      <w:r>
        <w:t xml:space="preserve">Zastoupené ředitelem: PhDr. Karlem </w:t>
      </w:r>
      <w:proofErr w:type="spellStart"/>
      <w:r>
        <w:t>Gošem</w:t>
      </w:r>
      <w:proofErr w:type="spellEnd"/>
    </w:p>
    <w:p w:rsidR="00052BC7" w:rsidRDefault="00052BC7" w:rsidP="00052BC7">
      <w:r>
        <w:t>IČO: 00601799</w:t>
      </w:r>
    </w:p>
    <w:p w:rsidR="00052BC7" w:rsidRDefault="00052BC7" w:rsidP="00052BC7">
      <w:pPr>
        <w:rPr>
          <w:u w:val="single"/>
        </w:rPr>
      </w:pPr>
      <w:r>
        <w:t>DIČ: CZ00601799</w:t>
      </w:r>
    </w:p>
    <w:p w:rsidR="00052BC7" w:rsidRDefault="00052BC7" w:rsidP="00052BC7">
      <w:r>
        <w:t>Tel.: 585 412 393, 585 426 524</w:t>
      </w:r>
    </w:p>
    <w:p w:rsidR="00052BC7" w:rsidRDefault="00052BC7" w:rsidP="00052BC7">
      <w:r>
        <w:t>Bankovní spojení: KB a.s. Olomouc, účet: 43-5704820237/0100</w:t>
      </w:r>
    </w:p>
    <w:p w:rsidR="00052BC7" w:rsidRDefault="00052BC7" w:rsidP="00052BC7">
      <w:r>
        <w:t>(dále jen dodavatel)</w:t>
      </w:r>
    </w:p>
    <w:p w:rsidR="00052BC7" w:rsidRDefault="00052BC7" w:rsidP="00052BC7"/>
    <w:p w:rsidR="00052BC7" w:rsidRDefault="00052BC7" w:rsidP="00052BC7">
      <w:r>
        <w:t>a</w:t>
      </w:r>
    </w:p>
    <w:p w:rsidR="00052BC7" w:rsidRDefault="00052BC7" w:rsidP="00052BC7"/>
    <w:p w:rsidR="00052BC7" w:rsidRDefault="00052BC7" w:rsidP="00052BC7">
      <w:r>
        <w:t>Škola: Obchodní akademie, Olomouc, tř. Spojenců 11</w:t>
      </w:r>
    </w:p>
    <w:p w:rsidR="00052BC7" w:rsidRDefault="00052BC7" w:rsidP="00052BC7">
      <w:r>
        <w:t>Sídlo: tř. Spojenců 11, Olomouc, 779 00</w:t>
      </w:r>
    </w:p>
    <w:p w:rsidR="00052BC7" w:rsidRDefault="00052BC7" w:rsidP="00052BC7">
      <w:r>
        <w:t xml:space="preserve">Zastoupená ředitelkou školy: Ing. Romanou Novotníkovou </w:t>
      </w:r>
    </w:p>
    <w:p w:rsidR="00052BC7" w:rsidRDefault="00052BC7" w:rsidP="00052BC7">
      <w:r>
        <w:t>IČO: 00601721</w:t>
      </w:r>
    </w:p>
    <w:p w:rsidR="00052BC7" w:rsidRDefault="00052BC7" w:rsidP="00052BC7">
      <w:r>
        <w:t>Tel.: 585 205 911, 585 205 938</w:t>
      </w:r>
    </w:p>
    <w:p w:rsidR="00052BC7" w:rsidRDefault="00052BC7" w:rsidP="00052BC7">
      <w:r>
        <w:t>Bankovní spojení: KB a.s. Olomouc, účet: 14637811/0100</w:t>
      </w:r>
    </w:p>
    <w:p w:rsidR="00052BC7" w:rsidRDefault="00052BC7" w:rsidP="00052BC7">
      <w:r>
        <w:t>(dále jen odběratel)</w:t>
      </w:r>
    </w:p>
    <w:p w:rsidR="00A03AFF" w:rsidRDefault="00A03AFF" w:rsidP="0034007A">
      <w:pPr>
        <w:jc w:val="both"/>
      </w:pPr>
    </w:p>
    <w:p w:rsidR="00A03AFF" w:rsidRPr="00A03AFF" w:rsidRDefault="00A03AFF" w:rsidP="0034007A">
      <w:pPr>
        <w:jc w:val="both"/>
        <w:rPr>
          <w:b/>
        </w:rPr>
      </w:pPr>
      <w:r w:rsidRPr="002C4A71">
        <w:rPr>
          <w:b/>
        </w:rPr>
        <w:t>Změna článku IV. Ceny obědů</w:t>
      </w:r>
      <w:r>
        <w:t xml:space="preserve">, která bude v platnosti </w:t>
      </w:r>
      <w:r w:rsidRPr="00A03AFF">
        <w:rPr>
          <w:b/>
        </w:rPr>
        <w:t xml:space="preserve">od </w:t>
      </w:r>
      <w:proofErr w:type="gramStart"/>
      <w:r w:rsidRPr="00A03AFF">
        <w:rPr>
          <w:b/>
        </w:rPr>
        <w:t>1.9.2018</w:t>
      </w:r>
      <w:proofErr w:type="gramEnd"/>
      <w:r w:rsidRPr="00A03AFF">
        <w:rPr>
          <w:b/>
        </w:rPr>
        <w:t>.</w:t>
      </w:r>
    </w:p>
    <w:p w:rsidR="0034007A" w:rsidRPr="00A03AFF" w:rsidRDefault="0034007A" w:rsidP="0034007A">
      <w:pPr>
        <w:jc w:val="both"/>
        <w:rPr>
          <w:b/>
        </w:rPr>
      </w:pPr>
    </w:p>
    <w:p w:rsidR="0034007A" w:rsidRDefault="0034007A" w:rsidP="0034007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34007A" w:rsidRDefault="0034007A" w:rsidP="0034007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:rsidR="0034007A" w:rsidRDefault="0034007A" w:rsidP="0034007A">
      <w:pPr>
        <w:jc w:val="both"/>
      </w:pPr>
    </w:p>
    <w:p w:rsidR="0034007A" w:rsidRPr="00A03AFF" w:rsidRDefault="0034007A" w:rsidP="0034007A">
      <w:pPr>
        <w:jc w:val="both"/>
        <w:rPr>
          <w:b/>
          <w:u w:val="single"/>
        </w:rPr>
      </w:pPr>
      <w:r w:rsidRPr="00A03AFF">
        <w:rPr>
          <w:b/>
          <w:u w:val="single"/>
        </w:rPr>
        <w:t>Od školního roku 2018/2019 byly ceny pro jednotlivé kategorie strávníků stanoveny takto:</w:t>
      </w:r>
    </w:p>
    <w:p w:rsidR="0034007A" w:rsidRPr="00A03AFF" w:rsidRDefault="0034007A" w:rsidP="0034007A">
      <w:pPr>
        <w:jc w:val="both"/>
        <w:rPr>
          <w:b/>
        </w:rPr>
      </w:pPr>
    </w:p>
    <w:p w:rsidR="0034007A" w:rsidRDefault="0034007A" w:rsidP="0034007A">
      <w:pPr>
        <w:jc w:val="both"/>
        <w:rPr>
          <w:b/>
        </w:rPr>
      </w:pP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:rsidR="0034007A" w:rsidRPr="006D7DE7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</w:p>
    <w:p w:rsidR="0034007A" w:rsidRDefault="0034007A" w:rsidP="0034007A">
      <w:pPr>
        <w:jc w:val="both"/>
        <w:rPr>
          <w:b/>
        </w:rPr>
      </w:pPr>
    </w:p>
    <w:p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4B02D4" w:rsidRPr="002C3B52" w:rsidRDefault="004B02D4" w:rsidP="00CD4D2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Dodatek se pořizuje ve dvou vyhotoveních. Každá ze smluvních stran obdrží jedno vyhotovení. Dodatek je platný dnem jeho podpisu oběma smluvními stranami a nabývá </w:t>
      </w:r>
      <w:r w:rsidR="00052BC7">
        <w:rPr>
          <w:sz w:val="24"/>
          <w:szCs w:val="24"/>
        </w:rPr>
        <w:t>účinno</w:t>
      </w:r>
      <w:bookmarkStart w:id="0" w:name="_GoBack"/>
      <w:bookmarkEnd w:id="0"/>
      <w:r>
        <w:rPr>
          <w:sz w:val="24"/>
          <w:szCs w:val="24"/>
        </w:rPr>
        <w:t>sti dne 1. 9. 2018.</w:t>
      </w:r>
      <w:r w:rsidR="002C3B52">
        <w:rPr>
          <w:sz w:val="24"/>
          <w:szCs w:val="24"/>
        </w:rPr>
        <w:t xml:space="preserve"> </w:t>
      </w:r>
    </w:p>
    <w:p w:rsidR="002C3B52" w:rsidRPr="002C3B52" w:rsidRDefault="002C3B52" w:rsidP="002C3B52">
      <w:pPr>
        <w:ind w:left="360"/>
        <w:jc w:val="both"/>
      </w:pPr>
    </w:p>
    <w:p w:rsidR="004B02D4" w:rsidRDefault="004B02D4" w:rsidP="0034007A"/>
    <w:p w:rsidR="0034007A" w:rsidRDefault="0034007A" w:rsidP="0034007A">
      <w:r>
        <w:t>V Olomouci dne 29. 6. 2018</w:t>
      </w:r>
    </w:p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>
      <w:r>
        <w:t>……………………………                                                   ………………………………</w:t>
      </w:r>
    </w:p>
    <w:p w:rsidR="0034007A" w:rsidRDefault="0034007A" w:rsidP="0034007A">
      <w:pPr>
        <w:jc w:val="both"/>
      </w:pPr>
      <w:r>
        <w:t xml:space="preserve">                </w:t>
      </w:r>
      <w:proofErr w:type="gramStart"/>
      <w:r>
        <w:t>dodavatel                                                                                odběratel</w:t>
      </w:r>
      <w:proofErr w:type="gramEnd"/>
    </w:p>
    <w:p w:rsidR="003046D6" w:rsidRDefault="003046D6" w:rsidP="003046D6"/>
    <w:p w:rsidR="002666AF" w:rsidRDefault="003369F0" w:rsidP="00DD3200">
      <w:r>
        <w:t xml:space="preserve">                                             </w:t>
      </w:r>
    </w:p>
    <w:p w:rsidR="003369F0" w:rsidRDefault="003369F0" w:rsidP="00DD3200"/>
    <w:p w:rsidR="003369F0" w:rsidRDefault="003369F0" w:rsidP="00DD3200"/>
    <w:p w:rsidR="003369F0" w:rsidRDefault="003369F0" w:rsidP="003369F0">
      <w:r>
        <w:t xml:space="preserve">                                                                                                                                                                   </w:t>
      </w:r>
    </w:p>
    <w:p w:rsidR="003369F0" w:rsidRDefault="003369F0" w:rsidP="00E27C0D">
      <w:r>
        <w:t xml:space="preserve">                                                                                              </w:t>
      </w:r>
    </w:p>
    <w:p w:rsidR="008D5215" w:rsidRDefault="008D5215" w:rsidP="00DD3200"/>
    <w:p w:rsidR="008D5215" w:rsidRDefault="008D5215" w:rsidP="00DD3200"/>
    <w:p w:rsidR="008D5215" w:rsidRDefault="008D5215" w:rsidP="00DD3200"/>
    <w:p w:rsidR="00FC150D" w:rsidRDefault="00FC150D" w:rsidP="00DD3200"/>
    <w:p w:rsidR="00FC150D" w:rsidRDefault="00FC150D" w:rsidP="00DD3200"/>
    <w:p w:rsidR="003369F0" w:rsidRDefault="00FC150D" w:rsidP="007D44EE">
      <w:r>
        <w:t xml:space="preserve">                    </w:t>
      </w:r>
      <w:r w:rsidR="003369F0">
        <w:t xml:space="preserve">                                                                                              </w:t>
      </w:r>
    </w:p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sectPr w:rsidR="003369F0" w:rsidSect="0071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2F" w:rsidRDefault="00622E2F" w:rsidP="003A1E9B">
      <w:r>
        <w:separator/>
      </w:r>
    </w:p>
  </w:endnote>
  <w:endnote w:type="continuationSeparator" w:id="0">
    <w:p w:rsidR="00622E2F" w:rsidRDefault="00622E2F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3024BDAA" wp14:editId="0C8CEAE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A4507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A4507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2F" w:rsidRDefault="00622E2F" w:rsidP="003A1E9B">
      <w:r>
        <w:separator/>
      </w:r>
    </w:p>
  </w:footnote>
  <w:footnote w:type="continuationSeparator" w:id="0">
    <w:p w:rsidR="00622E2F" w:rsidRDefault="00622E2F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28A8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1270" b="3175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BE" w:rsidRPr="00FB7BBE" w:rsidRDefault="00622E2F" w:rsidP="00FB7BBE">
                          <w:pPr>
                            <w:rPr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329.25pt;height:24.75pt">
                                <v:shadow color="#868686"/>
                                <v:textpath style="font-family:&quot;Calibri&quot;;font-size:24pt;v-text-kern:t" trim="t" fitpath="t" string="Gymnázium, Olomouc - Hejčí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FB7BBE" w:rsidRPr="00FB7BBE" w:rsidRDefault="004D7706" w:rsidP="00FB7BBE">
                    <w:pPr>
                      <w:rPr>
                        <w:szCs w:val="5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FFFFFF" w:themeColor="background1"/>
                        <w:sz w:val="52"/>
                        <w:szCs w:val="52"/>
                      </w:rPr>
                      <w:pict>
                        <v:shape id="_x0000_i1025" type="#_x0000_t136" style="width:329.25pt;height:24.75pt">
                          <v:shadow color="#868686"/>
                          <v:textpath style="font-family:&quot;Calibri&quot;;font-size:24pt;v-text-kern:t" trim="t" fitpath="t" string="Gymnázium, Olomouc - Hejčí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8558D"/>
    <w:rsid w:val="00290A85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D2CB2"/>
    <w:rsid w:val="006E435A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A0172"/>
    <w:rsid w:val="00BA3D6F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2168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Ucetni</cp:lastModifiedBy>
  <cp:revision>42</cp:revision>
  <cp:lastPrinted>2018-06-25T11:54:00Z</cp:lastPrinted>
  <dcterms:created xsi:type="dcterms:W3CDTF">2017-01-25T12:39:00Z</dcterms:created>
  <dcterms:modified xsi:type="dcterms:W3CDTF">2018-06-25T11:56:00Z</dcterms:modified>
</cp:coreProperties>
</file>