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A6" w:rsidRDefault="009155E5">
      <w:pPr>
        <w:spacing w:before="2" w:after="38" w:line="332" w:lineRule="exact"/>
        <w:jc w:val="right"/>
        <w:textAlignment w:val="baseline"/>
        <w:rPr>
          <w:rFonts w:ascii="Tahoma" w:eastAsia="Tahoma" w:hAnsi="Tahoma"/>
          <w:b/>
          <w:color w:val="000000"/>
          <w:spacing w:val="5"/>
          <w:sz w:val="2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10191750</wp:posOffset>
                </wp:positionV>
                <wp:extent cx="4401820" cy="116840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BA6" w:rsidRDefault="009155E5">
                            <w:pPr>
                              <w:tabs>
                                <w:tab w:val="left" w:pos="4248"/>
                                <w:tab w:val="left" w:pos="9936"/>
                                <w:tab w:val="right" w:pos="10872"/>
                              </w:tabs>
                              <w:spacing w:before="40" w:after="19" w:line="278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5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56"/>
                                <w:sz w:val="16"/>
                                <w:lang w:val="cs-CZ"/>
                              </w:rPr>
                              <w:t xml:space="preserve">Číslo objednávky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56"/>
                                <w:sz w:val="16"/>
                                <w:lang w:val="cs-CZ"/>
                              </w:rPr>
                              <w:t>280078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56"/>
                                <w:sz w:val="16"/>
                                <w:lang w:val="cs-CZ"/>
                              </w:rPr>
                              <w:tab/>
                              <w:t xml:space="preserve">C) MÚZO Praha s.r.o. - </w:t>
                            </w:r>
                            <w:hyperlink r:id="rId4">
                              <w:r>
                                <w:rPr>
                                  <w:rFonts w:ascii="Tahoma" w:eastAsia="Tahoma" w:hAnsi="Tahoma"/>
                                  <w:color w:val="0000FF"/>
                                  <w:spacing w:val="-56"/>
                                  <w:sz w:val="16"/>
                                  <w:u w:val="single"/>
                                  <w:lang w:val="cs-CZ"/>
                                </w:rPr>
                                <w:t>www.muzo.cz</w:t>
                              </w:r>
                            </w:hyperlink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56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56"/>
                                <w:sz w:val="16"/>
                                <w:lang w:val="cs-CZ"/>
                              </w:rPr>
                              <w:t>Strana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56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56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7.5pt;margin-top:802.5pt;width:346.6pt;height:9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" filled="f" stroked="f">
                <v:textbox inset="0,0,0,0">
                  <w:txbxContent>
                    <w:p w:rsidR="000E2BA6" w:rsidRDefault="009155E5">
                      <w:pPr>
                        <w:tabs>
                          <w:tab w:val="left" w:pos="4248"/>
                          <w:tab w:val="left" w:pos="9936"/>
                          <w:tab w:val="right" w:pos="10872"/>
                        </w:tabs>
                        <w:spacing w:before="40" w:after="19" w:line="278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56"/>
                          <w:sz w:val="16"/>
                          <w:lang w:val="cs-CZ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56"/>
                          <w:sz w:val="16"/>
                          <w:lang w:val="cs-CZ"/>
                        </w:rPr>
                        <w:t xml:space="preserve">Číslo objednávky 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-56"/>
                          <w:sz w:val="16"/>
                          <w:lang w:val="cs-CZ"/>
                        </w:rPr>
                        <w:t>280078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-56"/>
                          <w:sz w:val="16"/>
                          <w:lang w:val="cs-CZ"/>
                        </w:rPr>
                        <w:tab/>
                        <w:t xml:space="preserve">C) MÚZO Praha s.r.o. - </w:t>
                      </w:r>
                      <w:hyperlink r:id="rId5">
                        <w:r>
                          <w:rPr>
                            <w:rFonts w:ascii="Tahoma" w:eastAsia="Tahoma" w:hAnsi="Tahoma"/>
                            <w:color w:val="0000FF"/>
                            <w:spacing w:val="-56"/>
                            <w:sz w:val="16"/>
                            <w:u w:val="single"/>
                            <w:lang w:val="cs-CZ"/>
                          </w:rPr>
                          <w:t>www.muzo.cz</w:t>
                        </w:r>
                      </w:hyperlink>
                      <w:r>
                        <w:rPr>
                          <w:rFonts w:ascii="Tahoma" w:eastAsia="Tahoma" w:hAnsi="Tahoma"/>
                          <w:color w:val="000000"/>
                          <w:spacing w:val="-56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56"/>
                          <w:sz w:val="16"/>
                          <w:lang w:val="cs-CZ"/>
                        </w:rPr>
                        <w:t>Strana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56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eastAsia="Tahoma" w:hAnsi="Tahoma"/>
                          <w:color w:val="000000"/>
                          <w:spacing w:val="-56"/>
                          <w:sz w:val="16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10308590</wp:posOffset>
                </wp:positionV>
                <wp:extent cx="6922135" cy="10541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BA6" w:rsidRDefault="000E2B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.5pt;margin-top:811.7pt;width:545.05pt;height:8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mYsw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" filled="f" stroked="f">
                <v:textbox inset="0,0,0,0">
                  <w:txbxContent>
                    <w:p w:rsidR="000E2BA6" w:rsidRDefault="000E2BA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9919970</wp:posOffset>
                </wp:positionV>
                <wp:extent cx="69621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C6C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81.1pt" to="548.2pt,7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" strokeweight=".95pt"/>
            </w:pict>
          </mc:Fallback>
        </mc:AlternateContent>
      </w:r>
      <w:r>
        <w:rPr>
          <w:rFonts w:ascii="Tahoma" w:eastAsia="Tahoma" w:hAnsi="Tahoma"/>
          <w:b/>
          <w:color w:val="000000"/>
          <w:spacing w:val="5"/>
          <w:sz w:val="27"/>
          <w:lang w:val="cs-CZ"/>
        </w:rPr>
        <w:t>OBJEDNÁVKA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4"/>
        <w:gridCol w:w="1627"/>
        <w:gridCol w:w="1027"/>
        <w:gridCol w:w="3043"/>
      </w:tblGrid>
      <w:tr w:rsidR="000E2BA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2BA6" w:rsidRDefault="009155E5">
            <w:pPr>
              <w:spacing w:before="120" w:line="187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Doklad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VP-2 - 280078</w:t>
            </w:r>
          </w:p>
          <w:p w:rsidR="000E2BA6" w:rsidRDefault="009155E5">
            <w:pPr>
              <w:spacing w:before="355" w:line="283" w:lineRule="exact"/>
              <w:ind w:left="144" w:right="1620"/>
              <w:textAlignment w:val="baseline"/>
              <w:rPr>
                <w:rFonts w:ascii="Tahoma" w:eastAsia="Tahoma" w:hAnsi="Tahoma"/>
                <w:b/>
                <w:color w:val="000000"/>
                <w:sz w:val="27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7"/>
                <w:lang w:val="cs-CZ"/>
              </w:rPr>
              <w:t xml:space="preserve">ODBĚRATEL </w:t>
            </w:r>
            <w:r>
              <w:rPr>
                <w:rFonts w:ascii="Tahoma" w:eastAsia="Tahoma" w:hAnsi="Tahoma"/>
                <w:b/>
                <w:color w:val="000000"/>
                <w:sz w:val="30"/>
                <w:lang w:val="cs-CZ"/>
              </w:rPr>
              <w:t xml:space="preserve">- 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fakturační adresa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Národní ústav duševního zdraví</w:t>
            </w:r>
          </w:p>
          <w:p w:rsidR="000E2BA6" w:rsidRDefault="009155E5">
            <w:pPr>
              <w:spacing w:before="186" w:line="189" w:lineRule="exact"/>
              <w:ind w:left="144" w:right="403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Topolová 748 250 67 Klecany Česko</w:t>
            </w:r>
          </w:p>
          <w:p w:rsidR="000E2BA6" w:rsidRDefault="009155E5">
            <w:pPr>
              <w:tabs>
                <w:tab w:val="left" w:pos="576"/>
                <w:tab w:val="left" w:pos="1728"/>
              </w:tabs>
              <w:spacing w:before="777" w:line="187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IČ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00023752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CZ00023752</w:t>
            </w:r>
          </w:p>
          <w:p w:rsidR="000E2BA6" w:rsidRDefault="009155E5">
            <w:pPr>
              <w:tabs>
                <w:tab w:val="left" w:pos="576"/>
              </w:tabs>
              <w:spacing w:before="72" w:after="1886" w:line="199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Typ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Příspěvková organizace</w:t>
            </w:r>
          </w:p>
        </w:tc>
        <w:tc>
          <w:tcPr>
            <w:tcW w:w="5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BA6" w:rsidRDefault="009155E5">
            <w:pPr>
              <w:spacing w:before="146" w:after="99" w:line="321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Číslo objednávky </w:t>
            </w:r>
            <w:r>
              <w:rPr>
                <w:rFonts w:ascii="Tahoma" w:eastAsia="Tahoma" w:hAnsi="Tahoma"/>
                <w:b/>
                <w:color w:val="000000"/>
                <w:sz w:val="27"/>
                <w:lang w:val="cs-CZ"/>
              </w:rPr>
              <w:t>280078</w:t>
            </w:r>
          </w:p>
        </w:tc>
      </w:tr>
      <w:tr w:rsidR="000E2BA6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53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2BA6" w:rsidRDefault="000E2BA6"/>
        </w:tc>
        <w:tc>
          <w:tcPr>
            <w:tcW w:w="56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BA6" w:rsidRDefault="009155E5">
            <w:pPr>
              <w:spacing w:before="85" w:line="321" w:lineRule="exact"/>
              <w:ind w:left="72" w:right="3780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27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7"/>
                <w:lang w:val="cs-CZ"/>
              </w:rPr>
              <w:t>DODAVATEL</w:t>
            </w:r>
          </w:p>
          <w:p w:rsidR="000E2BA6" w:rsidRDefault="009155E5">
            <w:pPr>
              <w:spacing w:before="69" w:line="216" w:lineRule="exact"/>
              <w:ind w:left="72" w:right="3600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PhDr. Vlastimil Sojka Psychologická ambulance</w:t>
            </w:r>
          </w:p>
          <w:p w:rsidR="000E2BA6" w:rsidRDefault="009155E5">
            <w:pPr>
              <w:spacing w:before="231" w:line="186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Dobrovského 2915</w:t>
            </w:r>
          </w:p>
          <w:p w:rsidR="000E2BA6" w:rsidRDefault="009155E5">
            <w:pPr>
              <w:spacing w:before="1" w:line="216" w:lineRule="exact"/>
              <w:ind w:left="72" w:right="3600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580 01 Havlíčkův Brod 1 Česká republika</w:t>
            </w:r>
          </w:p>
          <w:p w:rsidR="000E2BA6" w:rsidRDefault="009155E5">
            <w:pPr>
              <w:spacing w:before="440" w:after="36" w:line="186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IČ 60126027</w:t>
            </w:r>
          </w:p>
        </w:tc>
      </w:tr>
      <w:tr w:rsidR="000E2BA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2BA6" w:rsidRDefault="000E2BA6"/>
        </w:tc>
        <w:tc>
          <w:tcPr>
            <w:tcW w:w="16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none" w:sz="0" w:space="0" w:color="000000"/>
            </w:tcBorders>
          </w:tcPr>
          <w:p w:rsidR="000E2BA6" w:rsidRDefault="009155E5">
            <w:pPr>
              <w:spacing w:before="78" w:line="187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u w:val="single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u w:val="single"/>
                <w:lang w:val="cs-CZ"/>
              </w:rPr>
              <w:t xml:space="preserve">Datum vystavení </w:t>
            </w:r>
          </w:p>
          <w:p w:rsidR="000E2BA6" w:rsidRDefault="009155E5">
            <w:pPr>
              <w:spacing w:before="275" w:after="38" w:line="308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pacing w:val="28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28"/>
                <w:sz w:val="16"/>
                <w:lang w:val="cs-CZ"/>
              </w:rPr>
              <w:t>Požadujeme : Termín</w:t>
            </w:r>
            <w:r>
              <w:rPr>
                <w:rFonts w:ascii="Tahoma" w:eastAsia="Tahoma" w:hAnsi="Tahoma"/>
                <w:color w:val="000000"/>
                <w:spacing w:val="28"/>
                <w:sz w:val="16"/>
                <w:lang w:val="cs-CZ"/>
              </w:rPr>
              <w:t xml:space="preserve"> dodán</w:t>
            </w:r>
            <w:r>
              <w:rPr>
                <w:rFonts w:ascii="Tahoma" w:eastAsia="Tahoma" w:hAnsi="Tahoma"/>
                <w:b/>
                <w:color w:val="000000"/>
                <w:spacing w:val="28"/>
                <w:sz w:val="16"/>
                <w:lang w:val="cs-CZ"/>
              </w:rPr>
              <w:t>í</w:t>
            </w:r>
          </w:p>
        </w:tc>
        <w:tc>
          <w:tcPr>
            <w:tcW w:w="1027" w:type="dxa"/>
            <w:vMerge w:val="restart"/>
            <w:tcBorders>
              <w:top w:val="single" w:sz="5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0E2BA6" w:rsidRDefault="009155E5">
            <w:pPr>
              <w:tabs>
                <w:tab w:val="right" w:leader="dot" w:pos="1008"/>
              </w:tabs>
              <w:spacing w:before="844" w:line="187" w:lineRule="exact"/>
              <w:ind w:left="72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-i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</w:p>
          <w:p w:rsidR="000E2BA6" w:rsidRDefault="009155E5">
            <w:pPr>
              <w:spacing w:before="64" w:line="186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11.07.2018</w:t>
            </w:r>
          </w:p>
          <w:p w:rsidR="000E2BA6" w:rsidRDefault="009155E5">
            <w:pPr>
              <w:spacing w:before="275" w:line="150" w:lineRule="exact"/>
              <w:ind w:left="72"/>
              <w:textAlignment w:val="baseline"/>
              <w:rPr>
                <w:rFonts w:ascii="Tahoma" w:eastAsia="Tahoma" w:hAnsi="Tahoma"/>
                <w:color w:val="000000"/>
                <w:spacing w:val="-36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36"/>
                <w:sz w:val="16"/>
                <w:lang w:val="cs-CZ"/>
              </w:rPr>
              <w:t>Bankovním převodem</w:t>
            </w:r>
          </w:p>
          <w:p w:rsidR="000E2BA6" w:rsidRDefault="009155E5">
            <w:pPr>
              <w:tabs>
                <w:tab w:val="left" w:pos="360"/>
              </w:tabs>
              <w:spacing w:before="16" w:after="57" w:line="187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21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dnů</w:t>
            </w:r>
          </w:p>
          <w:p w:rsidR="000E2BA6" w:rsidRDefault="009155E5">
            <w:pPr>
              <w:tabs>
                <w:tab w:val="right" w:leader="dot" w:pos="1008"/>
              </w:tabs>
              <w:spacing w:line="150" w:lineRule="exact"/>
              <w:ind w:left="72"/>
              <w:jc w:val="center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-,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</w:p>
        </w:tc>
        <w:tc>
          <w:tcPr>
            <w:tcW w:w="3043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0E2BA6" w:rsidRDefault="009155E5">
            <w:pPr>
              <w:spacing w:before="62" w:line="163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Číslo jednací</w:t>
            </w:r>
          </w:p>
          <w:p w:rsidR="000E2BA6" w:rsidRDefault="009155E5">
            <w:pPr>
              <w:tabs>
                <w:tab w:val="right" w:leader="dot" w:pos="3024"/>
              </w:tabs>
              <w:spacing w:line="76" w:lineRule="exact"/>
              <w:ind w:left="115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i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  <w:t>-</w:t>
            </w:r>
          </w:p>
        </w:tc>
      </w:tr>
      <w:tr w:rsidR="000E2BA6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3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0E2BA6" w:rsidRDefault="000E2BA6"/>
        </w:tc>
        <w:tc>
          <w:tcPr>
            <w:tcW w:w="1627" w:type="dxa"/>
            <w:vMerge/>
            <w:tcBorders>
              <w:top w:val="singl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0E2BA6" w:rsidRDefault="000E2BA6"/>
        </w:tc>
        <w:tc>
          <w:tcPr>
            <w:tcW w:w="1027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0E2BA6" w:rsidRDefault="000E2BA6"/>
        </w:tc>
        <w:tc>
          <w:tcPr>
            <w:tcW w:w="304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5" w:space="0" w:color="000000"/>
            </w:tcBorders>
          </w:tcPr>
          <w:p w:rsidR="000E2BA6" w:rsidRDefault="009155E5">
            <w:pPr>
              <w:spacing w:before="62" w:line="187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Smlouva</w:t>
            </w:r>
          </w:p>
          <w:p w:rsidR="000E2BA6" w:rsidRDefault="009155E5">
            <w:pPr>
              <w:tabs>
                <w:tab w:val="right" w:leader="dot" w:pos="3024"/>
              </w:tabs>
              <w:spacing w:before="500" w:after="878" w:line="187" w:lineRule="exact"/>
              <w:ind w:left="936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_............_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</w:p>
        </w:tc>
      </w:tr>
      <w:tr w:rsidR="000E2BA6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530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BA6" w:rsidRDefault="000E2BA6"/>
        </w:tc>
        <w:tc>
          <w:tcPr>
            <w:tcW w:w="1627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0E2BA6" w:rsidRDefault="009155E5">
            <w:pPr>
              <w:spacing w:after="57" w:line="285" w:lineRule="exact"/>
              <w:ind w:left="108"/>
              <w:textAlignment w:val="baseline"/>
              <w:rPr>
                <w:rFonts w:ascii="Tahoma" w:eastAsia="Tahoma" w:hAnsi="Tahoma"/>
                <w:b/>
                <w:color w:val="000000"/>
                <w:sz w:val="16"/>
                <w:u w:val="single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u w:val="single"/>
                <w:lang w:val="cs-CZ"/>
              </w:rPr>
              <w:t xml:space="preserve">Způsob dopravy  Způsob platby 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Splatnost faktury</w:t>
            </w:r>
          </w:p>
        </w:tc>
        <w:tc>
          <w:tcPr>
            <w:tcW w:w="1027" w:type="dxa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0E2BA6" w:rsidRDefault="000E2BA6"/>
        </w:tc>
        <w:tc>
          <w:tcPr>
            <w:tcW w:w="3043" w:type="dxa"/>
            <w:vMerge/>
            <w:tcBorders>
              <w:top w:val="singl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E2BA6" w:rsidRDefault="000E2BA6"/>
        </w:tc>
      </w:tr>
      <w:tr w:rsidR="000E2BA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0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BA6" w:rsidRDefault="009155E5">
            <w:pPr>
              <w:spacing w:before="90" w:after="86" w:line="190" w:lineRule="exact"/>
              <w:ind w:left="144" w:right="1476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Objednáváme supervize pro tým Destigmatizace lidí s duševním onemocněním v </w:t>
            </w:r>
            <w:r>
              <w:rPr>
                <w:rFonts w:ascii="Arial Narrow" w:eastAsia="Arial Narrow" w:hAnsi="Arial Narrow"/>
                <w:color w:val="000000"/>
                <w:sz w:val="24"/>
                <w:lang w:val="cs-CZ"/>
              </w:rPr>
              <w:t xml:space="preserve">ČR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CZ.03.2.63/0.0/0.0/15_039/0007276 v rozsahu 6 setkán</w:t>
            </w:r>
            <w:bookmarkStart w:id="0" w:name="_GoBack"/>
            <w:bookmarkEnd w:id="0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í po 8 hodinách, á 1200,- viz přiložený mail</w:t>
            </w:r>
          </w:p>
        </w:tc>
      </w:tr>
      <w:tr w:rsidR="000E2BA6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110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BA6" w:rsidRDefault="009155E5">
            <w:pPr>
              <w:tabs>
                <w:tab w:val="left" w:pos="3888"/>
                <w:tab w:val="left" w:pos="5400"/>
                <w:tab w:val="right" w:pos="7488"/>
                <w:tab w:val="right" w:pos="9144"/>
                <w:tab w:val="right" w:pos="10872"/>
              </w:tabs>
              <w:spacing w:before="65" w:line="18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Položka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Množství 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%DPH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Cena bez 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Celkem s DPH</w:t>
            </w:r>
          </w:p>
          <w:p w:rsidR="000E2BA6" w:rsidRDefault="009155E5">
            <w:pPr>
              <w:tabs>
                <w:tab w:val="left" w:pos="4176"/>
                <w:tab w:val="left" w:pos="5616"/>
                <w:tab w:val="right" w:pos="7488"/>
                <w:tab w:val="right" w:pos="9144"/>
                <w:tab w:val="right" w:pos="10872"/>
              </w:tabs>
              <w:spacing w:before="120" w:after="48" w:line="18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supervize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1.00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O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57 600.00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57 600.00</w:t>
            </w:r>
          </w:p>
        </w:tc>
      </w:tr>
      <w:tr w:rsidR="000E2BA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none" w:sz="0" w:space="0" w:color="000000"/>
            </w:tcBorders>
          </w:tcPr>
          <w:p w:rsidR="000E2BA6" w:rsidRDefault="009155E5">
            <w:pPr>
              <w:spacing w:before="87" w:line="187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Vystavil(a)</w:t>
            </w:r>
          </w:p>
          <w:p w:rsidR="000E2BA6" w:rsidRPr="009155E5" w:rsidRDefault="009155E5">
            <w:pPr>
              <w:spacing w:before="62" w:line="186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 w:rsidRPr="009155E5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>VYMAZÁNO</w:t>
            </w:r>
          </w:p>
          <w:p w:rsidR="009155E5" w:rsidRPr="009155E5" w:rsidRDefault="009155E5" w:rsidP="009155E5">
            <w:pPr>
              <w:spacing w:before="62" w:line="186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E-mail: </w:t>
            </w:r>
            <w:r w:rsidRPr="009155E5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>VYMAZÁNO</w:t>
            </w:r>
          </w:p>
          <w:p w:rsidR="000E2BA6" w:rsidRDefault="009155E5" w:rsidP="009155E5">
            <w:pPr>
              <w:tabs>
                <w:tab w:val="left" w:pos="2880"/>
              </w:tabs>
              <w:spacing w:before="302" w:line="299" w:lineRule="exact"/>
              <w:ind w:left="144"/>
              <w:textAlignment w:val="baseline"/>
              <w:rPr>
                <w:rFonts w:ascii="Arial Narrow" w:eastAsia="Arial Narrow" w:hAnsi="Arial Narrow"/>
                <w:color w:val="000000"/>
                <w:spacing w:val="-7"/>
                <w:sz w:val="24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</w:p>
          <w:p w:rsidR="000E2BA6" w:rsidRDefault="009155E5">
            <w:pPr>
              <w:tabs>
                <w:tab w:val="right" w:leader="dot" w:pos="5328"/>
              </w:tabs>
              <w:spacing w:before="294" w:line="187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R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azítko a podpis 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</w:p>
          <w:p w:rsidR="000E2BA6" w:rsidRDefault="009155E5">
            <w:pPr>
              <w:spacing w:before="139" w:line="192" w:lineRule="exact"/>
              <w:ind w:left="144"/>
              <w:jc w:val="both"/>
              <w:textAlignment w:val="baseline"/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Smluvní strany berou na vědomí, že smlouva (tj. objednávka a její akceptace) účinnosti vyžaduje uveřejnění v registru smluv podle zákona č. 340/2015 regis</w:t>
            </w: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tru smluv zajistí Národní ústav duševního zdraví neprodleně po akceptaci Na daňovém dokladu (faktuře) uvádějte vždy číslo objednávky.</w:t>
            </w:r>
          </w:p>
          <w:p w:rsidR="000E2BA6" w:rsidRDefault="009155E5">
            <w:pPr>
              <w:spacing w:line="476" w:lineRule="exact"/>
              <w:ind w:left="144" w:right="720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Poznámka: objednávka bude hrazena z Destigmatizace 017 PN Datum a podpis: 11. 7. 2018</w:t>
            </w:r>
          </w:p>
          <w:p w:rsidR="009155E5" w:rsidRPr="009155E5" w:rsidRDefault="009155E5" w:rsidP="009155E5">
            <w:pPr>
              <w:spacing w:before="62" w:line="186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Příkazce operace: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 w:rsidRPr="009155E5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>VYMAZÁNO</w:t>
            </w:r>
          </w:p>
          <w:p w:rsidR="009155E5" w:rsidRPr="009155E5" w:rsidRDefault="009155E5" w:rsidP="009155E5">
            <w:pPr>
              <w:spacing w:before="62" w:line="186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právce rozpočtu: </w:t>
            </w:r>
            <w:r w:rsidRPr="009155E5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>VYMAZÁNO</w:t>
            </w:r>
          </w:p>
          <w:p w:rsidR="000E2BA6" w:rsidRDefault="000E2BA6">
            <w:pPr>
              <w:spacing w:before="418" w:after="110" w:line="187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</w:tc>
        <w:tc>
          <w:tcPr>
            <w:tcW w:w="5697" w:type="dxa"/>
            <w:gridSpan w:val="3"/>
            <w:tcBorders>
              <w:top w:val="single" w:sz="5" w:space="0" w:color="000000"/>
              <w:left w:val="none" w:sz="0" w:space="0" w:color="000000"/>
              <w:bottom w:val="double" w:sz="13" w:space="0" w:color="000000"/>
              <w:right w:val="single" w:sz="5" w:space="0" w:color="000000"/>
            </w:tcBorders>
            <w:vAlign w:val="center"/>
          </w:tcPr>
          <w:p w:rsidR="000E2BA6" w:rsidRDefault="009155E5">
            <w:pPr>
              <w:tabs>
                <w:tab w:val="left" w:pos="4248"/>
              </w:tabs>
              <w:spacing w:before="110" w:after="62" w:line="187" w:lineRule="exact"/>
              <w:ind w:right="270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Přibližná celková cena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  <w:t>57 600.00 Kč</w:t>
            </w:r>
          </w:p>
        </w:tc>
      </w:tr>
      <w:tr w:rsidR="000E2BA6">
        <w:tblPrEx>
          <w:tblCellMar>
            <w:top w:w="0" w:type="dxa"/>
            <w:bottom w:w="0" w:type="dxa"/>
          </w:tblCellMar>
        </w:tblPrEx>
        <w:trPr>
          <w:trHeight w:hRule="exact" w:val="4631"/>
        </w:trPr>
        <w:tc>
          <w:tcPr>
            <w:tcW w:w="530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0E2BA6" w:rsidRDefault="000E2BA6"/>
        </w:tc>
        <w:tc>
          <w:tcPr>
            <w:tcW w:w="5697" w:type="dxa"/>
            <w:gridSpan w:val="3"/>
            <w:tcBorders>
              <w:top w:val="double" w:sz="13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0E2BA6" w:rsidRDefault="009155E5">
            <w:pPr>
              <w:spacing w:before="1647" w:line="190" w:lineRule="exact"/>
              <w:ind w:left="216" w:right="324" w:firstLine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 případě, kdy hodnota pinění přesáhne 50.000,- Kč bez DPH, ke své Sb. o registru smluv, a s uveřejněním v piném znění souhlasí. Zaslání do dané objednávky.</w:t>
            </w:r>
          </w:p>
          <w:p w:rsidR="000E2BA6" w:rsidRDefault="000E2BA6" w:rsidP="009155E5">
            <w:pPr>
              <w:spacing w:before="1101" w:line="216" w:lineRule="exact"/>
              <w:ind w:left="360"/>
              <w:textAlignment w:val="baseline"/>
              <w:rPr>
                <w:rFonts w:ascii="Arial Narrow" w:eastAsia="Arial Narrow" w:hAnsi="Arial Narrow"/>
                <w:color w:val="000000"/>
                <w:sz w:val="24"/>
                <w:lang w:val="cs-CZ"/>
              </w:rPr>
            </w:pPr>
          </w:p>
        </w:tc>
      </w:tr>
    </w:tbl>
    <w:p w:rsidR="000E2BA6" w:rsidRDefault="009155E5">
      <w:pPr>
        <w:spacing w:line="183" w:lineRule="exact"/>
        <w:ind w:left="144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9155E5" w:rsidRPr="009155E5" w:rsidRDefault="009155E5" w:rsidP="009155E5">
      <w:pPr>
        <w:spacing w:before="62" w:line="186" w:lineRule="exact"/>
        <w:ind w:left="144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11.07.2018 15:12:25 - </w:t>
      </w:r>
      <w:r w:rsidRPr="009155E5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0E2BA6" w:rsidRDefault="000E2BA6">
      <w:pPr>
        <w:spacing w:before="44" w:line="200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</w:p>
    <w:sectPr w:rsidR="000E2BA6">
      <w:pgSz w:w="11880" w:h="16800"/>
      <w:pgMar w:top="420" w:right="524" w:bottom="373" w:left="3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 Narrow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6"/>
    <w:rsid w:val="000E2BA6"/>
    <w:rsid w:val="0091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F2D4B69-C2EC-4C2E-948E-F246F7E2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o.cz" TargetMode="External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Vysinova Sarka</dc:creator>
  <cp:lastModifiedBy>Vysinova Sarka</cp:lastModifiedBy>
  <cp:revision>2</cp:revision>
  <dcterms:created xsi:type="dcterms:W3CDTF">2018-07-16T08:01:00Z</dcterms:created>
  <dcterms:modified xsi:type="dcterms:W3CDTF">2018-07-16T08:01:00Z</dcterms:modified>
</cp:coreProperties>
</file>