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DC" w:rsidRPr="008671A7" w:rsidRDefault="001F47D3" w:rsidP="00900D8E">
      <w:pPr>
        <w:rPr>
          <w:b/>
        </w:rPr>
      </w:pPr>
      <w:r w:rsidRPr="008671A7">
        <w:rPr>
          <w:b/>
        </w:rPr>
        <w:t>Dodatek č.</w:t>
      </w:r>
      <w:r w:rsidR="0089483B">
        <w:rPr>
          <w:b/>
        </w:rPr>
        <w:t>3</w:t>
      </w:r>
      <w:r w:rsidRPr="008671A7">
        <w:rPr>
          <w:b/>
        </w:rPr>
        <w:t xml:space="preserve"> k p</w:t>
      </w:r>
      <w:r w:rsidR="00F129DC" w:rsidRPr="008671A7">
        <w:rPr>
          <w:b/>
        </w:rPr>
        <w:t>řílo</w:t>
      </w:r>
      <w:r w:rsidRPr="008671A7">
        <w:rPr>
          <w:b/>
        </w:rPr>
        <w:t>ze</w:t>
      </w:r>
      <w:r w:rsidR="00F129DC" w:rsidRPr="008671A7">
        <w:rPr>
          <w:b/>
        </w:rPr>
        <w:t xml:space="preserve"> č. 1 Poskytovaná služba - rozsah poskytovaného plnění</w:t>
      </w:r>
      <w:r w:rsidRPr="008671A7">
        <w:rPr>
          <w:b/>
        </w:rPr>
        <w:t xml:space="preserve"> – změna od </w:t>
      </w:r>
      <w:r w:rsidR="0089483B">
        <w:rPr>
          <w:b/>
        </w:rPr>
        <w:t>1.5.2018</w:t>
      </w:r>
    </w:p>
    <w:p w:rsidR="00F129DC" w:rsidRPr="008671A7" w:rsidRDefault="00F129DC" w:rsidP="00900D8E"/>
    <w:p w:rsidR="00F129DC" w:rsidRPr="008671A7" w:rsidRDefault="00F129DC" w:rsidP="00900D8E">
      <w:pPr>
        <w:rPr>
          <w:strike/>
        </w:rPr>
      </w:pPr>
      <w:r w:rsidRPr="008671A7">
        <w:rPr>
          <w:strike/>
        </w:rPr>
        <w:t>* Nové zajištění svozu, likvidace a vyžití odpadů</w:t>
      </w:r>
    </w:p>
    <w:p w:rsidR="00F129DC" w:rsidRPr="008671A7" w:rsidRDefault="00F129DC" w:rsidP="00900D8E">
      <w:pPr>
        <w:rPr>
          <w:b/>
        </w:rPr>
      </w:pPr>
      <w:r w:rsidRPr="008671A7">
        <w:rPr>
          <w:b/>
        </w:rPr>
        <w:t>* Změna</w:t>
      </w:r>
    </w:p>
    <w:p w:rsidR="00F129DC" w:rsidRPr="008671A7" w:rsidRDefault="00F129DC" w:rsidP="00900D8E">
      <w:pPr>
        <w:rPr>
          <w:strike/>
        </w:rPr>
      </w:pPr>
      <w:r w:rsidRPr="008671A7">
        <w:rPr>
          <w:strike/>
        </w:rPr>
        <w:t>* Ukončení</w:t>
      </w:r>
    </w:p>
    <w:p w:rsidR="001F47D3" w:rsidRPr="008671A7" w:rsidRDefault="001F47D3" w:rsidP="00900D8E">
      <w:pPr>
        <w:rPr>
          <w:strike/>
        </w:rPr>
      </w:pPr>
    </w:p>
    <w:p w:rsidR="00F129DC" w:rsidRPr="008671A7" w:rsidRDefault="00F129DC" w:rsidP="00900D8E">
      <w:pPr>
        <w:rPr>
          <w:b/>
        </w:rPr>
      </w:pPr>
      <w:r w:rsidRPr="008671A7">
        <w:t>Odběratel:</w:t>
      </w:r>
      <w:r w:rsidR="00AE4E72" w:rsidRPr="008671A7">
        <w:t xml:space="preserve"> </w:t>
      </w:r>
      <w:r w:rsidR="00AE4E72" w:rsidRPr="008671A7">
        <w:rPr>
          <w:b/>
        </w:rPr>
        <w:t>Marius Pedersen a.s.</w:t>
      </w:r>
      <w:r w:rsidR="008671A7" w:rsidRPr="008671A7">
        <w:tab/>
      </w:r>
      <w:r w:rsidR="008671A7" w:rsidRPr="008671A7">
        <w:tab/>
      </w:r>
      <w:r w:rsidR="008671A7" w:rsidRPr="008671A7">
        <w:tab/>
        <w:t xml:space="preserve">Poskytovatel: </w:t>
      </w:r>
      <w:r w:rsidR="008671A7" w:rsidRPr="008671A7">
        <w:rPr>
          <w:b/>
        </w:rPr>
        <w:t>TESPRA Hodonín, s.r.o.</w:t>
      </w:r>
    </w:p>
    <w:p w:rsidR="008671A7" w:rsidRPr="008671A7" w:rsidRDefault="008671A7" w:rsidP="00900D8E">
      <w:r w:rsidRPr="008671A7">
        <w:t>Průběžná 1940/3, Nový Hradec Králové</w:t>
      </w:r>
      <w:r w:rsidRPr="008671A7">
        <w:tab/>
      </w:r>
      <w:r w:rsidRPr="008671A7">
        <w:tab/>
        <w:t xml:space="preserve">Velkomoravská 3652/91 </w:t>
      </w:r>
    </w:p>
    <w:p w:rsidR="00F129DC" w:rsidRPr="008671A7" w:rsidRDefault="001F47D3" w:rsidP="00900D8E">
      <w:r w:rsidRPr="008671A7">
        <w:t>500 09 Hradec Králové</w:t>
      </w:r>
      <w:r w:rsidR="008671A7" w:rsidRPr="008671A7">
        <w:tab/>
      </w:r>
      <w:r w:rsidR="008671A7" w:rsidRPr="008671A7">
        <w:tab/>
      </w:r>
      <w:r w:rsidR="008671A7" w:rsidRPr="008671A7">
        <w:tab/>
      </w:r>
      <w:r w:rsidR="008671A7" w:rsidRPr="008671A7">
        <w:tab/>
        <w:t>695 01 Hodonín</w:t>
      </w:r>
    </w:p>
    <w:p w:rsidR="008671A7" w:rsidRPr="008671A7" w:rsidRDefault="00F129DC" w:rsidP="008671A7">
      <w:r w:rsidRPr="008671A7">
        <w:t>IČ:</w:t>
      </w:r>
      <w:r w:rsidR="001F47D3" w:rsidRPr="008671A7">
        <w:t xml:space="preserve"> 42194920, </w:t>
      </w:r>
      <w:r w:rsidRPr="008671A7">
        <w:t>DIČ:</w:t>
      </w:r>
      <w:r w:rsidR="001F47D3" w:rsidRPr="008671A7">
        <w:t xml:space="preserve"> CZ42194920</w:t>
      </w:r>
      <w:r w:rsidR="008671A7" w:rsidRPr="008671A7">
        <w:tab/>
      </w:r>
      <w:r w:rsidR="008671A7" w:rsidRPr="008671A7">
        <w:tab/>
      </w:r>
      <w:r w:rsidR="008671A7" w:rsidRPr="008671A7">
        <w:tab/>
        <w:t>IČ: 25512251, DIČ: CZ699001303</w:t>
      </w:r>
    </w:p>
    <w:p w:rsidR="00AE4E72" w:rsidRPr="008671A7" w:rsidRDefault="00AE4E72" w:rsidP="00900D8E"/>
    <w:p w:rsidR="00F129DC" w:rsidRPr="008671A7" w:rsidRDefault="00F129DC" w:rsidP="00900D8E">
      <w:r w:rsidRPr="008671A7">
        <w:t>kontaktní e-mail pro fakturaci:</w:t>
      </w:r>
    </w:p>
    <w:p w:rsidR="00F64E86" w:rsidRPr="008671A7" w:rsidRDefault="00F64E86" w:rsidP="00F64E86">
      <w:pPr>
        <w:jc w:val="both"/>
      </w:pPr>
    </w:p>
    <w:p w:rsidR="00F129DC" w:rsidRPr="008671A7" w:rsidRDefault="001F47D3" w:rsidP="00F64E86">
      <w:pPr>
        <w:jc w:val="both"/>
      </w:pPr>
      <w:r w:rsidRPr="008671A7">
        <w:t>Tato příloha č.1 navazuje na základní smlouvu č. SKO-</w:t>
      </w:r>
      <w:r w:rsidR="001F252C" w:rsidRPr="008671A7">
        <w:t>032</w:t>
      </w:r>
      <w:r w:rsidRPr="008671A7">
        <w:t xml:space="preserve">-2014 o svozu odpadu uzavřenou dne </w:t>
      </w:r>
      <w:r w:rsidR="001F252C" w:rsidRPr="008671A7">
        <w:t>10.11</w:t>
      </w:r>
      <w:r w:rsidRPr="008671A7">
        <w:t>.2014 a je její nedílnou součástí</w:t>
      </w:r>
      <w:r w:rsidR="00F64E86" w:rsidRPr="008671A7">
        <w:t>.</w:t>
      </w:r>
      <w:r w:rsidRPr="008671A7">
        <w:tab/>
      </w:r>
      <w:r w:rsidRPr="008671A7">
        <w:tab/>
      </w:r>
      <w:r w:rsidRPr="008671A7">
        <w:tab/>
      </w:r>
      <w:r w:rsidRPr="008671A7">
        <w:tab/>
      </w:r>
      <w:r w:rsidRPr="008671A7">
        <w:tab/>
      </w:r>
      <w:r w:rsidRPr="008671A7">
        <w:tab/>
      </w:r>
      <w:r w:rsidRPr="008671A7">
        <w:tab/>
      </w:r>
    </w:p>
    <w:p w:rsidR="00AE4E72" w:rsidRPr="008671A7" w:rsidRDefault="00AE4E72" w:rsidP="00900D8E"/>
    <w:p w:rsidR="00F129DC" w:rsidRDefault="00F129DC" w:rsidP="00900D8E">
      <w:r w:rsidRPr="008671A7">
        <w:t>Stanoviště – místo plnění:</w:t>
      </w:r>
    </w:p>
    <w:p w:rsidR="00AA39ED" w:rsidRDefault="00AA39ED" w:rsidP="00900D8E"/>
    <w:p w:rsidR="00AA39ED" w:rsidRPr="008671A7" w:rsidRDefault="00AA39ED" w:rsidP="00900D8E"/>
    <w:p w:rsidR="00F129DC" w:rsidRPr="008671A7" w:rsidRDefault="001F252C" w:rsidP="00900D8E">
      <w:r w:rsidRPr="008671A7">
        <w:t>Prodejny MP Krásno:</w:t>
      </w:r>
      <w:r w:rsidR="00F129DC" w:rsidRPr="008671A7">
        <w:t>200301 – Směsný komunální odpad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22"/>
        <w:gridCol w:w="1077"/>
        <w:gridCol w:w="1390"/>
        <w:gridCol w:w="1468"/>
        <w:gridCol w:w="1503"/>
        <w:gridCol w:w="1506"/>
      </w:tblGrid>
      <w:tr w:rsidR="00F129DC" w:rsidRPr="008671A7" w:rsidTr="00F64E86">
        <w:tc>
          <w:tcPr>
            <w:tcW w:w="1101" w:type="dxa"/>
          </w:tcPr>
          <w:p w:rsidR="00F129DC" w:rsidRPr="008671A7" w:rsidRDefault="00F129DC" w:rsidP="00646E09">
            <w:r w:rsidRPr="008671A7">
              <w:t>Nádoba</w:t>
            </w:r>
          </w:p>
        </w:tc>
        <w:tc>
          <w:tcPr>
            <w:tcW w:w="1922" w:type="dxa"/>
          </w:tcPr>
          <w:p w:rsidR="00F129DC" w:rsidRPr="008671A7" w:rsidRDefault="00F129DC" w:rsidP="00646E09">
            <w:r w:rsidRPr="008671A7">
              <w:t>Umístění</w:t>
            </w:r>
          </w:p>
        </w:tc>
        <w:tc>
          <w:tcPr>
            <w:tcW w:w="1077" w:type="dxa"/>
          </w:tcPr>
          <w:p w:rsidR="00F129DC" w:rsidRPr="008671A7" w:rsidRDefault="00F129DC" w:rsidP="00646E09">
            <w:r w:rsidRPr="008671A7">
              <w:t>Ks</w:t>
            </w:r>
          </w:p>
        </w:tc>
        <w:tc>
          <w:tcPr>
            <w:tcW w:w="1390" w:type="dxa"/>
          </w:tcPr>
          <w:p w:rsidR="00F129DC" w:rsidRPr="008671A7" w:rsidRDefault="00F129DC" w:rsidP="00646E09">
            <w:r w:rsidRPr="008671A7">
              <w:t>Četnost</w:t>
            </w:r>
          </w:p>
        </w:tc>
        <w:tc>
          <w:tcPr>
            <w:tcW w:w="1468" w:type="dxa"/>
          </w:tcPr>
          <w:p w:rsidR="00F129DC" w:rsidRPr="008671A7" w:rsidRDefault="00F129DC" w:rsidP="00646E09">
            <w:r w:rsidRPr="008671A7">
              <w:t>Svozový den</w:t>
            </w:r>
          </w:p>
        </w:tc>
        <w:tc>
          <w:tcPr>
            <w:tcW w:w="1503" w:type="dxa"/>
          </w:tcPr>
          <w:p w:rsidR="00F129DC" w:rsidRPr="008671A7" w:rsidRDefault="00F129DC" w:rsidP="00646E09">
            <w:r w:rsidRPr="008671A7">
              <w:t>První vývoz</w:t>
            </w:r>
          </w:p>
        </w:tc>
        <w:tc>
          <w:tcPr>
            <w:tcW w:w="1506" w:type="dxa"/>
          </w:tcPr>
          <w:p w:rsidR="00F129DC" w:rsidRPr="008671A7" w:rsidRDefault="00F129DC" w:rsidP="00646E09">
            <w:r w:rsidRPr="008671A7">
              <w:t>Vlastnictví nádoby</w:t>
            </w:r>
          </w:p>
        </w:tc>
      </w:tr>
      <w:tr w:rsidR="00AE4E72" w:rsidRPr="008671A7" w:rsidTr="00F64E86">
        <w:tc>
          <w:tcPr>
            <w:tcW w:w="1101" w:type="dxa"/>
          </w:tcPr>
          <w:p w:rsidR="00AE4E72" w:rsidRPr="0089483B" w:rsidRDefault="00AE4E72" w:rsidP="00AE4E72">
            <w:pPr>
              <w:rPr>
                <w:b/>
              </w:rPr>
            </w:pPr>
            <w:r w:rsidRPr="0089483B">
              <w:rPr>
                <w:b/>
              </w:rPr>
              <w:t>240 l</w:t>
            </w:r>
          </w:p>
        </w:tc>
        <w:tc>
          <w:tcPr>
            <w:tcW w:w="1922" w:type="dxa"/>
          </w:tcPr>
          <w:p w:rsidR="00AE4E72" w:rsidRPr="0089483B" w:rsidRDefault="00AE4E72" w:rsidP="00AE4E72">
            <w:pPr>
              <w:rPr>
                <w:b/>
              </w:rPr>
            </w:pPr>
          </w:p>
        </w:tc>
        <w:tc>
          <w:tcPr>
            <w:tcW w:w="1077" w:type="dxa"/>
          </w:tcPr>
          <w:p w:rsidR="00AE4E72" w:rsidRPr="0089483B" w:rsidRDefault="0089483B" w:rsidP="00AE4E72">
            <w:pPr>
              <w:rPr>
                <w:b/>
              </w:rPr>
            </w:pPr>
            <w:r w:rsidRPr="0089483B">
              <w:rPr>
                <w:b/>
              </w:rPr>
              <w:t>1</w:t>
            </w:r>
          </w:p>
        </w:tc>
        <w:tc>
          <w:tcPr>
            <w:tcW w:w="1390" w:type="dxa"/>
          </w:tcPr>
          <w:p w:rsidR="00AE4E72" w:rsidRPr="0089483B" w:rsidRDefault="00AE4E72" w:rsidP="00AE4E72">
            <w:pPr>
              <w:rPr>
                <w:b/>
              </w:rPr>
            </w:pPr>
          </w:p>
        </w:tc>
        <w:tc>
          <w:tcPr>
            <w:tcW w:w="1468" w:type="dxa"/>
          </w:tcPr>
          <w:p w:rsidR="00AE4E72" w:rsidRPr="0089483B" w:rsidRDefault="00AE4E72" w:rsidP="00AE4E72">
            <w:pPr>
              <w:rPr>
                <w:b/>
              </w:rPr>
            </w:pPr>
          </w:p>
        </w:tc>
        <w:tc>
          <w:tcPr>
            <w:tcW w:w="1503" w:type="dxa"/>
          </w:tcPr>
          <w:p w:rsidR="00AE4E72" w:rsidRPr="0089483B" w:rsidRDefault="00AE4E72" w:rsidP="00AE4E72">
            <w:pPr>
              <w:rPr>
                <w:b/>
              </w:rPr>
            </w:pPr>
          </w:p>
        </w:tc>
        <w:tc>
          <w:tcPr>
            <w:tcW w:w="1506" w:type="dxa"/>
          </w:tcPr>
          <w:p w:rsidR="00AE4E72" w:rsidRPr="0089483B" w:rsidRDefault="00AE4E72" w:rsidP="00AE4E72">
            <w:pPr>
              <w:rPr>
                <w:b/>
              </w:rPr>
            </w:pPr>
          </w:p>
        </w:tc>
      </w:tr>
      <w:tr w:rsidR="001F252C" w:rsidRPr="008671A7" w:rsidTr="00F64E86">
        <w:tc>
          <w:tcPr>
            <w:tcW w:w="1101" w:type="dxa"/>
          </w:tcPr>
          <w:p w:rsidR="001F252C" w:rsidRPr="0089483B" w:rsidRDefault="00934499" w:rsidP="00AE4E72">
            <w:pPr>
              <w:rPr>
                <w:b/>
              </w:rPr>
            </w:pPr>
            <w:r w:rsidRPr="0089483B">
              <w:rPr>
                <w:b/>
              </w:rPr>
              <w:t xml:space="preserve">240 l </w:t>
            </w:r>
          </w:p>
        </w:tc>
        <w:tc>
          <w:tcPr>
            <w:tcW w:w="1922" w:type="dxa"/>
          </w:tcPr>
          <w:p w:rsidR="001F252C" w:rsidRPr="0089483B" w:rsidRDefault="001F252C" w:rsidP="00AE4E72">
            <w:pPr>
              <w:rPr>
                <w:b/>
              </w:rPr>
            </w:pPr>
          </w:p>
        </w:tc>
        <w:tc>
          <w:tcPr>
            <w:tcW w:w="1077" w:type="dxa"/>
          </w:tcPr>
          <w:p w:rsidR="001F252C" w:rsidRPr="0089483B" w:rsidRDefault="0089483B" w:rsidP="00AE4E72">
            <w:pPr>
              <w:rPr>
                <w:b/>
              </w:rPr>
            </w:pPr>
            <w:r w:rsidRPr="0089483B">
              <w:rPr>
                <w:b/>
              </w:rPr>
              <w:t>1</w:t>
            </w:r>
          </w:p>
        </w:tc>
        <w:tc>
          <w:tcPr>
            <w:tcW w:w="1390" w:type="dxa"/>
          </w:tcPr>
          <w:p w:rsidR="001F252C" w:rsidRPr="0089483B" w:rsidRDefault="001F252C" w:rsidP="0089483B">
            <w:pPr>
              <w:rPr>
                <w:b/>
              </w:rPr>
            </w:pPr>
          </w:p>
        </w:tc>
        <w:tc>
          <w:tcPr>
            <w:tcW w:w="1468" w:type="dxa"/>
          </w:tcPr>
          <w:p w:rsidR="001F252C" w:rsidRPr="0089483B" w:rsidRDefault="001F252C" w:rsidP="00AE4E72">
            <w:pPr>
              <w:rPr>
                <w:b/>
              </w:rPr>
            </w:pPr>
          </w:p>
        </w:tc>
        <w:tc>
          <w:tcPr>
            <w:tcW w:w="1503" w:type="dxa"/>
          </w:tcPr>
          <w:p w:rsidR="001F252C" w:rsidRPr="0089483B" w:rsidRDefault="001F252C" w:rsidP="00AE4E72">
            <w:pPr>
              <w:rPr>
                <w:b/>
              </w:rPr>
            </w:pPr>
          </w:p>
        </w:tc>
        <w:tc>
          <w:tcPr>
            <w:tcW w:w="1506" w:type="dxa"/>
          </w:tcPr>
          <w:p w:rsidR="001F252C" w:rsidRPr="0089483B" w:rsidRDefault="001F252C" w:rsidP="00AE4E72">
            <w:pPr>
              <w:rPr>
                <w:b/>
              </w:rPr>
            </w:pPr>
          </w:p>
        </w:tc>
      </w:tr>
      <w:tr w:rsidR="001F252C" w:rsidRPr="008671A7" w:rsidTr="00F64E86">
        <w:tc>
          <w:tcPr>
            <w:tcW w:w="1101" w:type="dxa"/>
          </w:tcPr>
          <w:p w:rsidR="001F252C" w:rsidRPr="008671A7" w:rsidRDefault="00934499" w:rsidP="00AE4E72">
            <w:r w:rsidRPr="008671A7">
              <w:t>240 l</w:t>
            </w:r>
          </w:p>
        </w:tc>
        <w:tc>
          <w:tcPr>
            <w:tcW w:w="1922" w:type="dxa"/>
          </w:tcPr>
          <w:p w:rsidR="001F252C" w:rsidRPr="008671A7" w:rsidRDefault="001F252C" w:rsidP="00AE4E72"/>
        </w:tc>
        <w:tc>
          <w:tcPr>
            <w:tcW w:w="1077" w:type="dxa"/>
          </w:tcPr>
          <w:p w:rsidR="001F252C" w:rsidRPr="008671A7" w:rsidRDefault="00934499" w:rsidP="00AE4E72">
            <w:r w:rsidRPr="008671A7">
              <w:t>2</w:t>
            </w:r>
          </w:p>
        </w:tc>
        <w:tc>
          <w:tcPr>
            <w:tcW w:w="1390" w:type="dxa"/>
          </w:tcPr>
          <w:p w:rsidR="001F252C" w:rsidRPr="008671A7" w:rsidRDefault="001F252C" w:rsidP="00AE4E72"/>
        </w:tc>
        <w:tc>
          <w:tcPr>
            <w:tcW w:w="1468" w:type="dxa"/>
          </w:tcPr>
          <w:p w:rsidR="001F252C" w:rsidRPr="008671A7" w:rsidRDefault="001F252C" w:rsidP="00AE4E72"/>
        </w:tc>
        <w:tc>
          <w:tcPr>
            <w:tcW w:w="1503" w:type="dxa"/>
          </w:tcPr>
          <w:p w:rsidR="001F252C" w:rsidRPr="008671A7" w:rsidRDefault="001F252C" w:rsidP="00F64E86"/>
        </w:tc>
        <w:tc>
          <w:tcPr>
            <w:tcW w:w="1506" w:type="dxa"/>
          </w:tcPr>
          <w:p w:rsidR="001F252C" w:rsidRPr="008671A7" w:rsidRDefault="001F252C" w:rsidP="008671A7"/>
        </w:tc>
      </w:tr>
    </w:tbl>
    <w:p w:rsidR="00F129DC" w:rsidRPr="008671A7" w:rsidRDefault="00F129DC" w:rsidP="00900D8E">
      <w:r w:rsidRPr="008671A7">
        <w:tab/>
      </w:r>
      <w:r w:rsidRPr="008671A7">
        <w:tab/>
      </w:r>
    </w:p>
    <w:p w:rsidR="00F129DC" w:rsidRPr="008671A7" w:rsidRDefault="00F129DC" w:rsidP="00900D8E">
      <w:r w:rsidRPr="008671A7">
        <w:t>Platba</w:t>
      </w:r>
      <w:r w:rsidR="008671A7" w:rsidRPr="008671A7">
        <w:t xml:space="preserve"> za služby</w:t>
      </w:r>
    </w:p>
    <w:p w:rsidR="00F129DC" w:rsidRPr="008671A7" w:rsidRDefault="00F129DC" w:rsidP="00900D8E">
      <w:r w:rsidRPr="008671A7">
        <w:t>* Měsíční</w:t>
      </w:r>
      <w:r w:rsidR="00AE4E72" w:rsidRPr="008671A7">
        <w:t xml:space="preserve"> – </w:t>
      </w:r>
      <w:r w:rsidR="008671A7" w:rsidRPr="008671A7">
        <w:t xml:space="preserve">zpětně </w:t>
      </w:r>
      <w:r w:rsidR="00AE4E72" w:rsidRPr="008671A7">
        <w:t>za uplynulý měsíc</w:t>
      </w:r>
    </w:p>
    <w:p w:rsidR="00F129DC" w:rsidRPr="008671A7" w:rsidRDefault="00F129DC" w:rsidP="00900D8E">
      <w:pPr>
        <w:rPr>
          <w:strike/>
        </w:rPr>
      </w:pPr>
      <w:r w:rsidRPr="008671A7">
        <w:rPr>
          <w:strike/>
        </w:rPr>
        <w:t>* Čtvrtletní</w:t>
      </w:r>
    </w:p>
    <w:p w:rsidR="00F129DC" w:rsidRPr="008671A7" w:rsidRDefault="00F129DC" w:rsidP="00900D8E">
      <w:pPr>
        <w:rPr>
          <w:strike/>
        </w:rPr>
      </w:pPr>
      <w:r w:rsidRPr="008671A7">
        <w:rPr>
          <w:strike/>
        </w:rPr>
        <w:t xml:space="preserve">* Roční </w:t>
      </w:r>
    </w:p>
    <w:p w:rsidR="00F129DC" w:rsidRPr="008671A7" w:rsidRDefault="00F129DC" w:rsidP="00900D8E"/>
    <w:p w:rsidR="00F129DC" w:rsidRPr="008671A7" w:rsidRDefault="00F129DC" w:rsidP="00900D8E">
      <w:r w:rsidRPr="008671A7">
        <w:t>Změna</w:t>
      </w:r>
      <w:r w:rsidR="001F252C" w:rsidRPr="008671A7">
        <w:t>:</w:t>
      </w:r>
      <w:r w:rsidRPr="008671A7">
        <w:t xml:space="preserve"> </w:t>
      </w:r>
      <w:r w:rsidR="00A33147">
        <w:t>stanoviště Štefánikova 289/13, Hodonín – snižuje se počet nádob na 1 ks, stanoviště Brněnská 540, Mutěnice – snižuje se počet nádob na 1 ks a nově se zavádí svoz 1 x týdně</w:t>
      </w:r>
      <w:bookmarkStart w:id="0" w:name="_GoBack"/>
      <w:bookmarkEnd w:id="0"/>
    </w:p>
    <w:p w:rsidR="001F252C" w:rsidRPr="008671A7" w:rsidRDefault="001F252C" w:rsidP="00900D8E"/>
    <w:p w:rsidR="00F129DC" w:rsidRPr="008671A7" w:rsidRDefault="00F129DC" w:rsidP="00900D8E">
      <w:pPr>
        <w:rPr>
          <w:b/>
        </w:rPr>
      </w:pPr>
      <w:r w:rsidRPr="008671A7">
        <w:rPr>
          <w:b/>
        </w:rPr>
        <w:t>Účinnost změny od:</w:t>
      </w:r>
      <w:r w:rsidR="00AE4E72" w:rsidRPr="008671A7">
        <w:rPr>
          <w:b/>
        </w:rPr>
        <w:t xml:space="preserve"> </w:t>
      </w:r>
      <w:r w:rsidR="0089483B">
        <w:rPr>
          <w:b/>
        </w:rPr>
        <w:t>1.5.2018</w:t>
      </w:r>
    </w:p>
    <w:p w:rsidR="00F129DC" w:rsidRPr="008671A7" w:rsidRDefault="00F129DC" w:rsidP="00900D8E">
      <w:r w:rsidRPr="008671A7">
        <w:t xml:space="preserve"> </w:t>
      </w:r>
    </w:p>
    <w:p w:rsidR="00F129DC" w:rsidRPr="008671A7" w:rsidRDefault="00AE4E72" w:rsidP="00900D8E">
      <w:r w:rsidRPr="008671A7">
        <w:t>V Hodoníně dne</w:t>
      </w:r>
      <w:r w:rsidRPr="008671A7">
        <w:tab/>
      </w:r>
      <w:r w:rsidRPr="008671A7">
        <w:tab/>
      </w:r>
      <w:r w:rsidRPr="008671A7">
        <w:tab/>
      </w:r>
      <w:r w:rsidRPr="008671A7">
        <w:tab/>
      </w:r>
      <w:r w:rsidRPr="008671A7">
        <w:tab/>
      </w:r>
      <w:r w:rsidR="00A33147">
        <w:tab/>
      </w:r>
      <w:r w:rsidRPr="008671A7">
        <w:t>V…………………….</w:t>
      </w:r>
    </w:p>
    <w:p w:rsidR="00F129DC" w:rsidRPr="008671A7" w:rsidRDefault="00F129DC" w:rsidP="00900D8E"/>
    <w:p w:rsidR="00F129DC" w:rsidRDefault="00F129DC" w:rsidP="00900D8E"/>
    <w:p w:rsidR="00A33147" w:rsidRPr="008671A7" w:rsidRDefault="00A33147" w:rsidP="00900D8E"/>
    <w:p w:rsidR="008671A7" w:rsidRPr="008671A7" w:rsidRDefault="008671A7" w:rsidP="00900D8E"/>
    <w:p w:rsidR="00F129DC" w:rsidRPr="008671A7" w:rsidRDefault="008671A7" w:rsidP="00900D8E">
      <w:r w:rsidRPr="008671A7">
        <w:t>______________________</w:t>
      </w:r>
      <w:r w:rsidRPr="008671A7">
        <w:tab/>
      </w:r>
      <w:r w:rsidRPr="008671A7">
        <w:tab/>
      </w:r>
      <w:r w:rsidRPr="008671A7">
        <w:tab/>
      </w:r>
      <w:r w:rsidRPr="008671A7">
        <w:tab/>
      </w:r>
      <w:r w:rsidRPr="008671A7">
        <w:tab/>
      </w:r>
      <w:r w:rsidR="00F129DC" w:rsidRPr="008671A7">
        <w:t>______________________</w:t>
      </w:r>
    </w:p>
    <w:p w:rsidR="00F129DC" w:rsidRPr="008671A7" w:rsidRDefault="00F57684" w:rsidP="00F57684">
      <w:pPr>
        <w:ind w:firstLine="708"/>
      </w:pPr>
      <w:r>
        <w:t>Poskytovatel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29DC" w:rsidRPr="008671A7">
        <w:t>Odběratel</w:t>
      </w:r>
    </w:p>
    <w:sectPr w:rsidR="00F129DC" w:rsidRPr="008671A7" w:rsidSect="00900D8E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955" w:rsidRDefault="007A2955">
      <w:r>
        <w:separator/>
      </w:r>
    </w:p>
  </w:endnote>
  <w:endnote w:type="continuationSeparator" w:id="0">
    <w:p w:rsidR="007A2955" w:rsidRDefault="007A2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955" w:rsidRDefault="007A2955">
      <w:r>
        <w:separator/>
      </w:r>
    </w:p>
  </w:footnote>
  <w:footnote w:type="continuationSeparator" w:id="0">
    <w:p w:rsidR="007A2955" w:rsidRDefault="007A2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9DC" w:rsidRPr="00B12489" w:rsidRDefault="00F129DC">
    <w:pPr>
      <w:pStyle w:val="Zhlav"/>
      <w:rPr>
        <w:sz w:val="16"/>
        <w:szCs w:val="16"/>
      </w:rPr>
    </w:pPr>
    <w:r>
      <w:tab/>
    </w:r>
    <w:r w:rsidRPr="00B12489">
      <w:rPr>
        <w:sz w:val="16"/>
        <w:szCs w:val="16"/>
      </w:rPr>
      <w:tab/>
    </w:r>
    <w:r w:rsidR="001F47D3">
      <w:rPr>
        <w:sz w:val="16"/>
        <w:szCs w:val="16"/>
      </w:rPr>
      <w:t xml:space="preserve">Dodatek č. </w:t>
    </w:r>
    <w:r w:rsidR="0089483B">
      <w:rPr>
        <w:sz w:val="16"/>
        <w:szCs w:val="16"/>
      </w:rPr>
      <w:t>3</w:t>
    </w:r>
    <w:r w:rsidR="001F47D3">
      <w:rPr>
        <w:sz w:val="16"/>
        <w:szCs w:val="16"/>
      </w:rPr>
      <w:t xml:space="preserve"> k příloze P1 smlouvy </w:t>
    </w:r>
    <w:r w:rsidRPr="00B12489">
      <w:rPr>
        <w:sz w:val="16"/>
        <w:szCs w:val="16"/>
      </w:rPr>
      <w:t>SKO-</w:t>
    </w:r>
    <w:r w:rsidR="00AE4E72">
      <w:rPr>
        <w:sz w:val="16"/>
        <w:szCs w:val="16"/>
      </w:rPr>
      <w:t>032</w:t>
    </w:r>
    <w:r w:rsidRPr="00B12489">
      <w:rPr>
        <w:sz w:val="16"/>
        <w:szCs w:val="16"/>
      </w:rPr>
      <w:t>-2014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8AF"/>
    <w:multiLevelType w:val="multilevel"/>
    <w:tmpl w:val="E5849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AF3542"/>
    <w:multiLevelType w:val="hybridMultilevel"/>
    <w:tmpl w:val="5A1A274A"/>
    <w:lvl w:ilvl="0" w:tplc="951A7B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F766D"/>
    <w:multiLevelType w:val="hybridMultilevel"/>
    <w:tmpl w:val="F74A7F02"/>
    <w:lvl w:ilvl="0" w:tplc="7A00BAE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873387"/>
    <w:multiLevelType w:val="hybridMultilevel"/>
    <w:tmpl w:val="A29E1ECE"/>
    <w:lvl w:ilvl="0" w:tplc="DE5C14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07BCC"/>
    <w:multiLevelType w:val="hybridMultilevel"/>
    <w:tmpl w:val="C5E8E93A"/>
    <w:lvl w:ilvl="0" w:tplc="E8DCD6F4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5">
    <w:nsid w:val="48DB4683"/>
    <w:multiLevelType w:val="multilevel"/>
    <w:tmpl w:val="A29E29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57396585"/>
    <w:multiLevelType w:val="hybridMultilevel"/>
    <w:tmpl w:val="1D7A2672"/>
    <w:lvl w:ilvl="0" w:tplc="3816EB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51276"/>
    <w:multiLevelType w:val="multilevel"/>
    <w:tmpl w:val="EA8CAE2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60C2B00"/>
    <w:multiLevelType w:val="multilevel"/>
    <w:tmpl w:val="BE520396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7D94432"/>
    <w:multiLevelType w:val="multilevel"/>
    <w:tmpl w:val="EBA8171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A0F0B03"/>
    <w:multiLevelType w:val="multilevel"/>
    <w:tmpl w:val="4A18E94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6B7C5329"/>
    <w:multiLevelType w:val="hybridMultilevel"/>
    <w:tmpl w:val="7556FA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94F"/>
    <w:rsid w:val="0000712E"/>
    <w:rsid w:val="000419A5"/>
    <w:rsid w:val="000659C4"/>
    <w:rsid w:val="00066CBC"/>
    <w:rsid w:val="000733EA"/>
    <w:rsid w:val="00092615"/>
    <w:rsid w:val="000C60AF"/>
    <w:rsid w:val="000C67B5"/>
    <w:rsid w:val="000D0F5C"/>
    <w:rsid w:val="0014713B"/>
    <w:rsid w:val="00157BDB"/>
    <w:rsid w:val="001D0276"/>
    <w:rsid w:val="001F252C"/>
    <w:rsid w:val="001F47D3"/>
    <w:rsid w:val="00234923"/>
    <w:rsid w:val="00251DA5"/>
    <w:rsid w:val="002F17C5"/>
    <w:rsid w:val="00387717"/>
    <w:rsid w:val="003B68F6"/>
    <w:rsid w:val="003B7651"/>
    <w:rsid w:val="003C0E3C"/>
    <w:rsid w:val="003D7C5F"/>
    <w:rsid w:val="003E1037"/>
    <w:rsid w:val="003E67D9"/>
    <w:rsid w:val="00422A91"/>
    <w:rsid w:val="00426267"/>
    <w:rsid w:val="00430C56"/>
    <w:rsid w:val="00454CC5"/>
    <w:rsid w:val="0045573B"/>
    <w:rsid w:val="00470352"/>
    <w:rsid w:val="004B2029"/>
    <w:rsid w:val="004D06A7"/>
    <w:rsid w:val="004E0768"/>
    <w:rsid w:val="00591080"/>
    <w:rsid w:val="006172CB"/>
    <w:rsid w:val="00646E09"/>
    <w:rsid w:val="006A44AE"/>
    <w:rsid w:val="006C2455"/>
    <w:rsid w:val="00720B5A"/>
    <w:rsid w:val="00777B9C"/>
    <w:rsid w:val="007824A1"/>
    <w:rsid w:val="00785BEA"/>
    <w:rsid w:val="007873C8"/>
    <w:rsid w:val="007A2955"/>
    <w:rsid w:val="007E00D9"/>
    <w:rsid w:val="00840351"/>
    <w:rsid w:val="008671A7"/>
    <w:rsid w:val="0088194F"/>
    <w:rsid w:val="0089483B"/>
    <w:rsid w:val="008D2F74"/>
    <w:rsid w:val="008E33B5"/>
    <w:rsid w:val="00900D8E"/>
    <w:rsid w:val="00934499"/>
    <w:rsid w:val="0098066C"/>
    <w:rsid w:val="009E0687"/>
    <w:rsid w:val="00A33147"/>
    <w:rsid w:val="00A9632B"/>
    <w:rsid w:val="00AA3603"/>
    <w:rsid w:val="00AA39ED"/>
    <w:rsid w:val="00AB261A"/>
    <w:rsid w:val="00AE4E72"/>
    <w:rsid w:val="00B12489"/>
    <w:rsid w:val="00B129B6"/>
    <w:rsid w:val="00B803C3"/>
    <w:rsid w:val="00BB35F7"/>
    <w:rsid w:val="00CE7F7D"/>
    <w:rsid w:val="00D56AC4"/>
    <w:rsid w:val="00DA622B"/>
    <w:rsid w:val="00DB23B3"/>
    <w:rsid w:val="00E02E07"/>
    <w:rsid w:val="00E114EC"/>
    <w:rsid w:val="00E139BB"/>
    <w:rsid w:val="00E220BB"/>
    <w:rsid w:val="00E522C0"/>
    <w:rsid w:val="00E629BE"/>
    <w:rsid w:val="00ED2FF1"/>
    <w:rsid w:val="00EE5A39"/>
    <w:rsid w:val="00F129DC"/>
    <w:rsid w:val="00F53B44"/>
    <w:rsid w:val="00F57684"/>
    <w:rsid w:val="00F64E86"/>
    <w:rsid w:val="00F866CF"/>
    <w:rsid w:val="00FD3D3F"/>
    <w:rsid w:val="00FF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94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8194F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88194F"/>
    <w:pPr>
      <w:keepNext/>
      <w:jc w:val="center"/>
      <w:outlineLvl w:val="1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8194F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link w:val="Nadpis2"/>
    <w:uiPriority w:val="99"/>
    <w:locked/>
    <w:rsid w:val="0088194F"/>
    <w:rPr>
      <w:rFonts w:ascii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zkltextblok12">
    <w:name w:val="zákl.text blok 12"/>
    <w:basedOn w:val="Normln"/>
    <w:uiPriority w:val="99"/>
    <w:rsid w:val="0088194F"/>
    <w:pPr>
      <w:tabs>
        <w:tab w:val="left" w:pos="0"/>
        <w:tab w:val="left" w:pos="284"/>
        <w:tab w:val="left" w:pos="1701"/>
      </w:tabs>
      <w:jc w:val="both"/>
    </w:pPr>
    <w:rPr>
      <w:szCs w:val="20"/>
    </w:rPr>
  </w:style>
  <w:style w:type="paragraph" w:customStyle="1" w:styleId="zkltextcentr12">
    <w:name w:val="zákl. text centr 12"/>
    <w:basedOn w:val="Normln"/>
    <w:uiPriority w:val="99"/>
    <w:rsid w:val="0088194F"/>
    <w:pPr>
      <w:tabs>
        <w:tab w:val="left" w:pos="0"/>
        <w:tab w:val="left" w:pos="284"/>
        <w:tab w:val="left" w:pos="1701"/>
      </w:tabs>
      <w:jc w:val="center"/>
    </w:pPr>
    <w:rPr>
      <w:szCs w:val="20"/>
    </w:rPr>
  </w:style>
  <w:style w:type="character" w:customStyle="1" w:styleId="platne1">
    <w:name w:val="platne1"/>
    <w:uiPriority w:val="99"/>
    <w:rsid w:val="0088194F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88194F"/>
    <w:pPr>
      <w:jc w:val="center"/>
    </w:pPr>
    <w:rPr>
      <w:sz w:val="28"/>
    </w:rPr>
  </w:style>
  <w:style w:type="character" w:customStyle="1" w:styleId="NzevChar">
    <w:name w:val="Název Char"/>
    <w:link w:val="Nzev"/>
    <w:uiPriority w:val="99"/>
    <w:locked/>
    <w:rsid w:val="0088194F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8194F"/>
    <w:pPr>
      <w:jc w:val="both"/>
    </w:pPr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locked/>
    <w:rsid w:val="0088194F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8194F"/>
    <w:rPr>
      <w:sz w:val="22"/>
    </w:rPr>
  </w:style>
  <w:style w:type="character" w:customStyle="1" w:styleId="Zkladntext2Char">
    <w:name w:val="Základní text 2 Char"/>
    <w:link w:val="Zkladntext2"/>
    <w:uiPriority w:val="99"/>
    <w:semiHidden/>
    <w:locked/>
    <w:rsid w:val="0088194F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E522C0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E522C0"/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E522C0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B124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E114EC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124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E114EC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785BEA"/>
    <w:pPr>
      <w:spacing w:after="120"/>
    </w:pPr>
    <w:rPr>
      <w:rFonts w:eastAsia="Calibri"/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114EC"/>
    <w:rPr>
      <w:rFonts w:ascii="Times New Roman" w:hAnsi="Times New Roman" w:cs="Times New Roman"/>
      <w:sz w:val="16"/>
      <w:szCs w:val="16"/>
    </w:rPr>
  </w:style>
  <w:style w:type="table" w:styleId="Mkatabulky">
    <w:name w:val="Table Grid"/>
    <w:basedOn w:val="Normlntabulka"/>
    <w:uiPriority w:val="99"/>
    <w:locked/>
    <w:rsid w:val="00900D8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Jiří Drobeček</dc:creator>
  <cp:lastModifiedBy>novotna</cp:lastModifiedBy>
  <cp:revision>2</cp:revision>
  <cp:lastPrinted>2016-09-12T12:05:00Z</cp:lastPrinted>
  <dcterms:created xsi:type="dcterms:W3CDTF">2018-07-13T12:55:00Z</dcterms:created>
  <dcterms:modified xsi:type="dcterms:W3CDTF">2018-07-13T12:55:00Z</dcterms:modified>
</cp:coreProperties>
</file>