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CD" w:rsidRPr="009875CD" w:rsidRDefault="001A5D37" w:rsidP="007777AA">
      <w:pPr>
        <w:pStyle w:val="VZORK"/>
        <w:spacing w:after="0"/>
        <w:ind w:left="1021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DODATEK č. </w:t>
      </w:r>
      <w:r w:rsidR="00BB6978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 xml:space="preserve"> ke </w:t>
      </w:r>
      <w:r w:rsidR="009875CD" w:rsidRPr="009875CD">
        <w:rPr>
          <w:rFonts w:ascii="Arial" w:hAnsi="Arial"/>
          <w:b/>
          <w:sz w:val="24"/>
          <w:szCs w:val="24"/>
        </w:rPr>
        <w:t>SMLOUV</w:t>
      </w:r>
      <w:r>
        <w:rPr>
          <w:rFonts w:ascii="Arial" w:hAnsi="Arial"/>
          <w:b/>
          <w:sz w:val="24"/>
          <w:szCs w:val="24"/>
        </w:rPr>
        <w:t>Ě</w:t>
      </w:r>
    </w:p>
    <w:p w:rsidR="006364C3" w:rsidRPr="009875CD" w:rsidRDefault="000D419E" w:rsidP="007777AA">
      <w:pPr>
        <w:pStyle w:val="VZORK"/>
        <w:spacing w:after="0"/>
        <w:ind w:left="1021"/>
        <w:jc w:val="center"/>
        <w:rPr>
          <w:rFonts w:ascii="Arial" w:hAnsi="Arial"/>
          <w:b/>
          <w:sz w:val="24"/>
          <w:szCs w:val="24"/>
        </w:rPr>
      </w:pPr>
      <w:r w:rsidRPr="009875CD">
        <w:rPr>
          <w:rFonts w:ascii="Arial" w:hAnsi="Arial"/>
          <w:b/>
          <w:sz w:val="24"/>
          <w:szCs w:val="24"/>
        </w:rPr>
        <w:t xml:space="preserve">o nájmu </w:t>
      </w:r>
      <w:r w:rsidR="008F56B8" w:rsidRPr="009875CD">
        <w:rPr>
          <w:rFonts w:ascii="Arial" w:hAnsi="Arial"/>
          <w:b/>
          <w:sz w:val="24"/>
          <w:szCs w:val="24"/>
        </w:rPr>
        <w:t>prostoru sloužícího podnikání</w:t>
      </w:r>
      <w:r w:rsidRPr="009875CD">
        <w:rPr>
          <w:rFonts w:ascii="Arial" w:hAnsi="Arial"/>
          <w:b/>
          <w:sz w:val="24"/>
          <w:szCs w:val="24"/>
        </w:rPr>
        <w:t xml:space="preserve"> a </w:t>
      </w:r>
      <w:r w:rsidR="008F56B8" w:rsidRPr="009875CD">
        <w:rPr>
          <w:rFonts w:ascii="Arial" w:hAnsi="Arial"/>
          <w:b/>
          <w:sz w:val="24"/>
          <w:szCs w:val="24"/>
        </w:rPr>
        <w:t xml:space="preserve">nájmu </w:t>
      </w:r>
      <w:r w:rsidRPr="009875CD">
        <w:rPr>
          <w:rFonts w:ascii="Arial" w:hAnsi="Arial"/>
          <w:b/>
          <w:sz w:val="24"/>
          <w:szCs w:val="24"/>
        </w:rPr>
        <w:t>movitých věcí</w:t>
      </w:r>
    </w:p>
    <w:p w:rsidR="00024627" w:rsidRPr="006C18F9" w:rsidRDefault="00024627" w:rsidP="007777AA">
      <w:pPr>
        <w:pStyle w:val="VZORK"/>
        <w:spacing w:after="0"/>
        <w:ind w:left="1021"/>
        <w:jc w:val="center"/>
        <w:rPr>
          <w:rFonts w:ascii="Arial" w:hAnsi="Arial"/>
          <w:sz w:val="22"/>
          <w:szCs w:val="22"/>
        </w:rPr>
      </w:pPr>
      <w:r w:rsidRPr="006C18F9">
        <w:rPr>
          <w:rFonts w:ascii="Arial" w:hAnsi="Arial"/>
          <w:sz w:val="22"/>
          <w:szCs w:val="22"/>
        </w:rPr>
        <w:t>uzavřen</w:t>
      </w:r>
      <w:r w:rsidR="001A5D37">
        <w:rPr>
          <w:rFonts w:ascii="Arial" w:hAnsi="Arial"/>
          <w:sz w:val="22"/>
          <w:szCs w:val="22"/>
        </w:rPr>
        <w:t xml:space="preserve">é dne </w:t>
      </w:r>
      <w:r w:rsidR="0042127F">
        <w:rPr>
          <w:rFonts w:ascii="Arial" w:hAnsi="Arial"/>
          <w:sz w:val="22"/>
          <w:szCs w:val="22"/>
        </w:rPr>
        <w:t>26. 6. 2017</w:t>
      </w:r>
      <w:r w:rsidRPr="006C18F9">
        <w:rPr>
          <w:rFonts w:ascii="Arial" w:hAnsi="Arial"/>
          <w:sz w:val="22"/>
          <w:szCs w:val="22"/>
        </w:rPr>
        <w:t xml:space="preserve"> podle §</w:t>
      </w:r>
      <w:r w:rsidR="008F56B8" w:rsidRPr="006C18F9">
        <w:rPr>
          <w:rFonts w:ascii="Arial" w:hAnsi="Arial"/>
          <w:sz w:val="22"/>
          <w:szCs w:val="22"/>
        </w:rPr>
        <w:t>§ 2201 a násl. a</w:t>
      </w:r>
      <w:r w:rsidRPr="006C18F9">
        <w:rPr>
          <w:rFonts w:ascii="Arial" w:hAnsi="Arial"/>
          <w:sz w:val="22"/>
          <w:szCs w:val="22"/>
        </w:rPr>
        <w:t xml:space="preserve"> 2302 a násl. zákona č. 89/2012 Sb. </w:t>
      </w:r>
    </w:p>
    <w:p w:rsidR="000D419E" w:rsidRPr="006C18F9" w:rsidRDefault="00024627" w:rsidP="007777AA">
      <w:pPr>
        <w:pStyle w:val="VZORK"/>
        <w:spacing w:after="0"/>
        <w:ind w:left="1021"/>
        <w:jc w:val="center"/>
        <w:rPr>
          <w:rFonts w:ascii="Arial" w:hAnsi="Arial"/>
          <w:sz w:val="22"/>
          <w:szCs w:val="22"/>
        </w:rPr>
      </w:pPr>
      <w:r w:rsidRPr="006C18F9">
        <w:rPr>
          <w:rFonts w:ascii="Arial" w:hAnsi="Arial"/>
          <w:sz w:val="22"/>
          <w:szCs w:val="22"/>
        </w:rPr>
        <w:t>(občanský zákoník)</w:t>
      </w:r>
    </w:p>
    <w:p w:rsidR="007D3DF2" w:rsidRPr="006C18F9" w:rsidRDefault="007D3DF2" w:rsidP="000D419E">
      <w:pPr>
        <w:pStyle w:val="VZORK"/>
        <w:jc w:val="center"/>
        <w:rPr>
          <w:rFonts w:ascii="Arial" w:hAnsi="Arial"/>
          <w:sz w:val="22"/>
          <w:szCs w:val="22"/>
        </w:rPr>
      </w:pPr>
    </w:p>
    <w:p w:rsidR="006364C3" w:rsidRPr="009875CD" w:rsidRDefault="00024627" w:rsidP="007777AA">
      <w:pPr>
        <w:pStyle w:val="Nadpis2"/>
        <w:spacing w:before="0"/>
        <w:rPr>
          <w:sz w:val="22"/>
          <w:szCs w:val="22"/>
        </w:rPr>
      </w:pPr>
      <w:r w:rsidRPr="009875CD">
        <w:rPr>
          <w:sz w:val="22"/>
          <w:szCs w:val="22"/>
        </w:rPr>
        <w:t>Pronajímatel:</w:t>
      </w:r>
      <w:r w:rsidR="009875CD">
        <w:rPr>
          <w:sz w:val="22"/>
          <w:szCs w:val="22"/>
        </w:rPr>
        <w:tab/>
      </w:r>
      <w:r w:rsidRPr="009875CD">
        <w:rPr>
          <w:sz w:val="22"/>
          <w:szCs w:val="22"/>
        </w:rPr>
        <w:t>Švandovo divadlo na Smíchově</w:t>
      </w:r>
    </w:p>
    <w:p w:rsidR="00024627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24627" w:rsidRPr="006C18F9">
        <w:rPr>
          <w:rFonts w:ascii="Times New Roman" w:hAnsi="Times New Roman"/>
          <w:sz w:val="22"/>
          <w:szCs w:val="22"/>
        </w:rPr>
        <w:t>příspěvková organizace</w:t>
      </w:r>
    </w:p>
    <w:p w:rsidR="00024627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se sídlem Štefánikova 57, 150 00</w:t>
      </w:r>
      <w:r w:rsidR="00024627" w:rsidRPr="006C18F9">
        <w:rPr>
          <w:rFonts w:ascii="Times New Roman" w:hAnsi="Times New Roman"/>
          <w:sz w:val="22"/>
          <w:szCs w:val="22"/>
        </w:rPr>
        <w:t xml:space="preserve"> Praha 5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1B8" w:rsidRPr="006C18F9">
        <w:rPr>
          <w:rFonts w:ascii="Times New Roman" w:hAnsi="Times New Roman"/>
          <w:sz w:val="22"/>
          <w:szCs w:val="22"/>
        </w:rPr>
        <w:t>IČ:</w:t>
      </w:r>
      <w:r>
        <w:rPr>
          <w:rFonts w:ascii="Times New Roman" w:hAnsi="Times New Roman"/>
          <w:sz w:val="22"/>
          <w:szCs w:val="22"/>
        </w:rPr>
        <w:t xml:space="preserve"> 00064327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1B8" w:rsidRPr="006C18F9"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 xml:space="preserve"> CZ0064327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C18F9">
        <w:rPr>
          <w:rFonts w:ascii="Times New Roman" w:hAnsi="Times New Roman"/>
          <w:sz w:val="22"/>
          <w:szCs w:val="22"/>
        </w:rPr>
        <w:t>jednající</w:t>
      </w:r>
      <w:r w:rsidR="004271B8" w:rsidRPr="006C18F9">
        <w:rPr>
          <w:rFonts w:ascii="Times New Roman" w:hAnsi="Times New Roman"/>
          <w:sz w:val="22"/>
          <w:szCs w:val="22"/>
        </w:rPr>
        <w:t xml:space="preserve"> ředitelem panem Mgr. Danielem Hrbkem, Ph.D.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1B8" w:rsidRPr="006C18F9"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 xml:space="preserve"> účet číslo 2000760009/6000</w:t>
      </w:r>
    </w:p>
    <w:p w:rsidR="004271B8" w:rsidRPr="007777AA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16"/>
          <w:szCs w:val="16"/>
        </w:rPr>
      </w:pPr>
    </w:p>
    <w:p w:rsidR="004271B8" w:rsidRPr="006C18F9" w:rsidRDefault="004271B8" w:rsidP="007777AA">
      <w:pPr>
        <w:pStyle w:val="Nadpis2"/>
        <w:spacing w:before="0"/>
        <w:rPr>
          <w:b w:val="0"/>
          <w:sz w:val="22"/>
          <w:szCs w:val="22"/>
        </w:rPr>
      </w:pPr>
      <w:r w:rsidRPr="006C18F9">
        <w:rPr>
          <w:b w:val="0"/>
          <w:sz w:val="22"/>
          <w:szCs w:val="22"/>
        </w:rPr>
        <w:t>(dále jen „pronajímatel“)</w:t>
      </w:r>
    </w:p>
    <w:p w:rsidR="004271B8" w:rsidRPr="00AC7E86" w:rsidRDefault="004271B8" w:rsidP="00E023B3">
      <w:pPr>
        <w:pStyle w:val="Nadpis2"/>
        <w:rPr>
          <w:b w:val="0"/>
          <w:sz w:val="16"/>
          <w:szCs w:val="16"/>
        </w:rPr>
      </w:pPr>
    </w:p>
    <w:p w:rsidR="00024627" w:rsidRPr="00AC7E86" w:rsidRDefault="004271B8" w:rsidP="007777AA">
      <w:pPr>
        <w:pStyle w:val="Nadpis2"/>
        <w:spacing w:before="0"/>
        <w:rPr>
          <w:sz w:val="22"/>
          <w:szCs w:val="22"/>
        </w:rPr>
      </w:pPr>
      <w:r w:rsidRPr="00AC7E86">
        <w:rPr>
          <w:sz w:val="22"/>
          <w:szCs w:val="22"/>
        </w:rPr>
        <w:t>Nájemce:</w:t>
      </w:r>
      <w:r w:rsidR="00F84FEB" w:rsidRPr="00AC7E86">
        <w:rPr>
          <w:sz w:val="22"/>
          <w:szCs w:val="22"/>
        </w:rPr>
        <w:t xml:space="preserve">       Linda Knotková</w:t>
      </w:r>
    </w:p>
    <w:p w:rsidR="00546458" w:rsidRPr="00AC7E86" w:rsidRDefault="009875CD" w:rsidP="00C46592">
      <w:pPr>
        <w:pStyle w:val="DATUM"/>
        <w:spacing w:before="0"/>
        <w:rPr>
          <w:rFonts w:ascii="Times New Roman" w:hAnsi="Times New Roman"/>
          <w:color w:val="auto"/>
          <w:sz w:val="22"/>
          <w:szCs w:val="22"/>
        </w:rPr>
      </w:pPr>
      <w:r w:rsidRPr="00AC7E86">
        <w:rPr>
          <w:rFonts w:ascii="Times New Roman" w:hAnsi="Times New Roman"/>
          <w:color w:val="auto"/>
          <w:sz w:val="22"/>
          <w:szCs w:val="22"/>
        </w:rPr>
        <w:t xml:space="preserve">            </w:t>
      </w:r>
      <w:r w:rsidRPr="00AC7E86">
        <w:rPr>
          <w:rFonts w:ascii="Times New Roman" w:hAnsi="Times New Roman"/>
          <w:color w:val="auto"/>
          <w:sz w:val="22"/>
          <w:szCs w:val="22"/>
        </w:rPr>
        <w:tab/>
        <w:t xml:space="preserve">          </w:t>
      </w:r>
    </w:p>
    <w:p w:rsidR="00546458" w:rsidRPr="00AC7E86" w:rsidRDefault="009875CD" w:rsidP="007777AA">
      <w:pPr>
        <w:pStyle w:val="DATUM"/>
        <w:spacing w:before="0"/>
        <w:rPr>
          <w:rFonts w:ascii="Times New Roman" w:hAnsi="Times New Roman"/>
          <w:color w:val="auto"/>
          <w:sz w:val="22"/>
          <w:szCs w:val="22"/>
        </w:rPr>
      </w:pPr>
      <w:r w:rsidRPr="00AC7E86">
        <w:rPr>
          <w:rFonts w:ascii="Times New Roman" w:hAnsi="Times New Roman"/>
          <w:color w:val="auto"/>
          <w:sz w:val="22"/>
          <w:szCs w:val="22"/>
        </w:rPr>
        <w:t xml:space="preserve">            </w:t>
      </w:r>
      <w:r w:rsidRPr="00AC7E86">
        <w:rPr>
          <w:rFonts w:ascii="Times New Roman" w:hAnsi="Times New Roman"/>
          <w:color w:val="auto"/>
          <w:sz w:val="22"/>
          <w:szCs w:val="22"/>
        </w:rPr>
        <w:tab/>
        <w:t xml:space="preserve">          </w:t>
      </w:r>
      <w:r w:rsidR="00546458" w:rsidRPr="00AC7E86">
        <w:rPr>
          <w:rFonts w:ascii="Times New Roman" w:hAnsi="Times New Roman"/>
          <w:color w:val="auto"/>
          <w:sz w:val="22"/>
          <w:szCs w:val="22"/>
        </w:rPr>
        <w:t>IČ:</w:t>
      </w:r>
      <w:r w:rsidR="00CC3AEF" w:rsidRPr="00AC7E8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531B9" w:rsidRPr="00AC7E86">
        <w:rPr>
          <w:rFonts w:ascii="Times New Roman" w:hAnsi="Times New Roman"/>
          <w:color w:val="auto"/>
          <w:sz w:val="22"/>
          <w:szCs w:val="22"/>
        </w:rPr>
        <w:t>71722068</w:t>
      </w:r>
    </w:p>
    <w:p w:rsidR="00546458" w:rsidRPr="00676C3F" w:rsidRDefault="009875CD" w:rsidP="00C46592">
      <w:pPr>
        <w:pStyle w:val="DATUM"/>
        <w:spacing w:before="0"/>
        <w:rPr>
          <w:rFonts w:ascii="Times New Roman" w:hAnsi="Times New Roman"/>
          <w:color w:val="auto"/>
          <w:sz w:val="22"/>
          <w:szCs w:val="22"/>
        </w:rPr>
      </w:pPr>
      <w:r w:rsidRPr="00D76B3A">
        <w:rPr>
          <w:rFonts w:ascii="Times New Roman" w:hAnsi="Times New Roman"/>
          <w:color w:val="FF0000"/>
          <w:sz w:val="22"/>
          <w:szCs w:val="22"/>
        </w:rPr>
        <w:t xml:space="preserve">            </w:t>
      </w:r>
      <w:r w:rsidRPr="00D76B3A">
        <w:rPr>
          <w:rFonts w:ascii="Times New Roman" w:hAnsi="Times New Roman"/>
          <w:color w:val="FF0000"/>
          <w:sz w:val="22"/>
          <w:szCs w:val="22"/>
        </w:rPr>
        <w:tab/>
        <w:t xml:space="preserve">          </w:t>
      </w:r>
    </w:p>
    <w:p w:rsidR="00546458" w:rsidRPr="006C18F9" w:rsidRDefault="00E023B3" w:rsidP="00E023B3">
      <w:pPr>
        <w:pStyle w:val="Nadpis2"/>
        <w:rPr>
          <w:b w:val="0"/>
          <w:sz w:val="22"/>
          <w:szCs w:val="22"/>
        </w:rPr>
      </w:pPr>
      <w:r w:rsidRPr="00676C3F">
        <w:rPr>
          <w:b w:val="0"/>
          <w:sz w:val="22"/>
          <w:szCs w:val="22"/>
        </w:rPr>
        <w:t>(dále jen „nájemce“)</w:t>
      </w:r>
    </w:p>
    <w:p w:rsidR="00E023B3" w:rsidRPr="007777AA" w:rsidRDefault="00E023B3" w:rsidP="00E023B3">
      <w:pPr>
        <w:rPr>
          <w:sz w:val="16"/>
          <w:szCs w:val="16"/>
          <w:lang w:eastAsia="cs-CZ"/>
        </w:rPr>
      </w:pPr>
    </w:p>
    <w:p w:rsidR="006364C3" w:rsidRPr="004964B5" w:rsidRDefault="004964B5" w:rsidP="004964B5">
      <w:pPr>
        <w:ind w:left="708"/>
        <w:jc w:val="both"/>
        <w:rPr>
          <w:rFonts w:ascii="Times New Roman" w:hAnsi="Times New Roman"/>
          <w:b/>
        </w:rPr>
      </w:pPr>
      <w:r w:rsidRPr="00BB6978">
        <w:rPr>
          <w:rFonts w:ascii="Times New Roman" w:hAnsi="Times New Roman"/>
          <w:b/>
        </w:rPr>
        <w:t>V období 1. 7. 2018 – 30. 10. 2018 bude v divadle probíhat rekonstrukce, která se dotkne i provozu kavárny. Za tímto účelem budou na období 1. 7. – 31. 8</w:t>
      </w:r>
      <w:r w:rsidR="00C46592">
        <w:rPr>
          <w:rFonts w:ascii="Times New Roman" w:hAnsi="Times New Roman"/>
          <w:b/>
        </w:rPr>
        <w:t>.</w:t>
      </w:r>
      <w:r w:rsidRPr="00BB6978">
        <w:rPr>
          <w:rFonts w:ascii="Times New Roman" w:hAnsi="Times New Roman"/>
          <w:b/>
        </w:rPr>
        <w:t xml:space="preserve"> 2018 prostory kavárny předány pronajímateli. Od 1. 9. do 30. 10. 2018 bude v divadle zprovozněna pouze studiová scéna pro 56 diváků</w:t>
      </w:r>
      <w:r w:rsidR="00BB6978" w:rsidRPr="00BB6978">
        <w:rPr>
          <w:rFonts w:ascii="Times New Roman" w:hAnsi="Times New Roman"/>
          <w:b/>
        </w:rPr>
        <w:t xml:space="preserve"> a provozní doba bude denně od 17,00 do 24,00</w:t>
      </w:r>
      <w:r w:rsidRPr="00BB6978">
        <w:rPr>
          <w:rFonts w:ascii="Times New Roman" w:hAnsi="Times New Roman"/>
          <w:b/>
        </w:rPr>
        <w:t xml:space="preserve">. Na základě této skutečnosti uzavírají </w:t>
      </w:r>
      <w:r w:rsidR="00BB6978" w:rsidRPr="00BB6978">
        <w:rPr>
          <w:rFonts w:ascii="Times New Roman" w:hAnsi="Times New Roman"/>
          <w:b/>
        </w:rPr>
        <w:t xml:space="preserve">na období od 1. 7. 2018 do 31. 10. 2018 </w:t>
      </w:r>
      <w:r w:rsidRPr="00BB6978">
        <w:rPr>
          <w:rFonts w:ascii="Times New Roman" w:hAnsi="Times New Roman"/>
          <w:b/>
        </w:rPr>
        <w:t>p</w:t>
      </w:r>
      <w:r w:rsidR="00E023B3" w:rsidRPr="00BB6978">
        <w:rPr>
          <w:rFonts w:ascii="Times New Roman" w:hAnsi="Times New Roman"/>
          <w:b/>
        </w:rPr>
        <w:t>ronajímatel a nájemce t</w:t>
      </w:r>
      <w:r w:rsidR="001A5D37" w:rsidRPr="00BB6978">
        <w:rPr>
          <w:rFonts w:ascii="Times New Roman" w:hAnsi="Times New Roman"/>
          <w:b/>
        </w:rPr>
        <w:t>ento</w:t>
      </w:r>
      <w:r w:rsidRPr="00BB6978">
        <w:rPr>
          <w:rFonts w:ascii="Times New Roman" w:hAnsi="Times New Roman"/>
          <w:b/>
        </w:rPr>
        <w:t xml:space="preserve"> </w:t>
      </w:r>
      <w:r w:rsidR="001A5D37" w:rsidRPr="004964B5">
        <w:rPr>
          <w:rFonts w:ascii="Times New Roman" w:hAnsi="Times New Roman"/>
          <w:b/>
        </w:rPr>
        <w:t>dodatek č. 2 ke</w:t>
      </w:r>
      <w:r w:rsidR="00E023B3" w:rsidRPr="004964B5">
        <w:rPr>
          <w:rFonts w:ascii="Times New Roman" w:hAnsi="Times New Roman"/>
          <w:b/>
        </w:rPr>
        <w:t xml:space="preserve"> </w:t>
      </w:r>
      <w:r w:rsidR="006364C3" w:rsidRPr="004964B5">
        <w:rPr>
          <w:rFonts w:ascii="Times New Roman" w:hAnsi="Times New Roman"/>
          <w:b/>
        </w:rPr>
        <w:t>smlouv</w:t>
      </w:r>
      <w:r w:rsidR="001A5D37" w:rsidRPr="004964B5">
        <w:rPr>
          <w:rFonts w:ascii="Times New Roman" w:hAnsi="Times New Roman"/>
          <w:b/>
        </w:rPr>
        <w:t>ě</w:t>
      </w:r>
      <w:r w:rsidR="006364C3" w:rsidRPr="004964B5">
        <w:rPr>
          <w:rFonts w:ascii="Times New Roman" w:hAnsi="Times New Roman"/>
          <w:b/>
        </w:rPr>
        <w:t xml:space="preserve"> o nájmu prostoru sloužícího podnikání</w:t>
      </w:r>
      <w:r w:rsidR="00E023B3" w:rsidRPr="004964B5">
        <w:rPr>
          <w:rFonts w:ascii="Times New Roman" w:hAnsi="Times New Roman"/>
          <w:b/>
        </w:rPr>
        <w:t xml:space="preserve"> a </w:t>
      </w:r>
      <w:r w:rsidR="004A2E05" w:rsidRPr="004964B5">
        <w:rPr>
          <w:rFonts w:ascii="Times New Roman" w:hAnsi="Times New Roman"/>
          <w:b/>
        </w:rPr>
        <w:t xml:space="preserve">nájmu </w:t>
      </w:r>
      <w:r w:rsidR="00E023B3" w:rsidRPr="004964B5">
        <w:rPr>
          <w:rFonts w:ascii="Times New Roman" w:hAnsi="Times New Roman"/>
          <w:b/>
        </w:rPr>
        <w:t>movitých věcí</w:t>
      </w:r>
      <w:r w:rsidR="008F56B8" w:rsidRPr="004964B5">
        <w:rPr>
          <w:rFonts w:ascii="Times New Roman" w:hAnsi="Times New Roman"/>
          <w:b/>
        </w:rPr>
        <w:t>:</w:t>
      </w:r>
    </w:p>
    <w:p w:rsidR="001A5D37" w:rsidRPr="00BB6978" w:rsidRDefault="001A5D37" w:rsidP="00BB6978">
      <w:pPr>
        <w:pStyle w:val="Nadpis2"/>
        <w:spacing w:before="0"/>
        <w:ind w:firstLine="360"/>
        <w:rPr>
          <w:rFonts w:ascii="Times New Roman" w:hAnsi="Times New Roman"/>
          <w:sz w:val="22"/>
          <w:szCs w:val="22"/>
        </w:rPr>
      </w:pPr>
      <w:r w:rsidRPr="00BB6978">
        <w:rPr>
          <w:rFonts w:ascii="Times New Roman" w:hAnsi="Times New Roman"/>
          <w:sz w:val="22"/>
          <w:szCs w:val="22"/>
        </w:rPr>
        <w:t xml:space="preserve">1. Článek 5 odstavec 16 ve znění: </w:t>
      </w:r>
    </w:p>
    <w:p w:rsid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  <w:r w:rsidRPr="00463F73">
        <w:rPr>
          <w:rFonts w:ascii="Times New Roman" w:eastAsia="Times New Roman" w:hAnsi="Times New Roman"/>
          <w:lang w:eastAsia="cs-CZ"/>
        </w:rPr>
        <w:t xml:space="preserve">Nájemce je oprávněn přerušit provoz (otevírací dobu) nejdéle na dobu osmi týdnů, který však musí být v období divadelních prázdnin. Za tím účelem sdělí pronajímatel období divadelních prázdnin nájemci vždy nejpozději do 31. března příslušného roku. Přerušením provozu </w:t>
      </w:r>
      <w:r w:rsidRPr="00973984">
        <w:rPr>
          <w:rFonts w:ascii="Times New Roman" w:eastAsia="Times New Roman" w:hAnsi="Times New Roman"/>
          <w:lang w:eastAsia="cs-CZ"/>
        </w:rPr>
        <w:t xml:space="preserve">z těchto důvodů není dotčena povinnost platit nájemné a další platby podle této smlouvy. Nájemce bere na vědomí, že v období 1. 6. 2018 – 30. 9. 2018 bude v divadle probíhat rekonstrukce, která se dotkne i provozu kavárny. Za tímto účelem budou na toto období prostory předány pronajímateli. Po tuto dobu nemusí nájemce platit pronajímateli nájemné podle čl. III odst. 1-7.  </w:t>
      </w:r>
    </w:p>
    <w:p w:rsid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1A5D37">
        <w:rPr>
          <w:rFonts w:ascii="Times New Roman" w:eastAsia="Times New Roman" w:hAnsi="Times New Roman"/>
          <w:b/>
          <w:lang w:eastAsia="cs-CZ"/>
        </w:rPr>
        <w:t>se mění na</w:t>
      </w:r>
      <w:r w:rsidR="00BB6978">
        <w:rPr>
          <w:rFonts w:ascii="Times New Roman" w:eastAsia="Times New Roman" w:hAnsi="Times New Roman"/>
          <w:b/>
          <w:lang w:eastAsia="cs-CZ"/>
        </w:rPr>
        <w:t>:</w:t>
      </w:r>
      <w:r w:rsidRPr="001A5D37">
        <w:rPr>
          <w:rFonts w:ascii="Times New Roman" w:eastAsia="Times New Roman" w:hAnsi="Times New Roman"/>
          <w:b/>
          <w:lang w:eastAsia="cs-CZ"/>
        </w:rPr>
        <w:t xml:space="preserve">  </w:t>
      </w:r>
    </w:p>
    <w:p w:rsid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b/>
          <w:lang w:eastAsia="cs-CZ"/>
        </w:rPr>
      </w:pPr>
    </w:p>
    <w:p w:rsid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  <w:r w:rsidRPr="001A5D37">
        <w:rPr>
          <w:rFonts w:ascii="Times New Roman" w:eastAsia="Times New Roman" w:hAnsi="Times New Roman"/>
          <w:lang w:eastAsia="cs-CZ"/>
        </w:rPr>
        <w:t xml:space="preserve">Nájemce je oprávněn přerušit provoz (otevírací dobu) nejdéle na dobu osmi týdnů, který však musí být v období divadelních prázdnin. Za tím účelem sdělí pronajímatel období divadelních prázdnin nájemci vždy nejpozději do 31. března příslušného roku. Přerušením provozu z těchto důvodů není dotčena povinnost platit nájemné a další platby podle této smlouvy. Nájemce bere na vědomí, že v období 1. </w:t>
      </w:r>
      <w:r>
        <w:rPr>
          <w:rFonts w:ascii="Times New Roman" w:eastAsia="Times New Roman" w:hAnsi="Times New Roman"/>
          <w:lang w:eastAsia="cs-CZ"/>
        </w:rPr>
        <w:t>7</w:t>
      </w:r>
      <w:r w:rsidRPr="001A5D37">
        <w:rPr>
          <w:rFonts w:ascii="Times New Roman" w:eastAsia="Times New Roman" w:hAnsi="Times New Roman"/>
          <w:lang w:eastAsia="cs-CZ"/>
        </w:rPr>
        <w:t xml:space="preserve">. 2018 – 30. </w:t>
      </w:r>
      <w:r>
        <w:rPr>
          <w:rFonts w:ascii="Times New Roman" w:eastAsia="Times New Roman" w:hAnsi="Times New Roman"/>
          <w:lang w:eastAsia="cs-CZ"/>
        </w:rPr>
        <w:t>10</w:t>
      </w:r>
      <w:r w:rsidRPr="001A5D37">
        <w:rPr>
          <w:rFonts w:ascii="Times New Roman" w:eastAsia="Times New Roman" w:hAnsi="Times New Roman"/>
          <w:lang w:eastAsia="cs-CZ"/>
        </w:rPr>
        <w:t xml:space="preserve">. 2018 bude v divadle probíhat rekonstrukce, která se dotkne i provozu kavárny. Za tímto účelem budou na období </w:t>
      </w:r>
      <w:r>
        <w:rPr>
          <w:rFonts w:ascii="Times New Roman" w:eastAsia="Times New Roman" w:hAnsi="Times New Roman"/>
          <w:lang w:eastAsia="cs-CZ"/>
        </w:rPr>
        <w:t xml:space="preserve">od </w:t>
      </w:r>
      <w:r w:rsidR="00C46592">
        <w:rPr>
          <w:rFonts w:ascii="Times New Roman" w:eastAsia="Times New Roman" w:hAnsi="Times New Roman"/>
          <w:lang w:eastAsia="cs-CZ"/>
        </w:rPr>
        <w:t>1. 7. do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C46592">
        <w:rPr>
          <w:rFonts w:ascii="Times New Roman" w:eastAsia="Times New Roman" w:hAnsi="Times New Roman"/>
          <w:lang w:eastAsia="cs-CZ"/>
        </w:rPr>
        <w:t>31. 8. prostory</w:t>
      </w:r>
      <w:r w:rsidRPr="001A5D37">
        <w:rPr>
          <w:rFonts w:ascii="Times New Roman" w:eastAsia="Times New Roman" w:hAnsi="Times New Roman"/>
          <w:lang w:eastAsia="cs-CZ"/>
        </w:rPr>
        <w:t xml:space="preserve"> předány pronajímateli. Po tuto dobu nemusí nájemce platit pronajímateli nájemné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A5D37">
        <w:rPr>
          <w:rFonts w:ascii="Times New Roman" w:eastAsia="Times New Roman" w:hAnsi="Times New Roman"/>
          <w:lang w:eastAsia="cs-CZ"/>
        </w:rPr>
        <w:t xml:space="preserve">podle čl. III odst. 1-7.  </w:t>
      </w:r>
    </w:p>
    <w:p w:rsid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1A5D37" w:rsidRP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1A5D37">
        <w:rPr>
          <w:rFonts w:ascii="Times New Roman" w:eastAsia="Times New Roman" w:hAnsi="Times New Roman"/>
          <w:b/>
          <w:lang w:eastAsia="cs-CZ"/>
        </w:rPr>
        <w:lastRenderedPageBreak/>
        <w:t>2. Článek III</w:t>
      </w:r>
      <w:r w:rsidR="004964B5">
        <w:rPr>
          <w:rFonts w:ascii="Times New Roman" w:eastAsia="Times New Roman" w:hAnsi="Times New Roman"/>
          <w:b/>
          <w:lang w:eastAsia="cs-CZ"/>
        </w:rPr>
        <w:t>, odstavec 1</w:t>
      </w:r>
      <w:r>
        <w:rPr>
          <w:rFonts w:ascii="Times New Roman" w:eastAsia="Times New Roman" w:hAnsi="Times New Roman"/>
          <w:b/>
          <w:lang w:eastAsia="cs-CZ"/>
        </w:rPr>
        <w:t xml:space="preserve"> ve znění:</w:t>
      </w:r>
    </w:p>
    <w:p w:rsidR="001A5D37" w:rsidRDefault="004964B5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  <w:r w:rsidRPr="004964B5">
        <w:rPr>
          <w:rFonts w:ascii="Times New Roman" w:eastAsia="Times New Roman" w:hAnsi="Times New Roman"/>
          <w:lang w:eastAsia="cs-CZ"/>
        </w:rPr>
        <w:t>1.</w:t>
      </w:r>
      <w:r w:rsidRPr="004964B5">
        <w:rPr>
          <w:rFonts w:ascii="Times New Roman" w:eastAsia="Times New Roman" w:hAnsi="Times New Roman"/>
          <w:lang w:eastAsia="cs-CZ"/>
        </w:rPr>
        <w:tab/>
        <w:t>Vzhledem k nutnosti zkušebního provozu bude kavárna otevřena pro veřejnost nejpozději 7. září 2017, pravidelný provoz bude zahájen dne 9. září 2017.  Vzhledem k této skutečnosti se na období od 1. září 2017 do 30. 9. 2017 sjednává nájemné nemovitých prostor dohodou ve výši 19 246,-- Kč (slovy: devatenácttisícdvěstěčtyřicetšestkorunčeských) a nájemné movitých bude v tomto období činit 3 743,-- Kč (slovy: třitisícesedmsetčtyřicettřikorunyčeské).  Od 1.</w:t>
      </w:r>
      <w:r w:rsidR="00C46592">
        <w:rPr>
          <w:rFonts w:ascii="Times New Roman" w:eastAsia="Times New Roman" w:hAnsi="Times New Roman"/>
          <w:lang w:eastAsia="cs-CZ"/>
        </w:rPr>
        <w:t xml:space="preserve"> </w:t>
      </w:r>
      <w:r w:rsidRPr="004964B5">
        <w:rPr>
          <w:rFonts w:ascii="Times New Roman" w:eastAsia="Times New Roman" w:hAnsi="Times New Roman"/>
          <w:lang w:eastAsia="cs-CZ"/>
        </w:rPr>
        <w:t>10. 2017 se nájemné sjednává dohodou ve výši 24 058,-- Kč (slovy: dvacetčtyřitisícpadesátosm korun českých) za nemovité prostory za kalendářní měsíc a 4 679,-- Kč (slovy: čtyřitisícešestsetsedmdesátdevět korun českých) za movité věci za kalendářní měsíc.</w:t>
      </w:r>
    </w:p>
    <w:p w:rsidR="004964B5" w:rsidRDefault="004964B5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4964B5" w:rsidRPr="004964B5" w:rsidRDefault="004964B5" w:rsidP="001A5D37">
      <w:pPr>
        <w:spacing w:after="0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4964B5">
        <w:rPr>
          <w:rFonts w:ascii="Times New Roman" w:eastAsia="Times New Roman" w:hAnsi="Times New Roman"/>
          <w:b/>
          <w:lang w:eastAsia="cs-CZ"/>
        </w:rPr>
        <w:t>se mění na</w:t>
      </w:r>
      <w:r w:rsidR="00BB6978">
        <w:rPr>
          <w:rFonts w:ascii="Times New Roman" w:eastAsia="Times New Roman" w:hAnsi="Times New Roman"/>
          <w:b/>
          <w:lang w:eastAsia="cs-CZ"/>
        </w:rPr>
        <w:t>:</w:t>
      </w:r>
      <w:r w:rsidRPr="004964B5">
        <w:rPr>
          <w:rFonts w:ascii="Times New Roman" w:eastAsia="Times New Roman" w:hAnsi="Times New Roman"/>
          <w:b/>
          <w:lang w:eastAsia="cs-CZ"/>
        </w:rPr>
        <w:t xml:space="preserve"> </w:t>
      </w:r>
    </w:p>
    <w:p w:rsidR="004964B5" w:rsidRDefault="004964B5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1A5D37" w:rsidRP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  <w:r w:rsidRPr="001A5D37">
        <w:rPr>
          <w:rFonts w:ascii="Times New Roman" w:eastAsia="Times New Roman" w:hAnsi="Times New Roman"/>
          <w:lang w:eastAsia="cs-CZ"/>
        </w:rPr>
        <w:t>Od 1.</w:t>
      </w:r>
      <w:r w:rsidR="00C46592">
        <w:rPr>
          <w:rFonts w:ascii="Times New Roman" w:eastAsia="Times New Roman" w:hAnsi="Times New Roman"/>
          <w:lang w:eastAsia="cs-CZ"/>
        </w:rPr>
        <w:t xml:space="preserve"> </w:t>
      </w:r>
      <w:r w:rsidR="004964B5">
        <w:rPr>
          <w:rFonts w:ascii="Times New Roman" w:eastAsia="Times New Roman" w:hAnsi="Times New Roman"/>
          <w:lang w:eastAsia="cs-CZ"/>
        </w:rPr>
        <w:t>9</w:t>
      </w:r>
      <w:r w:rsidRPr="001A5D37">
        <w:rPr>
          <w:rFonts w:ascii="Times New Roman" w:eastAsia="Times New Roman" w:hAnsi="Times New Roman"/>
          <w:lang w:eastAsia="cs-CZ"/>
        </w:rPr>
        <w:t>. 201</w:t>
      </w:r>
      <w:r w:rsidR="004964B5">
        <w:rPr>
          <w:rFonts w:ascii="Times New Roman" w:eastAsia="Times New Roman" w:hAnsi="Times New Roman"/>
          <w:lang w:eastAsia="cs-CZ"/>
        </w:rPr>
        <w:t>8 do 31.</w:t>
      </w:r>
      <w:r w:rsidR="00C46592">
        <w:rPr>
          <w:rFonts w:ascii="Times New Roman" w:eastAsia="Times New Roman" w:hAnsi="Times New Roman"/>
          <w:lang w:eastAsia="cs-CZ"/>
        </w:rPr>
        <w:t xml:space="preserve"> </w:t>
      </w:r>
      <w:r w:rsidR="004964B5">
        <w:rPr>
          <w:rFonts w:ascii="Times New Roman" w:eastAsia="Times New Roman" w:hAnsi="Times New Roman"/>
          <w:lang w:eastAsia="cs-CZ"/>
        </w:rPr>
        <w:t>10.</w:t>
      </w:r>
      <w:r w:rsidR="00C46592">
        <w:rPr>
          <w:rFonts w:ascii="Times New Roman" w:eastAsia="Times New Roman" w:hAnsi="Times New Roman"/>
          <w:lang w:eastAsia="cs-CZ"/>
        </w:rPr>
        <w:t xml:space="preserve"> </w:t>
      </w:r>
      <w:r w:rsidR="004964B5">
        <w:rPr>
          <w:rFonts w:ascii="Times New Roman" w:eastAsia="Times New Roman" w:hAnsi="Times New Roman"/>
          <w:lang w:eastAsia="cs-CZ"/>
        </w:rPr>
        <w:t>2018</w:t>
      </w:r>
      <w:r w:rsidRPr="001A5D37">
        <w:rPr>
          <w:rFonts w:ascii="Times New Roman" w:eastAsia="Times New Roman" w:hAnsi="Times New Roman"/>
          <w:lang w:eastAsia="cs-CZ"/>
        </w:rPr>
        <w:t xml:space="preserve"> se</w:t>
      </w:r>
      <w:r w:rsidR="004964B5">
        <w:rPr>
          <w:rFonts w:ascii="Times New Roman" w:eastAsia="Times New Roman" w:hAnsi="Times New Roman"/>
          <w:lang w:eastAsia="cs-CZ"/>
        </w:rPr>
        <w:t xml:space="preserve"> vz</w:t>
      </w:r>
      <w:r w:rsidR="0042127F">
        <w:rPr>
          <w:rFonts w:ascii="Times New Roman" w:eastAsia="Times New Roman" w:hAnsi="Times New Roman"/>
          <w:lang w:eastAsia="cs-CZ"/>
        </w:rPr>
        <w:t>h</w:t>
      </w:r>
      <w:r w:rsidR="004964B5">
        <w:rPr>
          <w:rFonts w:ascii="Times New Roman" w:eastAsia="Times New Roman" w:hAnsi="Times New Roman"/>
          <w:lang w:eastAsia="cs-CZ"/>
        </w:rPr>
        <w:t>ledem k omezení prostoru</w:t>
      </w:r>
      <w:r w:rsidR="0042127F">
        <w:rPr>
          <w:rFonts w:ascii="Times New Roman" w:eastAsia="Times New Roman" w:hAnsi="Times New Roman"/>
          <w:lang w:eastAsia="cs-CZ"/>
        </w:rPr>
        <w:t xml:space="preserve"> </w:t>
      </w:r>
      <w:r w:rsidR="004964B5">
        <w:rPr>
          <w:rFonts w:ascii="Times New Roman" w:eastAsia="Times New Roman" w:hAnsi="Times New Roman"/>
          <w:lang w:eastAsia="cs-CZ"/>
        </w:rPr>
        <w:t xml:space="preserve">a provozu ze strany divadla sjednává </w:t>
      </w:r>
      <w:r w:rsidRPr="001A5D37">
        <w:rPr>
          <w:rFonts w:ascii="Times New Roman" w:eastAsia="Times New Roman" w:hAnsi="Times New Roman"/>
          <w:lang w:eastAsia="cs-CZ"/>
        </w:rPr>
        <w:t xml:space="preserve">nájemné </w:t>
      </w:r>
      <w:r w:rsidR="0042127F">
        <w:rPr>
          <w:rFonts w:ascii="Times New Roman" w:eastAsia="Times New Roman" w:hAnsi="Times New Roman"/>
          <w:lang w:eastAsia="cs-CZ"/>
        </w:rPr>
        <w:t xml:space="preserve">nemovitých prostor </w:t>
      </w:r>
      <w:r w:rsidRPr="001A5D37">
        <w:rPr>
          <w:rFonts w:ascii="Times New Roman" w:eastAsia="Times New Roman" w:hAnsi="Times New Roman"/>
          <w:lang w:eastAsia="cs-CZ"/>
        </w:rPr>
        <w:t>dohodou ve výši</w:t>
      </w:r>
      <w:r w:rsidR="0042127F">
        <w:rPr>
          <w:rFonts w:ascii="Times New Roman" w:eastAsia="Times New Roman" w:hAnsi="Times New Roman"/>
          <w:lang w:eastAsia="cs-CZ"/>
        </w:rPr>
        <w:t xml:space="preserve"> 3.849</w:t>
      </w:r>
      <w:r w:rsidRPr="001A5D37">
        <w:rPr>
          <w:rFonts w:ascii="Times New Roman" w:eastAsia="Times New Roman" w:hAnsi="Times New Roman"/>
          <w:lang w:eastAsia="cs-CZ"/>
        </w:rPr>
        <w:t xml:space="preserve">,-- Kč (slovy: </w:t>
      </w:r>
      <w:r w:rsidR="0042127F">
        <w:rPr>
          <w:rFonts w:ascii="Times New Roman" w:eastAsia="Times New Roman" w:hAnsi="Times New Roman"/>
          <w:lang w:eastAsia="cs-CZ"/>
        </w:rPr>
        <w:t xml:space="preserve">třitisíceosmsetčtyřicetdevět </w:t>
      </w:r>
      <w:r w:rsidRPr="001A5D37">
        <w:rPr>
          <w:rFonts w:ascii="Times New Roman" w:eastAsia="Times New Roman" w:hAnsi="Times New Roman"/>
          <w:lang w:eastAsia="cs-CZ"/>
        </w:rPr>
        <w:t>korun českých) za nemovité prostory za kalendářní měsíc a</w:t>
      </w:r>
      <w:r w:rsidR="0042127F">
        <w:rPr>
          <w:rFonts w:ascii="Times New Roman" w:eastAsia="Times New Roman" w:hAnsi="Times New Roman"/>
          <w:lang w:eastAsia="cs-CZ"/>
        </w:rPr>
        <w:t xml:space="preserve"> 936</w:t>
      </w:r>
      <w:r w:rsidRPr="001A5D37">
        <w:rPr>
          <w:rFonts w:ascii="Times New Roman" w:eastAsia="Times New Roman" w:hAnsi="Times New Roman"/>
          <w:lang w:eastAsia="cs-CZ"/>
        </w:rPr>
        <w:t xml:space="preserve">,-- Kč (slovy: </w:t>
      </w:r>
      <w:r w:rsidR="0042127F">
        <w:rPr>
          <w:rFonts w:ascii="Times New Roman" w:eastAsia="Times New Roman" w:hAnsi="Times New Roman"/>
          <w:lang w:eastAsia="cs-CZ"/>
        </w:rPr>
        <w:t xml:space="preserve">devětsettřicetšest </w:t>
      </w:r>
      <w:r w:rsidRPr="001A5D37">
        <w:rPr>
          <w:rFonts w:ascii="Times New Roman" w:eastAsia="Times New Roman" w:hAnsi="Times New Roman"/>
          <w:lang w:eastAsia="cs-CZ"/>
        </w:rPr>
        <w:t>korun českých) za movité věci za kalendářní měsíc.</w:t>
      </w:r>
    </w:p>
    <w:p w:rsid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4964B5" w:rsidRP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BB6978">
        <w:rPr>
          <w:rFonts w:ascii="Times New Roman" w:eastAsia="Times New Roman" w:hAnsi="Times New Roman"/>
          <w:b/>
          <w:lang w:eastAsia="cs-CZ"/>
        </w:rPr>
        <w:t>3. Článek III, odstavec 8 ve znění</w:t>
      </w:r>
      <w:r>
        <w:rPr>
          <w:rFonts w:ascii="Times New Roman" w:eastAsia="Times New Roman" w:hAnsi="Times New Roman"/>
          <w:b/>
          <w:lang w:eastAsia="cs-CZ"/>
        </w:rPr>
        <w:t>:</w:t>
      </w:r>
      <w:r w:rsidRPr="00BB6978">
        <w:rPr>
          <w:rFonts w:ascii="Times New Roman" w:eastAsia="Times New Roman" w:hAnsi="Times New Roman"/>
          <w:b/>
          <w:lang w:eastAsia="cs-CZ"/>
        </w:rPr>
        <w:t xml:space="preserve"> </w:t>
      </w:r>
    </w:p>
    <w:p w:rsidR="001A5D37" w:rsidRDefault="001A5D37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  <w:r w:rsidRPr="001A5D37">
        <w:rPr>
          <w:rFonts w:ascii="Times New Roman" w:eastAsia="Times New Roman" w:hAnsi="Times New Roman"/>
          <w:lang w:eastAsia="cs-CZ"/>
        </w:rPr>
        <w:t xml:space="preserve">Částka za odvoz tuhého domovního odpadu bude odpovídat poplatku za používání 2 popelnic. Za dodávku energií a služeb, které nejsou změřitelné, tj. za dodávku tepla a teplé vody je nájemce povinen zaplatit pronajímateli paušální částku ve výši 5. 368,90,-- Kč měsíčně, a to vždy spolu s nájmem. </w:t>
      </w:r>
    </w:p>
    <w:p w:rsid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BB6978" w:rsidRP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BB6978">
        <w:rPr>
          <w:rFonts w:ascii="Times New Roman" w:eastAsia="Times New Roman" w:hAnsi="Times New Roman"/>
          <w:b/>
          <w:lang w:eastAsia="cs-CZ"/>
        </w:rPr>
        <w:t>se mění na</w:t>
      </w:r>
      <w:r>
        <w:rPr>
          <w:rFonts w:ascii="Times New Roman" w:eastAsia="Times New Roman" w:hAnsi="Times New Roman"/>
          <w:b/>
          <w:lang w:eastAsia="cs-CZ"/>
        </w:rPr>
        <w:t>:</w:t>
      </w:r>
    </w:p>
    <w:p w:rsid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  <w:r w:rsidRPr="00BB6978">
        <w:rPr>
          <w:rFonts w:ascii="Times New Roman" w:eastAsia="Times New Roman" w:hAnsi="Times New Roman"/>
          <w:lang w:eastAsia="cs-CZ"/>
        </w:rPr>
        <w:t xml:space="preserve">Částka za odvoz tuhého domovního odpadu bude odpovídat poplatku za používání 2 popelnic. Za dodávku energií a služeb, které nejsou změřitelné, tj. za dodávku tepla a teplé vody je nájemce povinen zaplatit pronajímateli paušální částku ve výši </w:t>
      </w:r>
      <w:r>
        <w:rPr>
          <w:rFonts w:ascii="Times New Roman" w:eastAsia="Times New Roman" w:hAnsi="Times New Roman"/>
          <w:lang w:eastAsia="cs-CZ"/>
        </w:rPr>
        <w:t>2684</w:t>
      </w:r>
      <w:r w:rsidRPr="00BB6978">
        <w:rPr>
          <w:rFonts w:ascii="Times New Roman" w:eastAsia="Times New Roman" w:hAnsi="Times New Roman"/>
          <w:lang w:eastAsia="cs-CZ"/>
        </w:rPr>
        <w:t>,-- Kč měsíčně, a to vždy spolu s nájmem.</w:t>
      </w:r>
    </w:p>
    <w:p w:rsid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4964B5" w:rsidRPr="00BB6978" w:rsidRDefault="004964B5" w:rsidP="004964B5">
      <w:pPr>
        <w:ind w:firstLine="360"/>
        <w:jc w:val="both"/>
        <w:rPr>
          <w:rFonts w:ascii="Times New Roman" w:hAnsi="Times New Roman"/>
          <w:b/>
        </w:rPr>
      </w:pPr>
      <w:r w:rsidRPr="00BB6978">
        <w:rPr>
          <w:rFonts w:ascii="Times New Roman" w:hAnsi="Times New Roman"/>
          <w:b/>
        </w:rPr>
        <w:t>3. Ostatní ustanovení smlouvy zůstávají beze změn.</w:t>
      </w:r>
    </w:p>
    <w:p w:rsidR="00BB6978" w:rsidRDefault="00BB6978" w:rsidP="00BB6978">
      <w:pPr>
        <w:pStyle w:val="Nadpis2"/>
        <w:ind w:firstLine="360"/>
        <w:rPr>
          <w:rFonts w:ascii="Times New Roman" w:hAnsi="Times New Roman"/>
          <w:b w:val="0"/>
          <w:sz w:val="22"/>
          <w:szCs w:val="22"/>
        </w:rPr>
      </w:pPr>
    </w:p>
    <w:p w:rsidR="00BB6978" w:rsidRDefault="00BB6978" w:rsidP="00BB6978">
      <w:pPr>
        <w:pStyle w:val="Nadpis2"/>
        <w:ind w:firstLine="360"/>
        <w:rPr>
          <w:rFonts w:ascii="Times New Roman" w:hAnsi="Times New Roman"/>
          <w:b w:val="0"/>
          <w:sz w:val="22"/>
          <w:szCs w:val="22"/>
        </w:rPr>
      </w:pPr>
    </w:p>
    <w:p w:rsidR="00BB6978" w:rsidRDefault="00BB6978" w:rsidP="00BB6978">
      <w:pPr>
        <w:pStyle w:val="Nadpis2"/>
        <w:ind w:firstLine="360"/>
        <w:rPr>
          <w:rFonts w:ascii="Times New Roman" w:hAnsi="Times New Roman"/>
          <w:b w:val="0"/>
          <w:sz w:val="22"/>
          <w:szCs w:val="22"/>
        </w:rPr>
      </w:pPr>
    </w:p>
    <w:p w:rsidR="00B107FC" w:rsidRPr="00463F73" w:rsidRDefault="006237C6" w:rsidP="00BB6978">
      <w:pPr>
        <w:pStyle w:val="Nadpis2"/>
        <w:ind w:firstLine="360"/>
        <w:rPr>
          <w:rFonts w:ascii="Times New Roman" w:hAnsi="Times New Roman"/>
          <w:lang w:eastAsia="cs-CZ"/>
        </w:rPr>
      </w:pPr>
      <w:r w:rsidRPr="00463F73">
        <w:rPr>
          <w:rFonts w:ascii="Times New Roman" w:hAnsi="Times New Roman"/>
          <w:b w:val="0"/>
          <w:sz w:val="22"/>
          <w:szCs w:val="22"/>
        </w:rPr>
        <w:t xml:space="preserve">V Praze dne </w:t>
      </w:r>
      <w:r w:rsidR="00BB6978">
        <w:rPr>
          <w:rFonts w:ascii="Times New Roman" w:hAnsi="Times New Roman"/>
          <w:b w:val="0"/>
          <w:sz w:val="22"/>
          <w:szCs w:val="22"/>
        </w:rPr>
        <w:t>30. 6.</w:t>
      </w:r>
      <w:r w:rsidR="00A32C95" w:rsidRPr="00463F73">
        <w:rPr>
          <w:rFonts w:ascii="Times New Roman" w:hAnsi="Times New Roman"/>
          <w:b w:val="0"/>
          <w:sz w:val="22"/>
          <w:szCs w:val="22"/>
        </w:rPr>
        <w:t xml:space="preserve"> 201</w:t>
      </w:r>
      <w:r w:rsidR="00BB6978">
        <w:rPr>
          <w:rFonts w:ascii="Times New Roman" w:hAnsi="Times New Roman"/>
          <w:b w:val="0"/>
          <w:sz w:val="22"/>
          <w:szCs w:val="22"/>
        </w:rPr>
        <w:t>8</w:t>
      </w:r>
    </w:p>
    <w:p w:rsidR="00BB6978" w:rsidRDefault="00BB6978" w:rsidP="001F4E1D">
      <w:pPr>
        <w:rPr>
          <w:lang w:eastAsia="cs-CZ"/>
        </w:rPr>
      </w:pPr>
    </w:p>
    <w:p w:rsidR="00BB6978" w:rsidRDefault="00BB6978" w:rsidP="001F4E1D">
      <w:pPr>
        <w:rPr>
          <w:lang w:eastAsia="cs-CZ"/>
        </w:rPr>
      </w:pPr>
    </w:p>
    <w:p w:rsidR="00BB6978" w:rsidRPr="00463F73" w:rsidRDefault="00BB6978" w:rsidP="001F4E1D">
      <w:pPr>
        <w:rPr>
          <w:lang w:eastAsia="cs-CZ"/>
        </w:rPr>
      </w:pPr>
    </w:p>
    <w:p w:rsidR="006237C6" w:rsidRPr="00463F73" w:rsidRDefault="006237C6" w:rsidP="006237C6">
      <w:pPr>
        <w:pStyle w:val="Nadpis2"/>
        <w:jc w:val="center"/>
        <w:rPr>
          <w:rFonts w:ascii="Times New Roman" w:hAnsi="Times New Roman"/>
          <w:b w:val="0"/>
          <w:sz w:val="22"/>
          <w:szCs w:val="22"/>
        </w:rPr>
      </w:pPr>
      <w:r w:rsidRPr="00463F73">
        <w:rPr>
          <w:rFonts w:ascii="Times New Roman" w:hAnsi="Times New Roman"/>
          <w:b w:val="0"/>
          <w:sz w:val="22"/>
          <w:szCs w:val="22"/>
        </w:rPr>
        <w:tab/>
        <w:t>za pronajímatele</w:t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  <w:t>za nájemce</w:t>
      </w:r>
    </w:p>
    <w:p w:rsidR="006237C6" w:rsidRPr="00463F73" w:rsidRDefault="006237C6" w:rsidP="001F4E1D">
      <w:pPr>
        <w:spacing w:after="0"/>
        <w:jc w:val="both"/>
        <w:rPr>
          <w:rFonts w:ascii="Times New Roman" w:hAnsi="Times New Roman"/>
        </w:rPr>
      </w:pPr>
    </w:p>
    <w:sectPr w:rsidR="006237C6" w:rsidRPr="00463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01" w:rsidRDefault="00376301" w:rsidP="001F4E1D">
      <w:pPr>
        <w:spacing w:after="0" w:line="240" w:lineRule="auto"/>
      </w:pPr>
      <w:r>
        <w:separator/>
      </w:r>
    </w:p>
  </w:endnote>
  <w:endnote w:type="continuationSeparator" w:id="0">
    <w:p w:rsidR="00376301" w:rsidRDefault="00376301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F50B6">
      <w:rPr>
        <w:noProof/>
      </w:rPr>
      <w:t>1</w:t>
    </w:r>
    <w:r>
      <w:rPr>
        <w:noProof/>
      </w:rPr>
      <w:fldChar w:fldCharType="end"/>
    </w:r>
  </w:p>
  <w:p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01" w:rsidRDefault="00376301" w:rsidP="001F4E1D">
      <w:pPr>
        <w:spacing w:after="0" w:line="240" w:lineRule="auto"/>
      </w:pPr>
      <w:r>
        <w:separator/>
      </w:r>
    </w:p>
  </w:footnote>
  <w:footnote w:type="continuationSeparator" w:id="0">
    <w:p w:rsidR="00376301" w:rsidRDefault="00376301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66AE"/>
    <w:rsid w:val="00024627"/>
    <w:rsid w:val="00082DEB"/>
    <w:rsid w:val="000B1EAA"/>
    <w:rsid w:val="000D419E"/>
    <w:rsid w:val="001165CE"/>
    <w:rsid w:val="00124601"/>
    <w:rsid w:val="001A5D37"/>
    <w:rsid w:val="001B1C22"/>
    <w:rsid w:val="001E6874"/>
    <w:rsid w:val="001F4E1D"/>
    <w:rsid w:val="00205A34"/>
    <w:rsid w:val="002531B9"/>
    <w:rsid w:val="00261E24"/>
    <w:rsid w:val="002821B9"/>
    <w:rsid w:val="002B348E"/>
    <w:rsid w:val="002C3366"/>
    <w:rsid w:val="002D4586"/>
    <w:rsid w:val="00311469"/>
    <w:rsid w:val="003218E9"/>
    <w:rsid w:val="00376301"/>
    <w:rsid w:val="003A3F22"/>
    <w:rsid w:val="003E465C"/>
    <w:rsid w:val="003E622A"/>
    <w:rsid w:val="00413493"/>
    <w:rsid w:val="0042127F"/>
    <w:rsid w:val="004271B8"/>
    <w:rsid w:val="00463F73"/>
    <w:rsid w:val="004964B5"/>
    <w:rsid w:val="004A2E05"/>
    <w:rsid w:val="004D0C97"/>
    <w:rsid w:val="004F50B6"/>
    <w:rsid w:val="005305F6"/>
    <w:rsid w:val="00546458"/>
    <w:rsid w:val="005F62A5"/>
    <w:rsid w:val="006237C6"/>
    <w:rsid w:val="006364C3"/>
    <w:rsid w:val="00650AD0"/>
    <w:rsid w:val="00654B83"/>
    <w:rsid w:val="00676C3F"/>
    <w:rsid w:val="006C18F9"/>
    <w:rsid w:val="006C55C1"/>
    <w:rsid w:val="00755E3B"/>
    <w:rsid w:val="007638A3"/>
    <w:rsid w:val="0076771B"/>
    <w:rsid w:val="007777AA"/>
    <w:rsid w:val="00791369"/>
    <w:rsid w:val="007A6D6D"/>
    <w:rsid w:val="007B0583"/>
    <w:rsid w:val="007D3DF2"/>
    <w:rsid w:val="00884692"/>
    <w:rsid w:val="008A4F57"/>
    <w:rsid w:val="008F56B8"/>
    <w:rsid w:val="00973984"/>
    <w:rsid w:val="009875CD"/>
    <w:rsid w:val="009A5D5E"/>
    <w:rsid w:val="009E2F53"/>
    <w:rsid w:val="00A32C95"/>
    <w:rsid w:val="00A6028D"/>
    <w:rsid w:val="00A961C3"/>
    <w:rsid w:val="00AA02A5"/>
    <w:rsid w:val="00AB3277"/>
    <w:rsid w:val="00AC7E86"/>
    <w:rsid w:val="00B107FC"/>
    <w:rsid w:val="00B5645A"/>
    <w:rsid w:val="00B944D3"/>
    <w:rsid w:val="00BA7D2F"/>
    <w:rsid w:val="00BB6978"/>
    <w:rsid w:val="00BC1159"/>
    <w:rsid w:val="00BC407A"/>
    <w:rsid w:val="00BD68A1"/>
    <w:rsid w:val="00BE275D"/>
    <w:rsid w:val="00C1376C"/>
    <w:rsid w:val="00C45E13"/>
    <w:rsid w:val="00C46592"/>
    <w:rsid w:val="00C56F09"/>
    <w:rsid w:val="00C6415F"/>
    <w:rsid w:val="00CA45B0"/>
    <w:rsid w:val="00CC3AEF"/>
    <w:rsid w:val="00CD6E35"/>
    <w:rsid w:val="00D108F5"/>
    <w:rsid w:val="00D255BA"/>
    <w:rsid w:val="00D53120"/>
    <w:rsid w:val="00D67BAB"/>
    <w:rsid w:val="00D76B3A"/>
    <w:rsid w:val="00D93D9E"/>
    <w:rsid w:val="00E023B3"/>
    <w:rsid w:val="00E27272"/>
    <w:rsid w:val="00E65091"/>
    <w:rsid w:val="00E74BB3"/>
    <w:rsid w:val="00ED4293"/>
    <w:rsid w:val="00F57457"/>
    <w:rsid w:val="00F57AE8"/>
    <w:rsid w:val="00F7333B"/>
    <w:rsid w:val="00F84FEB"/>
    <w:rsid w:val="00FA4F7A"/>
    <w:rsid w:val="00FC07DD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2</cp:revision>
  <cp:lastPrinted>2018-07-13T07:22:00Z</cp:lastPrinted>
  <dcterms:created xsi:type="dcterms:W3CDTF">2018-07-13T07:53:00Z</dcterms:created>
  <dcterms:modified xsi:type="dcterms:W3CDTF">2018-07-13T07:53:00Z</dcterms:modified>
</cp:coreProperties>
</file>