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60" w:rsidRPr="008A4F2F" w:rsidRDefault="00757560" w:rsidP="0075756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8A4F2F">
        <w:rPr>
          <w:rFonts w:ascii="Times New Roman" w:hAnsi="Times New Roman" w:cs="Times New Roman"/>
          <w:b/>
        </w:rPr>
        <w:t>Národní divadlo</w:t>
      </w:r>
    </w:p>
    <w:p w:rsidR="00757560" w:rsidRPr="008A4F2F" w:rsidRDefault="00757560" w:rsidP="00757560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</w:t>
      </w:r>
      <w:r w:rsidRPr="008A4F2F">
        <w:rPr>
          <w:rFonts w:ascii="Times New Roman" w:hAnsi="Times New Roman" w:cs="Times New Roman"/>
        </w:rPr>
        <w:t>Ostrovní 1, 112 30 Praha 1</w:t>
      </w:r>
    </w:p>
    <w:p w:rsidR="00757560" w:rsidRPr="008A4F2F" w:rsidRDefault="00757560" w:rsidP="00757560">
      <w:pPr>
        <w:spacing w:after="0"/>
        <w:ind w:firstLine="360"/>
        <w:rPr>
          <w:rFonts w:ascii="Times New Roman" w:hAnsi="Times New Roman" w:cs="Times New Roman"/>
        </w:rPr>
      </w:pPr>
      <w:r w:rsidRPr="008A4F2F">
        <w:rPr>
          <w:rFonts w:ascii="Times New Roman" w:hAnsi="Times New Roman" w:cs="Times New Roman"/>
        </w:rPr>
        <w:t>IČ: 00023337</w:t>
      </w:r>
      <w:r>
        <w:rPr>
          <w:rFonts w:ascii="Times New Roman" w:hAnsi="Times New Roman" w:cs="Times New Roman"/>
        </w:rPr>
        <w:t>,</w:t>
      </w:r>
      <w:r w:rsidRPr="008A4F2F">
        <w:rPr>
          <w:rFonts w:ascii="Times New Roman" w:hAnsi="Times New Roman" w:cs="Times New Roman"/>
        </w:rPr>
        <w:t xml:space="preserve"> DIČ: CZ00023337</w:t>
      </w:r>
    </w:p>
    <w:p w:rsidR="00757560" w:rsidRPr="008A4F2F" w:rsidRDefault="00901670" w:rsidP="00757560">
      <w:pPr>
        <w:ind w:firstLine="360"/>
        <w:rPr>
          <w:rFonts w:ascii="Times New Roman" w:hAnsi="Times New Roman" w:cs="Times New Roman"/>
        </w:rPr>
      </w:pPr>
      <w:r w:rsidRPr="008A4F2F">
        <w:rPr>
          <w:rFonts w:ascii="Times New Roman" w:hAnsi="Times New Roman" w:cs="Times New Roman"/>
        </w:rPr>
        <w:t xml:space="preserve"> </w:t>
      </w:r>
      <w:r w:rsidR="00757560" w:rsidRPr="008A4F2F">
        <w:rPr>
          <w:rFonts w:ascii="Times New Roman" w:hAnsi="Times New Roman" w:cs="Times New Roman"/>
        </w:rPr>
        <w:t xml:space="preserve">(dále jen </w:t>
      </w:r>
      <w:r w:rsidR="00757560">
        <w:rPr>
          <w:rFonts w:ascii="Times New Roman" w:hAnsi="Times New Roman" w:cs="Times New Roman"/>
        </w:rPr>
        <w:t>„</w:t>
      </w:r>
      <w:r w:rsidR="00757560" w:rsidRPr="008A139A">
        <w:rPr>
          <w:rFonts w:ascii="Times New Roman" w:hAnsi="Times New Roman" w:cs="Times New Roman"/>
          <w:b/>
        </w:rPr>
        <w:t>ND</w:t>
      </w:r>
      <w:r w:rsidR="00757560">
        <w:rPr>
          <w:rFonts w:ascii="Times New Roman" w:hAnsi="Times New Roman" w:cs="Times New Roman"/>
        </w:rPr>
        <w:t>“</w:t>
      </w:r>
      <w:r w:rsidR="00757560" w:rsidRPr="008A4F2F">
        <w:rPr>
          <w:rFonts w:ascii="Times New Roman" w:hAnsi="Times New Roman" w:cs="Times New Roman"/>
        </w:rPr>
        <w:t>)</w:t>
      </w:r>
    </w:p>
    <w:p w:rsidR="00315C92" w:rsidRDefault="00315C92" w:rsidP="00315C92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315C92" w:rsidRPr="000678E1" w:rsidRDefault="00315C92" w:rsidP="00315C92">
      <w:pPr>
        <w:spacing w:after="0"/>
        <w:ind w:firstLine="360"/>
        <w:rPr>
          <w:rFonts w:ascii="Times New Roman" w:hAnsi="Times New Roman" w:cs="Times New Roman"/>
        </w:rPr>
      </w:pPr>
    </w:p>
    <w:p w:rsidR="00315C92" w:rsidRPr="00315C92" w:rsidRDefault="00315C92" w:rsidP="00315C9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315C92">
        <w:rPr>
          <w:rFonts w:ascii="Times New Roman" w:hAnsi="Times New Roman" w:cs="Times New Roman"/>
          <w:b/>
        </w:rPr>
        <w:t>Kühnův</w:t>
      </w:r>
      <w:proofErr w:type="spellEnd"/>
      <w:r w:rsidRPr="00315C92">
        <w:rPr>
          <w:rFonts w:ascii="Times New Roman" w:hAnsi="Times New Roman" w:cs="Times New Roman"/>
          <w:b/>
        </w:rPr>
        <w:t xml:space="preserve"> smíšený </w:t>
      </w:r>
      <w:proofErr w:type="gramStart"/>
      <w:r w:rsidRPr="00315C92">
        <w:rPr>
          <w:rFonts w:ascii="Times New Roman" w:hAnsi="Times New Roman" w:cs="Times New Roman"/>
          <w:b/>
        </w:rPr>
        <w:t>sbor, z. s.</w:t>
      </w:r>
      <w:proofErr w:type="gramEnd"/>
    </w:p>
    <w:p w:rsidR="00757560" w:rsidRPr="00315C92" w:rsidRDefault="00757560" w:rsidP="00757560">
      <w:pPr>
        <w:spacing w:after="0"/>
        <w:ind w:firstLine="360"/>
        <w:rPr>
          <w:rFonts w:ascii="Times New Roman" w:hAnsi="Times New Roman" w:cs="Times New Roman"/>
        </w:rPr>
      </w:pPr>
      <w:r w:rsidRPr="00315C92">
        <w:rPr>
          <w:rFonts w:ascii="Times New Roman" w:hAnsi="Times New Roman" w:cs="Times New Roman"/>
        </w:rPr>
        <w:t>se sídlem:</w:t>
      </w:r>
      <w:r w:rsidR="00315C92" w:rsidRPr="00315C92">
        <w:rPr>
          <w:rFonts w:ascii="Times New Roman" w:hAnsi="Times New Roman" w:cs="Times New Roman"/>
        </w:rPr>
        <w:t xml:space="preserve"> Náměstí Bořislavka 2075/11, 160 00 Praha 6</w:t>
      </w:r>
    </w:p>
    <w:p w:rsidR="00757560" w:rsidRPr="00315C92" w:rsidRDefault="00757560" w:rsidP="00757560">
      <w:pPr>
        <w:spacing w:after="0"/>
        <w:ind w:firstLine="360"/>
        <w:rPr>
          <w:rFonts w:ascii="Times New Roman" w:hAnsi="Times New Roman" w:cs="Times New Roman"/>
        </w:rPr>
      </w:pPr>
      <w:r w:rsidRPr="00315C92">
        <w:rPr>
          <w:rFonts w:ascii="Times New Roman" w:hAnsi="Times New Roman" w:cs="Times New Roman"/>
        </w:rPr>
        <w:t>IČ:</w:t>
      </w:r>
      <w:r w:rsidR="00315C92" w:rsidRPr="00315C92">
        <w:rPr>
          <w:rFonts w:ascii="Times New Roman" w:hAnsi="Times New Roman" w:cs="Times New Roman"/>
        </w:rPr>
        <w:t xml:space="preserve"> 45250367</w:t>
      </w:r>
    </w:p>
    <w:p w:rsidR="00315C92" w:rsidRPr="00315C92" w:rsidRDefault="00315C92" w:rsidP="00315C92">
      <w:pPr>
        <w:spacing w:after="0"/>
        <w:ind w:firstLine="360"/>
        <w:rPr>
          <w:rFonts w:ascii="Times New Roman" w:hAnsi="Times New Roman" w:cs="Times New Roman"/>
        </w:rPr>
      </w:pPr>
      <w:r w:rsidRPr="00315C92">
        <w:rPr>
          <w:rFonts w:ascii="Times New Roman" w:hAnsi="Times New Roman" w:cs="Times New Roman"/>
        </w:rPr>
        <w:t xml:space="preserve">zapsaný ve spolkovém rejstříku vedeném Městským soudem v Praze, </w:t>
      </w:r>
      <w:proofErr w:type="spellStart"/>
      <w:r w:rsidRPr="00315C92">
        <w:rPr>
          <w:rFonts w:ascii="Times New Roman" w:hAnsi="Times New Roman" w:cs="Times New Roman"/>
        </w:rPr>
        <w:t>sp</w:t>
      </w:r>
      <w:proofErr w:type="spellEnd"/>
      <w:r w:rsidRPr="00315C92">
        <w:rPr>
          <w:rFonts w:ascii="Times New Roman" w:hAnsi="Times New Roman" w:cs="Times New Roman"/>
        </w:rPr>
        <w:t>. zn. L 3248</w:t>
      </w:r>
    </w:p>
    <w:p w:rsidR="00757560" w:rsidRPr="00315C92" w:rsidRDefault="00757560" w:rsidP="00757560">
      <w:pPr>
        <w:spacing w:after="0"/>
        <w:ind w:firstLine="360"/>
        <w:rPr>
          <w:rFonts w:ascii="Times New Roman" w:hAnsi="Times New Roman" w:cs="Times New Roman"/>
        </w:rPr>
      </w:pPr>
      <w:r w:rsidRPr="00315C92">
        <w:rPr>
          <w:rFonts w:ascii="Times New Roman" w:hAnsi="Times New Roman" w:cs="Times New Roman"/>
        </w:rPr>
        <w:t>není plátce DPH</w:t>
      </w:r>
    </w:p>
    <w:p w:rsidR="00757560" w:rsidRDefault="00315C92" w:rsidP="0075756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7560">
        <w:rPr>
          <w:rFonts w:ascii="Times New Roman" w:hAnsi="Times New Roman" w:cs="Times New Roman"/>
        </w:rPr>
        <w:t>(dále jen „</w:t>
      </w:r>
      <w:r w:rsidR="00757560">
        <w:rPr>
          <w:rFonts w:ascii="Times New Roman" w:hAnsi="Times New Roman" w:cs="Times New Roman"/>
          <w:b/>
        </w:rPr>
        <w:t>Kolektivní těleso</w:t>
      </w:r>
      <w:r w:rsidR="00757560">
        <w:rPr>
          <w:rFonts w:ascii="Times New Roman" w:hAnsi="Times New Roman" w:cs="Times New Roman"/>
        </w:rPr>
        <w:t>“)</w:t>
      </w:r>
    </w:p>
    <w:p w:rsidR="00757560" w:rsidRDefault="00757560" w:rsidP="00757560">
      <w:pPr>
        <w:spacing w:after="0"/>
        <w:jc w:val="center"/>
        <w:rPr>
          <w:rFonts w:ascii="Times New Roman" w:hAnsi="Times New Roman" w:cs="Times New Roman"/>
        </w:rPr>
      </w:pPr>
      <w:r w:rsidRPr="008A4F2F">
        <w:rPr>
          <w:rFonts w:ascii="Times New Roman" w:hAnsi="Times New Roman" w:cs="Times New Roman"/>
        </w:rPr>
        <w:t>uzavírají ve smyslu § 2586 a § 2358 a násl. zákona č.</w:t>
      </w:r>
      <w:r>
        <w:rPr>
          <w:rFonts w:ascii="Times New Roman" w:hAnsi="Times New Roman" w:cs="Times New Roman"/>
        </w:rPr>
        <w:t xml:space="preserve"> 89/2012 Sb., občanský zákoník, v platném znění </w:t>
      </w:r>
      <w:r w:rsidRPr="008A4F2F">
        <w:rPr>
          <w:rFonts w:ascii="Times New Roman" w:hAnsi="Times New Roman" w:cs="Times New Roman"/>
        </w:rPr>
        <w:t>(dále jen „</w:t>
      </w:r>
      <w:r w:rsidRPr="008A4F2F">
        <w:rPr>
          <w:rFonts w:ascii="Times New Roman" w:hAnsi="Times New Roman" w:cs="Times New Roman"/>
          <w:b/>
        </w:rPr>
        <w:t>Občanský zákoník</w:t>
      </w:r>
      <w:r w:rsidRPr="008A4F2F">
        <w:rPr>
          <w:rFonts w:ascii="Times New Roman" w:hAnsi="Times New Roman" w:cs="Times New Roman"/>
        </w:rPr>
        <w:t>“), a podle zákona č. 121/2000 Sb., autorský zákon,</w:t>
      </w:r>
      <w:r>
        <w:rPr>
          <w:rFonts w:ascii="Times New Roman" w:hAnsi="Times New Roman" w:cs="Times New Roman"/>
        </w:rPr>
        <w:t xml:space="preserve"> v platném znění </w:t>
      </w:r>
      <w:r w:rsidRPr="008A4F2F">
        <w:rPr>
          <w:rFonts w:ascii="Times New Roman" w:hAnsi="Times New Roman" w:cs="Times New Roman"/>
        </w:rPr>
        <w:t>(dále jen „</w:t>
      </w:r>
      <w:r w:rsidRPr="008A4F2F">
        <w:rPr>
          <w:rFonts w:ascii="Times New Roman" w:hAnsi="Times New Roman" w:cs="Times New Roman"/>
          <w:b/>
        </w:rPr>
        <w:t>Autorský zákon</w:t>
      </w:r>
      <w:r w:rsidRPr="008A4F2F">
        <w:rPr>
          <w:rFonts w:ascii="Times New Roman" w:hAnsi="Times New Roman" w:cs="Times New Roman"/>
        </w:rPr>
        <w:t>“), následující</w:t>
      </w:r>
    </w:p>
    <w:p w:rsidR="00757560" w:rsidRPr="008A4F2F" w:rsidRDefault="00757560" w:rsidP="00757560">
      <w:pPr>
        <w:spacing w:after="0"/>
        <w:jc w:val="center"/>
        <w:rPr>
          <w:rFonts w:ascii="Times New Roman" w:hAnsi="Times New Roman" w:cs="Times New Roman"/>
        </w:rPr>
      </w:pPr>
    </w:p>
    <w:p w:rsidR="00757560" w:rsidRPr="008A4F2F" w:rsidRDefault="00757560" w:rsidP="007575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SMLOUVU O VYTVOŘENÍ UMĚLECKÉHO VÝKONU</w:t>
      </w:r>
      <w:r w:rsidRPr="008A4F2F">
        <w:rPr>
          <w:rFonts w:ascii="Times New Roman" w:hAnsi="Times New Roman" w:cs="Times New Roman"/>
          <w:b/>
        </w:rPr>
        <w:t xml:space="preserve"> A VÝHRADNÍ LICENČNÍ SMLOUVU</w:t>
      </w:r>
    </w:p>
    <w:p w:rsidR="00757560" w:rsidRDefault="00757560" w:rsidP="00757560">
      <w:pPr>
        <w:jc w:val="center"/>
        <w:rPr>
          <w:rFonts w:ascii="Times New Roman" w:hAnsi="Times New Roman" w:cs="Times New Roman"/>
        </w:rPr>
      </w:pPr>
      <w:r w:rsidRPr="008A4F2F">
        <w:rPr>
          <w:rFonts w:ascii="Times New Roman" w:hAnsi="Times New Roman" w:cs="Times New Roman"/>
        </w:rPr>
        <w:t>(dále jen „</w:t>
      </w:r>
      <w:r w:rsidRPr="008A4F2F">
        <w:rPr>
          <w:rFonts w:ascii="Times New Roman" w:hAnsi="Times New Roman" w:cs="Times New Roman"/>
          <w:b/>
        </w:rPr>
        <w:t>Smlouva</w:t>
      </w:r>
      <w:r w:rsidRPr="008A4F2F">
        <w:rPr>
          <w:rFonts w:ascii="Times New Roman" w:hAnsi="Times New Roman" w:cs="Times New Roman"/>
        </w:rPr>
        <w:t>“)</w:t>
      </w:r>
    </w:p>
    <w:p w:rsidR="00757560" w:rsidRPr="00B91FE9" w:rsidRDefault="00757560" w:rsidP="00757560">
      <w:pPr>
        <w:pStyle w:val="Odstavecseseznamem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i/>
        </w:rPr>
      </w:pPr>
      <w:r w:rsidRPr="00B91FE9">
        <w:rPr>
          <w:rFonts w:ascii="Times New Roman" w:hAnsi="Times New Roman" w:cs="Times New Roman"/>
          <w:b/>
          <w:i/>
        </w:rPr>
        <w:t>Předmět Smlouvy</w:t>
      </w:r>
    </w:p>
    <w:p w:rsidR="00757560" w:rsidRPr="00BB5571" w:rsidRDefault="00757560" w:rsidP="00757560">
      <w:pPr>
        <w:pStyle w:val="Odstavecseseznamem"/>
        <w:spacing w:before="240"/>
        <w:ind w:left="360"/>
        <w:jc w:val="both"/>
        <w:rPr>
          <w:rFonts w:ascii="Times New Roman" w:hAnsi="Times New Roman" w:cs="Times New Roman"/>
          <w:b/>
        </w:rPr>
      </w:pPr>
    </w:p>
    <w:p w:rsidR="00757560" w:rsidRPr="000E19AE" w:rsidRDefault="00757560" w:rsidP="00757560">
      <w:pPr>
        <w:pStyle w:val="Odstavecseseznamem"/>
        <w:numPr>
          <w:ilvl w:val="1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BB5571">
        <w:rPr>
          <w:rFonts w:ascii="Times New Roman" w:hAnsi="Times New Roman" w:cs="Times New Roman"/>
        </w:rPr>
        <w:t xml:space="preserve">Předmětem této Smlouvy jsou práva a </w:t>
      </w:r>
      <w:r>
        <w:rPr>
          <w:rFonts w:ascii="Times New Roman" w:hAnsi="Times New Roman" w:cs="Times New Roman"/>
        </w:rPr>
        <w:t>povinnosti</w:t>
      </w:r>
      <w:r w:rsidRPr="00BB5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Kolektivního tělesa</w:t>
      </w:r>
      <w:r w:rsidRPr="00BB5571">
        <w:rPr>
          <w:rFonts w:ascii="Times New Roman" w:hAnsi="Times New Roman" w:cs="Times New Roman"/>
        </w:rPr>
        <w:t xml:space="preserve"> a ND při vytvoření</w:t>
      </w:r>
      <w:r>
        <w:rPr>
          <w:rFonts w:ascii="Times New Roman" w:hAnsi="Times New Roman" w:cs="Times New Roman"/>
        </w:rPr>
        <w:t xml:space="preserve"> a užití</w:t>
      </w:r>
      <w:r w:rsidRPr="00BB5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uměleckého výkonu Kolektivního tělesa spočívajícího v uměleckém hostování druhu „</w:t>
      </w:r>
      <w:r w:rsidRPr="00AF2853">
        <w:rPr>
          <w:rFonts w:ascii="Times New Roman" w:hAnsi="Times New Roman" w:cs="Times New Roman"/>
          <w:b/>
        </w:rPr>
        <w:t>sborová role</w:t>
      </w:r>
      <w:r>
        <w:rPr>
          <w:rFonts w:ascii="Times New Roman" w:hAnsi="Times New Roman" w:cs="Times New Roman"/>
        </w:rPr>
        <w:t>“ v</w:t>
      </w:r>
      <w:r w:rsidR="00315C9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počtu</w:t>
      </w:r>
      <w:r w:rsidR="00315C92">
        <w:rPr>
          <w:rFonts w:ascii="Times New Roman" w:hAnsi="Times New Roman" w:cs="Times New Roman"/>
        </w:rPr>
        <w:t xml:space="preserve"> </w:t>
      </w:r>
      <w:r w:rsidR="00B31630" w:rsidRPr="00B31630">
        <w:rPr>
          <w:rFonts w:ascii="Times New Roman" w:hAnsi="Times New Roman" w:cs="Times New Roman"/>
          <w:b/>
        </w:rPr>
        <w:t>20</w:t>
      </w:r>
      <w:r w:rsidR="00315C92" w:rsidRPr="00B31630">
        <w:rPr>
          <w:rFonts w:ascii="Times New Roman" w:hAnsi="Times New Roman" w:cs="Times New Roman"/>
          <w:b/>
        </w:rPr>
        <w:t xml:space="preserve"> </w:t>
      </w:r>
      <w:r w:rsidRPr="00B31630">
        <w:rPr>
          <w:rFonts w:ascii="Times New Roman" w:hAnsi="Times New Roman" w:cs="Times New Roman"/>
          <w:b/>
        </w:rPr>
        <w:t>osob</w:t>
      </w:r>
      <w:r>
        <w:rPr>
          <w:rFonts w:ascii="Times New Roman" w:hAnsi="Times New Roman" w:cs="Times New Roman"/>
        </w:rPr>
        <w:t xml:space="preserve"> v divadelní inscenaci </w:t>
      </w:r>
      <w:r w:rsidRPr="000E19AE">
        <w:rPr>
          <w:rFonts w:ascii="Times New Roman" w:hAnsi="Times New Roman" w:cs="Times New Roman"/>
        </w:rPr>
        <w:t xml:space="preserve">hudebně dramatického díla pod názvem </w:t>
      </w:r>
      <w:r w:rsidR="00315C92" w:rsidRPr="00B31630">
        <w:rPr>
          <w:rFonts w:ascii="Times New Roman" w:hAnsi="Times New Roman" w:cs="Times New Roman"/>
        </w:rPr>
        <w:t>LIBUŠE</w:t>
      </w:r>
      <w:r w:rsidRPr="00B31630">
        <w:rPr>
          <w:rFonts w:ascii="Times New Roman" w:hAnsi="Times New Roman" w:cs="Times New Roman"/>
        </w:rPr>
        <w:t>,</w:t>
      </w:r>
      <w:r w:rsidRPr="000E19AE">
        <w:rPr>
          <w:rFonts w:ascii="Times New Roman" w:hAnsi="Times New Roman" w:cs="Times New Roman"/>
        </w:rPr>
        <w:t xml:space="preserve"> autora </w:t>
      </w:r>
      <w:r w:rsidR="00315C92" w:rsidRPr="00B31630">
        <w:rPr>
          <w:rFonts w:ascii="Times New Roman" w:hAnsi="Times New Roman" w:cs="Times New Roman"/>
        </w:rPr>
        <w:t>B. Smetana</w:t>
      </w:r>
      <w:r>
        <w:rPr>
          <w:rFonts w:ascii="Times New Roman" w:hAnsi="Times New Roman" w:cs="Times New Roman"/>
        </w:rPr>
        <w:t xml:space="preserve">, v režii </w:t>
      </w:r>
      <w:r w:rsidR="004857CB" w:rsidRPr="00AF2853">
        <w:rPr>
          <w:rFonts w:ascii="Times New Roman" w:hAnsi="Times New Roman" w:cs="Times New Roman"/>
          <w:b/>
        </w:rPr>
        <w:t xml:space="preserve">prof. </w:t>
      </w:r>
      <w:proofErr w:type="spellStart"/>
      <w:r w:rsidR="004857CB" w:rsidRPr="00AF2853">
        <w:rPr>
          <w:rFonts w:ascii="Times New Roman" w:hAnsi="Times New Roman" w:cs="Times New Roman"/>
          <w:b/>
        </w:rPr>
        <w:t>MgA</w:t>
      </w:r>
      <w:proofErr w:type="spellEnd"/>
      <w:r w:rsidR="004857CB" w:rsidRPr="00AF2853">
        <w:rPr>
          <w:rFonts w:ascii="Times New Roman" w:hAnsi="Times New Roman" w:cs="Times New Roman"/>
          <w:b/>
        </w:rPr>
        <w:t>. Jana Buriana</w:t>
      </w:r>
      <w:r>
        <w:rPr>
          <w:rFonts w:ascii="Times New Roman" w:hAnsi="Times New Roman" w:cs="Times New Roman"/>
        </w:rPr>
        <w:t xml:space="preserve"> </w:t>
      </w:r>
      <w:r w:rsidRPr="000E19AE">
        <w:rPr>
          <w:rFonts w:ascii="Times New Roman" w:hAnsi="Times New Roman" w:cs="Times New Roman"/>
        </w:rPr>
        <w:t>(dále jen „</w:t>
      </w:r>
      <w:r w:rsidRPr="000E19AE">
        <w:rPr>
          <w:rFonts w:ascii="Times New Roman" w:hAnsi="Times New Roman" w:cs="Times New Roman"/>
          <w:b/>
        </w:rPr>
        <w:t>Inscenace</w:t>
      </w:r>
      <w:r w:rsidRPr="000E19AE">
        <w:rPr>
          <w:rFonts w:ascii="Times New Roman" w:hAnsi="Times New Roman" w:cs="Times New Roman"/>
        </w:rPr>
        <w:t>“); předpokládaná premiéra na jevišti Národního divadla dne</w:t>
      </w:r>
      <w:r w:rsidR="004857CB">
        <w:rPr>
          <w:rFonts w:ascii="Times New Roman" w:hAnsi="Times New Roman" w:cs="Times New Roman"/>
        </w:rPr>
        <w:t xml:space="preserve"> 14. 9. 2018</w:t>
      </w:r>
      <w:r w:rsidRPr="000E19AE">
        <w:rPr>
          <w:rFonts w:ascii="Times New Roman" w:hAnsi="Times New Roman" w:cs="Times New Roman"/>
        </w:rPr>
        <w:t xml:space="preserve"> (dále jen „</w:t>
      </w:r>
      <w:r w:rsidRPr="000E19AE">
        <w:rPr>
          <w:rFonts w:ascii="Times New Roman" w:hAnsi="Times New Roman" w:cs="Times New Roman"/>
          <w:b/>
        </w:rPr>
        <w:t>Premiéra</w:t>
      </w:r>
      <w:r w:rsidRPr="000E19AE">
        <w:rPr>
          <w:rFonts w:ascii="Times New Roman" w:hAnsi="Times New Roman" w:cs="Times New Roman"/>
        </w:rPr>
        <w:t xml:space="preserve">“). Inscenace je tvůrčím zpracováním a spojením díla hudebního, dramatického, scénografického, kostýmně výtvarného, popř. dalších autorských děl, uměleckých výkonů a zvukových či zvukově-obrazových záznamů do výsledného tvaru divadelní Inscenace za účelem jejího sdělování veřejnosti. </w:t>
      </w:r>
    </w:p>
    <w:p w:rsidR="00757560" w:rsidRPr="00BB5571" w:rsidRDefault="00757560" w:rsidP="00757560">
      <w:pPr>
        <w:pStyle w:val="Odstavecseseznamem"/>
        <w:spacing w:before="240"/>
        <w:ind w:left="432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BB5571">
        <w:rPr>
          <w:rFonts w:ascii="Times New Roman" w:hAnsi="Times New Roman" w:cs="Times New Roman"/>
        </w:rPr>
        <w:t xml:space="preserve"> se touto Smlouvou zavazuje </w:t>
      </w:r>
      <w:r>
        <w:rPr>
          <w:rFonts w:ascii="Times New Roman" w:hAnsi="Times New Roman" w:cs="Times New Roman"/>
        </w:rPr>
        <w:t xml:space="preserve">nastudovat pod vedením režiséra </w:t>
      </w:r>
      <w:r w:rsidR="004857CB">
        <w:rPr>
          <w:rFonts w:ascii="Times New Roman" w:hAnsi="Times New Roman" w:cs="Times New Roman"/>
        </w:rPr>
        <w:t xml:space="preserve">prof. </w:t>
      </w:r>
      <w:proofErr w:type="spellStart"/>
      <w:r w:rsidR="004857CB">
        <w:rPr>
          <w:rFonts w:ascii="Times New Roman" w:hAnsi="Times New Roman" w:cs="Times New Roman"/>
        </w:rPr>
        <w:t>MgA</w:t>
      </w:r>
      <w:proofErr w:type="spellEnd"/>
      <w:r w:rsidR="004857CB">
        <w:rPr>
          <w:rFonts w:ascii="Times New Roman" w:hAnsi="Times New Roman" w:cs="Times New Roman"/>
        </w:rPr>
        <w:t>. Jana Buriana</w:t>
      </w:r>
      <w:r>
        <w:rPr>
          <w:rFonts w:ascii="Times New Roman" w:hAnsi="Times New Roman" w:cs="Times New Roman"/>
        </w:rPr>
        <w:t xml:space="preserve"> umělecký výkon pro umělecké hostování druhu „sborová role“ v Inscenaci (</w:t>
      </w:r>
      <w:r w:rsidRPr="000E19AE">
        <w:rPr>
          <w:rFonts w:ascii="Times New Roman" w:hAnsi="Times New Roman" w:cs="Times New Roman"/>
        </w:rPr>
        <w:t>dále jen „</w:t>
      </w:r>
      <w:r>
        <w:rPr>
          <w:rFonts w:ascii="Times New Roman" w:hAnsi="Times New Roman" w:cs="Times New Roman"/>
          <w:b/>
        </w:rPr>
        <w:t>Umělecký výkon</w:t>
      </w:r>
      <w:r w:rsidRPr="000E19AE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 xml:space="preserve"> a po ukončení generálních zkoušek nastudovaný Umělecký výkon v rámci Inscenace předvádět živě v termínech jednotlivých představení Inscenace v</w:t>
      </w:r>
      <w:r w:rsidR="0072533C">
        <w:rPr>
          <w:rFonts w:ascii="Times New Roman" w:hAnsi="Times New Roman" w:cs="Times New Roman"/>
        </w:rPr>
        <w:t xml:space="preserve"> historické budově Národního divadla </w:t>
      </w:r>
      <w:r>
        <w:rPr>
          <w:rFonts w:ascii="Times New Roman" w:hAnsi="Times New Roman" w:cs="Times New Roman"/>
        </w:rPr>
        <w:t>či na jiných divadelních scénách určených ND (dále jen „</w:t>
      </w:r>
      <w:r w:rsidRPr="003C7F7D">
        <w:rPr>
          <w:rFonts w:ascii="Times New Roman" w:hAnsi="Times New Roman" w:cs="Times New Roman"/>
          <w:b/>
        </w:rPr>
        <w:t>Představení Inscenace</w:t>
      </w:r>
      <w:r>
        <w:rPr>
          <w:rFonts w:ascii="Times New Roman" w:hAnsi="Times New Roman" w:cs="Times New Roman"/>
        </w:rPr>
        <w:t>“).</w:t>
      </w:r>
    </w:p>
    <w:p w:rsidR="00757560" w:rsidRDefault="00757560" w:rsidP="00757560">
      <w:pPr>
        <w:pStyle w:val="Odstavecseseznamem"/>
        <w:spacing w:before="240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B91F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postupuje</w:t>
      </w:r>
      <w:r w:rsidRPr="00B91FE9">
        <w:rPr>
          <w:rFonts w:ascii="Times New Roman" w:hAnsi="Times New Roman" w:cs="Times New Roman"/>
        </w:rPr>
        <w:t xml:space="preserve"> touto Smlouvou ND </w:t>
      </w:r>
      <w:r>
        <w:rPr>
          <w:rFonts w:ascii="Times New Roman" w:hAnsi="Times New Roman" w:cs="Times New Roman"/>
        </w:rPr>
        <w:t>výhradní práva ke sdělování živého Uměleckého výkonu veřejnosti a další související oprávnění</w:t>
      </w:r>
      <w:r w:rsidRPr="00B91FE9">
        <w:rPr>
          <w:rFonts w:ascii="Times New Roman" w:hAnsi="Times New Roman" w:cs="Times New Roman"/>
        </w:rPr>
        <w:t>, a to v rozsahu a za podmínek dále stanovených touto Smlouvou.</w:t>
      </w:r>
    </w:p>
    <w:p w:rsidR="00757560" w:rsidRDefault="00757560" w:rsidP="00757560">
      <w:pPr>
        <w:pStyle w:val="Odstavecseseznamem"/>
        <w:spacing w:before="240"/>
        <w:ind w:left="567"/>
        <w:jc w:val="both"/>
        <w:rPr>
          <w:rFonts w:ascii="Times New Roman" w:hAnsi="Times New Roman" w:cs="Times New Roman"/>
        </w:rPr>
      </w:pPr>
    </w:p>
    <w:p w:rsidR="00757560" w:rsidRPr="001526E5" w:rsidRDefault="00757560" w:rsidP="00757560">
      <w:pPr>
        <w:pStyle w:val="Odstavecseseznamem"/>
        <w:numPr>
          <w:ilvl w:val="1"/>
          <w:numId w:val="3"/>
        </w:numPr>
        <w:spacing w:before="240"/>
        <w:ind w:left="432"/>
        <w:jc w:val="both"/>
        <w:rPr>
          <w:rFonts w:ascii="Times New Roman" w:hAnsi="Times New Roman" w:cs="Times New Roman"/>
          <w:b/>
        </w:rPr>
      </w:pPr>
      <w:r w:rsidRPr="001526E5">
        <w:rPr>
          <w:rFonts w:ascii="Times New Roman" w:hAnsi="Times New Roman" w:cs="Times New Roman"/>
        </w:rPr>
        <w:t>ND se touto Smlouvou zavazuje poskytnout Kolektivnímu tělesu za vytvoření Uměleckého výkonu a za postoupení licence k užití Uměleckého výkonu a za plnění souvisejících povinností odměnu upravenou dále v této Smlouvě, a poskytnout mu podmínky pro vytvoření Uměleckého výkonu dle této Smlouvy.</w:t>
      </w:r>
    </w:p>
    <w:p w:rsidR="001526E5" w:rsidRPr="001526E5" w:rsidRDefault="001526E5" w:rsidP="001526E5">
      <w:pPr>
        <w:pStyle w:val="Odstavecseseznamem"/>
        <w:rPr>
          <w:rFonts w:ascii="Times New Roman" w:hAnsi="Times New Roman" w:cs="Times New Roman"/>
          <w:b/>
        </w:rPr>
      </w:pPr>
    </w:p>
    <w:p w:rsidR="00757560" w:rsidRDefault="00757560" w:rsidP="0075756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B91FE9">
        <w:rPr>
          <w:rFonts w:ascii="Times New Roman" w:hAnsi="Times New Roman" w:cs="Times New Roman"/>
          <w:b/>
          <w:i/>
        </w:rPr>
        <w:t>Místo, doba a způsob plnění Smlouvy</w:t>
      </w:r>
    </w:p>
    <w:p w:rsidR="00757560" w:rsidRPr="00B91FE9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  <w:b/>
          <w:i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3D2EB4">
        <w:rPr>
          <w:rFonts w:ascii="Times New Roman" w:hAnsi="Times New Roman" w:cs="Times New Roman"/>
        </w:rPr>
        <w:t xml:space="preserve">Místem plnění povinností </w:t>
      </w:r>
      <w:r>
        <w:rPr>
          <w:rFonts w:ascii="Times New Roman" w:hAnsi="Times New Roman" w:cs="Times New Roman"/>
        </w:rPr>
        <w:t>Kolektivního tělesa</w:t>
      </w:r>
      <w:r w:rsidRPr="003D2EB4">
        <w:rPr>
          <w:rFonts w:ascii="Times New Roman" w:hAnsi="Times New Roman" w:cs="Times New Roman"/>
        </w:rPr>
        <w:t xml:space="preserve"> dle této Smlouvy jsou prostory ND nebo jiné místo oznámené ND </w:t>
      </w:r>
      <w:r>
        <w:rPr>
          <w:rFonts w:ascii="Times New Roman" w:hAnsi="Times New Roman" w:cs="Times New Roman"/>
        </w:rPr>
        <w:t>zástupci Kolektivního tělesa</w:t>
      </w:r>
      <w:r w:rsidRPr="003D2EB4">
        <w:rPr>
          <w:rFonts w:ascii="Times New Roman" w:hAnsi="Times New Roman" w:cs="Times New Roman"/>
        </w:rPr>
        <w:t xml:space="preserve"> (zájezdy, festivaly apod.).</w:t>
      </w:r>
    </w:p>
    <w:p w:rsidR="00757560" w:rsidRPr="003D2EB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0E19AE" w:rsidRDefault="00757560" w:rsidP="00757560">
      <w:pPr>
        <w:pStyle w:val="Odstavecseseznamem"/>
        <w:numPr>
          <w:ilvl w:val="1"/>
          <w:numId w:val="3"/>
        </w:numPr>
        <w:spacing w:before="240"/>
        <w:jc w:val="both"/>
        <w:rPr>
          <w:rFonts w:ascii="Times New Roman" w:hAnsi="Times New Roman" w:cs="Times New Roman"/>
        </w:rPr>
      </w:pPr>
      <w:r w:rsidRPr="003D2EB4">
        <w:rPr>
          <w:rFonts w:ascii="Times New Roman" w:hAnsi="Times New Roman" w:cs="Times New Roman"/>
        </w:rPr>
        <w:t>Nastudování Uměleckého výkonu bude probíhat dle har</w:t>
      </w:r>
      <w:r>
        <w:rPr>
          <w:rFonts w:ascii="Times New Roman" w:hAnsi="Times New Roman" w:cs="Times New Roman"/>
        </w:rPr>
        <w:t xml:space="preserve">monogramu přípravy Inscenace a </w:t>
      </w:r>
      <w:r w:rsidRPr="003D2EB4">
        <w:rPr>
          <w:rFonts w:ascii="Times New Roman" w:hAnsi="Times New Roman" w:cs="Times New Roman"/>
        </w:rPr>
        <w:t>představení</w:t>
      </w:r>
      <w:r>
        <w:rPr>
          <w:rFonts w:ascii="Times New Roman" w:hAnsi="Times New Roman" w:cs="Times New Roman"/>
        </w:rPr>
        <w:t xml:space="preserve"> v období od </w:t>
      </w:r>
      <w:r w:rsidR="0072533C">
        <w:rPr>
          <w:rFonts w:ascii="Times New Roman" w:hAnsi="Times New Roman" w:cs="Times New Roman"/>
        </w:rPr>
        <w:t>4. 6. 2018</w:t>
      </w:r>
      <w:r>
        <w:rPr>
          <w:rFonts w:ascii="Times New Roman" w:hAnsi="Times New Roman" w:cs="Times New Roman"/>
        </w:rPr>
        <w:t xml:space="preserve"> do Premiéry Inscenace, </w:t>
      </w:r>
      <w:r w:rsidRPr="000E19AE">
        <w:rPr>
          <w:rFonts w:ascii="Times New Roman" w:hAnsi="Times New Roman" w:cs="Times New Roman"/>
        </w:rPr>
        <w:t>který tvoří přílohu č. 1 Smlouvy (dále jen „</w:t>
      </w:r>
      <w:r w:rsidRPr="000E19AE">
        <w:rPr>
          <w:rFonts w:ascii="Times New Roman" w:hAnsi="Times New Roman" w:cs="Times New Roman"/>
          <w:b/>
        </w:rPr>
        <w:t>Harmonogram</w:t>
      </w:r>
      <w:r w:rsidRPr="000E19AE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, a to dle pokynů režiséra nebo jiného pověřeného pracovníka ND</w:t>
      </w:r>
      <w:r w:rsidRPr="000E19AE">
        <w:rPr>
          <w:rFonts w:ascii="Times New Roman" w:hAnsi="Times New Roman" w:cs="Times New Roman"/>
        </w:rPr>
        <w:t>. ND si vyhrazuje jakékoli změny Harmonogramu</w:t>
      </w:r>
      <w:r>
        <w:rPr>
          <w:rFonts w:ascii="Times New Roman" w:hAnsi="Times New Roman" w:cs="Times New Roman"/>
        </w:rPr>
        <w:t>, včetně termínu Premiéry Inscenace</w:t>
      </w:r>
      <w:r w:rsidRPr="000E19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57560" w:rsidRPr="003D2EB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2533C" w:rsidRDefault="00757560" w:rsidP="0072533C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2533C">
        <w:rPr>
          <w:rFonts w:ascii="Times New Roman" w:hAnsi="Times New Roman" w:cs="Times New Roman"/>
        </w:rPr>
        <w:t xml:space="preserve">Nebude-li v konkrétním případě dohodnuto jinak, bude Umělecký výkon prováděn v období od </w:t>
      </w:r>
      <w:r w:rsidR="0072533C" w:rsidRPr="0072533C">
        <w:rPr>
          <w:rFonts w:ascii="Times New Roman" w:hAnsi="Times New Roman" w:cs="Times New Roman"/>
        </w:rPr>
        <w:t xml:space="preserve">14. 9. 2018 </w:t>
      </w:r>
      <w:r w:rsidRPr="0072533C">
        <w:rPr>
          <w:rFonts w:ascii="Times New Roman" w:hAnsi="Times New Roman" w:cs="Times New Roman"/>
        </w:rPr>
        <w:t xml:space="preserve">až do derniéry Inscenace dle hracích plánů a fermanů v termínech sdělených pověřeným pracovníkem ND. </w:t>
      </w:r>
    </w:p>
    <w:p w:rsidR="0072533C" w:rsidRPr="0072533C" w:rsidRDefault="0072533C" w:rsidP="0072533C">
      <w:pPr>
        <w:pStyle w:val="Odstavecseseznamem"/>
        <w:rPr>
          <w:rFonts w:ascii="Times New Roman" w:hAnsi="Times New Roman" w:cs="Times New Roman"/>
        </w:rPr>
      </w:pPr>
    </w:p>
    <w:p w:rsidR="0072533C" w:rsidRPr="0072533C" w:rsidRDefault="0072533C" w:rsidP="0072533C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A63762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A63762">
        <w:rPr>
          <w:rFonts w:ascii="Times New Roman" w:hAnsi="Times New Roman" w:cs="Times New Roman"/>
        </w:rPr>
        <w:t>Kolektivní těleso zajistí v každém jednotlivé</w:t>
      </w:r>
      <w:r>
        <w:rPr>
          <w:rFonts w:ascii="Times New Roman" w:hAnsi="Times New Roman" w:cs="Times New Roman"/>
        </w:rPr>
        <w:t>m P</w:t>
      </w:r>
      <w:r w:rsidRPr="00A63762">
        <w:rPr>
          <w:rFonts w:ascii="Times New Roman" w:hAnsi="Times New Roman" w:cs="Times New Roman"/>
        </w:rPr>
        <w:t xml:space="preserve">ředstavení přítomnost členů Kolektivního tělesa - výkonných umělců </w:t>
      </w:r>
      <w:r>
        <w:rPr>
          <w:rFonts w:ascii="Times New Roman" w:hAnsi="Times New Roman" w:cs="Times New Roman"/>
        </w:rPr>
        <w:t xml:space="preserve">Kolektivního tělesa </w:t>
      </w:r>
      <w:r w:rsidRPr="00A63762">
        <w:rPr>
          <w:rFonts w:ascii="Times New Roman" w:hAnsi="Times New Roman" w:cs="Times New Roman"/>
        </w:rPr>
        <w:t xml:space="preserve">včetně sbormistra. Celkový počet zpěváků sboru bez sbormistra </w:t>
      </w:r>
      <w:r w:rsidRPr="00B31630">
        <w:rPr>
          <w:rFonts w:ascii="Times New Roman" w:hAnsi="Times New Roman" w:cs="Times New Roman"/>
        </w:rPr>
        <w:t xml:space="preserve">je </w:t>
      </w:r>
      <w:r w:rsidR="00B31630" w:rsidRPr="00B31630">
        <w:rPr>
          <w:rFonts w:ascii="Times New Roman" w:hAnsi="Times New Roman" w:cs="Times New Roman"/>
        </w:rPr>
        <w:t>20</w:t>
      </w:r>
      <w:r w:rsidRPr="00A63762">
        <w:rPr>
          <w:rFonts w:ascii="Times New Roman" w:hAnsi="Times New Roman" w:cs="Times New Roman"/>
        </w:rPr>
        <w:t xml:space="preserve"> osob.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A63762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85CD7">
        <w:rPr>
          <w:rFonts w:ascii="Times New Roman" w:hAnsi="Times New Roman" w:cs="Times New Roman"/>
        </w:rPr>
        <w:t>Kolektivní těleso bude k dispozici na zkoušky od</w:t>
      </w:r>
      <w:r w:rsidR="0072533C">
        <w:rPr>
          <w:rFonts w:ascii="Times New Roman" w:hAnsi="Times New Roman" w:cs="Times New Roman"/>
        </w:rPr>
        <w:t xml:space="preserve"> 4. 6. 2018.</w:t>
      </w:r>
      <w:r w:rsidRPr="00485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57560" w:rsidRPr="00C2611D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B91FE9" w:rsidRDefault="00757560" w:rsidP="0075756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B91FE9">
        <w:rPr>
          <w:rFonts w:ascii="Times New Roman" w:hAnsi="Times New Roman" w:cs="Times New Roman"/>
          <w:b/>
          <w:i/>
        </w:rPr>
        <w:t>Práva a povinnosti smluvních stran</w:t>
      </w:r>
    </w:p>
    <w:p w:rsidR="00757560" w:rsidRDefault="00757560" w:rsidP="00757560">
      <w:pPr>
        <w:pStyle w:val="Odstavecseseznamem"/>
        <w:ind w:left="360"/>
        <w:jc w:val="both"/>
        <w:rPr>
          <w:rFonts w:ascii="Times New Roman" w:hAnsi="Times New Roman" w:cs="Times New Roman"/>
          <w:b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3D2EB4">
        <w:rPr>
          <w:rFonts w:ascii="Times New Roman" w:hAnsi="Times New Roman" w:cs="Times New Roman"/>
        </w:rPr>
        <w:t xml:space="preserve"> se zavazuje </w:t>
      </w:r>
      <w:r>
        <w:rPr>
          <w:rFonts w:ascii="Times New Roman" w:hAnsi="Times New Roman" w:cs="Times New Roman"/>
        </w:rPr>
        <w:t>zajistit, že jeho výkonní umělci nastudují</w:t>
      </w:r>
      <w:r w:rsidRPr="003D2EB4">
        <w:rPr>
          <w:rFonts w:ascii="Times New Roman" w:hAnsi="Times New Roman" w:cs="Times New Roman"/>
        </w:rPr>
        <w:t xml:space="preserve"> Umělecký</w:t>
      </w:r>
      <w:r>
        <w:rPr>
          <w:rFonts w:ascii="Times New Roman" w:hAnsi="Times New Roman" w:cs="Times New Roman"/>
        </w:rPr>
        <w:t xml:space="preserve"> výkon v Inscenaci pod vedením r</w:t>
      </w:r>
      <w:r w:rsidRPr="003D2EB4">
        <w:rPr>
          <w:rFonts w:ascii="Times New Roman" w:hAnsi="Times New Roman" w:cs="Times New Roman"/>
        </w:rPr>
        <w:t>ežiséra</w:t>
      </w:r>
      <w:r>
        <w:rPr>
          <w:rFonts w:ascii="Times New Roman" w:hAnsi="Times New Roman" w:cs="Times New Roman"/>
        </w:rPr>
        <w:t>, dirigenta</w:t>
      </w:r>
      <w:r w:rsidRPr="003D2EB4">
        <w:rPr>
          <w:rFonts w:ascii="Times New Roman" w:hAnsi="Times New Roman" w:cs="Times New Roman"/>
        </w:rPr>
        <w:t xml:space="preserve"> či pověřeného pracovníka ND v </w:t>
      </w:r>
      <w:r>
        <w:rPr>
          <w:rFonts w:ascii="Times New Roman" w:hAnsi="Times New Roman" w:cs="Times New Roman"/>
        </w:rPr>
        <w:t>rozsahu a způsobem stanoveným re</w:t>
      </w:r>
      <w:r w:rsidRPr="003D2EB4">
        <w:rPr>
          <w:rFonts w:ascii="Times New Roman" w:hAnsi="Times New Roman" w:cs="Times New Roman"/>
        </w:rPr>
        <w:t xml:space="preserve">žisérem dle scénáře a jiných podkladů a pokynů, </w:t>
      </w:r>
      <w:r>
        <w:rPr>
          <w:rFonts w:ascii="Times New Roman" w:hAnsi="Times New Roman" w:cs="Times New Roman"/>
        </w:rPr>
        <w:t>zúčastní</w:t>
      </w:r>
      <w:r w:rsidRPr="003D2EB4">
        <w:rPr>
          <w:rFonts w:ascii="Times New Roman" w:hAnsi="Times New Roman" w:cs="Times New Roman"/>
        </w:rPr>
        <w:t xml:space="preserve"> se všech zkoušek ve stanoveném místě a čase. Bude-li třeba Umělecký výkon pro sjednané umělecké hostování nově nastudovat, zavazuje se </w:t>
      </w:r>
      <w:r>
        <w:rPr>
          <w:rFonts w:ascii="Times New Roman" w:hAnsi="Times New Roman" w:cs="Times New Roman"/>
        </w:rPr>
        <w:t xml:space="preserve">zajistit dokončení </w:t>
      </w:r>
      <w:r w:rsidRPr="003D2EB4">
        <w:rPr>
          <w:rFonts w:ascii="Times New Roman" w:hAnsi="Times New Roman" w:cs="Times New Roman"/>
        </w:rPr>
        <w:t xml:space="preserve">nastudování </w:t>
      </w:r>
      <w:r>
        <w:rPr>
          <w:rFonts w:ascii="Times New Roman" w:hAnsi="Times New Roman" w:cs="Times New Roman"/>
        </w:rPr>
        <w:t>v termínech stanovených r</w:t>
      </w:r>
      <w:r w:rsidRPr="003D2EB4">
        <w:rPr>
          <w:rFonts w:ascii="Times New Roman" w:hAnsi="Times New Roman" w:cs="Times New Roman"/>
        </w:rPr>
        <w:t xml:space="preserve">ežisérem nebo pověřeným pracovníkem ND. </w:t>
      </w:r>
    </w:p>
    <w:p w:rsidR="00757560" w:rsidRPr="002B76D5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2B76D5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2B76D5">
        <w:rPr>
          <w:rFonts w:ascii="Times New Roman" w:hAnsi="Times New Roman" w:cs="Times New Roman"/>
        </w:rPr>
        <w:t>Během doby vytváření Uměleckého výkonu se Kolektivní těleso zavazuje řídit časovými a místními podmínkami a dispozicemi ND, zejména Harmonogramem, hracím plánem a fermanem. Kolektivní těleso prohlašuje, že seznámilo své výkonné umělce s aktuálním pracovním řádem ND, který je k dispozici v sekretariátu Opery ND a SO, a odpovídá za to, že se po dobu vytváření uměleckých výkonů budou výkonní umělci Kolektivního těles</w:t>
      </w:r>
      <w:r>
        <w:rPr>
          <w:rFonts w:ascii="Times New Roman" w:hAnsi="Times New Roman" w:cs="Times New Roman"/>
        </w:rPr>
        <w:t>a řídit aktuálním pracovním řádem ND a pokyny</w:t>
      </w:r>
      <w:r w:rsidRPr="002B76D5">
        <w:rPr>
          <w:rFonts w:ascii="Times New Roman" w:hAnsi="Times New Roman" w:cs="Times New Roman"/>
        </w:rPr>
        <w:t xml:space="preserve"> pověřených pracovníků ND.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CF1C54">
        <w:rPr>
          <w:rFonts w:ascii="Times New Roman" w:hAnsi="Times New Roman" w:cs="Times New Roman"/>
        </w:rPr>
        <w:t xml:space="preserve"> se zavazuje</w:t>
      </w:r>
      <w:r>
        <w:rPr>
          <w:rFonts w:ascii="Times New Roman" w:hAnsi="Times New Roman" w:cs="Times New Roman"/>
        </w:rPr>
        <w:t xml:space="preserve"> zajistit, že jeho výkonní umělci</w:t>
      </w:r>
      <w:r w:rsidRPr="00CF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nastudují Umělecký výkon</w:t>
      </w:r>
      <w:r w:rsidRPr="00CF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dle</w:t>
      </w:r>
      <w:r w:rsidRPr="00CF1C54">
        <w:rPr>
          <w:rFonts w:ascii="Times New Roman" w:hAnsi="Times New Roman" w:cs="Times New Roman"/>
        </w:rPr>
        <w:t xml:space="preserve"> Harmonogramu a ve stanoveném období konaných </w:t>
      </w:r>
      <w:r w:rsidRPr="006C58D9">
        <w:rPr>
          <w:rFonts w:ascii="Times New Roman" w:hAnsi="Times New Roman" w:cs="Times New Roman"/>
        </w:rPr>
        <w:t>uměleckých, kostýmních, maskérských, pohybových a jiných zkoušek, které budou probíhat ve zkušebnách, na jevišti či jiných místech</w:t>
      </w:r>
      <w:r w:rsidRPr="00CF1C54">
        <w:rPr>
          <w:rFonts w:ascii="Times New Roman" w:hAnsi="Times New Roman" w:cs="Times New Roman"/>
        </w:rPr>
        <w:t xml:space="preserve">. </w:t>
      </w:r>
      <w:r w:rsidRPr="002B76D5">
        <w:rPr>
          <w:rFonts w:ascii="Times New Roman" w:hAnsi="Times New Roman" w:cs="Times New Roman"/>
        </w:rPr>
        <w:t>Termíny případných mimořádných zkoušek budou s Kolektivním tělesem dohodnuty v dostatečném předstihu. Kolektivní těleso odpovídá za to, že se jeho výkonní umělci budou řídit pokyny režiséra Inscenace, dirigenta nebo pověřeného pracovníka ND po celou dobu přípravy – nastudování a provozování Inscenace, dále se zavazuje zajistit jejich účast na všech oznámených zkouškách. Kolektivní těleso zajistí, že jeho výkonní umělci předvedou Umělecký výko</w:t>
      </w:r>
      <w:r>
        <w:rPr>
          <w:rFonts w:ascii="Times New Roman" w:hAnsi="Times New Roman" w:cs="Times New Roman"/>
        </w:rPr>
        <w:t>n na poslední generální zkoušce, a je si vědomo toho,</w:t>
      </w:r>
      <w:r w:rsidRPr="002B76D5">
        <w:rPr>
          <w:rFonts w:ascii="Times New Roman" w:hAnsi="Times New Roman" w:cs="Times New Roman"/>
        </w:rPr>
        <w:t xml:space="preserve"> že poslední generální zkouška může být veřejná.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1526E5" w:rsidRDefault="00757560" w:rsidP="001526E5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 odpovídá za to, že se jeho výkonní umělci</w:t>
      </w:r>
      <w:r w:rsidRPr="00CF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zdrží</w:t>
      </w:r>
      <w:r w:rsidRPr="00CF1C54">
        <w:rPr>
          <w:rFonts w:ascii="Times New Roman" w:hAnsi="Times New Roman" w:cs="Times New Roman"/>
        </w:rPr>
        <w:t xml:space="preserve"> po dobu </w:t>
      </w:r>
      <w:r w:rsidRPr="007F5019">
        <w:rPr>
          <w:rFonts w:ascii="Times New Roman" w:hAnsi="Times New Roman" w:cs="Times New Roman"/>
        </w:rPr>
        <w:t>uved</w:t>
      </w:r>
      <w:r>
        <w:rPr>
          <w:rFonts w:ascii="Times New Roman" w:hAnsi="Times New Roman" w:cs="Times New Roman"/>
        </w:rPr>
        <w:t>enou v čl. 2.3</w:t>
      </w:r>
      <w:r w:rsidRPr="007F5019">
        <w:rPr>
          <w:rFonts w:ascii="Times New Roman" w:hAnsi="Times New Roman" w:cs="Times New Roman"/>
        </w:rPr>
        <w:t xml:space="preserve">. Smlouvy všech činností včetně sportovních, které jsou spojeny s nebezpečím úrazu, ohrožení zdraví nebo života a </w:t>
      </w:r>
      <w:r>
        <w:rPr>
          <w:rFonts w:ascii="Times New Roman" w:hAnsi="Times New Roman" w:cs="Times New Roman"/>
        </w:rPr>
        <w:t>nebudou měnit</w:t>
      </w:r>
      <w:r w:rsidRPr="007F5019">
        <w:rPr>
          <w:rFonts w:ascii="Times New Roman" w:hAnsi="Times New Roman" w:cs="Times New Roman"/>
        </w:rPr>
        <w:t xml:space="preserve"> svůj zevnějšek (délka a barva vlasů, délka a barva vousů apod.), pokud je taková změna zevnějšku neslučitelná s Uměleckým výkonem. </w:t>
      </w:r>
    </w:p>
    <w:p w:rsidR="00757560" w:rsidRPr="002B76D5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 odpovídá za to, že se jeho výkonní umělci</w:t>
      </w:r>
      <w:r w:rsidRPr="00CF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dostaví</w:t>
      </w:r>
      <w:r w:rsidRPr="00CF1C54">
        <w:rPr>
          <w:rFonts w:ascii="Times New Roman" w:hAnsi="Times New Roman" w:cs="Times New Roman"/>
        </w:rPr>
        <w:t xml:space="preserve"> na všechny vypsané zkoušky a Představení </w:t>
      </w:r>
      <w:r>
        <w:rPr>
          <w:rFonts w:ascii="Times New Roman" w:hAnsi="Times New Roman" w:cs="Times New Roman"/>
        </w:rPr>
        <w:t>Inscenace, na které budou pozváni,</w:t>
      </w:r>
      <w:r w:rsidRPr="00CF1C54">
        <w:rPr>
          <w:rFonts w:ascii="Times New Roman" w:hAnsi="Times New Roman" w:cs="Times New Roman"/>
        </w:rPr>
        <w:t xml:space="preserve"> s odpovídající časovou rezervou a ve vyhovující kondici tak, aby byl</w:t>
      </w:r>
      <w:r>
        <w:rPr>
          <w:rFonts w:ascii="Times New Roman" w:hAnsi="Times New Roman" w:cs="Times New Roman"/>
        </w:rPr>
        <w:t>i schopni</w:t>
      </w:r>
      <w:r w:rsidRPr="00CF1C54">
        <w:rPr>
          <w:rFonts w:ascii="Times New Roman" w:hAnsi="Times New Roman" w:cs="Times New Roman"/>
        </w:rPr>
        <w:t xml:space="preserve"> předvést </w:t>
      </w:r>
      <w:r>
        <w:rPr>
          <w:rFonts w:ascii="Times New Roman" w:hAnsi="Times New Roman" w:cs="Times New Roman"/>
        </w:rPr>
        <w:t xml:space="preserve">každý </w:t>
      </w:r>
      <w:r w:rsidRPr="00CF1C54">
        <w:rPr>
          <w:rFonts w:ascii="Times New Roman" w:hAnsi="Times New Roman" w:cs="Times New Roman"/>
        </w:rPr>
        <w:t>svůj Umělecký výkon ve sjednanou dobu a řádně. Konkrétní místní a časové dispozic</w:t>
      </w:r>
      <w:r>
        <w:rPr>
          <w:rFonts w:ascii="Times New Roman" w:hAnsi="Times New Roman" w:cs="Times New Roman"/>
        </w:rPr>
        <w:t>e ohledně konání zkoušek budou zástupci Kolektivního tělesa</w:t>
      </w:r>
      <w:r w:rsidRPr="00CF1C54">
        <w:rPr>
          <w:rFonts w:ascii="Times New Roman" w:hAnsi="Times New Roman" w:cs="Times New Roman"/>
        </w:rPr>
        <w:t xml:space="preserve"> sdělovány v předstihu alespoň den předem, a to následující formou: telefonicky a/nebo písemně (tj. i elektronickými prostředky) a/nebo ústně. </w:t>
      </w:r>
      <w:r w:rsidRPr="002B76D5">
        <w:rPr>
          <w:rFonts w:ascii="Times New Roman" w:hAnsi="Times New Roman" w:cs="Times New Roman"/>
        </w:rPr>
        <w:t>V případě zdravotní indispozice více jak 40</w:t>
      </w:r>
      <w:r>
        <w:rPr>
          <w:rFonts w:ascii="Times New Roman" w:hAnsi="Times New Roman" w:cs="Times New Roman"/>
        </w:rPr>
        <w:t xml:space="preserve"> </w:t>
      </w:r>
      <w:r w:rsidRPr="002B76D5">
        <w:rPr>
          <w:rFonts w:ascii="Times New Roman" w:hAnsi="Times New Roman" w:cs="Times New Roman"/>
        </w:rPr>
        <w:t xml:space="preserve">% výkonných umělců Kolektivního tělesa </w:t>
      </w:r>
      <w:r>
        <w:rPr>
          <w:rFonts w:ascii="Times New Roman" w:hAnsi="Times New Roman" w:cs="Times New Roman"/>
        </w:rPr>
        <w:t xml:space="preserve">dle čl. 2.4. Smlouvy </w:t>
      </w:r>
      <w:r w:rsidRPr="002B76D5">
        <w:rPr>
          <w:rFonts w:ascii="Times New Roman" w:hAnsi="Times New Roman" w:cs="Times New Roman"/>
        </w:rPr>
        <w:t>nebo jakéhokoli jiného vážného důvodu bránícímu účasti Kolektivního tělesa</w:t>
      </w:r>
      <w:r>
        <w:rPr>
          <w:rFonts w:ascii="Times New Roman" w:hAnsi="Times New Roman" w:cs="Times New Roman"/>
        </w:rPr>
        <w:t xml:space="preserve"> na dohodnutých zkouškách nebo P</w:t>
      </w:r>
      <w:r w:rsidRPr="002B76D5">
        <w:rPr>
          <w:rFonts w:ascii="Times New Roman" w:hAnsi="Times New Roman" w:cs="Times New Roman"/>
        </w:rPr>
        <w:t xml:space="preserve">ředstaveních Inscenace, je Kolektivní těleso povinno toto neprodleně oznámit </w:t>
      </w:r>
      <w:r w:rsidRPr="00CF1C54">
        <w:rPr>
          <w:rFonts w:ascii="Times New Roman" w:hAnsi="Times New Roman" w:cs="Times New Roman"/>
        </w:rPr>
        <w:t>pověřenému prac</w:t>
      </w:r>
      <w:r>
        <w:rPr>
          <w:rFonts w:ascii="Times New Roman" w:hAnsi="Times New Roman" w:cs="Times New Roman"/>
        </w:rPr>
        <w:t xml:space="preserve">ovníkovi Opery ND a SO, a to </w:t>
      </w:r>
      <w:r w:rsidRPr="002B76D5">
        <w:rPr>
          <w:rFonts w:ascii="Times New Roman" w:hAnsi="Times New Roman" w:cs="Times New Roman"/>
        </w:rPr>
        <w:t>nejpozději v den zkoušky nebo Před</w:t>
      </w:r>
      <w:r>
        <w:rPr>
          <w:rFonts w:ascii="Times New Roman" w:hAnsi="Times New Roman" w:cs="Times New Roman"/>
        </w:rPr>
        <w:t>stavení Inscenace do 9.00 hodin,</w:t>
      </w:r>
      <w:r w:rsidRPr="002B76D5">
        <w:rPr>
          <w:rFonts w:ascii="Times New Roman" w:hAnsi="Times New Roman" w:cs="Times New Roman"/>
        </w:rPr>
        <w:t xml:space="preserve"> a důvod takové překážky řádně doložit, např. lékařským potvrzením. Kolektivní těleso odpovídá za to, že všichni </w:t>
      </w:r>
      <w:r>
        <w:rPr>
          <w:rFonts w:ascii="Times New Roman" w:hAnsi="Times New Roman" w:cs="Times New Roman"/>
        </w:rPr>
        <w:t xml:space="preserve">jeho </w:t>
      </w:r>
      <w:r w:rsidRPr="002B76D5">
        <w:rPr>
          <w:rFonts w:ascii="Times New Roman" w:hAnsi="Times New Roman" w:cs="Times New Roman"/>
        </w:rPr>
        <w:t xml:space="preserve">výkonní umělci se dostaví </w:t>
      </w:r>
      <w:r>
        <w:rPr>
          <w:rFonts w:ascii="Times New Roman" w:hAnsi="Times New Roman" w:cs="Times New Roman"/>
        </w:rPr>
        <w:t>nejméně 1 hodinu před začátkem P</w:t>
      </w:r>
      <w:r w:rsidRPr="002B76D5">
        <w:rPr>
          <w:rFonts w:ascii="Times New Roman" w:hAnsi="Times New Roman" w:cs="Times New Roman"/>
        </w:rPr>
        <w:t>ře</w:t>
      </w:r>
      <w:r>
        <w:rPr>
          <w:rFonts w:ascii="Times New Roman" w:hAnsi="Times New Roman" w:cs="Times New Roman"/>
        </w:rPr>
        <w:t>dstavení Inscenace k vytvoření U</w:t>
      </w:r>
      <w:r w:rsidRPr="002B76D5">
        <w:rPr>
          <w:rFonts w:ascii="Times New Roman" w:hAnsi="Times New Roman" w:cs="Times New Roman"/>
        </w:rPr>
        <w:t>měleckého výkonu. Přítomnost všech výkonných umělců Kolektivního tělesa potvrdí sbormistr svým podpisem</w:t>
      </w:r>
      <w:r>
        <w:rPr>
          <w:rFonts w:ascii="Times New Roman" w:hAnsi="Times New Roman" w:cs="Times New Roman"/>
        </w:rPr>
        <w:t xml:space="preserve"> </w:t>
      </w:r>
      <w:r w:rsidRPr="002B76D5">
        <w:rPr>
          <w:rFonts w:ascii="Times New Roman" w:hAnsi="Times New Roman" w:cs="Times New Roman"/>
        </w:rPr>
        <w:t>do prezenční listiny, která je uložena ve vrátnici budovy, v níž se Představení Inscenace koná, případně na místě v případě Představení Inscenace v rámci zájezdu.</w:t>
      </w:r>
    </w:p>
    <w:p w:rsidR="00757560" w:rsidRPr="00CF1C5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 odpovídá za to, že žádný jeho výkonný umělec nebude</w:t>
      </w:r>
      <w:r w:rsidRPr="00CF1C54">
        <w:rPr>
          <w:rFonts w:ascii="Times New Roman" w:hAnsi="Times New Roman" w:cs="Times New Roman"/>
        </w:rPr>
        <w:t xml:space="preserve"> pod vlivem alkoholu či jiných návykových látek před předvedením Uměleckého výkonu </w:t>
      </w:r>
      <w:r>
        <w:rPr>
          <w:rFonts w:ascii="Times New Roman" w:hAnsi="Times New Roman" w:cs="Times New Roman"/>
        </w:rPr>
        <w:t xml:space="preserve">a během něj, tj. před zkouškami a Představeními Inscenace. </w:t>
      </w:r>
      <w:r w:rsidRPr="00CF1C54">
        <w:rPr>
          <w:rFonts w:ascii="Times New Roman" w:hAnsi="Times New Roman" w:cs="Times New Roman"/>
        </w:rPr>
        <w:t xml:space="preserve">ND má právo podrobit </w:t>
      </w:r>
      <w:r>
        <w:rPr>
          <w:rFonts w:ascii="Times New Roman" w:hAnsi="Times New Roman" w:cs="Times New Roman"/>
        </w:rPr>
        <w:t>výkonného umělce Kolektivního tělesa</w:t>
      </w:r>
      <w:r w:rsidRPr="00CF1C54">
        <w:rPr>
          <w:rFonts w:ascii="Times New Roman" w:hAnsi="Times New Roman" w:cs="Times New Roman"/>
        </w:rPr>
        <w:t xml:space="preserve"> v prostorách ND při plnění této Smlouvy dechové zkoušce, např. pomocí digitálního detektoru. Pokud se </w:t>
      </w:r>
      <w:r>
        <w:rPr>
          <w:rFonts w:ascii="Times New Roman" w:hAnsi="Times New Roman" w:cs="Times New Roman"/>
        </w:rPr>
        <w:t>výkonný umělec</w:t>
      </w:r>
      <w:r w:rsidRPr="00CF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Kolektivního tělesa </w:t>
      </w:r>
      <w:r w:rsidRPr="00CF1C54">
        <w:rPr>
          <w:rFonts w:ascii="Times New Roman" w:hAnsi="Times New Roman" w:cs="Times New Roman"/>
        </w:rPr>
        <w:t xml:space="preserve">odmítne podrobit zjištění, zda není pod vlivem alkoholu nebo jiných návykových látek, např. pomocí digitálního detektoru, má ND právo od této Smlouvy odstoupit. 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 odpovídá za to, že jeho výkonní umělci</w:t>
      </w:r>
      <w:r w:rsidRPr="00CF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budou</w:t>
      </w:r>
      <w:r w:rsidRPr="00CF1C54">
        <w:rPr>
          <w:rFonts w:ascii="Times New Roman" w:hAnsi="Times New Roman" w:cs="Times New Roman"/>
        </w:rPr>
        <w:t xml:space="preserve"> respektovat zákazy kouření ve všech prostorách ND, které jsou označeny zákazem kouření, a dále </w:t>
      </w:r>
      <w:r>
        <w:rPr>
          <w:rFonts w:ascii="Times New Roman" w:hAnsi="Times New Roman" w:cs="Times New Roman"/>
        </w:rPr>
        <w:t>budou</w:t>
      </w:r>
      <w:r w:rsidRPr="00CF1C54">
        <w:rPr>
          <w:rFonts w:ascii="Times New Roman" w:hAnsi="Times New Roman" w:cs="Times New Roman"/>
        </w:rPr>
        <w:t xml:space="preserve"> respektovat zákaz kouření v</w:t>
      </w:r>
      <w:r>
        <w:rPr>
          <w:rFonts w:ascii="Times New Roman" w:hAnsi="Times New Roman" w:cs="Times New Roman"/>
        </w:rPr>
        <w:t> prostoru šatny</w:t>
      </w:r>
      <w:r w:rsidRPr="00CF1C54">
        <w:rPr>
          <w:rFonts w:ascii="Times New Roman" w:hAnsi="Times New Roman" w:cs="Times New Roman"/>
        </w:rPr>
        <w:t>.</w:t>
      </w:r>
    </w:p>
    <w:p w:rsidR="00757560" w:rsidRPr="00CF1C5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CF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povin</w:t>
      </w:r>
      <w:r w:rsidRPr="00B91FE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 w:rsidRPr="00B91FE9">
        <w:rPr>
          <w:rFonts w:ascii="Times New Roman" w:hAnsi="Times New Roman" w:cs="Times New Roman"/>
        </w:rPr>
        <w:t xml:space="preserve"> průběžně a bez odkladu oznamovat ND změnu jakýchkoli svých údajů uvedených v </w:t>
      </w:r>
      <w:r>
        <w:rPr>
          <w:rFonts w:ascii="Times New Roman" w:hAnsi="Times New Roman" w:cs="Times New Roman"/>
        </w:rPr>
        <w:t>této Smlouvě</w:t>
      </w:r>
      <w:r w:rsidRPr="00B91FE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Kolektivní těleso</w:t>
      </w:r>
      <w:r w:rsidRPr="00B91FE9">
        <w:rPr>
          <w:rFonts w:ascii="Times New Roman" w:hAnsi="Times New Roman" w:cs="Times New Roman"/>
        </w:rPr>
        <w:t xml:space="preserve"> se zavazuje informovat ND o všech záležitostech, majících možn</w:t>
      </w:r>
      <w:r>
        <w:rPr>
          <w:rFonts w:ascii="Times New Roman" w:hAnsi="Times New Roman" w:cs="Times New Roman"/>
        </w:rPr>
        <w:t>ý vliv na realizaci Uměleckého výkonu a plnění povinností dle této Smlouvy.</w:t>
      </w:r>
    </w:p>
    <w:p w:rsidR="00757560" w:rsidRPr="007F5019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CF1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zajistí účast jeho výkonných umělců i při</w:t>
      </w:r>
      <w:r w:rsidRPr="00CF1C54">
        <w:rPr>
          <w:rFonts w:ascii="Times New Roman" w:hAnsi="Times New Roman" w:cs="Times New Roman"/>
        </w:rPr>
        <w:t xml:space="preserve"> jiné činnosti, která s plněním této Smlouvy souvisí, zejména fotografování a propagačních akcí Inscenace, a poskytovat součinnost k pořízení audiovizuálních záz</w:t>
      </w:r>
      <w:r>
        <w:rPr>
          <w:rFonts w:ascii="Times New Roman" w:hAnsi="Times New Roman" w:cs="Times New Roman"/>
        </w:rPr>
        <w:t xml:space="preserve">namů a fotografií výkonných umělců Kolektivního tělesa. </w:t>
      </w:r>
      <w:r w:rsidRPr="006C58D9">
        <w:rPr>
          <w:rFonts w:ascii="Times New Roman" w:hAnsi="Times New Roman" w:cs="Times New Roman"/>
        </w:rPr>
        <w:t>Termín těchto činností bude sjednán po vzájemné dohodě smluvních stran.</w:t>
      </w:r>
    </w:p>
    <w:p w:rsidR="00757560" w:rsidRPr="00CF1C5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3967FC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7F5019">
        <w:rPr>
          <w:rFonts w:ascii="Times New Roman" w:hAnsi="Times New Roman" w:cs="Times New Roman"/>
        </w:rPr>
        <w:t xml:space="preserve"> se zavazuje dbát renomé ND a </w:t>
      </w:r>
      <w:r w:rsidRPr="00B91FE9">
        <w:rPr>
          <w:rFonts w:ascii="Times New Roman" w:hAnsi="Times New Roman" w:cs="Times New Roman"/>
        </w:rPr>
        <w:t xml:space="preserve">udržovat uměleckou úroveň Inscenace na nejvyšší </w:t>
      </w:r>
      <w:r w:rsidRPr="003967FC">
        <w:rPr>
          <w:rFonts w:ascii="Times New Roman" w:hAnsi="Times New Roman" w:cs="Times New Roman"/>
        </w:rPr>
        <w:t xml:space="preserve">možné úrovni a odpovídá za to, že tyto povinnosti neporuší ani jeho výkonní umělci. Kolektivní těleso se zavazuje maximálně usilovat o vysokou uměleckou úroveň Uměleckého výkonu výkonných umělců v Inscenaci a udržovat ji po celou dobu trvání této Smlouvy. </w:t>
      </w:r>
      <w:r w:rsidRPr="003967FC">
        <w:rPr>
          <w:rFonts w:ascii="Times New Roman" w:hAnsi="Times New Roman" w:cs="Times New Roman"/>
        </w:rPr>
        <w:lastRenderedPageBreak/>
        <w:t>Umělecké zásahy do nastudovaného Uměleckého výkonu v rámci Inscenace smí Kolektivní těleso nebo jeho výkonní umělci provádět jen s předchozím souhlasem režiséra či pověřeného pracovníka ND.</w:t>
      </w:r>
    </w:p>
    <w:p w:rsidR="00757560" w:rsidRPr="003967FC" w:rsidRDefault="00757560" w:rsidP="00757560">
      <w:pPr>
        <w:pStyle w:val="Odstavecseseznamem"/>
        <w:tabs>
          <w:tab w:val="left" w:pos="1987"/>
        </w:tabs>
        <w:ind w:left="567"/>
        <w:jc w:val="both"/>
        <w:rPr>
          <w:rFonts w:ascii="Times New Roman" w:hAnsi="Times New Roman" w:cs="Times New Roman"/>
        </w:rPr>
      </w:pPr>
      <w:r w:rsidRPr="003967FC">
        <w:rPr>
          <w:rFonts w:ascii="Times New Roman" w:hAnsi="Times New Roman" w:cs="Times New Roman"/>
        </w:rPr>
        <w:t xml:space="preserve"> </w:t>
      </w:r>
      <w:r w:rsidRPr="003967FC">
        <w:rPr>
          <w:rFonts w:ascii="Times New Roman" w:hAnsi="Times New Roman" w:cs="Times New Roman"/>
        </w:rPr>
        <w:tab/>
      </w:r>
    </w:p>
    <w:p w:rsidR="00757560" w:rsidRPr="00C2611D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3967FC">
        <w:rPr>
          <w:rFonts w:ascii="Times New Roman" w:hAnsi="Times New Roman" w:cs="Times New Roman"/>
        </w:rPr>
        <w:t>Kolektivní těleso</w:t>
      </w:r>
      <w:r w:rsidRPr="00C2611D">
        <w:rPr>
          <w:rFonts w:ascii="Times New Roman" w:hAnsi="Times New Roman" w:cs="Times New Roman"/>
        </w:rPr>
        <w:t xml:space="preserve"> se zavazuje respektovat uměleckou a odbornou práci svých kolegů a řídit se principy slušnos</w:t>
      </w:r>
      <w:r>
        <w:rPr>
          <w:rFonts w:ascii="Times New Roman" w:hAnsi="Times New Roman" w:cs="Times New Roman"/>
        </w:rPr>
        <w:t>ti, vzájemné úcty a spolupráce.</w:t>
      </w:r>
    </w:p>
    <w:p w:rsidR="00757560" w:rsidRPr="00CF1C5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CF1C54">
        <w:rPr>
          <w:rFonts w:ascii="Times New Roman" w:hAnsi="Times New Roman" w:cs="Times New Roman"/>
        </w:rPr>
        <w:t xml:space="preserve"> se zavazuje, že v průběhu tvorby Inscenace až do její derniéry neuzavře bez předchozího souhlasu ND jinou smlouvu ani nepřevezme jiný závazek, který </w:t>
      </w:r>
      <w:r w:rsidRPr="00B91FE9">
        <w:rPr>
          <w:rFonts w:ascii="Times New Roman" w:hAnsi="Times New Roman" w:cs="Times New Roman"/>
        </w:rPr>
        <w:t>by byť i jen mohl ohrozit časově nebo ji</w:t>
      </w:r>
      <w:r>
        <w:rPr>
          <w:rFonts w:ascii="Times New Roman" w:hAnsi="Times New Roman" w:cs="Times New Roman"/>
        </w:rPr>
        <w:t>nak plnění dle této Smlouv</w:t>
      </w:r>
      <w:r w:rsidRPr="00CF1C54">
        <w:rPr>
          <w:rFonts w:ascii="Times New Roman" w:hAnsi="Times New Roman" w:cs="Times New Roman"/>
        </w:rPr>
        <w:t xml:space="preserve">y. Dojde-li během vytváření Uměleckého výkonu k překážkám, které by mohly ohrozit plnění jakýchkoliv povinností stanovených touto Smlouvou, zejména jedná-li se o překážky na straně </w:t>
      </w:r>
      <w:r>
        <w:rPr>
          <w:rFonts w:ascii="Times New Roman" w:hAnsi="Times New Roman" w:cs="Times New Roman"/>
        </w:rPr>
        <w:t>Kolektivního tělesa nebo jeho výkonných umělců</w:t>
      </w:r>
      <w:r w:rsidRPr="00CF1C54">
        <w:rPr>
          <w:rFonts w:ascii="Times New Roman" w:hAnsi="Times New Roman" w:cs="Times New Roman"/>
        </w:rPr>
        <w:t xml:space="preserve">, je </w:t>
      </w:r>
      <w:r>
        <w:rPr>
          <w:rFonts w:ascii="Times New Roman" w:hAnsi="Times New Roman" w:cs="Times New Roman"/>
        </w:rPr>
        <w:t>Kolektivní těleso povinno</w:t>
      </w:r>
      <w:r w:rsidRPr="00CF1C54">
        <w:rPr>
          <w:rFonts w:ascii="Times New Roman" w:hAnsi="Times New Roman" w:cs="Times New Roman"/>
        </w:rPr>
        <w:t xml:space="preserve"> bez odkladu o tom uvědomit ND.</w:t>
      </w:r>
    </w:p>
    <w:p w:rsidR="00757560" w:rsidRPr="00CF1C5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CF1C54">
        <w:rPr>
          <w:rFonts w:ascii="Times New Roman" w:hAnsi="Times New Roman" w:cs="Times New Roman"/>
        </w:rPr>
        <w:t xml:space="preserve"> se zavazuje zachovávat mlčenlivost o podmínkách spolupráce s ND podle této Smlouvy, včetně samotného obsahu Smlouvy, a to zejména čl. 5</w:t>
      </w:r>
      <w:r>
        <w:rPr>
          <w:rFonts w:ascii="Times New Roman" w:hAnsi="Times New Roman" w:cs="Times New Roman"/>
        </w:rPr>
        <w:t>.</w:t>
      </w:r>
      <w:r w:rsidRPr="00CF1C54">
        <w:rPr>
          <w:rFonts w:ascii="Times New Roman" w:hAnsi="Times New Roman" w:cs="Times New Roman"/>
        </w:rPr>
        <w:t xml:space="preserve"> Smlouvy. </w:t>
      </w:r>
      <w:r>
        <w:rPr>
          <w:rFonts w:ascii="Times New Roman" w:hAnsi="Times New Roman" w:cs="Times New Roman"/>
        </w:rPr>
        <w:t>Kolektivní těleso</w:t>
      </w:r>
      <w:r w:rsidRPr="00B91FE9">
        <w:rPr>
          <w:rFonts w:ascii="Times New Roman" w:hAnsi="Times New Roman" w:cs="Times New Roman"/>
        </w:rPr>
        <w:t xml:space="preserve"> se dále zavazuje zachovávat mlčenlivost o činnosti ND v rozsahu, v němž jde o informace ještě po právu nezveřejněné, a to zejména vůči zástupcům medií. Povinnost mlčenlivosti se nevztahuje na poskytování informací právním a daňovým poradcům, kteří jsou profesně vázáni povinností mlčenlivosti, jakož i na poskytnutí konkrétní informace státním orgánům, vyplývá-li taková povinnost ze </w:t>
      </w:r>
      <w:r w:rsidRPr="00755C3C">
        <w:rPr>
          <w:rFonts w:ascii="Times New Roman" w:hAnsi="Times New Roman" w:cs="Times New Roman"/>
        </w:rPr>
        <w:t>zákona.</w:t>
      </w:r>
    </w:p>
    <w:p w:rsidR="00757560" w:rsidRPr="00755C3C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Poruší-li </w:t>
      </w:r>
      <w:r>
        <w:rPr>
          <w:rFonts w:ascii="Times New Roman" w:hAnsi="Times New Roman" w:cs="Times New Roman"/>
        </w:rPr>
        <w:t xml:space="preserve">Kolektivní těleso </w:t>
      </w:r>
      <w:r w:rsidRPr="00755C3C">
        <w:rPr>
          <w:rFonts w:ascii="Times New Roman" w:hAnsi="Times New Roman" w:cs="Times New Roman"/>
        </w:rPr>
        <w:t>povinnosti</w:t>
      </w:r>
    </w:p>
    <w:p w:rsidR="00757560" w:rsidRPr="00755C3C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stanovené v čl. </w:t>
      </w:r>
      <w:proofErr w:type="gramStart"/>
      <w:r w:rsidRPr="00755C3C">
        <w:rPr>
          <w:rFonts w:ascii="Times New Roman" w:hAnsi="Times New Roman" w:cs="Times New Roman"/>
        </w:rPr>
        <w:t>3.1. až</w:t>
      </w:r>
      <w:proofErr w:type="gramEnd"/>
      <w:r w:rsidRPr="00755C3C">
        <w:rPr>
          <w:rFonts w:ascii="Times New Roman" w:hAnsi="Times New Roman" w:cs="Times New Roman"/>
        </w:rPr>
        <w:t xml:space="preserve"> 3.4. a čl. 3.13. Smlouvy, je povinen zaplatit ND na jeho písemnou výzvu smluvní pokutu ve výši 20 % z odměny za nastudování Uměleckého výkonu (čl. </w:t>
      </w:r>
      <w:proofErr w:type="gramStart"/>
      <w:r w:rsidRPr="00755C3C">
        <w:rPr>
          <w:rFonts w:ascii="Times New Roman" w:hAnsi="Times New Roman" w:cs="Times New Roman"/>
        </w:rPr>
        <w:t>5.1. písm.</w:t>
      </w:r>
      <w:proofErr w:type="gramEnd"/>
      <w:r w:rsidRPr="00755C3C">
        <w:rPr>
          <w:rFonts w:ascii="Times New Roman" w:hAnsi="Times New Roman" w:cs="Times New Roman"/>
        </w:rPr>
        <w:t xml:space="preserve"> a) Smlouvy) </w:t>
      </w:r>
      <w:r w:rsidR="00E569E8" w:rsidRPr="004812CA">
        <w:rPr>
          <w:rFonts w:ascii="Times New Roman" w:hAnsi="Times New Roman" w:cs="Times New Roman"/>
        </w:rPr>
        <w:t>za každý případ porušení uvedené povinnosti za každého výkonného umělce</w:t>
      </w:r>
      <w:r w:rsidR="00E569E8">
        <w:rPr>
          <w:rFonts w:ascii="Times New Roman" w:hAnsi="Times New Roman" w:cs="Times New Roman"/>
        </w:rPr>
        <w:t xml:space="preserve"> Kolektivního tělesa</w:t>
      </w:r>
      <w:r w:rsidRPr="00755C3C">
        <w:rPr>
          <w:rFonts w:ascii="Times New Roman" w:hAnsi="Times New Roman" w:cs="Times New Roman"/>
        </w:rPr>
        <w:t xml:space="preserve">. Výše smluvní pokuty je nejméně 2.000,- Kč a nejvýše 30.000,- Kč, ledaže se jedná o opakované porušení stejné povinností. </w:t>
      </w:r>
    </w:p>
    <w:p w:rsidR="00757560" w:rsidRPr="00755C3C" w:rsidRDefault="00757560" w:rsidP="00757560">
      <w:pPr>
        <w:pStyle w:val="Odstavecseseznamem"/>
        <w:ind w:left="928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stanovené v čl. </w:t>
      </w:r>
      <w:proofErr w:type="gramStart"/>
      <w:r w:rsidRPr="00755C3C">
        <w:rPr>
          <w:rFonts w:ascii="Times New Roman" w:hAnsi="Times New Roman" w:cs="Times New Roman"/>
        </w:rPr>
        <w:t>3.5. až</w:t>
      </w:r>
      <w:proofErr w:type="gramEnd"/>
      <w:r w:rsidRPr="00755C3C">
        <w:rPr>
          <w:rFonts w:ascii="Times New Roman" w:hAnsi="Times New Roman" w:cs="Times New Roman"/>
        </w:rPr>
        <w:t xml:space="preserve"> 3.12. Smlouvy, je povinen zaplatit ND na jeho písemnou výzvu smluvní pokutu ve výši 10 % z odměny za nastudování Uměleckého výkonu (čl. </w:t>
      </w:r>
      <w:proofErr w:type="gramStart"/>
      <w:r w:rsidRPr="00755C3C">
        <w:rPr>
          <w:rFonts w:ascii="Times New Roman" w:hAnsi="Times New Roman" w:cs="Times New Roman"/>
        </w:rPr>
        <w:t>5.1. písm.</w:t>
      </w:r>
      <w:proofErr w:type="gramEnd"/>
      <w:r w:rsidRPr="00755C3C">
        <w:rPr>
          <w:rFonts w:ascii="Times New Roman" w:hAnsi="Times New Roman" w:cs="Times New Roman"/>
        </w:rPr>
        <w:t xml:space="preserve"> a) Smlouvy) </w:t>
      </w:r>
      <w:r w:rsidR="00E569E8" w:rsidRPr="004812CA">
        <w:rPr>
          <w:rFonts w:ascii="Times New Roman" w:hAnsi="Times New Roman" w:cs="Times New Roman"/>
        </w:rPr>
        <w:t>za každý případ porušení uvedené povinnosti za každého výkonného umělce</w:t>
      </w:r>
      <w:r w:rsidR="00E569E8">
        <w:rPr>
          <w:rFonts w:ascii="Times New Roman" w:hAnsi="Times New Roman" w:cs="Times New Roman"/>
        </w:rPr>
        <w:t xml:space="preserve"> Kolektivního tělesa</w:t>
      </w:r>
      <w:r w:rsidRPr="00755C3C">
        <w:rPr>
          <w:rFonts w:ascii="Times New Roman" w:hAnsi="Times New Roman" w:cs="Times New Roman"/>
        </w:rPr>
        <w:t>. Výše smluvní pokuty je nejméně 1.000,- Kč a nejvýše 15.000,- Kč, ledaže se jedná o opakované porušení stejné povinností.</w:t>
      </w:r>
    </w:p>
    <w:p w:rsidR="00757560" w:rsidRPr="00755C3C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Smluvní pokuta je splatná okamžikem doručení písemné výzvy </w:t>
      </w:r>
      <w:r>
        <w:rPr>
          <w:rFonts w:ascii="Times New Roman" w:hAnsi="Times New Roman" w:cs="Times New Roman"/>
        </w:rPr>
        <w:t>Kolektivnímu tělesu</w:t>
      </w:r>
      <w:r w:rsidRPr="00755C3C">
        <w:rPr>
          <w:rFonts w:ascii="Times New Roman" w:hAnsi="Times New Roman" w:cs="Times New Roman"/>
        </w:rPr>
        <w:t xml:space="preserve"> k zaplacení smluvní pokuty. Smluvní strany vylučují § 2050 Občanského zákoníku, a to tak že uhrazením smluvní pokuty není dotčen nárok ND na uplatnění náhrady škody vůči </w:t>
      </w:r>
      <w:r>
        <w:rPr>
          <w:rFonts w:ascii="Times New Roman" w:hAnsi="Times New Roman" w:cs="Times New Roman"/>
        </w:rPr>
        <w:t>Kolektivnímu tělesu</w:t>
      </w:r>
      <w:r w:rsidRPr="00755C3C">
        <w:rPr>
          <w:rFonts w:ascii="Times New Roman" w:hAnsi="Times New Roman" w:cs="Times New Roman"/>
        </w:rPr>
        <w:t xml:space="preserve"> v rozsahu, v jakém vzniklá škoda přesahuje částku uhrazené smluvní pokuty.</w:t>
      </w:r>
    </w:p>
    <w:p w:rsidR="00757560" w:rsidRPr="00A63ECB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ND se zavazuje zaplatit </w:t>
      </w:r>
      <w:r>
        <w:rPr>
          <w:rFonts w:ascii="Times New Roman" w:hAnsi="Times New Roman" w:cs="Times New Roman"/>
        </w:rPr>
        <w:t>Kolektivnímu tělesu</w:t>
      </w:r>
      <w:r w:rsidRPr="00755C3C">
        <w:rPr>
          <w:rFonts w:ascii="Times New Roman" w:hAnsi="Times New Roman" w:cs="Times New Roman"/>
        </w:rPr>
        <w:t xml:space="preserve"> odměnu dle čl. 5.1. Smlouvy.</w:t>
      </w:r>
    </w:p>
    <w:p w:rsidR="00757560" w:rsidRPr="00755C3C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ND se zavazuje vytvořit potřebné předpoklady pro vytvoření Uměleckého výkonu a poskytovat </w:t>
      </w:r>
      <w:r>
        <w:rPr>
          <w:rFonts w:ascii="Times New Roman" w:hAnsi="Times New Roman" w:cs="Times New Roman"/>
        </w:rPr>
        <w:t>Kolektivnímu tělesu</w:t>
      </w:r>
      <w:r w:rsidRPr="00755C3C">
        <w:rPr>
          <w:rFonts w:ascii="Times New Roman" w:hAnsi="Times New Roman" w:cs="Times New Roman"/>
        </w:rPr>
        <w:t xml:space="preserve"> nezbytnou součinnost k řádnému a včasnému plnění této Smlouvy.</w:t>
      </w:r>
    </w:p>
    <w:p w:rsidR="00757560" w:rsidRPr="00485CD7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ND se zavazuje dbát dobrého jména </w:t>
      </w:r>
      <w:r>
        <w:rPr>
          <w:rFonts w:ascii="Times New Roman" w:hAnsi="Times New Roman" w:cs="Times New Roman"/>
        </w:rPr>
        <w:t>Kolektivního tělesa a jeho výkonných umělců</w:t>
      </w:r>
      <w:r w:rsidRPr="00755C3C">
        <w:rPr>
          <w:rFonts w:ascii="Times New Roman" w:hAnsi="Times New Roman" w:cs="Times New Roman"/>
        </w:rPr>
        <w:t xml:space="preserve"> a zachovávat mlčenlivost o výši odměny a o podmínkách spolupráce podle této Smlouvy, včetně samotného </w:t>
      </w:r>
      <w:r w:rsidRPr="00755C3C">
        <w:rPr>
          <w:rFonts w:ascii="Times New Roman" w:hAnsi="Times New Roman" w:cs="Times New Roman"/>
        </w:rPr>
        <w:lastRenderedPageBreak/>
        <w:t>obsahu Smlouvy. Povinnost mlčenlivosti se nevztahuje na poskytování informací právním a daňovým poradcům, kteří jsou profesně vázáni povinností mlčenlivosti, jakož i na zveřejnění informací nebo poskytnutí konkrétní informace třetím osobám a státním institucím, vyplývá-li taková povinnost ND ze zákona.</w:t>
      </w:r>
    </w:p>
    <w:p w:rsidR="00757560" w:rsidRPr="00C74C68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755C3C">
        <w:rPr>
          <w:rFonts w:ascii="Times New Roman" w:hAnsi="Times New Roman" w:cs="Times New Roman"/>
          <w:b/>
          <w:i/>
        </w:rPr>
        <w:t>Licence</w:t>
      </w:r>
    </w:p>
    <w:p w:rsidR="00757560" w:rsidRPr="00755C3C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  <w:b/>
        </w:rPr>
      </w:pPr>
    </w:p>
    <w:p w:rsidR="00757560" w:rsidRPr="00755C3C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Kolektivní </w:t>
      </w:r>
      <w:r w:rsidRPr="007926DA">
        <w:rPr>
          <w:rFonts w:ascii="Times New Roman" w:hAnsi="Times New Roman" w:cs="Times New Roman"/>
        </w:rPr>
        <w:t>těleso postupuje touto Smlouvou svolení ke spojení a užití Uměleckého výkonu s</w:t>
      </w:r>
      <w:r w:rsidRPr="00755C3C">
        <w:rPr>
          <w:rFonts w:ascii="Times New Roman" w:hAnsi="Times New Roman" w:cs="Times New Roman"/>
        </w:rPr>
        <w:t xml:space="preserve"> ostatními díly, uměleckými výkony a zvukovými či zvukově obrazovými záznamy zařazenými do Inscenace.</w:t>
      </w:r>
    </w:p>
    <w:p w:rsidR="00757560" w:rsidRPr="005459B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5459B4">
        <w:rPr>
          <w:rFonts w:ascii="Times New Roman" w:hAnsi="Times New Roman" w:cs="Times New Roman"/>
        </w:rPr>
        <w:t xml:space="preserve">ND je oprávněno </w:t>
      </w:r>
      <w:r>
        <w:rPr>
          <w:rFonts w:ascii="Times New Roman" w:hAnsi="Times New Roman" w:cs="Times New Roman"/>
        </w:rPr>
        <w:t>Umělecký výkon</w:t>
      </w:r>
      <w:r w:rsidRPr="005459B4">
        <w:rPr>
          <w:rFonts w:ascii="Times New Roman" w:hAnsi="Times New Roman" w:cs="Times New Roman"/>
        </w:rPr>
        <w:t xml:space="preserve"> užít v souladu s </w:t>
      </w:r>
      <w:r w:rsidRPr="00C24F58">
        <w:rPr>
          <w:rFonts w:ascii="Times New Roman" w:hAnsi="Times New Roman" w:cs="Times New Roman"/>
        </w:rPr>
        <w:t>§ 12 a § 71 odst. 2</w:t>
      </w:r>
      <w:r w:rsidRPr="005459B4">
        <w:rPr>
          <w:rFonts w:ascii="Times New Roman" w:hAnsi="Times New Roman" w:cs="Times New Roman"/>
        </w:rPr>
        <w:t xml:space="preserve"> Autorského zákona následujícími způsoby:</w:t>
      </w:r>
    </w:p>
    <w:p w:rsidR="00757560" w:rsidRPr="005459B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C24F58" w:rsidRDefault="00757560" w:rsidP="0075756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459B4">
        <w:rPr>
          <w:rFonts w:ascii="Times New Roman" w:hAnsi="Times New Roman" w:cs="Times New Roman"/>
        </w:rPr>
        <w:t xml:space="preserve">ND získává oprávnění na sdělování </w:t>
      </w:r>
      <w:r>
        <w:rPr>
          <w:rFonts w:ascii="Times New Roman" w:hAnsi="Times New Roman" w:cs="Times New Roman"/>
        </w:rPr>
        <w:t>Uměleckého výkonu</w:t>
      </w:r>
      <w:r w:rsidRPr="00C24F58">
        <w:rPr>
          <w:rFonts w:ascii="Times New Roman" w:hAnsi="Times New Roman" w:cs="Times New Roman"/>
        </w:rPr>
        <w:t xml:space="preserve"> veřejnosti v tuzemsku i v zahraničí živě nebo přen</w:t>
      </w:r>
      <w:r>
        <w:rPr>
          <w:rFonts w:ascii="Times New Roman" w:hAnsi="Times New Roman" w:cs="Times New Roman"/>
        </w:rPr>
        <w:t>osem dle § 19 Autorského zákona,</w:t>
      </w:r>
    </w:p>
    <w:p w:rsidR="00757560" w:rsidRDefault="00757560" w:rsidP="00757560">
      <w:pPr>
        <w:pStyle w:val="Odstavecseseznamem"/>
        <w:ind w:left="928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459B4">
        <w:rPr>
          <w:rFonts w:ascii="Times New Roman" w:hAnsi="Times New Roman" w:cs="Times New Roman"/>
        </w:rPr>
        <w:t xml:space="preserve">ND získává oprávnění k zaznamenání </w:t>
      </w:r>
      <w:r>
        <w:rPr>
          <w:rFonts w:ascii="Times New Roman" w:hAnsi="Times New Roman" w:cs="Times New Roman"/>
        </w:rPr>
        <w:t>Uměleckého výkonu</w:t>
      </w:r>
      <w:r w:rsidRPr="005459B4">
        <w:rPr>
          <w:rFonts w:ascii="Times New Roman" w:hAnsi="Times New Roman" w:cs="Times New Roman"/>
        </w:rPr>
        <w:t xml:space="preserve"> na zvukový či zvukově obrazový záznam a oprávnění k </w:t>
      </w:r>
      <w:r>
        <w:rPr>
          <w:rFonts w:ascii="Times New Roman" w:hAnsi="Times New Roman" w:cs="Times New Roman"/>
        </w:rPr>
        <w:t>užití takto zaznamenaného Uměleckého výkonu</w:t>
      </w:r>
      <w:r w:rsidRPr="005459B4">
        <w:rPr>
          <w:rFonts w:ascii="Times New Roman" w:hAnsi="Times New Roman" w:cs="Times New Roman"/>
        </w:rPr>
        <w:t xml:space="preserve"> (vcelku nebo jejich částí) pro účely propagace Inscenace nebo ND, pro účely studia Inscenace, pro archivní účely či pro jiné související účely v rámci provozních potřeb ND, a to následujícími způsoby – rozmnožováním, rozšiřováním rozmnoženin, pronájmem, půjčováním a sdělováním veřejnosti – a to i prostřednictvím rozhlasu, televize, jiných hromadných sdělovacích prostředků i elektronic</w:t>
      </w:r>
      <w:r w:rsidRPr="009A53D0">
        <w:rPr>
          <w:rFonts w:ascii="Times New Roman" w:hAnsi="Times New Roman" w:cs="Times New Roman"/>
        </w:rPr>
        <w:t>kou formou (internet), ND je oprávněno takové záznamy v rozsahu ukázky z Inscenace (v maximálním rozsahu 1</w:t>
      </w:r>
      <w:r>
        <w:rPr>
          <w:rFonts w:ascii="Times New Roman" w:hAnsi="Times New Roman" w:cs="Times New Roman"/>
        </w:rPr>
        <w:t>0 minut) šířit prostřednictvím i</w:t>
      </w:r>
      <w:r w:rsidRPr="009A53D0">
        <w:rPr>
          <w:rFonts w:ascii="Times New Roman" w:hAnsi="Times New Roman" w:cs="Times New Roman"/>
        </w:rPr>
        <w:t>nternetu, a to jak formou tzv. „</w:t>
      </w:r>
      <w:proofErr w:type="spellStart"/>
      <w:r w:rsidRPr="009A53D0">
        <w:rPr>
          <w:rFonts w:ascii="Times New Roman" w:hAnsi="Times New Roman" w:cs="Times New Roman"/>
        </w:rPr>
        <w:t>streamu</w:t>
      </w:r>
      <w:proofErr w:type="spellEnd"/>
      <w:r w:rsidRPr="009A53D0">
        <w:rPr>
          <w:rFonts w:ascii="Times New Roman" w:hAnsi="Times New Roman" w:cs="Times New Roman"/>
        </w:rPr>
        <w:t xml:space="preserve">“ (např. </w:t>
      </w:r>
      <w:proofErr w:type="spellStart"/>
      <w:r w:rsidRPr="009A53D0">
        <w:rPr>
          <w:rFonts w:ascii="Times New Roman" w:hAnsi="Times New Roman" w:cs="Times New Roman"/>
        </w:rPr>
        <w:t>YouTube</w:t>
      </w:r>
      <w:proofErr w:type="spellEnd"/>
      <w:r w:rsidRPr="009A53D0">
        <w:rPr>
          <w:rFonts w:ascii="Times New Roman" w:hAnsi="Times New Roman" w:cs="Times New Roman"/>
        </w:rPr>
        <w:t>), tak formou umístění souboru ke stažení,</w:t>
      </w:r>
    </w:p>
    <w:p w:rsidR="00757560" w:rsidRDefault="00757560" w:rsidP="00757560">
      <w:pPr>
        <w:pStyle w:val="Odstavecseseznamem"/>
        <w:ind w:left="928"/>
        <w:jc w:val="both"/>
        <w:rPr>
          <w:rFonts w:ascii="Times New Roman" w:hAnsi="Times New Roman" w:cs="Times New Roman"/>
        </w:rPr>
      </w:pPr>
    </w:p>
    <w:p w:rsidR="00757560" w:rsidRPr="00C24F58" w:rsidRDefault="00757560" w:rsidP="0075756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459B4">
        <w:rPr>
          <w:rFonts w:ascii="Times New Roman" w:hAnsi="Times New Roman" w:cs="Times New Roman"/>
        </w:rPr>
        <w:t xml:space="preserve">ND dále získává oprávnění k zaznamenání části </w:t>
      </w:r>
      <w:r>
        <w:rPr>
          <w:rFonts w:ascii="Times New Roman" w:hAnsi="Times New Roman" w:cs="Times New Roman"/>
        </w:rPr>
        <w:t>Uměleckého výkonu</w:t>
      </w:r>
      <w:r w:rsidRPr="005459B4">
        <w:rPr>
          <w:rFonts w:ascii="Times New Roman" w:hAnsi="Times New Roman" w:cs="Times New Roman"/>
        </w:rPr>
        <w:t xml:space="preserve"> na obrazový záznam v podo</w:t>
      </w:r>
      <w:r>
        <w:rPr>
          <w:rFonts w:ascii="Times New Roman" w:hAnsi="Times New Roman" w:cs="Times New Roman"/>
        </w:rPr>
        <w:t>bě fotografie a k</w:t>
      </w:r>
      <w:r w:rsidRPr="00C24F58">
        <w:rPr>
          <w:rFonts w:ascii="Times New Roman" w:hAnsi="Times New Roman" w:cs="Times New Roman"/>
        </w:rPr>
        <w:t xml:space="preserve"> užití fotografického záznamu pro propagaci Inscenace nebo pro účely propagace umělecké činnosti a ND zejména vystav</w:t>
      </w:r>
      <w:r>
        <w:rPr>
          <w:rFonts w:ascii="Times New Roman" w:hAnsi="Times New Roman" w:cs="Times New Roman"/>
        </w:rPr>
        <w:t>ováním, otištěním v programu k p</w:t>
      </w:r>
      <w:r w:rsidRPr="00C24F58">
        <w:rPr>
          <w:rFonts w:ascii="Times New Roman" w:hAnsi="Times New Roman" w:cs="Times New Roman"/>
        </w:rPr>
        <w:t>ředstavení či časopise ND nebo jinými možnými způsoby uvedenými v § 12 až § 23 Autorského zákona a v § 71 odst. 2 Autorského zákona</w:t>
      </w:r>
      <w:r>
        <w:rPr>
          <w:rFonts w:ascii="Times New Roman" w:hAnsi="Times New Roman" w:cs="Times New Roman"/>
        </w:rPr>
        <w:t>.</w:t>
      </w:r>
      <w:r w:rsidRPr="00C24F58">
        <w:rPr>
          <w:rFonts w:ascii="Times New Roman" w:hAnsi="Times New Roman" w:cs="Times New Roman"/>
        </w:rPr>
        <w:t xml:space="preserve"> </w:t>
      </w:r>
    </w:p>
    <w:p w:rsidR="00757560" w:rsidRPr="005459B4" w:rsidRDefault="00757560" w:rsidP="00757560">
      <w:pPr>
        <w:pStyle w:val="Odstavecseseznamem"/>
        <w:ind w:left="928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9A53D0">
        <w:rPr>
          <w:rFonts w:ascii="Times New Roman" w:hAnsi="Times New Roman" w:cs="Times New Roman"/>
        </w:rPr>
        <w:t xml:space="preserve"> touto Smlouvou uděluje ND souhlas k poskytnutí oprávnění, tvořící součást licence dle čl. </w:t>
      </w:r>
      <w:proofErr w:type="gramStart"/>
      <w:r w:rsidRPr="009A53D0">
        <w:rPr>
          <w:rFonts w:ascii="Times New Roman" w:hAnsi="Times New Roman" w:cs="Times New Roman"/>
        </w:rPr>
        <w:t>4.2. písm.</w:t>
      </w:r>
      <w:proofErr w:type="gramEnd"/>
      <w:r w:rsidRPr="009A53D0">
        <w:rPr>
          <w:rFonts w:ascii="Times New Roman" w:hAnsi="Times New Roman" w:cs="Times New Roman"/>
        </w:rPr>
        <w:t xml:space="preserve"> a) Smlouvy (podlicence) případným třetím osobám – zájemcům, resp. pořadatelům Inscenace na jiné scéně</w:t>
      </w:r>
      <w:r w:rsidRPr="005459B4">
        <w:rPr>
          <w:rFonts w:ascii="Times New Roman" w:hAnsi="Times New Roman" w:cs="Times New Roman"/>
        </w:rPr>
        <w:t xml:space="preserve"> v rámci obvyklé zájezdové činnosti a hostování.</w:t>
      </w:r>
    </w:p>
    <w:p w:rsidR="00757560" w:rsidRPr="005459B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5459B4">
        <w:rPr>
          <w:rFonts w:ascii="Times New Roman" w:hAnsi="Times New Roman" w:cs="Times New Roman"/>
        </w:rPr>
        <w:t xml:space="preserve"> poskytuje tímto ND svolení k užití a šíření svých osobnostních atributů </w:t>
      </w:r>
      <w:r>
        <w:rPr>
          <w:rFonts w:ascii="Times New Roman" w:hAnsi="Times New Roman" w:cs="Times New Roman"/>
        </w:rPr>
        <w:t xml:space="preserve">jeho výkonných umělců provádějících Umělecký výkon </w:t>
      </w:r>
      <w:r w:rsidRPr="005459B4">
        <w:rPr>
          <w:rFonts w:ascii="Times New Roman" w:hAnsi="Times New Roman" w:cs="Times New Roman"/>
        </w:rPr>
        <w:t>v rozsahu – podobizen (propagační i pořízená při činnosti dle Smlouvy), jména a biografických údajů – a to k jakýmkoli účelům souvisejícím s</w:t>
      </w:r>
      <w:r>
        <w:rPr>
          <w:rFonts w:ascii="Times New Roman" w:hAnsi="Times New Roman" w:cs="Times New Roman"/>
        </w:rPr>
        <w:t xml:space="preserve"> Inscenací, </w:t>
      </w:r>
      <w:r w:rsidRPr="005459B4">
        <w:rPr>
          <w:rFonts w:ascii="Times New Roman" w:hAnsi="Times New Roman" w:cs="Times New Roman"/>
        </w:rPr>
        <w:t xml:space="preserve">činností ND, včetně propagace činnosti ND, divadelních programů, periodik ND, dokumentačních publikací, pro účely užití Inscenace ze strany jiných pořadatelů (např. při provedení Inscenace na zájezdech, festivalech apod.), a to všemi známými způsoby šíření a sdělování veřejnosti. Toto právo má ND po celou dobu provozování Inscenace. </w:t>
      </w:r>
      <w:r>
        <w:rPr>
          <w:rFonts w:ascii="Times New Roman" w:hAnsi="Times New Roman" w:cs="Times New Roman"/>
        </w:rPr>
        <w:t>Kolektivní těleso se zavazuje poskytnout ND součinnost při obstarávání podobizen a biografických údajů jeho výkonných umělců.</w:t>
      </w:r>
    </w:p>
    <w:p w:rsidR="00757560" w:rsidRPr="005459B4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9A53D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9A53D0">
        <w:rPr>
          <w:rFonts w:ascii="Times New Roman" w:hAnsi="Times New Roman" w:cs="Times New Roman"/>
        </w:rPr>
        <w:lastRenderedPageBreak/>
        <w:t xml:space="preserve">Licenční oprávnění a další práva podle tohoto čl. 4. Smlouvy se poskytují jako výhradní a bez územního omezení, na celou dobu trvání majetkových práv k Uměleckému výkonu a co do rozsahu užití bez množstevního omezení. Ustanovení o výhradnosti se nepoužije pro práva k užití osobnostních atributů </w:t>
      </w:r>
      <w:r>
        <w:rPr>
          <w:rFonts w:ascii="Times New Roman" w:hAnsi="Times New Roman" w:cs="Times New Roman"/>
        </w:rPr>
        <w:t>výkonných umělců Kolektivního tělesa</w:t>
      </w:r>
      <w:r w:rsidRPr="009A53D0">
        <w:rPr>
          <w:rFonts w:ascii="Times New Roman" w:hAnsi="Times New Roman" w:cs="Times New Roman"/>
        </w:rPr>
        <w:t xml:space="preserve"> podle čl. 4.4. Smlouvy.</w:t>
      </w:r>
    </w:p>
    <w:p w:rsidR="00757560" w:rsidRPr="009A53D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9A53D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9A53D0">
        <w:rPr>
          <w:rFonts w:ascii="Times New Roman" w:hAnsi="Times New Roman" w:cs="Times New Roman"/>
        </w:rPr>
        <w:t xml:space="preserve"> se zavazuje, že po dobu tvorby Inscenace a po celou dobu provozování Inscenace neprovede bez souhlasu ND umělecký výkon díla uvedeného v čl. 1.1. Smlouvy za účelem jeho veřejného provozování jiným provozovatelem než ND. </w:t>
      </w:r>
    </w:p>
    <w:p w:rsidR="00757560" w:rsidRPr="009A53D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9A53D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9A53D0">
        <w:rPr>
          <w:rFonts w:ascii="Times New Roman" w:hAnsi="Times New Roman" w:cs="Times New Roman"/>
        </w:rPr>
        <w:t>ND není povinno licenční práva dle čl. 4. Smlouvy využít</w:t>
      </w:r>
      <w:r>
        <w:rPr>
          <w:rFonts w:ascii="Times New Roman" w:hAnsi="Times New Roman" w:cs="Times New Roman"/>
        </w:rPr>
        <w:t>, nemusí P</w:t>
      </w:r>
      <w:r w:rsidRPr="00BB44A7">
        <w:rPr>
          <w:rFonts w:ascii="Times New Roman" w:hAnsi="Times New Roman" w:cs="Times New Roman"/>
        </w:rPr>
        <w:t>ředstavení Inscenace reprízovat, nemusí využí</w:t>
      </w:r>
      <w:r>
        <w:rPr>
          <w:rFonts w:ascii="Times New Roman" w:hAnsi="Times New Roman" w:cs="Times New Roman"/>
        </w:rPr>
        <w:t>t Uměleckého výkonu Kolektivního tělesa při P</w:t>
      </w:r>
      <w:r w:rsidRPr="00BB44A7">
        <w:rPr>
          <w:rFonts w:ascii="Times New Roman" w:hAnsi="Times New Roman" w:cs="Times New Roman"/>
        </w:rPr>
        <w:t xml:space="preserve">remiéře a reprízách, může </w:t>
      </w:r>
      <w:r>
        <w:rPr>
          <w:rFonts w:ascii="Times New Roman" w:hAnsi="Times New Roman" w:cs="Times New Roman"/>
        </w:rPr>
        <w:t>Kolektivní těleso</w:t>
      </w:r>
      <w:r w:rsidRPr="00BB44A7">
        <w:rPr>
          <w:rFonts w:ascii="Times New Roman" w:hAnsi="Times New Roman" w:cs="Times New Roman"/>
        </w:rPr>
        <w:t xml:space="preserve"> nahradit uměleckým výkonem </w:t>
      </w:r>
      <w:r>
        <w:rPr>
          <w:rFonts w:ascii="Times New Roman" w:hAnsi="Times New Roman" w:cs="Times New Roman"/>
        </w:rPr>
        <w:t>jiných umělců</w:t>
      </w:r>
      <w:r w:rsidRPr="00BB44A7">
        <w:rPr>
          <w:rFonts w:ascii="Times New Roman" w:hAnsi="Times New Roman" w:cs="Times New Roman"/>
        </w:rPr>
        <w:t xml:space="preserve">, nemusí pořizovat záznamy Uměleckého výkonu </w:t>
      </w:r>
      <w:r>
        <w:rPr>
          <w:rFonts w:ascii="Times New Roman" w:hAnsi="Times New Roman" w:cs="Times New Roman"/>
        </w:rPr>
        <w:t xml:space="preserve">a </w:t>
      </w:r>
      <w:r w:rsidRPr="00BB44A7">
        <w:rPr>
          <w:rFonts w:ascii="Times New Roman" w:hAnsi="Times New Roman" w:cs="Times New Roman"/>
        </w:rPr>
        <w:t>tyto užívat</w:t>
      </w:r>
      <w:r w:rsidRPr="009A53D0">
        <w:rPr>
          <w:rFonts w:ascii="Times New Roman" w:hAnsi="Times New Roman" w:cs="Times New Roman"/>
        </w:rPr>
        <w:t xml:space="preserve">. Smluvní strany prohlašují, že § 2378 a násl. Občanského zákoníku o možnosti </w:t>
      </w:r>
      <w:r>
        <w:rPr>
          <w:rFonts w:ascii="Times New Roman" w:hAnsi="Times New Roman" w:cs="Times New Roman"/>
        </w:rPr>
        <w:t>Kolektivního tělesa</w:t>
      </w:r>
      <w:r w:rsidRPr="009A53D0">
        <w:rPr>
          <w:rFonts w:ascii="Times New Roman" w:hAnsi="Times New Roman" w:cs="Times New Roman"/>
        </w:rPr>
        <w:t xml:space="preserve"> odstoupit od Smlouvy v případě nevyužití výhradní licence se nepoužijí.</w:t>
      </w:r>
    </w:p>
    <w:p w:rsidR="00757560" w:rsidRPr="009A53D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9A53D0">
        <w:rPr>
          <w:rFonts w:ascii="Times New Roman" w:hAnsi="Times New Roman" w:cs="Times New Roman"/>
        </w:rPr>
        <w:t xml:space="preserve">V případě televizního nebo rozhlasového přenosu Inscenace nebo pořízení jejího zvukového nebo zvukově obrazového záznamu provozovateli rozhlasového nebo televizního vysílání v souvislosti s jiným účelem než stanoveným v čl. </w:t>
      </w:r>
      <w:proofErr w:type="gramStart"/>
      <w:r w:rsidRPr="009A53D0">
        <w:rPr>
          <w:rFonts w:ascii="Times New Roman" w:hAnsi="Times New Roman" w:cs="Times New Roman"/>
        </w:rPr>
        <w:t>4.2. písm.</w:t>
      </w:r>
      <w:proofErr w:type="gramEnd"/>
      <w:r w:rsidRPr="009A53D0">
        <w:rPr>
          <w:rFonts w:ascii="Times New Roman" w:hAnsi="Times New Roman" w:cs="Times New Roman"/>
        </w:rPr>
        <w:t xml:space="preserve"> b) a c) Smlouvy, ND upozorní třetí stranu na nutnost uzavřít s</w:t>
      </w:r>
      <w:r>
        <w:rPr>
          <w:rFonts w:ascii="Times New Roman" w:hAnsi="Times New Roman" w:cs="Times New Roman"/>
        </w:rPr>
        <w:t> Kolektivním tělesem</w:t>
      </w:r>
      <w:r w:rsidRPr="009A53D0">
        <w:rPr>
          <w:rFonts w:ascii="Times New Roman" w:hAnsi="Times New Roman" w:cs="Times New Roman"/>
        </w:rPr>
        <w:t xml:space="preserve"> samostatnou smlouvu.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7926DA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926DA">
        <w:rPr>
          <w:rFonts w:ascii="Times New Roman" w:hAnsi="Times New Roman" w:cs="Times New Roman"/>
        </w:rPr>
        <w:t xml:space="preserve">Kolektivní těleso je povinno zajistit předchozí písemný souhlas </w:t>
      </w:r>
      <w:r>
        <w:rPr>
          <w:rFonts w:ascii="Times New Roman" w:hAnsi="Times New Roman" w:cs="Times New Roman"/>
        </w:rPr>
        <w:t xml:space="preserve">jeho </w:t>
      </w:r>
      <w:r w:rsidRPr="007926DA">
        <w:rPr>
          <w:rFonts w:ascii="Times New Roman" w:hAnsi="Times New Roman" w:cs="Times New Roman"/>
        </w:rPr>
        <w:t xml:space="preserve">výkonných umělců, kteří mají provést Umělecký výkon dle této Smlouvy, s postoupením licence ND k užití jejich výkonů v rozsahu dle čl. 4 Smlouvy. Kolektivní těleso prohlašuje, že za tím účelem uzavřelo s těmito výkonnými umělci písemné smlouvy. Dojde-li v důsledku porušení uvedených povinností Kolektivního tělesa ke škodě na straně ND, je Kolektivní těleso povinno ji nahradit v plném rozsahu. 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  <w:b/>
        </w:rPr>
      </w:pPr>
    </w:p>
    <w:p w:rsidR="00EE2D58" w:rsidRDefault="00757560" w:rsidP="00EE2D5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3D3553">
        <w:rPr>
          <w:rFonts w:ascii="Times New Roman" w:hAnsi="Times New Roman" w:cs="Times New Roman"/>
          <w:b/>
          <w:i/>
        </w:rPr>
        <w:t>Odměna</w:t>
      </w:r>
      <w:bookmarkStart w:id="0" w:name="_Ref381013871"/>
    </w:p>
    <w:p w:rsidR="00EE2D58" w:rsidRDefault="00EE2D58" w:rsidP="00EE2D58">
      <w:pPr>
        <w:pStyle w:val="Odstavecseseznamem"/>
        <w:ind w:left="567"/>
        <w:jc w:val="both"/>
        <w:rPr>
          <w:rFonts w:ascii="Times New Roman" w:hAnsi="Times New Roman" w:cs="Times New Roman"/>
          <w:b/>
          <w:i/>
        </w:rPr>
      </w:pPr>
    </w:p>
    <w:p w:rsidR="00901670" w:rsidRPr="00EE2D58" w:rsidRDefault="00EE2D58" w:rsidP="00901670">
      <w:pPr>
        <w:pStyle w:val="Odstavecseseznamem"/>
        <w:numPr>
          <w:ilvl w:val="1"/>
          <w:numId w:val="3"/>
        </w:numPr>
        <w:jc w:val="both"/>
      </w:pPr>
      <w:r w:rsidRPr="00EE2D58">
        <w:rPr>
          <w:rFonts w:ascii="Times New Roman" w:hAnsi="Times New Roman" w:cs="Times New Roman"/>
        </w:rPr>
        <w:t>ND se zavazuje zaplatit Kolektivnímu tělesu za vytvoření Uměleckého výkonu a za poskytnutí oprávnění k užití uměleckého výkonu dle této Smlouvy včetně poskytnutí součinnosti a práv k pořízení a užití audiovizuálních záznamů a fotografií Kolektivního tělesa následující odměn:</w:t>
      </w:r>
      <w:bookmarkEnd w:id="0"/>
    </w:p>
    <w:p w:rsidR="00EE2D58" w:rsidRPr="00EE2D58" w:rsidRDefault="00E54613" w:rsidP="00901670">
      <w:pPr>
        <w:pStyle w:val="Nadpis4"/>
        <w:widowControl w:val="0"/>
        <w:numPr>
          <w:ilvl w:val="0"/>
          <w:numId w:val="0"/>
        </w:numPr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             </w:t>
      </w:r>
      <w:r w:rsidR="00901670">
        <w:rPr>
          <w:szCs w:val="22"/>
          <w:lang w:val="cs-CZ"/>
        </w:rPr>
        <w:t>Odměna kolektivnímu tělesu za dobu trvání této smlouvy přesáhne částku 50 000,-Kč bez DPH</w:t>
      </w:r>
      <w:r>
        <w:rPr>
          <w:szCs w:val="22"/>
          <w:lang w:val="cs-CZ"/>
        </w:rPr>
        <w:t>.</w:t>
      </w:r>
      <w:bookmarkStart w:id="1" w:name="_GoBack"/>
      <w:bookmarkEnd w:id="1"/>
    </w:p>
    <w:p w:rsidR="00EE2D58" w:rsidRDefault="00EE2D58" w:rsidP="00EE2D58">
      <w:pPr>
        <w:pStyle w:val="Odstavecseseznamem"/>
        <w:ind w:left="928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8E67B2">
        <w:rPr>
          <w:rFonts w:ascii="Times New Roman" w:hAnsi="Times New Roman" w:cs="Times New Roman"/>
        </w:rPr>
        <w:t xml:space="preserve"> prohlašuje, že není ke dni podpisu této</w:t>
      </w:r>
      <w:r>
        <w:rPr>
          <w:rFonts w:ascii="Times New Roman" w:hAnsi="Times New Roman" w:cs="Times New Roman"/>
        </w:rPr>
        <w:t xml:space="preserve"> Smlouvy plátcem DPH na území České republiky či na území Evropské unie</w:t>
      </w:r>
      <w:r w:rsidRPr="008E67B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Kolektivní těleso</w:t>
      </w:r>
      <w:r w:rsidRPr="008E67B2">
        <w:rPr>
          <w:rFonts w:ascii="Times New Roman" w:hAnsi="Times New Roman" w:cs="Times New Roman"/>
        </w:rPr>
        <w:t xml:space="preserve"> souhlasí s tím, že pokud se toto prohlášení nezakládá na pravdě, bude sjednaná odměna včetně případných souvisejících naturálních plnění snížena o DPH v zákonné sazbě. Pokud s</w:t>
      </w:r>
      <w:r>
        <w:rPr>
          <w:rFonts w:ascii="Times New Roman" w:hAnsi="Times New Roman" w:cs="Times New Roman"/>
        </w:rPr>
        <w:t>e Kolektivní těleso stane plátcem DPH na území České republiky či na území Evropské unie až po podpisu Smlouvy, je povin</w:t>
      </w:r>
      <w:r w:rsidRPr="008E67B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 w:rsidRPr="008E67B2">
        <w:rPr>
          <w:rFonts w:ascii="Times New Roman" w:hAnsi="Times New Roman" w:cs="Times New Roman"/>
        </w:rPr>
        <w:t xml:space="preserve"> tuto skutečnost neprodleně písemně oznámit ND. V takovémto případě se sjednaná odměna rozumí odměnou včetně DPH. </w:t>
      </w:r>
    </w:p>
    <w:p w:rsidR="00757560" w:rsidRPr="0092608A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8E67B2">
        <w:rPr>
          <w:rFonts w:ascii="Times New Roman" w:hAnsi="Times New Roman" w:cs="Times New Roman"/>
        </w:rPr>
        <w:t xml:space="preserve"> prohlašu</w:t>
      </w:r>
      <w:r>
        <w:rPr>
          <w:rFonts w:ascii="Times New Roman" w:hAnsi="Times New Roman" w:cs="Times New Roman"/>
        </w:rPr>
        <w:t xml:space="preserve">je, že je daňovým rezidentem České republiky. 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6A257E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6A257E">
        <w:rPr>
          <w:rFonts w:ascii="Times New Roman" w:hAnsi="Times New Roman" w:cs="Times New Roman"/>
        </w:rPr>
        <w:lastRenderedPageBreak/>
        <w:t xml:space="preserve">ND prohlašuje, že při sjednání celkové výše odměny dle čl. 5.1. Smlouvy bylo přihlédnuto k účelu Smlouvy, zejména ke způsobu a okolnostem vytvoření a užití </w:t>
      </w:r>
      <w:r>
        <w:rPr>
          <w:rFonts w:ascii="Times New Roman" w:hAnsi="Times New Roman" w:cs="Times New Roman"/>
        </w:rPr>
        <w:t>Uměleckého výkonu</w:t>
      </w:r>
      <w:r w:rsidRPr="006A257E">
        <w:rPr>
          <w:rFonts w:ascii="Times New Roman" w:hAnsi="Times New Roman" w:cs="Times New Roman"/>
        </w:rPr>
        <w:t xml:space="preserve">, k účelu licence a k územnímu, časovému a množstevnímu rozsahu licence. </w:t>
      </w:r>
    </w:p>
    <w:p w:rsidR="00757560" w:rsidRPr="006A257E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6A257E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6A257E">
        <w:rPr>
          <w:rFonts w:ascii="Times New Roman" w:hAnsi="Times New Roman" w:cs="Times New Roman"/>
        </w:rPr>
        <w:t xml:space="preserve">Smluvní strany se zavazují, že ujednání dle čl. 5.1. Smlouvy nesdělí třetím osobám s výjimkou finančního úřadu, daňového poradce a dalších případů stanovených zákonem. </w:t>
      </w:r>
    </w:p>
    <w:p w:rsidR="00757560" w:rsidRPr="006A257E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8757B9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8757B9">
        <w:rPr>
          <w:rFonts w:ascii="Times New Roman" w:hAnsi="Times New Roman" w:cs="Times New Roman"/>
        </w:rPr>
        <w:t xml:space="preserve">ND se zavazuje poskytnout </w:t>
      </w:r>
      <w:r>
        <w:rPr>
          <w:rFonts w:ascii="Times New Roman" w:hAnsi="Times New Roman" w:cs="Times New Roman"/>
        </w:rPr>
        <w:t>výkonným umělcům Kolektivního tělesa</w:t>
      </w:r>
      <w:r w:rsidRPr="008757B9">
        <w:rPr>
          <w:rFonts w:ascii="Times New Roman" w:hAnsi="Times New Roman" w:cs="Times New Roman"/>
        </w:rPr>
        <w:t xml:space="preserve"> ubytování a cestovní náklady v souladu s přílohou č. 3 Smlouvy. </w:t>
      </w:r>
    </w:p>
    <w:p w:rsidR="00757560" w:rsidRPr="00FF7ABA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FA2C85" w:rsidRDefault="00757560" w:rsidP="0075756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FA2C85">
        <w:rPr>
          <w:rFonts w:ascii="Times New Roman" w:hAnsi="Times New Roman" w:cs="Times New Roman"/>
          <w:b/>
          <w:i/>
        </w:rPr>
        <w:t>Odstoupení od Smlouvy</w:t>
      </w:r>
    </w:p>
    <w:p w:rsidR="00757560" w:rsidRPr="006A257E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6A257E">
        <w:rPr>
          <w:rFonts w:ascii="Times New Roman" w:hAnsi="Times New Roman" w:cs="Times New Roman"/>
        </w:rPr>
        <w:t>ND může od této Smlouvy odstoupit, rozhodne</w:t>
      </w:r>
      <w:r>
        <w:rPr>
          <w:rFonts w:ascii="Times New Roman" w:hAnsi="Times New Roman" w:cs="Times New Roman"/>
        </w:rPr>
        <w:t xml:space="preserve">-li se z jakýchkoliv důvodů </w:t>
      </w:r>
      <w:r w:rsidRPr="006A257E">
        <w:rPr>
          <w:rFonts w:ascii="Times New Roman" w:hAnsi="Times New Roman" w:cs="Times New Roman"/>
        </w:rPr>
        <w:t xml:space="preserve">pro nedokončení nebo neuvedení Inscenace. 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ND je oprávněno až </w:t>
      </w:r>
      <w:r w:rsidRPr="00FA2C85">
        <w:rPr>
          <w:rFonts w:ascii="Times New Roman" w:hAnsi="Times New Roman" w:cs="Times New Roman"/>
        </w:rPr>
        <w:t xml:space="preserve">do </w:t>
      </w:r>
      <w:r w:rsidRPr="00B62AF8">
        <w:rPr>
          <w:rFonts w:ascii="Times New Roman" w:hAnsi="Times New Roman" w:cs="Times New Roman"/>
        </w:rPr>
        <w:t>skončení</w:t>
      </w:r>
      <w:r>
        <w:rPr>
          <w:rFonts w:ascii="Times New Roman" w:hAnsi="Times New Roman" w:cs="Times New Roman"/>
        </w:rPr>
        <w:t xml:space="preserve"> </w:t>
      </w:r>
      <w:r w:rsidRPr="00FA2C85">
        <w:rPr>
          <w:rFonts w:ascii="Times New Roman" w:hAnsi="Times New Roman" w:cs="Times New Roman"/>
        </w:rPr>
        <w:t xml:space="preserve">poslední generální zkoušky sdělit </w:t>
      </w:r>
      <w:r>
        <w:rPr>
          <w:rFonts w:ascii="Times New Roman" w:hAnsi="Times New Roman" w:cs="Times New Roman"/>
        </w:rPr>
        <w:t>Kolektivnímu tělesu</w:t>
      </w:r>
      <w:r w:rsidRPr="00FA2C85">
        <w:rPr>
          <w:rFonts w:ascii="Times New Roman" w:hAnsi="Times New Roman" w:cs="Times New Roman"/>
        </w:rPr>
        <w:t xml:space="preserve">, že od této Smlouvy odstupuje. Písemné </w:t>
      </w:r>
      <w:r>
        <w:rPr>
          <w:rFonts w:ascii="Times New Roman" w:hAnsi="Times New Roman" w:cs="Times New Roman"/>
        </w:rPr>
        <w:t>oznámení</w:t>
      </w:r>
      <w:r w:rsidRPr="00FA2C85">
        <w:rPr>
          <w:rFonts w:ascii="Times New Roman" w:hAnsi="Times New Roman" w:cs="Times New Roman"/>
        </w:rPr>
        <w:t xml:space="preserve"> o odstoupení </w:t>
      </w:r>
      <w:r>
        <w:rPr>
          <w:rFonts w:ascii="Times New Roman" w:hAnsi="Times New Roman" w:cs="Times New Roman"/>
        </w:rPr>
        <w:t xml:space="preserve">od Smlouvy </w:t>
      </w:r>
      <w:r w:rsidRPr="00FA2C85">
        <w:rPr>
          <w:rFonts w:ascii="Times New Roman" w:hAnsi="Times New Roman" w:cs="Times New Roman"/>
        </w:rPr>
        <w:t xml:space="preserve">musí být </w:t>
      </w:r>
      <w:r>
        <w:rPr>
          <w:rFonts w:ascii="Times New Roman" w:hAnsi="Times New Roman" w:cs="Times New Roman"/>
        </w:rPr>
        <w:t>Kolektivnímu tělesu</w:t>
      </w:r>
      <w:r w:rsidRPr="00FA2C85">
        <w:rPr>
          <w:rFonts w:ascii="Times New Roman" w:hAnsi="Times New Roman" w:cs="Times New Roman"/>
        </w:rPr>
        <w:t xml:space="preserve"> doručeno osobně nebo na adresu </w:t>
      </w:r>
      <w:r>
        <w:rPr>
          <w:rFonts w:ascii="Times New Roman" w:hAnsi="Times New Roman" w:cs="Times New Roman"/>
        </w:rPr>
        <w:t xml:space="preserve">specifikovanou shora v této </w:t>
      </w:r>
      <w:r w:rsidRPr="00755C3C">
        <w:rPr>
          <w:rFonts w:ascii="Times New Roman" w:hAnsi="Times New Roman" w:cs="Times New Roman"/>
        </w:rPr>
        <w:t xml:space="preserve">Smlouvě. Smluvní strany právo odstoupit a zaplatit odstupné ujednávají odchylně od § 1992 druhá věta Občanského zákoníku. Odstoupením od této Smlouvy zanikají práva a povinnosti smluvních stran od počátku, a tudíž i nároky </w:t>
      </w:r>
      <w:r>
        <w:rPr>
          <w:rFonts w:ascii="Times New Roman" w:hAnsi="Times New Roman" w:cs="Times New Roman"/>
        </w:rPr>
        <w:t>Kolektivního tělesa</w:t>
      </w:r>
      <w:r w:rsidRPr="00755C3C">
        <w:rPr>
          <w:rFonts w:ascii="Times New Roman" w:hAnsi="Times New Roman" w:cs="Times New Roman"/>
        </w:rPr>
        <w:t xml:space="preserve"> na zaplacení odměny dle čl. 5. Smlouvy. </w:t>
      </w:r>
      <w:r>
        <w:rPr>
          <w:rFonts w:ascii="Times New Roman" w:hAnsi="Times New Roman" w:cs="Times New Roman"/>
        </w:rPr>
        <w:t>Kolektivní těleso</w:t>
      </w:r>
      <w:r w:rsidRPr="00755C3C">
        <w:rPr>
          <w:rFonts w:ascii="Times New Roman" w:hAnsi="Times New Roman" w:cs="Times New Roman"/>
        </w:rPr>
        <w:t xml:space="preserve"> však má právo na zaplacení odstupného, a to v následující výši:</w:t>
      </w:r>
    </w:p>
    <w:p w:rsidR="00757560" w:rsidRPr="00755C3C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v případě, že vyrozumění o odstoupení bude </w:t>
      </w:r>
      <w:r>
        <w:rPr>
          <w:rFonts w:ascii="Times New Roman" w:hAnsi="Times New Roman" w:cs="Times New Roman"/>
        </w:rPr>
        <w:t>Kolektivnímu tělesu</w:t>
      </w:r>
      <w:r w:rsidRPr="00755C3C">
        <w:rPr>
          <w:rFonts w:ascii="Times New Roman" w:hAnsi="Times New Roman" w:cs="Times New Roman"/>
        </w:rPr>
        <w:t xml:space="preserve"> doručeno v období do zahájení zkoušek, činí odstupné </w:t>
      </w:r>
      <w:r w:rsidRPr="006C58D9">
        <w:rPr>
          <w:rFonts w:ascii="Times New Roman" w:hAnsi="Times New Roman" w:cs="Times New Roman"/>
        </w:rPr>
        <w:t>0 % z tzv</w:t>
      </w:r>
      <w:r w:rsidRPr="00755C3C">
        <w:rPr>
          <w:rFonts w:ascii="Times New Roman" w:hAnsi="Times New Roman" w:cs="Times New Roman"/>
        </w:rPr>
        <w:t xml:space="preserve">. umělecké složky odměny (čl. </w:t>
      </w:r>
      <w:proofErr w:type="gramStart"/>
      <w:r w:rsidRPr="00755C3C">
        <w:rPr>
          <w:rFonts w:ascii="Times New Roman" w:hAnsi="Times New Roman" w:cs="Times New Roman"/>
        </w:rPr>
        <w:t>5.1. písm.</w:t>
      </w:r>
      <w:proofErr w:type="gramEnd"/>
      <w:r w:rsidRPr="00755C3C">
        <w:rPr>
          <w:rFonts w:ascii="Times New Roman" w:hAnsi="Times New Roman" w:cs="Times New Roman"/>
        </w:rPr>
        <w:t xml:space="preserve"> a) Smlouvy);</w:t>
      </w:r>
    </w:p>
    <w:p w:rsidR="00757560" w:rsidRPr="00755C3C" w:rsidRDefault="00757560" w:rsidP="00757560">
      <w:pPr>
        <w:pStyle w:val="Odstavecseseznamem"/>
        <w:ind w:left="928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v případě, že vyrozumění o odstoupení bude </w:t>
      </w:r>
      <w:r>
        <w:rPr>
          <w:rFonts w:ascii="Times New Roman" w:hAnsi="Times New Roman" w:cs="Times New Roman"/>
        </w:rPr>
        <w:t>Kolektivnímu tělesu</w:t>
      </w:r>
      <w:r w:rsidRPr="00755C3C">
        <w:rPr>
          <w:rFonts w:ascii="Times New Roman" w:hAnsi="Times New Roman" w:cs="Times New Roman"/>
        </w:rPr>
        <w:t xml:space="preserve"> doručeno v období po uplynutí lhůty dle čl. </w:t>
      </w:r>
      <w:proofErr w:type="gramStart"/>
      <w:r w:rsidRPr="00755C3C">
        <w:rPr>
          <w:rFonts w:ascii="Times New Roman" w:hAnsi="Times New Roman" w:cs="Times New Roman"/>
        </w:rPr>
        <w:t>6.2. písm.</w:t>
      </w:r>
      <w:proofErr w:type="gramEnd"/>
      <w:r w:rsidRPr="00755C3C">
        <w:rPr>
          <w:rFonts w:ascii="Times New Roman" w:hAnsi="Times New Roman" w:cs="Times New Roman"/>
        </w:rPr>
        <w:t xml:space="preserve"> a) Smlouvy </w:t>
      </w:r>
      <w:r w:rsidRPr="006C58D9">
        <w:rPr>
          <w:rFonts w:ascii="Times New Roman" w:hAnsi="Times New Roman" w:cs="Times New Roman"/>
        </w:rPr>
        <w:t xml:space="preserve">do </w:t>
      </w:r>
      <w:r w:rsidR="006C58D9">
        <w:rPr>
          <w:rFonts w:ascii="Times New Roman" w:hAnsi="Times New Roman" w:cs="Times New Roman"/>
        </w:rPr>
        <w:t>první sedací zkoušky</w:t>
      </w:r>
      <w:r w:rsidRPr="00755C3C">
        <w:rPr>
          <w:rFonts w:ascii="Times New Roman" w:hAnsi="Times New Roman" w:cs="Times New Roman"/>
        </w:rPr>
        <w:t xml:space="preserve">, činí odstupné </w:t>
      </w:r>
      <w:r w:rsidRPr="006C58D9">
        <w:rPr>
          <w:rFonts w:ascii="Times New Roman" w:hAnsi="Times New Roman" w:cs="Times New Roman"/>
        </w:rPr>
        <w:t>50 %</w:t>
      </w:r>
      <w:r w:rsidRPr="00755C3C">
        <w:rPr>
          <w:rFonts w:ascii="Times New Roman" w:hAnsi="Times New Roman" w:cs="Times New Roman"/>
        </w:rPr>
        <w:t xml:space="preserve"> z tzv. umělecké složky odměny (čl. 5.1. písm. a) Smlouvy); </w:t>
      </w:r>
    </w:p>
    <w:p w:rsidR="00757560" w:rsidRPr="00755C3C" w:rsidRDefault="00757560" w:rsidP="00757560">
      <w:pPr>
        <w:pStyle w:val="Odstavecseseznamem"/>
        <w:ind w:left="928"/>
        <w:jc w:val="both"/>
        <w:rPr>
          <w:rFonts w:ascii="Times New Roman" w:hAnsi="Times New Roman" w:cs="Times New Roman"/>
        </w:rPr>
      </w:pPr>
    </w:p>
    <w:p w:rsidR="00757560" w:rsidRPr="00755C3C" w:rsidRDefault="00757560" w:rsidP="0075756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55C3C">
        <w:rPr>
          <w:rFonts w:ascii="Times New Roman" w:hAnsi="Times New Roman" w:cs="Times New Roman"/>
        </w:rPr>
        <w:t xml:space="preserve">v případě, že vyrozumění o odstoupení bude </w:t>
      </w:r>
      <w:r>
        <w:rPr>
          <w:rFonts w:ascii="Times New Roman" w:hAnsi="Times New Roman" w:cs="Times New Roman"/>
        </w:rPr>
        <w:t>Kolektivnímu tělesu</w:t>
      </w:r>
      <w:r w:rsidRPr="00755C3C">
        <w:rPr>
          <w:rFonts w:ascii="Times New Roman" w:hAnsi="Times New Roman" w:cs="Times New Roman"/>
        </w:rPr>
        <w:t xml:space="preserve"> doručeno po uplynutí lhůty stanovené v čl. </w:t>
      </w:r>
      <w:proofErr w:type="gramStart"/>
      <w:r w:rsidRPr="00755C3C">
        <w:rPr>
          <w:rFonts w:ascii="Times New Roman" w:hAnsi="Times New Roman" w:cs="Times New Roman"/>
        </w:rPr>
        <w:t>6.2. písm.</w:t>
      </w:r>
      <w:proofErr w:type="gramEnd"/>
      <w:r w:rsidRPr="00755C3C">
        <w:rPr>
          <w:rFonts w:ascii="Times New Roman" w:hAnsi="Times New Roman" w:cs="Times New Roman"/>
        </w:rPr>
        <w:t xml:space="preserve"> b) Smlouvy, činí odstupné </w:t>
      </w:r>
      <w:r w:rsidRPr="00AF2853">
        <w:rPr>
          <w:rFonts w:ascii="Times New Roman" w:hAnsi="Times New Roman" w:cs="Times New Roman"/>
        </w:rPr>
        <w:t>90 %</w:t>
      </w:r>
      <w:r w:rsidRPr="00755C3C">
        <w:rPr>
          <w:rFonts w:ascii="Times New Roman" w:hAnsi="Times New Roman" w:cs="Times New Roman"/>
        </w:rPr>
        <w:t xml:space="preserve"> z tzv. umělecké složky odměny (čl. 5.1. písm. a) Smlouvy).</w:t>
      </w:r>
    </w:p>
    <w:p w:rsidR="00757560" w:rsidRPr="00B62AF8" w:rsidRDefault="00757560" w:rsidP="00757560">
      <w:pPr>
        <w:pStyle w:val="Odstavecseseznamem"/>
        <w:ind w:left="928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B62AF8">
        <w:rPr>
          <w:rFonts w:ascii="Times New Roman" w:hAnsi="Times New Roman" w:cs="Times New Roman"/>
        </w:rPr>
        <w:t xml:space="preserve">Pro vyloučení všech pochybností nárok na odstupné </w:t>
      </w:r>
      <w:r>
        <w:rPr>
          <w:rFonts w:ascii="Times New Roman" w:hAnsi="Times New Roman" w:cs="Times New Roman"/>
        </w:rPr>
        <w:t>Kolektivnímu tělesu</w:t>
      </w:r>
      <w:r w:rsidRPr="00B62AF8">
        <w:rPr>
          <w:rFonts w:ascii="Times New Roman" w:hAnsi="Times New Roman" w:cs="Times New Roman"/>
        </w:rPr>
        <w:t xml:space="preserve"> nevzniká, odstoupí-li ND od této Smlouvy z důvodů porušení povinností </w:t>
      </w:r>
      <w:r>
        <w:rPr>
          <w:rFonts w:ascii="Times New Roman" w:hAnsi="Times New Roman" w:cs="Times New Roman"/>
        </w:rPr>
        <w:t>Kolektivního tělesa z této Smlouvy.</w:t>
      </w:r>
    </w:p>
    <w:p w:rsidR="00757560" w:rsidRPr="004919AD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919AD">
        <w:rPr>
          <w:rFonts w:ascii="Times New Roman" w:hAnsi="Times New Roman" w:cs="Times New Roman"/>
        </w:rPr>
        <w:t xml:space="preserve">ND může od Smlouvy odstoupit pro následující podstatné nebo opakované porušení povinností </w:t>
      </w:r>
      <w:r>
        <w:rPr>
          <w:rFonts w:ascii="Times New Roman" w:hAnsi="Times New Roman" w:cs="Times New Roman"/>
        </w:rPr>
        <w:t>Kolektivního tělesa</w:t>
      </w:r>
      <w:r w:rsidRPr="004919AD">
        <w:rPr>
          <w:rFonts w:ascii="Times New Roman" w:hAnsi="Times New Roman" w:cs="Times New Roman"/>
        </w:rPr>
        <w:t xml:space="preserve"> z této Smlouvy:</w:t>
      </w:r>
    </w:p>
    <w:p w:rsidR="00757560" w:rsidRPr="004919AD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919AD">
        <w:rPr>
          <w:rFonts w:ascii="Times New Roman" w:hAnsi="Times New Roman" w:cs="Times New Roman"/>
        </w:rPr>
        <w:t xml:space="preserve">opakované prodlení s nastudováním </w:t>
      </w:r>
      <w:r>
        <w:rPr>
          <w:rFonts w:ascii="Times New Roman" w:hAnsi="Times New Roman" w:cs="Times New Roman"/>
        </w:rPr>
        <w:t xml:space="preserve">Uměleckého </w:t>
      </w:r>
      <w:r w:rsidRPr="004919AD">
        <w:rPr>
          <w:rFonts w:ascii="Times New Roman" w:hAnsi="Times New Roman" w:cs="Times New Roman"/>
        </w:rPr>
        <w:t>výkonu dle pokyn</w:t>
      </w:r>
      <w:r>
        <w:rPr>
          <w:rFonts w:ascii="Times New Roman" w:hAnsi="Times New Roman" w:cs="Times New Roman"/>
        </w:rPr>
        <w:t>ů r</w:t>
      </w:r>
      <w:r w:rsidRPr="004919AD">
        <w:rPr>
          <w:rFonts w:ascii="Times New Roman" w:hAnsi="Times New Roman" w:cs="Times New Roman"/>
        </w:rPr>
        <w:t>ežiséra a dirigenta</w:t>
      </w:r>
      <w:r>
        <w:rPr>
          <w:rFonts w:ascii="Times New Roman" w:hAnsi="Times New Roman" w:cs="Times New Roman"/>
        </w:rPr>
        <w:t xml:space="preserve"> Inscenace</w:t>
      </w:r>
      <w:r w:rsidRPr="004919AD">
        <w:rPr>
          <w:rFonts w:ascii="Times New Roman" w:hAnsi="Times New Roman" w:cs="Times New Roman"/>
        </w:rPr>
        <w:t>, které nebude odstraněno ani v dodatečné lhůtě poskytnuté</w:t>
      </w:r>
      <w:r>
        <w:rPr>
          <w:rFonts w:ascii="Times New Roman" w:hAnsi="Times New Roman" w:cs="Times New Roman"/>
        </w:rPr>
        <w:t xml:space="preserve"> ze strany</w:t>
      </w:r>
      <w:r w:rsidRPr="004919AD">
        <w:rPr>
          <w:rFonts w:ascii="Times New Roman" w:hAnsi="Times New Roman" w:cs="Times New Roman"/>
        </w:rPr>
        <w:t xml:space="preserve"> ND;</w:t>
      </w:r>
    </w:p>
    <w:p w:rsidR="00757560" w:rsidRDefault="00757560" w:rsidP="00757560">
      <w:pPr>
        <w:pStyle w:val="Odstavecseseznamem"/>
        <w:ind w:left="92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919AD">
        <w:rPr>
          <w:rFonts w:ascii="Times New Roman" w:hAnsi="Times New Roman" w:cs="Times New Roman"/>
        </w:rPr>
        <w:t>neom</w:t>
      </w:r>
      <w:r>
        <w:rPr>
          <w:rFonts w:ascii="Times New Roman" w:hAnsi="Times New Roman" w:cs="Times New Roman"/>
        </w:rPr>
        <w:t>luvená absence výkonného umělce Kolektivního tělesa provádějících Umělecký výkon na zkoušce nebo P</w:t>
      </w:r>
      <w:r w:rsidRPr="004919AD">
        <w:rPr>
          <w:rFonts w:ascii="Times New Roman" w:hAnsi="Times New Roman" w:cs="Times New Roman"/>
        </w:rPr>
        <w:t>ředstavení Inscenace, aniž by takové prodlení bylo způsobeno okolnostmi vyšší moci;</w:t>
      </w:r>
    </w:p>
    <w:p w:rsidR="00757560" w:rsidRDefault="00757560" w:rsidP="00757560">
      <w:pPr>
        <w:pStyle w:val="Odstavecseseznamem"/>
        <w:ind w:left="92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919AD">
        <w:rPr>
          <w:rFonts w:ascii="Times New Roman" w:hAnsi="Times New Roman" w:cs="Times New Roman"/>
        </w:rPr>
        <w:lastRenderedPageBreak/>
        <w:t xml:space="preserve">opakovaná výrazná nespokojenost ND s kvalitou </w:t>
      </w:r>
      <w:r>
        <w:rPr>
          <w:rFonts w:ascii="Times New Roman" w:hAnsi="Times New Roman" w:cs="Times New Roman"/>
        </w:rPr>
        <w:t xml:space="preserve">Uměleckého </w:t>
      </w:r>
      <w:r w:rsidRPr="004919AD">
        <w:rPr>
          <w:rFonts w:ascii="Times New Roman" w:hAnsi="Times New Roman" w:cs="Times New Roman"/>
        </w:rPr>
        <w:t xml:space="preserve">výkonu </w:t>
      </w:r>
      <w:r>
        <w:rPr>
          <w:rFonts w:ascii="Times New Roman" w:hAnsi="Times New Roman" w:cs="Times New Roman"/>
        </w:rPr>
        <w:t>Kolektivního tělesa nebo jeho výkonných umělců</w:t>
      </w:r>
      <w:r w:rsidRPr="004919AD">
        <w:rPr>
          <w:rFonts w:ascii="Times New Roman" w:hAnsi="Times New Roman" w:cs="Times New Roman"/>
        </w:rPr>
        <w:t xml:space="preserve">; </w:t>
      </w:r>
    </w:p>
    <w:p w:rsidR="00757560" w:rsidRDefault="00757560" w:rsidP="00757560">
      <w:pPr>
        <w:pStyle w:val="Odstavecseseznamem"/>
        <w:ind w:left="92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919AD">
        <w:rPr>
          <w:rFonts w:ascii="Times New Roman" w:hAnsi="Times New Roman" w:cs="Times New Roman"/>
        </w:rPr>
        <w:t xml:space="preserve">hrubé chování </w:t>
      </w:r>
      <w:r>
        <w:rPr>
          <w:rFonts w:ascii="Times New Roman" w:hAnsi="Times New Roman" w:cs="Times New Roman"/>
        </w:rPr>
        <w:t>výkonných umělců Kolektivního tělesa</w:t>
      </w:r>
      <w:r w:rsidRPr="004919AD">
        <w:rPr>
          <w:rFonts w:ascii="Times New Roman" w:hAnsi="Times New Roman" w:cs="Times New Roman"/>
        </w:rPr>
        <w:t xml:space="preserve"> vůči ND a jeho zaměstnancům, spoluprac</w:t>
      </w:r>
      <w:r>
        <w:rPr>
          <w:rFonts w:ascii="Times New Roman" w:hAnsi="Times New Roman" w:cs="Times New Roman"/>
        </w:rPr>
        <w:t xml:space="preserve">ovníkům, partnerům nebo divákům či </w:t>
      </w:r>
      <w:r w:rsidRPr="004919AD">
        <w:rPr>
          <w:rFonts w:ascii="Times New Roman" w:hAnsi="Times New Roman" w:cs="Times New Roman"/>
        </w:rPr>
        <w:t>návštěvníkům, za které se považuje zejména jednání pod vlivem alkoholu či jiných návykových látek či jiné agresivn</w:t>
      </w:r>
      <w:r>
        <w:rPr>
          <w:rFonts w:ascii="Times New Roman" w:hAnsi="Times New Roman" w:cs="Times New Roman"/>
        </w:rPr>
        <w:t>í nebo jinak nevhodné chování;</w:t>
      </w:r>
    </w:p>
    <w:p w:rsidR="00757560" w:rsidRDefault="00757560" w:rsidP="00757560">
      <w:pPr>
        <w:pStyle w:val="Odstavecseseznamem"/>
        <w:ind w:left="92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919AD">
        <w:rPr>
          <w:rFonts w:ascii="Times New Roman" w:hAnsi="Times New Roman" w:cs="Times New Roman"/>
        </w:rPr>
        <w:t>poruš</w:t>
      </w:r>
      <w:r>
        <w:rPr>
          <w:rFonts w:ascii="Times New Roman" w:hAnsi="Times New Roman" w:cs="Times New Roman"/>
        </w:rPr>
        <w:t>ení povinnosti uvedené ve čl.</w:t>
      </w:r>
      <w:r w:rsidRPr="004919A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2.4</w:t>
      </w:r>
      <w:proofErr w:type="gramEnd"/>
      <w:r>
        <w:rPr>
          <w:rFonts w:ascii="Times New Roman" w:hAnsi="Times New Roman" w:cs="Times New Roman"/>
        </w:rPr>
        <w:t xml:space="preserve">., 2.5. nebo </w:t>
      </w:r>
      <w:r w:rsidRPr="004919AD">
        <w:rPr>
          <w:rFonts w:ascii="Times New Roman" w:hAnsi="Times New Roman" w:cs="Times New Roman"/>
        </w:rPr>
        <w:t xml:space="preserve">4.6. </w:t>
      </w:r>
      <w:r>
        <w:rPr>
          <w:rFonts w:ascii="Times New Roman" w:hAnsi="Times New Roman" w:cs="Times New Roman"/>
        </w:rPr>
        <w:t>Smlouvy;</w:t>
      </w:r>
    </w:p>
    <w:p w:rsidR="00757560" w:rsidRDefault="00757560" w:rsidP="00757560">
      <w:pPr>
        <w:pStyle w:val="Odstavecseseznamem"/>
        <w:ind w:left="92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opakované porušení povinností Kolektivního tělesa dle této Smlouvy. </w:t>
      </w:r>
    </w:p>
    <w:p w:rsidR="00757560" w:rsidRPr="004919AD" w:rsidRDefault="00757560" w:rsidP="00757560">
      <w:pPr>
        <w:pStyle w:val="Odstavecseseznamem"/>
        <w:ind w:left="927"/>
        <w:jc w:val="both"/>
        <w:rPr>
          <w:rFonts w:ascii="Times New Roman" w:hAnsi="Times New Roman" w:cs="Times New Roman"/>
        </w:rPr>
      </w:pPr>
    </w:p>
    <w:p w:rsidR="00757560" w:rsidRPr="004919AD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B62AF8">
        <w:rPr>
          <w:rFonts w:ascii="Times New Roman" w:hAnsi="Times New Roman" w:cs="Times New Roman"/>
        </w:rPr>
        <w:t xml:space="preserve">V případě odstoupení dle tohoto článku nemá </w:t>
      </w:r>
      <w:r>
        <w:rPr>
          <w:rFonts w:ascii="Times New Roman" w:hAnsi="Times New Roman" w:cs="Times New Roman"/>
        </w:rPr>
        <w:t>Kolektivní těleso</w:t>
      </w:r>
      <w:r w:rsidRPr="00B62AF8">
        <w:rPr>
          <w:rFonts w:ascii="Times New Roman" w:hAnsi="Times New Roman" w:cs="Times New Roman"/>
        </w:rPr>
        <w:t xml:space="preserve"> vůči ND žádných nároků na odměnu a odstupné.</w:t>
      </w:r>
      <w:r>
        <w:rPr>
          <w:rFonts w:ascii="Times New Roman" w:hAnsi="Times New Roman" w:cs="Times New Roman"/>
        </w:rPr>
        <w:t xml:space="preserve"> </w:t>
      </w:r>
      <w:r w:rsidRPr="004919AD">
        <w:rPr>
          <w:rFonts w:ascii="Times New Roman" w:hAnsi="Times New Roman" w:cs="Times New Roman"/>
        </w:rPr>
        <w:t xml:space="preserve">V případě, že v důsledku porušení povinností Umělce bude poškozeno dobré jméno ND, má ND právo uplatnit vůči Umělci i nárok na peněžité zadostiučinění ve výši odpovídající tzv. umělecké složce odměny (čl. </w:t>
      </w:r>
      <w:proofErr w:type="gramStart"/>
      <w:r w:rsidRPr="004919AD">
        <w:rPr>
          <w:rFonts w:ascii="Times New Roman" w:hAnsi="Times New Roman" w:cs="Times New Roman"/>
        </w:rPr>
        <w:t>5.1. písm.</w:t>
      </w:r>
      <w:proofErr w:type="gramEnd"/>
      <w:r w:rsidRPr="004919AD">
        <w:rPr>
          <w:rFonts w:ascii="Times New Roman" w:hAnsi="Times New Roman" w:cs="Times New Roman"/>
        </w:rPr>
        <w:t xml:space="preserve"> a) Smlouvy).</w:t>
      </w:r>
    </w:p>
    <w:p w:rsidR="00757560" w:rsidRPr="00B62AF8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62AF8">
        <w:rPr>
          <w:rFonts w:ascii="Times New Roman" w:hAnsi="Times New Roman" w:cs="Times New Roman"/>
        </w:rPr>
        <w:t xml:space="preserve">Odstoupením Smlouva zaniká ke dni doručení oznámení o odstoupení </w:t>
      </w:r>
      <w:r>
        <w:rPr>
          <w:rFonts w:ascii="Times New Roman" w:hAnsi="Times New Roman" w:cs="Times New Roman"/>
        </w:rPr>
        <w:t>Kolektivnímu tělesu</w:t>
      </w:r>
      <w:r w:rsidRPr="00B62AF8">
        <w:rPr>
          <w:rFonts w:ascii="Times New Roman" w:hAnsi="Times New Roman" w:cs="Times New Roman"/>
        </w:rPr>
        <w:t>. Odstupné dle čl. 6.2. Smlouvy</w:t>
      </w:r>
      <w:r>
        <w:rPr>
          <w:rFonts w:ascii="Times New Roman" w:hAnsi="Times New Roman" w:cs="Times New Roman"/>
        </w:rPr>
        <w:t xml:space="preserve"> je splatné do 30</w:t>
      </w:r>
      <w:r w:rsidRPr="00B62AF8">
        <w:rPr>
          <w:rFonts w:ascii="Times New Roman" w:hAnsi="Times New Roman" w:cs="Times New Roman"/>
        </w:rPr>
        <w:t xml:space="preserve"> dnů ode dne doručení oznámení o odstoupení </w:t>
      </w:r>
      <w:r>
        <w:rPr>
          <w:rFonts w:ascii="Times New Roman" w:hAnsi="Times New Roman" w:cs="Times New Roman"/>
        </w:rPr>
        <w:t>Kolektivnímu tělesu</w:t>
      </w:r>
      <w:r w:rsidRPr="00B62AF8">
        <w:rPr>
          <w:rFonts w:ascii="Times New Roman" w:hAnsi="Times New Roman" w:cs="Times New Roman"/>
        </w:rPr>
        <w:t xml:space="preserve">. Zaplacením odstupného jsou vypořádány veškeré nároky </w:t>
      </w:r>
      <w:r>
        <w:rPr>
          <w:rFonts w:ascii="Times New Roman" w:hAnsi="Times New Roman" w:cs="Times New Roman"/>
        </w:rPr>
        <w:t>Kolektivního tělesa</w:t>
      </w:r>
      <w:r w:rsidRPr="00B62AF8">
        <w:rPr>
          <w:rFonts w:ascii="Times New Roman" w:hAnsi="Times New Roman" w:cs="Times New Roman"/>
        </w:rPr>
        <w:t xml:space="preserve"> vůči ND.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Pr="00416AAF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16AAF">
        <w:rPr>
          <w:rFonts w:ascii="Times New Roman" w:hAnsi="Times New Roman" w:cs="Times New Roman"/>
        </w:rPr>
        <w:t xml:space="preserve">ND má právo závazek z této </w:t>
      </w:r>
      <w:r>
        <w:rPr>
          <w:rFonts w:ascii="Times New Roman" w:hAnsi="Times New Roman" w:cs="Times New Roman"/>
        </w:rPr>
        <w:t xml:space="preserve">Smlouvy </w:t>
      </w:r>
      <w:r w:rsidRPr="00416AAF">
        <w:rPr>
          <w:rFonts w:ascii="Times New Roman" w:hAnsi="Times New Roman" w:cs="Times New Roman"/>
        </w:rPr>
        <w:t xml:space="preserve">bez dalšího vypovědět, pokud </w:t>
      </w:r>
      <w:r>
        <w:rPr>
          <w:rFonts w:ascii="Times New Roman" w:hAnsi="Times New Roman" w:cs="Times New Roman"/>
        </w:rPr>
        <w:t>Kolektivní těleso</w:t>
      </w:r>
      <w:r w:rsidRPr="00416AAF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oruší svou povinnost dle čl. 3.10</w:t>
      </w:r>
      <w:r w:rsidRPr="00416AAF">
        <w:rPr>
          <w:rFonts w:ascii="Times New Roman" w:hAnsi="Times New Roman" w:cs="Times New Roman"/>
        </w:rPr>
        <w:t xml:space="preserve">. Smlouvy, tj. pokud </w:t>
      </w:r>
      <w:r>
        <w:rPr>
          <w:rFonts w:ascii="Times New Roman" w:hAnsi="Times New Roman" w:cs="Times New Roman"/>
        </w:rPr>
        <w:t>Kolektivní těleso nebo jeho výkonní umělci</w:t>
      </w:r>
      <w:r w:rsidRPr="00416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nebudou usilovat</w:t>
      </w:r>
      <w:r w:rsidRPr="00416AAF">
        <w:rPr>
          <w:rFonts w:ascii="Times New Roman" w:hAnsi="Times New Roman" w:cs="Times New Roman"/>
        </w:rPr>
        <w:t xml:space="preserve"> o vysokou uměleckou úroveň </w:t>
      </w:r>
      <w:r>
        <w:rPr>
          <w:rFonts w:ascii="Times New Roman" w:hAnsi="Times New Roman" w:cs="Times New Roman"/>
        </w:rPr>
        <w:t>svých Uměleckých výkonů</w:t>
      </w:r>
      <w:r w:rsidRPr="00416AAF">
        <w:rPr>
          <w:rFonts w:ascii="Times New Roman" w:hAnsi="Times New Roman" w:cs="Times New Roman"/>
        </w:rPr>
        <w:t xml:space="preserve"> v Inscenaci a/nebo </w:t>
      </w:r>
      <w:r>
        <w:rPr>
          <w:rFonts w:ascii="Times New Roman" w:hAnsi="Times New Roman" w:cs="Times New Roman"/>
        </w:rPr>
        <w:t>nebudou udržovat</w:t>
      </w:r>
      <w:r w:rsidRPr="00416AAF">
        <w:rPr>
          <w:rFonts w:ascii="Times New Roman" w:hAnsi="Times New Roman" w:cs="Times New Roman"/>
        </w:rPr>
        <w:t xml:space="preserve"> po celou dobu trvání této Smlouvy vysokou uměleckou úroveň </w:t>
      </w:r>
      <w:r>
        <w:rPr>
          <w:rFonts w:ascii="Times New Roman" w:hAnsi="Times New Roman" w:cs="Times New Roman"/>
        </w:rPr>
        <w:t>svých Uměleckých výkonů</w:t>
      </w:r>
      <w:r w:rsidRPr="00416AAF">
        <w:rPr>
          <w:rFonts w:ascii="Times New Roman" w:hAnsi="Times New Roman" w:cs="Times New Roman"/>
        </w:rPr>
        <w:t>. Výpověď je účinná dor</w:t>
      </w:r>
      <w:r>
        <w:rPr>
          <w:rFonts w:ascii="Times New Roman" w:hAnsi="Times New Roman" w:cs="Times New Roman"/>
        </w:rPr>
        <w:t>učením Kolektivnímu tělesu a závazek z této S</w:t>
      </w:r>
      <w:r w:rsidRPr="00416AAF">
        <w:rPr>
          <w:rFonts w:ascii="Times New Roman" w:hAnsi="Times New Roman" w:cs="Times New Roman"/>
        </w:rPr>
        <w:t>mlouvy zaniká ke dni účinnosti výpovědi. Pro vyloučení pochybností smluvní strany konstatují, že výpovědí závaz</w:t>
      </w:r>
      <w:r>
        <w:rPr>
          <w:rFonts w:ascii="Times New Roman" w:hAnsi="Times New Roman" w:cs="Times New Roman"/>
        </w:rPr>
        <w:t xml:space="preserve">ku z této Smlouvy není dotčeno </w:t>
      </w:r>
      <w:r w:rsidRPr="005E67C6">
        <w:rPr>
          <w:rFonts w:ascii="Times New Roman" w:hAnsi="Times New Roman" w:cs="Times New Roman"/>
        </w:rPr>
        <w:t xml:space="preserve">oprávnění k užití </w:t>
      </w:r>
      <w:r>
        <w:rPr>
          <w:rFonts w:ascii="Times New Roman" w:hAnsi="Times New Roman" w:cs="Times New Roman"/>
        </w:rPr>
        <w:t>Uměleckého výkonu</w:t>
      </w:r>
      <w:r w:rsidRPr="005E6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 strany</w:t>
      </w:r>
      <w:r w:rsidRPr="00416AAF">
        <w:rPr>
          <w:rFonts w:ascii="Times New Roman" w:hAnsi="Times New Roman" w:cs="Times New Roman"/>
        </w:rPr>
        <w:t xml:space="preserve"> ND. Smluvní strany se dohodly, že o umělecké úrovni Uměleckého výkonu rozhoduje ND.</w:t>
      </w:r>
    </w:p>
    <w:p w:rsidR="00757560" w:rsidRPr="00FA2C85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FA2C85">
        <w:rPr>
          <w:rFonts w:ascii="Times New Roman" w:hAnsi="Times New Roman" w:cs="Times New Roman"/>
        </w:rPr>
        <w:t>Dojde</w:t>
      </w:r>
      <w:r>
        <w:rPr>
          <w:rFonts w:ascii="Times New Roman" w:hAnsi="Times New Roman" w:cs="Times New Roman"/>
        </w:rPr>
        <w:t>-li během vytváření Uměleckého výkonu</w:t>
      </w:r>
      <w:r w:rsidRPr="00FA2C85">
        <w:rPr>
          <w:rFonts w:ascii="Times New Roman" w:hAnsi="Times New Roman" w:cs="Times New Roman"/>
        </w:rPr>
        <w:t xml:space="preserve"> k překážkám, které by mohly ohrozit plnění jakýchkoliv povinností stanovených Smlouvou, ať už jde o překážky mající svůj původ v jednání či opomenutí </w:t>
      </w:r>
      <w:r>
        <w:rPr>
          <w:rFonts w:ascii="Times New Roman" w:hAnsi="Times New Roman" w:cs="Times New Roman"/>
        </w:rPr>
        <w:t xml:space="preserve">Kolektivního tělesa, jeho výkonných umělců </w:t>
      </w:r>
      <w:r w:rsidRPr="00FA2C85">
        <w:rPr>
          <w:rFonts w:ascii="Times New Roman" w:hAnsi="Times New Roman" w:cs="Times New Roman"/>
        </w:rPr>
        <w:t xml:space="preserve">nebo jiných osob, je </w:t>
      </w:r>
      <w:r>
        <w:rPr>
          <w:rFonts w:ascii="Times New Roman" w:hAnsi="Times New Roman" w:cs="Times New Roman"/>
        </w:rPr>
        <w:t>Kolektivní těleso povinno</w:t>
      </w:r>
      <w:r w:rsidRPr="00FA2C85">
        <w:rPr>
          <w:rFonts w:ascii="Times New Roman" w:hAnsi="Times New Roman" w:cs="Times New Roman"/>
        </w:rPr>
        <w:t xml:space="preserve"> bez odkladu o tom uvědomit ND. </w:t>
      </w:r>
    </w:p>
    <w:p w:rsidR="00757560" w:rsidRPr="00FA2C85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FA2C85">
        <w:rPr>
          <w:rFonts w:ascii="Times New Roman" w:hAnsi="Times New Roman" w:cs="Times New Roman"/>
        </w:rPr>
        <w:t>Smluvní strany prohlašují, že § 2382 Občanského zákoníku o možnosti odstoupení od smlouvy z důvodu změny přesvědčení autora se nepoužijí.</w:t>
      </w:r>
    </w:p>
    <w:p w:rsidR="00757560" w:rsidRPr="00FA2C85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FA2C85">
        <w:rPr>
          <w:rFonts w:ascii="Times New Roman" w:hAnsi="Times New Roman" w:cs="Times New Roman"/>
        </w:rPr>
        <w:t xml:space="preserve">Odstupné náležející </w:t>
      </w:r>
      <w:r>
        <w:rPr>
          <w:rFonts w:ascii="Times New Roman" w:hAnsi="Times New Roman" w:cs="Times New Roman"/>
        </w:rPr>
        <w:t>Kolektivnímu tělesu</w:t>
      </w:r>
      <w:r w:rsidRPr="00FA2C85">
        <w:rPr>
          <w:rFonts w:ascii="Times New Roman" w:hAnsi="Times New Roman" w:cs="Times New Roman"/>
        </w:rPr>
        <w:t xml:space="preserve"> v případech stanovených touto Smlouvou se snižuje o odměnu (příp. její část), která mu již byla vyplacena na základě této Smlouvy.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  <w:b/>
        </w:rPr>
      </w:pPr>
    </w:p>
    <w:p w:rsidR="00757560" w:rsidRPr="002205E4" w:rsidRDefault="00757560" w:rsidP="0075756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2205E4">
        <w:rPr>
          <w:rFonts w:ascii="Times New Roman" w:hAnsi="Times New Roman" w:cs="Times New Roman"/>
          <w:b/>
          <w:i/>
        </w:rPr>
        <w:t>Prohlášení o požární ochraně a bezpečnosti práce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  <w:b/>
        </w:rPr>
      </w:pPr>
    </w:p>
    <w:p w:rsidR="00757560" w:rsidRPr="00A55684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</w:t>
      </w:r>
      <w:r w:rsidRPr="002205E4">
        <w:rPr>
          <w:rFonts w:ascii="Times New Roman" w:hAnsi="Times New Roman" w:cs="Times New Roman"/>
        </w:rPr>
        <w:t xml:space="preserve"> prohlašuje, že se seznámil</w:t>
      </w:r>
      <w:r>
        <w:rPr>
          <w:rFonts w:ascii="Times New Roman" w:hAnsi="Times New Roman" w:cs="Times New Roman"/>
        </w:rPr>
        <w:t>o</w:t>
      </w:r>
      <w:r w:rsidRPr="002205E4">
        <w:rPr>
          <w:rFonts w:ascii="Times New Roman" w:hAnsi="Times New Roman" w:cs="Times New Roman"/>
        </w:rPr>
        <w:t xml:space="preserve"> se Vstupní instruktáží o požární ochraně a bezpečnosti práce v</w:t>
      </w:r>
      <w:r>
        <w:rPr>
          <w:rFonts w:ascii="Times New Roman" w:hAnsi="Times New Roman" w:cs="Times New Roman"/>
        </w:rPr>
        <w:t> </w:t>
      </w:r>
      <w:r w:rsidRPr="002205E4"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>, která tvoří přílohu č. 2 Smlouvy, a seznámí s ní rovněž jeho výkonné umělce provádějící Umělecký výkon. Kolektivní těleso</w:t>
      </w:r>
      <w:r w:rsidRPr="00220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odpovídá za to, že jeho výkonní umělci </w:t>
      </w:r>
      <w:r>
        <w:rPr>
          <w:rFonts w:ascii="Times New Roman" w:hAnsi="Times New Roman" w:cs="Times New Roman"/>
        </w:rPr>
        <w:lastRenderedPageBreak/>
        <w:t>provádějící Umělecký výkon budou</w:t>
      </w:r>
      <w:r w:rsidRPr="002205E4">
        <w:rPr>
          <w:rFonts w:ascii="Times New Roman" w:hAnsi="Times New Roman" w:cs="Times New Roman"/>
        </w:rPr>
        <w:t xml:space="preserve"> při své činnosti v ND postupovat v </w:t>
      </w:r>
      <w:r w:rsidRPr="00B62AF8">
        <w:rPr>
          <w:rFonts w:ascii="Times New Roman" w:hAnsi="Times New Roman" w:cs="Times New Roman"/>
        </w:rPr>
        <w:t>souladu s povinnostmi, které jsou mu tímto předpisem uloženy</w:t>
      </w:r>
      <w:r>
        <w:rPr>
          <w:rFonts w:ascii="Times New Roman" w:hAnsi="Times New Roman" w:cs="Times New Roman"/>
        </w:rPr>
        <w:t xml:space="preserve">, a odpovídá za to, </w:t>
      </w:r>
      <w:r w:rsidRPr="002B76D5">
        <w:rPr>
          <w:rFonts w:ascii="Times New Roman" w:hAnsi="Times New Roman" w:cs="Times New Roman"/>
        </w:rPr>
        <w:t xml:space="preserve">že se po dobu </w:t>
      </w:r>
      <w:r>
        <w:rPr>
          <w:rFonts w:ascii="Times New Roman" w:hAnsi="Times New Roman" w:cs="Times New Roman"/>
        </w:rPr>
        <w:t>vytváření U</w:t>
      </w:r>
      <w:r w:rsidRPr="002B76D5">
        <w:rPr>
          <w:rFonts w:ascii="Times New Roman" w:hAnsi="Times New Roman" w:cs="Times New Roman"/>
        </w:rPr>
        <w:t>měleckých výkonů budou výkonní umělci Kolektivního těles</w:t>
      </w:r>
      <w:r>
        <w:rPr>
          <w:rFonts w:ascii="Times New Roman" w:hAnsi="Times New Roman" w:cs="Times New Roman"/>
        </w:rPr>
        <w:t>a řídit aktuálním pracovním řádem ND</w:t>
      </w:r>
      <w:r w:rsidRPr="00A55684">
        <w:rPr>
          <w:rFonts w:ascii="Times New Roman" w:hAnsi="Times New Roman" w:cs="Times New Roman"/>
        </w:rPr>
        <w:t xml:space="preserve">, který je k dispozici na sekretariátu opery ND a SO. 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  <w:b/>
        </w:rPr>
      </w:pPr>
    </w:p>
    <w:p w:rsidR="00757560" w:rsidRDefault="00757560" w:rsidP="0075756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B60EF3">
        <w:rPr>
          <w:rFonts w:ascii="Times New Roman" w:hAnsi="Times New Roman" w:cs="Times New Roman"/>
          <w:b/>
          <w:i/>
        </w:rPr>
        <w:t>Závěrečná ustanovení</w:t>
      </w:r>
    </w:p>
    <w:p w:rsidR="00757560" w:rsidRPr="00B60EF3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  <w:b/>
          <w:i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60EF3">
        <w:rPr>
          <w:rFonts w:ascii="Times New Roman" w:hAnsi="Times New Roman" w:cs="Times New Roman"/>
        </w:rPr>
        <w:t xml:space="preserve">Tato Smlouva se řídí českým právním řádem, a to zejména Občanským zákoníkem a Autorským zákonem. </w:t>
      </w:r>
    </w:p>
    <w:p w:rsidR="00757560" w:rsidRPr="00B60EF3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mohou vzájemně započíst své pohledávky plynoucí z této Smlouvy.</w:t>
      </w:r>
    </w:p>
    <w:p w:rsidR="00757560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60EF3">
        <w:rPr>
          <w:rFonts w:ascii="Times New Roman" w:hAnsi="Times New Roman" w:cs="Times New Roman"/>
        </w:rPr>
        <w:t xml:space="preserve">Stane-li se některé ustanovení Smlouvy neplatným, zůstávají ostatní ustanovení Smlouvy v platnosti v plném znění a smluvní strany se zavazují k doplnění Smlouvy ve smyslu co možná nejbližším neplatným ustanovením. </w:t>
      </w:r>
    </w:p>
    <w:p w:rsidR="00757560" w:rsidRPr="00B60EF3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60EF3">
        <w:rPr>
          <w:rFonts w:ascii="Times New Roman" w:hAnsi="Times New Roman" w:cs="Times New Roman"/>
        </w:rPr>
        <w:t>Jakékoli případné spory vy</w:t>
      </w:r>
      <w:r>
        <w:rPr>
          <w:rFonts w:ascii="Times New Roman" w:hAnsi="Times New Roman" w:cs="Times New Roman"/>
        </w:rPr>
        <w:t>plývající z této Smlouvy nebo z</w:t>
      </w:r>
      <w:r w:rsidRPr="00B60EF3">
        <w:rPr>
          <w:rFonts w:ascii="Times New Roman" w:hAnsi="Times New Roman" w:cs="Times New Roman"/>
        </w:rPr>
        <w:t xml:space="preserve"> právního jednání sou</w:t>
      </w:r>
      <w:r>
        <w:rPr>
          <w:rFonts w:ascii="Times New Roman" w:hAnsi="Times New Roman" w:cs="Times New Roman"/>
        </w:rPr>
        <w:t>visejícího s touto Smlouvou se s</w:t>
      </w:r>
      <w:r w:rsidRPr="00B60EF3">
        <w:rPr>
          <w:rFonts w:ascii="Times New Roman" w:hAnsi="Times New Roman" w:cs="Times New Roman"/>
        </w:rPr>
        <w:t>mluvní strany zavazují řešit především smírnou cestou na základě společného jednání. Nedojde-li k vyřešení sporu dohodou, bude spor předložen k rozhodnutí příslušnému soudu.</w:t>
      </w:r>
    </w:p>
    <w:p w:rsidR="00757560" w:rsidRPr="00B60EF3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60EF3">
        <w:rPr>
          <w:rFonts w:ascii="Times New Roman" w:hAnsi="Times New Roman" w:cs="Times New Roman"/>
        </w:rPr>
        <w:t>Tuto Smlouvu lze měnit či doplňovat pouze písemně na zákl</w:t>
      </w:r>
      <w:r>
        <w:rPr>
          <w:rFonts w:ascii="Times New Roman" w:hAnsi="Times New Roman" w:cs="Times New Roman"/>
        </w:rPr>
        <w:t>adě dohody obou smluvních stran</w:t>
      </w:r>
      <w:r w:rsidRPr="00B60EF3">
        <w:rPr>
          <w:rFonts w:ascii="Times New Roman" w:hAnsi="Times New Roman" w:cs="Times New Roman"/>
        </w:rPr>
        <w:t xml:space="preserve">. Smluvní strany tímto vylučují použití </w:t>
      </w:r>
      <w:r>
        <w:rPr>
          <w:rFonts w:ascii="Times New Roman" w:hAnsi="Times New Roman" w:cs="Times New Roman"/>
        </w:rPr>
        <w:t>§ 1740 odst. 3</w:t>
      </w:r>
      <w:r w:rsidRPr="00B60EF3">
        <w:rPr>
          <w:rFonts w:ascii="Times New Roman" w:hAnsi="Times New Roman" w:cs="Times New Roman"/>
        </w:rPr>
        <w:t xml:space="preserve"> Občanského zákoníku, že smlouva je uzavř</w:t>
      </w:r>
      <w:r>
        <w:rPr>
          <w:rFonts w:ascii="Times New Roman" w:hAnsi="Times New Roman" w:cs="Times New Roman"/>
        </w:rPr>
        <w:t>ena i tehdy, kdy nedojde k úplné</w:t>
      </w:r>
      <w:r w:rsidRPr="00B60EF3">
        <w:rPr>
          <w:rFonts w:ascii="Times New Roman" w:hAnsi="Times New Roman" w:cs="Times New Roman"/>
        </w:rPr>
        <w:t xml:space="preserve"> shodě projevů vůle smluvních stran. Smluvní strany prohlašují, že vše, co chtěly, vtělily do Smlouvy. Smluvní strany dále prohlašují, že převzaly nebezpečí změny okolností nastalých po uzavření Smlouvy a neúměrného zkrácení v případě vzájemně poskytnutého plnění, proto vylučují použití § 1765 a § 1766 Občanského zákoníku a § 1793 Občanského zákoníku.</w:t>
      </w:r>
    </w:p>
    <w:p w:rsidR="00757560" w:rsidRPr="00B60EF3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757560" w:rsidRDefault="00757560" w:rsidP="0075756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60EF3">
        <w:rPr>
          <w:rFonts w:ascii="Times New Roman" w:hAnsi="Times New Roman" w:cs="Times New Roman"/>
        </w:rPr>
        <w:t>Tato Smlouva se vyhotovuje ve dvou vyhotoveních s platností originálu, z n</w:t>
      </w:r>
      <w:r>
        <w:rPr>
          <w:rFonts w:ascii="Times New Roman" w:hAnsi="Times New Roman" w:cs="Times New Roman"/>
        </w:rPr>
        <w:t>ichž po jednom obdrží každá ze s</w:t>
      </w:r>
      <w:r w:rsidRPr="00B60EF3">
        <w:rPr>
          <w:rFonts w:ascii="Times New Roman" w:hAnsi="Times New Roman" w:cs="Times New Roman"/>
        </w:rPr>
        <w:t xml:space="preserve">mluvních stran. Veškeré přílohy této Smlouvy tvoří její nedílnou součást. </w:t>
      </w:r>
    </w:p>
    <w:p w:rsidR="00757560" w:rsidRPr="00B60EF3" w:rsidRDefault="00757560" w:rsidP="00757560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901670" w:rsidRDefault="00757560" w:rsidP="00901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0EF3">
        <w:rPr>
          <w:rFonts w:ascii="Times New Roman" w:hAnsi="Times New Roman" w:cs="Times New Roman"/>
        </w:rPr>
        <w:t>Smluvní strany prohlašují, že tato Smlouva je výrazem jejich svobodné a vážné vůle, na důkaz čehož j</w:t>
      </w:r>
      <w:r>
        <w:rPr>
          <w:rFonts w:ascii="Times New Roman" w:hAnsi="Times New Roman" w:cs="Times New Roman"/>
        </w:rPr>
        <w:t xml:space="preserve">i stvrzují svými podpisy. </w:t>
      </w:r>
      <w:r w:rsidR="00901670" w:rsidRPr="00901670">
        <w:rPr>
          <w:rFonts w:ascii="Times New Roman" w:hAnsi="Times New Roman" w:cs="Times New Roman"/>
        </w:rPr>
        <w:t>Smlouva nabývá platnosti dnem jejího podpisu oběma smluvními stranami a účinnosti dnem jejího uveřejnění v</w:t>
      </w:r>
      <w:r w:rsidR="00FA4242">
        <w:rPr>
          <w:rFonts w:ascii="Times New Roman" w:hAnsi="Times New Roman" w:cs="Times New Roman"/>
        </w:rPr>
        <w:t> </w:t>
      </w:r>
      <w:r w:rsidR="00901670" w:rsidRPr="00901670">
        <w:rPr>
          <w:rFonts w:ascii="Times New Roman" w:hAnsi="Times New Roman" w:cs="Times New Roman"/>
        </w:rPr>
        <w:t>registru</w:t>
      </w:r>
      <w:r w:rsidR="00FA4242">
        <w:rPr>
          <w:rFonts w:ascii="Times New Roman" w:hAnsi="Times New Roman" w:cs="Times New Roman"/>
        </w:rPr>
        <w:t xml:space="preserve"> </w:t>
      </w:r>
      <w:r w:rsidR="00901670" w:rsidRPr="00901670">
        <w:rPr>
          <w:rFonts w:ascii="Times New Roman" w:hAnsi="Times New Roman" w:cs="Times New Roman"/>
        </w:rPr>
        <w:t>smluv v souladu se zákonem č. 340/2015 Sb., které zajistí ND.</w:t>
      </w:r>
    </w:p>
    <w:p w:rsidR="002C4EE4" w:rsidRPr="00901670" w:rsidRDefault="002C4EE4" w:rsidP="002C4EE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526E5" w:rsidRDefault="001526E5" w:rsidP="001526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Kolektivní těleso:</w:t>
      </w:r>
      <w:r w:rsidRPr="001526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Národní divadlo:</w:t>
      </w:r>
    </w:p>
    <w:p w:rsidR="001526E5" w:rsidRDefault="001526E5" w:rsidP="001526E5">
      <w:pPr>
        <w:jc w:val="both"/>
        <w:rPr>
          <w:rFonts w:ascii="Times New Roman" w:hAnsi="Times New Roman" w:cs="Times New Roman"/>
        </w:rPr>
      </w:pPr>
    </w:p>
    <w:p w:rsidR="001526E5" w:rsidRDefault="00757560" w:rsidP="001526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______________dne _____________</w:t>
      </w:r>
      <w:r w:rsidR="001526E5">
        <w:rPr>
          <w:rFonts w:ascii="Times New Roman" w:hAnsi="Times New Roman" w:cs="Times New Roman"/>
        </w:rPr>
        <w:tab/>
      </w:r>
      <w:r w:rsidR="001526E5">
        <w:rPr>
          <w:rFonts w:ascii="Times New Roman" w:hAnsi="Times New Roman" w:cs="Times New Roman"/>
        </w:rPr>
        <w:tab/>
      </w:r>
      <w:r w:rsidR="001526E5">
        <w:rPr>
          <w:rFonts w:ascii="Times New Roman" w:hAnsi="Times New Roman" w:cs="Times New Roman"/>
        </w:rPr>
        <w:tab/>
      </w:r>
      <w:r w:rsidR="001526E5" w:rsidRPr="001526E5">
        <w:rPr>
          <w:rFonts w:ascii="Times New Roman" w:hAnsi="Times New Roman" w:cs="Times New Roman"/>
        </w:rPr>
        <w:t xml:space="preserve"> </w:t>
      </w:r>
      <w:r w:rsidR="001526E5">
        <w:rPr>
          <w:rFonts w:ascii="Times New Roman" w:hAnsi="Times New Roman" w:cs="Times New Roman"/>
        </w:rPr>
        <w:t>V Praze dne _____________</w:t>
      </w:r>
    </w:p>
    <w:p w:rsidR="001526E5" w:rsidRPr="006A257E" w:rsidRDefault="001526E5" w:rsidP="001526E5">
      <w:pPr>
        <w:spacing w:after="0"/>
      </w:pPr>
    </w:p>
    <w:p w:rsidR="005D7A6C" w:rsidRDefault="005D7A6C" w:rsidP="005D7A6C">
      <w:pPr>
        <w:widowControl w:val="0"/>
        <w:contextualSpacing/>
        <w:rPr>
          <w:rFonts w:ascii="Times New Roman" w:hAnsi="Times New Roman" w:cs="Times New Roman"/>
        </w:rPr>
      </w:pPr>
    </w:p>
    <w:p w:rsidR="001526E5" w:rsidRDefault="001526E5" w:rsidP="005D7A6C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1526E5" w:rsidRPr="006A257E" w:rsidRDefault="005D7A6C" w:rsidP="001526E5">
      <w:pPr>
        <w:spacing w:after="0"/>
        <w:jc w:val="both"/>
        <w:rPr>
          <w:rFonts w:ascii="Times New Roman" w:hAnsi="Times New Roman" w:cs="Times New Roman"/>
        </w:rPr>
      </w:pPr>
      <w:r w:rsidRPr="00AF2853">
        <w:rPr>
          <w:rFonts w:ascii="Times New Roman" w:hAnsi="Times New Roman" w:cs="Times New Roman"/>
        </w:rPr>
        <w:t>Ivan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Francánová</w:t>
      </w:r>
      <w:proofErr w:type="spellEnd"/>
      <w:r w:rsidR="001526E5">
        <w:rPr>
          <w:rFonts w:ascii="Times New Roman" w:hAnsi="Times New Roman" w:cs="Times New Roman"/>
        </w:rPr>
        <w:tab/>
      </w:r>
      <w:r w:rsidR="001526E5">
        <w:rPr>
          <w:rFonts w:ascii="Times New Roman" w:hAnsi="Times New Roman" w:cs="Times New Roman"/>
        </w:rPr>
        <w:tab/>
      </w:r>
      <w:r w:rsidR="001526E5">
        <w:rPr>
          <w:rFonts w:ascii="Times New Roman" w:hAnsi="Times New Roman" w:cs="Times New Roman"/>
        </w:rPr>
        <w:tab/>
      </w:r>
      <w:r w:rsidR="001526E5">
        <w:rPr>
          <w:rFonts w:ascii="Times New Roman" w:hAnsi="Times New Roman" w:cs="Times New Roman"/>
        </w:rPr>
        <w:tab/>
      </w:r>
      <w:r w:rsidR="001526E5">
        <w:rPr>
          <w:rFonts w:ascii="Times New Roman" w:hAnsi="Times New Roman" w:cs="Times New Roman"/>
        </w:rPr>
        <w:tab/>
      </w:r>
      <w:r w:rsidR="001526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1526E5" w:rsidRPr="006A257E">
        <w:rPr>
          <w:rFonts w:ascii="Times New Roman" w:hAnsi="Times New Roman" w:cs="Times New Roman"/>
        </w:rPr>
        <w:t xml:space="preserve">Mgr. Silvia Hroncová, </w:t>
      </w:r>
    </w:p>
    <w:p w:rsidR="001526E5" w:rsidRDefault="001526E5" w:rsidP="001526E5">
      <w:pPr>
        <w:widowControl w:val="0"/>
        <w:contextualSpacing/>
        <w:rPr>
          <w:rFonts w:ascii="Times New Roman" w:hAnsi="Times New Roman" w:cs="Times New Roman"/>
        </w:rPr>
      </w:pPr>
      <w:r w:rsidRPr="00AF2853">
        <w:rPr>
          <w:rFonts w:ascii="Times New Roman" w:hAnsi="Times New Roman" w:cs="Times New Roman"/>
        </w:rPr>
        <w:t>USR KSS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257E">
        <w:rPr>
          <w:rFonts w:ascii="Times New Roman" w:hAnsi="Times New Roman" w:cs="Times New Roman"/>
        </w:rPr>
        <w:t>ředitelka Opery ND a SO</w:t>
      </w:r>
    </w:p>
    <w:p w:rsidR="005D7A6C" w:rsidRDefault="005D7A6C" w:rsidP="005D7A6C">
      <w:pPr>
        <w:widowControl w:val="0"/>
        <w:contextualSpacing/>
        <w:rPr>
          <w:rFonts w:ascii="Times New Roman" w:hAnsi="Times New Roman" w:cs="Times New Roman"/>
        </w:rPr>
      </w:pPr>
    </w:p>
    <w:sectPr w:rsidR="005D7A6C" w:rsidSect="00B60EF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E3" w:rsidRDefault="00C36CE3" w:rsidP="008A4F2F">
      <w:pPr>
        <w:spacing w:after="0" w:line="240" w:lineRule="auto"/>
      </w:pPr>
      <w:r>
        <w:separator/>
      </w:r>
    </w:p>
  </w:endnote>
  <w:endnote w:type="continuationSeparator" w:id="0">
    <w:p w:rsidR="00C36CE3" w:rsidRDefault="00C36CE3" w:rsidP="008A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46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01670" w:rsidRPr="00BB5571" w:rsidRDefault="00901670">
        <w:pPr>
          <w:pStyle w:val="Zpat"/>
          <w:jc w:val="center"/>
          <w:rPr>
            <w:rFonts w:ascii="Times New Roman" w:hAnsi="Times New Roman" w:cs="Times New Roman"/>
          </w:rPr>
        </w:pPr>
        <w:r w:rsidRPr="00BB5571">
          <w:rPr>
            <w:rFonts w:ascii="Times New Roman" w:hAnsi="Times New Roman" w:cs="Times New Roman"/>
          </w:rPr>
          <w:fldChar w:fldCharType="begin"/>
        </w:r>
        <w:r w:rsidRPr="00BB5571">
          <w:rPr>
            <w:rFonts w:ascii="Times New Roman" w:hAnsi="Times New Roman" w:cs="Times New Roman"/>
          </w:rPr>
          <w:instrText>PAGE   \* MERGEFORMAT</w:instrText>
        </w:r>
        <w:r w:rsidRPr="00BB5571">
          <w:rPr>
            <w:rFonts w:ascii="Times New Roman" w:hAnsi="Times New Roman" w:cs="Times New Roman"/>
          </w:rPr>
          <w:fldChar w:fldCharType="separate"/>
        </w:r>
        <w:r w:rsidR="00E54613">
          <w:rPr>
            <w:rFonts w:ascii="Times New Roman" w:hAnsi="Times New Roman" w:cs="Times New Roman"/>
            <w:noProof/>
          </w:rPr>
          <w:t>10</w:t>
        </w:r>
        <w:r w:rsidRPr="00BB5571">
          <w:rPr>
            <w:rFonts w:ascii="Times New Roman" w:hAnsi="Times New Roman" w:cs="Times New Roman"/>
          </w:rPr>
          <w:fldChar w:fldCharType="end"/>
        </w:r>
      </w:p>
    </w:sdtContent>
  </w:sdt>
  <w:p w:rsidR="00901670" w:rsidRDefault="00901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E3" w:rsidRDefault="00C36CE3" w:rsidP="008A4F2F">
      <w:pPr>
        <w:spacing w:after="0" w:line="240" w:lineRule="auto"/>
      </w:pPr>
      <w:r>
        <w:separator/>
      </w:r>
    </w:p>
  </w:footnote>
  <w:footnote w:type="continuationSeparator" w:id="0">
    <w:p w:rsidR="00C36CE3" w:rsidRDefault="00C36CE3" w:rsidP="008A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5417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5671"/>
        </w:tabs>
        <w:ind w:left="5671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864F6"/>
    <w:multiLevelType w:val="hybridMultilevel"/>
    <w:tmpl w:val="4ACAB06E"/>
    <w:lvl w:ilvl="0" w:tplc="2E7462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38E"/>
    <w:multiLevelType w:val="hybridMultilevel"/>
    <w:tmpl w:val="7EBC736A"/>
    <w:lvl w:ilvl="0" w:tplc="605E5F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E60A72"/>
    <w:multiLevelType w:val="hybridMultilevel"/>
    <w:tmpl w:val="B556366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1245333"/>
    <w:multiLevelType w:val="hybridMultilevel"/>
    <w:tmpl w:val="0CA2ECD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454360"/>
    <w:multiLevelType w:val="hybridMultilevel"/>
    <w:tmpl w:val="DB9C796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E76ED2"/>
    <w:multiLevelType w:val="hybridMultilevel"/>
    <w:tmpl w:val="0BECC05A"/>
    <w:lvl w:ilvl="0" w:tplc="C0F4C39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6B5A"/>
    <w:multiLevelType w:val="hybridMultilevel"/>
    <w:tmpl w:val="916441B8"/>
    <w:lvl w:ilvl="0" w:tplc="F9CA8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906339"/>
    <w:multiLevelType w:val="multilevel"/>
    <w:tmpl w:val="0302AF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F54B0B"/>
    <w:multiLevelType w:val="hybridMultilevel"/>
    <w:tmpl w:val="6D6EA7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9210C8C"/>
    <w:multiLevelType w:val="hybridMultilevel"/>
    <w:tmpl w:val="3B1AB298"/>
    <w:lvl w:ilvl="0" w:tplc="F90608A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504C0"/>
    <w:multiLevelType w:val="hybridMultilevel"/>
    <w:tmpl w:val="32DA40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942D0"/>
    <w:multiLevelType w:val="hybridMultilevel"/>
    <w:tmpl w:val="08785EA0"/>
    <w:lvl w:ilvl="0" w:tplc="338E50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D558E6"/>
    <w:multiLevelType w:val="hybridMultilevel"/>
    <w:tmpl w:val="4E7E97EE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6E35553"/>
    <w:multiLevelType w:val="hybridMultilevel"/>
    <w:tmpl w:val="B4FEF56E"/>
    <w:lvl w:ilvl="0" w:tplc="06009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5531"/>
    <w:multiLevelType w:val="hybridMultilevel"/>
    <w:tmpl w:val="90802C3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223771"/>
    <w:multiLevelType w:val="hybridMultilevel"/>
    <w:tmpl w:val="41D4EDA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01FA8"/>
    <w:multiLevelType w:val="hybridMultilevel"/>
    <w:tmpl w:val="624A1F8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90036C"/>
    <w:multiLevelType w:val="hybridMultilevel"/>
    <w:tmpl w:val="B4FEF56E"/>
    <w:lvl w:ilvl="0" w:tplc="06009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126B4"/>
    <w:multiLevelType w:val="multilevel"/>
    <w:tmpl w:val="7ED057D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CEF11A7"/>
    <w:multiLevelType w:val="hybridMultilevel"/>
    <w:tmpl w:val="C430F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20877"/>
    <w:multiLevelType w:val="hybridMultilevel"/>
    <w:tmpl w:val="E3CEE98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0D17EA5"/>
    <w:multiLevelType w:val="hybridMultilevel"/>
    <w:tmpl w:val="4E92A728"/>
    <w:lvl w:ilvl="0" w:tplc="94504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060C1E"/>
    <w:multiLevelType w:val="multilevel"/>
    <w:tmpl w:val="D6F27AF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cs="Times New Roman"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9D7715B"/>
    <w:multiLevelType w:val="hybridMultilevel"/>
    <w:tmpl w:val="1FE4CB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B5A37"/>
    <w:multiLevelType w:val="hybridMultilevel"/>
    <w:tmpl w:val="93A495E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2"/>
  </w:num>
  <w:num w:numId="5">
    <w:abstractNumId w:val="23"/>
  </w:num>
  <w:num w:numId="6">
    <w:abstractNumId w:val="26"/>
  </w:num>
  <w:num w:numId="7">
    <w:abstractNumId w:val="2"/>
  </w:num>
  <w:num w:numId="8">
    <w:abstractNumId w:val="17"/>
  </w:num>
  <w:num w:numId="9">
    <w:abstractNumId w:val="6"/>
  </w:num>
  <w:num w:numId="10">
    <w:abstractNumId w:val="4"/>
  </w:num>
  <w:num w:numId="11">
    <w:abstractNumId w:val="25"/>
  </w:num>
  <w:num w:numId="12">
    <w:abstractNumId w:val="13"/>
  </w:num>
  <w:num w:numId="13">
    <w:abstractNumId w:val="5"/>
  </w:num>
  <w:num w:numId="14">
    <w:abstractNumId w:val="9"/>
  </w:num>
  <w:num w:numId="15">
    <w:abstractNumId w:val="12"/>
  </w:num>
  <w:num w:numId="16">
    <w:abstractNumId w:val="19"/>
  </w:num>
  <w:num w:numId="17">
    <w:abstractNumId w:val="14"/>
  </w:num>
  <w:num w:numId="18">
    <w:abstractNumId w:val="1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16"/>
  </w:num>
  <w:num w:numId="24">
    <w:abstractNumId w:val="7"/>
  </w:num>
  <w:num w:numId="25">
    <w:abstractNumId w:val="1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2F"/>
    <w:rsid w:val="00026234"/>
    <w:rsid w:val="000563E9"/>
    <w:rsid w:val="000773C9"/>
    <w:rsid w:val="000A391F"/>
    <w:rsid w:val="000C6D06"/>
    <w:rsid w:val="000C73DE"/>
    <w:rsid w:val="000E19AE"/>
    <w:rsid w:val="0010043A"/>
    <w:rsid w:val="001417A8"/>
    <w:rsid w:val="001526E5"/>
    <w:rsid w:val="00193B61"/>
    <w:rsid w:val="00196885"/>
    <w:rsid w:val="001A5187"/>
    <w:rsid w:val="0021264A"/>
    <w:rsid w:val="002205E4"/>
    <w:rsid w:val="00260A39"/>
    <w:rsid w:val="00273372"/>
    <w:rsid w:val="00281663"/>
    <w:rsid w:val="00290176"/>
    <w:rsid w:val="00291036"/>
    <w:rsid w:val="002C4EE4"/>
    <w:rsid w:val="002D0999"/>
    <w:rsid w:val="00315C92"/>
    <w:rsid w:val="00332AA8"/>
    <w:rsid w:val="003636BE"/>
    <w:rsid w:val="003754D9"/>
    <w:rsid w:val="003A23E3"/>
    <w:rsid w:val="003B3D49"/>
    <w:rsid w:val="003C3864"/>
    <w:rsid w:val="003C7D97"/>
    <w:rsid w:val="003C7F7D"/>
    <w:rsid w:val="003D0593"/>
    <w:rsid w:val="003D2EB4"/>
    <w:rsid w:val="003D3553"/>
    <w:rsid w:val="003D5FA2"/>
    <w:rsid w:val="003F3D26"/>
    <w:rsid w:val="003F4E20"/>
    <w:rsid w:val="00416AAF"/>
    <w:rsid w:val="004451E9"/>
    <w:rsid w:val="00452590"/>
    <w:rsid w:val="00472764"/>
    <w:rsid w:val="00485024"/>
    <w:rsid w:val="004857CB"/>
    <w:rsid w:val="004919AD"/>
    <w:rsid w:val="004B21F4"/>
    <w:rsid w:val="004C5691"/>
    <w:rsid w:val="004F5E24"/>
    <w:rsid w:val="005459B4"/>
    <w:rsid w:val="005D7A6C"/>
    <w:rsid w:val="005E38DE"/>
    <w:rsid w:val="005E67C6"/>
    <w:rsid w:val="005E7B9A"/>
    <w:rsid w:val="00621AA7"/>
    <w:rsid w:val="006255A6"/>
    <w:rsid w:val="00635D44"/>
    <w:rsid w:val="00647FFE"/>
    <w:rsid w:val="00652118"/>
    <w:rsid w:val="006A257E"/>
    <w:rsid w:val="006C2EA3"/>
    <w:rsid w:val="006C58D9"/>
    <w:rsid w:val="006D147E"/>
    <w:rsid w:val="006E0286"/>
    <w:rsid w:val="0072533C"/>
    <w:rsid w:val="00757560"/>
    <w:rsid w:val="007617EA"/>
    <w:rsid w:val="00762A85"/>
    <w:rsid w:val="0076585F"/>
    <w:rsid w:val="007769CE"/>
    <w:rsid w:val="00783D11"/>
    <w:rsid w:val="0079422A"/>
    <w:rsid w:val="007E147E"/>
    <w:rsid w:val="007F5019"/>
    <w:rsid w:val="00831537"/>
    <w:rsid w:val="0085247C"/>
    <w:rsid w:val="00874315"/>
    <w:rsid w:val="008757B9"/>
    <w:rsid w:val="00890206"/>
    <w:rsid w:val="008A139A"/>
    <w:rsid w:val="008A4F2F"/>
    <w:rsid w:val="008C758D"/>
    <w:rsid w:val="008E67B2"/>
    <w:rsid w:val="00900146"/>
    <w:rsid w:val="00901670"/>
    <w:rsid w:val="00903B15"/>
    <w:rsid w:val="00911865"/>
    <w:rsid w:val="0092608A"/>
    <w:rsid w:val="00967889"/>
    <w:rsid w:val="009B59F5"/>
    <w:rsid w:val="009C647A"/>
    <w:rsid w:val="00A06E3A"/>
    <w:rsid w:val="00A204A7"/>
    <w:rsid w:val="00A30299"/>
    <w:rsid w:val="00A810C0"/>
    <w:rsid w:val="00A8297D"/>
    <w:rsid w:val="00A94686"/>
    <w:rsid w:val="00AB0708"/>
    <w:rsid w:val="00AB0FC4"/>
    <w:rsid w:val="00AC2957"/>
    <w:rsid w:val="00AC3758"/>
    <w:rsid w:val="00AC5624"/>
    <w:rsid w:val="00AD0957"/>
    <w:rsid w:val="00AD1608"/>
    <w:rsid w:val="00AF0036"/>
    <w:rsid w:val="00AF2853"/>
    <w:rsid w:val="00B07FD6"/>
    <w:rsid w:val="00B13D40"/>
    <w:rsid w:val="00B1416C"/>
    <w:rsid w:val="00B31630"/>
    <w:rsid w:val="00B60EF3"/>
    <w:rsid w:val="00B639A5"/>
    <w:rsid w:val="00B91000"/>
    <w:rsid w:val="00B91FE9"/>
    <w:rsid w:val="00BA4B62"/>
    <w:rsid w:val="00BB445A"/>
    <w:rsid w:val="00BB44A7"/>
    <w:rsid w:val="00BB5571"/>
    <w:rsid w:val="00BE6D16"/>
    <w:rsid w:val="00C24F58"/>
    <w:rsid w:val="00C2611D"/>
    <w:rsid w:val="00C36CE3"/>
    <w:rsid w:val="00C74BB9"/>
    <w:rsid w:val="00CA08B0"/>
    <w:rsid w:val="00CB269D"/>
    <w:rsid w:val="00CF1C54"/>
    <w:rsid w:val="00D25147"/>
    <w:rsid w:val="00D554B7"/>
    <w:rsid w:val="00D83076"/>
    <w:rsid w:val="00D86F15"/>
    <w:rsid w:val="00D96A52"/>
    <w:rsid w:val="00DA5E75"/>
    <w:rsid w:val="00DB6E18"/>
    <w:rsid w:val="00DD2161"/>
    <w:rsid w:val="00DE0F27"/>
    <w:rsid w:val="00E24F5F"/>
    <w:rsid w:val="00E54613"/>
    <w:rsid w:val="00E569E8"/>
    <w:rsid w:val="00EC1F68"/>
    <w:rsid w:val="00EE12D8"/>
    <w:rsid w:val="00EE2D58"/>
    <w:rsid w:val="00F34F99"/>
    <w:rsid w:val="00F87A45"/>
    <w:rsid w:val="00F90D2E"/>
    <w:rsid w:val="00FA25DF"/>
    <w:rsid w:val="00FA2C85"/>
    <w:rsid w:val="00FA4242"/>
    <w:rsid w:val="00FE1110"/>
    <w:rsid w:val="00FE3143"/>
    <w:rsid w:val="00FE3FC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3733"/>
  <w15:docId w15:val="{9136D25A-3244-4D15-AB5F-A998A09A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560"/>
  </w:style>
  <w:style w:type="paragraph" w:styleId="Nadpis1">
    <w:name w:val="heading 1"/>
    <w:aliases w:val="h1,H1,Základní kapitola"/>
    <w:basedOn w:val="Normln"/>
    <w:next w:val="Nadpis2"/>
    <w:link w:val="Nadpis1Char"/>
    <w:qFormat/>
    <w:rsid w:val="0021264A"/>
    <w:pPr>
      <w:keepNext/>
      <w:numPr>
        <w:numId w:val="2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Podkapitola základní kapitoly"/>
    <w:basedOn w:val="Normln"/>
    <w:link w:val="Nadpis2Char"/>
    <w:qFormat/>
    <w:rsid w:val="0021264A"/>
    <w:pPr>
      <w:numPr>
        <w:ilvl w:val="1"/>
        <w:numId w:val="2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aliases w:val="Podkapitola podkapitoly základní kapitoly"/>
    <w:basedOn w:val="Normln"/>
    <w:link w:val="Nadpis3Char"/>
    <w:qFormat/>
    <w:rsid w:val="0021264A"/>
    <w:pPr>
      <w:numPr>
        <w:ilvl w:val="2"/>
        <w:numId w:val="2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21264A"/>
    <w:pPr>
      <w:numPr>
        <w:ilvl w:val="3"/>
        <w:numId w:val="2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21264A"/>
    <w:pPr>
      <w:numPr>
        <w:ilvl w:val="5"/>
        <w:numId w:val="21"/>
      </w:numPr>
      <w:spacing w:before="240" w:after="240" w:line="240" w:lineRule="auto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21264A"/>
    <w:pPr>
      <w:numPr>
        <w:ilvl w:val="6"/>
        <w:numId w:val="2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21264A"/>
    <w:pPr>
      <w:numPr>
        <w:ilvl w:val="7"/>
        <w:numId w:val="2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21264A"/>
    <w:pPr>
      <w:numPr>
        <w:ilvl w:val="8"/>
        <w:numId w:val="2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F2F"/>
  </w:style>
  <w:style w:type="paragraph" w:styleId="Zpat">
    <w:name w:val="footer"/>
    <w:basedOn w:val="Normln"/>
    <w:link w:val="ZpatChar"/>
    <w:uiPriority w:val="99"/>
    <w:unhideWhenUsed/>
    <w:rsid w:val="008A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F2F"/>
  </w:style>
  <w:style w:type="paragraph" w:styleId="Textbubliny">
    <w:name w:val="Balloon Text"/>
    <w:basedOn w:val="Normln"/>
    <w:link w:val="TextbublinyChar"/>
    <w:uiPriority w:val="99"/>
    <w:semiHidden/>
    <w:unhideWhenUsed/>
    <w:rsid w:val="008A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A4F2F"/>
    <w:pPr>
      <w:ind w:left="720"/>
      <w:contextualSpacing/>
    </w:pPr>
  </w:style>
  <w:style w:type="paragraph" w:styleId="Normlnodsazen">
    <w:name w:val="Normal Indent"/>
    <w:basedOn w:val="Normln"/>
    <w:unhideWhenUsed/>
    <w:rsid w:val="00FE3FC6"/>
    <w:pPr>
      <w:spacing w:after="240" w:line="240" w:lineRule="auto"/>
      <w:ind w:left="1134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subjname">
    <w:name w:val="tsubjname"/>
    <w:rsid w:val="00FE3FC6"/>
  </w:style>
  <w:style w:type="character" w:customStyle="1" w:styleId="platne1">
    <w:name w:val="platne1"/>
    <w:rsid w:val="00FE3FC6"/>
  </w:style>
  <w:style w:type="character" w:customStyle="1" w:styleId="Nadpis1Char">
    <w:name w:val="Nadpis 1 Char"/>
    <w:aliases w:val="h1 Char,H1 Char,Základní kapitola Char"/>
    <w:basedOn w:val="Standardnpsmoodstavce"/>
    <w:link w:val="Nadpis1"/>
    <w:uiPriority w:val="99"/>
    <w:rsid w:val="0021264A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21264A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uiPriority w:val="99"/>
    <w:rsid w:val="0021264A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21264A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21264A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1264A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21264A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21264A"/>
    <w:rPr>
      <w:rFonts w:ascii="Arial" w:eastAsia="Times New Roman" w:hAnsi="Arial" w:cs="Times New Roman"/>
      <w:b/>
      <w:i/>
      <w:sz w:val="18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3667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jilko</dc:creator>
  <cp:lastModifiedBy>Bejdová Natálie</cp:lastModifiedBy>
  <cp:revision>5</cp:revision>
  <dcterms:created xsi:type="dcterms:W3CDTF">2018-07-09T11:30:00Z</dcterms:created>
  <dcterms:modified xsi:type="dcterms:W3CDTF">2018-07-11T11:53:00Z</dcterms:modified>
</cp:coreProperties>
</file>