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AA" w:rsidRPr="007D55C2" w:rsidRDefault="005C1FAA" w:rsidP="00B1778D">
      <w:pPr>
        <w:pStyle w:val="Nzev"/>
        <w:pBdr>
          <w:bottom w:val="single" w:sz="12" w:space="1" w:color="auto"/>
        </w:pBdr>
        <w:rPr>
          <w:i w:val="0"/>
          <w:iCs w:val="0"/>
          <w:sz w:val="24"/>
          <w:szCs w:val="24"/>
        </w:rPr>
      </w:pPr>
      <w:r w:rsidRPr="007D55C2">
        <w:rPr>
          <w:i w:val="0"/>
          <w:iCs w:val="0"/>
          <w:sz w:val="24"/>
          <w:szCs w:val="24"/>
        </w:rPr>
        <w:t xml:space="preserve">Smlouva o dílo </w:t>
      </w:r>
    </w:p>
    <w:p w:rsidR="005C1FAA" w:rsidRPr="007D55C2" w:rsidRDefault="005C1FAA" w:rsidP="00B1778D">
      <w:pPr>
        <w:pStyle w:val="Nzev"/>
        <w:pBdr>
          <w:bottom w:val="single" w:sz="12" w:space="1" w:color="auto"/>
        </w:pBdr>
        <w:rPr>
          <w:b w:val="0"/>
          <w:bCs w:val="0"/>
          <w:i w:val="0"/>
          <w:iCs w:val="0"/>
          <w:sz w:val="24"/>
          <w:szCs w:val="24"/>
        </w:rPr>
      </w:pPr>
      <w:r w:rsidRPr="007D55C2">
        <w:rPr>
          <w:b w:val="0"/>
          <w:bCs w:val="0"/>
          <w:i w:val="0"/>
          <w:iCs w:val="0"/>
          <w:sz w:val="24"/>
          <w:szCs w:val="24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7D55C2">
          <w:rPr>
            <w:b w:val="0"/>
            <w:bCs w:val="0"/>
            <w:i w:val="0"/>
            <w:iCs w:val="0"/>
            <w:sz w:val="24"/>
            <w:szCs w:val="24"/>
          </w:rPr>
          <w:t>2586 a</w:t>
        </w:r>
      </w:smartTag>
      <w:r w:rsidRPr="007D55C2">
        <w:rPr>
          <w:b w:val="0"/>
          <w:bCs w:val="0"/>
          <w:i w:val="0"/>
          <w:iCs w:val="0"/>
          <w:sz w:val="24"/>
          <w:szCs w:val="24"/>
        </w:rPr>
        <w:t xml:space="preserve"> násl. Občanského zákoníku, zákona 89/2012 Sb. </w:t>
      </w:r>
    </w:p>
    <w:p w:rsidR="005C1FAA" w:rsidRDefault="005C1FAA" w:rsidP="00B1778D">
      <w:pPr>
        <w:pStyle w:val="Standard"/>
        <w:spacing w:after="120"/>
        <w:jc w:val="both"/>
        <w:rPr>
          <w:iCs/>
        </w:rPr>
      </w:pPr>
    </w:p>
    <w:p w:rsidR="005C1FAA" w:rsidRDefault="005C1FAA" w:rsidP="00B1778D">
      <w:pPr>
        <w:pStyle w:val="Standard"/>
        <w:jc w:val="center"/>
        <w:rPr>
          <w:b/>
          <w:bCs/>
        </w:rPr>
      </w:pPr>
      <w:r>
        <w:rPr>
          <w:b/>
          <w:bCs/>
        </w:rPr>
        <w:t>I.</w:t>
      </w:r>
    </w:p>
    <w:p w:rsidR="005C1FAA" w:rsidRPr="003B0776" w:rsidRDefault="005C1FAA" w:rsidP="00B1778D">
      <w:pPr>
        <w:pStyle w:val="Nadpis1"/>
        <w:spacing w:after="100"/>
        <w:rPr>
          <w:i w:val="0"/>
          <w:iCs w:val="0"/>
        </w:rPr>
      </w:pPr>
      <w:r>
        <w:rPr>
          <w:i w:val="0"/>
          <w:iCs w:val="0"/>
        </w:rPr>
        <w:t>Smluvní strany</w:t>
      </w:r>
    </w:p>
    <w:p w:rsidR="005C1FAA" w:rsidRDefault="005C1FAA" w:rsidP="00B1778D">
      <w:pPr>
        <w:pStyle w:val="Standard"/>
        <w:jc w:val="both"/>
        <w:rPr>
          <w:b/>
          <w:bCs/>
        </w:rPr>
      </w:pPr>
      <w:r>
        <w:rPr>
          <w:b/>
          <w:bCs/>
        </w:rPr>
        <w:t>Muzeum města Brna, příspěvková organizace</w:t>
      </w:r>
    </w:p>
    <w:p w:rsidR="005C1FAA" w:rsidRDefault="005C1FAA" w:rsidP="00B1778D">
      <w:pPr>
        <w:pStyle w:val="Standard"/>
        <w:tabs>
          <w:tab w:val="right" w:pos="9638"/>
        </w:tabs>
        <w:jc w:val="both"/>
      </w:pPr>
      <w:r>
        <w:t xml:space="preserve">se </w:t>
      </w:r>
      <w:r w:rsidR="00FA246D">
        <w:t xml:space="preserve">sídlem: Špilberk 210/1, 662 24 </w:t>
      </w:r>
      <w:r>
        <w:t>Brno</w:t>
      </w:r>
      <w:r w:rsidR="009E292E">
        <w:tab/>
      </w:r>
    </w:p>
    <w:p w:rsidR="005C1FAA" w:rsidRDefault="005C1FAA" w:rsidP="00B1778D">
      <w:pPr>
        <w:pStyle w:val="Standard"/>
        <w:jc w:val="both"/>
      </w:pPr>
      <w:r>
        <w:t>IČ: 00101427</w:t>
      </w:r>
      <w:r w:rsidR="00EA13A4">
        <w:t>,</w:t>
      </w:r>
      <w:r w:rsidR="000D443C">
        <w:t xml:space="preserve"> </w:t>
      </w:r>
      <w:r w:rsidRPr="005438D4">
        <w:t>DIČ: CZ00101427</w:t>
      </w:r>
    </w:p>
    <w:p w:rsidR="005C1FAA" w:rsidRDefault="005C1FAA" w:rsidP="00B1778D">
      <w:pPr>
        <w:pStyle w:val="Standard"/>
        <w:jc w:val="both"/>
      </w:pPr>
      <w:r>
        <w:t xml:space="preserve">zapsaná v obchodním rejstříku vedeném Krajským soudem v Brně odd. </w:t>
      </w:r>
      <w:proofErr w:type="spellStart"/>
      <w:r>
        <w:t>Pr</w:t>
      </w:r>
      <w:proofErr w:type="spellEnd"/>
      <w:r>
        <w:t>, vložka 34</w:t>
      </w:r>
    </w:p>
    <w:p w:rsidR="005C1FAA" w:rsidRDefault="00A6388B" w:rsidP="00B1778D">
      <w:pPr>
        <w:pStyle w:val="Standard"/>
        <w:jc w:val="both"/>
      </w:pPr>
      <w:r>
        <w:t>XXXXXXXXXXXXXXXXXXX</w:t>
      </w:r>
    </w:p>
    <w:p w:rsidR="005C1FAA" w:rsidRDefault="005C1FAA" w:rsidP="00B1778D">
      <w:pPr>
        <w:pStyle w:val="Standard"/>
      </w:pPr>
      <w:r>
        <w:t xml:space="preserve">zastoupená: PhDr. Pavlem </w:t>
      </w:r>
      <w:proofErr w:type="spellStart"/>
      <w:r>
        <w:rPr>
          <w:iCs/>
        </w:rPr>
        <w:t>Ciprianem</w:t>
      </w:r>
      <w:proofErr w:type="spellEnd"/>
      <w:r>
        <w:t>, ředitelem</w:t>
      </w:r>
    </w:p>
    <w:p w:rsidR="005C1FAA" w:rsidRDefault="005C1FAA" w:rsidP="00B1778D">
      <w:pPr>
        <w:pStyle w:val="Standard"/>
        <w:spacing w:after="100"/>
        <w:rPr>
          <w:b/>
          <w:bCs/>
        </w:rPr>
      </w:pPr>
      <w:r>
        <w:rPr>
          <w:b/>
          <w:bCs/>
        </w:rPr>
        <w:t>jako objednatel</w:t>
      </w:r>
    </w:p>
    <w:p w:rsidR="005C1FAA" w:rsidRDefault="005C1FAA" w:rsidP="00B1778D">
      <w:pPr>
        <w:spacing w:after="100"/>
        <w:rPr>
          <w:b/>
        </w:rPr>
      </w:pPr>
      <w:r>
        <w:rPr>
          <w:b/>
        </w:rPr>
        <w:t>a</w:t>
      </w:r>
    </w:p>
    <w:p w:rsidR="00B04B45" w:rsidRPr="00B04B45" w:rsidRDefault="006C355B" w:rsidP="00B1778D">
      <w:pPr>
        <w:pStyle w:val="Zkladntext"/>
        <w:spacing w:after="0" w:line="240" w:lineRule="atLeast"/>
        <w:rPr>
          <w:b/>
        </w:rPr>
      </w:pPr>
      <w:r>
        <w:rPr>
          <w:b/>
        </w:rPr>
        <w:t>Akad. arch. Petr Lechner</w:t>
      </w:r>
    </w:p>
    <w:p w:rsidR="00B04B45" w:rsidRPr="00B04B45" w:rsidRDefault="00A6388B" w:rsidP="00B1778D">
      <w:pPr>
        <w:pStyle w:val="Zkladntext"/>
        <w:spacing w:after="0" w:line="240" w:lineRule="atLeast"/>
      </w:pPr>
      <w:r>
        <w:t>XXXXXXXXXXXXXXXXXXXX</w:t>
      </w:r>
    </w:p>
    <w:p w:rsidR="00B04B45" w:rsidRPr="00B04B45" w:rsidRDefault="004F33E3" w:rsidP="00B1778D">
      <w:pPr>
        <w:pStyle w:val="Zkladntext"/>
        <w:spacing w:after="0" w:line="240" w:lineRule="atLeast"/>
      </w:pPr>
      <w:r>
        <w:t>IČ</w:t>
      </w:r>
      <w:r w:rsidR="000D443C">
        <w:t>:</w:t>
      </w:r>
      <w:r w:rsidR="00847705">
        <w:t xml:space="preserve"> </w:t>
      </w:r>
      <w:r w:rsidR="006C355B">
        <w:t xml:space="preserve">434 50 954, </w:t>
      </w:r>
      <w:r w:rsidR="006C355B" w:rsidRPr="005438D4">
        <w:t>DIČ:</w:t>
      </w:r>
    </w:p>
    <w:p w:rsidR="00B04B45" w:rsidRPr="00B04B45" w:rsidRDefault="00A6388B" w:rsidP="00B1778D">
      <w:pPr>
        <w:pStyle w:val="Zkladntext"/>
        <w:spacing w:after="0" w:line="240" w:lineRule="atLeast"/>
      </w:pPr>
      <w:r>
        <w:t>XXXXXXXXXXXXXXXXXXXX</w:t>
      </w:r>
    </w:p>
    <w:p w:rsidR="006A5C6E" w:rsidRPr="00B04B45" w:rsidRDefault="00B04B45" w:rsidP="00B1778D">
      <w:pPr>
        <w:spacing w:after="120"/>
        <w:rPr>
          <w:b/>
          <w:bCs/>
        </w:rPr>
      </w:pPr>
      <w:r w:rsidRPr="00B04B45">
        <w:rPr>
          <w:b/>
          <w:bCs/>
        </w:rPr>
        <w:t>jako zhotovitel</w:t>
      </w:r>
    </w:p>
    <w:p w:rsidR="005C1FAA" w:rsidRDefault="005C1FAA" w:rsidP="00B1778D">
      <w:pPr>
        <w:pStyle w:val="Standard"/>
        <w:jc w:val="both"/>
        <w:rPr>
          <w:b/>
          <w:bCs/>
        </w:rPr>
      </w:pPr>
    </w:p>
    <w:p w:rsidR="005C1FAA" w:rsidRDefault="005C1FAA" w:rsidP="00B1778D">
      <w:pPr>
        <w:pStyle w:val="Nadpis1"/>
        <w:rPr>
          <w:i w:val="0"/>
          <w:iCs w:val="0"/>
        </w:rPr>
      </w:pPr>
      <w:r>
        <w:rPr>
          <w:i w:val="0"/>
          <w:iCs w:val="0"/>
        </w:rPr>
        <w:t>II.</w:t>
      </w:r>
    </w:p>
    <w:p w:rsidR="005C1FAA" w:rsidRPr="003B0776" w:rsidRDefault="005C1FAA" w:rsidP="00B1778D">
      <w:pPr>
        <w:pStyle w:val="Nadpis1"/>
        <w:spacing w:after="120"/>
        <w:rPr>
          <w:i w:val="0"/>
          <w:iCs w:val="0"/>
        </w:rPr>
      </w:pPr>
      <w:r>
        <w:rPr>
          <w:i w:val="0"/>
          <w:iCs w:val="0"/>
        </w:rPr>
        <w:t>Předmět smlouvy</w:t>
      </w:r>
    </w:p>
    <w:p w:rsidR="005C1FAA" w:rsidRDefault="005C1FAA" w:rsidP="00B1778D">
      <w:pPr>
        <w:pStyle w:val="Standard"/>
        <w:numPr>
          <w:ilvl w:val="0"/>
          <w:numId w:val="51"/>
        </w:numPr>
        <w:spacing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Předmět smlouvy</w:t>
      </w:r>
    </w:p>
    <w:p w:rsidR="00EA13A4" w:rsidRPr="00EA13A4" w:rsidRDefault="007E5C96" w:rsidP="00B1778D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7D55C2">
        <w:rPr>
          <w:rFonts w:ascii="Times New Roman" w:hAnsi="Times New Roman" w:cs="Times New Roman"/>
          <w:spacing w:val="-4"/>
        </w:rPr>
        <w:t>Předmětem této smlouvy je sjednání podmínek, za kterých zhotovitel provede dílo</w:t>
      </w:r>
      <w:r>
        <w:rPr>
          <w:rFonts w:ascii="Times New Roman" w:hAnsi="Times New Roman" w:cs="Times New Roman"/>
          <w:spacing w:val="-4"/>
        </w:rPr>
        <w:t>“</w:t>
      </w:r>
      <w:r w:rsidRPr="007D55C2">
        <w:rPr>
          <w:rFonts w:ascii="Times New Roman" w:hAnsi="Times New Roman" w:cs="Times New Roman"/>
          <w:spacing w:val="-4"/>
        </w:rPr>
        <w:t xml:space="preserve"> </w:t>
      </w:r>
      <w:r w:rsidR="006C355B">
        <w:rPr>
          <w:rFonts w:ascii="Times New Roman" w:hAnsi="Times New Roman" w:cs="Times New Roman"/>
          <w:spacing w:val="-4"/>
        </w:rPr>
        <w:t xml:space="preserve">Depozitář Vyškov - </w:t>
      </w:r>
      <w:r>
        <w:rPr>
          <w:rFonts w:ascii="Times New Roman" w:hAnsi="Times New Roman" w:cs="Times New Roman"/>
          <w:spacing w:val="-4"/>
        </w:rPr>
        <w:t>A</w:t>
      </w:r>
      <w:r w:rsidR="00847705" w:rsidRPr="00847705">
        <w:rPr>
          <w:rFonts w:ascii="Times New Roman" w:hAnsi="Times New Roman" w:cs="Times New Roman"/>
          <w:spacing w:val="-4"/>
        </w:rPr>
        <w:t>rchitektonick</w:t>
      </w:r>
      <w:r>
        <w:rPr>
          <w:rFonts w:ascii="Times New Roman" w:hAnsi="Times New Roman" w:cs="Times New Roman"/>
          <w:spacing w:val="-4"/>
        </w:rPr>
        <w:t>á</w:t>
      </w:r>
      <w:r w:rsidR="00847705" w:rsidRPr="00847705">
        <w:rPr>
          <w:rFonts w:ascii="Times New Roman" w:hAnsi="Times New Roman" w:cs="Times New Roman"/>
          <w:spacing w:val="-4"/>
        </w:rPr>
        <w:t xml:space="preserve"> studie na zateplení </w:t>
      </w:r>
      <w:r>
        <w:rPr>
          <w:rFonts w:ascii="Times New Roman" w:hAnsi="Times New Roman" w:cs="Times New Roman"/>
          <w:spacing w:val="-4"/>
        </w:rPr>
        <w:t>obvodového pláště</w:t>
      </w:r>
      <w:r w:rsidR="00847705" w:rsidRPr="00847705">
        <w:rPr>
          <w:rFonts w:ascii="Times New Roman" w:hAnsi="Times New Roman" w:cs="Times New Roman"/>
          <w:spacing w:val="-4"/>
        </w:rPr>
        <w:t xml:space="preserve"> a střechy</w:t>
      </w:r>
      <w:r>
        <w:rPr>
          <w:rFonts w:ascii="Times New Roman" w:hAnsi="Times New Roman" w:cs="Times New Roman"/>
          <w:spacing w:val="-4"/>
        </w:rPr>
        <w:t>“</w:t>
      </w:r>
      <w:r w:rsidR="00847705" w:rsidRPr="00847705">
        <w:rPr>
          <w:rFonts w:ascii="Times New Roman" w:hAnsi="Times New Roman" w:cs="Times New Roman"/>
          <w:spacing w:val="-4"/>
        </w:rPr>
        <w:t xml:space="preserve">. Studie bude řešit </w:t>
      </w:r>
      <w:r>
        <w:rPr>
          <w:rFonts w:ascii="Times New Roman" w:hAnsi="Times New Roman" w:cs="Times New Roman"/>
          <w:spacing w:val="-4"/>
        </w:rPr>
        <w:t>ko</w:t>
      </w:r>
      <w:r w:rsidR="00B724C1"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-4"/>
        </w:rPr>
        <w:t xml:space="preserve">plexní </w:t>
      </w:r>
      <w:r w:rsidR="00847705" w:rsidRPr="00847705">
        <w:rPr>
          <w:rFonts w:ascii="Times New Roman" w:hAnsi="Times New Roman" w:cs="Times New Roman"/>
          <w:spacing w:val="-4"/>
        </w:rPr>
        <w:t xml:space="preserve">zateplení fasád včetně povrchové úpravy, zazdění vybraných výplní otvorů, výměnu zbývajících výplní za výplně s odpovídajícím a efektivním součinitelem prostupu tepla a zateplení střechy. Součástí studie bude hrubý rozpočet nákladů na realizaci zateplení. </w:t>
      </w:r>
    </w:p>
    <w:p w:rsidR="007E5C96" w:rsidRDefault="007E5C96" w:rsidP="00B1778D">
      <w:pPr>
        <w:pStyle w:val="Nadpis1"/>
        <w:rPr>
          <w:i w:val="0"/>
          <w:iCs w:val="0"/>
        </w:rPr>
      </w:pPr>
    </w:p>
    <w:p w:rsidR="005C1FAA" w:rsidRDefault="005C1FAA" w:rsidP="00B1778D">
      <w:pPr>
        <w:pStyle w:val="Nadpis1"/>
        <w:rPr>
          <w:i w:val="0"/>
          <w:iCs w:val="0"/>
        </w:rPr>
      </w:pPr>
      <w:r>
        <w:rPr>
          <w:i w:val="0"/>
          <w:iCs w:val="0"/>
        </w:rPr>
        <w:t>III.</w:t>
      </w:r>
    </w:p>
    <w:p w:rsidR="005C1FAA" w:rsidRPr="003B0776" w:rsidRDefault="005C1FAA" w:rsidP="00B1778D">
      <w:pPr>
        <w:pStyle w:val="Nadpis1"/>
        <w:spacing w:after="120"/>
        <w:rPr>
          <w:i w:val="0"/>
          <w:iCs w:val="0"/>
        </w:rPr>
      </w:pPr>
      <w:r>
        <w:rPr>
          <w:i w:val="0"/>
          <w:iCs w:val="0"/>
        </w:rPr>
        <w:t>Povinnosti smluvních stran</w:t>
      </w:r>
    </w:p>
    <w:p w:rsidR="005C1FAA" w:rsidRDefault="005C1FAA" w:rsidP="00B1778D">
      <w:pPr>
        <w:pStyle w:val="Standard"/>
        <w:numPr>
          <w:ilvl w:val="0"/>
          <w:numId w:val="52"/>
        </w:numPr>
        <w:spacing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Zhotovitel je zejména povinen:</w:t>
      </w:r>
    </w:p>
    <w:p w:rsidR="005C1FAA" w:rsidRPr="007D6D07" w:rsidRDefault="005C1FAA" w:rsidP="00B1778D">
      <w:pPr>
        <w:pStyle w:val="Standard"/>
        <w:numPr>
          <w:ilvl w:val="0"/>
          <w:numId w:val="56"/>
        </w:numPr>
        <w:jc w:val="both"/>
      </w:pPr>
      <w:r w:rsidRPr="007D6D07">
        <w:t>provád</w:t>
      </w:r>
      <w:r>
        <w:t xml:space="preserve">ět dílo dle ustanovení čl. II. </w:t>
      </w:r>
      <w:r w:rsidRPr="007D6D07">
        <w:t xml:space="preserve">této </w:t>
      </w:r>
      <w:r w:rsidR="00847705">
        <w:t>smlouvy na svůj náklad a na své</w:t>
      </w:r>
      <w:r w:rsidRPr="007D6D07">
        <w:t xml:space="preserve"> nebezpečí ve sjednané době. Zhotovitel bude dodržovat při provádění díla platné technické předpisy, bezpečnostní předpisy, předpisy pro ochranu životního prostředí a ostatní zákonná ustanovení současně s vnitřními směrnicemi objednatele pro pohyb osob v objektech apod.;</w:t>
      </w:r>
    </w:p>
    <w:p w:rsidR="005C1FAA" w:rsidRDefault="005C1FAA" w:rsidP="00B1778D">
      <w:pPr>
        <w:pStyle w:val="Standard"/>
        <w:numPr>
          <w:ilvl w:val="0"/>
          <w:numId w:val="56"/>
        </w:numPr>
        <w:jc w:val="both"/>
      </w:pPr>
      <w:r w:rsidRPr="007B6B93">
        <w:t xml:space="preserve">vynaložit při </w:t>
      </w:r>
      <w:r>
        <w:t>zhotovení</w:t>
      </w:r>
      <w:r w:rsidRPr="007B6B93">
        <w:t xml:space="preserve"> náležitou péči, důkladnost a kvalifikaci, kterou lze očekávat od příslušně kvalifikovaného a kompetentního </w:t>
      </w:r>
      <w:r>
        <w:t>zhotovitele</w:t>
      </w:r>
      <w:r w:rsidRPr="007B6B93">
        <w:t xml:space="preserve">, který má zkušenosti s realizací </w:t>
      </w:r>
      <w:r>
        <w:t xml:space="preserve">díla </w:t>
      </w:r>
      <w:r w:rsidRPr="007B6B93">
        <w:t>podobného charakteru a rozsahu, jak</w:t>
      </w:r>
      <w:r>
        <w:t>ý</w:t>
      </w:r>
      <w:r w:rsidRPr="007B6B93">
        <w:t xml:space="preserve"> j</w:t>
      </w:r>
      <w:r>
        <w:t>e</w:t>
      </w:r>
      <w:r w:rsidRPr="007B6B93">
        <w:t xml:space="preserve"> předmětem této smlouvy;</w:t>
      </w:r>
    </w:p>
    <w:p w:rsidR="005C1FAA" w:rsidRPr="007D6D07" w:rsidRDefault="005C1FAA" w:rsidP="00B1778D">
      <w:pPr>
        <w:pStyle w:val="Standard"/>
        <w:numPr>
          <w:ilvl w:val="0"/>
          <w:numId w:val="56"/>
        </w:numPr>
        <w:spacing w:after="120"/>
        <w:jc w:val="both"/>
        <w:rPr>
          <w:spacing w:val="-4"/>
        </w:rPr>
      </w:pPr>
      <w:r w:rsidRPr="007D6D07">
        <w:rPr>
          <w:spacing w:val="-4"/>
        </w:rPr>
        <w:t>zachovat mlčenlivost o všech zkušenostech, o kterých se v rámci činnosti dle předmětu této smlouvy dozvěděl. Tato povinnost platí bez časového omezení i po ukončení platnosti této smlouvy.</w:t>
      </w:r>
    </w:p>
    <w:p w:rsidR="005C1FAA" w:rsidRDefault="005C1FAA" w:rsidP="00B1778D">
      <w:pPr>
        <w:pStyle w:val="Standard"/>
        <w:spacing w:after="120"/>
        <w:jc w:val="both"/>
      </w:pPr>
      <w:r>
        <w:rPr>
          <w:b/>
          <w:bCs/>
        </w:rPr>
        <w:t xml:space="preserve">2. </w:t>
      </w:r>
      <w:r w:rsidR="006C355B">
        <w:rPr>
          <w:b/>
          <w:bCs/>
          <w:u w:val="single"/>
        </w:rPr>
        <w:t>Objednatel je zejména povinen</w:t>
      </w:r>
      <w:r>
        <w:rPr>
          <w:b/>
          <w:bCs/>
          <w:u w:val="single"/>
        </w:rPr>
        <w:t>:</w:t>
      </w:r>
    </w:p>
    <w:p w:rsidR="005C1FAA" w:rsidRDefault="005C1FAA" w:rsidP="00B1778D">
      <w:pPr>
        <w:pStyle w:val="Standard"/>
        <w:numPr>
          <w:ilvl w:val="0"/>
          <w:numId w:val="53"/>
        </w:numPr>
        <w:jc w:val="both"/>
      </w:pPr>
      <w:r>
        <w:t>předávat zhotoviteli veškeré informace a podklady vyžádané zhotovitelem, nezbytné pro provedení díla</w:t>
      </w:r>
      <w:r w:rsidR="00847705">
        <w:t>,</w:t>
      </w:r>
      <w:r>
        <w:t xml:space="preserve"> a to bez zbytečného odkladu po obdržení jeho žádosti. Jedná se především o poskytnutí stávající PD objektu;</w:t>
      </w:r>
    </w:p>
    <w:p w:rsidR="005C1FAA" w:rsidRDefault="005C1FAA" w:rsidP="00B1778D">
      <w:pPr>
        <w:pStyle w:val="Standard"/>
        <w:numPr>
          <w:ilvl w:val="0"/>
          <w:numId w:val="53"/>
        </w:numPr>
        <w:jc w:val="both"/>
      </w:pPr>
      <w:r>
        <w:t>umožnit zhotoviteli přístup do prostor místa plnění specifikovaného touto smlouvou;</w:t>
      </w:r>
    </w:p>
    <w:p w:rsidR="005C1FAA" w:rsidRPr="005A111B" w:rsidRDefault="005C1FAA" w:rsidP="00B1778D">
      <w:pPr>
        <w:pStyle w:val="Standard"/>
        <w:numPr>
          <w:ilvl w:val="0"/>
          <w:numId w:val="53"/>
        </w:numPr>
        <w:jc w:val="both"/>
      </w:pPr>
      <w:r w:rsidRPr="005A111B">
        <w:t xml:space="preserve">oznámit zhotoviteli vady „díla“ a požadovat jejich odstranění v náhradní lhůtě uvedené v čl. V, odst. 1, písm. </w:t>
      </w:r>
      <w:r>
        <w:t>b</w:t>
      </w:r>
      <w:r w:rsidRPr="005A111B">
        <w:t>);</w:t>
      </w:r>
    </w:p>
    <w:p w:rsidR="005C1FAA" w:rsidRPr="007D6D07" w:rsidRDefault="005C1FAA" w:rsidP="00B1778D">
      <w:pPr>
        <w:pStyle w:val="Standard"/>
        <w:numPr>
          <w:ilvl w:val="0"/>
          <w:numId w:val="53"/>
        </w:numPr>
        <w:spacing w:after="120"/>
        <w:jc w:val="both"/>
        <w:rPr>
          <w:spacing w:val="-2"/>
        </w:rPr>
      </w:pPr>
      <w:r w:rsidRPr="007D6D07">
        <w:rPr>
          <w:spacing w:val="-2"/>
        </w:rPr>
        <w:lastRenderedPageBreak/>
        <w:t>uhradit zhotoviteli řádně a včas sjednanou cenu dle čl. VI, odst. 1 za provedené dílo s</w:t>
      </w:r>
      <w:r>
        <w:rPr>
          <w:spacing w:val="-2"/>
        </w:rPr>
        <w:t xml:space="preserve">pecifikované v čl. II. </w:t>
      </w:r>
      <w:r w:rsidRPr="007D6D07">
        <w:rPr>
          <w:spacing w:val="-2"/>
        </w:rPr>
        <w:t>za předpokladu, že zhotovitel splní své povinnosti podle této smlouvy;</w:t>
      </w:r>
    </w:p>
    <w:p w:rsidR="005C1FAA" w:rsidRPr="00A022FB" w:rsidRDefault="005C1FAA" w:rsidP="00B1778D">
      <w:pPr>
        <w:pStyle w:val="Standard"/>
        <w:jc w:val="both"/>
      </w:pPr>
    </w:p>
    <w:p w:rsidR="005C1FAA" w:rsidRDefault="005C1FAA" w:rsidP="00B1778D">
      <w:pPr>
        <w:pStyle w:val="Nadpis1"/>
        <w:rPr>
          <w:i w:val="0"/>
          <w:iCs w:val="0"/>
        </w:rPr>
      </w:pPr>
      <w:r>
        <w:rPr>
          <w:i w:val="0"/>
          <w:iCs w:val="0"/>
        </w:rPr>
        <w:t>IV.</w:t>
      </w:r>
    </w:p>
    <w:p w:rsidR="005C1FAA" w:rsidRPr="003B0776" w:rsidRDefault="005C1FAA" w:rsidP="00B1778D">
      <w:pPr>
        <w:pStyle w:val="Nadpis1"/>
        <w:spacing w:after="120"/>
        <w:rPr>
          <w:i w:val="0"/>
          <w:iCs w:val="0"/>
        </w:rPr>
      </w:pPr>
      <w:r>
        <w:rPr>
          <w:i w:val="0"/>
          <w:iCs w:val="0"/>
        </w:rPr>
        <w:t>Práva smluvních stran</w:t>
      </w:r>
    </w:p>
    <w:p w:rsidR="005C1FAA" w:rsidRDefault="005C1FAA" w:rsidP="00B1778D">
      <w:pPr>
        <w:pStyle w:val="Standard"/>
        <w:spacing w:after="120"/>
        <w:jc w:val="both"/>
      </w:pPr>
      <w:r>
        <w:rPr>
          <w:b/>
          <w:bCs/>
        </w:rPr>
        <w:t xml:space="preserve">1. </w:t>
      </w:r>
      <w:r w:rsidR="00B1778D">
        <w:rPr>
          <w:b/>
          <w:bCs/>
          <w:u w:val="single"/>
        </w:rPr>
        <w:t xml:space="preserve">Zhotovitel </w:t>
      </w:r>
      <w:r>
        <w:rPr>
          <w:b/>
          <w:bCs/>
          <w:u w:val="single"/>
        </w:rPr>
        <w:t>je zejména oprávněn:</w:t>
      </w:r>
    </w:p>
    <w:p w:rsidR="005C1FAA" w:rsidRPr="00EC6D11" w:rsidRDefault="005C1FAA" w:rsidP="00B1778D">
      <w:pPr>
        <w:pStyle w:val="Standard"/>
        <w:numPr>
          <w:ilvl w:val="0"/>
          <w:numId w:val="55"/>
        </w:numPr>
        <w:jc w:val="both"/>
      </w:pPr>
      <w:r w:rsidRPr="00EC6D11">
        <w:t>požadovat od objednatele potřebnou součinnost nutnou k vykonání práce;</w:t>
      </w:r>
    </w:p>
    <w:p w:rsidR="005C1FAA" w:rsidRPr="00EC6D11" w:rsidRDefault="005C1FAA" w:rsidP="00B1778D">
      <w:pPr>
        <w:pStyle w:val="Standard"/>
        <w:numPr>
          <w:ilvl w:val="0"/>
          <w:numId w:val="55"/>
        </w:numPr>
        <w:jc w:val="both"/>
      </w:pPr>
      <w:r w:rsidRPr="00EC6D11">
        <w:t>odstoupit od smlouvy při podstatném porušení povinností objednatele;</w:t>
      </w:r>
    </w:p>
    <w:p w:rsidR="005C1FAA" w:rsidRPr="00EC6D11" w:rsidRDefault="005C1FAA" w:rsidP="00B1778D">
      <w:pPr>
        <w:pStyle w:val="Standard"/>
        <w:numPr>
          <w:ilvl w:val="0"/>
          <w:numId w:val="55"/>
        </w:numPr>
        <w:spacing w:after="120"/>
        <w:jc w:val="both"/>
      </w:pPr>
      <w:r w:rsidRPr="00EC6D11">
        <w:t xml:space="preserve">požadovat od objednatele řádné a </w:t>
      </w:r>
      <w:r>
        <w:t>včasné zaplacení dohodnuté ceny.</w:t>
      </w:r>
    </w:p>
    <w:p w:rsidR="005C1FAA" w:rsidRDefault="005C1FAA" w:rsidP="00B1778D">
      <w:pPr>
        <w:pStyle w:val="Standard"/>
        <w:spacing w:after="120"/>
        <w:jc w:val="both"/>
      </w:pPr>
      <w:r>
        <w:rPr>
          <w:b/>
          <w:bCs/>
        </w:rPr>
        <w:t xml:space="preserve">2. </w:t>
      </w:r>
      <w:r w:rsidR="00B1778D">
        <w:rPr>
          <w:b/>
          <w:bCs/>
          <w:u w:val="single"/>
        </w:rPr>
        <w:t>Objednatel je zejména oprávněn</w:t>
      </w:r>
      <w:r>
        <w:rPr>
          <w:b/>
          <w:bCs/>
          <w:u w:val="single"/>
        </w:rPr>
        <w:t>:</w:t>
      </w:r>
    </w:p>
    <w:p w:rsidR="005C1FAA" w:rsidRPr="005A111B" w:rsidRDefault="005C1FAA" w:rsidP="00B1778D">
      <w:pPr>
        <w:pStyle w:val="Standard"/>
        <w:numPr>
          <w:ilvl w:val="0"/>
          <w:numId w:val="54"/>
        </w:numPr>
        <w:jc w:val="both"/>
      </w:pPr>
      <w:r w:rsidRPr="005A111B">
        <w:t xml:space="preserve">kontrolovat činnost zhotovitele. </w:t>
      </w:r>
    </w:p>
    <w:p w:rsidR="005C1FAA" w:rsidRPr="005A111B" w:rsidRDefault="005C1FAA" w:rsidP="00B1778D">
      <w:pPr>
        <w:pStyle w:val="Standard"/>
        <w:numPr>
          <w:ilvl w:val="0"/>
          <w:numId w:val="54"/>
        </w:numPr>
        <w:jc w:val="both"/>
      </w:pPr>
      <w:r w:rsidRPr="005A111B">
        <w:t>požadovat od zhotovitele náhradu za jeho vadné a opožděné plnění dle článku V., odst. 1,</w:t>
      </w:r>
      <w:r>
        <w:t xml:space="preserve"> </w:t>
      </w:r>
      <w:r w:rsidRPr="005A111B">
        <w:t>včetně náhrady za způsobené škody;</w:t>
      </w:r>
    </w:p>
    <w:p w:rsidR="005C1FAA" w:rsidRPr="005A111B" w:rsidRDefault="005C1FAA" w:rsidP="00B1778D">
      <w:pPr>
        <w:pStyle w:val="Standard"/>
        <w:numPr>
          <w:ilvl w:val="0"/>
          <w:numId w:val="54"/>
        </w:numPr>
        <w:spacing w:after="120"/>
        <w:jc w:val="both"/>
        <w:rPr>
          <w:spacing w:val="-4"/>
        </w:rPr>
      </w:pPr>
      <w:r w:rsidRPr="005A111B">
        <w:rPr>
          <w:spacing w:val="-4"/>
        </w:rPr>
        <w:t>odstoupit od smlouvy v případě podstatného porušení smluvních povi</w:t>
      </w:r>
      <w:r w:rsidR="00CD163A">
        <w:rPr>
          <w:spacing w:val="-4"/>
        </w:rPr>
        <w:t>nností dle čl. VII., odst. 1 – 2</w:t>
      </w:r>
      <w:r w:rsidRPr="005A111B">
        <w:rPr>
          <w:spacing w:val="-4"/>
        </w:rPr>
        <w:t>;</w:t>
      </w:r>
    </w:p>
    <w:p w:rsidR="005C1FAA" w:rsidRDefault="005C1FAA" w:rsidP="00B1778D">
      <w:pPr>
        <w:pStyle w:val="Textbody"/>
        <w:rPr>
          <w:i w:val="0"/>
        </w:rPr>
      </w:pPr>
    </w:p>
    <w:p w:rsidR="006C355B" w:rsidRPr="005A111B" w:rsidRDefault="006C355B" w:rsidP="00B1778D">
      <w:pPr>
        <w:pStyle w:val="Textbody"/>
        <w:rPr>
          <w:i w:val="0"/>
        </w:rPr>
      </w:pPr>
    </w:p>
    <w:p w:rsidR="005C1FAA" w:rsidRDefault="005C1FAA" w:rsidP="00B1778D">
      <w:pPr>
        <w:pStyle w:val="Nadpis1"/>
        <w:rPr>
          <w:i w:val="0"/>
          <w:iCs w:val="0"/>
        </w:rPr>
      </w:pPr>
      <w:r>
        <w:rPr>
          <w:i w:val="0"/>
          <w:iCs w:val="0"/>
        </w:rPr>
        <w:t>V.</w:t>
      </w:r>
    </w:p>
    <w:p w:rsidR="005C1FAA" w:rsidRPr="003B0776" w:rsidRDefault="005C1FAA" w:rsidP="00B1778D">
      <w:pPr>
        <w:pStyle w:val="Nadpis1"/>
        <w:spacing w:after="120"/>
        <w:rPr>
          <w:i w:val="0"/>
          <w:iCs w:val="0"/>
        </w:rPr>
      </w:pPr>
      <w:r>
        <w:rPr>
          <w:i w:val="0"/>
          <w:iCs w:val="0"/>
        </w:rPr>
        <w:t>Dodací podmínky</w:t>
      </w:r>
    </w:p>
    <w:p w:rsidR="005C1FAA" w:rsidRDefault="005C1FAA" w:rsidP="00B1778D">
      <w:pPr>
        <w:widowControl/>
        <w:numPr>
          <w:ilvl w:val="0"/>
          <w:numId w:val="58"/>
        </w:numPr>
        <w:autoSpaceDN/>
        <w:spacing w:after="120"/>
        <w:textAlignment w:val="auto"/>
        <w:rPr>
          <w:b/>
          <w:bCs/>
          <w:u w:val="single"/>
        </w:rPr>
      </w:pPr>
      <w:r w:rsidRPr="006E2BBE">
        <w:rPr>
          <w:b/>
          <w:bCs/>
          <w:u w:val="single"/>
        </w:rPr>
        <w:t>Způsob předání a převzetí díla:</w:t>
      </w:r>
    </w:p>
    <w:p w:rsidR="005C1FAA" w:rsidRDefault="005C1FAA" w:rsidP="00B1778D">
      <w:pPr>
        <w:pStyle w:val="Zkladntext"/>
        <w:widowControl/>
        <w:numPr>
          <w:ilvl w:val="0"/>
          <w:numId w:val="59"/>
        </w:numPr>
        <w:autoSpaceDN/>
        <w:spacing w:after="0"/>
        <w:jc w:val="both"/>
        <w:textAlignment w:val="auto"/>
      </w:pPr>
      <w:r>
        <w:t>z</w:t>
      </w:r>
      <w:r w:rsidRPr="006E2BBE">
        <w:t xml:space="preserve">hotovitel odevzdá dokončené dílo </w:t>
      </w:r>
      <w:r>
        <w:t xml:space="preserve">v elektronické podobě na CD ve formátu PDF a </w:t>
      </w:r>
      <w:proofErr w:type="spellStart"/>
      <w:r>
        <w:t>Auto</w:t>
      </w:r>
      <w:r w:rsidR="00847705">
        <w:t>cad</w:t>
      </w:r>
      <w:proofErr w:type="spellEnd"/>
      <w:r w:rsidR="00847705">
        <w:t xml:space="preserve"> a v tištěné podobě v počtu 7</w:t>
      </w:r>
      <w:r>
        <w:t xml:space="preserve"> </w:t>
      </w:r>
      <w:proofErr w:type="spellStart"/>
      <w:r>
        <w:t>paré</w:t>
      </w:r>
      <w:proofErr w:type="spellEnd"/>
      <w:r>
        <w:t xml:space="preserve"> objednateli </w:t>
      </w:r>
      <w:r w:rsidRPr="006E2BBE">
        <w:t>a objednatel jej převezme formou zápisu o předání a převzetí díla</w:t>
      </w:r>
      <w:r>
        <w:t xml:space="preserve"> podepsaného </w:t>
      </w:r>
      <w:r w:rsidRPr="006E2BBE">
        <w:t>zástupci obou smluvních stran.</w:t>
      </w:r>
    </w:p>
    <w:p w:rsidR="005C1FAA" w:rsidRPr="00480847" w:rsidRDefault="005C1FAA" w:rsidP="00B1778D">
      <w:pPr>
        <w:pStyle w:val="Zkladntext"/>
        <w:widowControl/>
        <w:autoSpaceDN/>
        <w:spacing w:after="0"/>
        <w:ind w:left="170" w:firstLine="227"/>
        <w:jc w:val="both"/>
        <w:textAlignment w:val="auto"/>
      </w:pPr>
      <w:r>
        <w:t xml:space="preserve">Termín dokončení díla je </w:t>
      </w:r>
      <w:r w:rsidR="001457FA" w:rsidRPr="001457FA">
        <w:t>16</w:t>
      </w:r>
      <w:r w:rsidRPr="001457FA">
        <w:t>.</w:t>
      </w:r>
      <w:r w:rsidR="00847705" w:rsidRPr="001457FA">
        <w:t xml:space="preserve"> 12</w:t>
      </w:r>
      <w:r w:rsidRPr="001457FA">
        <w:t>.</w:t>
      </w:r>
      <w:r w:rsidR="005C22F7" w:rsidRPr="001457FA">
        <w:t xml:space="preserve"> </w:t>
      </w:r>
      <w:r w:rsidR="00847705" w:rsidRPr="001457FA">
        <w:t>2016</w:t>
      </w:r>
      <w:r w:rsidRPr="001457FA">
        <w:t>;</w:t>
      </w:r>
    </w:p>
    <w:p w:rsidR="005C1FAA" w:rsidRPr="005C22F7" w:rsidRDefault="005C1FAA" w:rsidP="00B1778D">
      <w:pPr>
        <w:pStyle w:val="Zkladntext"/>
        <w:widowControl/>
        <w:numPr>
          <w:ilvl w:val="0"/>
          <w:numId w:val="59"/>
        </w:numPr>
        <w:autoSpaceDN/>
        <w:spacing w:after="0"/>
        <w:jc w:val="both"/>
        <w:textAlignment w:val="auto"/>
        <w:rPr>
          <w:spacing w:val="-4"/>
        </w:rPr>
      </w:pPr>
      <w:r w:rsidRPr="005C22F7">
        <w:rPr>
          <w:spacing w:val="-4"/>
        </w:rPr>
        <w:t>objednatel je oprávněn odmítnout převzetí díla, které není řádně provedeno, tj. zejména pokud má dílo vady, je neúplné, není provedeno dle této smlouvy apod. V případě, že objednatel převezme dílo s drobnými vadami, dohodne v zápise o předání a převzetí způsob a lhůtu k jejich odstranění. Nebude-li tento termín dohodnut, platí, že vady budou odstraněny do 10 dnů ode dne předání a převzetí. Nároky objednatele na zaplacení eventuálních sankcí a škod nejsou tímto dotčeny. Nestane-li se tak, má objednatel právo nechat vady a nedodělky odstranit na náklady zhotovitele třetí osobou;</w:t>
      </w:r>
    </w:p>
    <w:p w:rsidR="00FA42C1" w:rsidRDefault="005C1FAA" w:rsidP="00B1778D">
      <w:pPr>
        <w:pStyle w:val="Zkladntext"/>
        <w:widowControl/>
        <w:numPr>
          <w:ilvl w:val="0"/>
          <w:numId w:val="59"/>
        </w:numPr>
        <w:autoSpaceDN/>
        <w:spacing w:after="100"/>
        <w:jc w:val="both"/>
        <w:textAlignment w:val="auto"/>
      </w:pPr>
      <w:r>
        <w:t>p</w:t>
      </w:r>
      <w:r w:rsidRPr="006E2BBE">
        <w:t>odpisem zápisu o předání a převzetí díla dochází k předání díla zhotovitelem objednateli. Pokud jsou v zápise uvedeny vady a nedodělky, je závazek předání díla splněn až okamžikem úplného odstranění všech vad a nedodělků uvedenýc</w:t>
      </w:r>
      <w:r>
        <w:t>h v zápisu o předání a převzetí;</w:t>
      </w:r>
    </w:p>
    <w:p w:rsidR="005C1FAA" w:rsidRDefault="005C1FAA" w:rsidP="00B1778D">
      <w:pPr>
        <w:widowControl/>
        <w:numPr>
          <w:ilvl w:val="0"/>
          <w:numId w:val="58"/>
        </w:numPr>
        <w:autoSpaceDN/>
        <w:spacing w:after="100"/>
        <w:ind w:left="357" w:hanging="357"/>
        <w:textAlignment w:val="auto"/>
        <w:rPr>
          <w:b/>
          <w:bCs/>
          <w:u w:val="single"/>
        </w:rPr>
      </w:pPr>
      <w:r w:rsidRPr="002509A6">
        <w:rPr>
          <w:b/>
          <w:bCs/>
          <w:u w:val="single"/>
        </w:rPr>
        <w:t>Záruka:</w:t>
      </w:r>
    </w:p>
    <w:p w:rsidR="005C1FAA" w:rsidRPr="00D14305" w:rsidRDefault="005C1FAA" w:rsidP="00B1778D">
      <w:pPr>
        <w:pStyle w:val="Zkladntext"/>
        <w:widowControl/>
        <w:numPr>
          <w:ilvl w:val="0"/>
          <w:numId w:val="60"/>
        </w:numPr>
        <w:autoSpaceDN/>
        <w:spacing w:after="0"/>
        <w:jc w:val="both"/>
        <w:textAlignment w:val="auto"/>
        <w:rPr>
          <w:spacing w:val="-2"/>
        </w:rPr>
      </w:pPr>
      <w:r>
        <w:rPr>
          <w:spacing w:val="-2"/>
        </w:rPr>
        <w:t>z</w:t>
      </w:r>
      <w:r w:rsidRPr="00D14305">
        <w:rPr>
          <w:spacing w:val="-2"/>
        </w:rPr>
        <w:t xml:space="preserve">hotovitel odpovídá za provedení díla dle předmětu této smlouvy </w:t>
      </w:r>
      <w:r>
        <w:rPr>
          <w:spacing w:val="-2"/>
        </w:rPr>
        <w:t>dle platných zákonů a předpisů;</w:t>
      </w:r>
    </w:p>
    <w:p w:rsidR="005C1FAA" w:rsidRPr="002509A6" w:rsidRDefault="005C1FAA" w:rsidP="00B1778D">
      <w:pPr>
        <w:pStyle w:val="Zkladntext"/>
        <w:widowControl/>
        <w:numPr>
          <w:ilvl w:val="0"/>
          <w:numId w:val="60"/>
        </w:numPr>
        <w:autoSpaceDN/>
        <w:spacing w:after="0"/>
        <w:jc w:val="both"/>
        <w:textAlignment w:val="auto"/>
      </w:pPr>
      <w:r>
        <w:t>m</w:t>
      </w:r>
      <w:r w:rsidRPr="002509A6">
        <w:t>á-li dílo v záruční době vady, oznámí objednatel tuto skutečnost písemně (dopis, e-mail) zhotoviteli. V oznámení (reklamaci) objednatel uvede zjištěné vady a popíše, jak se projevují. Zhotovitel je povinen odstranit závadu, kterou vůči němu v záruční lhůtě uplatní objednatel zásadně novým výkonem nebo dodatečnou prací. Tuto je povinen</w:t>
      </w:r>
      <w:r>
        <w:t xml:space="preserve"> odstranit ve lhůtě 15 dnů;</w:t>
      </w:r>
    </w:p>
    <w:p w:rsidR="005C22F7" w:rsidRPr="005C22F7" w:rsidRDefault="005C1FAA" w:rsidP="00B1778D">
      <w:pPr>
        <w:pStyle w:val="Zkladntext"/>
        <w:widowControl/>
        <w:numPr>
          <w:ilvl w:val="0"/>
          <w:numId w:val="60"/>
        </w:numPr>
        <w:autoSpaceDN/>
        <w:spacing w:after="100"/>
        <w:jc w:val="both"/>
        <w:textAlignment w:val="auto"/>
        <w:rPr>
          <w:spacing w:val="-2"/>
        </w:rPr>
      </w:pPr>
      <w:r w:rsidRPr="001B2EAC">
        <w:rPr>
          <w:spacing w:val="-2"/>
        </w:rPr>
        <w:t xml:space="preserve">pokud zhotovitel uplatněné závady v termínu výše stanoveném neodstraní, má objednatel právo tyto nechat odstranit třetí osobě na náklady zhotovitele s tím, že náhrada škody tím není dotčena. </w:t>
      </w:r>
    </w:p>
    <w:p w:rsidR="006C355B" w:rsidRDefault="006C355B" w:rsidP="00B1778D">
      <w:pPr>
        <w:pStyle w:val="Zkladntext2"/>
        <w:jc w:val="center"/>
        <w:rPr>
          <w:b/>
          <w:bCs/>
          <w:i w:val="0"/>
          <w:iCs w:val="0"/>
        </w:rPr>
      </w:pPr>
    </w:p>
    <w:p w:rsidR="005C1FAA" w:rsidRDefault="005C1FAA" w:rsidP="00B1778D">
      <w:pPr>
        <w:pStyle w:val="Zkladntext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VI.</w:t>
      </w:r>
    </w:p>
    <w:p w:rsidR="005C1FAA" w:rsidRPr="00CC7048" w:rsidRDefault="005C1FAA" w:rsidP="00B1778D">
      <w:pPr>
        <w:pStyle w:val="Zkladntext2"/>
        <w:spacing w:after="10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Cena plnění a platební podmínky</w:t>
      </w:r>
    </w:p>
    <w:p w:rsidR="005C1FAA" w:rsidRPr="00CC7048" w:rsidRDefault="005C1FAA" w:rsidP="00B1778D">
      <w:pPr>
        <w:pStyle w:val="Zkladntext2"/>
        <w:spacing w:after="100"/>
        <w:jc w:val="both"/>
        <w:rPr>
          <w:b/>
          <w:bCs/>
          <w:i w:val="0"/>
          <w:iCs w:val="0"/>
          <w:u w:val="single"/>
        </w:rPr>
      </w:pPr>
      <w:r w:rsidRPr="00CC7048">
        <w:rPr>
          <w:b/>
          <w:bCs/>
          <w:i w:val="0"/>
        </w:rPr>
        <w:t xml:space="preserve">1. </w:t>
      </w:r>
      <w:r w:rsidRPr="00CC7048">
        <w:rPr>
          <w:b/>
          <w:bCs/>
          <w:i w:val="0"/>
          <w:u w:val="single"/>
        </w:rPr>
        <w:t>C</w:t>
      </w:r>
      <w:r w:rsidR="00B1778D">
        <w:rPr>
          <w:b/>
          <w:bCs/>
          <w:i w:val="0"/>
          <w:u w:val="single"/>
        </w:rPr>
        <w:t>ena díla a způsob jejího určení:</w:t>
      </w:r>
    </w:p>
    <w:p w:rsidR="005C1FAA" w:rsidRDefault="005C1FAA" w:rsidP="00B1778D">
      <w:pPr>
        <w:tabs>
          <w:tab w:val="left" w:pos="180"/>
        </w:tabs>
        <w:jc w:val="both"/>
        <w:rPr>
          <w:rFonts w:eastAsia="MS Mincho"/>
        </w:rPr>
      </w:pPr>
      <w:r w:rsidRPr="00CC7048">
        <w:t xml:space="preserve">Cena za prováděné dílo je stanovena dohodou smluvních stran podle §2 zákona 526/1990 Sb. o cenách v platném znění a dle cenové nabídky zhotovitele ke dni uzavření této smlouvy o dílo </w:t>
      </w:r>
      <w:r w:rsidRPr="00CC7048">
        <w:rPr>
          <w:rFonts w:eastAsia="MS Mincho"/>
        </w:rPr>
        <w:t>a činí</w:t>
      </w:r>
      <w:r>
        <w:rPr>
          <w:rFonts w:eastAsia="MS Mincho"/>
        </w:rPr>
        <w:t>:</w:t>
      </w:r>
    </w:p>
    <w:p w:rsidR="00996484" w:rsidRPr="00A52987" w:rsidRDefault="00996484" w:rsidP="00B1778D">
      <w:pPr>
        <w:tabs>
          <w:tab w:val="left" w:pos="180"/>
        </w:tabs>
        <w:spacing w:after="100"/>
      </w:pPr>
      <w:r>
        <w:t>93 500,- Kč bez DPH, resp. 113 135,-  Kč včetně DPH.</w:t>
      </w:r>
    </w:p>
    <w:p w:rsidR="005C1FAA" w:rsidRPr="00CC7048" w:rsidRDefault="005C1FAA" w:rsidP="00B1778D">
      <w:pPr>
        <w:pStyle w:val="Prosttext"/>
        <w:suppressAutoHyphens/>
        <w:spacing w:after="100"/>
        <w:rPr>
          <w:rFonts w:ascii="Times New Roman" w:eastAsia="MS Mincho" w:hAnsi="Times New Roman"/>
          <w:lang w:val="cs-CZ"/>
        </w:rPr>
      </w:pPr>
      <w:r w:rsidRPr="00CC7048">
        <w:rPr>
          <w:rFonts w:ascii="Times New Roman" w:hAnsi="Times New Roman"/>
          <w:b/>
          <w:bCs/>
          <w:iCs/>
          <w:lang w:val="cs-CZ"/>
        </w:rPr>
        <w:lastRenderedPageBreak/>
        <w:t xml:space="preserve">2. </w:t>
      </w:r>
      <w:r w:rsidR="00B1778D">
        <w:rPr>
          <w:rFonts w:ascii="Times New Roman" w:hAnsi="Times New Roman"/>
          <w:b/>
          <w:bCs/>
          <w:iCs/>
          <w:u w:val="single"/>
          <w:lang w:val="cs-CZ"/>
        </w:rPr>
        <w:t>Platební podmínky</w:t>
      </w:r>
      <w:r w:rsidRPr="00CC7048">
        <w:rPr>
          <w:rFonts w:ascii="Times New Roman" w:hAnsi="Times New Roman"/>
          <w:b/>
          <w:bCs/>
          <w:iCs/>
          <w:u w:val="single"/>
          <w:lang w:val="cs-CZ"/>
        </w:rPr>
        <w:t>:</w:t>
      </w:r>
    </w:p>
    <w:p w:rsidR="005C1FAA" w:rsidRPr="00D55F3D" w:rsidRDefault="005C1FAA" w:rsidP="00B1778D">
      <w:pPr>
        <w:pStyle w:val="Zkladntext"/>
        <w:widowControl/>
        <w:numPr>
          <w:ilvl w:val="0"/>
          <w:numId w:val="61"/>
        </w:numPr>
        <w:autoSpaceDN/>
        <w:spacing w:after="0"/>
        <w:jc w:val="both"/>
        <w:textAlignment w:val="auto"/>
      </w:pPr>
      <w:r>
        <w:t>o</w:t>
      </w:r>
      <w:r w:rsidRPr="00CC7048">
        <w:t>bjednatel se zavazuje zaplatit cen</w:t>
      </w:r>
      <w:r>
        <w:t>u</w:t>
      </w:r>
      <w:r w:rsidRPr="00CC7048">
        <w:t xml:space="preserve"> </w:t>
      </w:r>
      <w:r w:rsidRPr="00D14305">
        <w:t xml:space="preserve">za dílo </w:t>
      </w:r>
      <w:r w:rsidRPr="00CC7048">
        <w:t>do 1</w:t>
      </w:r>
      <w:r>
        <w:t>4</w:t>
      </w:r>
      <w:r w:rsidRPr="00CC7048">
        <w:t xml:space="preserve"> dnů po obdržení faktury za provedení díla</w:t>
      </w:r>
      <w:r>
        <w:t xml:space="preserve">. </w:t>
      </w:r>
    </w:p>
    <w:p w:rsidR="005C1FAA" w:rsidRPr="00D55F3D" w:rsidRDefault="005C1FAA" w:rsidP="00B1778D">
      <w:pPr>
        <w:pStyle w:val="Zkladntext"/>
        <w:widowControl/>
        <w:numPr>
          <w:ilvl w:val="0"/>
          <w:numId w:val="61"/>
        </w:numPr>
        <w:autoSpaceDN/>
        <w:spacing w:after="0"/>
        <w:jc w:val="both"/>
        <w:textAlignment w:val="auto"/>
      </w:pPr>
      <w:r>
        <w:t>f</w:t>
      </w:r>
      <w:r w:rsidRPr="00D55F3D">
        <w:t>aktura musí obsahovat především tyto údaje:</w:t>
      </w:r>
    </w:p>
    <w:p w:rsidR="005C1FAA" w:rsidRPr="0091649C" w:rsidRDefault="005C1FAA" w:rsidP="00B1778D">
      <w:pPr>
        <w:widowControl/>
        <w:numPr>
          <w:ilvl w:val="1"/>
          <w:numId w:val="57"/>
        </w:numPr>
        <w:autoSpaceDN/>
        <w:jc w:val="both"/>
        <w:textAlignment w:val="auto"/>
      </w:pPr>
      <w:r w:rsidRPr="0091649C">
        <w:t>číslo faktury a smlouvy o dílo</w:t>
      </w:r>
    </w:p>
    <w:p w:rsidR="005C1FAA" w:rsidRPr="0091649C" w:rsidRDefault="005C1FAA" w:rsidP="00B1778D">
      <w:pPr>
        <w:widowControl/>
        <w:numPr>
          <w:ilvl w:val="1"/>
          <w:numId w:val="57"/>
        </w:numPr>
        <w:autoSpaceDN/>
        <w:jc w:val="both"/>
        <w:textAlignment w:val="auto"/>
      </w:pPr>
      <w:r w:rsidRPr="0091649C">
        <w:t xml:space="preserve">název a sídlo </w:t>
      </w:r>
      <w:r>
        <w:t>zhotovitel</w:t>
      </w:r>
      <w:r w:rsidRPr="0091649C">
        <w:t>e a objednatele, IČ, DIČ</w:t>
      </w:r>
    </w:p>
    <w:p w:rsidR="005C1FAA" w:rsidRPr="0091649C" w:rsidRDefault="005C1FAA" w:rsidP="00B1778D">
      <w:pPr>
        <w:widowControl/>
        <w:numPr>
          <w:ilvl w:val="1"/>
          <w:numId w:val="57"/>
        </w:numPr>
        <w:autoSpaceDN/>
        <w:jc w:val="both"/>
        <w:textAlignment w:val="auto"/>
      </w:pPr>
      <w:r w:rsidRPr="0091649C">
        <w:t>den vystavení, odeslání a splatnosti</w:t>
      </w:r>
    </w:p>
    <w:p w:rsidR="005C1FAA" w:rsidRPr="0091649C" w:rsidRDefault="005C1FAA" w:rsidP="00B1778D">
      <w:pPr>
        <w:widowControl/>
        <w:numPr>
          <w:ilvl w:val="1"/>
          <w:numId w:val="57"/>
        </w:numPr>
        <w:autoSpaceDN/>
        <w:ind w:left="714" w:hanging="357"/>
        <w:jc w:val="both"/>
        <w:textAlignment w:val="auto"/>
      </w:pPr>
      <w:r w:rsidRPr="0091649C">
        <w:t>přesný název předmětu smlouvy</w:t>
      </w:r>
    </w:p>
    <w:p w:rsidR="005C1FAA" w:rsidRPr="0091649C" w:rsidRDefault="005C1FAA" w:rsidP="00B1778D">
      <w:pPr>
        <w:widowControl/>
        <w:numPr>
          <w:ilvl w:val="1"/>
          <w:numId w:val="57"/>
        </w:numPr>
        <w:autoSpaceDN/>
        <w:jc w:val="both"/>
        <w:textAlignment w:val="auto"/>
      </w:pPr>
      <w:r w:rsidRPr="0091649C">
        <w:t>částku</w:t>
      </w:r>
    </w:p>
    <w:p w:rsidR="005C1FAA" w:rsidRPr="0091649C" w:rsidRDefault="005C1FAA" w:rsidP="00B1778D">
      <w:pPr>
        <w:widowControl/>
        <w:numPr>
          <w:ilvl w:val="1"/>
          <w:numId w:val="57"/>
        </w:numPr>
        <w:autoSpaceDN/>
        <w:jc w:val="both"/>
        <w:textAlignment w:val="auto"/>
      </w:pPr>
      <w:r w:rsidRPr="0091649C">
        <w:t>číslo účtu, na který má být placeno</w:t>
      </w:r>
    </w:p>
    <w:p w:rsidR="005C1FAA" w:rsidRPr="0091649C" w:rsidRDefault="005C1FAA" w:rsidP="00B1778D">
      <w:pPr>
        <w:widowControl/>
        <w:numPr>
          <w:ilvl w:val="1"/>
          <w:numId w:val="57"/>
        </w:numPr>
        <w:autoSpaceDN/>
        <w:jc w:val="both"/>
        <w:textAlignment w:val="auto"/>
      </w:pPr>
      <w:r w:rsidRPr="0091649C">
        <w:t xml:space="preserve">kopii předmětných </w:t>
      </w:r>
      <w:r>
        <w:t>předávacích listů</w:t>
      </w:r>
    </w:p>
    <w:p w:rsidR="005C1FAA" w:rsidRPr="003E50EA" w:rsidRDefault="005C1FAA" w:rsidP="00B1778D">
      <w:pPr>
        <w:widowControl/>
        <w:numPr>
          <w:ilvl w:val="0"/>
          <w:numId w:val="61"/>
        </w:numPr>
        <w:autoSpaceDN/>
        <w:spacing w:after="100"/>
        <w:jc w:val="both"/>
        <w:textAlignment w:val="auto"/>
        <w:rPr>
          <w:iCs/>
        </w:rPr>
      </w:pPr>
      <w:r>
        <w:t>o</w:t>
      </w:r>
      <w:r w:rsidRPr="0091649C">
        <w:t>bjednatel má právo fakturu vrátit do data její splatnosti, pokud tato obsahuje nesprávné údaje, popř. nemá potřebné náležitosti.</w:t>
      </w:r>
    </w:p>
    <w:p w:rsidR="005C1FAA" w:rsidRPr="002A3544" w:rsidRDefault="005C1FAA" w:rsidP="00B1778D">
      <w:pPr>
        <w:pStyle w:val="Zkladntext2"/>
        <w:jc w:val="center"/>
        <w:rPr>
          <w:rFonts w:cs="Times New Roman"/>
          <w:bCs/>
          <w:i w:val="0"/>
          <w:iCs w:val="0"/>
        </w:rPr>
      </w:pPr>
    </w:p>
    <w:p w:rsidR="005C1FAA" w:rsidRPr="002A3544" w:rsidRDefault="005C1FAA" w:rsidP="00B1778D">
      <w:pPr>
        <w:pStyle w:val="Zkladntext2"/>
        <w:jc w:val="center"/>
        <w:rPr>
          <w:rFonts w:cs="Times New Roman"/>
          <w:b/>
          <w:bCs/>
          <w:i w:val="0"/>
          <w:iCs w:val="0"/>
        </w:rPr>
      </w:pPr>
      <w:r w:rsidRPr="002A3544">
        <w:rPr>
          <w:rFonts w:cs="Times New Roman"/>
          <w:b/>
          <w:bCs/>
          <w:i w:val="0"/>
        </w:rPr>
        <w:t xml:space="preserve">VII. </w:t>
      </w:r>
    </w:p>
    <w:p w:rsidR="005C1FAA" w:rsidRPr="002A3544" w:rsidRDefault="005C1FAA" w:rsidP="00B1778D">
      <w:pPr>
        <w:pStyle w:val="Zkladntext2"/>
        <w:spacing w:after="100"/>
        <w:jc w:val="center"/>
        <w:rPr>
          <w:rFonts w:cs="Times New Roman"/>
          <w:b/>
          <w:bCs/>
          <w:i w:val="0"/>
          <w:iCs w:val="0"/>
        </w:rPr>
      </w:pPr>
      <w:r w:rsidRPr="002A3544">
        <w:rPr>
          <w:rFonts w:cs="Times New Roman"/>
          <w:b/>
          <w:bCs/>
          <w:i w:val="0"/>
        </w:rPr>
        <w:t>Podmínky odstoupení od smlouvy</w:t>
      </w:r>
    </w:p>
    <w:p w:rsidR="005C1FAA" w:rsidRPr="002A3544" w:rsidRDefault="005C1FAA" w:rsidP="00B1778D">
      <w:pPr>
        <w:pStyle w:val="Zkladntext2"/>
        <w:spacing w:after="100"/>
        <w:jc w:val="both"/>
        <w:rPr>
          <w:rFonts w:cs="Times New Roman"/>
          <w:i w:val="0"/>
          <w:iCs w:val="0"/>
          <w:spacing w:val="-2"/>
        </w:rPr>
      </w:pPr>
      <w:r w:rsidRPr="002A3544">
        <w:rPr>
          <w:rFonts w:cs="Times New Roman"/>
          <w:i w:val="0"/>
        </w:rPr>
        <w:t xml:space="preserve">1. </w:t>
      </w:r>
      <w:r w:rsidRPr="002A3544">
        <w:rPr>
          <w:rFonts w:cs="Times New Roman"/>
          <w:i w:val="0"/>
          <w:spacing w:val="-2"/>
        </w:rPr>
        <w:t xml:space="preserve">Od smlouvy lze odstoupit okamžitě, pokud dojde k závažnému porušení smluvních vztahů s tím, že účinky odstoupení od smlouvy za závažné porušení smluvních vztahů nastávají dnem doručení oznámení o odstoupení. V případě sporu se má za to, že oznámení o odstoupení bylo doručeno druhé smluvní straně 10. den po podání oznámení o odstoupení formou doporučeného dopisu na poštu. </w:t>
      </w:r>
    </w:p>
    <w:p w:rsidR="005C1FAA" w:rsidRPr="002A3544" w:rsidRDefault="005C1FAA" w:rsidP="00B1778D">
      <w:pPr>
        <w:pStyle w:val="Zkladntext2"/>
        <w:spacing w:after="100"/>
        <w:jc w:val="both"/>
        <w:rPr>
          <w:rFonts w:cs="Times New Roman"/>
          <w:i w:val="0"/>
          <w:iCs w:val="0"/>
        </w:rPr>
      </w:pPr>
      <w:r w:rsidRPr="002A3544">
        <w:rPr>
          <w:rFonts w:cs="Times New Roman"/>
          <w:i w:val="0"/>
        </w:rPr>
        <w:t>2. Závažným porušením smluvních vztahů se rozumí, jestliže strana porušující smlouvu věděla nebo mohla vědět, že druhá strana při takovém porušení nebude mít zájem na takovém plnění smlouvy.</w:t>
      </w:r>
    </w:p>
    <w:p w:rsidR="005C1FAA" w:rsidRDefault="005C1FAA" w:rsidP="00B1778D">
      <w:pPr>
        <w:pStyle w:val="Zkladntext2"/>
        <w:jc w:val="center"/>
        <w:rPr>
          <w:rFonts w:cs="Times New Roman"/>
          <w:b/>
          <w:bCs/>
          <w:i w:val="0"/>
        </w:rPr>
      </w:pPr>
    </w:p>
    <w:p w:rsidR="005C1FAA" w:rsidRPr="002A3544" w:rsidRDefault="005C1FAA" w:rsidP="00B1778D">
      <w:pPr>
        <w:pStyle w:val="Zkladntext2"/>
        <w:jc w:val="center"/>
        <w:rPr>
          <w:rFonts w:cs="Times New Roman"/>
          <w:b/>
          <w:bCs/>
          <w:i w:val="0"/>
          <w:iCs w:val="0"/>
        </w:rPr>
      </w:pPr>
      <w:r w:rsidRPr="002A3544">
        <w:rPr>
          <w:rFonts w:cs="Times New Roman"/>
          <w:b/>
          <w:bCs/>
          <w:i w:val="0"/>
        </w:rPr>
        <w:t xml:space="preserve">VIII. </w:t>
      </w:r>
    </w:p>
    <w:p w:rsidR="005C1FAA" w:rsidRPr="002A3544" w:rsidRDefault="005C1FAA" w:rsidP="00B1778D">
      <w:pPr>
        <w:pStyle w:val="Zkladntext2"/>
        <w:spacing w:after="100"/>
        <w:jc w:val="center"/>
        <w:rPr>
          <w:rFonts w:cs="Times New Roman"/>
          <w:b/>
          <w:bCs/>
          <w:i w:val="0"/>
        </w:rPr>
      </w:pPr>
      <w:r w:rsidRPr="002A3544">
        <w:rPr>
          <w:rFonts w:cs="Times New Roman"/>
          <w:b/>
          <w:bCs/>
          <w:i w:val="0"/>
        </w:rPr>
        <w:t>Zajištění splnění závazků a povinnosti smluvních stran</w:t>
      </w:r>
    </w:p>
    <w:p w:rsidR="005C1FAA" w:rsidRPr="002A3544" w:rsidRDefault="005C1FAA" w:rsidP="00B1778D">
      <w:pPr>
        <w:pStyle w:val="Zkladntext2"/>
        <w:spacing w:after="120"/>
        <w:jc w:val="both"/>
        <w:rPr>
          <w:rFonts w:cs="Times New Roman"/>
          <w:i w:val="0"/>
          <w:spacing w:val="-2"/>
        </w:rPr>
      </w:pPr>
      <w:r w:rsidRPr="002A3544">
        <w:rPr>
          <w:rFonts w:cs="Times New Roman"/>
          <w:i w:val="0"/>
        </w:rPr>
        <w:t>1.</w:t>
      </w:r>
      <w:r w:rsidRPr="002A3544">
        <w:rPr>
          <w:rFonts w:cs="Times New Roman"/>
          <w:i w:val="0"/>
          <w:iCs w:val="0"/>
        </w:rPr>
        <w:t xml:space="preserve"> </w:t>
      </w:r>
      <w:r w:rsidRPr="002A3544">
        <w:rPr>
          <w:rFonts w:cs="Times New Roman"/>
          <w:i w:val="0"/>
          <w:spacing w:val="-2"/>
        </w:rPr>
        <w:t xml:space="preserve">Bude-li zhotovitel v prodlení při plnění sjednaných služeb, zaplatí </w:t>
      </w:r>
      <w:r w:rsidR="00847705">
        <w:rPr>
          <w:rFonts w:cs="Times New Roman"/>
          <w:i w:val="0"/>
          <w:spacing w:val="-2"/>
        </w:rPr>
        <w:t>objednateli smluvní</w:t>
      </w:r>
      <w:r w:rsidRPr="002A3544">
        <w:rPr>
          <w:rFonts w:cs="Times New Roman"/>
          <w:i w:val="0"/>
          <w:spacing w:val="-2"/>
        </w:rPr>
        <w:t xml:space="preserve"> pokutu ve výši 0,05 % z ceny předmětu smlouvy za každý den prodlení.</w:t>
      </w:r>
    </w:p>
    <w:p w:rsidR="005C1FAA" w:rsidRPr="002A3544" w:rsidRDefault="005C1FAA" w:rsidP="00B1778D">
      <w:pPr>
        <w:pStyle w:val="Zkladntext2"/>
        <w:spacing w:after="100"/>
        <w:jc w:val="both"/>
        <w:rPr>
          <w:rFonts w:cs="Times New Roman"/>
          <w:i w:val="0"/>
          <w:spacing w:val="-2"/>
        </w:rPr>
      </w:pPr>
      <w:r w:rsidRPr="002A3544">
        <w:rPr>
          <w:rFonts w:cs="Times New Roman"/>
          <w:i w:val="0"/>
          <w:spacing w:val="-2"/>
        </w:rPr>
        <w:t xml:space="preserve">2. V případě neuhrazení faktury objednatelem v termínu </w:t>
      </w:r>
      <w:r w:rsidR="00C75CF0">
        <w:rPr>
          <w:rFonts w:cs="Times New Roman"/>
          <w:i w:val="0"/>
          <w:spacing w:val="-2"/>
        </w:rPr>
        <w:t>uvedeném v čl. VI, odst. 2</w:t>
      </w:r>
      <w:r w:rsidR="00715BB3">
        <w:rPr>
          <w:rFonts w:cs="Times New Roman"/>
          <w:i w:val="0"/>
          <w:spacing w:val="-2"/>
        </w:rPr>
        <w:t>,</w:t>
      </w:r>
      <w:r w:rsidR="00C75CF0">
        <w:rPr>
          <w:rFonts w:cs="Times New Roman"/>
          <w:i w:val="0"/>
          <w:spacing w:val="-2"/>
        </w:rPr>
        <w:t xml:space="preserve"> této </w:t>
      </w:r>
      <w:r w:rsidRPr="002A3544">
        <w:rPr>
          <w:rFonts w:cs="Times New Roman"/>
          <w:i w:val="0"/>
          <w:spacing w:val="-2"/>
        </w:rPr>
        <w:t xml:space="preserve">smlouvy, má zhotovitel právo na úroky z prodlení ve výši 0,05 % z neuhrazené ceny za dílo za každý den prodlení. </w:t>
      </w:r>
    </w:p>
    <w:p w:rsidR="005C1FAA" w:rsidRPr="002A3544" w:rsidRDefault="005C1FAA" w:rsidP="00B1778D">
      <w:pPr>
        <w:pStyle w:val="Zkladntext2"/>
        <w:spacing w:after="120"/>
        <w:jc w:val="both"/>
        <w:rPr>
          <w:rFonts w:cs="Times New Roman"/>
          <w:i w:val="0"/>
          <w:spacing w:val="-2"/>
        </w:rPr>
      </w:pPr>
      <w:r w:rsidRPr="002A3544">
        <w:rPr>
          <w:rFonts w:cs="Times New Roman"/>
          <w:i w:val="0"/>
          <w:spacing w:val="-2"/>
        </w:rPr>
        <w:t xml:space="preserve">3. V případě prodlení zhotovitele či v případě vadného plnění, které bude mít za následek způsobení škody, bude postupováno dle ustanovení § </w:t>
      </w:r>
      <w:smartTag w:uri="urn:schemas-microsoft-com:office:smarttags" w:element="metricconverter">
        <w:smartTagPr>
          <w:attr w:name="ProductID" w:val="1968 a"/>
        </w:smartTagPr>
        <w:r w:rsidRPr="002A3544">
          <w:rPr>
            <w:rFonts w:cs="Times New Roman"/>
            <w:i w:val="0"/>
            <w:spacing w:val="-2"/>
          </w:rPr>
          <w:t>1968 a</w:t>
        </w:r>
      </w:smartTag>
      <w:r w:rsidRPr="002A3544">
        <w:rPr>
          <w:rFonts w:cs="Times New Roman"/>
          <w:i w:val="0"/>
          <w:spacing w:val="-2"/>
        </w:rPr>
        <w:t xml:space="preserve"> následujících Občanského zákoníku.</w:t>
      </w:r>
    </w:p>
    <w:p w:rsidR="00FA42C1" w:rsidRDefault="00FA42C1" w:rsidP="00B1778D">
      <w:pPr>
        <w:pStyle w:val="Zkladntext2"/>
        <w:rPr>
          <w:rFonts w:cs="Times New Roman"/>
          <w:b/>
          <w:bCs/>
          <w:i w:val="0"/>
        </w:rPr>
      </w:pPr>
    </w:p>
    <w:p w:rsidR="005C1FAA" w:rsidRPr="002A3544" w:rsidRDefault="005C1FAA" w:rsidP="00B1778D">
      <w:pPr>
        <w:pStyle w:val="Zkladntext2"/>
        <w:jc w:val="center"/>
        <w:rPr>
          <w:rFonts w:cs="Times New Roman"/>
          <w:b/>
          <w:bCs/>
          <w:i w:val="0"/>
          <w:iCs w:val="0"/>
        </w:rPr>
      </w:pPr>
      <w:r w:rsidRPr="002A3544">
        <w:rPr>
          <w:rFonts w:cs="Times New Roman"/>
          <w:b/>
          <w:bCs/>
          <w:i w:val="0"/>
        </w:rPr>
        <w:t xml:space="preserve">IX. </w:t>
      </w:r>
    </w:p>
    <w:p w:rsidR="005C1FAA" w:rsidRPr="002A3544" w:rsidRDefault="005C1FAA" w:rsidP="00B1778D">
      <w:pPr>
        <w:pStyle w:val="Zkladntext2"/>
        <w:spacing w:after="120"/>
        <w:jc w:val="center"/>
        <w:rPr>
          <w:rFonts w:cs="Times New Roman"/>
          <w:b/>
          <w:bCs/>
          <w:i w:val="0"/>
          <w:iCs w:val="0"/>
        </w:rPr>
      </w:pPr>
      <w:r w:rsidRPr="002A3544">
        <w:rPr>
          <w:rFonts w:cs="Times New Roman"/>
          <w:b/>
          <w:bCs/>
          <w:i w:val="0"/>
        </w:rPr>
        <w:t>Vznik, změna a zánik smlouvy</w:t>
      </w:r>
    </w:p>
    <w:p w:rsidR="005C1FAA" w:rsidRPr="002A3544" w:rsidRDefault="005C1FAA" w:rsidP="00B1778D">
      <w:pPr>
        <w:pStyle w:val="Zkladntext2"/>
        <w:spacing w:after="100"/>
        <w:jc w:val="both"/>
        <w:rPr>
          <w:rFonts w:cs="Times New Roman"/>
          <w:i w:val="0"/>
          <w:iCs w:val="0"/>
        </w:rPr>
      </w:pPr>
      <w:r w:rsidRPr="002A3544">
        <w:rPr>
          <w:rFonts w:cs="Times New Roman"/>
          <w:i w:val="0"/>
        </w:rPr>
        <w:t>1. Smlouva nabývá platnosti i účinnosti dnem podpisu oběma smluvními stranami.</w:t>
      </w:r>
    </w:p>
    <w:p w:rsidR="005C1FAA" w:rsidRPr="002A3544" w:rsidRDefault="005C1FAA" w:rsidP="00B1778D">
      <w:pPr>
        <w:pStyle w:val="Zkladntext2"/>
        <w:spacing w:after="100"/>
        <w:jc w:val="both"/>
        <w:rPr>
          <w:rFonts w:cs="Times New Roman"/>
          <w:i w:val="0"/>
          <w:iCs w:val="0"/>
        </w:rPr>
      </w:pPr>
      <w:r w:rsidRPr="002A3544">
        <w:rPr>
          <w:rFonts w:cs="Times New Roman"/>
          <w:i w:val="0"/>
        </w:rPr>
        <w:t>2. Veškeré změny této smlouvy lze provádět pouze formou písemného dodatku potvrzeného oběma smluvními stranami.</w:t>
      </w:r>
    </w:p>
    <w:p w:rsidR="005C1FAA" w:rsidRPr="002A3544" w:rsidRDefault="005C1FAA" w:rsidP="00B1778D">
      <w:pPr>
        <w:pStyle w:val="Zkladntext2"/>
        <w:jc w:val="both"/>
        <w:rPr>
          <w:rFonts w:cs="Times New Roman"/>
          <w:i w:val="0"/>
          <w:iCs w:val="0"/>
        </w:rPr>
      </w:pPr>
      <w:r w:rsidRPr="002A3544">
        <w:rPr>
          <w:rFonts w:cs="Times New Roman"/>
          <w:i w:val="0"/>
        </w:rPr>
        <w:t>3. K zániku smlouvy může dojít:</w:t>
      </w:r>
    </w:p>
    <w:p w:rsidR="005C1FAA" w:rsidRPr="002A3544" w:rsidRDefault="005C22F7" w:rsidP="00B1778D">
      <w:pPr>
        <w:pStyle w:val="Zkladntext2"/>
        <w:numPr>
          <w:ilvl w:val="0"/>
          <w:numId w:val="63"/>
        </w:numPr>
        <w:autoSpaceDN/>
        <w:jc w:val="both"/>
        <w:textAlignment w:val="auto"/>
        <w:rPr>
          <w:rFonts w:cs="Times New Roman"/>
          <w:i w:val="0"/>
          <w:iCs w:val="0"/>
        </w:rPr>
      </w:pPr>
      <w:r>
        <w:rPr>
          <w:rFonts w:cs="Times New Roman"/>
          <w:i w:val="0"/>
        </w:rPr>
        <w:t>d</w:t>
      </w:r>
      <w:r w:rsidR="005C1FAA" w:rsidRPr="002A3544">
        <w:rPr>
          <w:rFonts w:cs="Times New Roman"/>
          <w:i w:val="0"/>
        </w:rPr>
        <w:t>ohodou smluvních stran.</w:t>
      </w:r>
    </w:p>
    <w:p w:rsidR="005C1FAA" w:rsidRPr="002A3544" w:rsidRDefault="005C22F7" w:rsidP="00B1778D">
      <w:pPr>
        <w:pStyle w:val="Zkladntext2"/>
        <w:numPr>
          <w:ilvl w:val="0"/>
          <w:numId w:val="63"/>
        </w:numPr>
        <w:autoSpaceDN/>
        <w:jc w:val="both"/>
        <w:textAlignment w:val="auto"/>
        <w:rPr>
          <w:rFonts w:cs="Times New Roman"/>
          <w:i w:val="0"/>
          <w:iCs w:val="0"/>
        </w:rPr>
      </w:pPr>
      <w:r>
        <w:rPr>
          <w:rFonts w:cs="Times New Roman"/>
          <w:i w:val="0"/>
        </w:rPr>
        <w:t>o</w:t>
      </w:r>
      <w:r w:rsidR="005C1FAA" w:rsidRPr="002A3544">
        <w:rPr>
          <w:rFonts w:cs="Times New Roman"/>
          <w:i w:val="0"/>
        </w:rPr>
        <w:t>dstoupením jedné ze smluvních stran (viz čl. VI</w:t>
      </w:r>
      <w:r w:rsidR="00CD163A">
        <w:rPr>
          <w:rFonts w:cs="Times New Roman"/>
          <w:i w:val="0"/>
        </w:rPr>
        <w:t>I</w:t>
      </w:r>
      <w:r w:rsidR="005C1FAA" w:rsidRPr="002A3544">
        <w:rPr>
          <w:rFonts w:cs="Times New Roman"/>
          <w:i w:val="0"/>
        </w:rPr>
        <w:t>).</w:t>
      </w:r>
    </w:p>
    <w:p w:rsidR="005C1FAA" w:rsidRPr="00FA246D" w:rsidRDefault="005C1FAA" w:rsidP="00B1778D">
      <w:pPr>
        <w:pStyle w:val="Zkladntext2"/>
        <w:numPr>
          <w:ilvl w:val="0"/>
          <w:numId w:val="63"/>
        </w:numPr>
        <w:autoSpaceDN/>
        <w:spacing w:after="120"/>
        <w:jc w:val="both"/>
        <w:textAlignment w:val="auto"/>
        <w:rPr>
          <w:rFonts w:cs="Times New Roman"/>
          <w:i w:val="0"/>
          <w:iCs w:val="0"/>
        </w:rPr>
      </w:pPr>
      <w:r w:rsidRPr="002A3544">
        <w:rPr>
          <w:rFonts w:cs="Times New Roman"/>
          <w:i w:val="0"/>
        </w:rPr>
        <w:t>výpovědí, pokud se účastníkovi změní podmínky, za kterých smlouvu uzavíral. Výpověď musí být učiněna písemně a doručena druhé smluvní straně s tím, výpovědní lhůta je 1 měsíc a počíná běžet prvního dne měsíce následujícího po obdržení písemné výpovědi.</w:t>
      </w:r>
    </w:p>
    <w:p w:rsidR="00035D65" w:rsidRPr="002A3544" w:rsidRDefault="00035D65" w:rsidP="00B1778D">
      <w:pPr>
        <w:pStyle w:val="Zkladntext2"/>
        <w:rPr>
          <w:rFonts w:cs="Times New Roman"/>
          <w:b/>
          <w:bCs/>
          <w:i w:val="0"/>
        </w:rPr>
      </w:pPr>
    </w:p>
    <w:p w:rsidR="005C1FAA" w:rsidRPr="002A3544" w:rsidRDefault="005C1FAA" w:rsidP="00B1778D">
      <w:pPr>
        <w:pStyle w:val="Zkladntext2"/>
        <w:jc w:val="center"/>
        <w:rPr>
          <w:rFonts w:cs="Times New Roman"/>
          <w:b/>
          <w:bCs/>
          <w:i w:val="0"/>
          <w:iCs w:val="0"/>
        </w:rPr>
      </w:pPr>
      <w:r w:rsidRPr="002A3544">
        <w:rPr>
          <w:rFonts w:cs="Times New Roman"/>
          <w:b/>
          <w:bCs/>
          <w:i w:val="0"/>
        </w:rPr>
        <w:t xml:space="preserve">X. </w:t>
      </w:r>
    </w:p>
    <w:p w:rsidR="005C1FAA" w:rsidRPr="002A3544" w:rsidRDefault="005C1FAA" w:rsidP="00B1778D">
      <w:pPr>
        <w:pStyle w:val="Zkladntext2"/>
        <w:spacing w:after="120"/>
        <w:jc w:val="center"/>
        <w:rPr>
          <w:rFonts w:cs="Times New Roman"/>
          <w:b/>
          <w:bCs/>
          <w:i w:val="0"/>
          <w:iCs w:val="0"/>
        </w:rPr>
      </w:pPr>
      <w:r w:rsidRPr="002A3544">
        <w:rPr>
          <w:rFonts w:cs="Times New Roman"/>
          <w:b/>
          <w:bCs/>
          <w:i w:val="0"/>
        </w:rPr>
        <w:t>Závěrečná ustanovení</w:t>
      </w:r>
    </w:p>
    <w:p w:rsidR="005C1FAA" w:rsidRPr="002A3544" w:rsidRDefault="005C1FAA" w:rsidP="00B1778D">
      <w:pPr>
        <w:pStyle w:val="Zkladntext"/>
        <w:spacing w:after="100" w:line="240" w:lineRule="atLeast"/>
        <w:jc w:val="both"/>
        <w:rPr>
          <w:rFonts w:cs="Times New Roman"/>
        </w:rPr>
      </w:pPr>
      <w:r w:rsidRPr="002A3544">
        <w:rPr>
          <w:rFonts w:cs="Times New Roman"/>
        </w:rPr>
        <w:t xml:space="preserve">1. Pokud není v této smlouvě stanoveno jinak, řídí se právní vztahy z ní vyplývající příslušnými </w:t>
      </w:r>
      <w:r w:rsidRPr="002A3544">
        <w:rPr>
          <w:rFonts w:cs="Times New Roman"/>
        </w:rPr>
        <w:lastRenderedPageBreak/>
        <w:t>ustanoveními Občanského zákoníku. V případě sporu je příslušný obecný soud strany žalované.</w:t>
      </w:r>
    </w:p>
    <w:p w:rsidR="005C1FAA" w:rsidRPr="002A3544" w:rsidRDefault="005C1FAA" w:rsidP="00B1778D">
      <w:pPr>
        <w:pStyle w:val="Zkladntext"/>
        <w:spacing w:after="100" w:line="240" w:lineRule="atLeast"/>
        <w:jc w:val="both"/>
        <w:rPr>
          <w:rFonts w:cs="Times New Roman"/>
        </w:rPr>
      </w:pPr>
      <w:r w:rsidRPr="002A3544">
        <w:rPr>
          <w:rFonts w:cs="Times New Roman"/>
        </w:rPr>
        <w:t>2. Veškeré informace, které jedna ze smluvních stran označí za důvěrné, zejména podklady, výkresy, znalosti a další obchodní a provozní tajemství, je druhá smluvní strana povinna utajit, znepřístupnit třetím osobám a užívat pouze za účelem splnění této smlouvy.</w:t>
      </w:r>
    </w:p>
    <w:p w:rsidR="005C1FAA" w:rsidRPr="002A3544" w:rsidRDefault="005C1FAA" w:rsidP="00B1778D">
      <w:pPr>
        <w:pStyle w:val="Zkladntext2"/>
        <w:spacing w:after="100"/>
        <w:jc w:val="both"/>
        <w:rPr>
          <w:rFonts w:cs="Times New Roman"/>
          <w:i w:val="0"/>
          <w:iCs w:val="0"/>
        </w:rPr>
      </w:pPr>
      <w:r w:rsidRPr="002A3544">
        <w:rPr>
          <w:rFonts w:cs="Times New Roman"/>
          <w:i w:val="0"/>
          <w:iCs w:val="0"/>
        </w:rPr>
        <w:t>3. Tato smlouva je sepsána ve dvou vyhotoveních, z nichž každé má platnost originálu, každá ze smluvních stran obdrží po jednom výtisku.</w:t>
      </w:r>
    </w:p>
    <w:p w:rsidR="005C1FAA" w:rsidRPr="002A3544" w:rsidRDefault="00FA246D" w:rsidP="00B1778D">
      <w:pPr>
        <w:pStyle w:val="Zkladntext"/>
        <w:spacing w:after="100" w:line="240" w:lineRule="atLeast"/>
        <w:jc w:val="both"/>
        <w:rPr>
          <w:rFonts w:cs="Times New Roman"/>
        </w:rPr>
      </w:pPr>
      <w:r>
        <w:rPr>
          <w:rFonts w:cs="Times New Roman"/>
        </w:rPr>
        <w:t>4</w:t>
      </w:r>
      <w:r w:rsidR="005C1FAA" w:rsidRPr="002A3544">
        <w:rPr>
          <w:rFonts w:cs="Times New Roman"/>
        </w:rPr>
        <w:t>. Pokud by některé ustanovení této smlouvy bylo zcela nebo částečně neplatné, není tím dotčena platnost zbývajících ustanovení. V takovém případě smluvní strany dohodnou jeho nahrazení novým, které se co nejvíce přiblíží hospodářskému účelu neplatného ustanovení.</w:t>
      </w:r>
    </w:p>
    <w:p w:rsidR="005C1FAA" w:rsidRDefault="00FA246D" w:rsidP="00B1778D">
      <w:pPr>
        <w:pStyle w:val="Zkladntext2"/>
        <w:spacing w:after="100"/>
        <w:jc w:val="both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>5</w:t>
      </w:r>
      <w:r w:rsidR="005C1FAA" w:rsidRPr="002A3544">
        <w:rPr>
          <w:rFonts w:cs="Times New Roman"/>
          <w:i w:val="0"/>
          <w:iCs w:val="0"/>
        </w:rPr>
        <w:t>. Smluvní strany po přečtení této smlouvy prohlašují, že souhlasí s jejím obsahem, že tato smlouva byla na základě jejich svobodné vůle a nebyla ujednávána v tísni ani za jinak jednostranně nevýhodných podmínek.</w:t>
      </w:r>
    </w:p>
    <w:p w:rsidR="005C1FAA" w:rsidRPr="002A3544" w:rsidRDefault="00FA246D" w:rsidP="00B1778D">
      <w:pPr>
        <w:pStyle w:val="Zkladntext"/>
        <w:spacing w:after="100" w:line="240" w:lineRule="atLeast"/>
      </w:pPr>
      <w:r>
        <w:t>6</w:t>
      </w:r>
      <w:r w:rsidR="005C1FAA" w:rsidRPr="002A3544">
        <w:t>. Zodpovědné osoby:</w:t>
      </w:r>
    </w:p>
    <w:p w:rsidR="005C1FAA" w:rsidRPr="002A3544" w:rsidRDefault="005C1FAA" w:rsidP="00B1778D">
      <w:pPr>
        <w:pStyle w:val="Zkladntext"/>
        <w:spacing w:after="0" w:line="240" w:lineRule="atLeast"/>
        <w:rPr>
          <w:b/>
        </w:rPr>
      </w:pPr>
      <w:r w:rsidRPr="002A3544">
        <w:rPr>
          <w:b/>
        </w:rPr>
        <w:t xml:space="preserve">Za </w:t>
      </w:r>
      <w:r>
        <w:rPr>
          <w:b/>
        </w:rPr>
        <w:t>objednatele</w:t>
      </w:r>
    </w:p>
    <w:p w:rsidR="005C1FAA" w:rsidRPr="002A3544" w:rsidRDefault="005C1FAA" w:rsidP="00B1778D">
      <w:pPr>
        <w:pStyle w:val="Zkladntext"/>
        <w:spacing w:after="0" w:line="240" w:lineRule="atLeast"/>
      </w:pPr>
      <w:r w:rsidRPr="002A3544">
        <w:t>ve věcech obchodních:</w:t>
      </w:r>
      <w:r w:rsidRPr="002A3544">
        <w:tab/>
        <w:t xml:space="preserve"> PhDr. Pavel  </w:t>
      </w:r>
      <w:r w:rsidRPr="002A3544">
        <w:rPr>
          <w:iCs/>
        </w:rPr>
        <w:t>Ciprian</w:t>
      </w:r>
      <w:r w:rsidRPr="002A3544">
        <w:t xml:space="preserve">, </w:t>
      </w:r>
      <w:r w:rsidR="006370F5">
        <w:t>XXXXXXXXXXXXXX</w:t>
      </w:r>
    </w:p>
    <w:p w:rsidR="005C1FAA" w:rsidRPr="002A3544" w:rsidRDefault="005C1FAA" w:rsidP="00B1778D">
      <w:pPr>
        <w:pStyle w:val="Zkladntext"/>
        <w:spacing w:after="100" w:line="240" w:lineRule="atLeast"/>
      </w:pPr>
      <w:r w:rsidRPr="002A3544">
        <w:t>ve věcech technických:</w:t>
      </w:r>
      <w:r w:rsidRPr="002A3544">
        <w:tab/>
        <w:t xml:space="preserve"> </w:t>
      </w:r>
      <w:r w:rsidR="006370F5">
        <w:t>XXXXXXXXXXXX</w:t>
      </w:r>
      <w:r w:rsidR="00FA246D">
        <w:t xml:space="preserve">, </w:t>
      </w:r>
      <w:r w:rsidR="006370F5">
        <w:t>XXXXXXXXXXXXX</w:t>
      </w:r>
    </w:p>
    <w:p w:rsidR="005C1FAA" w:rsidRPr="002A3544" w:rsidRDefault="005C1FAA" w:rsidP="00B1778D">
      <w:pPr>
        <w:pStyle w:val="Zkladntext"/>
        <w:spacing w:after="0" w:line="240" w:lineRule="atLeast"/>
      </w:pPr>
      <w:r w:rsidRPr="002A3544">
        <w:rPr>
          <w:b/>
        </w:rPr>
        <w:t xml:space="preserve">Za </w:t>
      </w:r>
      <w:r>
        <w:rPr>
          <w:b/>
        </w:rPr>
        <w:t>zhotovitele</w:t>
      </w:r>
    </w:p>
    <w:p w:rsidR="000D443C" w:rsidRPr="00FA246D" w:rsidRDefault="000D443C" w:rsidP="00B1778D">
      <w:pPr>
        <w:pStyle w:val="Zkladntext"/>
        <w:spacing w:after="0" w:line="240" w:lineRule="atLeast"/>
      </w:pPr>
      <w:r w:rsidRPr="005B2BF0">
        <w:t xml:space="preserve">ve věcech </w:t>
      </w:r>
      <w:r w:rsidR="00FA246D">
        <w:t xml:space="preserve">obchodních i technických: </w:t>
      </w:r>
      <w:r w:rsidR="00FA246D" w:rsidRPr="00FA246D">
        <w:t>Akad. arch. Petr Lechner</w:t>
      </w:r>
      <w:r w:rsidR="00FA246D">
        <w:t xml:space="preserve">, </w:t>
      </w:r>
      <w:r w:rsidR="006370F5">
        <w:t>XXXXXXXXXXXX</w:t>
      </w:r>
      <w:bookmarkStart w:id="0" w:name="_GoBack"/>
      <w:bookmarkEnd w:id="0"/>
    </w:p>
    <w:p w:rsidR="00FA42C1" w:rsidRDefault="00FA42C1" w:rsidP="00B1778D">
      <w:pPr>
        <w:pStyle w:val="Zkladntext2"/>
        <w:jc w:val="both"/>
        <w:rPr>
          <w:i w:val="0"/>
        </w:rPr>
      </w:pPr>
    </w:p>
    <w:p w:rsidR="00FA42C1" w:rsidRDefault="00FA42C1" w:rsidP="00B1778D">
      <w:pPr>
        <w:pStyle w:val="Zkladntext2"/>
        <w:jc w:val="both"/>
        <w:rPr>
          <w:i w:val="0"/>
        </w:rPr>
      </w:pPr>
    </w:p>
    <w:p w:rsidR="005C1FAA" w:rsidRPr="000D443C" w:rsidRDefault="005C1FAA" w:rsidP="00B1778D">
      <w:pPr>
        <w:pStyle w:val="Zkladntext2"/>
        <w:jc w:val="both"/>
        <w:rPr>
          <w:i w:val="0"/>
          <w:iCs w:val="0"/>
        </w:rPr>
      </w:pPr>
      <w:r w:rsidRPr="00480847">
        <w:rPr>
          <w:i w:val="0"/>
        </w:rPr>
        <w:t>V Brně dne:</w:t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</w:r>
      <w:r w:rsidRPr="00480847">
        <w:rPr>
          <w:i w:val="0"/>
        </w:rPr>
        <w:tab/>
        <w:t xml:space="preserve">V Brně dne: </w:t>
      </w:r>
    </w:p>
    <w:p w:rsidR="00EA13A4" w:rsidRDefault="00EA13A4" w:rsidP="00B1778D">
      <w:pPr>
        <w:pStyle w:val="Standard"/>
        <w:jc w:val="both"/>
      </w:pPr>
    </w:p>
    <w:p w:rsidR="00FA42C1" w:rsidRDefault="00FA42C1" w:rsidP="00B1778D">
      <w:pPr>
        <w:pStyle w:val="Standard"/>
        <w:jc w:val="both"/>
      </w:pPr>
    </w:p>
    <w:p w:rsidR="00FA246D" w:rsidRDefault="00FA246D" w:rsidP="00B1778D">
      <w:pPr>
        <w:pStyle w:val="Standard"/>
        <w:jc w:val="both"/>
      </w:pPr>
    </w:p>
    <w:p w:rsidR="005C1FAA" w:rsidRDefault="005C1FAA" w:rsidP="00B1778D">
      <w:pPr>
        <w:pStyle w:val="Standard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5C1FAA" w:rsidRDefault="005C1FAA" w:rsidP="00B1778D">
      <w:pPr>
        <w:pStyle w:val="Zkladntext2"/>
        <w:jc w:val="both"/>
        <w:rPr>
          <w:i w:val="0"/>
          <w:iCs w:val="0"/>
        </w:rPr>
      </w:pPr>
    </w:p>
    <w:p w:rsidR="005C1FAA" w:rsidRDefault="005C1FAA" w:rsidP="00B1778D">
      <w:pPr>
        <w:pStyle w:val="Zkladntext2"/>
        <w:jc w:val="both"/>
        <w:rPr>
          <w:i w:val="0"/>
          <w:iCs w:val="0"/>
        </w:rPr>
      </w:pPr>
    </w:p>
    <w:p w:rsidR="00FA42C1" w:rsidRDefault="00FA42C1" w:rsidP="00B1778D">
      <w:pPr>
        <w:pStyle w:val="Zkladntext2"/>
        <w:jc w:val="both"/>
        <w:rPr>
          <w:i w:val="0"/>
          <w:iCs w:val="0"/>
        </w:rPr>
      </w:pPr>
    </w:p>
    <w:p w:rsidR="005C1FAA" w:rsidRDefault="005C1FAA" w:rsidP="00B1778D">
      <w:pPr>
        <w:pStyle w:val="Zkladntext2"/>
        <w:jc w:val="both"/>
        <w:rPr>
          <w:i w:val="0"/>
          <w:iCs w:val="0"/>
        </w:rPr>
      </w:pPr>
      <w:r>
        <w:rPr>
          <w:i w:val="0"/>
          <w:iCs w:val="0"/>
        </w:rPr>
        <w:t>……………………………………….                         ……………………………………….</w:t>
      </w:r>
    </w:p>
    <w:p w:rsidR="005C1FAA" w:rsidRDefault="005C1FAA" w:rsidP="00B1778D">
      <w:pPr>
        <w:pStyle w:val="Standard"/>
        <w:ind w:left="681" w:firstLine="227"/>
        <w:jc w:val="both"/>
      </w:pPr>
      <w:r>
        <w:t xml:space="preserve">PhDr. Pavel Ciprian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46D" w:rsidRPr="00FA246D">
        <w:t>Akad. arch. Petr Lechner</w:t>
      </w:r>
      <w:r>
        <w:tab/>
      </w:r>
      <w:r>
        <w:tab/>
        <w:t xml:space="preserve">       </w:t>
      </w:r>
    </w:p>
    <w:p w:rsidR="006A5C6E" w:rsidRDefault="006A5C6E" w:rsidP="00B1778D">
      <w:pPr>
        <w:pStyle w:val="Standard"/>
        <w:ind w:left="1362" w:firstLine="227"/>
        <w:jc w:val="both"/>
      </w:pPr>
    </w:p>
    <w:p w:rsidR="007E5C96" w:rsidRPr="005A111B" w:rsidRDefault="007E5C96" w:rsidP="00B1778D">
      <w:pPr>
        <w:pStyle w:val="Zkladntext2"/>
        <w:rPr>
          <w:b/>
          <w:bCs/>
          <w:i w:val="0"/>
          <w:iCs w:val="0"/>
        </w:rPr>
      </w:pPr>
    </w:p>
    <w:sectPr w:rsidR="007E5C96" w:rsidRPr="005A111B" w:rsidSect="000D443C">
      <w:headerReference w:type="default" r:id="rId9"/>
      <w:footerReference w:type="default" r:id="rId10"/>
      <w:pgSz w:w="11906" w:h="16838" w:code="9"/>
      <w:pgMar w:top="1134" w:right="1021" w:bottom="1134" w:left="102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8B" w:rsidRDefault="00DC088B">
      <w:r>
        <w:separator/>
      </w:r>
    </w:p>
  </w:endnote>
  <w:endnote w:type="continuationSeparator" w:id="0">
    <w:p w:rsidR="00DC088B" w:rsidRDefault="00DC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AA" w:rsidRDefault="004E2CE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70F5">
      <w:rPr>
        <w:noProof/>
      </w:rPr>
      <w:t>4</w:t>
    </w:r>
    <w:r>
      <w:rPr>
        <w:noProof/>
      </w:rPr>
      <w:fldChar w:fldCharType="end"/>
    </w:r>
  </w:p>
  <w:p w:rsidR="005C1FAA" w:rsidRDefault="005C1F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8B" w:rsidRDefault="00DC088B">
      <w:r>
        <w:rPr>
          <w:color w:val="000000"/>
        </w:rPr>
        <w:separator/>
      </w:r>
    </w:p>
  </w:footnote>
  <w:footnote w:type="continuationSeparator" w:id="0">
    <w:p w:rsidR="00DC088B" w:rsidRDefault="00DC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AA" w:rsidRDefault="005C1FAA" w:rsidP="007D55C2">
    <w:pPr>
      <w:ind w:left="8172"/>
      <w:rPr>
        <w:rFonts w:ascii="Arial" w:hAnsi="Arial" w:cs="Arial"/>
      </w:rPr>
    </w:pPr>
    <w:r w:rsidRPr="009E292E">
      <w:rPr>
        <w:rFonts w:ascii="Arial" w:hAnsi="Arial" w:cs="Arial"/>
      </w:rPr>
      <w:t xml:space="preserve">II - </w:t>
    </w:r>
    <w:r w:rsidR="007E5C96">
      <w:rPr>
        <w:rFonts w:ascii="Arial" w:hAnsi="Arial" w:cs="Arial"/>
      </w:rPr>
      <w:t>181</w:t>
    </w:r>
    <w:r w:rsidR="00847705">
      <w:rPr>
        <w:rFonts w:ascii="Arial" w:hAnsi="Arial" w:cs="Arial"/>
      </w:rPr>
      <w:t>/2016</w:t>
    </w:r>
  </w:p>
  <w:p w:rsidR="005C1FAA" w:rsidRDefault="005C1F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A0C"/>
    <w:multiLevelType w:val="multilevel"/>
    <w:tmpl w:val="AE14CB40"/>
    <w:styleLink w:val="WWNum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01F12A43"/>
    <w:multiLevelType w:val="multilevel"/>
    <w:tmpl w:val="FFB0C6D6"/>
    <w:styleLink w:val="WW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21622D8"/>
    <w:multiLevelType w:val="hybridMultilevel"/>
    <w:tmpl w:val="B9382CF2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0A3E93"/>
    <w:multiLevelType w:val="hybridMultilevel"/>
    <w:tmpl w:val="79A8B608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6A42A3"/>
    <w:multiLevelType w:val="multilevel"/>
    <w:tmpl w:val="46C0823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07003283"/>
    <w:multiLevelType w:val="multilevel"/>
    <w:tmpl w:val="04A0BC9A"/>
    <w:styleLink w:val="WWNum5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7C3361"/>
    <w:multiLevelType w:val="multilevel"/>
    <w:tmpl w:val="A0A0CAA4"/>
    <w:styleLink w:val="WWNum4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0ABF6117"/>
    <w:multiLevelType w:val="multilevel"/>
    <w:tmpl w:val="1878F292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0AE3470D"/>
    <w:multiLevelType w:val="multilevel"/>
    <w:tmpl w:val="F1F251B6"/>
    <w:styleLink w:val="WWNum23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B7130CE"/>
    <w:multiLevelType w:val="multilevel"/>
    <w:tmpl w:val="FD30D040"/>
    <w:styleLink w:val="WWNum37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0E3D7374"/>
    <w:multiLevelType w:val="multilevel"/>
    <w:tmpl w:val="16F4EB16"/>
    <w:styleLink w:val="WWNum27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0EA57ACD"/>
    <w:multiLevelType w:val="multilevel"/>
    <w:tmpl w:val="DD3017E4"/>
    <w:styleLink w:val="WWNum4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0F97581E"/>
    <w:multiLevelType w:val="hybridMultilevel"/>
    <w:tmpl w:val="66E26F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7A36DE9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A034C3"/>
    <w:multiLevelType w:val="multilevel"/>
    <w:tmpl w:val="A14C487C"/>
    <w:styleLink w:val="WWNum35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>
    <w:nsid w:val="16B8481A"/>
    <w:multiLevelType w:val="multilevel"/>
    <w:tmpl w:val="A2E6C97C"/>
    <w:styleLink w:val="WWNum36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17B949DC"/>
    <w:multiLevelType w:val="multilevel"/>
    <w:tmpl w:val="609CB920"/>
    <w:styleLink w:val="WWNum1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18BB7238"/>
    <w:multiLevelType w:val="multilevel"/>
    <w:tmpl w:val="41060C3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A1F3BEC"/>
    <w:multiLevelType w:val="multilevel"/>
    <w:tmpl w:val="1B7CED1E"/>
    <w:styleLink w:val="WWNum1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1A9A359B"/>
    <w:multiLevelType w:val="multilevel"/>
    <w:tmpl w:val="5EFA0CE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9">
    <w:nsid w:val="1D021472"/>
    <w:multiLevelType w:val="multilevel"/>
    <w:tmpl w:val="1EBA45A8"/>
    <w:styleLink w:val="WWNum3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20883C43"/>
    <w:multiLevelType w:val="multilevel"/>
    <w:tmpl w:val="1A42CA4A"/>
    <w:styleLink w:val="WW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214A52F0"/>
    <w:multiLevelType w:val="multilevel"/>
    <w:tmpl w:val="089A79E4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23005D88"/>
    <w:multiLevelType w:val="multilevel"/>
    <w:tmpl w:val="007AAFBE"/>
    <w:styleLink w:val="WWNum3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247C6317"/>
    <w:multiLevelType w:val="multilevel"/>
    <w:tmpl w:val="4BF6AD06"/>
    <w:styleLink w:val="WWNum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">
    <w:nsid w:val="26D15CA9"/>
    <w:multiLevelType w:val="hybridMultilevel"/>
    <w:tmpl w:val="0980DF70"/>
    <w:lvl w:ilvl="0" w:tplc="0CFA23B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7A80448"/>
    <w:multiLevelType w:val="multilevel"/>
    <w:tmpl w:val="E22E8010"/>
    <w:styleLink w:val="WW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2A6E6706"/>
    <w:multiLevelType w:val="hybridMultilevel"/>
    <w:tmpl w:val="B72204B8"/>
    <w:lvl w:ilvl="0" w:tplc="15FCACA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B0B08DF"/>
    <w:multiLevelType w:val="multilevel"/>
    <w:tmpl w:val="EAD0BC4A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>
    <w:nsid w:val="2B1A4696"/>
    <w:multiLevelType w:val="multilevel"/>
    <w:tmpl w:val="33B4E286"/>
    <w:styleLink w:val="WWNum45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2C980D2B"/>
    <w:multiLevelType w:val="multilevel"/>
    <w:tmpl w:val="C8CCCAC6"/>
    <w:styleLink w:val="WW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2CC07114"/>
    <w:multiLevelType w:val="multilevel"/>
    <w:tmpl w:val="D758FF50"/>
    <w:styleLink w:val="WWNum4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2D03145E"/>
    <w:multiLevelType w:val="multilevel"/>
    <w:tmpl w:val="F712209C"/>
    <w:styleLink w:val="WWNum2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2E38505F"/>
    <w:multiLevelType w:val="multilevel"/>
    <w:tmpl w:val="3BEAFE5C"/>
    <w:styleLink w:val="WWNum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>
    <w:nsid w:val="34734B8E"/>
    <w:multiLevelType w:val="multilevel"/>
    <w:tmpl w:val="A458610A"/>
    <w:styleLink w:val="WWNum4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350A7202"/>
    <w:multiLevelType w:val="multilevel"/>
    <w:tmpl w:val="181E9760"/>
    <w:styleLink w:val="WWNum33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361A5369"/>
    <w:multiLevelType w:val="multilevel"/>
    <w:tmpl w:val="6EE019E8"/>
    <w:styleLink w:val="WWNum4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371E3BB1"/>
    <w:multiLevelType w:val="hybridMultilevel"/>
    <w:tmpl w:val="785AB1F0"/>
    <w:lvl w:ilvl="0" w:tplc="3922156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03A29B5"/>
    <w:multiLevelType w:val="multilevel"/>
    <w:tmpl w:val="704ECC6E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8">
    <w:nsid w:val="40F956F4"/>
    <w:multiLevelType w:val="multilevel"/>
    <w:tmpl w:val="199E101C"/>
    <w:styleLink w:val="WWNum4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428370D3"/>
    <w:multiLevelType w:val="multilevel"/>
    <w:tmpl w:val="229E7778"/>
    <w:styleLink w:val="WWNum2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43A25C3C"/>
    <w:multiLevelType w:val="hybridMultilevel"/>
    <w:tmpl w:val="67E2D4D8"/>
    <w:lvl w:ilvl="0" w:tplc="99B2DBF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4C04C27"/>
    <w:multiLevelType w:val="hybridMultilevel"/>
    <w:tmpl w:val="75CEDC6C"/>
    <w:lvl w:ilvl="0" w:tplc="EDF43C9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BA240B5"/>
    <w:multiLevelType w:val="hybridMultilevel"/>
    <w:tmpl w:val="51F0DC06"/>
    <w:lvl w:ilvl="0" w:tplc="A4C8093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CD266EA"/>
    <w:multiLevelType w:val="multilevel"/>
    <w:tmpl w:val="F5B826EC"/>
    <w:styleLink w:val="WWNum1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4D0B5ECE"/>
    <w:multiLevelType w:val="multilevel"/>
    <w:tmpl w:val="B880A876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5">
    <w:nsid w:val="4EF845EA"/>
    <w:multiLevelType w:val="multilevel"/>
    <w:tmpl w:val="AF062BF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6">
    <w:nsid w:val="4F647699"/>
    <w:multiLevelType w:val="multilevel"/>
    <w:tmpl w:val="5FBE5C60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7">
    <w:nsid w:val="4FCE5449"/>
    <w:multiLevelType w:val="multilevel"/>
    <w:tmpl w:val="660650FC"/>
    <w:styleLink w:val="WWNum38"/>
    <w:lvl w:ilvl="0">
      <w:start w:val="1"/>
      <w:numFmt w:val="lowerLetter"/>
      <w:lvlText w:val="%1)"/>
      <w:lvlJc w:val="left"/>
      <w:rPr>
        <w:rFonts w:cs="Times New Roman"/>
        <w:u w:val="none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>
    <w:nsid w:val="5014608E"/>
    <w:multiLevelType w:val="multilevel"/>
    <w:tmpl w:val="F09AF6F8"/>
    <w:styleLink w:val="WWNum4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50E240D5"/>
    <w:multiLevelType w:val="multilevel"/>
    <w:tmpl w:val="FF9CB22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0">
    <w:nsid w:val="51E74E95"/>
    <w:multiLevelType w:val="multilevel"/>
    <w:tmpl w:val="D5A0D412"/>
    <w:styleLink w:val="WW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>
    <w:nsid w:val="524D1910"/>
    <w:multiLevelType w:val="hybridMultilevel"/>
    <w:tmpl w:val="83CA5CEA"/>
    <w:lvl w:ilvl="0" w:tplc="8F9E033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C20706C"/>
    <w:multiLevelType w:val="multilevel"/>
    <w:tmpl w:val="4A26022A"/>
    <w:styleLink w:val="WWNum4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3">
    <w:nsid w:val="61327E75"/>
    <w:multiLevelType w:val="multilevel"/>
    <w:tmpl w:val="270C556A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4">
    <w:nsid w:val="63C42C36"/>
    <w:multiLevelType w:val="hybridMultilevel"/>
    <w:tmpl w:val="5C2A2648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41704AE"/>
    <w:multiLevelType w:val="multilevel"/>
    <w:tmpl w:val="6A8C0132"/>
    <w:styleLink w:val="WW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6">
    <w:nsid w:val="65F648CD"/>
    <w:multiLevelType w:val="multilevel"/>
    <w:tmpl w:val="3948C6A0"/>
    <w:styleLink w:val="WWNum1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7">
    <w:nsid w:val="6B77098D"/>
    <w:multiLevelType w:val="hybridMultilevel"/>
    <w:tmpl w:val="096CC9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D912E90"/>
    <w:multiLevelType w:val="multilevel"/>
    <w:tmpl w:val="214A7626"/>
    <w:styleLink w:val="WWNum2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9">
    <w:nsid w:val="72446C73"/>
    <w:multiLevelType w:val="multilevel"/>
    <w:tmpl w:val="8316490A"/>
    <w:styleLink w:val="WW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0">
    <w:nsid w:val="75D07C43"/>
    <w:multiLevelType w:val="multilevel"/>
    <w:tmpl w:val="D5EAF94A"/>
    <w:styleLink w:val="WWNum3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1">
    <w:nsid w:val="79A15D44"/>
    <w:multiLevelType w:val="multilevel"/>
    <w:tmpl w:val="7236EDDE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2">
    <w:nsid w:val="7DDC3331"/>
    <w:multiLevelType w:val="multilevel"/>
    <w:tmpl w:val="22929898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3">
    <w:nsid w:val="7F98505E"/>
    <w:multiLevelType w:val="multilevel"/>
    <w:tmpl w:val="D2442836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63"/>
  </w:num>
  <w:num w:numId="4">
    <w:abstractNumId w:val="0"/>
  </w:num>
  <w:num w:numId="5">
    <w:abstractNumId w:val="59"/>
  </w:num>
  <w:num w:numId="6">
    <w:abstractNumId w:val="27"/>
  </w:num>
  <w:num w:numId="7">
    <w:abstractNumId w:val="7"/>
  </w:num>
  <w:num w:numId="8">
    <w:abstractNumId w:val="32"/>
  </w:num>
  <w:num w:numId="9">
    <w:abstractNumId w:val="53"/>
  </w:num>
  <w:num w:numId="10">
    <w:abstractNumId w:val="29"/>
  </w:num>
  <w:num w:numId="11">
    <w:abstractNumId w:val="56"/>
  </w:num>
  <w:num w:numId="12">
    <w:abstractNumId w:val="43"/>
  </w:num>
  <w:num w:numId="13">
    <w:abstractNumId w:val="50"/>
  </w:num>
  <w:num w:numId="14">
    <w:abstractNumId w:val="21"/>
  </w:num>
  <w:num w:numId="15">
    <w:abstractNumId w:val="45"/>
  </w:num>
  <w:num w:numId="16">
    <w:abstractNumId w:val="62"/>
  </w:num>
  <w:num w:numId="17">
    <w:abstractNumId w:val="37"/>
  </w:num>
  <w:num w:numId="18">
    <w:abstractNumId w:val="15"/>
  </w:num>
  <w:num w:numId="19">
    <w:abstractNumId w:val="49"/>
  </w:num>
  <w:num w:numId="20">
    <w:abstractNumId w:val="1"/>
  </w:num>
  <w:num w:numId="21">
    <w:abstractNumId w:val="39"/>
  </w:num>
  <w:num w:numId="22">
    <w:abstractNumId w:val="55"/>
  </w:num>
  <w:num w:numId="23">
    <w:abstractNumId w:val="8"/>
  </w:num>
  <w:num w:numId="24">
    <w:abstractNumId w:val="18"/>
  </w:num>
  <w:num w:numId="25">
    <w:abstractNumId w:val="58"/>
  </w:num>
  <w:num w:numId="26">
    <w:abstractNumId w:val="61"/>
  </w:num>
  <w:num w:numId="27">
    <w:abstractNumId w:val="10"/>
  </w:num>
  <w:num w:numId="28">
    <w:abstractNumId w:val="25"/>
  </w:num>
  <w:num w:numId="29">
    <w:abstractNumId w:val="31"/>
  </w:num>
  <w:num w:numId="30">
    <w:abstractNumId w:val="23"/>
  </w:num>
  <w:num w:numId="31">
    <w:abstractNumId w:val="19"/>
  </w:num>
  <w:num w:numId="32">
    <w:abstractNumId w:val="44"/>
  </w:num>
  <w:num w:numId="33">
    <w:abstractNumId w:val="34"/>
  </w:num>
  <w:num w:numId="34">
    <w:abstractNumId w:val="60"/>
  </w:num>
  <w:num w:numId="35">
    <w:abstractNumId w:val="13"/>
  </w:num>
  <w:num w:numId="36">
    <w:abstractNumId w:val="14"/>
  </w:num>
  <w:num w:numId="37">
    <w:abstractNumId w:val="9"/>
  </w:num>
  <w:num w:numId="38">
    <w:abstractNumId w:val="47"/>
  </w:num>
  <w:num w:numId="39">
    <w:abstractNumId w:val="22"/>
  </w:num>
  <w:num w:numId="40">
    <w:abstractNumId w:val="48"/>
  </w:num>
  <w:num w:numId="41">
    <w:abstractNumId w:val="6"/>
  </w:num>
  <w:num w:numId="42">
    <w:abstractNumId w:val="46"/>
  </w:num>
  <w:num w:numId="43">
    <w:abstractNumId w:val="30"/>
  </w:num>
  <w:num w:numId="44">
    <w:abstractNumId w:val="35"/>
  </w:num>
  <w:num w:numId="45">
    <w:abstractNumId w:val="28"/>
  </w:num>
  <w:num w:numId="46">
    <w:abstractNumId w:val="52"/>
  </w:num>
  <w:num w:numId="47">
    <w:abstractNumId w:val="38"/>
  </w:num>
  <w:num w:numId="48">
    <w:abstractNumId w:val="33"/>
  </w:num>
  <w:num w:numId="49">
    <w:abstractNumId w:val="11"/>
  </w:num>
  <w:num w:numId="50">
    <w:abstractNumId w:val="5"/>
  </w:num>
  <w:num w:numId="51">
    <w:abstractNumId w:val="8"/>
  </w:num>
  <w:num w:numId="52">
    <w:abstractNumId w:val="10"/>
    <w:lvlOverride w:ilvl="0">
      <w:startOverride w:val="1"/>
    </w:lvlOverride>
  </w:num>
  <w:num w:numId="53">
    <w:abstractNumId w:val="26"/>
  </w:num>
  <w:num w:numId="54">
    <w:abstractNumId w:val="24"/>
  </w:num>
  <w:num w:numId="55">
    <w:abstractNumId w:val="36"/>
  </w:num>
  <w:num w:numId="56">
    <w:abstractNumId w:val="40"/>
  </w:num>
  <w:num w:numId="57">
    <w:abstractNumId w:val="4"/>
  </w:num>
  <w:num w:numId="58">
    <w:abstractNumId w:val="12"/>
  </w:num>
  <w:num w:numId="59">
    <w:abstractNumId w:val="2"/>
  </w:num>
  <w:num w:numId="60">
    <w:abstractNumId w:val="3"/>
  </w:num>
  <w:num w:numId="61">
    <w:abstractNumId w:val="54"/>
  </w:num>
  <w:num w:numId="62">
    <w:abstractNumId w:val="16"/>
  </w:num>
  <w:num w:numId="63">
    <w:abstractNumId w:val="42"/>
  </w:num>
  <w:num w:numId="64">
    <w:abstractNumId w:val="38"/>
    <w:lvlOverride w:ilvl="0">
      <w:startOverride w:val="1"/>
    </w:lvlOverride>
  </w:num>
  <w:num w:numId="65">
    <w:abstractNumId w:val="51"/>
  </w:num>
  <w:num w:numId="66">
    <w:abstractNumId w:val="41"/>
  </w:num>
  <w:num w:numId="67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7C"/>
    <w:rsid w:val="00007D9E"/>
    <w:rsid w:val="00013E44"/>
    <w:rsid w:val="00035D65"/>
    <w:rsid w:val="0007317A"/>
    <w:rsid w:val="00093FA9"/>
    <w:rsid w:val="0009415E"/>
    <w:rsid w:val="000A47E9"/>
    <w:rsid w:val="000B64FC"/>
    <w:rsid w:val="000D443C"/>
    <w:rsid w:val="001075D8"/>
    <w:rsid w:val="0013365C"/>
    <w:rsid w:val="0013618C"/>
    <w:rsid w:val="001457FA"/>
    <w:rsid w:val="00194FDF"/>
    <w:rsid w:val="001B2EAC"/>
    <w:rsid w:val="001B2FE2"/>
    <w:rsid w:val="001C0CBB"/>
    <w:rsid w:val="001C5900"/>
    <w:rsid w:val="001E1CDF"/>
    <w:rsid w:val="00224F3D"/>
    <w:rsid w:val="00226982"/>
    <w:rsid w:val="002366A7"/>
    <w:rsid w:val="002509A6"/>
    <w:rsid w:val="00252285"/>
    <w:rsid w:val="002573D7"/>
    <w:rsid w:val="002A3544"/>
    <w:rsid w:val="002B02F5"/>
    <w:rsid w:val="002B771A"/>
    <w:rsid w:val="002B7BE9"/>
    <w:rsid w:val="002C017E"/>
    <w:rsid w:val="002C126A"/>
    <w:rsid w:val="002C65E2"/>
    <w:rsid w:val="002C7AFC"/>
    <w:rsid w:val="002C7D1E"/>
    <w:rsid w:val="002F6DB6"/>
    <w:rsid w:val="00357640"/>
    <w:rsid w:val="003607EC"/>
    <w:rsid w:val="00362CB5"/>
    <w:rsid w:val="00371440"/>
    <w:rsid w:val="00396CC2"/>
    <w:rsid w:val="003B0776"/>
    <w:rsid w:val="003B1535"/>
    <w:rsid w:val="003B3B53"/>
    <w:rsid w:val="003B4EBB"/>
    <w:rsid w:val="003B603E"/>
    <w:rsid w:val="003E0FE0"/>
    <w:rsid w:val="003E50EA"/>
    <w:rsid w:val="00435E71"/>
    <w:rsid w:val="00437317"/>
    <w:rsid w:val="004401B7"/>
    <w:rsid w:val="0044480F"/>
    <w:rsid w:val="0044638A"/>
    <w:rsid w:val="00446686"/>
    <w:rsid w:val="004518CA"/>
    <w:rsid w:val="004766C9"/>
    <w:rsid w:val="00480847"/>
    <w:rsid w:val="0048157B"/>
    <w:rsid w:val="004A2113"/>
    <w:rsid w:val="004B2FCC"/>
    <w:rsid w:val="004B4403"/>
    <w:rsid w:val="004C536A"/>
    <w:rsid w:val="004E2CEC"/>
    <w:rsid w:val="004F0836"/>
    <w:rsid w:val="004F33E3"/>
    <w:rsid w:val="004F36F6"/>
    <w:rsid w:val="00521BA8"/>
    <w:rsid w:val="005374C0"/>
    <w:rsid w:val="00540E55"/>
    <w:rsid w:val="005438D4"/>
    <w:rsid w:val="00563E33"/>
    <w:rsid w:val="005945B6"/>
    <w:rsid w:val="005A111B"/>
    <w:rsid w:val="005C0307"/>
    <w:rsid w:val="005C1FAA"/>
    <w:rsid w:val="005C22F7"/>
    <w:rsid w:val="005D6D33"/>
    <w:rsid w:val="005E65C2"/>
    <w:rsid w:val="005E7406"/>
    <w:rsid w:val="005E7AB5"/>
    <w:rsid w:val="005F1F7C"/>
    <w:rsid w:val="00607D46"/>
    <w:rsid w:val="00615C67"/>
    <w:rsid w:val="006175B9"/>
    <w:rsid w:val="0062257D"/>
    <w:rsid w:val="0063331D"/>
    <w:rsid w:val="006370F5"/>
    <w:rsid w:val="00641E43"/>
    <w:rsid w:val="00655F99"/>
    <w:rsid w:val="006A02A1"/>
    <w:rsid w:val="006A5C6E"/>
    <w:rsid w:val="006B2CAF"/>
    <w:rsid w:val="006C318B"/>
    <w:rsid w:val="006C355B"/>
    <w:rsid w:val="006E2BBE"/>
    <w:rsid w:val="006F118F"/>
    <w:rsid w:val="006F3635"/>
    <w:rsid w:val="0070195D"/>
    <w:rsid w:val="00702D12"/>
    <w:rsid w:val="00715BB3"/>
    <w:rsid w:val="00724A71"/>
    <w:rsid w:val="00737799"/>
    <w:rsid w:val="007965B3"/>
    <w:rsid w:val="007B6B93"/>
    <w:rsid w:val="007C1EB1"/>
    <w:rsid w:val="007C2B12"/>
    <w:rsid w:val="007D55C2"/>
    <w:rsid w:val="007D6D07"/>
    <w:rsid w:val="007D774B"/>
    <w:rsid w:val="007E4609"/>
    <w:rsid w:val="007E5C96"/>
    <w:rsid w:val="007F7B08"/>
    <w:rsid w:val="00802377"/>
    <w:rsid w:val="0081215E"/>
    <w:rsid w:val="00833DC9"/>
    <w:rsid w:val="00847705"/>
    <w:rsid w:val="0085589A"/>
    <w:rsid w:val="00860BCF"/>
    <w:rsid w:val="00862415"/>
    <w:rsid w:val="00896D87"/>
    <w:rsid w:val="008D5D2A"/>
    <w:rsid w:val="008E6ADD"/>
    <w:rsid w:val="008F473A"/>
    <w:rsid w:val="00912C16"/>
    <w:rsid w:val="0091649C"/>
    <w:rsid w:val="009651AF"/>
    <w:rsid w:val="00971FB9"/>
    <w:rsid w:val="00996484"/>
    <w:rsid w:val="009D1569"/>
    <w:rsid w:val="009D392D"/>
    <w:rsid w:val="009E292E"/>
    <w:rsid w:val="009F3F8E"/>
    <w:rsid w:val="00A022FB"/>
    <w:rsid w:val="00A037D6"/>
    <w:rsid w:val="00A52987"/>
    <w:rsid w:val="00A57BDC"/>
    <w:rsid w:val="00A62595"/>
    <w:rsid w:val="00A6388B"/>
    <w:rsid w:val="00A717F6"/>
    <w:rsid w:val="00A731AE"/>
    <w:rsid w:val="00A85912"/>
    <w:rsid w:val="00A90DBB"/>
    <w:rsid w:val="00B036B5"/>
    <w:rsid w:val="00B04B45"/>
    <w:rsid w:val="00B077B1"/>
    <w:rsid w:val="00B07B16"/>
    <w:rsid w:val="00B15B06"/>
    <w:rsid w:val="00B1778D"/>
    <w:rsid w:val="00B319C7"/>
    <w:rsid w:val="00B32E65"/>
    <w:rsid w:val="00B65E72"/>
    <w:rsid w:val="00B67BE9"/>
    <w:rsid w:val="00B724C1"/>
    <w:rsid w:val="00B764D7"/>
    <w:rsid w:val="00BA3AD4"/>
    <w:rsid w:val="00BB2AEB"/>
    <w:rsid w:val="00BC3CB8"/>
    <w:rsid w:val="00BC5EFE"/>
    <w:rsid w:val="00BD1AE5"/>
    <w:rsid w:val="00BF1450"/>
    <w:rsid w:val="00BF6329"/>
    <w:rsid w:val="00C010DE"/>
    <w:rsid w:val="00C05252"/>
    <w:rsid w:val="00C34816"/>
    <w:rsid w:val="00C52A76"/>
    <w:rsid w:val="00C55B05"/>
    <w:rsid w:val="00C75CF0"/>
    <w:rsid w:val="00C80305"/>
    <w:rsid w:val="00C80AC8"/>
    <w:rsid w:val="00C946AC"/>
    <w:rsid w:val="00CA5549"/>
    <w:rsid w:val="00CC4152"/>
    <w:rsid w:val="00CC7048"/>
    <w:rsid w:val="00CD163A"/>
    <w:rsid w:val="00CE745E"/>
    <w:rsid w:val="00CF4B03"/>
    <w:rsid w:val="00D13711"/>
    <w:rsid w:val="00D14305"/>
    <w:rsid w:val="00D232BD"/>
    <w:rsid w:val="00D264C5"/>
    <w:rsid w:val="00D54156"/>
    <w:rsid w:val="00D55F3D"/>
    <w:rsid w:val="00D577F9"/>
    <w:rsid w:val="00D746B2"/>
    <w:rsid w:val="00DC088B"/>
    <w:rsid w:val="00E02B33"/>
    <w:rsid w:val="00E05EA1"/>
    <w:rsid w:val="00E25AFC"/>
    <w:rsid w:val="00E56AF5"/>
    <w:rsid w:val="00E62B4A"/>
    <w:rsid w:val="00E77D3C"/>
    <w:rsid w:val="00E97184"/>
    <w:rsid w:val="00E9718E"/>
    <w:rsid w:val="00EA13A4"/>
    <w:rsid w:val="00EB4B90"/>
    <w:rsid w:val="00EC0BD5"/>
    <w:rsid w:val="00EC6D11"/>
    <w:rsid w:val="00EF19DD"/>
    <w:rsid w:val="00F24363"/>
    <w:rsid w:val="00F26732"/>
    <w:rsid w:val="00F34659"/>
    <w:rsid w:val="00F657F0"/>
    <w:rsid w:val="00F81DD8"/>
    <w:rsid w:val="00FA246D"/>
    <w:rsid w:val="00FA42C1"/>
    <w:rsid w:val="00FB05BF"/>
    <w:rsid w:val="00FC0328"/>
    <w:rsid w:val="00FC2400"/>
    <w:rsid w:val="00FC2D9B"/>
    <w:rsid w:val="00FC5C8A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5D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Textbody"/>
    <w:link w:val="Nadpis1Char1"/>
    <w:uiPriority w:val="99"/>
    <w:qFormat/>
    <w:rsid w:val="001075D8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Standard"/>
    <w:next w:val="Textbody"/>
    <w:link w:val="Nadpis2Char1"/>
    <w:uiPriority w:val="99"/>
    <w:qFormat/>
    <w:rsid w:val="001075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Standard"/>
    <w:next w:val="Textbody"/>
    <w:link w:val="Nadpis3Char1"/>
    <w:uiPriority w:val="99"/>
    <w:qFormat/>
    <w:rsid w:val="001075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Standard"/>
    <w:next w:val="Textbody"/>
    <w:link w:val="Nadpis4Char1"/>
    <w:uiPriority w:val="99"/>
    <w:qFormat/>
    <w:rsid w:val="00107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locked/>
    <w:rsid w:val="002B771A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Nadpis2Char1">
    <w:name w:val="Nadpis 2 Char1"/>
    <w:link w:val="Nadpis2"/>
    <w:uiPriority w:val="99"/>
    <w:semiHidden/>
    <w:locked/>
    <w:rsid w:val="002B771A"/>
    <w:rPr>
      <w:rFonts w:ascii="Cambria" w:hAnsi="Cambria" w:cs="Times New Roman"/>
      <w:b/>
      <w:bCs/>
      <w:i/>
      <w:iCs/>
      <w:kern w:val="3"/>
      <w:sz w:val="25"/>
      <w:szCs w:val="25"/>
      <w:lang w:eastAsia="zh-CN" w:bidi="hi-IN"/>
    </w:rPr>
  </w:style>
  <w:style w:type="character" w:customStyle="1" w:styleId="Nadpis3Char1">
    <w:name w:val="Nadpis 3 Char1"/>
    <w:link w:val="Nadpis3"/>
    <w:uiPriority w:val="99"/>
    <w:semiHidden/>
    <w:locked/>
    <w:rsid w:val="002B771A"/>
    <w:rPr>
      <w:rFonts w:ascii="Cambria" w:hAnsi="Cambria" w:cs="Times New Roman"/>
      <w:b/>
      <w:bCs/>
      <w:kern w:val="3"/>
      <w:sz w:val="23"/>
      <w:szCs w:val="23"/>
      <w:lang w:eastAsia="zh-CN" w:bidi="hi-IN"/>
    </w:rPr>
  </w:style>
  <w:style w:type="character" w:customStyle="1" w:styleId="Nadpis4Char1">
    <w:name w:val="Nadpis 4 Char1"/>
    <w:link w:val="Nadpis4"/>
    <w:uiPriority w:val="99"/>
    <w:semiHidden/>
    <w:locked/>
    <w:rsid w:val="002B771A"/>
    <w:rPr>
      <w:rFonts w:ascii="Calibri" w:hAnsi="Calibri" w:cs="Times New Roman"/>
      <w:b/>
      <w:bCs/>
      <w:kern w:val="3"/>
      <w:sz w:val="25"/>
      <w:szCs w:val="25"/>
      <w:lang w:eastAsia="zh-CN" w:bidi="hi-IN"/>
    </w:rPr>
  </w:style>
  <w:style w:type="paragraph" w:customStyle="1" w:styleId="Standard">
    <w:name w:val="Standard"/>
    <w:uiPriority w:val="99"/>
    <w:rsid w:val="001075D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075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075D8"/>
    <w:pPr>
      <w:jc w:val="both"/>
    </w:pPr>
    <w:rPr>
      <w:i/>
      <w:iCs/>
    </w:rPr>
  </w:style>
  <w:style w:type="paragraph" w:styleId="Seznam">
    <w:name w:val="List"/>
    <w:basedOn w:val="Textbody"/>
    <w:uiPriority w:val="99"/>
    <w:rsid w:val="001075D8"/>
  </w:style>
  <w:style w:type="paragraph" w:styleId="Titulek">
    <w:name w:val="caption"/>
    <w:basedOn w:val="Standard"/>
    <w:uiPriority w:val="99"/>
    <w:qFormat/>
    <w:rsid w:val="001075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075D8"/>
    <w:pPr>
      <w:suppressLineNumbers/>
    </w:pPr>
  </w:style>
  <w:style w:type="paragraph" w:styleId="Nzev">
    <w:name w:val="Title"/>
    <w:basedOn w:val="Standard"/>
    <w:next w:val="Podtitul"/>
    <w:link w:val="NzevChar1"/>
    <w:uiPriority w:val="99"/>
    <w:qFormat/>
    <w:rsid w:val="001075D8"/>
    <w:pPr>
      <w:jc w:val="center"/>
    </w:pPr>
    <w:rPr>
      <w:b/>
      <w:bCs/>
      <w:i/>
      <w:iCs/>
      <w:sz w:val="32"/>
      <w:szCs w:val="36"/>
    </w:rPr>
  </w:style>
  <w:style w:type="character" w:customStyle="1" w:styleId="NzevChar1">
    <w:name w:val="Název Char1"/>
    <w:link w:val="Nzev"/>
    <w:uiPriority w:val="99"/>
    <w:locked/>
    <w:rsid w:val="002B771A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Podtitul">
    <w:name w:val="Subtitle"/>
    <w:basedOn w:val="Heading"/>
    <w:next w:val="Textbody"/>
    <w:link w:val="PodtitulChar"/>
    <w:uiPriority w:val="99"/>
    <w:qFormat/>
    <w:rsid w:val="001075D8"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99"/>
    <w:locked/>
    <w:rsid w:val="002B771A"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Zkladntext2">
    <w:name w:val="Body Text 2"/>
    <w:basedOn w:val="Standard"/>
    <w:link w:val="Zkladntext2Char1"/>
    <w:uiPriority w:val="99"/>
    <w:rsid w:val="001075D8"/>
    <w:rPr>
      <w:i/>
      <w:iCs/>
    </w:rPr>
  </w:style>
  <w:style w:type="character" w:customStyle="1" w:styleId="Zkladntext2Char1">
    <w:name w:val="Základní text 2 Char1"/>
    <w:link w:val="Zkladntext2"/>
    <w:uiPriority w:val="99"/>
    <w:semiHidden/>
    <w:locked/>
    <w:rsid w:val="002B771A"/>
    <w:rPr>
      <w:rFonts w:cs="Times New Roman"/>
      <w:kern w:val="3"/>
      <w:sz w:val="21"/>
      <w:szCs w:val="21"/>
      <w:lang w:eastAsia="zh-CN" w:bidi="hi-IN"/>
    </w:rPr>
  </w:style>
  <w:style w:type="paragraph" w:customStyle="1" w:styleId="CarCharCharCharCharCharChar">
    <w:name w:val="Car Char Char Char Char Char Char"/>
    <w:basedOn w:val="Standard"/>
    <w:uiPriority w:val="99"/>
    <w:rsid w:val="001075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Standard"/>
    <w:uiPriority w:val="99"/>
    <w:rsid w:val="001075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link w:val="ZhlavChar1"/>
    <w:uiPriority w:val="99"/>
    <w:rsid w:val="001075D8"/>
    <w:pPr>
      <w:suppressLineNumbers/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ZhlavChar1">
    <w:name w:val="Záhlaví Char1"/>
    <w:link w:val="Zhlav"/>
    <w:uiPriority w:val="99"/>
    <w:semiHidden/>
    <w:locked/>
    <w:rsid w:val="002B771A"/>
    <w:rPr>
      <w:rFonts w:cs="Times New Roman"/>
      <w:kern w:val="3"/>
      <w:sz w:val="21"/>
      <w:szCs w:val="21"/>
      <w:lang w:eastAsia="zh-CN" w:bidi="hi-IN"/>
    </w:rPr>
  </w:style>
  <w:style w:type="paragraph" w:styleId="Odstavecseseznamem">
    <w:name w:val="List Paragraph"/>
    <w:basedOn w:val="Standard"/>
    <w:uiPriority w:val="99"/>
    <w:qFormat/>
    <w:rsid w:val="001075D8"/>
    <w:pPr>
      <w:ind w:left="720"/>
    </w:pPr>
  </w:style>
  <w:style w:type="paragraph" w:customStyle="1" w:styleId="Default">
    <w:name w:val="Default"/>
    <w:uiPriority w:val="99"/>
    <w:rsid w:val="001075D8"/>
    <w:pPr>
      <w:suppressAutoHyphens/>
      <w:autoSpaceDN w:val="0"/>
      <w:textAlignment w:val="baseline"/>
    </w:pPr>
    <w:rPr>
      <w:rFonts w:ascii="Book Antiqua" w:hAnsi="Book Antiqua" w:cs="Book Antiqua"/>
      <w:color w:val="000000"/>
      <w:kern w:val="3"/>
      <w:sz w:val="24"/>
      <w:szCs w:val="24"/>
      <w:lang w:eastAsia="en-US" w:bidi="hi-IN"/>
    </w:rPr>
  </w:style>
  <w:style w:type="paragraph" w:styleId="Zpat">
    <w:name w:val="footer"/>
    <w:basedOn w:val="Standard"/>
    <w:link w:val="ZpatChar1"/>
    <w:uiPriority w:val="99"/>
    <w:rsid w:val="001075D8"/>
    <w:pPr>
      <w:suppressLineNumbers/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2B771A"/>
    <w:rPr>
      <w:rFonts w:cs="Times New Roman"/>
      <w:kern w:val="3"/>
      <w:sz w:val="21"/>
      <w:szCs w:val="21"/>
      <w:lang w:eastAsia="zh-CN" w:bidi="hi-IN"/>
    </w:rPr>
  </w:style>
  <w:style w:type="character" w:customStyle="1" w:styleId="Nadpis1Char">
    <w:name w:val="Nadpis 1 Char"/>
    <w:uiPriority w:val="99"/>
    <w:rsid w:val="001075D8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uiPriority w:val="99"/>
    <w:rsid w:val="001075D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uiPriority w:val="99"/>
    <w:rsid w:val="001075D8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uiPriority w:val="99"/>
    <w:rsid w:val="001075D8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zevChar">
    <w:name w:val="Název Char"/>
    <w:uiPriority w:val="99"/>
    <w:rsid w:val="001075D8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ZkladntextChar">
    <w:name w:val="Základní text Char"/>
    <w:uiPriority w:val="99"/>
    <w:rsid w:val="001075D8"/>
    <w:rPr>
      <w:rFonts w:cs="Times New Roman"/>
      <w:sz w:val="24"/>
      <w:szCs w:val="24"/>
    </w:rPr>
  </w:style>
  <w:style w:type="character" w:customStyle="1" w:styleId="Zkladntext2Char">
    <w:name w:val="Základní text 2 Char"/>
    <w:uiPriority w:val="99"/>
    <w:rsid w:val="001075D8"/>
    <w:rPr>
      <w:rFonts w:cs="Times New Roman"/>
      <w:sz w:val="24"/>
      <w:szCs w:val="24"/>
    </w:rPr>
  </w:style>
  <w:style w:type="character" w:customStyle="1" w:styleId="platne1">
    <w:name w:val="platne1"/>
    <w:uiPriority w:val="99"/>
    <w:rsid w:val="001075D8"/>
    <w:rPr>
      <w:w w:val="120"/>
    </w:rPr>
  </w:style>
  <w:style w:type="character" w:customStyle="1" w:styleId="ZhlavChar">
    <w:name w:val="Záhlaví Char"/>
    <w:uiPriority w:val="99"/>
    <w:rsid w:val="001075D8"/>
    <w:rPr>
      <w:rFonts w:ascii="Tms Rmn" w:hAnsi="Tms Rmn" w:cs="Times New Roman"/>
      <w:sz w:val="20"/>
      <w:szCs w:val="20"/>
    </w:rPr>
  </w:style>
  <w:style w:type="character" w:customStyle="1" w:styleId="Internetlink">
    <w:name w:val="Internet link"/>
    <w:uiPriority w:val="99"/>
    <w:rsid w:val="001075D8"/>
    <w:rPr>
      <w:rFonts w:cs="Times New Roman"/>
      <w:color w:val="0000FF"/>
      <w:u w:val="single"/>
    </w:rPr>
  </w:style>
  <w:style w:type="character" w:customStyle="1" w:styleId="ZpatChar">
    <w:name w:val="Zápatí Char"/>
    <w:uiPriority w:val="99"/>
    <w:rsid w:val="001075D8"/>
    <w:rPr>
      <w:rFonts w:cs="Times New Roman"/>
      <w:sz w:val="24"/>
      <w:szCs w:val="24"/>
    </w:rPr>
  </w:style>
  <w:style w:type="character" w:customStyle="1" w:styleId="ListLabel1">
    <w:name w:val="ListLabel 1"/>
    <w:uiPriority w:val="99"/>
    <w:rsid w:val="001075D8"/>
  </w:style>
  <w:style w:type="character" w:customStyle="1" w:styleId="ListLabel2">
    <w:name w:val="ListLabel 2"/>
    <w:uiPriority w:val="99"/>
    <w:rsid w:val="001075D8"/>
    <w:rPr>
      <w:u w:val="none"/>
    </w:rPr>
  </w:style>
  <w:style w:type="character" w:customStyle="1" w:styleId="ListLabel3">
    <w:name w:val="ListLabel 3"/>
    <w:uiPriority w:val="99"/>
    <w:rsid w:val="001075D8"/>
    <w:rPr>
      <w:sz w:val="20"/>
    </w:rPr>
  </w:style>
  <w:style w:type="paragraph" w:styleId="Zkladntext">
    <w:name w:val="Body Text"/>
    <w:basedOn w:val="Normln"/>
    <w:link w:val="ZkladntextChar1"/>
    <w:uiPriority w:val="99"/>
    <w:rsid w:val="001C5900"/>
    <w:pPr>
      <w:spacing w:after="120"/>
    </w:pPr>
  </w:style>
  <w:style w:type="character" w:customStyle="1" w:styleId="ZkladntextChar1">
    <w:name w:val="Základní text Char1"/>
    <w:link w:val="Zkladntext"/>
    <w:uiPriority w:val="99"/>
    <w:semiHidden/>
    <w:locked/>
    <w:rsid w:val="0007317A"/>
    <w:rPr>
      <w:rFonts w:cs="Times New Roman"/>
      <w:kern w:val="3"/>
      <w:sz w:val="21"/>
      <w:szCs w:val="21"/>
      <w:lang w:eastAsia="zh-CN" w:bidi="hi-IN"/>
    </w:rPr>
  </w:style>
  <w:style w:type="character" w:styleId="Hypertextovodkaz">
    <w:name w:val="Hyperlink"/>
    <w:uiPriority w:val="99"/>
    <w:rsid w:val="00833DC9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13365C"/>
    <w:pPr>
      <w:widowControl/>
      <w:suppressAutoHyphens w:val="0"/>
      <w:autoSpaceDN/>
      <w:textAlignment w:val="auto"/>
    </w:pPr>
    <w:rPr>
      <w:rFonts w:ascii="Courier" w:hAnsi="Courier" w:cs="Times New Roman"/>
      <w:kern w:val="0"/>
      <w:szCs w:val="20"/>
      <w:lang w:val="en-US" w:eastAsia="en-US" w:bidi="ar-SA"/>
    </w:rPr>
  </w:style>
  <w:style w:type="character" w:customStyle="1" w:styleId="PlainTextChar">
    <w:name w:val="Plain Text Char"/>
    <w:uiPriority w:val="99"/>
    <w:semiHidden/>
    <w:locked/>
    <w:rsid w:val="003E0FE0"/>
    <w:rPr>
      <w:rFonts w:ascii="Courier New" w:hAnsi="Courier New" w:cs="Times New Roman"/>
      <w:kern w:val="3"/>
      <w:sz w:val="18"/>
      <w:szCs w:val="18"/>
      <w:lang w:eastAsia="zh-CN" w:bidi="hi-IN"/>
    </w:rPr>
  </w:style>
  <w:style w:type="character" w:customStyle="1" w:styleId="ProsttextChar">
    <w:name w:val="Prostý text Char"/>
    <w:link w:val="Prosttext"/>
    <w:uiPriority w:val="99"/>
    <w:semiHidden/>
    <w:locked/>
    <w:rsid w:val="0013365C"/>
    <w:rPr>
      <w:rFonts w:ascii="Courier" w:hAnsi="Courier"/>
      <w:sz w:val="24"/>
      <w:lang w:val="en-US" w:eastAsia="en-US"/>
    </w:rPr>
  </w:style>
  <w:style w:type="paragraph" w:customStyle="1" w:styleId="Text">
    <w:name w:val="Text"/>
    <w:basedOn w:val="Normln"/>
    <w:uiPriority w:val="99"/>
    <w:rsid w:val="0013365C"/>
    <w:pPr>
      <w:widowControl/>
      <w:suppressAutoHyphens w:val="0"/>
      <w:overflowPunct w:val="0"/>
      <w:autoSpaceDE w:val="0"/>
      <w:adjustRightInd w:val="0"/>
      <w:spacing w:after="240"/>
      <w:jc w:val="both"/>
    </w:pPr>
    <w:rPr>
      <w:rFonts w:cs="Times New Roman"/>
      <w:kern w:val="0"/>
      <w:sz w:val="22"/>
      <w:szCs w:val="20"/>
      <w:lang w:eastAsia="cs-CZ" w:bidi="ar-SA"/>
    </w:rPr>
  </w:style>
  <w:style w:type="paragraph" w:customStyle="1" w:styleId="Nadpisdokumentu">
    <w:name w:val="Nadpis dokumentu"/>
    <w:basedOn w:val="Normln"/>
    <w:uiPriority w:val="99"/>
    <w:rsid w:val="00F81DD8"/>
    <w:pPr>
      <w:widowControl/>
      <w:autoSpaceDN/>
      <w:ind w:firstLine="567"/>
      <w:jc w:val="center"/>
      <w:textAlignment w:val="auto"/>
    </w:pPr>
    <w:rPr>
      <w:rFonts w:ascii="Tahoma" w:eastAsia="Times New Roman" w:hAnsi="Tahoma" w:cs="Times New Roman"/>
      <w:b/>
      <w:kern w:val="0"/>
      <w:sz w:val="56"/>
      <w:lang w:val="en-US" w:eastAsia="ar-SA" w:bidi="ar-SA"/>
    </w:rPr>
  </w:style>
  <w:style w:type="character" w:customStyle="1" w:styleId="CharChar6">
    <w:name w:val="Char Char6"/>
    <w:uiPriority w:val="99"/>
    <w:locked/>
    <w:rsid w:val="007D55C2"/>
    <w:rPr>
      <w:rFonts w:ascii="Cambria" w:hAnsi="Cambria"/>
      <w:b/>
      <w:kern w:val="28"/>
      <w:sz w:val="32"/>
    </w:rPr>
  </w:style>
  <w:style w:type="character" w:styleId="Siln">
    <w:name w:val="Strong"/>
    <w:uiPriority w:val="99"/>
    <w:qFormat/>
    <w:locked/>
    <w:rsid w:val="007D55C2"/>
    <w:rPr>
      <w:rFonts w:cs="Times New Roman"/>
      <w:b/>
    </w:rPr>
  </w:style>
  <w:style w:type="numbering" w:customStyle="1" w:styleId="WWNum4">
    <w:name w:val="WWNum4"/>
    <w:rsid w:val="00697C89"/>
    <w:pPr>
      <w:numPr>
        <w:numId w:val="4"/>
      </w:numPr>
    </w:pPr>
  </w:style>
  <w:style w:type="numbering" w:customStyle="1" w:styleId="WWNum20">
    <w:name w:val="WWNum20"/>
    <w:rsid w:val="00697C89"/>
    <w:pPr>
      <w:numPr>
        <w:numId w:val="20"/>
      </w:numPr>
    </w:pPr>
  </w:style>
  <w:style w:type="numbering" w:customStyle="1" w:styleId="WWNum50">
    <w:name w:val="WWNum50"/>
    <w:rsid w:val="00697C89"/>
    <w:pPr>
      <w:numPr>
        <w:numId w:val="50"/>
      </w:numPr>
    </w:pPr>
  </w:style>
  <w:style w:type="numbering" w:customStyle="1" w:styleId="WWNum41">
    <w:name w:val="WWNum41"/>
    <w:rsid w:val="00697C89"/>
    <w:pPr>
      <w:numPr>
        <w:numId w:val="41"/>
      </w:numPr>
    </w:pPr>
  </w:style>
  <w:style w:type="numbering" w:customStyle="1" w:styleId="WWNum7">
    <w:name w:val="WWNum7"/>
    <w:rsid w:val="00697C89"/>
    <w:pPr>
      <w:numPr>
        <w:numId w:val="7"/>
      </w:numPr>
    </w:pPr>
  </w:style>
  <w:style w:type="numbering" w:customStyle="1" w:styleId="WWNum23">
    <w:name w:val="WWNum23"/>
    <w:rsid w:val="00697C89"/>
    <w:pPr>
      <w:numPr>
        <w:numId w:val="23"/>
      </w:numPr>
    </w:pPr>
  </w:style>
  <w:style w:type="numbering" w:customStyle="1" w:styleId="WWNum37">
    <w:name w:val="WWNum37"/>
    <w:rsid w:val="00697C89"/>
    <w:pPr>
      <w:numPr>
        <w:numId w:val="37"/>
      </w:numPr>
    </w:pPr>
  </w:style>
  <w:style w:type="numbering" w:customStyle="1" w:styleId="WWNum27">
    <w:name w:val="WWNum27"/>
    <w:rsid w:val="00697C89"/>
    <w:pPr>
      <w:numPr>
        <w:numId w:val="27"/>
      </w:numPr>
    </w:pPr>
  </w:style>
  <w:style w:type="numbering" w:customStyle="1" w:styleId="WWNum49">
    <w:name w:val="WWNum49"/>
    <w:rsid w:val="00697C89"/>
    <w:pPr>
      <w:numPr>
        <w:numId w:val="49"/>
      </w:numPr>
    </w:pPr>
  </w:style>
  <w:style w:type="numbering" w:customStyle="1" w:styleId="WWNum35">
    <w:name w:val="WWNum35"/>
    <w:rsid w:val="00697C89"/>
    <w:pPr>
      <w:numPr>
        <w:numId w:val="35"/>
      </w:numPr>
    </w:pPr>
  </w:style>
  <w:style w:type="numbering" w:customStyle="1" w:styleId="WWNum36">
    <w:name w:val="WWNum36"/>
    <w:rsid w:val="00697C89"/>
    <w:pPr>
      <w:numPr>
        <w:numId w:val="36"/>
      </w:numPr>
    </w:pPr>
  </w:style>
  <w:style w:type="numbering" w:customStyle="1" w:styleId="WWNum18">
    <w:name w:val="WWNum18"/>
    <w:rsid w:val="00697C89"/>
    <w:pPr>
      <w:numPr>
        <w:numId w:val="18"/>
      </w:numPr>
    </w:pPr>
  </w:style>
  <w:style w:type="numbering" w:customStyle="1" w:styleId="WWNum1">
    <w:name w:val="WWNum1"/>
    <w:rsid w:val="00697C89"/>
    <w:pPr>
      <w:numPr>
        <w:numId w:val="1"/>
      </w:numPr>
    </w:pPr>
  </w:style>
  <w:style w:type="numbering" w:customStyle="1" w:styleId="WWNum24">
    <w:name w:val="WWNum24"/>
    <w:rsid w:val="00697C89"/>
    <w:pPr>
      <w:numPr>
        <w:numId w:val="24"/>
      </w:numPr>
    </w:pPr>
  </w:style>
  <w:style w:type="numbering" w:customStyle="1" w:styleId="WWNum31">
    <w:name w:val="WWNum31"/>
    <w:rsid w:val="00697C89"/>
    <w:pPr>
      <w:numPr>
        <w:numId w:val="31"/>
      </w:numPr>
    </w:pPr>
  </w:style>
  <w:style w:type="numbering" w:customStyle="1" w:styleId="WWNum2">
    <w:name w:val="WWNum2"/>
    <w:rsid w:val="00697C89"/>
    <w:pPr>
      <w:numPr>
        <w:numId w:val="2"/>
      </w:numPr>
    </w:pPr>
  </w:style>
  <w:style w:type="numbering" w:customStyle="1" w:styleId="WWNum14">
    <w:name w:val="WWNum14"/>
    <w:rsid w:val="00697C89"/>
    <w:pPr>
      <w:numPr>
        <w:numId w:val="14"/>
      </w:numPr>
    </w:pPr>
  </w:style>
  <w:style w:type="numbering" w:customStyle="1" w:styleId="WWNum39">
    <w:name w:val="WWNum39"/>
    <w:rsid w:val="00697C89"/>
    <w:pPr>
      <w:numPr>
        <w:numId w:val="39"/>
      </w:numPr>
    </w:pPr>
  </w:style>
  <w:style w:type="numbering" w:customStyle="1" w:styleId="WWNum30">
    <w:name w:val="WWNum30"/>
    <w:rsid w:val="00697C89"/>
    <w:pPr>
      <w:numPr>
        <w:numId w:val="30"/>
      </w:numPr>
    </w:pPr>
  </w:style>
  <w:style w:type="numbering" w:customStyle="1" w:styleId="WWNum28">
    <w:name w:val="WWNum28"/>
    <w:rsid w:val="00697C89"/>
    <w:pPr>
      <w:numPr>
        <w:numId w:val="28"/>
      </w:numPr>
    </w:pPr>
  </w:style>
  <w:style w:type="numbering" w:customStyle="1" w:styleId="WWNum6">
    <w:name w:val="WWNum6"/>
    <w:rsid w:val="00697C89"/>
    <w:pPr>
      <w:numPr>
        <w:numId w:val="6"/>
      </w:numPr>
    </w:pPr>
  </w:style>
  <w:style w:type="numbering" w:customStyle="1" w:styleId="WWNum45">
    <w:name w:val="WWNum45"/>
    <w:rsid w:val="00697C89"/>
    <w:pPr>
      <w:numPr>
        <w:numId w:val="45"/>
      </w:numPr>
    </w:pPr>
  </w:style>
  <w:style w:type="numbering" w:customStyle="1" w:styleId="WWNum10">
    <w:name w:val="WWNum10"/>
    <w:rsid w:val="00697C89"/>
    <w:pPr>
      <w:numPr>
        <w:numId w:val="10"/>
      </w:numPr>
    </w:pPr>
  </w:style>
  <w:style w:type="numbering" w:customStyle="1" w:styleId="WWNum43">
    <w:name w:val="WWNum43"/>
    <w:rsid w:val="00697C89"/>
    <w:pPr>
      <w:numPr>
        <w:numId w:val="43"/>
      </w:numPr>
    </w:pPr>
  </w:style>
  <w:style w:type="numbering" w:customStyle="1" w:styleId="WWNum29">
    <w:name w:val="WWNum29"/>
    <w:rsid w:val="00697C89"/>
    <w:pPr>
      <w:numPr>
        <w:numId w:val="29"/>
      </w:numPr>
    </w:pPr>
  </w:style>
  <w:style w:type="numbering" w:customStyle="1" w:styleId="WWNum8">
    <w:name w:val="WWNum8"/>
    <w:rsid w:val="00697C89"/>
    <w:pPr>
      <w:numPr>
        <w:numId w:val="8"/>
      </w:numPr>
    </w:pPr>
  </w:style>
  <w:style w:type="numbering" w:customStyle="1" w:styleId="WWNum48">
    <w:name w:val="WWNum48"/>
    <w:rsid w:val="00697C89"/>
    <w:pPr>
      <w:numPr>
        <w:numId w:val="48"/>
      </w:numPr>
    </w:pPr>
  </w:style>
  <w:style w:type="numbering" w:customStyle="1" w:styleId="WWNum33">
    <w:name w:val="WWNum33"/>
    <w:rsid w:val="00697C89"/>
    <w:pPr>
      <w:numPr>
        <w:numId w:val="33"/>
      </w:numPr>
    </w:pPr>
  </w:style>
  <w:style w:type="numbering" w:customStyle="1" w:styleId="WWNum44">
    <w:name w:val="WWNum44"/>
    <w:rsid w:val="00697C89"/>
    <w:pPr>
      <w:numPr>
        <w:numId w:val="44"/>
      </w:numPr>
    </w:pPr>
  </w:style>
  <w:style w:type="numbering" w:customStyle="1" w:styleId="WWNum17">
    <w:name w:val="WWNum17"/>
    <w:rsid w:val="00697C89"/>
    <w:pPr>
      <w:numPr>
        <w:numId w:val="17"/>
      </w:numPr>
    </w:pPr>
  </w:style>
  <w:style w:type="numbering" w:customStyle="1" w:styleId="WWNum47">
    <w:name w:val="WWNum47"/>
    <w:rsid w:val="00697C89"/>
    <w:pPr>
      <w:numPr>
        <w:numId w:val="47"/>
      </w:numPr>
    </w:pPr>
  </w:style>
  <w:style w:type="numbering" w:customStyle="1" w:styleId="WWNum21">
    <w:name w:val="WWNum21"/>
    <w:rsid w:val="00697C89"/>
    <w:pPr>
      <w:numPr>
        <w:numId w:val="21"/>
      </w:numPr>
    </w:pPr>
  </w:style>
  <w:style w:type="numbering" w:customStyle="1" w:styleId="WWNum12">
    <w:name w:val="WWNum12"/>
    <w:rsid w:val="00697C89"/>
    <w:pPr>
      <w:numPr>
        <w:numId w:val="12"/>
      </w:numPr>
    </w:pPr>
  </w:style>
  <w:style w:type="numbering" w:customStyle="1" w:styleId="WWNum32">
    <w:name w:val="WWNum32"/>
    <w:rsid w:val="00697C89"/>
    <w:pPr>
      <w:numPr>
        <w:numId w:val="32"/>
      </w:numPr>
    </w:pPr>
  </w:style>
  <w:style w:type="numbering" w:customStyle="1" w:styleId="WWNum15">
    <w:name w:val="WWNum15"/>
    <w:rsid w:val="00697C89"/>
    <w:pPr>
      <w:numPr>
        <w:numId w:val="15"/>
      </w:numPr>
    </w:pPr>
  </w:style>
  <w:style w:type="numbering" w:customStyle="1" w:styleId="WWNum42">
    <w:name w:val="WWNum42"/>
    <w:rsid w:val="00697C89"/>
    <w:pPr>
      <w:numPr>
        <w:numId w:val="42"/>
      </w:numPr>
    </w:pPr>
  </w:style>
  <w:style w:type="numbering" w:customStyle="1" w:styleId="WWNum38">
    <w:name w:val="WWNum38"/>
    <w:rsid w:val="00697C89"/>
    <w:pPr>
      <w:numPr>
        <w:numId w:val="38"/>
      </w:numPr>
    </w:pPr>
  </w:style>
  <w:style w:type="numbering" w:customStyle="1" w:styleId="WWNum40">
    <w:name w:val="WWNum40"/>
    <w:rsid w:val="00697C89"/>
    <w:pPr>
      <w:numPr>
        <w:numId w:val="40"/>
      </w:numPr>
    </w:pPr>
  </w:style>
  <w:style w:type="numbering" w:customStyle="1" w:styleId="WWNum19">
    <w:name w:val="WWNum19"/>
    <w:rsid w:val="00697C89"/>
    <w:pPr>
      <w:numPr>
        <w:numId w:val="19"/>
      </w:numPr>
    </w:pPr>
  </w:style>
  <w:style w:type="numbering" w:customStyle="1" w:styleId="WWNum13">
    <w:name w:val="WWNum13"/>
    <w:rsid w:val="00697C89"/>
    <w:pPr>
      <w:numPr>
        <w:numId w:val="13"/>
      </w:numPr>
    </w:pPr>
  </w:style>
  <w:style w:type="numbering" w:customStyle="1" w:styleId="WWNum46">
    <w:name w:val="WWNum46"/>
    <w:rsid w:val="00697C89"/>
    <w:pPr>
      <w:numPr>
        <w:numId w:val="46"/>
      </w:numPr>
    </w:pPr>
  </w:style>
  <w:style w:type="numbering" w:customStyle="1" w:styleId="WWNum9">
    <w:name w:val="WWNum9"/>
    <w:rsid w:val="00697C89"/>
    <w:pPr>
      <w:numPr>
        <w:numId w:val="9"/>
      </w:numPr>
    </w:pPr>
  </w:style>
  <w:style w:type="numbering" w:customStyle="1" w:styleId="WWNum22">
    <w:name w:val="WWNum22"/>
    <w:rsid w:val="00697C89"/>
    <w:pPr>
      <w:numPr>
        <w:numId w:val="22"/>
      </w:numPr>
    </w:pPr>
  </w:style>
  <w:style w:type="numbering" w:customStyle="1" w:styleId="WWNum11">
    <w:name w:val="WWNum11"/>
    <w:rsid w:val="00697C89"/>
    <w:pPr>
      <w:numPr>
        <w:numId w:val="11"/>
      </w:numPr>
    </w:pPr>
  </w:style>
  <w:style w:type="numbering" w:customStyle="1" w:styleId="WWNum25">
    <w:name w:val="WWNum25"/>
    <w:rsid w:val="00697C89"/>
    <w:pPr>
      <w:numPr>
        <w:numId w:val="25"/>
      </w:numPr>
    </w:pPr>
  </w:style>
  <w:style w:type="numbering" w:customStyle="1" w:styleId="WWNum5">
    <w:name w:val="WWNum5"/>
    <w:rsid w:val="00697C89"/>
    <w:pPr>
      <w:numPr>
        <w:numId w:val="5"/>
      </w:numPr>
    </w:pPr>
  </w:style>
  <w:style w:type="numbering" w:customStyle="1" w:styleId="WWNum34">
    <w:name w:val="WWNum34"/>
    <w:rsid w:val="00697C89"/>
    <w:pPr>
      <w:numPr>
        <w:numId w:val="34"/>
      </w:numPr>
    </w:pPr>
  </w:style>
  <w:style w:type="numbering" w:customStyle="1" w:styleId="WWNum26">
    <w:name w:val="WWNum26"/>
    <w:rsid w:val="00697C89"/>
    <w:pPr>
      <w:numPr>
        <w:numId w:val="26"/>
      </w:numPr>
    </w:pPr>
  </w:style>
  <w:style w:type="numbering" w:customStyle="1" w:styleId="WWNum16">
    <w:name w:val="WWNum16"/>
    <w:rsid w:val="00697C89"/>
    <w:pPr>
      <w:numPr>
        <w:numId w:val="16"/>
      </w:numPr>
    </w:pPr>
  </w:style>
  <w:style w:type="numbering" w:customStyle="1" w:styleId="WWNum3">
    <w:name w:val="WWNum3"/>
    <w:rsid w:val="00697C8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5D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Textbody"/>
    <w:link w:val="Nadpis1Char1"/>
    <w:uiPriority w:val="99"/>
    <w:qFormat/>
    <w:rsid w:val="001075D8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Standard"/>
    <w:next w:val="Textbody"/>
    <w:link w:val="Nadpis2Char1"/>
    <w:uiPriority w:val="99"/>
    <w:qFormat/>
    <w:rsid w:val="001075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Standard"/>
    <w:next w:val="Textbody"/>
    <w:link w:val="Nadpis3Char1"/>
    <w:uiPriority w:val="99"/>
    <w:qFormat/>
    <w:rsid w:val="001075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Standard"/>
    <w:next w:val="Textbody"/>
    <w:link w:val="Nadpis4Char1"/>
    <w:uiPriority w:val="99"/>
    <w:qFormat/>
    <w:rsid w:val="00107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locked/>
    <w:rsid w:val="002B771A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Nadpis2Char1">
    <w:name w:val="Nadpis 2 Char1"/>
    <w:link w:val="Nadpis2"/>
    <w:uiPriority w:val="99"/>
    <w:semiHidden/>
    <w:locked/>
    <w:rsid w:val="002B771A"/>
    <w:rPr>
      <w:rFonts w:ascii="Cambria" w:hAnsi="Cambria" w:cs="Times New Roman"/>
      <w:b/>
      <w:bCs/>
      <w:i/>
      <w:iCs/>
      <w:kern w:val="3"/>
      <w:sz w:val="25"/>
      <w:szCs w:val="25"/>
      <w:lang w:eastAsia="zh-CN" w:bidi="hi-IN"/>
    </w:rPr>
  </w:style>
  <w:style w:type="character" w:customStyle="1" w:styleId="Nadpis3Char1">
    <w:name w:val="Nadpis 3 Char1"/>
    <w:link w:val="Nadpis3"/>
    <w:uiPriority w:val="99"/>
    <w:semiHidden/>
    <w:locked/>
    <w:rsid w:val="002B771A"/>
    <w:rPr>
      <w:rFonts w:ascii="Cambria" w:hAnsi="Cambria" w:cs="Times New Roman"/>
      <w:b/>
      <w:bCs/>
      <w:kern w:val="3"/>
      <w:sz w:val="23"/>
      <w:szCs w:val="23"/>
      <w:lang w:eastAsia="zh-CN" w:bidi="hi-IN"/>
    </w:rPr>
  </w:style>
  <w:style w:type="character" w:customStyle="1" w:styleId="Nadpis4Char1">
    <w:name w:val="Nadpis 4 Char1"/>
    <w:link w:val="Nadpis4"/>
    <w:uiPriority w:val="99"/>
    <w:semiHidden/>
    <w:locked/>
    <w:rsid w:val="002B771A"/>
    <w:rPr>
      <w:rFonts w:ascii="Calibri" w:hAnsi="Calibri" w:cs="Times New Roman"/>
      <w:b/>
      <w:bCs/>
      <w:kern w:val="3"/>
      <w:sz w:val="25"/>
      <w:szCs w:val="25"/>
      <w:lang w:eastAsia="zh-CN" w:bidi="hi-IN"/>
    </w:rPr>
  </w:style>
  <w:style w:type="paragraph" w:customStyle="1" w:styleId="Standard">
    <w:name w:val="Standard"/>
    <w:uiPriority w:val="99"/>
    <w:rsid w:val="001075D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075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075D8"/>
    <w:pPr>
      <w:jc w:val="both"/>
    </w:pPr>
    <w:rPr>
      <w:i/>
      <w:iCs/>
    </w:rPr>
  </w:style>
  <w:style w:type="paragraph" w:styleId="Seznam">
    <w:name w:val="List"/>
    <w:basedOn w:val="Textbody"/>
    <w:uiPriority w:val="99"/>
    <w:rsid w:val="001075D8"/>
  </w:style>
  <w:style w:type="paragraph" w:styleId="Titulek">
    <w:name w:val="caption"/>
    <w:basedOn w:val="Standard"/>
    <w:uiPriority w:val="99"/>
    <w:qFormat/>
    <w:rsid w:val="001075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075D8"/>
    <w:pPr>
      <w:suppressLineNumbers/>
    </w:pPr>
  </w:style>
  <w:style w:type="paragraph" w:styleId="Nzev">
    <w:name w:val="Title"/>
    <w:basedOn w:val="Standard"/>
    <w:next w:val="Podtitul"/>
    <w:link w:val="NzevChar1"/>
    <w:uiPriority w:val="99"/>
    <w:qFormat/>
    <w:rsid w:val="001075D8"/>
    <w:pPr>
      <w:jc w:val="center"/>
    </w:pPr>
    <w:rPr>
      <w:b/>
      <w:bCs/>
      <w:i/>
      <w:iCs/>
      <w:sz w:val="32"/>
      <w:szCs w:val="36"/>
    </w:rPr>
  </w:style>
  <w:style w:type="character" w:customStyle="1" w:styleId="NzevChar1">
    <w:name w:val="Název Char1"/>
    <w:link w:val="Nzev"/>
    <w:uiPriority w:val="99"/>
    <w:locked/>
    <w:rsid w:val="002B771A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Podtitul">
    <w:name w:val="Subtitle"/>
    <w:basedOn w:val="Heading"/>
    <w:next w:val="Textbody"/>
    <w:link w:val="PodtitulChar"/>
    <w:uiPriority w:val="99"/>
    <w:qFormat/>
    <w:rsid w:val="001075D8"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99"/>
    <w:locked/>
    <w:rsid w:val="002B771A"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Zkladntext2">
    <w:name w:val="Body Text 2"/>
    <w:basedOn w:val="Standard"/>
    <w:link w:val="Zkladntext2Char1"/>
    <w:uiPriority w:val="99"/>
    <w:rsid w:val="001075D8"/>
    <w:rPr>
      <w:i/>
      <w:iCs/>
    </w:rPr>
  </w:style>
  <w:style w:type="character" w:customStyle="1" w:styleId="Zkladntext2Char1">
    <w:name w:val="Základní text 2 Char1"/>
    <w:link w:val="Zkladntext2"/>
    <w:uiPriority w:val="99"/>
    <w:semiHidden/>
    <w:locked/>
    <w:rsid w:val="002B771A"/>
    <w:rPr>
      <w:rFonts w:cs="Times New Roman"/>
      <w:kern w:val="3"/>
      <w:sz w:val="21"/>
      <w:szCs w:val="21"/>
      <w:lang w:eastAsia="zh-CN" w:bidi="hi-IN"/>
    </w:rPr>
  </w:style>
  <w:style w:type="paragraph" w:customStyle="1" w:styleId="CarCharCharCharCharCharChar">
    <w:name w:val="Car Char Char Char Char Char Char"/>
    <w:basedOn w:val="Standard"/>
    <w:uiPriority w:val="99"/>
    <w:rsid w:val="001075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Standard"/>
    <w:uiPriority w:val="99"/>
    <w:rsid w:val="001075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link w:val="ZhlavChar1"/>
    <w:uiPriority w:val="99"/>
    <w:rsid w:val="001075D8"/>
    <w:pPr>
      <w:suppressLineNumbers/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ZhlavChar1">
    <w:name w:val="Záhlaví Char1"/>
    <w:link w:val="Zhlav"/>
    <w:uiPriority w:val="99"/>
    <w:semiHidden/>
    <w:locked/>
    <w:rsid w:val="002B771A"/>
    <w:rPr>
      <w:rFonts w:cs="Times New Roman"/>
      <w:kern w:val="3"/>
      <w:sz w:val="21"/>
      <w:szCs w:val="21"/>
      <w:lang w:eastAsia="zh-CN" w:bidi="hi-IN"/>
    </w:rPr>
  </w:style>
  <w:style w:type="paragraph" w:styleId="Odstavecseseznamem">
    <w:name w:val="List Paragraph"/>
    <w:basedOn w:val="Standard"/>
    <w:uiPriority w:val="99"/>
    <w:qFormat/>
    <w:rsid w:val="001075D8"/>
    <w:pPr>
      <w:ind w:left="720"/>
    </w:pPr>
  </w:style>
  <w:style w:type="paragraph" w:customStyle="1" w:styleId="Default">
    <w:name w:val="Default"/>
    <w:uiPriority w:val="99"/>
    <w:rsid w:val="001075D8"/>
    <w:pPr>
      <w:suppressAutoHyphens/>
      <w:autoSpaceDN w:val="0"/>
      <w:textAlignment w:val="baseline"/>
    </w:pPr>
    <w:rPr>
      <w:rFonts w:ascii="Book Antiqua" w:hAnsi="Book Antiqua" w:cs="Book Antiqua"/>
      <w:color w:val="000000"/>
      <w:kern w:val="3"/>
      <w:sz w:val="24"/>
      <w:szCs w:val="24"/>
      <w:lang w:eastAsia="en-US" w:bidi="hi-IN"/>
    </w:rPr>
  </w:style>
  <w:style w:type="paragraph" w:styleId="Zpat">
    <w:name w:val="footer"/>
    <w:basedOn w:val="Standard"/>
    <w:link w:val="ZpatChar1"/>
    <w:uiPriority w:val="99"/>
    <w:rsid w:val="001075D8"/>
    <w:pPr>
      <w:suppressLineNumbers/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2B771A"/>
    <w:rPr>
      <w:rFonts w:cs="Times New Roman"/>
      <w:kern w:val="3"/>
      <w:sz w:val="21"/>
      <w:szCs w:val="21"/>
      <w:lang w:eastAsia="zh-CN" w:bidi="hi-IN"/>
    </w:rPr>
  </w:style>
  <w:style w:type="character" w:customStyle="1" w:styleId="Nadpis1Char">
    <w:name w:val="Nadpis 1 Char"/>
    <w:uiPriority w:val="99"/>
    <w:rsid w:val="001075D8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uiPriority w:val="99"/>
    <w:rsid w:val="001075D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uiPriority w:val="99"/>
    <w:rsid w:val="001075D8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uiPriority w:val="99"/>
    <w:rsid w:val="001075D8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zevChar">
    <w:name w:val="Název Char"/>
    <w:uiPriority w:val="99"/>
    <w:rsid w:val="001075D8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ZkladntextChar">
    <w:name w:val="Základní text Char"/>
    <w:uiPriority w:val="99"/>
    <w:rsid w:val="001075D8"/>
    <w:rPr>
      <w:rFonts w:cs="Times New Roman"/>
      <w:sz w:val="24"/>
      <w:szCs w:val="24"/>
    </w:rPr>
  </w:style>
  <w:style w:type="character" w:customStyle="1" w:styleId="Zkladntext2Char">
    <w:name w:val="Základní text 2 Char"/>
    <w:uiPriority w:val="99"/>
    <w:rsid w:val="001075D8"/>
    <w:rPr>
      <w:rFonts w:cs="Times New Roman"/>
      <w:sz w:val="24"/>
      <w:szCs w:val="24"/>
    </w:rPr>
  </w:style>
  <w:style w:type="character" w:customStyle="1" w:styleId="platne1">
    <w:name w:val="platne1"/>
    <w:uiPriority w:val="99"/>
    <w:rsid w:val="001075D8"/>
    <w:rPr>
      <w:w w:val="120"/>
    </w:rPr>
  </w:style>
  <w:style w:type="character" w:customStyle="1" w:styleId="ZhlavChar">
    <w:name w:val="Záhlaví Char"/>
    <w:uiPriority w:val="99"/>
    <w:rsid w:val="001075D8"/>
    <w:rPr>
      <w:rFonts w:ascii="Tms Rmn" w:hAnsi="Tms Rmn" w:cs="Times New Roman"/>
      <w:sz w:val="20"/>
      <w:szCs w:val="20"/>
    </w:rPr>
  </w:style>
  <w:style w:type="character" w:customStyle="1" w:styleId="Internetlink">
    <w:name w:val="Internet link"/>
    <w:uiPriority w:val="99"/>
    <w:rsid w:val="001075D8"/>
    <w:rPr>
      <w:rFonts w:cs="Times New Roman"/>
      <w:color w:val="0000FF"/>
      <w:u w:val="single"/>
    </w:rPr>
  </w:style>
  <w:style w:type="character" w:customStyle="1" w:styleId="ZpatChar">
    <w:name w:val="Zápatí Char"/>
    <w:uiPriority w:val="99"/>
    <w:rsid w:val="001075D8"/>
    <w:rPr>
      <w:rFonts w:cs="Times New Roman"/>
      <w:sz w:val="24"/>
      <w:szCs w:val="24"/>
    </w:rPr>
  </w:style>
  <w:style w:type="character" w:customStyle="1" w:styleId="ListLabel1">
    <w:name w:val="ListLabel 1"/>
    <w:uiPriority w:val="99"/>
    <w:rsid w:val="001075D8"/>
  </w:style>
  <w:style w:type="character" w:customStyle="1" w:styleId="ListLabel2">
    <w:name w:val="ListLabel 2"/>
    <w:uiPriority w:val="99"/>
    <w:rsid w:val="001075D8"/>
    <w:rPr>
      <w:u w:val="none"/>
    </w:rPr>
  </w:style>
  <w:style w:type="character" w:customStyle="1" w:styleId="ListLabel3">
    <w:name w:val="ListLabel 3"/>
    <w:uiPriority w:val="99"/>
    <w:rsid w:val="001075D8"/>
    <w:rPr>
      <w:sz w:val="20"/>
    </w:rPr>
  </w:style>
  <w:style w:type="paragraph" w:styleId="Zkladntext">
    <w:name w:val="Body Text"/>
    <w:basedOn w:val="Normln"/>
    <w:link w:val="ZkladntextChar1"/>
    <w:uiPriority w:val="99"/>
    <w:rsid w:val="001C5900"/>
    <w:pPr>
      <w:spacing w:after="120"/>
    </w:pPr>
  </w:style>
  <w:style w:type="character" w:customStyle="1" w:styleId="ZkladntextChar1">
    <w:name w:val="Základní text Char1"/>
    <w:link w:val="Zkladntext"/>
    <w:uiPriority w:val="99"/>
    <w:semiHidden/>
    <w:locked/>
    <w:rsid w:val="0007317A"/>
    <w:rPr>
      <w:rFonts w:cs="Times New Roman"/>
      <w:kern w:val="3"/>
      <w:sz w:val="21"/>
      <w:szCs w:val="21"/>
      <w:lang w:eastAsia="zh-CN" w:bidi="hi-IN"/>
    </w:rPr>
  </w:style>
  <w:style w:type="character" w:styleId="Hypertextovodkaz">
    <w:name w:val="Hyperlink"/>
    <w:uiPriority w:val="99"/>
    <w:rsid w:val="00833DC9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13365C"/>
    <w:pPr>
      <w:widowControl/>
      <w:suppressAutoHyphens w:val="0"/>
      <w:autoSpaceDN/>
      <w:textAlignment w:val="auto"/>
    </w:pPr>
    <w:rPr>
      <w:rFonts w:ascii="Courier" w:hAnsi="Courier" w:cs="Times New Roman"/>
      <w:kern w:val="0"/>
      <w:szCs w:val="20"/>
      <w:lang w:val="en-US" w:eastAsia="en-US" w:bidi="ar-SA"/>
    </w:rPr>
  </w:style>
  <w:style w:type="character" w:customStyle="1" w:styleId="PlainTextChar">
    <w:name w:val="Plain Text Char"/>
    <w:uiPriority w:val="99"/>
    <w:semiHidden/>
    <w:locked/>
    <w:rsid w:val="003E0FE0"/>
    <w:rPr>
      <w:rFonts w:ascii="Courier New" w:hAnsi="Courier New" w:cs="Times New Roman"/>
      <w:kern w:val="3"/>
      <w:sz w:val="18"/>
      <w:szCs w:val="18"/>
      <w:lang w:eastAsia="zh-CN" w:bidi="hi-IN"/>
    </w:rPr>
  </w:style>
  <w:style w:type="character" w:customStyle="1" w:styleId="ProsttextChar">
    <w:name w:val="Prostý text Char"/>
    <w:link w:val="Prosttext"/>
    <w:uiPriority w:val="99"/>
    <w:semiHidden/>
    <w:locked/>
    <w:rsid w:val="0013365C"/>
    <w:rPr>
      <w:rFonts w:ascii="Courier" w:hAnsi="Courier"/>
      <w:sz w:val="24"/>
      <w:lang w:val="en-US" w:eastAsia="en-US"/>
    </w:rPr>
  </w:style>
  <w:style w:type="paragraph" w:customStyle="1" w:styleId="Text">
    <w:name w:val="Text"/>
    <w:basedOn w:val="Normln"/>
    <w:uiPriority w:val="99"/>
    <w:rsid w:val="0013365C"/>
    <w:pPr>
      <w:widowControl/>
      <w:suppressAutoHyphens w:val="0"/>
      <w:overflowPunct w:val="0"/>
      <w:autoSpaceDE w:val="0"/>
      <w:adjustRightInd w:val="0"/>
      <w:spacing w:after="240"/>
      <w:jc w:val="both"/>
    </w:pPr>
    <w:rPr>
      <w:rFonts w:cs="Times New Roman"/>
      <w:kern w:val="0"/>
      <w:sz w:val="22"/>
      <w:szCs w:val="20"/>
      <w:lang w:eastAsia="cs-CZ" w:bidi="ar-SA"/>
    </w:rPr>
  </w:style>
  <w:style w:type="paragraph" w:customStyle="1" w:styleId="Nadpisdokumentu">
    <w:name w:val="Nadpis dokumentu"/>
    <w:basedOn w:val="Normln"/>
    <w:uiPriority w:val="99"/>
    <w:rsid w:val="00F81DD8"/>
    <w:pPr>
      <w:widowControl/>
      <w:autoSpaceDN/>
      <w:ind w:firstLine="567"/>
      <w:jc w:val="center"/>
      <w:textAlignment w:val="auto"/>
    </w:pPr>
    <w:rPr>
      <w:rFonts w:ascii="Tahoma" w:eastAsia="Times New Roman" w:hAnsi="Tahoma" w:cs="Times New Roman"/>
      <w:b/>
      <w:kern w:val="0"/>
      <w:sz w:val="56"/>
      <w:lang w:val="en-US" w:eastAsia="ar-SA" w:bidi="ar-SA"/>
    </w:rPr>
  </w:style>
  <w:style w:type="character" w:customStyle="1" w:styleId="CharChar6">
    <w:name w:val="Char Char6"/>
    <w:uiPriority w:val="99"/>
    <w:locked/>
    <w:rsid w:val="007D55C2"/>
    <w:rPr>
      <w:rFonts w:ascii="Cambria" w:hAnsi="Cambria"/>
      <w:b/>
      <w:kern w:val="28"/>
      <w:sz w:val="32"/>
    </w:rPr>
  </w:style>
  <w:style w:type="character" w:styleId="Siln">
    <w:name w:val="Strong"/>
    <w:uiPriority w:val="99"/>
    <w:qFormat/>
    <w:locked/>
    <w:rsid w:val="007D55C2"/>
    <w:rPr>
      <w:rFonts w:cs="Times New Roman"/>
      <w:b/>
    </w:rPr>
  </w:style>
  <w:style w:type="numbering" w:customStyle="1" w:styleId="WWNum4">
    <w:name w:val="WWNum4"/>
    <w:rsid w:val="00697C89"/>
    <w:pPr>
      <w:numPr>
        <w:numId w:val="4"/>
      </w:numPr>
    </w:pPr>
  </w:style>
  <w:style w:type="numbering" w:customStyle="1" w:styleId="WWNum20">
    <w:name w:val="WWNum20"/>
    <w:rsid w:val="00697C89"/>
    <w:pPr>
      <w:numPr>
        <w:numId w:val="20"/>
      </w:numPr>
    </w:pPr>
  </w:style>
  <w:style w:type="numbering" w:customStyle="1" w:styleId="WWNum50">
    <w:name w:val="WWNum50"/>
    <w:rsid w:val="00697C89"/>
    <w:pPr>
      <w:numPr>
        <w:numId w:val="50"/>
      </w:numPr>
    </w:pPr>
  </w:style>
  <w:style w:type="numbering" w:customStyle="1" w:styleId="WWNum41">
    <w:name w:val="WWNum41"/>
    <w:rsid w:val="00697C89"/>
    <w:pPr>
      <w:numPr>
        <w:numId w:val="41"/>
      </w:numPr>
    </w:pPr>
  </w:style>
  <w:style w:type="numbering" w:customStyle="1" w:styleId="WWNum7">
    <w:name w:val="WWNum7"/>
    <w:rsid w:val="00697C89"/>
    <w:pPr>
      <w:numPr>
        <w:numId w:val="7"/>
      </w:numPr>
    </w:pPr>
  </w:style>
  <w:style w:type="numbering" w:customStyle="1" w:styleId="WWNum23">
    <w:name w:val="WWNum23"/>
    <w:rsid w:val="00697C89"/>
    <w:pPr>
      <w:numPr>
        <w:numId w:val="23"/>
      </w:numPr>
    </w:pPr>
  </w:style>
  <w:style w:type="numbering" w:customStyle="1" w:styleId="WWNum37">
    <w:name w:val="WWNum37"/>
    <w:rsid w:val="00697C89"/>
    <w:pPr>
      <w:numPr>
        <w:numId w:val="37"/>
      </w:numPr>
    </w:pPr>
  </w:style>
  <w:style w:type="numbering" w:customStyle="1" w:styleId="WWNum27">
    <w:name w:val="WWNum27"/>
    <w:rsid w:val="00697C89"/>
    <w:pPr>
      <w:numPr>
        <w:numId w:val="27"/>
      </w:numPr>
    </w:pPr>
  </w:style>
  <w:style w:type="numbering" w:customStyle="1" w:styleId="WWNum49">
    <w:name w:val="WWNum49"/>
    <w:rsid w:val="00697C89"/>
    <w:pPr>
      <w:numPr>
        <w:numId w:val="49"/>
      </w:numPr>
    </w:pPr>
  </w:style>
  <w:style w:type="numbering" w:customStyle="1" w:styleId="WWNum35">
    <w:name w:val="WWNum35"/>
    <w:rsid w:val="00697C89"/>
    <w:pPr>
      <w:numPr>
        <w:numId w:val="35"/>
      </w:numPr>
    </w:pPr>
  </w:style>
  <w:style w:type="numbering" w:customStyle="1" w:styleId="WWNum36">
    <w:name w:val="WWNum36"/>
    <w:rsid w:val="00697C89"/>
    <w:pPr>
      <w:numPr>
        <w:numId w:val="36"/>
      </w:numPr>
    </w:pPr>
  </w:style>
  <w:style w:type="numbering" w:customStyle="1" w:styleId="WWNum18">
    <w:name w:val="WWNum18"/>
    <w:rsid w:val="00697C89"/>
    <w:pPr>
      <w:numPr>
        <w:numId w:val="18"/>
      </w:numPr>
    </w:pPr>
  </w:style>
  <w:style w:type="numbering" w:customStyle="1" w:styleId="WWNum1">
    <w:name w:val="WWNum1"/>
    <w:rsid w:val="00697C89"/>
    <w:pPr>
      <w:numPr>
        <w:numId w:val="1"/>
      </w:numPr>
    </w:pPr>
  </w:style>
  <w:style w:type="numbering" w:customStyle="1" w:styleId="WWNum24">
    <w:name w:val="WWNum24"/>
    <w:rsid w:val="00697C89"/>
    <w:pPr>
      <w:numPr>
        <w:numId w:val="24"/>
      </w:numPr>
    </w:pPr>
  </w:style>
  <w:style w:type="numbering" w:customStyle="1" w:styleId="WWNum31">
    <w:name w:val="WWNum31"/>
    <w:rsid w:val="00697C89"/>
    <w:pPr>
      <w:numPr>
        <w:numId w:val="31"/>
      </w:numPr>
    </w:pPr>
  </w:style>
  <w:style w:type="numbering" w:customStyle="1" w:styleId="WWNum2">
    <w:name w:val="WWNum2"/>
    <w:rsid w:val="00697C89"/>
    <w:pPr>
      <w:numPr>
        <w:numId w:val="2"/>
      </w:numPr>
    </w:pPr>
  </w:style>
  <w:style w:type="numbering" w:customStyle="1" w:styleId="WWNum14">
    <w:name w:val="WWNum14"/>
    <w:rsid w:val="00697C89"/>
    <w:pPr>
      <w:numPr>
        <w:numId w:val="14"/>
      </w:numPr>
    </w:pPr>
  </w:style>
  <w:style w:type="numbering" w:customStyle="1" w:styleId="WWNum39">
    <w:name w:val="WWNum39"/>
    <w:rsid w:val="00697C89"/>
    <w:pPr>
      <w:numPr>
        <w:numId w:val="39"/>
      </w:numPr>
    </w:pPr>
  </w:style>
  <w:style w:type="numbering" w:customStyle="1" w:styleId="WWNum30">
    <w:name w:val="WWNum30"/>
    <w:rsid w:val="00697C89"/>
    <w:pPr>
      <w:numPr>
        <w:numId w:val="30"/>
      </w:numPr>
    </w:pPr>
  </w:style>
  <w:style w:type="numbering" w:customStyle="1" w:styleId="WWNum28">
    <w:name w:val="WWNum28"/>
    <w:rsid w:val="00697C89"/>
    <w:pPr>
      <w:numPr>
        <w:numId w:val="28"/>
      </w:numPr>
    </w:pPr>
  </w:style>
  <w:style w:type="numbering" w:customStyle="1" w:styleId="WWNum6">
    <w:name w:val="WWNum6"/>
    <w:rsid w:val="00697C89"/>
    <w:pPr>
      <w:numPr>
        <w:numId w:val="6"/>
      </w:numPr>
    </w:pPr>
  </w:style>
  <w:style w:type="numbering" w:customStyle="1" w:styleId="WWNum45">
    <w:name w:val="WWNum45"/>
    <w:rsid w:val="00697C89"/>
    <w:pPr>
      <w:numPr>
        <w:numId w:val="45"/>
      </w:numPr>
    </w:pPr>
  </w:style>
  <w:style w:type="numbering" w:customStyle="1" w:styleId="WWNum10">
    <w:name w:val="WWNum10"/>
    <w:rsid w:val="00697C89"/>
    <w:pPr>
      <w:numPr>
        <w:numId w:val="10"/>
      </w:numPr>
    </w:pPr>
  </w:style>
  <w:style w:type="numbering" w:customStyle="1" w:styleId="WWNum43">
    <w:name w:val="WWNum43"/>
    <w:rsid w:val="00697C89"/>
    <w:pPr>
      <w:numPr>
        <w:numId w:val="43"/>
      </w:numPr>
    </w:pPr>
  </w:style>
  <w:style w:type="numbering" w:customStyle="1" w:styleId="WWNum29">
    <w:name w:val="WWNum29"/>
    <w:rsid w:val="00697C89"/>
    <w:pPr>
      <w:numPr>
        <w:numId w:val="29"/>
      </w:numPr>
    </w:pPr>
  </w:style>
  <w:style w:type="numbering" w:customStyle="1" w:styleId="WWNum8">
    <w:name w:val="WWNum8"/>
    <w:rsid w:val="00697C89"/>
    <w:pPr>
      <w:numPr>
        <w:numId w:val="8"/>
      </w:numPr>
    </w:pPr>
  </w:style>
  <w:style w:type="numbering" w:customStyle="1" w:styleId="WWNum48">
    <w:name w:val="WWNum48"/>
    <w:rsid w:val="00697C89"/>
    <w:pPr>
      <w:numPr>
        <w:numId w:val="48"/>
      </w:numPr>
    </w:pPr>
  </w:style>
  <w:style w:type="numbering" w:customStyle="1" w:styleId="WWNum33">
    <w:name w:val="WWNum33"/>
    <w:rsid w:val="00697C89"/>
    <w:pPr>
      <w:numPr>
        <w:numId w:val="33"/>
      </w:numPr>
    </w:pPr>
  </w:style>
  <w:style w:type="numbering" w:customStyle="1" w:styleId="WWNum44">
    <w:name w:val="WWNum44"/>
    <w:rsid w:val="00697C89"/>
    <w:pPr>
      <w:numPr>
        <w:numId w:val="44"/>
      </w:numPr>
    </w:pPr>
  </w:style>
  <w:style w:type="numbering" w:customStyle="1" w:styleId="WWNum17">
    <w:name w:val="WWNum17"/>
    <w:rsid w:val="00697C89"/>
    <w:pPr>
      <w:numPr>
        <w:numId w:val="17"/>
      </w:numPr>
    </w:pPr>
  </w:style>
  <w:style w:type="numbering" w:customStyle="1" w:styleId="WWNum47">
    <w:name w:val="WWNum47"/>
    <w:rsid w:val="00697C89"/>
    <w:pPr>
      <w:numPr>
        <w:numId w:val="47"/>
      </w:numPr>
    </w:pPr>
  </w:style>
  <w:style w:type="numbering" w:customStyle="1" w:styleId="WWNum21">
    <w:name w:val="WWNum21"/>
    <w:rsid w:val="00697C89"/>
    <w:pPr>
      <w:numPr>
        <w:numId w:val="21"/>
      </w:numPr>
    </w:pPr>
  </w:style>
  <w:style w:type="numbering" w:customStyle="1" w:styleId="WWNum12">
    <w:name w:val="WWNum12"/>
    <w:rsid w:val="00697C89"/>
    <w:pPr>
      <w:numPr>
        <w:numId w:val="12"/>
      </w:numPr>
    </w:pPr>
  </w:style>
  <w:style w:type="numbering" w:customStyle="1" w:styleId="WWNum32">
    <w:name w:val="WWNum32"/>
    <w:rsid w:val="00697C89"/>
    <w:pPr>
      <w:numPr>
        <w:numId w:val="32"/>
      </w:numPr>
    </w:pPr>
  </w:style>
  <w:style w:type="numbering" w:customStyle="1" w:styleId="WWNum15">
    <w:name w:val="WWNum15"/>
    <w:rsid w:val="00697C89"/>
    <w:pPr>
      <w:numPr>
        <w:numId w:val="15"/>
      </w:numPr>
    </w:pPr>
  </w:style>
  <w:style w:type="numbering" w:customStyle="1" w:styleId="WWNum42">
    <w:name w:val="WWNum42"/>
    <w:rsid w:val="00697C89"/>
    <w:pPr>
      <w:numPr>
        <w:numId w:val="42"/>
      </w:numPr>
    </w:pPr>
  </w:style>
  <w:style w:type="numbering" w:customStyle="1" w:styleId="WWNum38">
    <w:name w:val="WWNum38"/>
    <w:rsid w:val="00697C89"/>
    <w:pPr>
      <w:numPr>
        <w:numId w:val="38"/>
      </w:numPr>
    </w:pPr>
  </w:style>
  <w:style w:type="numbering" w:customStyle="1" w:styleId="WWNum40">
    <w:name w:val="WWNum40"/>
    <w:rsid w:val="00697C89"/>
    <w:pPr>
      <w:numPr>
        <w:numId w:val="40"/>
      </w:numPr>
    </w:pPr>
  </w:style>
  <w:style w:type="numbering" w:customStyle="1" w:styleId="WWNum19">
    <w:name w:val="WWNum19"/>
    <w:rsid w:val="00697C89"/>
    <w:pPr>
      <w:numPr>
        <w:numId w:val="19"/>
      </w:numPr>
    </w:pPr>
  </w:style>
  <w:style w:type="numbering" w:customStyle="1" w:styleId="WWNum13">
    <w:name w:val="WWNum13"/>
    <w:rsid w:val="00697C89"/>
    <w:pPr>
      <w:numPr>
        <w:numId w:val="13"/>
      </w:numPr>
    </w:pPr>
  </w:style>
  <w:style w:type="numbering" w:customStyle="1" w:styleId="WWNum46">
    <w:name w:val="WWNum46"/>
    <w:rsid w:val="00697C89"/>
    <w:pPr>
      <w:numPr>
        <w:numId w:val="46"/>
      </w:numPr>
    </w:pPr>
  </w:style>
  <w:style w:type="numbering" w:customStyle="1" w:styleId="WWNum9">
    <w:name w:val="WWNum9"/>
    <w:rsid w:val="00697C89"/>
    <w:pPr>
      <w:numPr>
        <w:numId w:val="9"/>
      </w:numPr>
    </w:pPr>
  </w:style>
  <w:style w:type="numbering" w:customStyle="1" w:styleId="WWNum22">
    <w:name w:val="WWNum22"/>
    <w:rsid w:val="00697C89"/>
    <w:pPr>
      <w:numPr>
        <w:numId w:val="22"/>
      </w:numPr>
    </w:pPr>
  </w:style>
  <w:style w:type="numbering" w:customStyle="1" w:styleId="WWNum11">
    <w:name w:val="WWNum11"/>
    <w:rsid w:val="00697C89"/>
    <w:pPr>
      <w:numPr>
        <w:numId w:val="11"/>
      </w:numPr>
    </w:pPr>
  </w:style>
  <w:style w:type="numbering" w:customStyle="1" w:styleId="WWNum25">
    <w:name w:val="WWNum25"/>
    <w:rsid w:val="00697C89"/>
    <w:pPr>
      <w:numPr>
        <w:numId w:val="25"/>
      </w:numPr>
    </w:pPr>
  </w:style>
  <w:style w:type="numbering" w:customStyle="1" w:styleId="WWNum5">
    <w:name w:val="WWNum5"/>
    <w:rsid w:val="00697C89"/>
    <w:pPr>
      <w:numPr>
        <w:numId w:val="5"/>
      </w:numPr>
    </w:pPr>
  </w:style>
  <w:style w:type="numbering" w:customStyle="1" w:styleId="WWNum34">
    <w:name w:val="WWNum34"/>
    <w:rsid w:val="00697C89"/>
    <w:pPr>
      <w:numPr>
        <w:numId w:val="34"/>
      </w:numPr>
    </w:pPr>
  </w:style>
  <w:style w:type="numbering" w:customStyle="1" w:styleId="WWNum26">
    <w:name w:val="WWNum26"/>
    <w:rsid w:val="00697C89"/>
    <w:pPr>
      <w:numPr>
        <w:numId w:val="26"/>
      </w:numPr>
    </w:pPr>
  </w:style>
  <w:style w:type="numbering" w:customStyle="1" w:styleId="WWNum16">
    <w:name w:val="WWNum16"/>
    <w:rsid w:val="00697C89"/>
    <w:pPr>
      <w:numPr>
        <w:numId w:val="16"/>
      </w:numPr>
    </w:pPr>
  </w:style>
  <w:style w:type="numbering" w:customStyle="1" w:styleId="WWNum3">
    <w:name w:val="WWNum3"/>
    <w:rsid w:val="00697C8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F117-8502-4838-A17F-7DE5DF17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Rondo Service</dc:creator>
  <cp:lastModifiedBy>Randová, Markéta</cp:lastModifiedBy>
  <cp:revision>13</cp:revision>
  <cp:lastPrinted>2012-12-27T14:48:00Z</cp:lastPrinted>
  <dcterms:created xsi:type="dcterms:W3CDTF">2016-10-19T06:34:00Z</dcterms:created>
  <dcterms:modified xsi:type="dcterms:W3CDTF">2016-11-14T09:28:00Z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Rondo Service</vt:lpwstr>
  </property>
  <property fmtid="{D5CDD505-2E9C-101B-9397-08002B2CF9AE}" pid="4" name="DocSecurity">
    <vt:r8>1.70583730366563E-302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