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3F" w:rsidRPr="0006103F" w:rsidRDefault="0006103F" w:rsidP="0006103F">
      <w:pPr>
        <w:jc w:val="right"/>
        <w:rPr>
          <w:rFonts w:ascii="Times New Roman" w:eastAsia="Times New Roman" w:hAnsi="Times New Roman" w:cs="Times New Roman"/>
          <w:color w:val="000000"/>
          <w:sz w:val="27"/>
          <w:szCs w:val="27"/>
          <w:lang w:eastAsia="cs-CZ"/>
        </w:rPr>
      </w:pPr>
      <w:r w:rsidRPr="0006103F">
        <w:rPr>
          <w:rFonts w:eastAsia="Times New Roman"/>
          <w:color w:val="000000"/>
          <w:lang w:eastAsia="cs-CZ"/>
        </w:rPr>
        <w:t>Číslo smlouvy: PPK-514a/31/18</w:t>
      </w:r>
    </w:p>
    <w:p w:rsidR="0006103F" w:rsidRPr="0006103F" w:rsidRDefault="0006103F" w:rsidP="0006103F">
      <w:pPr>
        <w:jc w:val="right"/>
        <w:rPr>
          <w:rFonts w:ascii="Times New Roman" w:eastAsia="Times New Roman" w:hAnsi="Times New Roman" w:cs="Times New Roman"/>
          <w:color w:val="000000"/>
          <w:sz w:val="27"/>
          <w:szCs w:val="27"/>
          <w:lang w:eastAsia="cs-CZ"/>
        </w:rPr>
      </w:pPr>
      <w:r w:rsidRPr="0006103F">
        <w:rPr>
          <w:rFonts w:eastAsia="Times New Roman"/>
          <w:color w:val="000000"/>
          <w:lang w:eastAsia="cs-CZ"/>
        </w:rPr>
        <w:t>Dotační titul: A2</w:t>
      </w:r>
    </w:p>
    <w:p w:rsidR="0006103F" w:rsidRPr="0006103F" w:rsidRDefault="0006103F" w:rsidP="0006103F">
      <w:pPr>
        <w:rPr>
          <w:rFonts w:ascii="Times New Roman" w:eastAsia="Times New Roman" w:hAnsi="Times New Roman" w:cs="Times New Roman"/>
          <w:color w:val="000000"/>
          <w:sz w:val="27"/>
          <w:szCs w:val="27"/>
          <w:lang w:eastAsia="cs-CZ"/>
        </w:rPr>
      </w:pPr>
      <w:r w:rsidRPr="0006103F">
        <w:rPr>
          <w:rFonts w:ascii="Times New Roman" w:eastAsia="Times New Roman" w:hAnsi="Times New Roman" w:cs="Times New Roman"/>
          <w:color w:val="000000"/>
          <w:sz w:val="27"/>
          <w:szCs w:val="27"/>
          <w:lang w:eastAsia="cs-CZ"/>
        </w:rPr>
        <w:t> </w:t>
      </w:r>
    </w:p>
    <w:p w:rsidR="0006103F" w:rsidRPr="0006103F" w:rsidRDefault="0006103F" w:rsidP="0006103F">
      <w:pPr>
        <w:spacing w:line="280" w:lineRule="atLeast"/>
        <w:jc w:val="center"/>
        <w:rPr>
          <w:rFonts w:ascii="Times New Roman" w:eastAsia="Times New Roman" w:hAnsi="Times New Roman" w:cs="Times New Roman"/>
          <w:color w:val="000000"/>
          <w:sz w:val="27"/>
          <w:szCs w:val="27"/>
          <w:lang w:eastAsia="cs-CZ"/>
        </w:rPr>
      </w:pPr>
      <w:r w:rsidRPr="0006103F">
        <w:rPr>
          <w:rFonts w:eastAsia="Times New Roman"/>
          <w:b/>
          <w:bCs/>
          <w:color w:val="000000"/>
          <w:lang w:eastAsia="cs-CZ"/>
        </w:rPr>
        <w:t>SMLOUVA O DÍLO</w:t>
      </w:r>
    </w:p>
    <w:p w:rsidR="0006103F" w:rsidRPr="0006103F" w:rsidRDefault="0006103F" w:rsidP="0006103F">
      <w:pPr>
        <w:spacing w:line="280" w:lineRule="atLeast"/>
        <w:jc w:val="center"/>
        <w:rPr>
          <w:rFonts w:ascii="Times New Roman" w:eastAsia="Times New Roman" w:hAnsi="Times New Roman" w:cs="Times New Roman"/>
          <w:color w:val="000000"/>
          <w:sz w:val="27"/>
          <w:szCs w:val="27"/>
          <w:lang w:eastAsia="cs-CZ"/>
        </w:rPr>
      </w:pPr>
      <w:r w:rsidRPr="0006103F">
        <w:rPr>
          <w:rFonts w:eastAsia="Times New Roman"/>
          <w:b/>
          <w:bCs/>
          <w:color w:val="000000"/>
          <w:lang w:eastAsia="cs-CZ"/>
        </w:rPr>
        <w:t>UZAVŘENÁ DLE USTANOVENÍ § 2586 A NÁSL. ZÁK. Č. 89/2012 SB., OBČANSKÉHO ZÁKONÍKU, VE ZNĚNÍ POZDĚJŠÍCH PŘEDPISŮ</w:t>
      </w:r>
    </w:p>
    <w:p w:rsidR="0006103F" w:rsidRDefault="0006103F" w:rsidP="0006103F">
      <w:pPr>
        <w:spacing w:before="100" w:beforeAutospacing="1" w:after="100" w:afterAutospacing="1"/>
        <w:jc w:val="center"/>
        <w:rPr>
          <w:rFonts w:eastAsia="Times New Roman"/>
          <w:b/>
          <w:bCs/>
          <w:color w:val="000000"/>
          <w:lang w:eastAsia="cs-CZ"/>
        </w:rPr>
      </w:pPr>
    </w:p>
    <w:p w:rsidR="0006103F" w:rsidRPr="0006103F" w:rsidRDefault="0006103F" w:rsidP="0006103F">
      <w:pPr>
        <w:spacing w:before="100" w:beforeAutospacing="1" w:after="100" w:afterAutospacing="1"/>
        <w:jc w:val="center"/>
        <w:rPr>
          <w:rFonts w:ascii="Times New Roman" w:eastAsia="Times New Roman" w:hAnsi="Times New Roman" w:cs="Times New Roman"/>
          <w:color w:val="000000"/>
          <w:sz w:val="27"/>
          <w:szCs w:val="27"/>
          <w:lang w:eastAsia="cs-CZ"/>
        </w:rPr>
      </w:pPr>
      <w:r w:rsidRPr="0006103F">
        <w:rPr>
          <w:rFonts w:eastAsia="Times New Roman"/>
          <w:b/>
          <w:bCs/>
          <w:color w:val="000000"/>
          <w:lang w:eastAsia="cs-CZ"/>
        </w:rPr>
        <w:t>I. Smluvní strany</w:t>
      </w:r>
    </w:p>
    <w:p w:rsidR="0006103F" w:rsidRPr="0006103F" w:rsidRDefault="0006103F" w:rsidP="0006103F">
      <w:pPr>
        <w:rPr>
          <w:rFonts w:ascii="Times New Roman" w:eastAsia="Times New Roman" w:hAnsi="Times New Roman" w:cs="Times New Roman"/>
          <w:color w:val="000000"/>
          <w:sz w:val="27"/>
          <w:szCs w:val="27"/>
          <w:lang w:eastAsia="cs-CZ"/>
        </w:rPr>
      </w:pPr>
      <w:r w:rsidRPr="0006103F">
        <w:rPr>
          <w:rFonts w:eastAsia="Times New Roman"/>
          <w:color w:val="000000"/>
          <w:lang w:eastAsia="cs-CZ"/>
        </w:rPr>
        <w:t>1.1</w:t>
      </w:r>
      <w:r w:rsidRPr="0006103F">
        <w:rPr>
          <w:rFonts w:eastAsia="Times New Roman"/>
          <w:b/>
          <w:bCs/>
          <w:color w:val="000000"/>
          <w:lang w:eastAsia="cs-CZ"/>
        </w:rPr>
        <w:t> Objednatel</w:t>
      </w:r>
    </w:p>
    <w:p w:rsidR="0006103F" w:rsidRPr="0006103F" w:rsidRDefault="0006103F" w:rsidP="0006103F">
      <w:pPr>
        <w:spacing w:line="280" w:lineRule="atLeast"/>
        <w:rPr>
          <w:rFonts w:ascii="Times New Roman" w:eastAsia="Times New Roman" w:hAnsi="Times New Roman" w:cs="Times New Roman"/>
          <w:color w:val="000000"/>
          <w:sz w:val="27"/>
          <w:szCs w:val="27"/>
          <w:lang w:eastAsia="cs-CZ"/>
        </w:rPr>
      </w:pPr>
      <w:r w:rsidRPr="0006103F">
        <w:rPr>
          <w:rFonts w:eastAsia="Times New Roman"/>
          <w:b/>
          <w:bCs/>
          <w:color w:val="000000"/>
          <w:lang w:eastAsia="cs-CZ"/>
        </w:rPr>
        <w:t>Česká republika - Agentura ochrany přírody a krajiny ČR</w:t>
      </w:r>
    </w:p>
    <w:p w:rsidR="0006103F" w:rsidRPr="0006103F" w:rsidRDefault="0006103F" w:rsidP="0006103F">
      <w:pPr>
        <w:rPr>
          <w:rFonts w:ascii="Times New Roman" w:eastAsia="Times New Roman" w:hAnsi="Times New Roman" w:cs="Times New Roman"/>
          <w:color w:val="000000"/>
          <w:sz w:val="27"/>
          <w:szCs w:val="27"/>
          <w:lang w:eastAsia="cs-CZ"/>
        </w:rPr>
      </w:pPr>
      <w:r w:rsidRPr="0006103F">
        <w:rPr>
          <w:rFonts w:eastAsia="Times New Roman"/>
          <w:color w:val="000000"/>
          <w:lang w:eastAsia="cs-CZ"/>
        </w:rPr>
        <w:t>Sídlo: Kaplanova 1931/1, 148 00 Praha 11 - Chodov</w:t>
      </w:r>
    </w:p>
    <w:p w:rsidR="0006103F" w:rsidRPr="0006103F" w:rsidRDefault="0006103F" w:rsidP="0006103F">
      <w:pPr>
        <w:rPr>
          <w:rFonts w:ascii="Times New Roman" w:eastAsia="Times New Roman" w:hAnsi="Times New Roman" w:cs="Times New Roman"/>
          <w:color w:val="000000"/>
          <w:sz w:val="27"/>
          <w:szCs w:val="27"/>
          <w:lang w:eastAsia="cs-CZ"/>
        </w:rPr>
      </w:pPr>
      <w:r>
        <w:rPr>
          <w:rFonts w:eastAsia="Times New Roman"/>
          <w:color w:val="000000"/>
          <w:lang w:eastAsia="cs-CZ"/>
        </w:rPr>
        <w:t>Zastoupený:</w:t>
      </w:r>
      <w:r>
        <w:rPr>
          <w:rFonts w:eastAsia="Times New Roman"/>
          <w:color w:val="000000"/>
          <w:lang w:eastAsia="cs-CZ"/>
        </w:rPr>
        <w:tab/>
      </w:r>
      <w:r w:rsidRPr="0006103F">
        <w:rPr>
          <w:rFonts w:eastAsia="Times New Roman"/>
          <w:color w:val="000000"/>
          <w:lang w:eastAsia="cs-CZ"/>
        </w:rPr>
        <w:t>RNDr. Miroslav Hátle CSc.</w:t>
      </w:r>
      <w:r>
        <w:rPr>
          <w:rFonts w:eastAsia="Times New Roman"/>
          <w:color w:val="000000"/>
          <w:lang w:eastAsia="cs-CZ"/>
        </w:rPr>
        <w:t>,</w:t>
      </w:r>
      <w:r w:rsidRPr="0006103F">
        <w:rPr>
          <w:rFonts w:eastAsia="Times New Roman"/>
          <w:color w:val="000000"/>
          <w:lang w:eastAsia="cs-CZ"/>
        </w:rPr>
        <w:br/>
      </w:r>
      <w:r>
        <w:rPr>
          <w:rFonts w:eastAsia="Times New Roman"/>
          <w:color w:val="000000"/>
          <w:lang w:eastAsia="cs-CZ"/>
        </w:rPr>
        <w:tab/>
      </w:r>
      <w:r>
        <w:rPr>
          <w:rFonts w:eastAsia="Times New Roman"/>
          <w:color w:val="000000"/>
          <w:lang w:eastAsia="cs-CZ"/>
        </w:rPr>
        <w:tab/>
      </w:r>
      <w:r w:rsidRPr="0006103F">
        <w:rPr>
          <w:rFonts w:eastAsia="Times New Roman"/>
          <w:color w:val="000000"/>
          <w:lang w:eastAsia="cs-CZ"/>
        </w:rPr>
        <w:t>vedoucí oddělení SCHKO Třeboňsko - RP Jižní Čechy</w:t>
      </w:r>
    </w:p>
    <w:p w:rsidR="0006103F" w:rsidRPr="0006103F" w:rsidRDefault="0006103F" w:rsidP="0006103F">
      <w:pPr>
        <w:rPr>
          <w:rFonts w:ascii="Times New Roman" w:eastAsia="Times New Roman" w:hAnsi="Times New Roman" w:cs="Times New Roman"/>
          <w:color w:val="000000"/>
          <w:sz w:val="27"/>
          <w:szCs w:val="27"/>
          <w:lang w:eastAsia="cs-CZ"/>
        </w:rPr>
      </w:pPr>
      <w:r w:rsidRPr="0006103F">
        <w:rPr>
          <w:rFonts w:eastAsia="Times New Roman"/>
          <w:color w:val="000000"/>
          <w:lang w:eastAsia="cs-CZ"/>
        </w:rPr>
        <w:t xml:space="preserve">Bankovní spojení: ČNB Praha, </w:t>
      </w:r>
      <w:r>
        <w:rPr>
          <w:rFonts w:eastAsia="Times New Roman"/>
          <w:color w:val="000000"/>
          <w:lang w:eastAsia="cs-CZ"/>
        </w:rPr>
        <w:t>č</w:t>
      </w:r>
      <w:r w:rsidRPr="0006103F">
        <w:rPr>
          <w:rFonts w:eastAsia="Times New Roman"/>
          <w:color w:val="000000"/>
          <w:lang w:eastAsia="cs-CZ"/>
        </w:rPr>
        <w:t>íslo účtu: 18228011/0710</w:t>
      </w:r>
    </w:p>
    <w:p w:rsidR="0006103F" w:rsidRPr="0006103F" w:rsidRDefault="0006103F" w:rsidP="0006103F">
      <w:pPr>
        <w:rPr>
          <w:rFonts w:ascii="Times New Roman" w:eastAsia="Times New Roman" w:hAnsi="Times New Roman" w:cs="Times New Roman"/>
          <w:color w:val="000000"/>
          <w:sz w:val="27"/>
          <w:szCs w:val="27"/>
          <w:lang w:eastAsia="cs-CZ"/>
        </w:rPr>
      </w:pPr>
      <w:r w:rsidRPr="0006103F">
        <w:rPr>
          <w:rFonts w:eastAsia="Times New Roman"/>
          <w:color w:val="000000"/>
          <w:lang w:eastAsia="cs-CZ"/>
        </w:rPr>
        <w:t>IČO: 629 335 91</w:t>
      </w:r>
    </w:p>
    <w:p w:rsidR="0006103F" w:rsidRPr="0006103F" w:rsidRDefault="0006103F" w:rsidP="0006103F">
      <w:pPr>
        <w:rPr>
          <w:rFonts w:ascii="Times New Roman" w:eastAsia="Times New Roman" w:hAnsi="Times New Roman" w:cs="Times New Roman"/>
          <w:color w:val="000000"/>
          <w:sz w:val="27"/>
          <w:szCs w:val="27"/>
          <w:lang w:eastAsia="cs-CZ"/>
        </w:rPr>
      </w:pPr>
      <w:r w:rsidRPr="0006103F">
        <w:rPr>
          <w:rFonts w:eastAsia="Times New Roman"/>
          <w:color w:val="000000"/>
          <w:lang w:eastAsia="cs-CZ"/>
        </w:rPr>
        <w:t>DIČ: neplátce DPH</w:t>
      </w:r>
    </w:p>
    <w:p w:rsidR="0006103F" w:rsidRPr="0006103F" w:rsidRDefault="0006103F" w:rsidP="0006103F">
      <w:pPr>
        <w:rPr>
          <w:rFonts w:ascii="Times New Roman" w:eastAsia="Times New Roman" w:hAnsi="Times New Roman" w:cs="Times New Roman"/>
          <w:color w:val="000000"/>
          <w:sz w:val="27"/>
          <w:szCs w:val="27"/>
          <w:lang w:eastAsia="cs-CZ"/>
        </w:rPr>
      </w:pPr>
      <w:r w:rsidRPr="0006103F">
        <w:rPr>
          <w:rFonts w:eastAsia="Times New Roman"/>
          <w:color w:val="000000"/>
          <w:lang w:eastAsia="cs-CZ"/>
        </w:rPr>
        <w:t>Telefon: 384 701</w:t>
      </w:r>
      <w:r>
        <w:rPr>
          <w:rFonts w:eastAsia="Times New Roman"/>
          <w:color w:val="000000"/>
          <w:lang w:eastAsia="cs-CZ"/>
        </w:rPr>
        <w:t> </w:t>
      </w:r>
      <w:r w:rsidRPr="0006103F">
        <w:rPr>
          <w:rFonts w:eastAsia="Times New Roman"/>
          <w:color w:val="000000"/>
          <w:lang w:eastAsia="cs-CZ"/>
        </w:rPr>
        <w:t>0</w:t>
      </w:r>
      <w:r>
        <w:rPr>
          <w:rFonts w:eastAsia="Times New Roman"/>
          <w:color w:val="000000"/>
          <w:lang w:eastAsia="cs-CZ"/>
        </w:rPr>
        <w:t>20, 606 076 346</w:t>
      </w:r>
    </w:p>
    <w:p w:rsidR="0006103F" w:rsidRPr="0006103F" w:rsidRDefault="0006103F" w:rsidP="0006103F">
      <w:pPr>
        <w:rPr>
          <w:rFonts w:ascii="Times New Roman" w:eastAsia="Times New Roman" w:hAnsi="Times New Roman" w:cs="Times New Roman"/>
          <w:color w:val="000000"/>
          <w:sz w:val="27"/>
          <w:szCs w:val="27"/>
          <w:lang w:eastAsia="cs-CZ"/>
        </w:rPr>
      </w:pPr>
      <w:r w:rsidRPr="0006103F">
        <w:rPr>
          <w:rFonts w:eastAsia="Times New Roman"/>
          <w:color w:val="000000"/>
          <w:lang w:eastAsia="cs-CZ"/>
        </w:rPr>
        <w:t xml:space="preserve">V rozsahu této smlouvy osoba zmocněná k jednání se zhotovitelem, k věcným úkonům a k převzetí díla: Ing. </w:t>
      </w:r>
      <w:r>
        <w:rPr>
          <w:rFonts w:eastAsia="Times New Roman"/>
          <w:color w:val="000000"/>
          <w:lang w:eastAsia="cs-CZ"/>
        </w:rPr>
        <w:t>Bohuslav Kloubec, Ph.D.</w:t>
      </w:r>
    </w:p>
    <w:p w:rsidR="0006103F" w:rsidRPr="0006103F" w:rsidRDefault="0006103F" w:rsidP="0006103F">
      <w:pPr>
        <w:rPr>
          <w:rFonts w:ascii="Times New Roman" w:eastAsia="Times New Roman" w:hAnsi="Times New Roman" w:cs="Times New Roman"/>
          <w:color w:val="000000"/>
          <w:sz w:val="27"/>
          <w:szCs w:val="27"/>
          <w:lang w:eastAsia="cs-CZ"/>
        </w:rPr>
      </w:pPr>
      <w:r w:rsidRPr="0006103F">
        <w:rPr>
          <w:rFonts w:eastAsia="Times New Roman"/>
          <w:color w:val="000000"/>
          <w:lang w:eastAsia="cs-CZ"/>
        </w:rPr>
        <w:t>(dále jen „objednatel”)</w:t>
      </w:r>
    </w:p>
    <w:p w:rsidR="0006103F" w:rsidRPr="0006103F" w:rsidRDefault="0006103F" w:rsidP="0006103F">
      <w:pPr>
        <w:spacing w:before="100" w:beforeAutospacing="1" w:after="100" w:afterAutospacing="1"/>
        <w:rPr>
          <w:rFonts w:ascii="Times New Roman" w:eastAsia="Times New Roman" w:hAnsi="Times New Roman" w:cs="Times New Roman"/>
          <w:color w:val="000000"/>
          <w:sz w:val="27"/>
          <w:szCs w:val="27"/>
          <w:lang w:eastAsia="cs-CZ"/>
        </w:rPr>
      </w:pPr>
      <w:r w:rsidRPr="0006103F">
        <w:rPr>
          <w:rFonts w:eastAsia="Times New Roman"/>
          <w:color w:val="000000"/>
          <w:lang w:eastAsia="cs-CZ"/>
        </w:rPr>
        <w:t>a</w:t>
      </w:r>
    </w:p>
    <w:p w:rsidR="0006103F" w:rsidRPr="0006103F" w:rsidRDefault="0006103F" w:rsidP="0006103F">
      <w:pPr>
        <w:rPr>
          <w:rFonts w:ascii="Times New Roman" w:eastAsia="Times New Roman" w:hAnsi="Times New Roman" w:cs="Times New Roman"/>
          <w:color w:val="000000"/>
          <w:sz w:val="27"/>
          <w:szCs w:val="27"/>
          <w:lang w:eastAsia="cs-CZ"/>
        </w:rPr>
      </w:pPr>
      <w:r w:rsidRPr="0006103F">
        <w:rPr>
          <w:rFonts w:eastAsia="Times New Roman"/>
          <w:color w:val="000000"/>
          <w:lang w:eastAsia="cs-CZ"/>
        </w:rPr>
        <w:t>1.2</w:t>
      </w:r>
      <w:r w:rsidRPr="0006103F">
        <w:rPr>
          <w:rFonts w:eastAsia="Times New Roman"/>
          <w:b/>
          <w:bCs/>
          <w:color w:val="000000"/>
          <w:lang w:eastAsia="cs-CZ"/>
        </w:rPr>
        <w:t> Zhotovitel</w:t>
      </w:r>
    </w:p>
    <w:p w:rsidR="0006103F" w:rsidRPr="0006103F" w:rsidRDefault="0006103F" w:rsidP="0006103F">
      <w:pPr>
        <w:spacing w:line="280" w:lineRule="atLeast"/>
        <w:rPr>
          <w:rFonts w:ascii="Times New Roman" w:eastAsia="Times New Roman" w:hAnsi="Times New Roman" w:cs="Times New Roman"/>
          <w:color w:val="000000"/>
          <w:sz w:val="27"/>
          <w:szCs w:val="27"/>
          <w:lang w:eastAsia="cs-CZ"/>
        </w:rPr>
      </w:pPr>
      <w:r w:rsidRPr="0006103F">
        <w:rPr>
          <w:rFonts w:eastAsia="Times New Roman"/>
          <w:b/>
          <w:bCs/>
          <w:color w:val="000000"/>
          <w:lang w:eastAsia="cs-CZ"/>
        </w:rPr>
        <w:t>Jan Adam</w:t>
      </w:r>
    </w:p>
    <w:p w:rsidR="0006103F" w:rsidRPr="0006103F" w:rsidRDefault="0006103F" w:rsidP="0006103F">
      <w:pPr>
        <w:rPr>
          <w:rFonts w:ascii="Times New Roman" w:eastAsia="Times New Roman" w:hAnsi="Times New Roman" w:cs="Times New Roman"/>
          <w:color w:val="000000"/>
          <w:sz w:val="27"/>
          <w:szCs w:val="27"/>
          <w:lang w:eastAsia="cs-CZ"/>
        </w:rPr>
      </w:pPr>
      <w:r w:rsidRPr="0006103F">
        <w:rPr>
          <w:rFonts w:eastAsia="Times New Roman"/>
          <w:color w:val="000000"/>
          <w:lang w:eastAsia="cs-CZ"/>
        </w:rPr>
        <w:t>Sídlo: Klikov 1, 378 06 Suchdol nad Lužnicí</w:t>
      </w:r>
      <w:r w:rsidRPr="0006103F">
        <w:rPr>
          <w:rFonts w:eastAsia="Times New Roman"/>
          <w:color w:val="000000"/>
          <w:lang w:eastAsia="cs-CZ"/>
        </w:rPr>
        <w:br/>
        <w:t>Zastoupený: Jan Adam</w:t>
      </w:r>
      <w:r w:rsidRPr="0006103F">
        <w:rPr>
          <w:rFonts w:eastAsia="Times New Roman"/>
          <w:color w:val="000000"/>
          <w:lang w:eastAsia="cs-CZ"/>
        </w:rPr>
        <w:br/>
        <w:t xml:space="preserve">Bankovní spojení: </w:t>
      </w:r>
      <w:r w:rsidR="00AD558C">
        <w:rPr>
          <w:rFonts w:eastAsia="Times New Roman"/>
          <w:color w:val="000000"/>
          <w:lang w:eastAsia="cs-CZ"/>
        </w:rPr>
        <w:t>xxxxxxxxxxxxxxxxxxxxxxxxxxxxxxxxxxxx</w:t>
      </w:r>
      <w:r w:rsidRPr="0006103F">
        <w:rPr>
          <w:rFonts w:eastAsia="Times New Roman"/>
          <w:color w:val="000000"/>
          <w:lang w:eastAsia="cs-CZ"/>
        </w:rPr>
        <w:t> </w:t>
      </w:r>
      <w:r w:rsidRPr="0006103F">
        <w:rPr>
          <w:rFonts w:eastAsia="Times New Roman"/>
          <w:color w:val="000000"/>
          <w:lang w:eastAsia="cs-CZ"/>
        </w:rPr>
        <w:br/>
        <w:t>IČO: 06372104</w:t>
      </w:r>
    </w:p>
    <w:p w:rsidR="0006103F" w:rsidRPr="0006103F" w:rsidRDefault="0006103F" w:rsidP="0006103F">
      <w:pPr>
        <w:rPr>
          <w:rFonts w:ascii="Times New Roman" w:eastAsia="Times New Roman" w:hAnsi="Times New Roman" w:cs="Times New Roman"/>
          <w:color w:val="000000"/>
          <w:sz w:val="27"/>
          <w:szCs w:val="27"/>
          <w:lang w:eastAsia="cs-CZ"/>
        </w:rPr>
      </w:pPr>
      <w:r w:rsidRPr="0006103F">
        <w:rPr>
          <w:rFonts w:eastAsia="Times New Roman"/>
          <w:color w:val="000000"/>
          <w:lang w:eastAsia="cs-CZ"/>
        </w:rPr>
        <w:t>(dále jen „zhotovitel”)</w:t>
      </w:r>
    </w:p>
    <w:p w:rsidR="0006103F" w:rsidRDefault="0006103F" w:rsidP="0006103F">
      <w:pPr>
        <w:spacing w:before="100" w:beforeAutospacing="1" w:after="100" w:afterAutospacing="1"/>
        <w:jc w:val="center"/>
        <w:rPr>
          <w:rFonts w:eastAsia="Times New Roman"/>
          <w:b/>
          <w:bCs/>
          <w:color w:val="000000"/>
          <w:lang w:eastAsia="cs-CZ"/>
        </w:rPr>
      </w:pPr>
    </w:p>
    <w:p w:rsidR="0006103F" w:rsidRPr="0006103F" w:rsidRDefault="0006103F" w:rsidP="0006103F">
      <w:pPr>
        <w:spacing w:before="100" w:beforeAutospacing="1" w:after="100" w:afterAutospacing="1"/>
        <w:jc w:val="center"/>
        <w:rPr>
          <w:rFonts w:ascii="Times New Roman" w:eastAsia="Times New Roman" w:hAnsi="Times New Roman" w:cs="Times New Roman"/>
          <w:color w:val="000000"/>
          <w:sz w:val="27"/>
          <w:szCs w:val="27"/>
          <w:lang w:eastAsia="cs-CZ"/>
        </w:rPr>
      </w:pPr>
      <w:r w:rsidRPr="0006103F">
        <w:rPr>
          <w:rFonts w:eastAsia="Times New Roman"/>
          <w:b/>
          <w:bCs/>
          <w:color w:val="000000"/>
          <w:lang w:eastAsia="cs-CZ"/>
        </w:rPr>
        <w:t>II. Předmět smlouvy</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2.2 Dílem se rozumí: Podzimní kontrola obsazenosti a oprava 334 ks hnízdních budek instalovaných po celém území CHKO, a to pro hohola severního, pro dudka chocholatého a pro sýce rousného.</w:t>
      </w:r>
    </w:p>
    <w:p w:rsidR="0006103F" w:rsidRPr="0006103F" w:rsidRDefault="0006103F" w:rsidP="0006103F">
      <w:pPr>
        <w:spacing w:before="120" w:after="120"/>
        <w:ind w:left="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(dále jen „dílo“)</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2.3 Při provádění díla je zhotovitel vázán pokyny objednatele.</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06103F" w:rsidRPr="0006103F" w:rsidRDefault="0006103F" w:rsidP="0006103F">
      <w:pPr>
        <w:spacing w:before="100" w:beforeAutospacing="1" w:after="100" w:afterAutospacing="1"/>
        <w:jc w:val="center"/>
        <w:rPr>
          <w:rFonts w:ascii="Times New Roman" w:eastAsia="Times New Roman" w:hAnsi="Times New Roman" w:cs="Times New Roman"/>
          <w:color w:val="000000"/>
          <w:sz w:val="27"/>
          <w:szCs w:val="27"/>
          <w:lang w:eastAsia="cs-CZ"/>
        </w:rPr>
      </w:pPr>
      <w:r w:rsidRPr="0006103F">
        <w:rPr>
          <w:rFonts w:eastAsia="Times New Roman"/>
          <w:b/>
          <w:bCs/>
          <w:color w:val="000000"/>
          <w:lang w:eastAsia="cs-CZ"/>
        </w:rPr>
        <w:lastRenderedPageBreak/>
        <w:t>III. Cena díla a platební podmínky</w:t>
      </w:r>
    </w:p>
    <w:p w:rsidR="0006103F" w:rsidRPr="0006103F" w:rsidRDefault="0006103F" w:rsidP="0006103F">
      <w:pPr>
        <w:rPr>
          <w:rFonts w:ascii="Times New Roman" w:eastAsia="Times New Roman" w:hAnsi="Times New Roman" w:cs="Times New Roman"/>
          <w:color w:val="000000"/>
          <w:sz w:val="27"/>
          <w:szCs w:val="27"/>
          <w:lang w:eastAsia="cs-CZ"/>
        </w:rPr>
      </w:pPr>
      <w:r w:rsidRPr="0006103F">
        <w:rPr>
          <w:rFonts w:eastAsia="Times New Roman"/>
          <w:color w:val="000000"/>
          <w:lang w:eastAsia="cs-CZ"/>
        </w:rPr>
        <w:t>3.1 Cena díla je stanovena v souladu s právními předpisy:</w:t>
      </w:r>
    </w:p>
    <w:p w:rsidR="0006103F" w:rsidRPr="0006103F" w:rsidRDefault="0006103F" w:rsidP="0006103F">
      <w:pPr>
        <w:spacing w:before="120" w:after="120"/>
        <w:ind w:left="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Cena bez DPH: 73 990,-</w:t>
      </w:r>
      <w:r>
        <w:rPr>
          <w:rFonts w:eastAsia="Times New Roman"/>
          <w:color w:val="000000"/>
          <w:lang w:eastAsia="cs-CZ"/>
        </w:rPr>
        <w:t xml:space="preserve"> </w:t>
      </w:r>
      <w:r w:rsidRPr="0006103F">
        <w:rPr>
          <w:rFonts w:eastAsia="Times New Roman"/>
          <w:color w:val="000000"/>
          <w:lang w:eastAsia="cs-CZ"/>
        </w:rPr>
        <w:t>Kč</w:t>
      </w:r>
    </w:p>
    <w:p w:rsidR="0006103F" w:rsidRPr="0006103F" w:rsidRDefault="0006103F" w:rsidP="0006103F">
      <w:pPr>
        <w:spacing w:before="120" w:after="120"/>
        <w:ind w:left="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DPH 21%: 0,-</w:t>
      </w:r>
      <w:r>
        <w:rPr>
          <w:rFonts w:eastAsia="Times New Roman"/>
          <w:color w:val="000000"/>
          <w:lang w:eastAsia="cs-CZ"/>
        </w:rPr>
        <w:t xml:space="preserve"> </w:t>
      </w:r>
      <w:r w:rsidRPr="0006103F">
        <w:rPr>
          <w:rFonts w:eastAsia="Times New Roman"/>
          <w:color w:val="000000"/>
          <w:lang w:eastAsia="cs-CZ"/>
        </w:rPr>
        <w:t>Kč</w:t>
      </w:r>
    </w:p>
    <w:p w:rsidR="0006103F" w:rsidRPr="0006103F" w:rsidRDefault="0006103F" w:rsidP="0006103F">
      <w:pPr>
        <w:spacing w:before="120" w:after="120"/>
        <w:ind w:left="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Cena bez DPH:</w:t>
      </w:r>
      <w:r>
        <w:rPr>
          <w:rFonts w:eastAsia="Times New Roman"/>
          <w:color w:val="000000"/>
          <w:lang w:eastAsia="cs-CZ"/>
        </w:rPr>
        <w:t xml:space="preserve"> 73 990,- Kč</w:t>
      </w:r>
      <w:r w:rsidRPr="0006103F">
        <w:rPr>
          <w:rFonts w:eastAsia="Times New Roman"/>
          <w:color w:val="000000"/>
          <w:lang w:eastAsia="cs-CZ"/>
        </w:rPr>
        <w:t xml:space="preserve"> (slovy sedmdesáttřitisícedevětsetdevadesát korun českých).</w:t>
      </w:r>
    </w:p>
    <w:p w:rsidR="0006103F" w:rsidRPr="0006103F" w:rsidRDefault="0006103F" w:rsidP="0006103F">
      <w:pPr>
        <w:spacing w:before="120" w:after="120"/>
        <w:ind w:left="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Zhotovitel není plátce DPH.</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3.2 Dohodnutá cena je stanovena jako nejvýše přípustná. Ke změně může dojít pouze při změně zákonných sazeb DPH.</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3.3 Veškeré náklady vzniklé zhotoviteli v souvislosti s prováděním díla jsou zahrnuty v ceně díla.</w:t>
      </w:r>
    </w:p>
    <w:p w:rsidR="0006103F" w:rsidRDefault="0006103F" w:rsidP="0006103F">
      <w:pPr>
        <w:spacing w:before="120" w:after="120"/>
        <w:ind w:left="340" w:hanging="340"/>
        <w:jc w:val="both"/>
        <w:rPr>
          <w:rFonts w:eastAsia="Times New Roman"/>
          <w:color w:val="000000"/>
          <w:lang w:eastAsia="cs-CZ"/>
        </w:rPr>
      </w:pPr>
      <w:r w:rsidRPr="0006103F">
        <w:rPr>
          <w:rFonts w:eastAsia="Times New Roman"/>
          <w:color w:val="000000"/>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06103F">
        <w:rPr>
          <w:rFonts w:eastAsia="Times New Roman"/>
          <w:color w:val="000000"/>
          <w:lang w:eastAsia="cs-CZ"/>
        </w:rPr>
        <w:t>11.11. kalendářního</w:t>
      </w:r>
      <w:proofErr w:type="gramEnd"/>
      <w:r w:rsidRPr="0006103F">
        <w:rPr>
          <w:rFonts w:eastAsia="Times New Roman"/>
          <w:color w:val="000000"/>
          <w:lang w:eastAsia="cs-CZ"/>
        </w:rPr>
        <w:t xml:space="preserve"> roku) na základě předávacího protokolu na adresu: Regionální pracoviště Jižní Čechy, Správa CHKO Třeboňsko, Valy 121, 379 01 Třeboň</w:t>
      </w:r>
      <w:r>
        <w:rPr>
          <w:rFonts w:eastAsia="Times New Roman"/>
          <w:color w:val="000000"/>
          <w:lang w:eastAsia="cs-CZ"/>
        </w:rPr>
        <w:t>.</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3.7 Smluvní strany se dohodly, že objednatel nebude poskytovat zálohové platby.</w:t>
      </w:r>
    </w:p>
    <w:p w:rsidR="0006103F" w:rsidRPr="0006103F" w:rsidRDefault="0006103F" w:rsidP="0006103F">
      <w:pPr>
        <w:spacing w:before="100" w:beforeAutospacing="1" w:after="100" w:afterAutospacing="1"/>
        <w:jc w:val="center"/>
        <w:rPr>
          <w:rFonts w:ascii="Times New Roman" w:eastAsia="Times New Roman" w:hAnsi="Times New Roman" w:cs="Times New Roman"/>
          <w:color w:val="000000"/>
          <w:sz w:val="27"/>
          <w:szCs w:val="27"/>
          <w:lang w:eastAsia="cs-CZ"/>
        </w:rPr>
      </w:pPr>
      <w:r w:rsidRPr="0006103F">
        <w:rPr>
          <w:rFonts w:eastAsia="Times New Roman"/>
          <w:b/>
          <w:bCs/>
          <w:color w:val="000000"/>
          <w:lang w:eastAsia="cs-CZ"/>
        </w:rPr>
        <w:t>IV.</w:t>
      </w:r>
      <w:r w:rsidRPr="0006103F">
        <w:rPr>
          <w:rFonts w:eastAsia="Times New Roman"/>
          <w:color w:val="000000"/>
          <w:lang w:eastAsia="cs-CZ"/>
        </w:rPr>
        <w:t> </w:t>
      </w:r>
      <w:r w:rsidRPr="0006103F">
        <w:rPr>
          <w:rFonts w:eastAsia="Times New Roman"/>
          <w:b/>
          <w:bCs/>
          <w:color w:val="000000"/>
          <w:lang w:eastAsia="cs-CZ"/>
        </w:rPr>
        <w:t>Doba a místo plnění</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 xml:space="preserve">4.1 Zhotovitel se zavazuje provést dílo a předat jej objednateli nejpozději </w:t>
      </w:r>
      <w:proofErr w:type="gramStart"/>
      <w:r w:rsidRPr="0006103F">
        <w:rPr>
          <w:rFonts w:eastAsia="Times New Roman"/>
          <w:color w:val="000000"/>
          <w:lang w:eastAsia="cs-CZ"/>
        </w:rPr>
        <w:t>do</w:t>
      </w:r>
      <w:proofErr w:type="gramEnd"/>
      <w:r w:rsidRPr="0006103F">
        <w:rPr>
          <w:rFonts w:eastAsia="Times New Roman"/>
          <w:color w:val="000000"/>
          <w:lang w:eastAsia="cs-CZ"/>
        </w:rPr>
        <w:t xml:space="preserve">: </w:t>
      </w:r>
      <w:proofErr w:type="gramStart"/>
      <w:r w:rsidRPr="0006103F">
        <w:rPr>
          <w:rFonts w:eastAsia="Times New Roman"/>
          <w:color w:val="000000"/>
          <w:lang w:eastAsia="cs-CZ"/>
        </w:rPr>
        <w:t>31.10.2018</w:t>
      </w:r>
      <w:proofErr w:type="gramEnd"/>
      <w:r w:rsidRPr="0006103F">
        <w:rPr>
          <w:rFonts w:eastAsia="Times New Roman"/>
          <w:color w:val="000000"/>
          <w:lang w:eastAsia="cs-CZ"/>
        </w:rPr>
        <w:t>.</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4.2 Pokud zhotovitel dokončí dílo před dohodnutým termínem, zavazuje se objednatel, že převezme dílo i v dřívějším nabídnutém termínu, pokud bude bez vad a nedodělků.</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4.3 Místem plnění je CHKO Třeboňsko.</w:t>
      </w:r>
    </w:p>
    <w:p w:rsidR="0006103F" w:rsidRPr="0006103F" w:rsidRDefault="0006103F" w:rsidP="0006103F">
      <w:pPr>
        <w:spacing w:before="100" w:beforeAutospacing="1" w:after="100" w:afterAutospacing="1"/>
        <w:jc w:val="center"/>
        <w:rPr>
          <w:rFonts w:ascii="Times New Roman" w:eastAsia="Times New Roman" w:hAnsi="Times New Roman" w:cs="Times New Roman"/>
          <w:color w:val="000000"/>
          <w:sz w:val="27"/>
          <w:szCs w:val="27"/>
          <w:lang w:eastAsia="cs-CZ"/>
        </w:rPr>
      </w:pPr>
      <w:r w:rsidRPr="0006103F">
        <w:rPr>
          <w:rFonts w:eastAsia="Times New Roman"/>
          <w:b/>
          <w:bCs/>
          <w:color w:val="000000"/>
          <w:lang w:eastAsia="cs-CZ"/>
        </w:rPr>
        <w:t>V. Další ujednání</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06103F" w:rsidRPr="0006103F" w:rsidRDefault="0006103F" w:rsidP="0006103F">
      <w:pPr>
        <w:spacing w:before="100" w:beforeAutospacing="1" w:after="100" w:afterAutospacing="1"/>
        <w:jc w:val="center"/>
        <w:rPr>
          <w:rFonts w:ascii="Times New Roman" w:eastAsia="Times New Roman" w:hAnsi="Times New Roman" w:cs="Times New Roman"/>
          <w:color w:val="000000"/>
          <w:sz w:val="27"/>
          <w:szCs w:val="27"/>
          <w:lang w:eastAsia="cs-CZ"/>
        </w:rPr>
      </w:pPr>
      <w:r w:rsidRPr="0006103F">
        <w:rPr>
          <w:rFonts w:eastAsia="Times New Roman"/>
          <w:b/>
          <w:bCs/>
          <w:color w:val="000000"/>
          <w:lang w:eastAsia="cs-CZ"/>
        </w:rPr>
        <w:t>VI. Předání a převzetí díla</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6.1 O předání díla vyhotoví smluvní strany předávací protokol podepsaný oběma smluvními stranami. Objednatel není povinen převzít dílo vykazující byť drobné vady či nedodělky.</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06103F" w:rsidRPr="0006103F" w:rsidRDefault="0006103F" w:rsidP="0006103F">
      <w:pPr>
        <w:spacing w:before="120" w:after="120"/>
        <w:ind w:left="340" w:hanging="340"/>
        <w:jc w:val="center"/>
        <w:rPr>
          <w:rFonts w:ascii="Times New Roman" w:eastAsia="Times New Roman" w:hAnsi="Times New Roman" w:cs="Times New Roman"/>
          <w:color w:val="000000"/>
          <w:sz w:val="27"/>
          <w:szCs w:val="27"/>
          <w:lang w:eastAsia="cs-CZ"/>
        </w:rPr>
      </w:pPr>
      <w:r w:rsidRPr="0006103F">
        <w:rPr>
          <w:rFonts w:eastAsia="Times New Roman"/>
          <w:b/>
          <w:bCs/>
          <w:color w:val="000000"/>
          <w:lang w:eastAsia="cs-CZ"/>
        </w:rPr>
        <w:t>VII. Odpovědnost za vady</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7.1 Zhotovitel odpovídá za vady, jež má dílo v době jeho předání objednateli, byť se vady projeví až později.</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7.3 Objednatel je oprávněn požadovat odstranění vady opravou, poskytnutím náhradního plnění nebo slevu ze sjednané ceny. Výběr způsobu nápravy náleží objednateli.</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7.4 Zhotovitel poskytuje na dílo záruku v délce 12 měsíců. V případě, že délka záruky činí 0 měsíců, ustanovení článků 7.5 až 7.7 pozbývají platnosti.</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7.5 Záruční doba počíná běžet dnem předání kompletního a bezvadného díla, popř. dnem odstranění poslední vady a nedodělku uvedeného v předávacím protokolu.</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7.7 Objednatel je oprávněn požadovat odstranění vady, na kterou se vztahuje záruka, opravou, poskytnutím náhradního plnění nebo slevu ze sjednané ceny. Výběr způsobu nápravy náleží objednateli.</w:t>
      </w:r>
    </w:p>
    <w:p w:rsidR="0006103F" w:rsidRPr="0006103F" w:rsidRDefault="0006103F" w:rsidP="0006103F">
      <w:pPr>
        <w:spacing w:before="120" w:after="120"/>
        <w:ind w:left="340" w:hanging="340"/>
        <w:jc w:val="center"/>
        <w:rPr>
          <w:rFonts w:ascii="Times New Roman" w:eastAsia="Times New Roman" w:hAnsi="Times New Roman" w:cs="Times New Roman"/>
          <w:color w:val="000000"/>
          <w:sz w:val="27"/>
          <w:szCs w:val="27"/>
          <w:lang w:eastAsia="cs-CZ"/>
        </w:rPr>
      </w:pPr>
      <w:r w:rsidRPr="0006103F">
        <w:rPr>
          <w:rFonts w:eastAsia="Times New Roman"/>
          <w:b/>
          <w:bCs/>
          <w:color w:val="000000"/>
          <w:lang w:eastAsia="cs-CZ"/>
        </w:rPr>
        <w:t>VIII. Sankce</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06103F" w:rsidRDefault="0006103F" w:rsidP="0006103F">
      <w:pPr>
        <w:spacing w:before="120" w:after="120"/>
        <w:ind w:left="340" w:hanging="340"/>
        <w:jc w:val="both"/>
        <w:rPr>
          <w:rFonts w:eastAsia="Times New Roman"/>
          <w:color w:val="000000"/>
          <w:lang w:eastAsia="cs-CZ"/>
        </w:rPr>
      </w:pPr>
      <w:r w:rsidRPr="0006103F">
        <w:rPr>
          <w:rFonts w:eastAsia="Times New Roman"/>
          <w:color w:val="000000"/>
          <w:lang w:eastAsia="cs-CZ"/>
        </w:rPr>
        <w:t>8.3 Ustanoveními o smluvní pokutě není dotčen nárok oprávněné smluvní strany požadovat náhradu škody v plném rozsahu.</w:t>
      </w:r>
    </w:p>
    <w:p w:rsidR="0006103F" w:rsidRDefault="0006103F" w:rsidP="0006103F">
      <w:pPr>
        <w:spacing w:before="120" w:after="120"/>
        <w:ind w:left="340" w:hanging="340"/>
        <w:jc w:val="both"/>
        <w:rPr>
          <w:rFonts w:eastAsia="Times New Roman"/>
          <w:color w:val="000000"/>
          <w:lang w:eastAsia="cs-CZ"/>
        </w:rPr>
      </w:pP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p>
    <w:p w:rsidR="0006103F" w:rsidRPr="0006103F" w:rsidRDefault="0006103F" w:rsidP="0006103F">
      <w:pPr>
        <w:spacing w:before="120" w:after="120"/>
        <w:ind w:left="340" w:hanging="340"/>
        <w:jc w:val="center"/>
        <w:rPr>
          <w:rFonts w:ascii="Times New Roman" w:eastAsia="Times New Roman" w:hAnsi="Times New Roman" w:cs="Times New Roman"/>
          <w:color w:val="000000"/>
          <w:sz w:val="27"/>
          <w:szCs w:val="27"/>
          <w:lang w:eastAsia="cs-CZ"/>
        </w:rPr>
      </w:pPr>
      <w:r w:rsidRPr="0006103F">
        <w:rPr>
          <w:rFonts w:eastAsia="Times New Roman"/>
          <w:b/>
          <w:bCs/>
          <w:color w:val="000000"/>
          <w:lang w:eastAsia="cs-CZ"/>
        </w:rPr>
        <w:t>IX. Závěrečná ustanovení</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9.1 Tato smlouva může být měněna a doplňována pouze písemnými a očíslovanými dodatky podepsanými oprávněnými zástupci smluvních stran, není-li v této smlouvě uvedeno jinak.</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9.2 Ve věcech touto smlouvou neupravených se řídí práva a povinnosti smluvních stran příslušnými ustanoveními zákona č. 89/2012 Sb., občanského zákoníku.</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9.4 Tato smlouva je vyhotovena ve třech stejnopisech, z nichž každý má platnost originálu. Dva stejnopisy obdrží objednatel, jeden stejnopis obdrží zhotovitel.</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06103F" w:rsidRPr="0006103F" w:rsidRDefault="0006103F" w:rsidP="0006103F">
      <w:pPr>
        <w:spacing w:before="120" w:after="120"/>
        <w:ind w:left="340" w:hanging="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9.7 Nedílnou součástí smlouvy jsou tyto přílohy:</w:t>
      </w:r>
    </w:p>
    <w:p w:rsidR="0006103F" w:rsidRPr="0006103F" w:rsidRDefault="0006103F" w:rsidP="0006103F">
      <w:pPr>
        <w:spacing w:before="120" w:after="120"/>
        <w:ind w:left="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Příloha č. 1 – položkový rozpočet</w:t>
      </w:r>
    </w:p>
    <w:p w:rsidR="0006103F" w:rsidRPr="0006103F" w:rsidRDefault="0006103F" w:rsidP="0006103F">
      <w:pPr>
        <w:spacing w:before="120" w:after="120"/>
        <w:ind w:left="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Příloha č. 2 – aktuální kopie výpisu z živnostenského rejstříku</w:t>
      </w:r>
    </w:p>
    <w:p w:rsidR="0006103F" w:rsidRPr="0006103F" w:rsidRDefault="0006103F" w:rsidP="0006103F">
      <w:pPr>
        <w:spacing w:before="120" w:after="120"/>
        <w:ind w:left="340"/>
        <w:jc w:val="both"/>
        <w:rPr>
          <w:rFonts w:ascii="Times New Roman" w:eastAsia="Times New Roman" w:hAnsi="Times New Roman" w:cs="Times New Roman"/>
          <w:color w:val="000000"/>
          <w:sz w:val="27"/>
          <w:szCs w:val="27"/>
          <w:lang w:eastAsia="cs-CZ"/>
        </w:rPr>
      </w:pPr>
      <w:r w:rsidRPr="0006103F">
        <w:rPr>
          <w:rFonts w:eastAsia="Times New Roman"/>
          <w:color w:val="000000"/>
          <w:lang w:eastAsia="cs-CZ"/>
        </w:rPr>
        <w:t xml:space="preserve">Příloha č. 3 – mapový zákres </w:t>
      </w:r>
    </w:p>
    <w:tbl>
      <w:tblPr>
        <w:tblW w:w="0" w:type="auto"/>
        <w:jc w:val="center"/>
        <w:tblInd w:w="-160" w:type="dxa"/>
        <w:tblCellMar>
          <w:top w:w="15" w:type="dxa"/>
          <w:left w:w="15" w:type="dxa"/>
          <w:bottom w:w="15" w:type="dxa"/>
          <w:right w:w="15" w:type="dxa"/>
        </w:tblCellMar>
        <w:tblLook w:val="04A0"/>
      </w:tblPr>
      <w:tblGrid>
        <w:gridCol w:w="795"/>
        <w:gridCol w:w="805"/>
        <w:gridCol w:w="398"/>
        <w:gridCol w:w="60"/>
        <w:gridCol w:w="1731"/>
        <w:gridCol w:w="263"/>
        <w:gridCol w:w="924"/>
        <w:gridCol w:w="1640"/>
        <w:gridCol w:w="397"/>
        <w:gridCol w:w="60"/>
        <w:gridCol w:w="432"/>
        <w:gridCol w:w="1472"/>
        <w:gridCol w:w="195"/>
        <w:gridCol w:w="60"/>
      </w:tblGrid>
      <w:tr w:rsidR="0006103F" w:rsidRPr="0006103F" w:rsidTr="0006103F">
        <w:trPr>
          <w:trHeight w:val="915"/>
          <w:jc w:val="center"/>
        </w:trPr>
        <w:tc>
          <w:tcPr>
            <w:tcW w:w="1600"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jc w:val="right"/>
              <w:rPr>
                <w:rFonts w:ascii="Times New Roman" w:eastAsia="Times New Roman" w:hAnsi="Times New Roman" w:cs="Times New Roman"/>
                <w:sz w:val="24"/>
                <w:szCs w:val="24"/>
                <w:lang w:eastAsia="cs-CZ"/>
              </w:rPr>
            </w:pPr>
            <w:r w:rsidRPr="0006103F">
              <w:rPr>
                <w:rFonts w:eastAsia="Times New Roman"/>
                <w:lang w:eastAsia="cs-CZ"/>
              </w:rPr>
              <w:t>V Třeboni</w:t>
            </w:r>
          </w:p>
        </w:tc>
        <w:tc>
          <w:tcPr>
            <w:tcW w:w="398" w:type="dxa"/>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jc w:val="center"/>
              <w:rPr>
                <w:rFonts w:ascii="Times New Roman" w:eastAsia="Times New Roman" w:hAnsi="Times New Roman" w:cs="Times New Roman"/>
                <w:sz w:val="24"/>
                <w:szCs w:val="24"/>
                <w:lang w:eastAsia="cs-CZ"/>
              </w:rPr>
            </w:pPr>
          </w:p>
        </w:tc>
        <w:tc>
          <w:tcPr>
            <w:tcW w:w="2054"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proofErr w:type="gramStart"/>
            <w:r w:rsidRPr="0006103F">
              <w:rPr>
                <w:rFonts w:eastAsia="Times New Roman"/>
                <w:lang w:eastAsia="cs-CZ"/>
              </w:rPr>
              <w:t>dne ...................</w:t>
            </w:r>
            <w:proofErr w:type="gramEnd"/>
          </w:p>
        </w:tc>
        <w:tc>
          <w:tcPr>
            <w:tcW w:w="924" w:type="dxa"/>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jc w:val="center"/>
              <w:rPr>
                <w:rFonts w:ascii="Times New Roman" w:eastAsia="Times New Roman" w:hAnsi="Times New Roman" w:cs="Times New Roman"/>
                <w:sz w:val="24"/>
                <w:szCs w:val="24"/>
                <w:lang w:eastAsia="cs-CZ"/>
              </w:rPr>
            </w:pPr>
          </w:p>
        </w:tc>
        <w:tc>
          <w:tcPr>
            <w:tcW w:w="1640" w:type="dxa"/>
            <w:tcBorders>
              <w:top w:val="nil"/>
              <w:left w:val="nil"/>
              <w:bottom w:val="nil"/>
              <w:right w:val="nil"/>
            </w:tcBorders>
            <w:shd w:val="clear" w:color="auto" w:fill="auto"/>
            <w:tcMar>
              <w:top w:w="0" w:type="dxa"/>
              <w:left w:w="15" w:type="dxa"/>
              <w:bottom w:w="0" w:type="dxa"/>
              <w:right w:w="15" w:type="dxa"/>
            </w:tcMar>
            <w:vAlign w:val="center"/>
            <w:hideMark/>
          </w:tcPr>
          <w:p w:rsidR="0006103F" w:rsidRPr="0006103F" w:rsidRDefault="0006103F" w:rsidP="0006103F">
            <w:pPr>
              <w:jc w:val="right"/>
              <w:rPr>
                <w:rFonts w:ascii="Times New Roman" w:eastAsia="Times New Roman" w:hAnsi="Times New Roman" w:cs="Times New Roman"/>
                <w:sz w:val="24"/>
                <w:szCs w:val="24"/>
                <w:lang w:eastAsia="cs-CZ"/>
              </w:rPr>
            </w:pPr>
            <w:r w:rsidRPr="0006103F">
              <w:rPr>
                <w:rFonts w:eastAsia="Times New Roman"/>
                <w:lang w:eastAsia="cs-CZ"/>
              </w:rPr>
              <w:t>V Klikově</w:t>
            </w:r>
          </w:p>
        </w:tc>
        <w:tc>
          <w:tcPr>
            <w:tcW w:w="397" w:type="dxa"/>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jc w:val="center"/>
              <w:rPr>
                <w:rFonts w:ascii="Times New Roman" w:eastAsia="Times New Roman" w:hAnsi="Times New Roman" w:cs="Times New Roman"/>
                <w:sz w:val="24"/>
                <w:szCs w:val="24"/>
                <w:lang w:eastAsia="cs-CZ"/>
              </w:rPr>
            </w:pPr>
          </w:p>
        </w:tc>
        <w:tc>
          <w:tcPr>
            <w:tcW w:w="1964"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proofErr w:type="gramStart"/>
            <w:r w:rsidRPr="0006103F">
              <w:rPr>
                <w:rFonts w:eastAsia="Times New Roman"/>
                <w:lang w:eastAsia="cs-CZ"/>
              </w:rPr>
              <w:t>dne ...................</w:t>
            </w:r>
            <w:proofErr w:type="gramEnd"/>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jc w:val="center"/>
              <w:rPr>
                <w:rFonts w:ascii="Times New Roman" w:eastAsia="Times New Roman" w:hAnsi="Times New Roman" w:cs="Times New Roman"/>
                <w:sz w:val="24"/>
                <w:szCs w:val="24"/>
                <w:lang w:eastAsia="cs-CZ"/>
              </w:rPr>
            </w:pPr>
          </w:p>
        </w:tc>
      </w:tr>
      <w:tr w:rsidR="0006103F" w:rsidRPr="0006103F" w:rsidTr="0006103F">
        <w:trPr>
          <w:trHeight w:val="186"/>
          <w:jc w:val="center"/>
        </w:trPr>
        <w:tc>
          <w:tcPr>
            <w:tcW w:w="3789"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spacing w:line="186" w:lineRule="atLeast"/>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118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6103F" w:rsidRPr="0006103F" w:rsidRDefault="0006103F" w:rsidP="0006103F">
            <w:pPr>
              <w:spacing w:line="186" w:lineRule="atLeast"/>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4001"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6103F" w:rsidRPr="0006103F" w:rsidRDefault="0006103F" w:rsidP="0006103F">
            <w:pPr>
              <w:spacing w:line="186" w:lineRule="atLeast"/>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spacing w:line="186" w:lineRule="atLeast"/>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r>
      <w:tr w:rsidR="0006103F" w:rsidRPr="0006103F" w:rsidTr="0006103F">
        <w:trPr>
          <w:jc w:val="center"/>
        </w:trPr>
        <w:tc>
          <w:tcPr>
            <w:tcW w:w="3789"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jc w:val="center"/>
              <w:rPr>
                <w:rFonts w:ascii="Times New Roman" w:eastAsia="Times New Roman" w:hAnsi="Times New Roman" w:cs="Times New Roman"/>
                <w:sz w:val="24"/>
                <w:szCs w:val="24"/>
                <w:lang w:eastAsia="cs-CZ"/>
              </w:rPr>
            </w:pPr>
            <w:r w:rsidRPr="0006103F">
              <w:rPr>
                <w:rFonts w:eastAsia="Times New Roman"/>
                <w:lang w:eastAsia="cs-CZ"/>
              </w:rPr>
              <w:t>Objednatel</w:t>
            </w:r>
          </w:p>
        </w:tc>
        <w:tc>
          <w:tcPr>
            <w:tcW w:w="118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6103F" w:rsidRPr="0006103F" w:rsidRDefault="0006103F" w:rsidP="0006103F">
            <w:pPr>
              <w:jc w:val="center"/>
              <w:rPr>
                <w:rFonts w:ascii="Times New Roman" w:eastAsia="Times New Roman" w:hAnsi="Times New Roman" w:cs="Times New Roman"/>
                <w:sz w:val="24"/>
                <w:szCs w:val="24"/>
                <w:lang w:eastAsia="cs-CZ"/>
              </w:rPr>
            </w:pPr>
          </w:p>
        </w:tc>
        <w:tc>
          <w:tcPr>
            <w:tcW w:w="4001"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6103F" w:rsidRPr="0006103F" w:rsidRDefault="0006103F" w:rsidP="0006103F">
            <w:pPr>
              <w:jc w:val="center"/>
              <w:rPr>
                <w:rFonts w:ascii="Times New Roman" w:eastAsia="Times New Roman" w:hAnsi="Times New Roman" w:cs="Times New Roman"/>
                <w:sz w:val="24"/>
                <w:szCs w:val="24"/>
                <w:lang w:eastAsia="cs-CZ"/>
              </w:rPr>
            </w:pPr>
            <w:r w:rsidRPr="0006103F">
              <w:rPr>
                <w:rFonts w:eastAsia="Times New Roman"/>
                <w:lang w:eastAsia="cs-CZ"/>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jc w:val="center"/>
              <w:rPr>
                <w:rFonts w:ascii="Times New Roman" w:eastAsia="Times New Roman" w:hAnsi="Times New Roman" w:cs="Times New Roman"/>
                <w:sz w:val="24"/>
                <w:szCs w:val="24"/>
                <w:lang w:eastAsia="cs-CZ"/>
              </w:rPr>
            </w:pPr>
          </w:p>
        </w:tc>
      </w:tr>
      <w:tr w:rsidR="0006103F" w:rsidRPr="0006103F" w:rsidTr="0006103F">
        <w:trPr>
          <w:trHeight w:val="388"/>
          <w:jc w:val="center"/>
        </w:trPr>
        <w:tc>
          <w:tcPr>
            <w:tcW w:w="795" w:type="dxa"/>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120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1731" w:type="dxa"/>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1187"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1640" w:type="dxa"/>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397" w:type="dxa"/>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49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1472" w:type="dxa"/>
            <w:tcBorders>
              <w:top w:val="nil"/>
              <w:left w:val="nil"/>
              <w:bottom w:val="nil"/>
              <w:right w:val="nil"/>
            </w:tcBorders>
            <w:shd w:val="clear" w:color="auto" w:fill="auto"/>
            <w:tcMar>
              <w:top w:w="0" w:type="dxa"/>
              <w:left w:w="15" w:type="dxa"/>
              <w:bottom w:w="0" w:type="dxa"/>
              <w:right w:w="15"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r>
      <w:tr w:rsidR="0006103F" w:rsidRPr="0006103F" w:rsidTr="0006103F">
        <w:trPr>
          <w:trHeight w:val="1268"/>
          <w:jc w:val="center"/>
        </w:trPr>
        <w:tc>
          <w:tcPr>
            <w:tcW w:w="795" w:type="dxa"/>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120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1731" w:type="dxa"/>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1187"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1640" w:type="dxa"/>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397" w:type="dxa"/>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49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1472" w:type="dxa"/>
            <w:tcBorders>
              <w:top w:val="nil"/>
              <w:left w:val="nil"/>
              <w:bottom w:val="nil"/>
              <w:right w:val="nil"/>
            </w:tcBorders>
            <w:shd w:val="clear" w:color="auto" w:fill="auto"/>
            <w:tcMar>
              <w:top w:w="0" w:type="dxa"/>
              <w:left w:w="15" w:type="dxa"/>
              <w:bottom w:w="0" w:type="dxa"/>
              <w:right w:w="15"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r>
      <w:tr w:rsidR="0006103F" w:rsidRPr="0006103F" w:rsidTr="0006103F">
        <w:trPr>
          <w:jc w:val="center"/>
        </w:trPr>
        <w:tc>
          <w:tcPr>
            <w:tcW w:w="3789"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jc w:val="center"/>
              <w:rPr>
                <w:rFonts w:ascii="Times New Roman" w:eastAsia="Times New Roman" w:hAnsi="Times New Roman" w:cs="Times New Roman"/>
                <w:sz w:val="24"/>
                <w:szCs w:val="24"/>
                <w:lang w:eastAsia="cs-CZ"/>
              </w:rPr>
            </w:pPr>
            <w:r w:rsidRPr="0006103F">
              <w:rPr>
                <w:rFonts w:eastAsia="Times New Roman"/>
                <w:b/>
                <w:bCs/>
                <w:lang w:eastAsia="cs-CZ"/>
              </w:rPr>
              <w:t>RNDr. Miroslav Hátle CSc.</w:t>
            </w:r>
            <w:r w:rsidRPr="0006103F">
              <w:rPr>
                <w:rFonts w:eastAsia="Times New Roman"/>
                <w:b/>
                <w:bCs/>
                <w:lang w:eastAsia="cs-CZ"/>
              </w:rPr>
              <w:br/>
              <w:t>vedoucí oddělení SCHKO Třeboňsko - RP Jižní Čechy</w:t>
            </w:r>
          </w:p>
        </w:tc>
        <w:tc>
          <w:tcPr>
            <w:tcW w:w="118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4001"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6103F" w:rsidRPr="0006103F" w:rsidRDefault="0006103F" w:rsidP="0006103F">
            <w:pPr>
              <w:jc w:val="center"/>
              <w:rPr>
                <w:rFonts w:ascii="Times New Roman" w:eastAsia="Times New Roman" w:hAnsi="Times New Roman" w:cs="Times New Roman"/>
                <w:sz w:val="24"/>
                <w:szCs w:val="24"/>
                <w:lang w:eastAsia="cs-CZ"/>
              </w:rPr>
            </w:pPr>
            <w:r w:rsidRPr="0006103F">
              <w:rPr>
                <w:rFonts w:eastAsia="Times New Roman"/>
                <w:b/>
                <w:bCs/>
                <w:lang w:eastAsia="cs-CZ"/>
              </w:rPr>
              <w:t>Jan Adam</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r>
      <w:tr w:rsidR="0006103F" w:rsidRPr="0006103F" w:rsidTr="0006103F">
        <w:trPr>
          <w:jc w:val="center"/>
        </w:trPr>
        <w:tc>
          <w:tcPr>
            <w:tcW w:w="795" w:type="dxa"/>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805" w:type="dxa"/>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398" w:type="dxa"/>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1731" w:type="dxa"/>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1187"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1640" w:type="dxa"/>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397" w:type="dxa"/>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2099"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06103F" w:rsidRPr="0006103F" w:rsidRDefault="0006103F" w:rsidP="0006103F">
            <w:pPr>
              <w:rPr>
                <w:rFonts w:ascii="Times New Roman" w:eastAsia="Times New Roman" w:hAnsi="Times New Roman" w:cs="Times New Roman"/>
                <w:sz w:val="24"/>
                <w:szCs w:val="24"/>
                <w:lang w:eastAsia="cs-CZ"/>
              </w:rPr>
            </w:pPr>
            <w:r w:rsidRPr="0006103F">
              <w:rPr>
                <w:rFonts w:ascii="Times New Roman" w:eastAsia="Times New Roman" w:hAnsi="Times New Roman" w:cs="Times New Roman"/>
                <w:sz w:val="24"/>
                <w:szCs w:val="24"/>
                <w:lang w:eastAsia="cs-CZ"/>
              </w:rPr>
              <w:t> </w:t>
            </w:r>
          </w:p>
        </w:tc>
      </w:tr>
    </w:tbl>
    <w:p w:rsidR="0006103F" w:rsidRDefault="0006103F" w:rsidP="0006103F">
      <w:pPr>
        <w:spacing w:before="100" w:beforeAutospacing="1" w:after="270"/>
        <w:rPr>
          <w:rFonts w:ascii="Times New Roman" w:eastAsia="Times New Roman" w:hAnsi="Times New Roman" w:cs="Times New Roman"/>
          <w:color w:val="000000"/>
          <w:sz w:val="27"/>
          <w:szCs w:val="27"/>
          <w:lang w:eastAsia="cs-CZ"/>
        </w:rPr>
      </w:pPr>
    </w:p>
    <w:p w:rsidR="0006103F" w:rsidRDefault="0006103F" w:rsidP="0006103F">
      <w:pPr>
        <w:spacing w:before="100" w:beforeAutospacing="1" w:after="270"/>
        <w:rPr>
          <w:rFonts w:ascii="Times New Roman" w:eastAsia="Times New Roman" w:hAnsi="Times New Roman" w:cs="Times New Roman"/>
          <w:color w:val="000000"/>
          <w:sz w:val="27"/>
          <w:szCs w:val="27"/>
          <w:lang w:eastAsia="cs-CZ"/>
        </w:rPr>
      </w:pPr>
    </w:p>
    <w:p w:rsidR="0006103F" w:rsidRDefault="0006103F" w:rsidP="0006103F">
      <w:pPr>
        <w:spacing w:before="100" w:beforeAutospacing="1" w:after="270"/>
        <w:rPr>
          <w:rFonts w:ascii="Times New Roman" w:eastAsia="Times New Roman" w:hAnsi="Times New Roman" w:cs="Times New Roman"/>
          <w:color w:val="000000"/>
          <w:sz w:val="27"/>
          <w:szCs w:val="27"/>
          <w:lang w:eastAsia="cs-CZ"/>
        </w:rPr>
      </w:pPr>
    </w:p>
    <w:p w:rsidR="0006103F" w:rsidRPr="0006103F" w:rsidRDefault="0006103F" w:rsidP="0006103F">
      <w:pPr>
        <w:spacing w:before="100" w:beforeAutospacing="1" w:after="270"/>
        <w:rPr>
          <w:rFonts w:ascii="Times New Roman" w:eastAsia="Times New Roman" w:hAnsi="Times New Roman" w:cs="Times New Roman"/>
          <w:color w:val="000000"/>
          <w:sz w:val="27"/>
          <w:szCs w:val="27"/>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382"/>
        <w:gridCol w:w="9"/>
      </w:tblGrid>
      <w:tr w:rsidR="0006103F" w:rsidRPr="009564B2" w:rsidTr="00CA4054">
        <w:trPr>
          <w:jc w:val="center"/>
        </w:trPr>
        <w:tc>
          <w:tcPr>
            <w:tcW w:w="7079"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6103F" w:rsidRPr="009564B2" w:rsidRDefault="0006103F" w:rsidP="00CA4054">
            <w:pPr>
              <w:spacing w:before="120" w:after="100" w:afterAutospacing="1" w:line="240" w:lineRule="atLeast"/>
              <w:rPr>
                <w:rFonts w:ascii="Times New Roman" w:eastAsia="Times New Roman" w:hAnsi="Times New Roman" w:cs="Times New Roman"/>
                <w:sz w:val="24"/>
                <w:szCs w:val="24"/>
                <w:lang w:eastAsia="cs-CZ"/>
              </w:rPr>
            </w:pPr>
            <w:r w:rsidRPr="009564B2">
              <w:rPr>
                <w:rFonts w:eastAsia="Times New Roman"/>
                <w:lang w:eastAsia="cs-CZ"/>
              </w:rPr>
              <w:t>Předběžná kontrola před vznikem závazku dle zák. č. 320/01 Sb.</w:t>
            </w:r>
          </w:p>
        </w:tc>
      </w:tr>
      <w:tr w:rsidR="0006103F" w:rsidRPr="00065644" w:rsidTr="00CA4054">
        <w:trPr>
          <w:gridAfter w:val="1"/>
          <w:wAfter w:w="9" w:type="dxa"/>
          <w:jc w:val="center"/>
        </w:trPr>
        <w:tc>
          <w:tcPr>
            <w:tcW w:w="707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06103F" w:rsidRPr="00065644" w:rsidRDefault="0006103F" w:rsidP="00CA4054">
            <w:pPr>
              <w:spacing w:before="120" w:after="100" w:afterAutospacing="1" w:line="240" w:lineRule="atLeast"/>
              <w:rPr>
                <w:rFonts w:ascii="Times New Roman" w:eastAsia="Times New Roman" w:hAnsi="Times New Roman" w:cs="Times New Roman"/>
                <w:sz w:val="18"/>
                <w:szCs w:val="18"/>
                <w:lang w:eastAsia="cs-CZ"/>
              </w:rPr>
            </w:pPr>
            <w:r w:rsidRPr="00065644">
              <w:rPr>
                <w:rFonts w:eastAsia="Times New Roman"/>
                <w:sz w:val="18"/>
                <w:szCs w:val="18"/>
                <w:lang w:eastAsia="cs-CZ"/>
              </w:rPr>
              <w:t xml:space="preserve">Příkazce operace: </w:t>
            </w:r>
            <w:r>
              <w:rPr>
                <w:rFonts w:eastAsia="Times New Roman"/>
                <w:sz w:val="18"/>
                <w:szCs w:val="18"/>
                <w:lang w:eastAsia="cs-CZ"/>
              </w:rPr>
              <w:t xml:space="preserve"> </w:t>
            </w:r>
            <w:proofErr w:type="gramStart"/>
            <w:r>
              <w:rPr>
                <w:rFonts w:eastAsia="Times New Roman"/>
                <w:sz w:val="18"/>
                <w:szCs w:val="18"/>
                <w:lang w:eastAsia="cs-CZ"/>
              </w:rPr>
              <w:t>26.4</w:t>
            </w:r>
            <w:r w:rsidRPr="00065644">
              <w:rPr>
                <w:rFonts w:eastAsia="Times New Roman"/>
                <w:sz w:val="18"/>
                <w:szCs w:val="18"/>
                <w:lang w:eastAsia="cs-CZ"/>
              </w:rPr>
              <w:t>.201</w:t>
            </w:r>
            <w:r>
              <w:rPr>
                <w:rFonts w:eastAsia="Times New Roman"/>
                <w:sz w:val="18"/>
                <w:szCs w:val="18"/>
                <w:lang w:eastAsia="cs-CZ"/>
              </w:rPr>
              <w:t>8</w:t>
            </w:r>
            <w:proofErr w:type="gramEnd"/>
            <w:r w:rsidRPr="00065644">
              <w:rPr>
                <w:rFonts w:eastAsia="Times New Roman"/>
                <w:sz w:val="18"/>
                <w:szCs w:val="18"/>
                <w:lang w:eastAsia="cs-CZ"/>
              </w:rPr>
              <w:t>,  RNDr. Miroslav Hátle, CSc.</w:t>
            </w:r>
          </w:p>
        </w:tc>
      </w:tr>
      <w:tr w:rsidR="0006103F" w:rsidRPr="00065644" w:rsidTr="00CA4054">
        <w:trPr>
          <w:gridAfter w:val="1"/>
          <w:wAfter w:w="9" w:type="dxa"/>
          <w:jc w:val="center"/>
        </w:trPr>
        <w:tc>
          <w:tcPr>
            <w:tcW w:w="707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06103F" w:rsidRPr="00065644" w:rsidRDefault="0006103F" w:rsidP="00CA4054">
            <w:pPr>
              <w:spacing w:before="120" w:line="240" w:lineRule="atLeast"/>
              <w:ind w:right="2901"/>
              <w:rPr>
                <w:rFonts w:ascii="Times New Roman" w:eastAsia="Times New Roman" w:hAnsi="Times New Roman" w:cs="Times New Roman"/>
                <w:sz w:val="18"/>
                <w:szCs w:val="18"/>
                <w:lang w:eastAsia="cs-CZ"/>
              </w:rPr>
            </w:pPr>
            <w:r w:rsidRPr="00065644">
              <w:rPr>
                <w:rFonts w:eastAsia="Times New Roman"/>
                <w:sz w:val="18"/>
                <w:szCs w:val="18"/>
                <w:lang w:eastAsia="cs-CZ"/>
              </w:rPr>
              <w:t xml:space="preserve">Správce rozpočtu: </w:t>
            </w:r>
            <w:proofErr w:type="gramStart"/>
            <w:r>
              <w:rPr>
                <w:rFonts w:eastAsia="Times New Roman"/>
                <w:sz w:val="18"/>
                <w:szCs w:val="18"/>
                <w:lang w:eastAsia="cs-CZ"/>
              </w:rPr>
              <w:t>26.4</w:t>
            </w:r>
            <w:r w:rsidRPr="00065644">
              <w:rPr>
                <w:rFonts w:eastAsia="Times New Roman"/>
                <w:sz w:val="18"/>
                <w:szCs w:val="18"/>
                <w:lang w:eastAsia="cs-CZ"/>
              </w:rPr>
              <w:t>.201</w:t>
            </w:r>
            <w:r>
              <w:rPr>
                <w:rFonts w:eastAsia="Times New Roman"/>
                <w:sz w:val="18"/>
                <w:szCs w:val="18"/>
                <w:lang w:eastAsia="cs-CZ"/>
              </w:rPr>
              <w:t>8</w:t>
            </w:r>
            <w:proofErr w:type="gramEnd"/>
            <w:r w:rsidRPr="00065644">
              <w:rPr>
                <w:rFonts w:eastAsia="Times New Roman"/>
                <w:sz w:val="18"/>
                <w:szCs w:val="18"/>
                <w:lang w:eastAsia="cs-CZ"/>
              </w:rPr>
              <w:t>,  Lenka Dvořáčková</w:t>
            </w:r>
          </w:p>
        </w:tc>
      </w:tr>
      <w:tr w:rsidR="0006103F" w:rsidRPr="009564B2" w:rsidTr="00CA4054">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06103F" w:rsidRPr="009564B2" w:rsidRDefault="0006103F" w:rsidP="00CA4054">
            <w:pPr>
              <w:spacing w:before="120" w:after="100" w:afterAutospacing="1"/>
              <w:jc w:val="center"/>
              <w:rPr>
                <w:rFonts w:ascii="Times New Roman" w:eastAsia="Times New Roman" w:hAnsi="Times New Roman" w:cs="Times New Roman"/>
                <w:sz w:val="24"/>
                <w:szCs w:val="24"/>
                <w:lang w:eastAsia="cs-CZ"/>
              </w:rPr>
            </w:pPr>
            <w:r w:rsidRPr="009564B2">
              <w:rPr>
                <w:rFonts w:eastAsia="Times New Roman"/>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6103F" w:rsidRPr="009564B2" w:rsidRDefault="0006103F" w:rsidP="00CA4054">
            <w:pPr>
              <w:spacing w:before="120" w:after="100" w:afterAutospacing="1"/>
              <w:jc w:val="center"/>
              <w:rPr>
                <w:rFonts w:ascii="Times New Roman" w:eastAsia="Times New Roman" w:hAnsi="Times New Roman" w:cs="Times New Roman"/>
                <w:sz w:val="24"/>
                <w:szCs w:val="24"/>
                <w:lang w:eastAsia="cs-CZ"/>
              </w:rPr>
            </w:pPr>
            <w:r w:rsidRPr="009564B2">
              <w:rPr>
                <w:rFonts w:eastAsia="Times New Roman"/>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6103F" w:rsidRPr="009564B2" w:rsidRDefault="0006103F" w:rsidP="00CA4054">
            <w:pPr>
              <w:spacing w:before="120" w:after="100" w:afterAutospacing="1"/>
              <w:jc w:val="center"/>
              <w:rPr>
                <w:rFonts w:ascii="Times New Roman" w:eastAsia="Times New Roman" w:hAnsi="Times New Roman" w:cs="Times New Roman"/>
                <w:sz w:val="24"/>
                <w:szCs w:val="24"/>
                <w:lang w:eastAsia="cs-CZ"/>
              </w:rPr>
            </w:pPr>
            <w:r w:rsidRPr="009564B2">
              <w:rPr>
                <w:rFonts w:eastAsia="Times New Roman"/>
                <w:color w:val="000000"/>
                <w:sz w:val="18"/>
                <w:szCs w:val="18"/>
                <w:lang w:eastAsia="cs-CZ"/>
              </w:rPr>
              <w:t>Tok</w:t>
            </w:r>
          </w:p>
        </w:tc>
        <w:tc>
          <w:tcPr>
            <w:tcW w:w="1391" w:type="dxa"/>
            <w:gridSpan w:val="2"/>
            <w:tcBorders>
              <w:top w:val="nil"/>
              <w:left w:val="nil"/>
              <w:bottom w:val="nil"/>
              <w:right w:val="single" w:sz="8" w:space="0" w:color="auto"/>
            </w:tcBorders>
            <w:tcMar>
              <w:top w:w="0" w:type="dxa"/>
              <w:left w:w="108" w:type="dxa"/>
              <w:bottom w:w="0" w:type="dxa"/>
              <w:right w:w="108" w:type="dxa"/>
            </w:tcMar>
            <w:hideMark/>
          </w:tcPr>
          <w:p w:rsidR="0006103F" w:rsidRPr="009564B2" w:rsidRDefault="0006103F" w:rsidP="00CA4054">
            <w:pPr>
              <w:spacing w:before="120" w:after="100" w:afterAutospacing="1"/>
              <w:jc w:val="center"/>
              <w:rPr>
                <w:rFonts w:ascii="Times New Roman" w:eastAsia="Times New Roman" w:hAnsi="Times New Roman" w:cs="Times New Roman"/>
                <w:sz w:val="24"/>
                <w:szCs w:val="24"/>
                <w:lang w:eastAsia="cs-CZ"/>
              </w:rPr>
            </w:pPr>
            <w:r w:rsidRPr="009564B2">
              <w:rPr>
                <w:rFonts w:eastAsia="Times New Roman"/>
                <w:color w:val="000000"/>
                <w:sz w:val="18"/>
                <w:szCs w:val="18"/>
                <w:lang w:eastAsia="cs-CZ"/>
              </w:rPr>
              <w:t>Kč</w:t>
            </w:r>
          </w:p>
        </w:tc>
      </w:tr>
      <w:tr w:rsidR="0006103F" w:rsidRPr="00563A53" w:rsidTr="00CA4054">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06103F" w:rsidRPr="009564B2" w:rsidRDefault="0006103F" w:rsidP="00CA4054">
            <w:pPr>
              <w:spacing w:before="100" w:beforeAutospacing="1" w:after="100" w:afterAutospacing="1"/>
              <w:jc w:val="center"/>
              <w:rPr>
                <w:rFonts w:ascii="Times New Roman" w:eastAsia="Times New Roman" w:hAnsi="Times New Roman" w:cs="Times New Roman"/>
                <w:sz w:val="24"/>
                <w:szCs w:val="24"/>
                <w:lang w:eastAsia="cs-CZ"/>
              </w:rPr>
            </w:pPr>
            <w:r w:rsidRPr="009564B2">
              <w:rPr>
                <w:rFonts w:eastAsia="Times New Roman"/>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6103F" w:rsidRPr="009564B2" w:rsidRDefault="0006103F" w:rsidP="00CA4054">
            <w:pPr>
              <w:spacing w:before="100" w:beforeAutospacing="1" w:after="100" w:afterAutospacing="1"/>
              <w:jc w:val="center"/>
              <w:rPr>
                <w:rFonts w:ascii="Times New Roman" w:eastAsia="Times New Roman" w:hAnsi="Times New Roman" w:cs="Times New Roman"/>
                <w:sz w:val="24"/>
                <w:szCs w:val="24"/>
                <w:lang w:eastAsia="cs-CZ"/>
              </w:rPr>
            </w:pPr>
            <w:r w:rsidRPr="009564B2">
              <w:rPr>
                <w:rFonts w:eastAsia="Times New Roman"/>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6103F" w:rsidRPr="00D459AC" w:rsidRDefault="0006103F" w:rsidP="00CA4054">
            <w:pPr>
              <w:jc w:val="center"/>
              <w:rPr>
                <w:rFonts w:eastAsia="Times New Roman"/>
                <w:sz w:val="18"/>
                <w:szCs w:val="18"/>
                <w:lang w:eastAsia="cs-CZ"/>
              </w:rPr>
            </w:pPr>
            <w:r w:rsidRPr="00D459AC">
              <w:rPr>
                <w:rFonts w:eastAsia="Times New Roman"/>
                <w:sz w:val="18"/>
                <w:szCs w:val="18"/>
                <w:lang w:eastAsia="cs-CZ"/>
              </w:rPr>
              <w:t>0160</w:t>
            </w:r>
          </w:p>
        </w:tc>
        <w:tc>
          <w:tcPr>
            <w:tcW w:w="1391" w:type="dxa"/>
            <w:gridSpan w:val="2"/>
            <w:tcBorders>
              <w:top w:val="nil"/>
              <w:left w:val="nil"/>
              <w:bottom w:val="nil"/>
              <w:right w:val="single" w:sz="8" w:space="0" w:color="auto"/>
            </w:tcBorders>
            <w:tcMar>
              <w:top w:w="0" w:type="dxa"/>
              <w:left w:w="108" w:type="dxa"/>
              <w:bottom w:w="0" w:type="dxa"/>
              <w:right w:w="108" w:type="dxa"/>
            </w:tcMar>
            <w:hideMark/>
          </w:tcPr>
          <w:p w:rsidR="0006103F" w:rsidRPr="00563A53" w:rsidRDefault="0006103F" w:rsidP="00CA4054">
            <w:pPr>
              <w:rPr>
                <w:rFonts w:eastAsia="Times New Roman"/>
                <w:sz w:val="18"/>
                <w:szCs w:val="18"/>
                <w:lang w:eastAsia="cs-CZ"/>
              </w:rPr>
            </w:pPr>
            <w:r w:rsidRPr="00563A53">
              <w:rPr>
                <w:rFonts w:eastAsia="Times New Roman"/>
                <w:sz w:val="18"/>
                <w:szCs w:val="18"/>
                <w:lang w:eastAsia="cs-CZ"/>
              </w:rPr>
              <w:t> </w:t>
            </w:r>
            <w:r>
              <w:rPr>
                <w:rFonts w:eastAsia="Times New Roman"/>
                <w:sz w:val="18"/>
                <w:szCs w:val="18"/>
                <w:lang w:eastAsia="cs-CZ"/>
              </w:rPr>
              <w:t xml:space="preserve">  73 990,-</w:t>
            </w:r>
          </w:p>
        </w:tc>
      </w:tr>
      <w:tr w:rsidR="0006103F" w:rsidRPr="009564B2" w:rsidTr="00CA4054">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06103F" w:rsidRPr="009564B2" w:rsidRDefault="0006103F" w:rsidP="00CA4054">
            <w:pPr>
              <w:rPr>
                <w:rFonts w:ascii="Times New Roman" w:eastAsia="Times New Roman" w:hAnsi="Times New Roman" w:cs="Times New Roman"/>
                <w:sz w:val="24"/>
                <w:szCs w:val="24"/>
                <w:lang w:eastAsia="cs-CZ"/>
              </w:rPr>
            </w:pPr>
            <w:r w:rsidRPr="009564B2">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06103F" w:rsidRPr="009564B2" w:rsidRDefault="0006103F" w:rsidP="00CA4054">
            <w:pPr>
              <w:rPr>
                <w:rFonts w:ascii="Times New Roman" w:eastAsia="Times New Roman" w:hAnsi="Times New Roman" w:cs="Times New Roman"/>
                <w:sz w:val="24"/>
                <w:szCs w:val="24"/>
                <w:lang w:eastAsia="cs-CZ"/>
              </w:rPr>
            </w:pPr>
            <w:r w:rsidRPr="009564B2">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06103F" w:rsidRPr="009564B2" w:rsidRDefault="0006103F" w:rsidP="00CA4054">
            <w:pPr>
              <w:rPr>
                <w:rFonts w:ascii="Times New Roman" w:eastAsia="Times New Roman" w:hAnsi="Times New Roman" w:cs="Times New Roman"/>
                <w:sz w:val="24"/>
                <w:szCs w:val="24"/>
                <w:lang w:eastAsia="cs-CZ"/>
              </w:rPr>
            </w:pPr>
            <w:r w:rsidRPr="009564B2">
              <w:rPr>
                <w:rFonts w:ascii="Times New Roman" w:eastAsia="Times New Roman" w:hAnsi="Times New Roman" w:cs="Times New Roman"/>
                <w:sz w:val="24"/>
                <w:szCs w:val="24"/>
                <w:lang w:eastAsia="cs-CZ"/>
              </w:rPr>
              <w:t> </w:t>
            </w:r>
          </w:p>
        </w:tc>
        <w:tc>
          <w:tcPr>
            <w:tcW w:w="13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6103F" w:rsidRPr="009564B2" w:rsidRDefault="0006103F" w:rsidP="00CA4054">
            <w:pPr>
              <w:rPr>
                <w:rFonts w:ascii="Times New Roman" w:eastAsia="Times New Roman" w:hAnsi="Times New Roman" w:cs="Times New Roman"/>
                <w:sz w:val="24"/>
                <w:szCs w:val="24"/>
                <w:lang w:eastAsia="cs-CZ"/>
              </w:rPr>
            </w:pPr>
            <w:r w:rsidRPr="009564B2">
              <w:rPr>
                <w:rFonts w:ascii="Times New Roman" w:eastAsia="Times New Roman" w:hAnsi="Times New Roman" w:cs="Times New Roman"/>
                <w:sz w:val="24"/>
                <w:szCs w:val="24"/>
                <w:lang w:eastAsia="cs-CZ"/>
              </w:rPr>
              <w:t> </w:t>
            </w:r>
          </w:p>
        </w:tc>
      </w:tr>
    </w:tbl>
    <w:p w:rsidR="00F6067B" w:rsidRDefault="00F6067B"/>
    <w:sectPr w:rsidR="00F6067B" w:rsidSect="00F606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savePreviewPicture/>
  <w:compat/>
  <w:rsids>
    <w:rsidRoot w:val="0006103F"/>
    <w:rsid w:val="0006103F"/>
    <w:rsid w:val="00A37C30"/>
    <w:rsid w:val="00AD558C"/>
    <w:rsid w:val="00AE4BB2"/>
    <w:rsid w:val="00B02548"/>
    <w:rsid w:val="00F6067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067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6103F"/>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6103F"/>
    <w:rPr>
      <w:b/>
      <w:bCs/>
    </w:rPr>
  </w:style>
</w:styles>
</file>

<file path=word/webSettings.xml><?xml version="1.0" encoding="utf-8"?>
<w:webSettings xmlns:r="http://schemas.openxmlformats.org/officeDocument/2006/relationships" xmlns:w="http://schemas.openxmlformats.org/wordprocessingml/2006/main">
  <w:divs>
    <w:div w:id="92360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1433</Words>
  <Characters>8455</Characters>
  <Application>Microsoft Office Word</Application>
  <DocSecurity>0</DocSecurity>
  <Lines>70</Lines>
  <Paragraphs>19</Paragraphs>
  <ScaleCrop>false</ScaleCrop>
  <Company>Hewlett-Packard Company</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Alexova</dc:creator>
  <cp:lastModifiedBy>Jana Alexova</cp:lastModifiedBy>
  <cp:revision>2</cp:revision>
  <dcterms:created xsi:type="dcterms:W3CDTF">2018-06-27T15:33:00Z</dcterms:created>
  <dcterms:modified xsi:type="dcterms:W3CDTF">2018-07-09T08:34:00Z</dcterms:modified>
</cp:coreProperties>
</file>