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D7" w:rsidRDefault="008737D7">
      <w:pPr>
        <w:pStyle w:val="Nadpis2"/>
      </w:pPr>
    </w:p>
    <w:p w:rsidR="00B912F8" w:rsidRDefault="00596BE2">
      <w:pPr>
        <w:pStyle w:val="Nadpis2"/>
      </w:pPr>
      <w:proofErr w:type="gramStart"/>
      <w:r>
        <w:t>S M L O U V A    O    D Í L O</w:t>
      </w:r>
      <w:proofErr w:type="gramEnd"/>
      <w:r w:rsidR="00B912F8">
        <w:t xml:space="preserve">   </w:t>
      </w:r>
    </w:p>
    <w:p w:rsidR="00F162F4" w:rsidRPr="00F162F4" w:rsidRDefault="00F162F4" w:rsidP="00F162F4"/>
    <w:p w:rsidR="00596BE2" w:rsidRDefault="00B912F8" w:rsidP="008737D7">
      <w:pPr>
        <w:pStyle w:val="Nadpis2"/>
      </w:pPr>
      <w:r w:rsidRPr="00715D38">
        <w:t xml:space="preserve">č. </w:t>
      </w:r>
      <w:r w:rsidR="00715D38" w:rsidRPr="00715D38">
        <w:t>78</w:t>
      </w:r>
      <w:r w:rsidR="00715D38">
        <w:t>/INV/16-20</w:t>
      </w:r>
    </w:p>
    <w:p w:rsidR="00596BE2" w:rsidRDefault="00596BE2"/>
    <w:p w:rsidR="008842EB" w:rsidRPr="008119CC" w:rsidRDefault="008842EB" w:rsidP="008842EB">
      <w:r w:rsidRPr="008119CC">
        <w:t xml:space="preserve">dle § </w:t>
      </w:r>
      <w:r>
        <w:t>2586</w:t>
      </w:r>
      <w:r w:rsidRPr="008119CC">
        <w:t xml:space="preserve"> a následujících zákona č.</w:t>
      </w:r>
      <w:r>
        <w:t>89</w:t>
      </w:r>
      <w:r w:rsidRPr="008119CC">
        <w:t>/</w:t>
      </w:r>
      <w:r>
        <w:t>2012</w:t>
      </w:r>
      <w:r w:rsidRPr="008119CC">
        <w:t xml:space="preserve"> Sb., O</w:t>
      </w:r>
      <w:r>
        <w:t>bčanského</w:t>
      </w:r>
      <w:r w:rsidRPr="008119CC">
        <w:t xml:space="preserve"> zákoníku, v platném znění na dodávku a montáž na stavbě:</w:t>
      </w:r>
    </w:p>
    <w:p w:rsidR="00596BE2" w:rsidRDefault="00596BE2"/>
    <w:p w:rsidR="00596BE2" w:rsidRDefault="00D44C4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90805</wp:posOffset>
                </wp:positionV>
                <wp:extent cx="5577840" cy="30289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BE2" w:rsidRDefault="001A454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</w:t>
                            </w:r>
                            <w:r w:rsidR="000C6B28">
                              <w:rPr>
                                <w:b/>
                                <w:sz w:val="24"/>
                              </w:rPr>
                              <w:t xml:space="preserve">ekonstrukce </w:t>
                            </w:r>
                            <w:r w:rsidR="00860433">
                              <w:rPr>
                                <w:b/>
                                <w:sz w:val="24"/>
                              </w:rPr>
                              <w:t xml:space="preserve">a zateplení střešního pláště </w:t>
                            </w:r>
                            <w:r w:rsidR="009752AA" w:rsidRPr="009752AA">
                              <w:rPr>
                                <w:b/>
                                <w:sz w:val="24"/>
                              </w:rPr>
                              <w:t xml:space="preserve">ČMI OI </w:t>
                            </w:r>
                            <w:r w:rsidR="00860433">
                              <w:rPr>
                                <w:b/>
                                <w:sz w:val="24"/>
                              </w:rPr>
                              <w:t>České Budějovice</w:t>
                            </w:r>
                            <w:r w:rsidR="00596BE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.15pt;margin-top:7.15pt;width:439.2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" o:allowincell="f">
                <v:textbox>
                  <w:txbxContent>
                    <w:p w:rsidR="00596BE2" w:rsidRDefault="001A454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</w:t>
                      </w:r>
                      <w:r w:rsidR="000C6B28">
                        <w:rPr>
                          <w:b/>
                          <w:sz w:val="24"/>
                        </w:rPr>
                        <w:t xml:space="preserve">ekonstrukce </w:t>
                      </w:r>
                      <w:r w:rsidR="00860433">
                        <w:rPr>
                          <w:b/>
                          <w:sz w:val="24"/>
                        </w:rPr>
                        <w:t xml:space="preserve">a zateplení střešního pláště </w:t>
                      </w:r>
                      <w:r w:rsidR="009752AA" w:rsidRPr="009752AA">
                        <w:rPr>
                          <w:b/>
                          <w:sz w:val="24"/>
                        </w:rPr>
                        <w:t xml:space="preserve">ČMI OI </w:t>
                      </w:r>
                      <w:r w:rsidR="00860433">
                        <w:rPr>
                          <w:b/>
                          <w:sz w:val="24"/>
                        </w:rPr>
                        <w:t>České Budějovice</w:t>
                      </w:r>
                      <w:r w:rsidR="00596BE2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96BE2" w:rsidRDefault="00596BE2"/>
    <w:p w:rsidR="00596BE2" w:rsidRDefault="00596BE2"/>
    <w:p w:rsidR="00596BE2" w:rsidRDefault="00596BE2"/>
    <w:p w:rsidR="00596BE2" w:rsidRDefault="00596BE2"/>
    <w:p w:rsidR="00596BE2" w:rsidRDefault="00596BE2">
      <w:pPr>
        <w:pStyle w:val="Nadpis3"/>
      </w:pPr>
      <w:r>
        <w:t>ODDÍL I. – SMLUVNÍ STRANY</w:t>
      </w:r>
    </w:p>
    <w:p w:rsidR="00D76E93" w:rsidRPr="00D76E93" w:rsidRDefault="00D76E93" w:rsidP="00D76E93"/>
    <w:p w:rsidR="00596BE2" w:rsidRDefault="00596BE2">
      <w:pPr>
        <w:rPr>
          <w:sz w:val="24"/>
        </w:rPr>
      </w:pPr>
      <w:r>
        <w:rPr>
          <w:b/>
          <w:sz w:val="24"/>
        </w:rPr>
        <w:t>Objednatel:   Český metrologický institut</w:t>
      </w:r>
      <w:r w:rsidR="00073A2D">
        <w:rPr>
          <w:b/>
          <w:sz w:val="24"/>
        </w:rPr>
        <w:t xml:space="preserve"> </w:t>
      </w:r>
    </w:p>
    <w:p w:rsidR="00DB3092" w:rsidRPr="00DB3092" w:rsidRDefault="00DB3092" w:rsidP="00DB3092">
      <w:pPr>
        <w:ind w:left="1418"/>
        <w:rPr>
          <w:iCs/>
        </w:rPr>
      </w:pPr>
      <w:r w:rsidRPr="00DB3092">
        <w:rPr>
          <w:bCs/>
        </w:rPr>
        <w:t>Okružní 31</w:t>
      </w:r>
      <w:r w:rsidRPr="00DB3092">
        <w:t xml:space="preserve">, </w:t>
      </w:r>
      <w:r w:rsidRPr="00DB3092">
        <w:rPr>
          <w:bCs/>
        </w:rPr>
        <w:t xml:space="preserve">638 00 Brno, </w:t>
      </w:r>
      <w:r w:rsidRPr="00DB3092">
        <w:rPr>
          <w:iCs/>
        </w:rPr>
        <w:t>IČ: 00177016, DIČ: CZ00177016,</w:t>
      </w:r>
    </w:p>
    <w:p w:rsidR="00DB3092" w:rsidRPr="00DB3092" w:rsidRDefault="00DB3092" w:rsidP="00DB3092">
      <w:pPr>
        <w:ind w:left="1418"/>
      </w:pPr>
      <w:r w:rsidRPr="00DB3092">
        <w:t xml:space="preserve">státní příspěvková organizace zřízená zřizovací listinou MH ČR </w:t>
      </w:r>
      <w:proofErr w:type="gramStart"/>
      <w:r w:rsidRPr="00DB3092">
        <w:t>č.j.</w:t>
      </w:r>
      <w:proofErr w:type="gramEnd"/>
      <w:r w:rsidRPr="00DB3092">
        <w:t xml:space="preserve"> 521 385/92-44 ze dne 21.12.1992 ve znění upravené zřizovací listiny vydané Rozhodnutím ministra MPO č. 16/2009, č.j. 1313/09/02700/1000 ze dne 10.3.2009.</w:t>
      </w:r>
    </w:p>
    <w:p w:rsidR="00DB3092" w:rsidRPr="00DB3092" w:rsidRDefault="00DB3092" w:rsidP="00DB3092">
      <w:pPr>
        <w:ind w:left="1418"/>
      </w:pPr>
      <w:r w:rsidRPr="00DB3092">
        <w:t>bankovní spojení: KB Brno - Černá Pole, č. účtu 70338-621/0100</w:t>
      </w:r>
    </w:p>
    <w:p w:rsidR="00DB3092" w:rsidRPr="00DB3092" w:rsidRDefault="00DB3092" w:rsidP="00DB3092">
      <w:pPr>
        <w:ind w:left="1418"/>
      </w:pPr>
      <w:r w:rsidRPr="00DC583F">
        <w:t xml:space="preserve">zastoupený </w:t>
      </w:r>
      <w:r w:rsidR="009752AA">
        <w:t>Ing. Františkem Valáškem</w:t>
      </w:r>
      <w:r w:rsidRPr="00DC583F">
        <w:t xml:space="preserve">, </w:t>
      </w:r>
      <w:r w:rsidR="009752AA">
        <w:t>odborným</w:t>
      </w:r>
      <w:r w:rsidR="00DC583F" w:rsidRPr="00DC583F">
        <w:t xml:space="preserve"> ředitelem</w:t>
      </w:r>
      <w:r w:rsidR="009752AA">
        <w:t xml:space="preserve"> pro ekonomiku</w:t>
      </w:r>
    </w:p>
    <w:p w:rsidR="00596BE2" w:rsidRDefault="00596BE2"/>
    <w:p w:rsidR="00596BE2" w:rsidRDefault="00596BE2">
      <w:r>
        <w:t>(dále jen objednatel</w:t>
      </w:r>
      <w:r w:rsidR="00073A2D">
        <w:t xml:space="preserve"> nebo ČMI</w:t>
      </w:r>
      <w:r>
        <w:t>)</w:t>
      </w:r>
    </w:p>
    <w:p w:rsidR="00596BE2" w:rsidRDefault="00596BE2"/>
    <w:p w:rsidR="00F162F4" w:rsidRDefault="00F162F4"/>
    <w:p w:rsidR="00303057" w:rsidRPr="00B24334" w:rsidRDefault="00303057" w:rsidP="00303057">
      <w:pPr>
        <w:rPr>
          <w:b/>
          <w:sz w:val="24"/>
        </w:rPr>
      </w:pPr>
      <w:r>
        <w:rPr>
          <w:b/>
          <w:sz w:val="24"/>
        </w:rPr>
        <w:t>Zhotovitel:     AQUARES, s.r.o.</w:t>
      </w:r>
    </w:p>
    <w:p w:rsidR="00303057" w:rsidRDefault="00303057" w:rsidP="00303057">
      <w:r>
        <w:tab/>
      </w:r>
      <w:r>
        <w:tab/>
      </w:r>
      <w:proofErr w:type="spellStart"/>
      <w:r>
        <w:t>Pístinská</w:t>
      </w:r>
      <w:proofErr w:type="spellEnd"/>
      <w:r>
        <w:t xml:space="preserve"> 145, 378 02 Stráž nad Nežárkou</w:t>
      </w:r>
    </w:p>
    <w:p w:rsidR="00303057" w:rsidRDefault="00303057" w:rsidP="00303057">
      <w:r>
        <w:tab/>
      </w:r>
      <w:r>
        <w:tab/>
        <w:t>IČO: 60069929, DIČ: CZ60069929</w:t>
      </w:r>
    </w:p>
    <w:p w:rsidR="00303057" w:rsidRDefault="00303057" w:rsidP="00303057">
      <w:r>
        <w:tab/>
      </w:r>
      <w:r>
        <w:tab/>
        <w:t>Bankovní spojení: KB Jindřichův Hradec, č. účtu 19106251/0100</w:t>
      </w:r>
    </w:p>
    <w:p w:rsidR="00303057" w:rsidRDefault="00303057" w:rsidP="00303057">
      <w:r>
        <w:tab/>
      </w:r>
      <w:r>
        <w:tab/>
        <w:t xml:space="preserve">Zastoupený Mgr. Rudolfem </w:t>
      </w:r>
      <w:proofErr w:type="spellStart"/>
      <w:r>
        <w:t>Kalkusem</w:t>
      </w:r>
      <w:proofErr w:type="spellEnd"/>
      <w:r>
        <w:t xml:space="preserve"> a Zdeňkem </w:t>
      </w:r>
      <w:proofErr w:type="spellStart"/>
      <w:r>
        <w:t>Kutišem</w:t>
      </w:r>
      <w:proofErr w:type="spellEnd"/>
      <w:r>
        <w:t>, jednateli firmy</w:t>
      </w:r>
    </w:p>
    <w:p w:rsidR="00303057" w:rsidRDefault="00303057" w:rsidP="00303057"/>
    <w:p w:rsidR="00303057" w:rsidRDefault="00303057" w:rsidP="00303057">
      <w:r>
        <w:t>(dále jen zhotovitel).</w:t>
      </w:r>
    </w:p>
    <w:p w:rsidR="00596BE2" w:rsidRDefault="00596BE2"/>
    <w:p w:rsidR="00596BE2" w:rsidRDefault="00596BE2"/>
    <w:p w:rsidR="00596BE2" w:rsidRDefault="00596BE2">
      <w:pPr>
        <w:pStyle w:val="Nadpis3"/>
      </w:pPr>
      <w:r>
        <w:t xml:space="preserve">ODDÍL I. – ZÁSTUPCI PRO VĚCI TECHNICKÉ </w:t>
      </w:r>
    </w:p>
    <w:p w:rsidR="00596BE2" w:rsidRDefault="00596BE2">
      <w:pPr>
        <w:jc w:val="center"/>
        <w:rPr>
          <w:b/>
          <w:sz w:val="24"/>
        </w:rPr>
      </w:pPr>
    </w:p>
    <w:p w:rsidR="00596BE2" w:rsidRDefault="00D76E93" w:rsidP="00B01463">
      <w:pPr>
        <w:pStyle w:val="Zpat"/>
        <w:tabs>
          <w:tab w:val="clear" w:pos="4536"/>
          <w:tab w:val="clear" w:pos="9072"/>
        </w:tabs>
        <w:ind w:left="426" w:hanging="426"/>
      </w:pPr>
      <w:proofErr w:type="gramStart"/>
      <w:r>
        <w:t>I.1.</w:t>
      </w:r>
      <w:proofErr w:type="gramEnd"/>
      <w:r>
        <w:t xml:space="preserve"> Zástupci </w:t>
      </w:r>
      <w:r w:rsidR="00596BE2">
        <w:t>objednatele pověřen</w:t>
      </w:r>
      <w:r>
        <w:t>í</w:t>
      </w:r>
      <w:r w:rsidR="00596BE2">
        <w:t xml:space="preserve"> řešením technických problémů, kontrolou provedených prací</w:t>
      </w:r>
      <w:r w:rsidR="00B01463">
        <w:t xml:space="preserve"> </w:t>
      </w:r>
      <w:r w:rsidR="00596BE2">
        <w:t>a předběžným projednávání změn a doplňků díla:</w:t>
      </w:r>
    </w:p>
    <w:p w:rsidR="00B01463" w:rsidRDefault="00B01463" w:rsidP="00D76E93"/>
    <w:p w:rsidR="00303057" w:rsidRDefault="00303057" w:rsidP="00303057">
      <w:pPr>
        <w:ind w:firstLine="426"/>
        <w:rPr>
          <w:b/>
        </w:rPr>
      </w:pPr>
      <w:r>
        <w:rPr>
          <w:b/>
        </w:rPr>
        <w:t>Ing. Marie Ratajová, ředitelka OI České Budějovice</w:t>
      </w:r>
      <w:r>
        <w:rPr>
          <w:b/>
        </w:rPr>
        <w:tab/>
      </w:r>
      <w:r>
        <w:rPr>
          <w:b/>
        </w:rPr>
        <w:tab/>
        <w:t xml:space="preserve">tel.: 724 045 857, </w:t>
      </w:r>
      <w:hyperlink r:id="rId9" w:history="1">
        <w:r w:rsidRPr="00C5181B">
          <w:rPr>
            <w:rStyle w:val="Hypertextovodkaz"/>
            <w:b/>
          </w:rPr>
          <w:t>mratajova@cmi.cz</w:t>
        </w:r>
      </w:hyperlink>
    </w:p>
    <w:p w:rsidR="00596BE2" w:rsidRDefault="00596BE2">
      <w:pPr>
        <w:rPr>
          <w:b/>
        </w:rPr>
      </w:pPr>
    </w:p>
    <w:p w:rsidR="00596BE2" w:rsidRDefault="00596BE2" w:rsidP="00B01463">
      <w:pPr>
        <w:pStyle w:val="Zpat"/>
        <w:tabs>
          <w:tab w:val="clear" w:pos="4536"/>
          <w:tab w:val="clear" w:pos="9072"/>
        </w:tabs>
        <w:ind w:left="426" w:hanging="426"/>
      </w:pPr>
      <w:proofErr w:type="gramStart"/>
      <w:r>
        <w:t>I.2.</w:t>
      </w:r>
      <w:proofErr w:type="gramEnd"/>
      <w:r>
        <w:t xml:space="preserve"> Zástupce zhotovitele pověřený řízením stavebních prací a řešením všech probl</w:t>
      </w:r>
      <w:r w:rsidR="00B01463">
        <w:t xml:space="preserve">émů souvisejících s realizací </w:t>
      </w:r>
      <w:r>
        <w:t>díla (dále jen stavbyvedoucí):</w:t>
      </w:r>
    </w:p>
    <w:p w:rsidR="00B01463" w:rsidRDefault="00B01463">
      <w:pPr>
        <w:pStyle w:val="Nadpis4"/>
        <w:rPr>
          <w:b w:val="0"/>
        </w:rPr>
      </w:pPr>
    </w:p>
    <w:p w:rsidR="00303057" w:rsidRDefault="00303057" w:rsidP="00303057">
      <w:pPr>
        <w:pStyle w:val="Nadpis4"/>
        <w:ind w:firstLine="426"/>
      </w:pPr>
      <w:r w:rsidRPr="00487019">
        <w:t xml:space="preserve">Mgr. Rudolf </w:t>
      </w:r>
      <w:proofErr w:type="spellStart"/>
      <w:r w:rsidRPr="00487019">
        <w:t>Kalkus</w:t>
      </w:r>
      <w:proofErr w:type="spellEnd"/>
      <w:r w:rsidRPr="00487019">
        <w:t xml:space="preserve">, stavbyvedoucí </w:t>
      </w:r>
      <w:r w:rsidRPr="00487019">
        <w:tab/>
      </w:r>
      <w:r w:rsidRPr="00487019">
        <w:tab/>
        <w:t xml:space="preserve">tel.: 602 476 290, email: </w:t>
      </w:r>
      <w:hyperlink r:id="rId10" w:history="1">
        <w:r w:rsidR="00487019" w:rsidRPr="00487019">
          <w:rPr>
            <w:rStyle w:val="Hypertextovodkaz"/>
          </w:rPr>
          <w:t>kalkus.aquares@post.cz</w:t>
        </w:r>
      </w:hyperlink>
    </w:p>
    <w:p w:rsidR="00487019" w:rsidRDefault="00487019" w:rsidP="00487019">
      <w:pPr>
        <w:ind w:firstLine="426"/>
        <w:rPr>
          <w:b/>
        </w:rPr>
      </w:pPr>
      <w:r w:rsidRPr="00487019">
        <w:rPr>
          <w:b/>
        </w:rPr>
        <w:t xml:space="preserve">p. Zdeněk </w:t>
      </w:r>
      <w:proofErr w:type="spellStart"/>
      <w:r w:rsidRPr="00487019">
        <w:rPr>
          <w:b/>
        </w:rPr>
        <w:t>Kutiš</w:t>
      </w:r>
      <w:proofErr w:type="spellEnd"/>
      <w:r w:rsidRPr="00487019">
        <w:rPr>
          <w:b/>
        </w:rPr>
        <w:tab/>
      </w:r>
      <w:r w:rsidRPr="00487019">
        <w:rPr>
          <w:b/>
        </w:rPr>
        <w:tab/>
      </w:r>
      <w:r w:rsidRPr="00487019">
        <w:rPr>
          <w:b/>
        </w:rPr>
        <w:tab/>
      </w:r>
      <w:r w:rsidRPr="00487019">
        <w:rPr>
          <w:b/>
        </w:rPr>
        <w:tab/>
        <w:t xml:space="preserve">tel. 602 473 070, email: </w:t>
      </w:r>
      <w:hyperlink r:id="rId11" w:history="1">
        <w:r w:rsidRPr="00CD075A">
          <w:rPr>
            <w:rStyle w:val="Hypertextovodkaz"/>
            <w:b/>
          </w:rPr>
          <w:t>kutis.aquares@post.cz</w:t>
        </w:r>
      </w:hyperlink>
    </w:p>
    <w:p w:rsidR="00487019" w:rsidRPr="00487019" w:rsidRDefault="00487019" w:rsidP="00487019">
      <w:pPr>
        <w:ind w:firstLine="426"/>
        <w:rPr>
          <w:b/>
        </w:rPr>
      </w:pPr>
    </w:p>
    <w:p w:rsidR="008119CC" w:rsidRDefault="008119CC">
      <w:pPr>
        <w:pStyle w:val="Nadpis3"/>
      </w:pPr>
    </w:p>
    <w:p w:rsidR="00596BE2" w:rsidRDefault="00596BE2">
      <w:pPr>
        <w:pStyle w:val="Nadpis3"/>
      </w:pPr>
      <w:r>
        <w:t>ODDÍL II. – PŘEDMĚT SMLOUVY</w:t>
      </w:r>
    </w:p>
    <w:p w:rsidR="00596BE2" w:rsidRDefault="00596BE2">
      <w:pPr>
        <w:jc w:val="center"/>
        <w:rPr>
          <w:b/>
          <w:sz w:val="24"/>
        </w:rPr>
      </w:pPr>
    </w:p>
    <w:p w:rsidR="00596BE2" w:rsidRDefault="00596BE2" w:rsidP="00303057">
      <w:pPr>
        <w:ind w:left="426" w:hanging="426"/>
      </w:pPr>
      <w:proofErr w:type="gramStart"/>
      <w:r>
        <w:t>II.1.</w:t>
      </w:r>
      <w:proofErr w:type="gramEnd"/>
      <w:r>
        <w:t xml:space="preserve"> </w:t>
      </w:r>
      <w:r w:rsidR="00FB3971">
        <w:tab/>
      </w:r>
      <w:r w:rsidR="00303057" w:rsidRPr="00303057">
        <w:t xml:space="preserve">Předmětem smlouvy je závazek zhotovitele provést </w:t>
      </w:r>
      <w:r w:rsidR="00303057">
        <w:t>r</w:t>
      </w:r>
      <w:r w:rsidR="00303057" w:rsidRPr="00303057">
        <w:t>ekonstrukc</w:t>
      </w:r>
      <w:r w:rsidR="00303057">
        <w:t>i</w:t>
      </w:r>
      <w:r w:rsidR="00303057" w:rsidRPr="00303057">
        <w:t xml:space="preserve"> a zateplení střešního pláště </w:t>
      </w:r>
      <w:r w:rsidR="00303057">
        <w:t xml:space="preserve">části </w:t>
      </w:r>
      <w:r w:rsidR="00303057" w:rsidRPr="00303057">
        <w:t>budovy ČMI, OI České Budějovice, U Sirkárny 33, České Budějovice v rozsahu všech položek dle položkového rozpočtu, který tvoří přílohu č. 1 této smlouvy (dále jen „dílo“) a závazek objednatele řádně provedené dílo převzít a za provedené dílo zhotoviteli uhradit smluvní cenu, to vše za podmínek sjednaných v této smlouvě</w:t>
      </w:r>
      <w:r w:rsidR="00073A2D">
        <w:t xml:space="preserve">.  </w:t>
      </w:r>
    </w:p>
    <w:p w:rsidR="00596BE2" w:rsidRDefault="00596BE2"/>
    <w:p w:rsidR="00596BE2" w:rsidRDefault="00596BE2" w:rsidP="00FB3971">
      <w:pPr>
        <w:ind w:left="426" w:hanging="426"/>
      </w:pPr>
      <w:proofErr w:type="gramStart"/>
      <w:r>
        <w:lastRenderedPageBreak/>
        <w:t>II.2.</w:t>
      </w:r>
      <w:proofErr w:type="gramEnd"/>
      <w:r>
        <w:t xml:space="preserve"> </w:t>
      </w:r>
      <w:r w:rsidR="00FB3971">
        <w:tab/>
      </w:r>
      <w: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596BE2" w:rsidRDefault="00596BE2" w:rsidP="00FB3971">
      <w:pPr>
        <w:ind w:left="426"/>
      </w:pPr>
    </w:p>
    <w:p w:rsidR="00596BE2" w:rsidRDefault="00596BE2"/>
    <w:p w:rsidR="00596BE2" w:rsidRDefault="00596BE2">
      <w:pPr>
        <w:pStyle w:val="Nadpis3"/>
      </w:pPr>
      <w:r>
        <w:t>ODDÍL III. – ČAS PLNĚNÍ</w:t>
      </w:r>
    </w:p>
    <w:p w:rsidR="00596BE2" w:rsidRDefault="00596BE2">
      <w:pPr>
        <w:jc w:val="center"/>
        <w:rPr>
          <w:b/>
          <w:sz w:val="24"/>
        </w:rPr>
      </w:pPr>
    </w:p>
    <w:p w:rsidR="00596BE2" w:rsidRPr="00D01ED6" w:rsidRDefault="00596BE2" w:rsidP="00FB3971">
      <w:pPr>
        <w:ind w:left="426" w:hanging="426"/>
      </w:pPr>
      <w:proofErr w:type="gramStart"/>
      <w:r w:rsidRPr="00D01ED6">
        <w:t>III.1.</w:t>
      </w:r>
      <w:proofErr w:type="gramEnd"/>
      <w:r w:rsidRPr="00D01ED6">
        <w:t xml:space="preserve"> Zhotovitel zahájí stavební práce na realizaci </w:t>
      </w:r>
      <w:r w:rsidRPr="00487019">
        <w:t xml:space="preserve">díla </w:t>
      </w:r>
      <w:r w:rsidR="00B01463" w:rsidRPr="00487019">
        <w:t xml:space="preserve">dne </w:t>
      </w:r>
      <w:r w:rsidR="00487019" w:rsidRPr="00487019">
        <w:t>7</w:t>
      </w:r>
      <w:r w:rsidRPr="00487019">
        <w:t>.</w:t>
      </w:r>
      <w:r w:rsidR="008119CC" w:rsidRPr="00487019">
        <w:t xml:space="preserve"> </w:t>
      </w:r>
      <w:r w:rsidR="004F5437" w:rsidRPr="00487019">
        <w:t>11</w:t>
      </w:r>
      <w:r w:rsidRPr="00487019">
        <w:t>.</w:t>
      </w:r>
      <w:r w:rsidR="008119CC" w:rsidRPr="00487019">
        <w:t xml:space="preserve"> </w:t>
      </w:r>
      <w:r w:rsidRPr="00487019">
        <w:t>201</w:t>
      </w:r>
      <w:r w:rsidR="003F401C" w:rsidRPr="00487019">
        <w:t>6</w:t>
      </w:r>
      <w:r w:rsidR="00B01463" w:rsidRPr="00487019">
        <w:t xml:space="preserve">. </w:t>
      </w:r>
      <w:r w:rsidRPr="00487019">
        <w:t>Nezahájí</w:t>
      </w:r>
      <w:r w:rsidRPr="00D01ED6">
        <w:t xml:space="preserve">-li zhotovitel práce na realizaci díla ani do 1 týdne po sjednaném termínu zahájení, je </w:t>
      </w:r>
      <w:r w:rsidR="00D76E93" w:rsidRPr="00D01ED6">
        <w:t>objedna</w:t>
      </w:r>
      <w:r w:rsidRPr="00D01ED6">
        <w:t>tel oprávněn od smlouvy odstoupit bez náhrady</w:t>
      </w:r>
      <w:r w:rsidR="00B01463" w:rsidRPr="00D01ED6">
        <w:t xml:space="preserve"> </w:t>
      </w:r>
      <w:r w:rsidRPr="00D01ED6">
        <w:t>dosud vynaložených nákladů zhotovitele.</w:t>
      </w:r>
    </w:p>
    <w:p w:rsidR="00596BE2" w:rsidRPr="00D01ED6" w:rsidRDefault="00596BE2"/>
    <w:p w:rsidR="00596BE2" w:rsidRDefault="00596BE2" w:rsidP="00FB3971">
      <w:pPr>
        <w:ind w:left="426" w:hanging="426"/>
      </w:pPr>
      <w:proofErr w:type="gramStart"/>
      <w:r w:rsidRPr="00D01ED6">
        <w:t>III.2.</w:t>
      </w:r>
      <w:proofErr w:type="gramEnd"/>
      <w:r w:rsidRPr="00D01ED6">
        <w:t xml:space="preserve"> Zhotovitel ukončí práce na díle </w:t>
      </w:r>
      <w:r w:rsidR="00B01463" w:rsidRPr="00D01ED6">
        <w:t xml:space="preserve">a předá objednateli řádně provedené dílo bez vad a nedodělků nejpozději </w:t>
      </w:r>
      <w:r w:rsidR="00B01463" w:rsidRPr="00487019">
        <w:t xml:space="preserve">do </w:t>
      </w:r>
      <w:proofErr w:type="gramStart"/>
      <w:r w:rsidR="004F5437" w:rsidRPr="00487019">
        <w:t>16</w:t>
      </w:r>
      <w:r w:rsidR="00B01463" w:rsidRPr="00487019">
        <w:t>.</w:t>
      </w:r>
      <w:r w:rsidR="004F5437" w:rsidRPr="00487019">
        <w:t>12</w:t>
      </w:r>
      <w:r w:rsidR="00B01463" w:rsidRPr="00487019">
        <w:t>.</w:t>
      </w:r>
      <w:r w:rsidR="008119CC" w:rsidRPr="00487019">
        <w:t xml:space="preserve"> </w:t>
      </w:r>
      <w:r w:rsidR="00B01463" w:rsidRPr="00487019">
        <w:t>201</w:t>
      </w:r>
      <w:r w:rsidR="009F0A85" w:rsidRPr="00487019">
        <w:t>6</w:t>
      </w:r>
      <w:proofErr w:type="gramEnd"/>
      <w:r w:rsidR="00B01463" w:rsidRPr="00487019">
        <w:t>.</w:t>
      </w:r>
    </w:p>
    <w:p w:rsidR="00596BE2" w:rsidRDefault="00596BE2"/>
    <w:p w:rsidR="00596BE2" w:rsidRDefault="00596BE2" w:rsidP="00FB3971">
      <w:pPr>
        <w:ind w:left="426" w:hanging="426"/>
      </w:pPr>
      <w:proofErr w:type="gramStart"/>
      <w:r>
        <w:t>III.3.</w:t>
      </w:r>
      <w:proofErr w:type="gramEnd"/>
      <w:r>
        <w:t xml:space="preserve"> Přesný postup prací </w:t>
      </w:r>
      <w:r w:rsidR="00B24334">
        <w:t>bude</w:t>
      </w:r>
      <w:r>
        <w:t xml:space="preserve"> </w:t>
      </w:r>
      <w:r w:rsidR="00FB3971">
        <w:t>stanoven</w:t>
      </w:r>
      <w:r>
        <w:t xml:space="preserve"> </w:t>
      </w:r>
      <w:r w:rsidR="00FB3971">
        <w:t>harmonogramem,</w:t>
      </w:r>
      <w:r>
        <w:t xml:space="preserve"> </w:t>
      </w:r>
      <w:r w:rsidR="00FB3971">
        <w:t xml:space="preserve">který předloží zhotovitel objednateli nejpozději </w:t>
      </w:r>
      <w:r w:rsidR="00893333">
        <w:t>při</w:t>
      </w:r>
      <w:r w:rsidR="00FB3971">
        <w:t xml:space="preserve"> zahájení stavebních prací k odsouhlasení.</w:t>
      </w:r>
      <w:r>
        <w:t xml:space="preserve"> Případné změny proti </w:t>
      </w:r>
      <w:r w:rsidR="00FB3971">
        <w:t>odsouhlasenému harmonogramu</w:t>
      </w:r>
      <w:r>
        <w:t xml:space="preserve"> musí být dohodnuty </w:t>
      </w:r>
      <w:r w:rsidR="00FB3971">
        <w:t xml:space="preserve">oběma </w:t>
      </w:r>
      <w:r>
        <w:t>smluvními stranami.</w:t>
      </w:r>
      <w:r>
        <w:tab/>
      </w:r>
    </w:p>
    <w:p w:rsidR="00596BE2" w:rsidRDefault="00596BE2"/>
    <w:p w:rsidR="00596BE2" w:rsidRDefault="00596BE2"/>
    <w:p w:rsidR="00596BE2" w:rsidRDefault="00596BE2">
      <w:pPr>
        <w:pStyle w:val="Nadpis3"/>
      </w:pPr>
      <w:r>
        <w:t>ODDÍL IV. – CENA DÍLA</w:t>
      </w:r>
      <w:r w:rsidR="00B24334">
        <w:t xml:space="preserve"> A PLATEBNÍ PODMÍNKY</w:t>
      </w:r>
    </w:p>
    <w:p w:rsidR="00596BE2" w:rsidRDefault="00596BE2">
      <w:pPr>
        <w:jc w:val="center"/>
        <w:rPr>
          <w:b/>
          <w:sz w:val="24"/>
        </w:rPr>
      </w:pPr>
    </w:p>
    <w:p w:rsidR="007A1531" w:rsidRDefault="00596BE2" w:rsidP="00FB3971">
      <w:pPr>
        <w:pStyle w:val="Zpat"/>
        <w:tabs>
          <w:tab w:val="clear" w:pos="4536"/>
          <w:tab w:val="clear" w:pos="9072"/>
        </w:tabs>
        <w:ind w:left="426" w:hanging="426"/>
      </w:pPr>
      <w:proofErr w:type="gramStart"/>
      <w:r>
        <w:t>IV.1.</w:t>
      </w:r>
      <w:proofErr w:type="gramEnd"/>
      <w:r>
        <w:t xml:space="preserve"> Cena díla je stanovena na základě </w:t>
      </w:r>
      <w:r w:rsidR="00B24334">
        <w:t>prohlídky objektu, zaměření kót zhotovitelem a následně zpracova</w:t>
      </w:r>
      <w:r w:rsidR="001A4543">
        <w:t>n</w:t>
      </w:r>
      <w:r w:rsidR="00893333">
        <w:t>é</w:t>
      </w:r>
      <w:r w:rsidR="001A4543">
        <w:t xml:space="preserve"> </w:t>
      </w:r>
      <w:r>
        <w:t>nabídk</w:t>
      </w:r>
      <w:r w:rsidR="00893333">
        <w:t>y</w:t>
      </w:r>
      <w:r>
        <w:t xml:space="preserve"> zhotovitele </w:t>
      </w:r>
      <w:r w:rsidR="007A1531">
        <w:t>(viz příloh</w:t>
      </w:r>
      <w:r w:rsidR="00893333">
        <w:t>a</w:t>
      </w:r>
      <w:r w:rsidR="007A1531">
        <w:t xml:space="preserve"> č. </w:t>
      </w:r>
      <w:r w:rsidR="004F5437">
        <w:t>1</w:t>
      </w:r>
      <w:r w:rsidR="009F0A85">
        <w:t xml:space="preserve"> této smlouvy</w:t>
      </w:r>
      <w:r w:rsidR="007A1531">
        <w:t>)</w:t>
      </w:r>
      <w:r w:rsidR="00DB4812">
        <w:t>.</w:t>
      </w:r>
      <w:r w:rsidR="007A1531">
        <w:t xml:space="preserve"> </w:t>
      </w:r>
    </w:p>
    <w:p w:rsidR="007A1531" w:rsidRPr="007A1531" w:rsidRDefault="007A1531" w:rsidP="007A1531">
      <w:pPr>
        <w:pStyle w:val="Zpat"/>
        <w:tabs>
          <w:tab w:val="clear" w:pos="4536"/>
          <w:tab w:val="clear" w:pos="9072"/>
        </w:tabs>
        <w:ind w:left="426"/>
      </w:pPr>
      <w:r w:rsidRPr="007A1531">
        <w:rPr>
          <w:b/>
        </w:rPr>
        <w:t>Celková cena díla je  </w:t>
      </w:r>
      <w:r w:rsidR="00893333">
        <w:rPr>
          <w:b/>
        </w:rPr>
        <w:t>1</w:t>
      </w:r>
      <w:r w:rsidR="004F5437">
        <w:rPr>
          <w:b/>
        </w:rPr>
        <w:t>59 998,-</w:t>
      </w:r>
      <w:r w:rsidRPr="007A1531">
        <w:rPr>
          <w:b/>
        </w:rPr>
        <w:t xml:space="preserve"> Kč bez DPH</w:t>
      </w:r>
      <w:r>
        <w:rPr>
          <w:b/>
        </w:rPr>
        <w:t xml:space="preserve"> </w:t>
      </w:r>
      <w:r>
        <w:t xml:space="preserve">(slovy: </w:t>
      </w:r>
      <w:proofErr w:type="spellStart"/>
      <w:r w:rsidR="009F0A85">
        <w:t>jedno</w:t>
      </w:r>
      <w:r w:rsidR="00893333">
        <w:t>st</w:t>
      </w:r>
      <w:r w:rsidR="009F0A85">
        <w:t>o</w:t>
      </w:r>
      <w:r w:rsidR="004F5437">
        <w:t>padesátdevět</w:t>
      </w:r>
      <w:r w:rsidR="00893333">
        <w:t>tisíc</w:t>
      </w:r>
      <w:proofErr w:type="spellEnd"/>
      <w:r w:rsidR="00893333">
        <w:t xml:space="preserve"> </w:t>
      </w:r>
      <w:proofErr w:type="spellStart"/>
      <w:r w:rsidR="004F5437">
        <w:t>devětsetdevadesátosm</w:t>
      </w:r>
      <w:proofErr w:type="spellEnd"/>
      <w:r>
        <w:t xml:space="preserve"> </w:t>
      </w:r>
      <w:r w:rsidR="00893333">
        <w:t>k</w:t>
      </w:r>
      <w:r>
        <w:t>orun česk</w:t>
      </w:r>
      <w:r w:rsidR="00893333">
        <w:t>ých</w:t>
      </w:r>
      <w:r>
        <w:t>)</w:t>
      </w:r>
      <w:r w:rsidR="00893333">
        <w:t>.</w:t>
      </w:r>
      <w:r>
        <w:rPr>
          <w:b/>
        </w:rPr>
        <w:t xml:space="preserve"> </w:t>
      </w:r>
    </w:p>
    <w:p w:rsidR="00596BE2" w:rsidRDefault="00596BE2" w:rsidP="007A1531">
      <w:pPr>
        <w:pStyle w:val="Zpat"/>
        <w:tabs>
          <w:tab w:val="clear" w:pos="4536"/>
          <w:tab w:val="clear" w:pos="9072"/>
        </w:tabs>
        <w:ind w:left="426"/>
      </w:pPr>
      <w:r>
        <w:t>Jednotkové ceny uvedené v</w:t>
      </w:r>
      <w:r w:rsidR="009F0A85">
        <w:t> </w:t>
      </w:r>
      <w:r>
        <w:t>nabíd</w:t>
      </w:r>
      <w:r w:rsidR="009F0A85">
        <w:t>ce zhotovitele</w:t>
      </w:r>
      <w:r>
        <w:t xml:space="preserve"> jsou maximálně pří</w:t>
      </w:r>
      <w:r w:rsidR="007A1531">
        <w:t>p</w:t>
      </w:r>
      <w:r>
        <w:t>u</w:t>
      </w:r>
      <w:r w:rsidR="007A1531">
        <w:t>st</w:t>
      </w:r>
      <w:r>
        <w:t>né a obsahují veškeré</w:t>
      </w:r>
      <w:r w:rsidR="00FB3971">
        <w:t xml:space="preserve"> </w:t>
      </w:r>
      <w:r>
        <w:t>náklady a zisk</w:t>
      </w:r>
      <w:r w:rsidR="000E5079">
        <w:t xml:space="preserve"> </w:t>
      </w:r>
      <w:r>
        <w:t>zhotovitele nezbytné k realizaci díla v cenové úrovni k datu předání díla. Jednotkové ceny jsou uvedeny a sjednány bez daně z přidané hodnoty. Daň z přidané hodnoty za</w:t>
      </w:r>
      <w:r w:rsidR="00FB3971">
        <w:t xml:space="preserve"> </w:t>
      </w:r>
      <w:r>
        <w:t>provedené práce bude účtován</w:t>
      </w:r>
      <w:r w:rsidR="009F0A85">
        <w:t>a</w:t>
      </w:r>
      <w:r>
        <w:t xml:space="preserve"> podle zákona o dani z přidané hodnoty platného v době zdanitelného plnění.</w:t>
      </w:r>
    </w:p>
    <w:p w:rsidR="00596BE2" w:rsidRDefault="00596BE2"/>
    <w:p w:rsidR="00CF37BD" w:rsidRPr="00CF37BD" w:rsidRDefault="00596BE2" w:rsidP="00CF37BD">
      <w:pPr>
        <w:pStyle w:val="Zkladntext"/>
        <w:numPr>
          <w:ilvl w:val="0"/>
          <w:numId w:val="0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CF37BD">
        <w:rPr>
          <w:rFonts w:ascii="Times New Roman" w:hAnsi="Times New Roman"/>
          <w:sz w:val="20"/>
          <w:szCs w:val="20"/>
        </w:rPr>
        <w:t>IV.2.</w:t>
      </w:r>
      <w:proofErr w:type="gramEnd"/>
      <w:r w:rsidRPr="00CF37BD">
        <w:rPr>
          <w:rFonts w:ascii="Times New Roman" w:hAnsi="Times New Roman"/>
          <w:sz w:val="20"/>
          <w:szCs w:val="20"/>
        </w:rPr>
        <w:t xml:space="preserve"> </w:t>
      </w:r>
      <w:r w:rsidR="00D76E93" w:rsidRPr="00CF37BD">
        <w:rPr>
          <w:rFonts w:ascii="Times New Roman" w:hAnsi="Times New Roman"/>
          <w:sz w:val="20"/>
          <w:szCs w:val="20"/>
        </w:rPr>
        <w:t>Objedna</w:t>
      </w:r>
      <w:r w:rsidRPr="00CF37BD">
        <w:rPr>
          <w:rFonts w:ascii="Times New Roman" w:hAnsi="Times New Roman"/>
          <w:sz w:val="20"/>
          <w:szCs w:val="20"/>
        </w:rPr>
        <w:t>tel uhradí zhotoviteli cenu za skutečně provedené práce oceněné jednotkovými cenami uvedenými v přílo</w:t>
      </w:r>
      <w:r w:rsidR="00653FE3">
        <w:rPr>
          <w:rFonts w:ascii="Times New Roman" w:hAnsi="Times New Roman"/>
          <w:sz w:val="20"/>
          <w:szCs w:val="20"/>
        </w:rPr>
        <w:t>ze</w:t>
      </w:r>
      <w:r w:rsidRPr="00CF37BD">
        <w:rPr>
          <w:rFonts w:ascii="Times New Roman" w:hAnsi="Times New Roman"/>
          <w:sz w:val="20"/>
          <w:szCs w:val="20"/>
        </w:rPr>
        <w:t xml:space="preserve"> č. </w:t>
      </w:r>
      <w:r w:rsidR="004F5437">
        <w:rPr>
          <w:rFonts w:ascii="Times New Roman" w:hAnsi="Times New Roman"/>
          <w:sz w:val="20"/>
          <w:szCs w:val="20"/>
        </w:rPr>
        <w:t>1</w:t>
      </w:r>
      <w:r w:rsidR="00653FE3">
        <w:rPr>
          <w:rFonts w:ascii="Times New Roman" w:hAnsi="Times New Roman"/>
          <w:sz w:val="20"/>
          <w:szCs w:val="20"/>
        </w:rPr>
        <w:t xml:space="preserve"> </w:t>
      </w:r>
      <w:r w:rsidRPr="00CF37BD">
        <w:rPr>
          <w:rFonts w:ascii="Times New Roman" w:hAnsi="Times New Roman"/>
          <w:sz w:val="20"/>
          <w:szCs w:val="20"/>
        </w:rPr>
        <w:t xml:space="preserve">této </w:t>
      </w:r>
      <w:r w:rsidR="000E5079" w:rsidRPr="00CF37BD">
        <w:rPr>
          <w:rFonts w:ascii="Times New Roman" w:hAnsi="Times New Roman"/>
          <w:sz w:val="20"/>
          <w:szCs w:val="20"/>
        </w:rPr>
        <w:t>smlouvy</w:t>
      </w:r>
      <w:r w:rsidRPr="00CF37BD">
        <w:rPr>
          <w:rFonts w:ascii="Times New Roman" w:hAnsi="Times New Roman"/>
          <w:sz w:val="20"/>
          <w:szCs w:val="20"/>
        </w:rPr>
        <w:t>.</w:t>
      </w:r>
      <w:r w:rsidR="000E5079" w:rsidRPr="00CF37BD">
        <w:rPr>
          <w:rFonts w:ascii="Times New Roman" w:hAnsi="Times New Roman"/>
          <w:sz w:val="20"/>
          <w:szCs w:val="20"/>
        </w:rPr>
        <w:t xml:space="preserve"> </w:t>
      </w:r>
      <w:r w:rsidR="00CF37BD">
        <w:rPr>
          <w:rFonts w:ascii="Times New Roman" w:hAnsi="Times New Roman"/>
          <w:sz w:val="20"/>
          <w:szCs w:val="20"/>
        </w:rPr>
        <w:t xml:space="preserve">Veškeré vícepráce (montáže a dodávky nad </w:t>
      </w:r>
      <w:r w:rsidR="00FC3C73">
        <w:rPr>
          <w:rFonts w:ascii="Times New Roman" w:hAnsi="Times New Roman"/>
          <w:sz w:val="20"/>
          <w:szCs w:val="20"/>
        </w:rPr>
        <w:t>smluvený rozsah díla</w:t>
      </w:r>
      <w:r w:rsidR="00CF37BD">
        <w:rPr>
          <w:rFonts w:ascii="Times New Roman" w:hAnsi="Times New Roman"/>
          <w:sz w:val="20"/>
          <w:szCs w:val="20"/>
        </w:rPr>
        <w:t>) musí předem písemně schválit zástupc</w:t>
      </w:r>
      <w:r w:rsidR="004F5437">
        <w:rPr>
          <w:rFonts w:ascii="Times New Roman" w:hAnsi="Times New Roman"/>
          <w:sz w:val="20"/>
          <w:szCs w:val="20"/>
        </w:rPr>
        <w:t>e</w:t>
      </w:r>
      <w:r w:rsidR="00CF37BD">
        <w:rPr>
          <w:rFonts w:ascii="Times New Roman" w:hAnsi="Times New Roman"/>
          <w:sz w:val="20"/>
          <w:szCs w:val="20"/>
        </w:rPr>
        <w:t xml:space="preserve"> objednatele uvedený v </w:t>
      </w:r>
      <w:proofErr w:type="gramStart"/>
      <w:r w:rsidR="00CF37BD">
        <w:rPr>
          <w:rFonts w:ascii="Times New Roman" w:hAnsi="Times New Roman"/>
          <w:sz w:val="20"/>
          <w:szCs w:val="20"/>
        </w:rPr>
        <w:t>čl. I.1</w:t>
      </w:r>
      <w:r w:rsidR="00653FE3">
        <w:rPr>
          <w:rFonts w:ascii="Times New Roman" w:hAnsi="Times New Roman"/>
          <w:sz w:val="20"/>
          <w:szCs w:val="20"/>
        </w:rPr>
        <w:t>.</w:t>
      </w:r>
      <w:proofErr w:type="gramEnd"/>
      <w:r w:rsidR="00CF37BD">
        <w:rPr>
          <w:rFonts w:ascii="Times New Roman" w:hAnsi="Times New Roman"/>
          <w:sz w:val="20"/>
          <w:szCs w:val="20"/>
        </w:rPr>
        <w:t xml:space="preserve"> </w:t>
      </w:r>
      <w:r w:rsidR="00CF37BD" w:rsidRPr="00CF37BD">
        <w:rPr>
          <w:rFonts w:ascii="Times New Roman" w:hAnsi="Times New Roman"/>
          <w:sz w:val="20"/>
          <w:szCs w:val="20"/>
        </w:rPr>
        <w:t>Vícepráce provedené zhotovitelem bez písemného souhlasu objednatele nebudou zhotoviteli uhrazeny a zhotovitel se zavazuje na výzvu objednatele takové části díla odstranit vyjma případů, kdy objednatel provedení takových víceprací dodatečně písemně schválí.</w:t>
      </w:r>
    </w:p>
    <w:p w:rsidR="00596BE2" w:rsidRDefault="00596BE2" w:rsidP="00CF37BD">
      <w:pPr>
        <w:ind w:left="426" w:hanging="426"/>
      </w:pPr>
    </w:p>
    <w:p w:rsidR="00596BE2" w:rsidRDefault="00B24334" w:rsidP="00C32359">
      <w:pPr>
        <w:ind w:left="426" w:hanging="426"/>
      </w:pPr>
      <w:proofErr w:type="gramStart"/>
      <w:r>
        <w:t>IV.3.</w:t>
      </w:r>
      <w:proofErr w:type="gramEnd"/>
      <w:r>
        <w:t xml:space="preserve"> </w:t>
      </w:r>
      <w:r w:rsidR="00596BE2">
        <w:t>Provedené práce budou hrazeny na podkladě vystaven</w:t>
      </w:r>
      <w:r w:rsidR="0003140D">
        <w:t>é</w:t>
      </w:r>
      <w:r w:rsidR="00596BE2">
        <w:t xml:space="preserve"> faktur</w:t>
      </w:r>
      <w:r w:rsidR="0003140D">
        <w:t>y</w:t>
      </w:r>
      <w:r w:rsidR="00596BE2">
        <w:t xml:space="preserve"> – daňov</w:t>
      </w:r>
      <w:r w:rsidR="0003140D">
        <w:t>ého</w:t>
      </w:r>
      <w:r w:rsidR="00596BE2">
        <w:t xml:space="preserve"> doklad</w:t>
      </w:r>
      <w:r w:rsidR="0003140D">
        <w:t>u</w:t>
      </w:r>
      <w:r w:rsidR="00596BE2">
        <w:t xml:space="preserve"> a v n</w:t>
      </w:r>
      <w:r w:rsidR="0003140D">
        <w:t>ěm</w:t>
      </w:r>
      <w:r w:rsidR="00596BE2">
        <w:t xml:space="preserve"> obsažených a odsouhlasených skut</w:t>
      </w:r>
      <w:r w:rsidR="00596BE2" w:rsidRPr="0003140D">
        <w:t xml:space="preserve">ečně provedených prací. </w:t>
      </w:r>
      <w:r w:rsidR="00FF373D" w:rsidRPr="0003140D">
        <w:t xml:space="preserve">Zhotovitel je oprávněn vystavit </w:t>
      </w:r>
      <w:r w:rsidR="00653FE3" w:rsidRPr="0003140D">
        <w:t xml:space="preserve">fakturu ve výši </w:t>
      </w:r>
      <w:r w:rsidR="0003140D" w:rsidRPr="0003140D">
        <w:t>100</w:t>
      </w:r>
      <w:r w:rsidR="00653FE3" w:rsidRPr="0003140D">
        <w:t xml:space="preserve"> % ceny </w:t>
      </w:r>
      <w:r w:rsidR="00FF373D" w:rsidRPr="0003140D">
        <w:t>až po dokončení celého díla včetně</w:t>
      </w:r>
      <w:r w:rsidR="00596BE2" w:rsidRPr="0003140D">
        <w:t xml:space="preserve"> odstranění případných vad či nedodělků sepsaných v zápisu o předání a převzetí díla.</w:t>
      </w:r>
    </w:p>
    <w:p w:rsidR="00C32359" w:rsidRDefault="00C32359" w:rsidP="00C32359">
      <w:pPr>
        <w:ind w:left="426" w:hanging="426"/>
      </w:pPr>
    </w:p>
    <w:p w:rsidR="00596BE2" w:rsidRDefault="00C32359" w:rsidP="00C32359">
      <w:pPr>
        <w:ind w:left="426" w:hanging="426"/>
      </w:pPr>
      <w:proofErr w:type="gramStart"/>
      <w:r>
        <w:t>IV.4.</w:t>
      </w:r>
      <w:proofErr w:type="gramEnd"/>
      <w:r>
        <w:t xml:space="preserve"> </w:t>
      </w:r>
      <w:r w:rsidR="00596BE2">
        <w:t xml:space="preserve">Splatnost faktury – daňového dokladu je </w:t>
      </w:r>
      <w:r w:rsidR="00C813C4">
        <w:t>30</w:t>
      </w:r>
      <w:r>
        <w:t xml:space="preserve"> </w:t>
      </w:r>
      <w:r w:rsidR="00596BE2">
        <w:t xml:space="preserve">dnů od obdržení faktury – daňového dokladu </w:t>
      </w:r>
      <w:r w:rsidR="00D76E93">
        <w:t>objedna</w:t>
      </w:r>
      <w:r w:rsidR="00596BE2">
        <w:t xml:space="preserve">telem. Pro splatnost peněžního závazku </w:t>
      </w:r>
      <w:r w:rsidR="00D76E93">
        <w:t>objedna</w:t>
      </w:r>
      <w:r w:rsidR="00596BE2">
        <w:t>telem platí, že peněžitý závazek je splněn připsáním placené částky na účet zhotovitele u jeho banky.</w:t>
      </w:r>
    </w:p>
    <w:p w:rsidR="00596BE2" w:rsidRDefault="00596BE2" w:rsidP="00C32359">
      <w:pPr>
        <w:ind w:left="426" w:hanging="426"/>
      </w:pPr>
    </w:p>
    <w:p w:rsidR="00596BE2" w:rsidRDefault="00596BE2"/>
    <w:p w:rsidR="00596BE2" w:rsidRDefault="00596BE2">
      <w:pPr>
        <w:pStyle w:val="Nadpis3"/>
      </w:pPr>
      <w:r>
        <w:t>ODDÍL V. – SANKCE A POKUTY</w:t>
      </w:r>
    </w:p>
    <w:p w:rsidR="00596BE2" w:rsidRDefault="00596BE2">
      <w:pPr>
        <w:jc w:val="center"/>
        <w:rPr>
          <w:b/>
          <w:sz w:val="24"/>
        </w:rPr>
      </w:pPr>
    </w:p>
    <w:p w:rsidR="00596BE2" w:rsidRDefault="00596BE2" w:rsidP="00DE33CE">
      <w:pPr>
        <w:pStyle w:val="Zpat"/>
        <w:tabs>
          <w:tab w:val="clear" w:pos="4536"/>
          <w:tab w:val="clear" w:pos="9072"/>
        </w:tabs>
        <w:ind w:left="426" w:hanging="426"/>
      </w:pPr>
      <w:proofErr w:type="gramStart"/>
      <w:r>
        <w:t>V.1.</w:t>
      </w:r>
      <w:proofErr w:type="gramEnd"/>
      <w:r>
        <w:t xml:space="preserve"> Za prodlení </w:t>
      </w:r>
      <w:r w:rsidR="00D76E93">
        <w:t>objedna</w:t>
      </w:r>
      <w:r>
        <w:t xml:space="preserve">tele se zaplacením faktury – daňového dokladu bude účtován </w:t>
      </w:r>
      <w:r w:rsidR="00DE33CE">
        <w:t>úrok z prodlení</w:t>
      </w:r>
      <w:r>
        <w:t xml:space="preserve"> ve výši 0,05% z ceny </w:t>
      </w:r>
      <w:r w:rsidR="00341CF1">
        <w:t xml:space="preserve">uvedené na </w:t>
      </w:r>
      <w:r>
        <w:t>faktu</w:t>
      </w:r>
      <w:r w:rsidR="00341CF1">
        <w:t>ře</w:t>
      </w:r>
      <w:r>
        <w:t xml:space="preserve"> – daňové</w:t>
      </w:r>
      <w:r w:rsidR="00341CF1">
        <w:t>m</w:t>
      </w:r>
      <w:r>
        <w:t xml:space="preserve"> dokladu za každý den prodlení.</w:t>
      </w:r>
    </w:p>
    <w:p w:rsidR="00596BE2" w:rsidRDefault="00596BE2"/>
    <w:p w:rsidR="00596BE2" w:rsidRDefault="00596BE2">
      <w:proofErr w:type="gramStart"/>
      <w:r>
        <w:t>V.2.</w:t>
      </w:r>
      <w:proofErr w:type="gramEnd"/>
      <w:r>
        <w:t xml:space="preserve"> Při nedodržení termínu dokončení díla z viny zhotovitele, uhradí zhotovitel </w:t>
      </w:r>
      <w:r w:rsidR="00D76E93">
        <w:t>objedna</w:t>
      </w:r>
      <w:r>
        <w:t xml:space="preserve">teli smluvní pokutu </w:t>
      </w:r>
    </w:p>
    <w:p w:rsidR="00596BE2" w:rsidRDefault="00596BE2">
      <w:r>
        <w:t xml:space="preserve">        ve výši </w:t>
      </w:r>
      <w:r w:rsidR="00341CF1">
        <w:t>5</w:t>
      </w:r>
      <w:r>
        <w:t>00,-Kč za každý den prodlení.</w:t>
      </w:r>
    </w:p>
    <w:p w:rsidR="00596BE2" w:rsidRDefault="00596BE2"/>
    <w:p w:rsidR="00596BE2" w:rsidRDefault="00596BE2"/>
    <w:p w:rsidR="007B5AEB" w:rsidRDefault="007B5AEB"/>
    <w:p w:rsidR="00F162F4" w:rsidRDefault="00F162F4"/>
    <w:p w:rsidR="00596BE2" w:rsidRDefault="00596BE2">
      <w:pPr>
        <w:pStyle w:val="Nadpis3"/>
      </w:pPr>
      <w:r>
        <w:lastRenderedPageBreak/>
        <w:t>ODDÍL VI. – ZÁRUČNÍ LH</w:t>
      </w:r>
      <w:r w:rsidR="00DE33CE">
        <w:t>Ů</w:t>
      </w:r>
      <w:r>
        <w:t>TY</w:t>
      </w:r>
    </w:p>
    <w:p w:rsidR="00596BE2" w:rsidRDefault="00596BE2">
      <w:pPr>
        <w:jc w:val="center"/>
        <w:rPr>
          <w:b/>
          <w:sz w:val="24"/>
        </w:rPr>
      </w:pPr>
    </w:p>
    <w:p w:rsidR="00596BE2" w:rsidRDefault="00596BE2" w:rsidP="00DE33CE">
      <w:pPr>
        <w:pStyle w:val="Zpat"/>
        <w:tabs>
          <w:tab w:val="clear" w:pos="4536"/>
          <w:tab w:val="clear" w:pos="9072"/>
        </w:tabs>
        <w:ind w:left="426" w:hanging="426"/>
      </w:pPr>
      <w:proofErr w:type="gramStart"/>
      <w:r w:rsidRPr="00D01ED6">
        <w:t>VI.1.</w:t>
      </w:r>
      <w:proofErr w:type="gramEnd"/>
      <w:r w:rsidRPr="00D01ED6">
        <w:t xml:space="preserve"> Záruční doba </w:t>
      </w:r>
      <w:r w:rsidRPr="00487019">
        <w:t xml:space="preserve">činí </w:t>
      </w:r>
      <w:r w:rsidR="00D07A3A" w:rsidRPr="00487019">
        <w:t>60</w:t>
      </w:r>
      <w:r w:rsidRPr="00487019">
        <w:t xml:space="preserve"> měsíců od předání</w:t>
      </w:r>
      <w:bookmarkStart w:id="0" w:name="_GoBack"/>
      <w:bookmarkEnd w:id="0"/>
      <w:r w:rsidRPr="00D01ED6">
        <w:t xml:space="preserve"> a převzetí díla </w:t>
      </w:r>
      <w:r w:rsidR="00D76E93" w:rsidRPr="00D01ED6">
        <w:t>objedna</w:t>
      </w:r>
      <w:r w:rsidRPr="00D01ED6">
        <w:t>tel</w:t>
      </w:r>
      <w:r w:rsidR="00341CF1">
        <w:t>em</w:t>
      </w:r>
      <w:r w:rsidRPr="00D01ED6">
        <w:t xml:space="preserve">. Po tuto dobu odpovídá </w:t>
      </w:r>
      <w:r w:rsidR="00DE33CE" w:rsidRPr="00D01ED6">
        <w:t xml:space="preserve">zhotovitel </w:t>
      </w:r>
      <w:r w:rsidRPr="00D01ED6">
        <w:t>za</w:t>
      </w:r>
      <w:r>
        <w:t xml:space="preserve"> vady, které </w:t>
      </w:r>
      <w:r w:rsidR="00D76E93">
        <w:t>objedna</w:t>
      </w:r>
      <w:r>
        <w:t>tel zjistil a které včas reklamoval.</w:t>
      </w:r>
    </w:p>
    <w:p w:rsidR="00596BE2" w:rsidRDefault="00596BE2"/>
    <w:p w:rsidR="00596BE2" w:rsidRDefault="00596BE2" w:rsidP="00DE33CE">
      <w:pPr>
        <w:ind w:left="426" w:hanging="426"/>
      </w:pPr>
      <w:proofErr w:type="gramStart"/>
      <w:r>
        <w:t>VI.2.</w:t>
      </w:r>
      <w:proofErr w:type="gramEnd"/>
      <w:r>
        <w:t xml:space="preserve"> Záruka se nevztahuje na škody vzniklé mechanickým poškozením po převzetí díla </w:t>
      </w:r>
      <w:r w:rsidR="00D76E93">
        <w:t>objedna</w:t>
      </w:r>
      <w:r>
        <w:t>telem.</w:t>
      </w:r>
    </w:p>
    <w:p w:rsidR="00596BE2" w:rsidRDefault="00596BE2" w:rsidP="00DE33CE">
      <w:pPr>
        <w:ind w:left="426" w:hanging="426"/>
      </w:pPr>
    </w:p>
    <w:p w:rsidR="00596BE2" w:rsidRDefault="00596BE2" w:rsidP="00DE33CE">
      <w:pPr>
        <w:ind w:left="426" w:hanging="426"/>
      </w:pPr>
      <w:proofErr w:type="gramStart"/>
      <w:r>
        <w:t>VI.3.</w:t>
      </w:r>
      <w:proofErr w:type="gramEnd"/>
      <w:r>
        <w:t xml:space="preserve"> Výskyt event. záručních vad oznámí </w:t>
      </w:r>
      <w:r w:rsidR="00D76E93">
        <w:t>objedna</w:t>
      </w:r>
      <w:r>
        <w:t>tel zhotoviteli spolu s uplatňovanými reklamačními nároky</w:t>
      </w:r>
      <w:r w:rsidR="00DE33CE">
        <w:t xml:space="preserve"> </w:t>
      </w:r>
      <w:r>
        <w:t xml:space="preserve">bez zbytečného odkladu po jejich zjištění. Zhotovitel je povinen sdělit </w:t>
      </w:r>
      <w:r w:rsidR="00D76E93">
        <w:t>objedna</w:t>
      </w:r>
      <w:r>
        <w:t>teli své stanovisko k reklamaci do 3 dnů od jejího doručení.</w:t>
      </w:r>
    </w:p>
    <w:p w:rsidR="00596BE2" w:rsidRDefault="00596BE2" w:rsidP="00DE33CE">
      <w:pPr>
        <w:ind w:left="426" w:hanging="426"/>
      </w:pPr>
    </w:p>
    <w:p w:rsidR="00F162F4" w:rsidRDefault="00F162F4" w:rsidP="00DE33CE">
      <w:pPr>
        <w:ind w:left="426" w:hanging="426"/>
      </w:pPr>
    </w:p>
    <w:p w:rsidR="00596BE2" w:rsidRDefault="00596BE2"/>
    <w:p w:rsidR="00596BE2" w:rsidRDefault="00596BE2">
      <w:pPr>
        <w:pStyle w:val="Nadpis3"/>
      </w:pPr>
      <w:r>
        <w:t>ODDÍL VII. – VYŠŠÍ MOC</w:t>
      </w:r>
    </w:p>
    <w:p w:rsidR="00596BE2" w:rsidRDefault="00596BE2">
      <w:pPr>
        <w:jc w:val="center"/>
        <w:rPr>
          <w:b/>
          <w:sz w:val="24"/>
        </w:rPr>
      </w:pPr>
    </w:p>
    <w:p w:rsidR="00596BE2" w:rsidRDefault="00596BE2" w:rsidP="00421B09">
      <w:pPr>
        <w:pStyle w:val="Zpat"/>
        <w:tabs>
          <w:tab w:val="clear" w:pos="4536"/>
          <w:tab w:val="clear" w:pos="9072"/>
        </w:tabs>
        <w:ind w:left="426" w:hanging="426"/>
      </w:pPr>
      <w:proofErr w:type="gramStart"/>
      <w:r>
        <w:t>VII.1.</w:t>
      </w:r>
      <w:proofErr w:type="gramEnd"/>
      <w:r>
        <w:t xml:space="preserve"> Pro účely této smlouvy se za vyšší moc považují případy, které nejsou závislé ani na jedné ze smluvních stran a strany je nemohou ovlivnit: tzn. válka, mobilizace, živelná pohroma, zákonná stávka v</w:t>
      </w:r>
      <w:r w:rsidR="00341CF1">
        <w:t> </w:t>
      </w:r>
      <w:r>
        <w:t>oboru</w:t>
      </w:r>
      <w:r w:rsidR="00341CF1">
        <w:t xml:space="preserve"> apod</w:t>
      </w:r>
      <w:r>
        <w:t>.</w:t>
      </w:r>
    </w:p>
    <w:p w:rsidR="00596BE2" w:rsidRDefault="00596BE2" w:rsidP="00421B09">
      <w:pPr>
        <w:ind w:left="426" w:hanging="426"/>
      </w:pPr>
    </w:p>
    <w:p w:rsidR="00596BE2" w:rsidRDefault="00596BE2" w:rsidP="00421B09">
      <w:pPr>
        <w:ind w:left="426" w:hanging="426"/>
      </w:pPr>
      <w:proofErr w:type="gramStart"/>
      <w:r>
        <w:t>VII.2.</w:t>
      </w:r>
      <w:proofErr w:type="gramEnd"/>
      <w:r>
        <w:t xml:space="preserve"> Pokud se plnění této smlouvy stane nemožným z titulku vyšší moci, obě strany se dohodnou na novém plnění této smlouvy ve vztahu k předmětu plnění, ceně a termínům plnění</w:t>
      </w:r>
      <w:r w:rsidR="00421B09">
        <w:t xml:space="preserve">, </w:t>
      </w:r>
      <w:r w:rsidR="009271A4">
        <w:t>příp. od smlouvy odstoupí</w:t>
      </w:r>
      <w:r>
        <w:t>.</w:t>
      </w:r>
    </w:p>
    <w:p w:rsidR="00421B09" w:rsidRDefault="00421B09" w:rsidP="00421B09">
      <w:pPr>
        <w:ind w:left="426" w:hanging="426"/>
      </w:pPr>
    </w:p>
    <w:p w:rsidR="00596BE2" w:rsidRDefault="00596BE2"/>
    <w:p w:rsidR="00F162F4" w:rsidRDefault="00F162F4"/>
    <w:p w:rsidR="00421B09" w:rsidRDefault="00421B09" w:rsidP="00421B09">
      <w:pPr>
        <w:pStyle w:val="Nadpis3"/>
      </w:pPr>
      <w:r>
        <w:t>ODDÍL VI</w:t>
      </w:r>
      <w:r w:rsidR="009271A4">
        <w:t>I</w:t>
      </w:r>
      <w:r>
        <w:t>I. – ODSTOUPENÍ OD SMLOUVY</w:t>
      </w:r>
    </w:p>
    <w:p w:rsidR="00421B09" w:rsidRDefault="00421B09" w:rsidP="00421B09">
      <w:pPr>
        <w:jc w:val="center"/>
        <w:rPr>
          <w:b/>
          <w:sz w:val="24"/>
        </w:rPr>
      </w:pPr>
    </w:p>
    <w:p w:rsidR="00BC6BD5" w:rsidRDefault="00BC6BD5" w:rsidP="00BC6BD5">
      <w:pPr>
        <w:ind w:left="426" w:hanging="426"/>
      </w:pPr>
      <w:proofErr w:type="gramStart"/>
      <w:r>
        <w:t>VIII.1.</w:t>
      </w:r>
      <w:proofErr w:type="gramEnd"/>
      <w:r>
        <w:t xml:space="preserve"> Smluvní strany se dohodly, že objednatel je oprávněn odstoupit od smlouvy v případě popsaném v čl. </w:t>
      </w:r>
      <w:proofErr w:type="gramStart"/>
      <w:r>
        <w:t>III.1.</w:t>
      </w:r>
      <w:r w:rsidR="00D07A3A" w:rsidRPr="00D07A3A">
        <w:t xml:space="preserve"> a rovněž</w:t>
      </w:r>
      <w:proofErr w:type="gramEnd"/>
      <w:r w:rsidR="00D07A3A" w:rsidRPr="00D07A3A">
        <w:t xml:space="preserve"> v případě, že zhotovitel bude v prodlení s předáním hotového díla delším než 30 kalendářních dnů.</w:t>
      </w:r>
    </w:p>
    <w:p w:rsidR="00BC6BD5" w:rsidRDefault="00BC6BD5" w:rsidP="00BC6BD5">
      <w:pPr>
        <w:ind w:left="426" w:hanging="426"/>
      </w:pPr>
      <w:r>
        <w:t xml:space="preserve"> </w:t>
      </w:r>
    </w:p>
    <w:p w:rsidR="00BC6BD5" w:rsidRDefault="00BC6BD5" w:rsidP="00BC6BD5">
      <w:pPr>
        <w:ind w:left="426" w:hanging="426"/>
      </w:pPr>
      <w:proofErr w:type="gramStart"/>
      <w:r>
        <w:t>VIII.2.</w:t>
      </w:r>
      <w:proofErr w:type="gramEnd"/>
      <w:r>
        <w:t xml:space="preserve"> Ostatní možné případy odstoupení od smlouvy a vzájemná práva stran vyplývající z těchto odstoupení od smlouvy se řídí příslušnými ustanoveními Občanského zákoníku.</w:t>
      </w:r>
    </w:p>
    <w:p w:rsidR="00BC6BD5" w:rsidRDefault="00BC6BD5" w:rsidP="00BC6BD5">
      <w:pPr>
        <w:ind w:left="426" w:hanging="426"/>
      </w:pPr>
    </w:p>
    <w:p w:rsidR="00BC6BD5" w:rsidRDefault="00BC6BD5" w:rsidP="00BC6BD5">
      <w:pPr>
        <w:ind w:left="426" w:hanging="426"/>
      </w:pPr>
      <w:proofErr w:type="gramStart"/>
      <w:r>
        <w:t>VIII.3.</w:t>
      </w:r>
      <w:proofErr w:type="gramEnd"/>
      <w:r>
        <w:t xml:space="preserve"> Při odstoupení od smlouvy z titulu vyšší moci nebudou smluvní stany požadovat žádné finanční nebo věcné náhrady mimo úhradu dosud provedené prokazatelné přípravy a rozsah doposud realizovaných prací.</w:t>
      </w:r>
    </w:p>
    <w:p w:rsidR="00421B09" w:rsidRDefault="00421B09"/>
    <w:p w:rsidR="00F162F4" w:rsidRDefault="00F162F4"/>
    <w:p w:rsidR="00552FB9" w:rsidRDefault="00552FB9"/>
    <w:p w:rsidR="00552FB9" w:rsidRPr="00F162F4" w:rsidRDefault="00552FB9" w:rsidP="00552FB9">
      <w:pPr>
        <w:pStyle w:val="Nadpis3"/>
      </w:pPr>
      <w:r w:rsidRPr="00F162F4">
        <w:t>ODDÍL IX. – BEZPEČNOST A OCHRANA ZDRAVÍ</w:t>
      </w:r>
    </w:p>
    <w:p w:rsidR="00552FB9" w:rsidRPr="00F162F4" w:rsidRDefault="00552FB9" w:rsidP="00552FB9">
      <w:pPr>
        <w:pStyle w:val="Zkladntext"/>
        <w:numPr>
          <w:ilvl w:val="0"/>
          <w:numId w:val="0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F162F4">
        <w:rPr>
          <w:rFonts w:ascii="Times New Roman" w:hAnsi="Times New Roman"/>
          <w:sz w:val="20"/>
          <w:szCs w:val="20"/>
        </w:rPr>
        <w:t>IX.1.</w:t>
      </w:r>
      <w:proofErr w:type="gramEnd"/>
      <w:r w:rsidRPr="00F162F4">
        <w:rPr>
          <w:rFonts w:ascii="Times New Roman" w:hAnsi="Times New Roman"/>
          <w:sz w:val="20"/>
          <w:szCs w:val="20"/>
        </w:rPr>
        <w:t xml:space="preserve"> Zhotovitel se zavazuje při provedení díla dodržovat předpisy o bezpečnosti a ochraně zdraví při práci, jakož i předpisy hygienické a požární. Za dodržování těchto předpisů v místě provedení díla i při veškerých činnostech s provedením díla souvisejících nese odpovědnost zhotovitel.</w:t>
      </w:r>
    </w:p>
    <w:p w:rsidR="00552FB9" w:rsidRPr="00F162F4" w:rsidRDefault="00552FB9" w:rsidP="00552FB9">
      <w:pPr>
        <w:pStyle w:val="Zkladntext"/>
        <w:numPr>
          <w:ilvl w:val="0"/>
          <w:numId w:val="0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F162F4">
        <w:rPr>
          <w:rFonts w:ascii="Times New Roman" w:hAnsi="Times New Roman"/>
          <w:sz w:val="20"/>
          <w:szCs w:val="20"/>
        </w:rPr>
        <w:t>IX.2.</w:t>
      </w:r>
      <w:proofErr w:type="gramEnd"/>
      <w:r w:rsidRPr="00F162F4">
        <w:rPr>
          <w:rFonts w:ascii="Times New Roman" w:hAnsi="Times New Roman"/>
          <w:sz w:val="20"/>
          <w:szCs w:val="20"/>
        </w:rPr>
        <w:t xml:space="preserve"> Zhotovitel je odpovědný za to, že osoby vykonávající činnosti související s provedením díla jsou vybaveny ochrannými pracovními prostředky a pomůckami podle druhu vykonávané činnosti a rizik s tím spojených.</w:t>
      </w:r>
    </w:p>
    <w:p w:rsidR="00552FB9" w:rsidRPr="00F162F4" w:rsidRDefault="00552FB9" w:rsidP="00552FB9">
      <w:pPr>
        <w:pStyle w:val="Zkladntext"/>
        <w:numPr>
          <w:ilvl w:val="0"/>
          <w:numId w:val="0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F162F4">
        <w:rPr>
          <w:rFonts w:ascii="Times New Roman" w:hAnsi="Times New Roman"/>
          <w:sz w:val="20"/>
          <w:szCs w:val="20"/>
        </w:rPr>
        <w:t>IX.3.</w:t>
      </w:r>
      <w:proofErr w:type="gramEnd"/>
      <w:r w:rsidRPr="00F162F4">
        <w:rPr>
          <w:rFonts w:ascii="Times New Roman" w:hAnsi="Times New Roman"/>
          <w:sz w:val="20"/>
          <w:szCs w:val="20"/>
        </w:rPr>
        <w:t xml:space="preserve"> Pracovníci zhotovitele i pracovníci dalších osob podílejících se na provedení díla jako </w:t>
      </w:r>
      <w:proofErr w:type="spellStart"/>
      <w:r w:rsidRPr="00F162F4">
        <w:rPr>
          <w:rFonts w:ascii="Times New Roman" w:hAnsi="Times New Roman"/>
          <w:sz w:val="20"/>
          <w:szCs w:val="20"/>
        </w:rPr>
        <w:t>podzhotovitelé</w:t>
      </w:r>
      <w:proofErr w:type="spellEnd"/>
      <w:r w:rsidRPr="00F162F4">
        <w:rPr>
          <w:rFonts w:ascii="Times New Roman" w:hAnsi="Times New Roman"/>
          <w:sz w:val="20"/>
          <w:szCs w:val="20"/>
        </w:rPr>
        <w:t xml:space="preserve"> (subdodavatelé) musejí být označeni na viditelném místě pracovního oděvu a ochranné přilby obchodní firmou zhotovitele resp. </w:t>
      </w:r>
      <w:proofErr w:type="spellStart"/>
      <w:r w:rsidRPr="00F162F4">
        <w:rPr>
          <w:rFonts w:ascii="Times New Roman" w:hAnsi="Times New Roman"/>
          <w:sz w:val="20"/>
          <w:szCs w:val="20"/>
        </w:rPr>
        <w:t>podzhotovitele</w:t>
      </w:r>
      <w:proofErr w:type="spellEnd"/>
      <w:r w:rsidRPr="00F162F4">
        <w:rPr>
          <w:rFonts w:ascii="Times New Roman" w:hAnsi="Times New Roman"/>
          <w:sz w:val="20"/>
          <w:szCs w:val="20"/>
        </w:rPr>
        <w:t>.</w:t>
      </w:r>
    </w:p>
    <w:p w:rsidR="00552FB9" w:rsidRPr="00F162F4" w:rsidRDefault="00552FB9" w:rsidP="00552FB9">
      <w:pPr>
        <w:pStyle w:val="Zkladntext"/>
        <w:numPr>
          <w:ilvl w:val="0"/>
          <w:numId w:val="0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F162F4">
        <w:rPr>
          <w:rFonts w:ascii="Times New Roman" w:hAnsi="Times New Roman"/>
          <w:sz w:val="20"/>
          <w:szCs w:val="20"/>
        </w:rPr>
        <w:t>IX.4.</w:t>
      </w:r>
      <w:proofErr w:type="gramEnd"/>
      <w:r w:rsidRPr="00F162F4">
        <w:rPr>
          <w:rFonts w:ascii="Times New Roman" w:hAnsi="Times New Roman"/>
          <w:sz w:val="20"/>
          <w:szCs w:val="20"/>
        </w:rPr>
        <w:t xml:space="preserve"> Zhotovitel se zavazuje zajistit vlastní dozor nad bezpečností práce ve smyslu nařízení vlády 591/2006 Sb., o bližších minimálních požadavcích na bezpečnost a ochranu zdraví při práci na staveništích a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 a zavazuje se provádět soustavnou kontrolu bezpečnosti práce.</w:t>
      </w:r>
    </w:p>
    <w:p w:rsidR="00552FB9" w:rsidRPr="00F162F4" w:rsidRDefault="00552FB9" w:rsidP="00552FB9">
      <w:pPr>
        <w:pStyle w:val="Zkladntext"/>
        <w:numPr>
          <w:ilvl w:val="0"/>
          <w:numId w:val="0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F162F4">
        <w:rPr>
          <w:rFonts w:ascii="Times New Roman" w:hAnsi="Times New Roman"/>
          <w:sz w:val="20"/>
          <w:szCs w:val="20"/>
        </w:rPr>
        <w:t>IX.5.</w:t>
      </w:r>
      <w:proofErr w:type="gramEnd"/>
      <w:r w:rsidRPr="00F162F4">
        <w:rPr>
          <w:rFonts w:ascii="Times New Roman" w:hAnsi="Times New Roman"/>
          <w:sz w:val="20"/>
          <w:szCs w:val="20"/>
        </w:rPr>
        <w:t xml:space="preserve"> Zhotovitel se zavazuje před zahájením provedení díla seznámit se s riziky na místě provedení díla, případně na místech s provedením díla souvisejících, a to za přítomnosti objednatele. O této skutečnosti se pořídí záznam podepsaný oběma smluvními stranami. Zhotovitel je následně povinen provést školení </w:t>
      </w:r>
      <w:r w:rsidRPr="00F162F4">
        <w:rPr>
          <w:rFonts w:ascii="Times New Roman" w:hAnsi="Times New Roman"/>
          <w:sz w:val="20"/>
          <w:szCs w:val="20"/>
        </w:rPr>
        <w:lastRenderedPageBreak/>
        <w:t xml:space="preserve">veškerých pracovníků, kteří se budou na provedení díla podílet, seznámit je se zjištěnými skutečnostmi a určit způsob ochrany a prevence úrazů a jiného poškození zdraví. </w:t>
      </w:r>
    </w:p>
    <w:p w:rsidR="00552FB9" w:rsidRPr="00F162F4" w:rsidRDefault="00552FB9" w:rsidP="00552FB9">
      <w:pPr>
        <w:pStyle w:val="Zkladntext"/>
        <w:numPr>
          <w:ilvl w:val="0"/>
          <w:numId w:val="0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F162F4">
        <w:rPr>
          <w:rFonts w:ascii="Times New Roman" w:hAnsi="Times New Roman"/>
          <w:sz w:val="20"/>
          <w:szCs w:val="20"/>
        </w:rPr>
        <w:t>IX.6.</w:t>
      </w:r>
      <w:proofErr w:type="gramEnd"/>
      <w:r w:rsidRPr="00F162F4">
        <w:rPr>
          <w:rFonts w:ascii="Times New Roman" w:hAnsi="Times New Roman"/>
          <w:sz w:val="20"/>
          <w:szCs w:val="20"/>
        </w:rPr>
        <w:t xml:space="preserve"> Zhotovitel se zavazuje na staveništi umístit informace o rizicích a řádně označit a zabezpečit staveniště.</w:t>
      </w:r>
    </w:p>
    <w:p w:rsidR="00552FB9" w:rsidRPr="00F162F4" w:rsidRDefault="00552FB9" w:rsidP="00552FB9">
      <w:pPr>
        <w:pStyle w:val="Zkladntext"/>
        <w:numPr>
          <w:ilvl w:val="0"/>
          <w:numId w:val="0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F162F4">
        <w:rPr>
          <w:rFonts w:ascii="Times New Roman" w:hAnsi="Times New Roman"/>
          <w:sz w:val="20"/>
          <w:szCs w:val="20"/>
        </w:rPr>
        <w:t>IX.7.</w:t>
      </w:r>
      <w:proofErr w:type="gramEnd"/>
      <w:r w:rsidRPr="00F162F4">
        <w:rPr>
          <w:rFonts w:ascii="Times New Roman" w:hAnsi="Times New Roman"/>
          <w:sz w:val="20"/>
          <w:szCs w:val="20"/>
        </w:rPr>
        <w:t xml:space="preserve"> V případě úrazu pracovníka zhotovitele, případně jeho </w:t>
      </w:r>
      <w:proofErr w:type="spellStart"/>
      <w:r w:rsidRPr="00F162F4">
        <w:rPr>
          <w:rFonts w:ascii="Times New Roman" w:hAnsi="Times New Roman"/>
          <w:sz w:val="20"/>
          <w:szCs w:val="20"/>
        </w:rPr>
        <w:t>podzhotovitele</w:t>
      </w:r>
      <w:proofErr w:type="spellEnd"/>
      <w:r w:rsidRPr="00F162F4">
        <w:rPr>
          <w:rFonts w:ascii="Times New Roman" w:hAnsi="Times New Roman"/>
          <w:sz w:val="20"/>
          <w:szCs w:val="20"/>
        </w:rPr>
        <w:t>, vyšetří a sepíše záznam o úrazu podle platných předpisů zhotovitel, který je rovněž povinen provést veškeré úkony s úrazem související, případně úrazem vyvolané. Veškeré následky vyplývající ze skutečnosti, že došlo k úrazu, nese na svou odpovědnost a náklad zhotovitel. Zhotovitel se zavazuje informovat objednatele o každém úrazu, pokud k němu dojde v souvislosti s provedením díla.</w:t>
      </w:r>
    </w:p>
    <w:p w:rsidR="00552FB9" w:rsidRPr="00F162F4" w:rsidRDefault="00552FB9" w:rsidP="00552FB9">
      <w:pPr>
        <w:pStyle w:val="Zkladntext"/>
        <w:numPr>
          <w:ilvl w:val="0"/>
          <w:numId w:val="0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F162F4">
        <w:rPr>
          <w:rFonts w:ascii="Times New Roman" w:hAnsi="Times New Roman"/>
          <w:sz w:val="20"/>
          <w:szCs w:val="20"/>
        </w:rPr>
        <w:t>IX.8.</w:t>
      </w:r>
      <w:proofErr w:type="gramEnd"/>
      <w:r w:rsidRPr="00F162F4">
        <w:rPr>
          <w:rFonts w:ascii="Times New Roman" w:hAnsi="Times New Roman"/>
          <w:sz w:val="20"/>
          <w:szCs w:val="20"/>
        </w:rPr>
        <w:t xml:space="preserve"> Zhotovitel je povinen v rámci plnění předmětu této smlouvy zajistit prostřednictvím svého pracovníka dozor během a po skončení případných svářecích prací.</w:t>
      </w:r>
    </w:p>
    <w:p w:rsidR="00421B09" w:rsidRDefault="00421B09" w:rsidP="00552FB9">
      <w:pPr>
        <w:ind w:left="426" w:hanging="426"/>
      </w:pPr>
    </w:p>
    <w:p w:rsidR="00552FB9" w:rsidRDefault="00552FB9"/>
    <w:p w:rsidR="00552FB9" w:rsidRDefault="00552FB9"/>
    <w:p w:rsidR="00596BE2" w:rsidRDefault="00596BE2">
      <w:pPr>
        <w:pStyle w:val="Nadpis3"/>
      </w:pPr>
      <w:r>
        <w:t xml:space="preserve">ODDÍL </w:t>
      </w:r>
      <w:r w:rsidR="009271A4">
        <w:t>IX</w:t>
      </w:r>
      <w:r>
        <w:t>. – JINÁ UJEDNÁNÍ</w:t>
      </w:r>
    </w:p>
    <w:p w:rsidR="00596BE2" w:rsidRDefault="00596BE2">
      <w:pPr>
        <w:jc w:val="center"/>
        <w:rPr>
          <w:b/>
          <w:sz w:val="24"/>
        </w:rPr>
      </w:pPr>
    </w:p>
    <w:p w:rsidR="00596BE2" w:rsidRDefault="009271A4" w:rsidP="009271A4">
      <w:pPr>
        <w:pStyle w:val="Zpat"/>
        <w:tabs>
          <w:tab w:val="clear" w:pos="4536"/>
          <w:tab w:val="clear" w:pos="9072"/>
        </w:tabs>
        <w:ind w:left="426" w:hanging="426"/>
      </w:pPr>
      <w:proofErr w:type="gramStart"/>
      <w:r>
        <w:t>X</w:t>
      </w:r>
      <w:r w:rsidR="00596BE2">
        <w:t>.1.</w:t>
      </w:r>
      <w:proofErr w:type="gramEnd"/>
      <w:r w:rsidR="00596BE2">
        <w:t xml:space="preserve"> </w:t>
      </w:r>
      <w:r w:rsidR="00D76E93">
        <w:t>Objedna</w:t>
      </w:r>
      <w:r w:rsidR="00596BE2">
        <w:t xml:space="preserve">tel se zavazuje předat zhotoviteli staveniště </w:t>
      </w:r>
      <w:r>
        <w:t>nejpozději</w:t>
      </w:r>
      <w:r w:rsidR="00596BE2">
        <w:t xml:space="preserve"> </w:t>
      </w:r>
      <w:r w:rsidR="00BC6BD5">
        <w:t>v</w:t>
      </w:r>
      <w:r w:rsidR="00596BE2">
        <w:t xml:space="preserve"> d</w:t>
      </w:r>
      <w:r w:rsidR="00BC6BD5">
        <w:t>e</w:t>
      </w:r>
      <w:r w:rsidR="00596BE2">
        <w:t>n zahájení stavby.</w:t>
      </w:r>
    </w:p>
    <w:p w:rsidR="00596BE2" w:rsidRDefault="00596BE2" w:rsidP="009271A4">
      <w:pPr>
        <w:ind w:left="426" w:hanging="426"/>
      </w:pPr>
    </w:p>
    <w:p w:rsidR="0081447F" w:rsidRDefault="0081447F" w:rsidP="0081447F">
      <w:pPr>
        <w:ind w:left="426" w:hanging="426"/>
      </w:pPr>
      <w:proofErr w:type="gramStart"/>
      <w:r>
        <w:t>X.2.</w:t>
      </w:r>
      <w:proofErr w:type="gramEnd"/>
      <w:r>
        <w:t xml:space="preserve"> </w:t>
      </w:r>
      <w:r w:rsidR="00BC6BD5">
        <w:t>O předání staveniště a stejně tak o převzetí díla smluvní strany sepíší zápis. Součástí plnění je předání všech dokumentů potřebných pro kolaudaci (pokud je kolaudace podmínkou užívání díla), a řádné a bezpečné užívání a udržování díla objednateli zhotovitelem.</w:t>
      </w:r>
    </w:p>
    <w:p w:rsidR="0081447F" w:rsidRDefault="0081447F" w:rsidP="0081447F">
      <w:pPr>
        <w:ind w:left="426" w:hanging="426"/>
      </w:pPr>
    </w:p>
    <w:p w:rsidR="00403CA1" w:rsidRPr="0081447F" w:rsidRDefault="00403CA1" w:rsidP="0081447F">
      <w:pPr>
        <w:pStyle w:val="Zpat"/>
        <w:tabs>
          <w:tab w:val="clear" w:pos="4536"/>
          <w:tab w:val="clear" w:pos="9072"/>
        </w:tabs>
        <w:ind w:left="426" w:hanging="426"/>
      </w:pPr>
      <w:proofErr w:type="gramStart"/>
      <w:r w:rsidRPr="0081447F">
        <w:t>X.</w:t>
      </w:r>
      <w:r w:rsidR="0081447F">
        <w:t>3</w:t>
      </w:r>
      <w:r w:rsidRPr="0081447F">
        <w:t>.</w:t>
      </w:r>
      <w:proofErr w:type="gramEnd"/>
      <w:r w:rsidRPr="0081447F">
        <w:t xml:space="preserve"> Zhotovitel se zavazuje provádět dílo s vynaložením odborné péče, přičemž je povinen zejména:</w:t>
      </w:r>
    </w:p>
    <w:p w:rsidR="00403CA1" w:rsidRPr="0081447F" w:rsidRDefault="00403CA1" w:rsidP="0081447F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</w:pPr>
      <w:r w:rsidRPr="0081447F">
        <w:t xml:space="preserve">postupovat zejména v souladu s: </w:t>
      </w:r>
    </w:p>
    <w:p w:rsidR="00403CA1" w:rsidRPr="0081447F" w:rsidRDefault="00403CA1" w:rsidP="0081447F">
      <w:pPr>
        <w:pStyle w:val="Zpat"/>
        <w:numPr>
          <w:ilvl w:val="1"/>
          <w:numId w:val="7"/>
        </w:numPr>
        <w:tabs>
          <w:tab w:val="clear" w:pos="4536"/>
          <w:tab w:val="clear" w:pos="9072"/>
        </w:tabs>
      </w:pPr>
      <w:r w:rsidRPr="0081447F">
        <w:t>právními předpisy ČR a technickými normami</w:t>
      </w:r>
    </w:p>
    <w:p w:rsidR="00403CA1" w:rsidRPr="0081447F" w:rsidRDefault="00403CA1" w:rsidP="0081447F">
      <w:pPr>
        <w:pStyle w:val="Zpat"/>
        <w:numPr>
          <w:ilvl w:val="1"/>
          <w:numId w:val="7"/>
        </w:numPr>
        <w:tabs>
          <w:tab w:val="clear" w:pos="4536"/>
          <w:tab w:val="clear" w:pos="9072"/>
        </w:tabs>
      </w:pPr>
      <w:r w:rsidRPr="0081447F">
        <w:t xml:space="preserve">technickými kvalitativními podmínkami staveb  </w:t>
      </w:r>
    </w:p>
    <w:p w:rsidR="00403CA1" w:rsidRPr="0081447F" w:rsidRDefault="00403CA1" w:rsidP="0081447F">
      <w:pPr>
        <w:pStyle w:val="Zpat"/>
        <w:numPr>
          <w:ilvl w:val="1"/>
          <w:numId w:val="7"/>
        </w:numPr>
        <w:tabs>
          <w:tab w:val="clear" w:pos="4536"/>
          <w:tab w:val="clear" w:pos="9072"/>
        </w:tabs>
      </w:pPr>
      <w:r w:rsidRPr="0081447F">
        <w:t xml:space="preserve">směrnicí pro dokumentaci staveb </w:t>
      </w:r>
    </w:p>
    <w:p w:rsidR="00403CA1" w:rsidRPr="0081447F" w:rsidRDefault="00403CA1" w:rsidP="0081447F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</w:pPr>
      <w:r w:rsidRPr="0081447F">
        <w:t>zajistit veškeré pracovní síly, vybavení a materiál potřebné k provedení díla řádným způsobem,</w:t>
      </w:r>
    </w:p>
    <w:p w:rsidR="00403CA1" w:rsidRPr="0081447F" w:rsidRDefault="00403CA1" w:rsidP="0081447F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</w:pPr>
      <w:r w:rsidRPr="0081447F">
        <w:t xml:space="preserve">zajistit kvalitní řízení a dohled nad provedením díla, nezbytnou kontrolu prováděných prací (nezávisle na kontrole prováděné objednatelem), </w:t>
      </w:r>
    </w:p>
    <w:p w:rsidR="00403CA1" w:rsidRPr="0081447F" w:rsidRDefault="00403CA1" w:rsidP="0081447F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</w:pPr>
      <w:r w:rsidRPr="0081447F">
        <w:t>omezit provádění díla na místo provádění díla (staveniště) a nedomáhat se vstupu na jakékoli pozemky, instalace nebo infrastruktury, které nejsou součástí staveniště, bez získání svolení příslušného vlastníka nebo uživatele,</w:t>
      </w:r>
    </w:p>
    <w:p w:rsidR="00403CA1" w:rsidRPr="0081447F" w:rsidRDefault="00403CA1" w:rsidP="0081447F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</w:pPr>
      <w:r w:rsidRPr="0081447F">
        <w:t>dodržovat obecně závazné právní předpisy, nařízení orgánů veřejné správy, závazné i doporučené technické normy, podklady a podmínky uvedené v této smlouvě a veškeré pokyny objednatele,</w:t>
      </w:r>
    </w:p>
    <w:p w:rsidR="00403CA1" w:rsidRPr="0081447F" w:rsidRDefault="00403CA1" w:rsidP="0081447F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</w:pPr>
      <w:r w:rsidRPr="0081447F">
        <w:t>chránit objednatele před vznikem škod v důsledku porušení právních či jiných předpisů a v případě jejich vzniku tyto škody uhradit na vlastní náklady,</w:t>
      </w:r>
    </w:p>
    <w:p w:rsidR="00403CA1" w:rsidRPr="0081447F" w:rsidRDefault="00403CA1" w:rsidP="0081447F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</w:pPr>
      <w:r w:rsidRPr="0081447F">
        <w:t>upozornit písemně objednatele na nesoulad mezi zadávacími podklady a právními či jinými předpisy v případě, že takový nesoulad kdykoli v průběhu provedení díla zjistí.</w:t>
      </w:r>
    </w:p>
    <w:p w:rsidR="00403CA1" w:rsidRDefault="00403CA1" w:rsidP="0081447F">
      <w:pPr>
        <w:pStyle w:val="Zpat"/>
        <w:tabs>
          <w:tab w:val="clear" w:pos="4536"/>
          <w:tab w:val="clear" w:pos="9072"/>
        </w:tabs>
        <w:ind w:left="426" w:hanging="426"/>
      </w:pPr>
    </w:p>
    <w:p w:rsidR="00EA543E" w:rsidRPr="00EA543E" w:rsidRDefault="00EA543E" w:rsidP="00EA543E">
      <w:pPr>
        <w:ind w:left="426" w:hanging="426"/>
      </w:pPr>
      <w:proofErr w:type="gramStart"/>
      <w:r w:rsidRPr="00EA543E">
        <w:t>X.</w:t>
      </w:r>
      <w:r w:rsidR="0081447F">
        <w:t>4</w:t>
      </w:r>
      <w:r w:rsidRPr="00EA543E">
        <w:t>.</w:t>
      </w:r>
      <w:proofErr w:type="gramEnd"/>
      <w:r w:rsidRPr="00EA543E">
        <w:t xml:space="preserve"> Vlastníkem zhotovovaného díla je objednatel, a to od samého počátku. </w:t>
      </w:r>
    </w:p>
    <w:p w:rsidR="00EA543E" w:rsidRDefault="00EA543E" w:rsidP="009271A4">
      <w:pPr>
        <w:ind w:left="426" w:hanging="426"/>
      </w:pPr>
    </w:p>
    <w:p w:rsidR="00596BE2" w:rsidRDefault="009271A4" w:rsidP="009271A4">
      <w:pPr>
        <w:ind w:left="426" w:hanging="426"/>
      </w:pPr>
      <w:proofErr w:type="gramStart"/>
      <w:r>
        <w:t>X</w:t>
      </w:r>
      <w:r w:rsidR="00596BE2">
        <w:t>.</w:t>
      </w:r>
      <w:r w:rsidR="0081447F">
        <w:t>5</w:t>
      </w:r>
      <w:r w:rsidR="00596BE2">
        <w:t>.</w:t>
      </w:r>
      <w:proofErr w:type="gramEnd"/>
      <w:r w:rsidR="00596BE2">
        <w:t xml:space="preserve"> Do podepsání zápisu o předání a převzetí </w:t>
      </w:r>
      <w:r w:rsidR="00EA543E">
        <w:t xml:space="preserve">díla </w:t>
      </w:r>
      <w:r w:rsidR="00596BE2">
        <w:t xml:space="preserve">nese </w:t>
      </w:r>
      <w:r w:rsidR="00EA543E">
        <w:t xml:space="preserve">zhotovitel </w:t>
      </w:r>
      <w:r w:rsidR="00596BE2">
        <w:t>nebezpečí škody na něm.</w:t>
      </w:r>
    </w:p>
    <w:p w:rsidR="00596BE2" w:rsidRDefault="00596BE2" w:rsidP="009271A4">
      <w:pPr>
        <w:ind w:left="426" w:hanging="426"/>
      </w:pPr>
    </w:p>
    <w:p w:rsidR="00596BE2" w:rsidRDefault="009271A4" w:rsidP="009271A4">
      <w:pPr>
        <w:ind w:left="426" w:hanging="426"/>
      </w:pPr>
      <w:proofErr w:type="gramStart"/>
      <w:r>
        <w:t>X</w:t>
      </w:r>
      <w:r w:rsidR="00596BE2">
        <w:t>.</w:t>
      </w:r>
      <w:r w:rsidR="0081447F">
        <w:t>6</w:t>
      </w:r>
      <w:r w:rsidR="00596BE2">
        <w:t>.</w:t>
      </w:r>
      <w:proofErr w:type="gramEnd"/>
      <w:r w:rsidR="00596BE2">
        <w:t xml:space="preserve"> Dokončením prací se rozumí zejména:</w:t>
      </w:r>
    </w:p>
    <w:p w:rsidR="00596BE2" w:rsidRDefault="00596BE2">
      <w:pPr>
        <w:numPr>
          <w:ilvl w:val="0"/>
          <w:numId w:val="1"/>
        </w:numPr>
      </w:pPr>
      <w:r>
        <w:t>fyzické dokončení díla</w:t>
      </w:r>
    </w:p>
    <w:p w:rsidR="00596BE2" w:rsidRDefault="00596BE2">
      <w:pPr>
        <w:numPr>
          <w:ilvl w:val="0"/>
          <w:numId w:val="1"/>
        </w:numPr>
      </w:pPr>
      <w:r>
        <w:t>předání všech potřebných dokladů jako jsou zejména:</w:t>
      </w:r>
    </w:p>
    <w:p w:rsidR="00596BE2" w:rsidRDefault="00596BE2">
      <w:pPr>
        <w:ind w:left="1416"/>
      </w:pPr>
      <w:r>
        <w:t xml:space="preserve">       </w:t>
      </w:r>
      <w:r>
        <w:sym w:font="Symbol" w:char="F0B7"/>
      </w:r>
      <w:r>
        <w:t xml:space="preserve"> záruční listy</w:t>
      </w:r>
    </w:p>
    <w:p w:rsidR="00596BE2" w:rsidRDefault="00596BE2">
      <w:pPr>
        <w:ind w:left="1416"/>
      </w:pPr>
      <w:r>
        <w:t xml:space="preserve">       </w:t>
      </w:r>
      <w:r>
        <w:sym w:font="Symbol" w:char="F0B7"/>
      </w:r>
      <w:r>
        <w:t xml:space="preserve"> atesty</w:t>
      </w:r>
    </w:p>
    <w:p w:rsidR="00596BE2" w:rsidRDefault="00596BE2"/>
    <w:p w:rsidR="00596BE2" w:rsidRDefault="009271A4">
      <w:proofErr w:type="gramStart"/>
      <w:r>
        <w:t>X</w:t>
      </w:r>
      <w:r w:rsidR="00596BE2">
        <w:t>.</w:t>
      </w:r>
      <w:r w:rsidR="0081447F">
        <w:t>7</w:t>
      </w:r>
      <w:r w:rsidR="00596BE2">
        <w:t>.</w:t>
      </w:r>
      <w:proofErr w:type="gramEnd"/>
      <w:r w:rsidR="00596BE2">
        <w:t xml:space="preserve"> Zhotovitel je povinen vyklidit staveniště do 3 dnů po ukončení stavby.</w:t>
      </w:r>
    </w:p>
    <w:p w:rsidR="00596BE2" w:rsidRDefault="00596BE2"/>
    <w:p w:rsidR="00F162F4" w:rsidRDefault="00F162F4"/>
    <w:p w:rsidR="00596BE2" w:rsidRDefault="00596BE2"/>
    <w:p w:rsidR="00596BE2" w:rsidRDefault="00596BE2">
      <w:pPr>
        <w:pStyle w:val="Nadpis3"/>
      </w:pPr>
      <w:r>
        <w:t xml:space="preserve">ODDÍL X. – </w:t>
      </w:r>
      <w:r w:rsidR="009271A4">
        <w:t>ZÁVĚREČNÁ</w:t>
      </w:r>
      <w:r>
        <w:t xml:space="preserve"> USTANOVENÍ</w:t>
      </w:r>
    </w:p>
    <w:p w:rsidR="00596BE2" w:rsidRDefault="00596BE2">
      <w:pPr>
        <w:jc w:val="center"/>
        <w:rPr>
          <w:b/>
          <w:sz w:val="24"/>
        </w:rPr>
      </w:pPr>
    </w:p>
    <w:p w:rsidR="00596BE2" w:rsidRDefault="00596BE2">
      <w:proofErr w:type="gramStart"/>
      <w:r>
        <w:t>X</w:t>
      </w:r>
      <w:r w:rsidR="00552FB9">
        <w:t>I</w:t>
      </w:r>
      <w:r>
        <w:t>.1.</w:t>
      </w:r>
      <w:proofErr w:type="gramEnd"/>
      <w:r>
        <w:t xml:space="preserve"> </w:t>
      </w:r>
      <w:r w:rsidR="00BC6BD5">
        <w:t>Tato smlouva se řídí, pokud není ve smlouvě uvedeno jinak, ustanoveními Občanského zákoníku.</w:t>
      </w:r>
    </w:p>
    <w:p w:rsidR="0081447F" w:rsidRDefault="0081447F"/>
    <w:p w:rsidR="00596BE2" w:rsidRDefault="00596BE2">
      <w:proofErr w:type="gramStart"/>
      <w:r>
        <w:t>X</w:t>
      </w:r>
      <w:r w:rsidR="00552FB9">
        <w:t>I</w:t>
      </w:r>
      <w:r>
        <w:t>.2.</w:t>
      </w:r>
      <w:proofErr w:type="gramEnd"/>
      <w:r>
        <w:t xml:space="preserve"> Tuto smlouvu lze měnit pouze písemnými dodatky potvrzenými oběma stranami.</w:t>
      </w:r>
    </w:p>
    <w:p w:rsidR="0081447F" w:rsidRDefault="0081447F"/>
    <w:p w:rsidR="0081447F" w:rsidRDefault="00596BE2">
      <w:proofErr w:type="gramStart"/>
      <w:r>
        <w:t>X</w:t>
      </w:r>
      <w:r w:rsidR="00552FB9">
        <w:t>I</w:t>
      </w:r>
      <w:r>
        <w:t>.3.</w:t>
      </w:r>
      <w:proofErr w:type="gramEnd"/>
      <w:r>
        <w:t xml:space="preserve"> Smluvní strany prohlašují, že došlo k dohodě v celém rozsahu a toto potvrzují svými podpisy.</w:t>
      </w:r>
    </w:p>
    <w:p w:rsidR="0081447F" w:rsidRDefault="0081447F"/>
    <w:p w:rsidR="00596BE2" w:rsidRDefault="0081447F">
      <w:proofErr w:type="gramStart"/>
      <w:r>
        <w:t>X</w:t>
      </w:r>
      <w:r w:rsidR="00552FB9">
        <w:t>I</w:t>
      </w:r>
      <w:r>
        <w:t>.4.</w:t>
      </w:r>
      <w:proofErr w:type="gramEnd"/>
      <w:r>
        <w:t xml:space="preserve"> </w:t>
      </w:r>
      <w:r w:rsidR="00596BE2">
        <w:t>Nedílnou součástí této smlouvy jsou přílohy dle textu.</w:t>
      </w:r>
    </w:p>
    <w:p w:rsidR="0081447F" w:rsidRDefault="0081447F"/>
    <w:p w:rsidR="00596BE2" w:rsidRDefault="00596BE2">
      <w:proofErr w:type="gramStart"/>
      <w:r>
        <w:t>X</w:t>
      </w:r>
      <w:r w:rsidR="00552FB9">
        <w:t>I</w:t>
      </w:r>
      <w:r>
        <w:t>.</w:t>
      </w:r>
      <w:r w:rsidR="008D26C2">
        <w:t>5.</w:t>
      </w:r>
      <w:proofErr w:type="gramEnd"/>
      <w:r>
        <w:t xml:space="preserve"> Smlouva je vyhotovena ve dvou výtiscích, z nich</w:t>
      </w:r>
      <w:r w:rsidR="008D26C2">
        <w:t>ž</w:t>
      </w:r>
      <w:r>
        <w:t xml:space="preserve"> každá strana obdrží jeden výtisk.</w:t>
      </w:r>
    </w:p>
    <w:p w:rsidR="0081447F" w:rsidRDefault="0081447F"/>
    <w:p w:rsidR="00596BE2" w:rsidRDefault="00596BE2">
      <w:proofErr w:type="gramStart"/>
      <w:r>
        <w:t>X</w:t>
      </w:r>
      <w:r w:rsidR="00552FB9">
        <w:t>I</w:t>
      </w:r>
      <w:r w:rsidR="008D26C2">
        <w:t>.6</w:t>
      </w:r>
      <w:r>
        <w:t>.</w:t>
      </w:r>
      <w:proofErr w:type="gramEnd"/>
      <w:r>
        <w:t xml:space="preserve"> Smlouva nabývá platnosti podpisem obou smluvních stran.</w:t>
      </w:r>
    </w:p>
    <w:p w:rsidR="00EA2831" w:rsidRDefault="00EA2831" w:rsidP="00EA2831"/>
    <w:p w:rsidR="00EA2831" w:rsidRDefault="00EA2831" w:rsidP="00EA2831"/>
    <w:p w:rsidR="00EA2831" w:rsidRDefault="00EA2831" w:rsidP="00EA2831"/>
    <w:p w:rsidR="00EA2831" w:rsidRDefault="00EA2831" w:rsidP="00725196">
      <w:r>
        <w:t>Příloh</w:t>
      </w:r>
      <w:r w:rsidR="00510496">
        <w:t>y:</w:t>
      </w:r>
      <w:r>
        <w:t xml:space="preserve"> </w:t>
      </w:r>
      <w:r>
        <w:tab/>
      </w:r>
      <w:r w:rsidR="00510496">
        <w:tab/>
      </w:r>
      <w:r w:rsidR="00356ED3">
        <w:t>č</w:t>
      </w:r>
      <w:r>
        <w:t xml:space="preserve">. </w:t>
      </w:r>
      <w:r w:rsidR="00725196">
        <w:t>1</w:t>
      </w:r>
      <w:r>
        <w:t xml:space="preserve"> – </w:t>
      </w:r>
      <w:r w:rsidR="00DA2C5B">
        <w:t>N</w:t>
      </w:r>
      <w:r>
        <w:t xml:space="preserve">abídka </w:t>
      </w:r>
      <w:r w:rsidR="00DA2C5B">
        <w:t>zhotovitele</w:t>
      </w:r>
      <w:r>
        <w:tab/>
      </w:r>
      <w:r w:rsidR="00725196">
        <w:t xml:space="preserve"> (Položkový rozpočet, zakázka 16045-U)</w:t>
      </w:r>
    </w:p>
    <w:p w:rsidR="00EA2831" w:rsidRDefault="00EA2831"/>
    <w:p w:rsidR="00DA2C5B" w:rsidRDefault="00DA2C5B"/>
    <w:p w:rsidR="00596BE2" w:rsidRDefault="00596BE2"/>
    <w:p w:rsidR="00596BE2" w:rsidRDefault="008D26C2">
      <w:r>
        <w:t>V Brně dne ………………..</w:t>
      </w:r>
      <w:r>
        <w:tab/>
      </w:r>
      <w:r>
        <w:tab/>
      </w:r>
      <w:r>
        <w:tab/>
      </w:r>
      <w:r w:rsidR="00356ED3">
        <w:tab/>
      </w:r>
      <w:r w:rsidR="00596BE2">
        <w:t>V</w:t>
      </w:r>
      <w:r w:rsidR="00510496">
        <w:t> </w:t>
      </w:r>
      <w:r w:rsidR="00725196">
        <w:t>………………….</w:t>
      </w:r>
      <w:r w:rsidR="00EA2831">
        <w:t xml:space="preserve"> </w:t>
      </w:r>
      <w:proofErr w:type="gramStart"/>
      <w:r w:rsidR="00EA2831">
        <w:t>dne</w:t>
      </w:r>
      <w:proofErr w:type="gramEnd"/>
      <w:r>
        <w:t xml:space="preserve"> ………………..</w:t>
      </w:r>
      <w:r w:rsidR="00596BE2">
        <w:t xml:space="preserve">        </w:t>
      </w:r>
    </w:p>
    <w:p w:rsidR="00596BE2" w:rsidRDefault="00596BE2"/>
    <w:p w:rsidR="00596BE2" w:rsidRDefault="00596BE2"/>
    <w:p w:rsidR="00596BE2" w:rsidRDefault="00596BE2"/>
    <w:p w:rsidR="00596BE2" w:rsidRDefault="00596BE2"/>
    <w:p w:rsidR="00596BE2" w:rsidRDefault="008D26C2" w:rsidP="008D26C2">
      <w:pPr>
        <w:tabs>
          <w:tab w:val="center" w:pos="1276"/>
          <w:tab w:val="center" w:pos="6096"/>
        </w:tabs>
      </w:pPr>
      <w:r>
        <w:tab/>
      </w:r>
      <w:r w:rsidR="00596BE2">
        <w:t>…………………………….</w:t>
      </w:r>
      <w:r>
        <w:t xml:space="preserve"> </w:t>
      </w:r>
      <w:r>
        <w:tab/>
      </w:r>
      <w:r w:rsidR="00596BE2">
        <w:t>……………………………</w:t>
      </w:r>
      <w:r w:rsidR="00596BE2">
        <w:tab/>
      </w:r>
    </w:p>
    <w:p w:rsidR="00596BE2" w:rsidRDefault="008D26C2" w:rsidP="008D26C2">
      <w:pPr>
        <w:tabs>
          <w:tab w:val="center" w:pos="1276"/>
          <w:tab w:val="center" w:pos="6096"/>
        </w:tabs>
      </w:pPr>
      <w:r>
        <w:tab/>
      </w:r>
      <w:r w:rsidR="00D76E93">
        <w:t>Objedna</w:t>
      </w:r>
      <w:r w:rsidR="00596BE2">
        <w:t>tel</w:t>
      </w:r>
      <w:r>
        <w:tab/>
      </w:r>
      <w:r w:rsidR="00596BE2">
        <w:t>Zhotovitel</w:t>
      </w:r>
    </w:p>
    <w:p w:rsidR="00596BE2" w:rsidRDefault="00596BE2"/>
    <w:p w:rsidR="00596BE2" w:rsidRDefault="00596BE2" w:rsidP="00EA2831">
      <w:r>
        <w:t xml:space="preserve">            </w:t>
      </w:r>
      <w:r w:rsidR="008D26C2">
        <w:tab/>
      </w:r>
      <w:r>
        <w:t xml:space="preserve"> </w:t>
      </w:r>
    </w:p>
    <w:sectPr w:rsidR="00596BE2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A7" w:rsidRDefault="005D19A7" w:rsidP="00596BE2">
      <w:r>
        <w:separator/>
      </w:r>
    </w:p>
  </w:endnote>
  <w:endnote w:type="continuationSeparator" w:id="0">
    <w:p w:rsidR="005D19A7" w:rsidRDefault="005D19A7" w:rsidP="0059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E2" w:rsidRDefault="0059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96BE2" w:rsidRDefault="00596B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E2" w:rsidRDefault="0059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7019">
      <w:rPr>
        <w:rStyle w:val="slostrnky"/>
        <w:noProof/>
      </w:rPr>
      <w:t>4</w:t>
    </w:r>
    <w:r>
      <w:rPr>
        <w:rStyle w:val="slostrnky"/>
      </w:rPr>
      <w:fldChar w:fldCharType="end"/>
    </w:r>
  </w:p>
  <w:p w:rsidR="00596BE2" w:rsidRDefault="00596B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A7" w:rsidRDefault="005D19A7" w:rsidP="00596BE2">
      <w:r>
        <w:separator/>
      </w:r>
    </w:p>
  </w:footnote>
  <w:footnote w:type="continuationSeparator" w:id="0">
    <w:p w:rsidR="005D19A7" w:rsidRDefault="005D19A7" w:rsidP="0059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2C2"/>
    <w:multiLevelType w:val="hybridMultilevel"/>
    <w:tmpl w:val="724C36C6"/>
    <w:lvl w:ilvl="0" w:tplc="2F46EFE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3E10"/>
    <w:multiLevelType w:val="hybridMultilevel"/>
    <w:tmpl w:val="7C94CA10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D763ABF"/>
    <w:multiLevelType w:val="singleLevel"/>
    <w:tmpl w:val="F18AC18A"/>
    <w:lvl w:ilvl="0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">
    <w:nsid w:val="3DDE3544"/>
    <w:multiLevelType w:val="singleLevel"/>
    <w:tmpl w:val="4D40FB88"/>
    <w:lvl w:ilvl="0">
      <w:start w:val="8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>
    <w:nsid w:val="46520C8E"/>
    <w:multiLevelType w:val="hybridMultilevel"/>
    <w:tmpl w:val="F892BE68"/>
    <w:lvl w:ilvl="0" w:tplc="FFFFFFFF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4F42F8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EB6B546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9459C"/>
    <w:multiLevelType w:val="multilevel"/>
    <w:tmpl w:val="FA96F15E"/>
    <w:lvl w:ilvl="0">
      <w:start w:val="1"/>
      <w:numFmt w:val="decimal"/>
      <w:pStyle w:val="Zkladn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-prvnodsazen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0F34EE2"/>
    <w:multiLevelType w:val="hybridMultilevel"/>
    <w:tmpl w:val="120CB8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08D1DD3"/>
    <w:multiLevelType w:val="hybridMultilevel"/>
    <w:tmpl w:val="9E5A7CA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94"/>
    <w:rsid w:val="00030C7F"/>
    <w:rsid w:val="0003140D"/>
    <w:rsid w:val="000416BB"/>
    <w:rsid w:val="00073A2D"/>
    <w:rsid w:val="000C6B28"/>
    <w:rsid w:val="000E5079"/>
    <w:rsid w:val="001A4543"/>
    <w:rsid w:val="001E38B6"/>
    <w:rsid w:val="00235203"/>
    <w:rsid w:val="00280F44"/>
    <w:rsid w:val="00303057"/>
    <w:rsid w:val="00341CF1"/>
    <w:rsid w:val="00356ED3"/>
    <w:rsid w:val="00357D75"/>
    <w:rsid w:val="003D1FCA"/>
    <w:rsid w:val="003F0DDD"/>
    <w:rsid w:val="003F401C"/>
    <w:rsid w:val="00403CA1"/>
    <w:rsid w:val="004066DF"/>
    <w:rsid w:val="00421B09"/>
    <w:rsid w:val="00482EB6"/>
    <w:rsid w:val="00487019"/>
    <w:rsid w:val="004C605B"/>
    <w:rsid w:val="004F5437"/>
    <w:rsid w:val="0050271B"/>
    <w:rsid w:val="00510496"/>
    <w:rsid w:val="00552FB9"/>
    <w:rsid w:val="00596BE2"/>
    <w:rsid w:val="005D19A7"/>
    <w:rsid w:val="00613FCB"/>
    <w:rsid w:val="00617494"/>
    <w:rsid w:val="00653FE3"/>
    <w:rsid w:val="0069220A"/>
    <w:rsid w:val="00715D38"/>
    <w:rsid w:val="00725196"/>
    <w:rsid w:val="007A1531"/>
    <w:rsid w:val="007A4356"/>
    <w:rsid w:val="007B5AEB"/>
    <w:rsid w:val="007C3FEA"/>
    <w:rsid w:val="007D35F6"/>
    <w:rsid w:val="007E050C"/>
    <w:rsid w:val="008119CC"/>
    <w:rsid w:val="0081447F"/>
    <w:rsid w:val="00860433"/>
    <w:rsid w:val="0087235C"/>
    <w:rsid w:val="008737D7"/>
    <w:rsid w:val="008842EB"/>
    <w:rsid w:val="00893333"/>
    <w:rsid w:val="008D26C2"/>
    <w:rsid w:val="00902C0A"/>
    <w:rsid w:val="009065D4"/>
    <w:rsid w:val="00916BB4"/>
    <w:rsid w:val="009271A4"/>
    <w:rsid w:val="0095609E"/>
    <w:rsid w:val="009752AA"/>
    <w:rsid w:val="009F0A85"/>
    <w:rsid w:val="00A10AEA"/>
    <w:rsid w:val="00A2539F"/>
    <w:rsid w:val="00A92A21"/>
    <w:rsid w:val="00B01463"/>
    <w:rsid w:val="00B17740"/>
    <w:rsid w:val="00B207EC"/>
    <w:rsid w:val="00B24334"/>
    <w:rsid w:val="00B912F8"/>
    <w:rsid w:val="00BC6BD5"/>
    <w:rsid w:val="00C32359"/>
    <w:rsid w:val="00C347F4"/>
    <w:rsid w:val="00C813C4"/>
    <w:rsid w:val="00CA056A"/>
    <w:rsid w:val="00CD5B46"/>
    <w:rsid w:val="00CF37BD"/>
    <w:rsid w:val="00D01ED6"/>
    <w:rsid w:val="00D07A3A"/>
    <w:rsid w:val="00D44C41"/>
    <w:rsid w:val="00D76E93"/>
    <w:rsid w:val="00D94F43"/>
    <w:rsid w:val="00DA2C5B"/>
    <w:rsid w:val="00DB3092"/>
    <w:rsid w:val="00DB4812"/>
    <w:rsid w:val="00DC583F"/>
    <w:rsid w:val="00DE33CE"/>
    <w:rsid w:val="00E312B0"/>
    <w:rsid w:val="00EA2831"/>
    <w:rsid w:val="00EA4FD9"/>
    <w:rsid w:val="00EA543E"/>
    <w:rsid w:val="00F162F4"/>
    <w:rsid w:val="00F63AD8"/>
    <w:rsid w:val="00F94E14"/>
    <w:rsid w:val="00FB3971"/>
    <w:rsid w:val="00FC3C73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Siln">
    <w:name w:val="Strong"/>
    <w:basedOn w:val="Standardnpsmoodstavce"/>
    <w:uiPriority w:val="22"/>
    <w:qFormat/>
    <w:rsid w:val="00DB3092"/>
    <w:rPr>
      <w:b/>
      <w:bCs/>
    </w:rPr>
  </w:style>
  <w:style w:type="character" w:styleId="Zvraznn">
    <w:name w:val="Emphasis"/>
    <w:basedOn w:val="Standardnpsmoodstavce"/>
    <w:uiPriority w:val="20"/>
    <w:qFormat/>
    <w:rsid w:val="00DB309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0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09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9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97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9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9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971"/>
    <w:rPr>
      <w:b/>
      <w:bCs/>
    </w:rPr>
  </w:style>
  <w:style w:type="paragraph" w:styleId="Zkladntext">
    <w:name w:val="Body Text"/>
    <w:basedOn w:val="Normln"/>
    <w:link w:val="ZkladntextChar"/>
    <w:rsid w:val="00CF37BD"/>
    <w:pPr>
      <w:numPr>
        <w:numId w:val="3"/>
      </w:numPr>
      <w:spacing w:before="120" w:after="120" w:line="280" w:lineRule="exact"/>
      <w:jc w:val="both"/>
    </w:pPr>
    <w:rPr>
      <w:rFonts w:ascii="Arial" w:hAnsi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CF37BD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CF37BD"/>
    <w:pPr>
      <w:numPr>
        <w:ilvl w:val="1"/>
      </w:numPr>
      <w:spacing w:before="0" w:after="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CF37BD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7A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Siln">
    <w:name w:val="Strong"/>
    <w:basedOn w:val="Standardnpsmoodstavce"/>
    <w:uiPriority w:val="22"/>
    <w:qFormat/>
    <w:rsid w:val="00DB3092"/>
    <w:rPr>
      <w:b/>
      <w:bCs/>
    </w:rPr>
  </w:style>
  <w:style w:type="character" w:styleId="Zvraznn">
    <w:name w:val="Emphasis"/>
    <w:basedOn w:val="Standardnpsmoodstavce"/>
    <w:uiPriority w:val="20"/>
    <w:qFormat/>
    <w:rsid w:val="00DB309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0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09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9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97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9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9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971"/>
    <w:rPr>
      <w:b/>
      <w:bCs/>
    </w:rPr>
  </w:style>
  <w:style w:type="paragraph" w:styleId="Zkladntext">
    <w:name w:val="Body Text"/>
    <w:basedOn w:val="Normln"/>
    <w:link w:val="ZkladntextChar"/>
    <w:rsid w:val="00CF37BD"/>
    <w:pPr>
      <w:numPr>
        <w:numId w:val="3"/>
      </w:numPr>
      <w:spacing w:before="120" w:after="120" w:line="280" w:lineRule="exact"/>
      <w:jc w:val="both"/>
    </w:pPr>
    <w:rPr>
      <w:rFonts w:ascii="Arial" w:hAnsi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CF37BD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CF37BD"/>
    <w:pPr>
      <w:numPr>
        <w:ilvl w:val="1"/>
      </w:numPr>
      <w:spacing w:before="0" w:after="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CF37BD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7A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tis.aquares@pos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lkus.aquares@po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atajova@cm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B121-36CC-419C-A24D-5C0AE522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1773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 Mareček – GIPSMONT</vt:lpstr>
    </vt:vector>
  </TitlesOfParts>
  <Company/>
  <LinksUpToDate>false</LinksUpToDate>
  <CharactersWithSpaces>12211</CharactersWithSpaces>
  <SharedDoc>false</SharedDoc>
  <HLinks>
    <vt:vector size="12" baseType="variant"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mailto:dtauber@cmi.cz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mailto:jspurny@cmi.cz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 Mareček – GIPSMONT</dc:title>
  <dc:creator>P</dc:creator>
  <cp:lastModifiedBy>Dalibor Täuber</cp:lastModifiedBy>
  <cp:revision>10</cp:revision>
  <cp:lastPrinted>2009-08-30T12:21:00Z</cp:lastPrinted>
  <dcterms:created xsi:type="dcterms:W3CDTF">2016-10-29T10:02:00Z</dcterms:created>
  <dcterms:modified xsi:type="dcterms:W3CDTF">2016-11-14T07:58:00Z</dcterms:modified>
</cp:coreProperties>
</file>