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2BEC" w14:textId="6B08DCEE"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4815866E" w:rsidR="00D43980" w:rsidRPr="00765A43" w:rsidRDefault="00655761" w:rsidP="0062647A">
      <w:pPr>
        <w:tabs>
          <w:tab w:val="left" w:pos="8928"/>
        </w:tabs>
        <w:spacing w:beforeLines="60" w:before="144"/>
        <w:jc w:val="center"/>
        <w:rPr>
          <w:rFonts w:ascii="Arial" w:hAnsi="Arial" w:cs="Arial"/>
          <w:i/>
          <w:sz w:val="22"/>
          <w:szCs w:val="22"/>
        </w:rPr>
      </w:pPr>
      <w:r>
        <w:rPr>
          <w:rFonts w:ascii="Arial" w:hAnsi="Arial" w:cs="Arial"/>
          <w:b/>
          <w:sz w:val="22"/>
          <w:szCs w:val="22"/>
        </w:rPr>
        <w:t>č. D/</w:t>
      </w:r>
      <w:r w:rsidR="00CC2881">
        <w:rPr>
          <w:rFonts w:ascii="Arial" w:hAnsi="Arial" w:cs="Arial"/>
          <w:b/>
          <w:sz w:val="22"/>
          <w:szCs w:val="22"/>
        </w:rPr>
        <w:t>2930</w:t>
      </w:r>
      <w:r>
        <w:rPr>
          <w:rFonts w:ascii="Arial" w:hAnsi="Arial" w:cs="Arial"/>
          <w:b/>
          <w:sz w:val="22"/>
          <w:szCs w:val="22"/>
        </w:rPr>
        <w:t>/2018/KUL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582D9AF"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DF42EB">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6F60480B"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bankovní spojen</w:t>
      </w:r>
      <w:r w:rsidR="00CE493D" w:rsidRPr="004C2210">
        <w:rPr>
          <w:rFonts w:ascii="Arial" w:hAnsi="Arial" w:cs="Arial"/>
          <w:sz w:val="20"/>
          <w:szCs w:val="20"/>
        </w:rPr>
        <w:t>í</w:t>
      </w:r>
      <w:r w:rsidR="004C2210" w:rsidRPr="004C2210">
        <w:rPr>
          <w:rFonts w:ascii="Arial" w:hAnsi="Arial" w:cs="Arial"/>
          <w:sz w:val="20"/>
          <w:szCs w:val="20"/>
        </w:rPr>
        <w:t xml:space="preserve">: </w:t>
      </w:r>
      <w:r w:rsidR="004C2210">
        <w:rPr>
          <w:rFonts w:ascii="Arial" w:hAnsi="Arial" w:cs="Arial"/>
          <w:sz w:val="20"/>
          <w:szCs w:val="20"/>
        </w:rPr>
        <w:t>Česká spořitelna, a.s. Zlín, č. ú.: 1827552/0800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3A945D95"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503B93">
        <w:rPr>
          <w:rFonts w:ascii="Arial" w:hAnsi="Arial" w:cs="Arial"/>
          <w:sz w:val="20"/>
          <w:szCs w:val="20"/>
        </w:rPr>
        <w:t xml:space="preserve"> </w:t>
      </w:r>
      <w:r w:rsidR="00812447">
        <w:rPr>
          <w:rFonts w:ascii="Arial" w:hAnsi="Arial" w:cs="Arial"/>
          <w:b/>
          <w:sz w:val="20"/>
          <w:szCs w:val="20"/>
        </w:rPr>
        <w:t>8Heads Productions</w:t>
      </w:r>
      <w:r w:rsidR="00DF42EB">
        <w:rPr>
          <w:rFonts w:ascii="Arial" w:hAnsi="Arial" w:cs="Arial"/>
          <w:b/>
          <w:sz w:val="20"/>
          <w:szCs w:val="20"/>
        </w:rPr>
        <w:t xml:space="preserve"> s.r.o.</w:t>
      </w:r>
    </w:p>
    <w:p w14:paraId="1B96C093" w14:textId="373A88DE"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957DA6" w:rsidRPr="00765A43">
        <w:rPr>
          <w:rFonts w:ascii="Arial" w:hAnsi="Arial" w:cs="Arial"/>
          <w:sz w:val="20"/>
          <w:szCs w:val="20"/>
        </w:rPr>
        <w:t>:</w:t>
      </w:r>
      <w:r w:rsidR="00DF42EB">
        <w:rPr>
          <w:rFonts w:ascii="Arial" w:hAnsi="Arial" w:cs="Arial"/>
          <w:sz w:val="20"/>
          <w:szCs w:val="20"/>
        </w:rPr>
        <w:t xml:space="preserve"> </w:t>
      </w:r>
      <w:r w:rsidR="00812447">
        <w:rPr>
          <w:rFonts w:ascii="Arial" w:hAnsi="Arial" w:cs="Arial"/>
          <w:sz w:val="20"/>
          <w:szCs w:val="20"/>
        </w:rPr>
        <w:t>Bílkova 868/10</w:t>
      </w:r>
      <w:r w:rsidR="00EE520A">
        <w:rPr>
          <w:rFonts w:ascii="Arial" w:hAnsi="Arial" w:cs="Arial"/>
          <w:sz w:val="20"/>
          <w:szCs w:val="20"/>
        </w:rPr>
        <w:t>, 110 00 Praha 1</w:t>
      </w:r>
    </w:p>
    <w:p w14:paraId="01668C0A" w14:textId="2F807D84" w:rsidR="00A86A97"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IČ</w:t>
      </w:r>
      <w:r w:rsidR="00812447">
        <w:rPr>
          <w:rFonts w:ascii="Arial" w:hAnsi="Arial" w:cs="Arial"/>
          <w:sz w:val="20"/>
          <w:szCs w:val="20"/>
        </w:rPr>
        <w:t>: 29025346</w:t>
      </w:r>
    </w:p>
    <w:p w14:paraId="4FDEDD7F" w14:textId="44DE950A" w:rsidR="00CE493D" w:rsidRPr="00765A43" w:rsidRDefault="00CE493D" w:rsidP="00CE493D">
      <w:pPr>
        <w:spacing w:before="60"/>
        <w:ind w:left="2520"/>
        <w:jc w:val="both"/>
        <w:rPr>
          <w:rFonts w:ascii="Arial" w:hAnsi="Arial" w:cs="Arial"/>
          <w:i/>
          <w:color w:val="00B050"/>
          <w:sz w:val="16"/>
          <w:szCs w:val="16"/>
        </w:rPr>
      </w:pPr>
      <w:r w:rsidRPr="00765A43">
        <w:rPr>
          <w:rFonts w:ascii="Arial" w:hAnsi="Arial" w:cs="Arial"/>
          <w:sz w:val="20"/>
          <w:szCs w:val="20"/>
        </w:rPr>
        <w:t>typ příjemce</w:t>
      </w:r>
      <w:r w:rsidR="00AA3858" w:rsidRPr="00765A43">
        <w:rPr>
          <w:rFonts w:ascii="Arial" w:hAnsi="Arial" w:cs="Arial"/>
          <w:sz w:val="20"/>
          <w:szCs w:val="20"/>
        </w:rPr>
        <w:t xml:space="preserve">: </w:t>
      </w:r>
      <w:r w:rsidR="00EE520A">
        <w:rPr>
          <w:rFonts w:ascii="Arial" w:hAnsi="Arial" w:cs="Arial"/>
          <w:sz w:val="20"/>
          <w:szCs w:val="20"/>
        </w:rPr>
        <w:t>právnická osoba – společnost s ručením omezeným</w:t>
      </w:r>
    </w:p>
    <w:p w14:paraId="33E433E5" w14:textId="5DDDA29E" w:rsidR="00CE493D" w:rsidRPr="00765A43" w:rsidRDefault="0062647A" w:rsidP="0062647A">
      <w:pPr>
        <w:spacing w:before="60"/>
        <w:ind w:left="2520"/>
        <w:jc w:val="both"/>
        <w:rPr>
          <w:rFonts w:ascii="Arial" w:hAnsi="Arial" w:cs="Arial"/>
          <w:sz w:val="20"/>
          <w:szCs w:val="20"/>
        </w:rPr>
      </w:pPr>
      <w:r w:rsidRPr="00765A43">
        <w:rPr>
          <w:rFonts w:ascii="Arial" w:hAnsi="Arial" w:cs="Arial"/>
          <w:sz w:val="20"/>
          <w:szCs w:val="20"/>
        </w:rPr>
        <w:t>zastup</w:t>
      </w:r>
      <w:r w:rsidR="00D230C4" w:rsidRPr="00765A43">
        <w:rPr>
          <w:rFonts w:ascii="Arial" w:hAnsi="Arial" w:cs="Arial"/>
          <w:sz w:val="20"/>
          <w:szCs w:val="20"/>
        </w:rPr>
        <w:t>uje</w:t>
      </w:r>
      <w:r w:rsidR="00AA3858" w:rsidRPr="00765A43">
        <w:rPr>
          <w:rFonts w:ascii="Arial" w:hAnsi="Arial" w:cs="Arial"/>
          <w:sz w:val="20"/>
          <w:szCs w:val="20"/>
        </w:rPr>
        <w:t>:</w:t>
      </w:r>
      <w:r w:rsidR="00812447">
        <w:rPr>
          <w:rFonts w:ascii="Arial" w:hAnsi="Arial" w:cs="Arial"/>
          <w:sz w:val="20"/>
          <w:szCs w:val="20"/>
        </w:rPr>
        <w:t xml:space="preserve"> PhDr. Julietta Sichel</w:t>
      </w:r>
      <w:r w:rsidR="00EE520A">
        <w:rPr>
          <w:rFonts w:ascii="Arial" w:hAnsi="Arial" w:cs="Arial"/>
          <w:sz w:val="20"/>
          <w:szCs w:val="20"/>
        </w:rPr>
        <w:t>, jednatel</w:t>
      </w:r>
    </w:p>
    <w:p w14:paraId="54A79B1A" w14:textId="2DD98F1A" w:rsidR="00CE493D" w:rsidRPr="00EE520A" w:rsidRDefault="00CE493D" w:rsidP="00CE493D">
      <w:pPr>
        <w:spacing w:before="60"/>
        <w:ind w:left="2520"/>
        <w:rPr>
          <w:rFonts w:ascii="Arial" w:hAnsi="Arial" w:cs="Arial"/>
          <w:color w:val="00B050"/>
          <w:sz w:val="16"/>
          <w:szCs w:val="16"/>
        </w:rPr>
      </w:pPr>
      <w:r w:rsidRPr="00765A43">
        <w:rPr>
          <w:rFonts w:ascii="Arial" w:hAnsi="Arial" w:cs="Arial"/>
          <w:sz w:val="20"/>
          <w:szCs w:val="20"/>
        </w:rPr>
        <w:t>bankovní spojení</w:t>
      </w:r>
      <w:r w:rsidRPr="00765A43">
        <w:rPr>
          <w:rFonts w:ascii="Arial" w:hAnsi="Arial" w:cs="Arial"/>
          <w:i/>
          <w:sz w:val="20"/>
          <w:szCs w:val="20"/>
        </w:rPr>
        <w:t>:</w:t>
      </w:r>
      <w:r w:rsidR="00F12B3B">
        <w:rPr>
          <w:rFonts w:ascii="Arial" w:hAnsi="Arial" w:cs="Arial"/>
          <w:sz w:val="20"/>
          <w:szCs w:val="20"/>
        </w:rPr>
        <w:t xml:space="preserve"> xxxxxxxxxxxxxxxxx</w:t>
      </w:r>
      <w:bookmarkStart w:id="0" w:name="_GoBack"/>
      <w:bookmarkEnd w:id="0"/>
      <w:r w:rsidRPr="00765A43">
        <w:rPr>
          <w:rFonts w:ascii="Arial" w:hAnsi="Arial" w:cs="Arial"/>
          <w:i/>
          <w:sz w:val="20"/>
          <w:szCs w:val="20"/>
        </w:rPr>
        <w:t xml:space="preserve"> </w:t>
      </w:r>
    </w:p>
    <w:p w14:paraId="2BEA17B6" w14:textId="5926DCE2" w:rsidR="00CE493D" w:rsidRPr="00765A43" w:rsidRDefault="00CE493D" w:rsidP="00EE520A">
      <w:pPr>
        <w:pStyle w:val="Zkladntext"/>
        <w:spacing w:before="60"/>
        <w:ind w:left="2517" w:right="142"/>
        <w:rPr>
          <w:rFonts w:ascii="Arial" w:hAnsi="Arial" w:cs="Arial"/>
          <w:sz w:val="20"/>
        </w:rPr>
      </w:pPr>
      <w:r w:rsidRPr="00765A43">
        <w:rPr>
          <w:rFonts w:ascii="Arial" w:hAnsi="Arial" w:cs="Arial"/>
          <w:sz w:val="20"/>
        </w:rPr>
        <w:t xml:space="preserve">zapsaný u </w:t>
      </w:r>
      <w:r w:rsidR="00EE520A" w:rsidRPr="00CC2881">
        <w:rPr>
          <w:rFonts w:ascii="Arial" w:hAnsi="Arial" w:cs="Arial"/>
          <w:sz w:val="20"/>
        </w:rPr>
        <w:t>M</w:t>
      </w:r>
      <w:r w:rsidRPr="00765A43">
        <w:rPr>
          <w:rFonts w:ascii="Arial" w:hAnsi="Arial" w:cs="Arial"/>
          <w:sz w:val="20"/>
        </w:rPr>
        <w:t xml:space="preserve">S v </w:t>
      </w:r>
      <w:r w:rsidR="00EE520A">
        <w:rPr>
          <w:rFonts w:ascii="Arial" w:hAnsi="Arial" w:cs="Arial"/>
          <w:sz w:val="20"/>
        </w:rPr>
        <w:t>Praze, oddíl C</w:t>
      </w:r>
      <w:r w:rsidRPr="00765A43">
        <w:rPr>
          <w:rFonts w:ascii="Arial" w:hAnsi="Arial" w:cs="Arial"/>
          <w:sz w:val="20"/>
        </w:rPr>
        <w:t>, vložka</w:t>
      </w:r>
      <w:r w:rsidR="00EE520A">
        <w:rPr>
          <w:rFonts w:ascii="Arial" w:hAnsi="Arial" w:cs="Arial"/>
          <w:sz w:val="20"/>
        </w:rPr>
        <w:t xml:space="preserve"> 1</w:t>
      </w:r>
      <w:r w:rsidR="00812447">
        <w:rPr>
          <w:rFonts w:ascii="Arial" w:hAnsi="Arial" w:cs="Arial"/>
          <w:sz w:val="20"/>
        </w:rPr>
        <w:t>60872</w:t>
      </w:r>
      <w:r w:rsidRPr="00765A43">
        <w:rPr>
          <w:rFonts w:ascii="Arial" w:hAnsi="Arial" w:cs="Arial"/>
          <w:sz w:val="20"/>
        </w:rPr>
        <w:t xml:space="preserve"> </w:t>
      </w:r>
    </w:p>
    <w:p w14:paraId="628DAD0A" w14:textId="2BC63B25"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1EE58D98" w14:textId="43BA5CFB" w:rsidR="00CE493D" w:rsidRDefault="00CE493D" w:rsidP="002C17D6">
      <w:pPr>
        <w:jc w:val="center"/>
        <w:rPr>
          <w:rFonts w:ascii="Arial" w:hAnsi="Arial" w:cs="Arial"/>
          <w:b/>
          <w:sz w:val="20"/>
          <w:szCs w:val="20"/>
        </w:rPr>
      </w:pPr>
    </w:p>
    <w:p w14:paraId="5F8DEAF7" w14:textId="7B0936FD" w:rsidR="00952E55" w:rsidRDefault="00952E55" w:rsidP="002C17D6">
      <w:pPr>
        <w:jc w:val="center"/>
        <w:rPr>
          <w:rFonts w:ascii="Arial" w:hAnsi="Arial" w:cs="Arial"/>
          <w:b/>
          <w:sz w:val="20"/>
          <w:szCs w:val="20"/>
        </w:rPr>
      </w:pPr>
    </w:p>
    <w:p w14:paraId="2B8F71EF" w14:textId="1D646020" w:rsidR="00952E55" w:rsidRDefault="00952E55" w:rsidP="002C17D6">
      <w:pPr>
        <w:jc w:val="center"/>
        <w:rPr>
          <w:rFonts w:ascii="Arial" w:hAnsi="Arial" w:cs="Arial"/>
          <w:b/>
          <w:sz w:val="20"/>
          <w:szCs w:val="20"/>
        </w:rPr>
      </w:pPr>
    </w:p>
    <w:p w14:paraId="2EC87714" w14:textId="77777777" w:rsidR="00952E55" w:rsidRPr="00765A43" w:rsidRDefault="00952E55"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3D44252" w14:textId="77777777" w:rsidR="00170A01" w:rsidRDefault="00CE493D" w:rsidP="00170A01">
      <w:pPr>
        <w:spacing w:before="60" w:after="120"/>
        <w:jc w:val="center"/>
        <w:rPr>
          <w:rFonts w:ascii="Arial" w:hAnsi="Arial" w:cs="Arial"/>
          <w:b/>
          <w:sz w:val="20"/>
          <w:szCs w:val="20"/>
        </w:rPr>
      </w:pPr>
      <w:r w:rsidRPr="00405C73">
        <w:rPr>
          <w:rFonts w:ascii="Arial" w:hAnsi="Arial" w:cs="Arial"/>
          <w:b/>
          <w:sz w:val="20"/>
          <w:szCs w:val="20"/>
        </w:rPr>
        <w:t>Předmět smlouvy</w:t>
      </w:r>
    </w:p>
    <w:p w14:paraId="220DFD5A" w14:textId="466E3F80" w:rsidR="00170A01" w:rsidRPr="00170A01" w:rsidRDefault="003E13FC" w:rsidP="00170A01">
      <w:pPr>
        <w:pStyle w:val="Odstavecseseznamem"/>
        <w:numPr>
          <w:ilvl w:val="1"/>
          <w:numId w:val="25"/>
        </w:numPr>
        <w:spacing w:before="60" w:after="120"/>
        <w:jc w:val="both"/>
        <w:rPr>
          <w:rFonts w:ascii="Arial" w:hAnsi="Arial" w:cs="Arial"/>
          <w:sz w:val="20"/>
          <w:szCs w:val="20"/>
        </w:rPr>
      </w:pPr>
      <w:r w:rsidRPr="00170A01">
        <w:rPr>
          <w:rFonts w:ascii="Arial" w:hAnsi="Arial" w:cs="Arial"/>
          <w:sz w:val="20"/>
        </w:rPr>
        <w:t xml:space="preserve">Poskytovatel se zavazuje poskytnout příjemci </w:t>
      </w:r>
      <w:r w:rsidRPr="00BD2216">
        <w:rPr>
          <w:rFonts w:ascii="Arial" w:hAnsi="Arial" w:cs="Arial"/>
          <w:b/>
          <w:snapToGrid w:val="0"/>
          <w:sz w:val="20"/>
        </w:rPr>
        <w:t>neinvestiční</w:t>
      </w:r>
      <w:r w:rsidRPr="00BD2216">
        <w:rPr>
          <w:rFonts w:ascii="Arial" w:hAnsi="Arial" w:cs="Arial"/>
          <w:b/>
          <w:sz w:val="20"/>
        </w:rPr>
        <w:t xml:space="preserve"> dotac</w:t>
      </w:r>
      <w:r w:rsidR="00343C18" w:rsidRPr="00BD2216">
        <w:rPr>
          <w:rFonts w:ascii="Arial" w:hAnsi="Arial" w:cs="Arial"/>
          <w:b/>
          <w:sz w:val="20"/>
        </w:rPr>
        <w:t>i</w:t>
      </w:r>
      <w:r w:rsidR="002B4E55" w:rsidRPr="00170A01">
        <w:rPr>
          <w:rFonts w:ascii="Arial" w:hAnsi="Arial" w:cs="Arial"/>
          <w:i/>
          <w:sz w:val="16"/>
          <w:szCs w:val="16"/>
        </w:rPr>
        <w:t xml:space="preserve"> </w:t>
      </w:r>
      <w:r w:rsidRPr="00170A01">
        <w:rPr>
          <w:rFonts w:ascii="Arial" w:hAnsi="Arial" w:cs="Arial"/>
          <w:sz w:val="20"/>
        </w:rPr>
        <w:t xml:space="preserve">z Fondu Zlínského kraje (dále jen „dotace“) </w:t>
      </w:r>
      <w:r w:rsidR="009941FE" w:rsidRPr="00170A01">
        <w:rPr>
          <w:rFonts w:ascii="Arial" w:hAnsi="Arial" w:cs="Arial"/>
          <w:sz w:val="20"/>
        </w:rPr>
        <w:t>do výše</w:t>
      </w:r>
      <w:r w:rsidRPr="00170A01">
        <w:rPr>
          <w:rFonts w:ascii="Arial" w:hAnsi="Arial" w:cs="Arial"/>
          <w:sz w:val="20"/>
        </w:rPr>
        <w:t xml:space="preserve"> </w:t>
      </w:r>
      <w:r w:rsidR="00EE520A" w:rsidRPr="00BD2216">
        <w:rPr>
          <w:rFonts w:ascii="Arial" w:hAnsi="Arial" w:cs="Arial"/>
          <w:b/>
          <w:sz w:val="20"/>
        </w:rPr>
        <w:t>2.000.000</w:t>
      </w:r>
      <w:r w:rsidRPr="00BD2216">
        <w:rPr>
          <w:rFonts w:ascii="Arial" w:hAnsi="Arial" w:cs="Arial"/>
          <w:b/>
          <w:sz w:val="20"/>
        </w:rPr>
        <w:t xml:space="preserve"> Kč</w:t>
      </w:r>
      <w:r w:rsidRPr="00170A01">
        <w:rPr>
          <w:rFonts w:ascii="Arial" w:hAnsi="Arial" w:cs="Arial"/>
          <w:sz w:val="20"/>
        </w:rPr>
        <w:t>,</w:t>
      </w:r>
      <w:r w:rsidR="0007638F" w:rsidRPr="00170A01">
        <w:rPr>
          <w:rFonts w:ascii="Arial" w:hAnsi="Arial" w:cs="Arial"/>
          <w:sz w:val="20"/>
        </w:rPr>
        <w:t xml:space="preserve"> </w:t>
      </w:r>
      <w:r w:rsidRPr="00170A01">
        <w:rPr>
          <w:rFonts w:ascii="Arial" w:hAnsi="Arial" w:cs="Arial"/>
          <w:sz w:val="20"/>
        </w:rPr>
        <w:t>(slovy:</w:t>
      </w:r>
      <w:r w:rsidR="0007638F" w:rsidRPr="00170A01">
        <w:rPr>
          <w:rFonts w:ascii="Arial" w:hAnsi="Arial" w:cs="Arial"/>
          <w:sz w:val="20"/>
        </w:rPr>
        <w:t xml:space="preserve"> dvamilionykorunčeských</w:t>
      </w:r>
      <w:r w:rsidRPr="00170A01">
        <w:rPr>
          <w:rFonts w:ascii="Arial" w:hAnsi="Arial" w:cs="Arial"/>
          <w:sz w:val="20"/>
        </w:rPr>
        <w:t xml:space="preserve">), současně však </w:t>
      </w:r>
      <w:r w:rsidRPr="00BD2216">
        <w:rPr>
          <w:rFonts w:ascii="Arial" w:hAnsi="Arial" w:cs="Arial"/>
          <w:b/>
          <w:sz w:val="20"/>
        </w:rPr>
        <w:t xml:space="preserve">maximálně </w:t>
      </w:r>
      <w:r w:rsidR="00952E55" w:rsidRPr="00BD2216">
        <w:rPr>
          <w:rFonts w:ascii="Arial" w:hAnsi="Arial" w:cs="Arial"/>
          <w:b/>
          <w:sz w:val="20"/>
        </w:rPr>
        <w:t>7,24</w:t>
      </w:r>
      <w:r w:rsidR="00BD2216" w:rsidRPr="00BD2216">
        <w:rPr>
          <w:rFonts w:ascii="Arial" w:hAnsi="Arial" w:cs="Arial"/>
          <w:b/>
          <w:sz w:val="20"/>
        </w:rPr>
        <w:t> </w:t>
      </w:r>
      <w:r w:rsidRPr="00BD2216">
        <w:rPr>
          <w:rFonts w:ascii="Arial" w:hAnsi="Arial" w:cs="Arial"/>
          <w:b/>
          <w:sz w:val="20"/>
        </w:rPr>
        <w:t>% celkových způsobilých výdajů</w:t>
      </w:r>
      <w:r w:rsidR="009D4718" w:rsidRPr="00BD2216">
        <w:rPr>
          <w:rFonts w:ascii="Arial" w:hAnsi="Arial" w:cs="Arial"/>
          <w:b/>
          <w:sz w:val="20"/>
        </w:rPr>
        <w:t xml:space="preserve"> </w:t>
      </w:r>
      <w:r w:rsidRPr="00BD2216">
        <w:rPr>
          <w:rFonts w:ascii="Arial" w:hAnsi="Arial" w:cs="Arial"/>
          <w:b/>
          <w:sz w:val="20"/>
        </w:rPr>
        <w:t>projektu</w:t>
      </w:r>
      <w:r w:rsidR="004E4057" w:rsidRPr="00170A01">
        <w:rPr>
          <w:rFonts w:ascii="Arial" w:hAnsi="Arial" w:cs="Arial"/>
          <w:sz w:val="20"/>
        </w:rPr>
        <w:t xml:space="preserve"> </w:t>
      </w:r>
      <w:r w:rsidRPr="00170A01">
        <w:rPr>
          <w:rFonts w:ascii="Arial" w:hAnsi="Arial" w:cs="Arial"/>
          <w:sz w:val="20"/>
        </w:rPr>
        <w:t>na realizaci projektu:</w:t>
      </w:r>
      <w:r w:rsidR="0007638F" w:rsidRPr="00170A01">
        <w:rPr>
          <w:rFonts w:ascii="Arial" w:hAnsi="Arial" w:cs="Arial"/>
          <w:sz w:val="20"/>
        </w:rPr>
        <w:t xml:space="preserve"> </w:t>
      </w:r>
      <w:r w:rsidR="00952E55">
        <w:rPr>
          <w:rFonts w:ascii="Arial" w:hAnsi="Arial" w:cs="Arial"/>
          <w:sz w:val="20"/>
        </w:rPr>
        <w:t>Smečka</w:t>
      </w:r>
      <w:r w:rsidR="0007638F" w:rsidRPr="00170A01">
        <w:rPr>
          <w:rFonts w:ascii="Arial" w:hAnsi="Arial" w:cs="Arial"/>
          <w:sz w:val="20"/>
        </w:rPr>
        <w:t>,</w:t>
      </w:r>
      <w:r w:rsidR="00FC0187" w:rsidRPr="00170A01">
        <w:t xml:space="preserve"> </w:t>
      </w:r>
      <w:r w:rsidR="00952E55">
        <w:rPr>
          <w:rFonts w:ascii="Arial" w:hAnsi="Arial" w:cs="Arial"/>
          <w:sz w:val="20"/>
        </w:rPr>
        <w:t>který</w:t>
      </w:r>
      <w:r w:rsidR="00FC0187" w:rsidRPr="00170A01">
        <w:rPr>
          <w:rFonts w:ascii="Arial" w:hAnsi="Arial" w:cs="Arial"/>
          <w:sz w:val="20"/>
        </w:rPr>
        <w:t xml:space="preserve"> je blíže popsán</w:t>
      </w:r>
      <w:r w:rsidR="00952E55">
        <w:rPr>
          <w:rFonts w:ascii="Arial" w:hAnsi="Arial" w:cs="Arial"/>
          <w:sz w:val="20"/>
        </w:rPr>
        <w:t xml:space="preserve"> v žádosti o poskytnutí dotace, </w:t>
      </w:r>
      <w:r w:rsidR="002929DE" w:rsidRPr="00170A01">
        <w:rPr>
          <w:rFonts w:ascii="Arial" w:hAnsi="Arial" w:cs="Arial"/>
          <w:sz w:val="20"/>
          <w:szCs w:val="20"/>
        </w:rPr>
        <w:t>evidovaného pod registračním číslem žádosti o poskytnutí dotace</w:t>
      </w:r>
      <w:r w:rsidR="0007638F" w:rsidRPr="00170A01">
        <w:rPr>
          <w:rFonts w:ascii="Arial" w:hAnsi="Arial" w:cs="Arial"/>
          <w:sz w:val="20"/>
          <w:szCs w:val="20"/>
        </w:rPr>
        <w:t xml:space="preserve"> KUL04-</w:t>
      </w:r>
      <w:r w:rsidR="00952E55">
        <w:rPr>
          <w:rFonts w:ascii="Arial" w:hAnsi="Arial" w:cs="Arial"/>
          <w:sz w:val="20"/>
          <w:szCs w:val="20"/>
        </w:rPr>
        <w:t>1</w:t>
      </w:r>
      <w:r w:rsidR="00CC2881">
        <w:rPr>
          <w:rFonts w:ascii="Arial" w:hAnsi="Arial" w:cs="Arial"/>
          <w:sz w:val="20"/>
          <w:szCs w:val="20"/>
        </w:rPr>
        <w:t>8/03</w:t>
      </w:r>
      <w:r w:rsidR="002929DE" w:rsidRPr="00170A01">
        <w:rPr>
          <w:rFonts w:ascii="Arial" w:hAnsi="Arial" w:cs="Arial"/>
          <w:sz w:val="16"/>
          <w:szCs w:val="16"/>
        </w:rPr>
        <w:t xml:space="preserve"> </w:t>
      </w:r>
      <w:r w:rsidRPr="00170A01">
        <w:rPr>
          <w:rFonts w:ascii="Arial" w:hAnsi="Arial" w:cs="Arial"/>
          <w:i/>
          <w:sz w:val="16"/>
          <w:szCs w:val="16"/>
        </w:rPr>
        <w:t xml:space="preserve"> </w:t>
      </w:r>
      <w:r w:rsidR="005B0B5B" w:rsidRPr="00170A01">
        <w:rPr>
          <w:rFonts w:ascii="Arial" w:hAnsi="Arial" w:cs="Arial"/>
          <w:sz w:val="20"/>
        </w:rPr>
        <w:t>(dále jen „projekt“)</w:t>
      </w:r>
      <w:r w:rsidR="004E4057" w:rsidRPr="00170A01">
        <w:rPr>
          <w:rFonts w:ascii="Arial" w:hAnsi="Arial" w:cs="Arial"/>
          <w:sz w:val="20"/>
        </w:rPr>
        <w:t>.</w:t>
      </w:r>
    </w:p>
    <w:p w14:paraId="58779F63" w14:textId="77777777" w:rsidR="00170A01" w:rsidRPr="00170A01" w:rsidRDefault="00170A01" w:rsidP="00170A01">
      <w:pPr>
        <w:pStyle w:val="Odstavecseseznamem"/>
        <w:spacing w:before="60" w:after="120"/>
        <w:ind w:left="360"/>
        <w:jc w:val="both"/>
        <w:rPr>
          <w:rFonts w:ascii="Arial" w:hAnsi="Arial" w:cs="Arial"/>
          <w:sz w:val="20"/>
          <w:szCs w:val="20"/>
        </w:rPr>
      </w:pPr>
    </w:p>
    <w:p w14:paraId="709E277A" w14:textId="230AEAAA" w:rsidR="00170A01" w:rsidRPr="00170A01" w:rsidRDefault="005D241B" w:rsidP="00170A01">
      <w:pPr>
        <w:pStyle w:val="Odstavecseseznamem"/>
        <w:numPr>
          <w:ilvl w:val="1"/>
          <w:numId w:val="25"/>
        </w:numPr>
        <w:spacing w:before="60" w:after="120"/>
        <w:jc w:val="both"/>
        <w:rPr>
          <w:rFonts w:ascii="Arial" w:hAnsi="Arial" w:cs="Arial"/>
          <w:sz w:val="20"/>
          <w:szCs w:val="20"/>
        </w:rPr>
      </w:pPr>
      <w:r w:rsidRPr="00170A01">
        <w:rPr>
          <w:rFonts w:ascii="Arial" w:hAnsi="Arial" w:cs="Arial"/>
          <w:sz w:val="20"/>
          <w:szCs w:val="20"/>
        </w:rPr>
        <w:t>Dotace je poskytována na základě Programu na</w:t>
      </w:r>
      <w:r w:rsidR="000B02E3" w:rsidRPr="00170A01">
        <w:rPr>
          <w:rFonts w:ascii="Arial" w:hAnsi="Arial" w:cs="Arial"/>
          <w:sz w:val="20"/>
          <w:szCs w:val="20"/>
        </w:rPr>
        <w:t xml:space="preserve"> podporu audiovizuální tvorby ve Zlínském kraji</w:t>
      </w:r>
      <w:r w:rsidRPr="00170A01">
        <w:rPr>
          <w:rFonts w:ascii="Arial" w:hAnsi="Arial" w:cs="Arial"/>
          <w:sz w:val="20"/>
          <w:szCs w:val="20"/>
        </w:rPr>
        <w:t>, schvál</w:t>
      </w:r>
      <w:r w:rsidR="000B02E3" w:rsidRPr="00170A01">
        <w:rPr>
          <w:rFonts w:ascii="Arial" w:hAnsi="Arial" w:cs="Arial"/>
          <w:sz w:val="20"/>
          <w:szCs w:val="20"/>
        </w:rPr>
        <w:t xml:space="preserve">eného Radou Zlínského kraje dne 21. srpna 2017, </w:t>
      </w:r>
      <w:r w:rsidRPr="00170A01">
        <w:rPr>
          <w:rFonts w:ascii="Arial" w:hAnsi="Arial" w:cs="Arial"/>
          <w:sz w:val="20"/>
          <w:szCs w:val="20"/>
        </w:rPr>
        <w:t xml:space="preserve">usnesením č. </w:t>
      </w:r>
      <w:r w:rsidR="000B02E3" w:rsidRPr="00170A01">
        <w:rPr>
          <w:rFonts w:ascii="Arial" w:hAnsi="Arial" w:cs="Arial"/>
          <w:sz w:val="20"/>
          <w:szCs w:val="20"/>
        </w:rPr>
        <w:t xml:space="preserve">0679/R21/17 </w:t>
      </w:r>
      <w:r w:rsidRPr="00170A01">
        <w:rPr>
          <w:rFonts w:ascii="Arial" w:hAnsi="Arial" w:cs="Arial"/>
          <w:sz w:val="20"/>
          <w:szCs w:val="20"/>
        </w:rPr>
        <w:t>(dále jen „program“).</w:t>
      </w:r>
      <w:r w:rsidR="00170A01">
        <w:rPr>
          <w:rFonts w:ascii="Arial" w:hAnsi="Arial" w:cs="Arial"/>
          <w:sz w:val="20"/>
          <w:szCs w:val="20"/>
        </w:rPr>
        <w:br/>
      </w:r>
    </w:p>
    <w:p w14:paraId="33AFF09C" w14:textId="4D0ADB50" w:rsidR="009401D5" w:rsidRPr="00170A01" w:rsidRDefault="00C16E2A" w:rsidP="00170A01">
      <w:pPr>
        <w:pStyle w:val="Odstavecseseznamem"/>
        <w:numPr>
          <w:ilvl w:val="1"/>
          <w:numId w:val="25"/>
        </w:numPr>
        <w:spacing w:before="60" w:after="120"/>
        <w:jc w:val="both"/>
        <w:rPr>
          <w:rFonts w:ascii="Arial" w:hAnsi="Arial" w:cs="Arial"/>
          <w:b/>
          <w:sz w:val="20"/>
          <w:szCs w:val="20"/>
        </w:rPr>
      </w:pPr>
      <w:r w:rsidRPr="00170A01">
        <w:rPr>
          <w:rFonts w:ascii="Arial" w:hAnsi="Arial" w:cs="Arial"/>
          <w:snapToGrid w:val="0"/>
          <w:sz w:val="20"/>
          <w:szCs w:val="20"/>
        </w:rPr>
        <w:t xml:space="preserve">Příjemce se zavazuje </w:t>
      </w:r>
      <w:r w:rsidR="007A2A3D" w:rsidRPr="00170A01">
        <w:rPr>
          <w:rFonts w:ascii="Arial" w:hAnsi="Arial" w:cs="Arial"/>
          <w:snapToGrid w:val="0"/>
          <w:sz w:val="20"/>
          <w:szCs w:val="20"/>
        </w:rPr>
        <w:t>zrealizovat</w:t>
      </w:r>
      <w:r w:rsidRPr="00170A01">
        <w:rPr>
          <w:rFonts w:ascii="Arial" w:hAnsi="Arial" w:cs="Arial"/>
          <w:snapToGrid w:val="0"/>
          <w:sz w:val="20"/>
          <w:szCs w:val="20"/>
        </w:rPr>
        <w:t xml:space="preserve"> projekt tak, jak je popsán v </w:t>
      </w:r>
      <w:r w:rsidR="00825279" w:rsidRPr="00170A01">
        <w:rPr>
          <w:rFonts w:ascii="Arial" w:hAnsi="Arial" w:cs="Arial"/>
          <w:snapToGrid w:val="0"/>
          <w:sz w:val="20"/>
          <w:szCs w:val="20"/>
        </w:rPr>
        <w:t>ž</w:t>
      </w:r>
      <w:r w:rsidRPr="00170A01">
        <w:rPr>
          <w:rFonts w:ascii="Arial" w:hAnsi="Arial" w:cs="Arial"/>
          <w:snapToGrid w:val="0"/>
          <w:sz w:val="20"/>
          <w:szCs w:val="20"/>
        </w:rPr>
        <w:t>ádosti o poskytn</w:t>
      </w:r>
      <w:r w:rsidR="007A2A3D" w:rsidRPr="00170A01">
        <w:rPr>
          <w:rFonts w:ascii="Arial" w:hAnsi="Arial" w:cs="Arial"/>
          <w:snapToGrid w:val="0"/>
          <w:sz w:val="20"/>
          <w:szCs w:val="20"/>
        </w:rPr>
        <w:t>utí</w:t>
      </w:r>
      <w:r w:rsidR="00FD7F5D" w:rsidRPr="00170A01">
        <w:rPr>
          <w:rFonts w:ascii="Arial" w:hAnsi="Arial" w:cs="Arial"/>
          <w:snapToGrid w:val="0"/>
          <w:sz w:val="20"/>
          <w:szCs w:val="20"/>
        </w:rPr>
        <w:t xml:space="preserve"> </w:t>
      </w:r>
      <w:r w:rsidR="009F30E9" w:rsidRPr="00170A01">
        <w:rPr>
          <w:rFonts w:ascii="Arial" w:hAnsi="Arial" w:cs="Arial"/>
          <w:snapToGrid w:val="0"/>
          <w:sz w:val="20"/>
          <w:szCs w:val="20"/>
        </w:rPr>
        <w:t>dotace</w:t>
      </w:r>
      <w:r w:rsidR="00D62EA9" w:rsidRPr="00170A01">
        <w:rPr>
          <w:rFonts w:ascii="Arial" w:hAnsi="Arial" w:cs="Arial"/>
          <w:snapToGrid w:val="0"/>
          <w:sz w:val="20"/>
          <w:szCs w:val="20"/>
        </w:rPr>
        <w:t xml:space="preserve"> </w:t>
      </w:r>
      <w:r w:rsidR="002F7E6F" w:rsidRPr="00170A01">
        <w:rPr>
          <w:rFonts w:ascii="Arial" w:hAnsi="Arial" w:cs="Arial"/>
          <w:snapToGrid w:val="0"/>
          <w:sz w:val="20"/>
          <w:szCs w:val="20"/>
        </w:rPr>
        <w:t>oddíl 5</w:t>
      </w:r>
      <w:r w:rsidR="00FC68E3" w:rsidRPr="00170A01">
        <w:rPr>
          <w:rFonts w:ascii="Arial" w:hAnsi="Arial" w:cs="Arial"/>
          <w:snapToGrid w:val="0"/>
          <w:sz w:val="20"/>
          <w:szCs w:val="20"/>
        </w:rPr>
        <w:t xml:space="preserve"> </w:t>
      </w:r>
      <w:r w:rsidR="003868F1" w:rsidRPr="00170A01">
        <w:rPr>
          <w:rFonts w:ascii="Arial" w:hAnsi="Arial" w:cs="Arial"/>
          <w:snapToGrid w:val="0"/>
          <w:sz w:val="20"/>
          <w:szCs w:val="20"/>
        </w:rPr>
        <w:t>Ú</w:t>
      </w:r>
      <w:r w:rsidR="00FC68E3" w:rsidRPr="00170A01">
        <w:rPr>
          <w:rFonts w:ascii="Arial" w:hAnsi="Arial" w:cs="Arial"/>
          <w:snapToGrid w:val="0"/>
          <w:sz w:val="20"/>
          <w:szCs w:val="20"/>
        </w:rPr>
        <w:t>čel dotace, přičemž je příjemce povinen</w:t>
      </w:r>
      <w:r w:rsidR="009F30E9" w:rsidRPr="00170A01">
        <w:rPr>
          <w:rFonts w:ascii="Arial" w:hAnsi="Arial" w:cs="Arial"/>
          <w:snapToGrid w:val="0"/>
          <w:sz w:val="20"/>
          <w:szCs w:val="20"/>
        </w:rPr>
        <w:t xml:space="preserve"> </w:t>
      </w:r>
      <w:r w:rsidR="00075797" w:rsidRPr="00170A01">
        <w:rPr>
          <w:rFonts w:ascii="Arial" w:hAnsi="Arial" w:cs="Arial"/>
          <w:snapToGrid w:val="0"/>
          <w:sz w:val="20"/>
          <w:szCs w:val="20"/>
        </w:rPr>
        <w:t>realizovat</w:t>
      </w:r>
      <w:r w:rsidR="00B039D1" w:rsidRPr="00170A01">
        <w:rPr>
          <w:rFonts w:ascii="Arial" w:hAnsi="Arial" w:cs="Arial"/>
          <w:snapToGrid w:val="0"/>
          <w:sz w:val="20"/>
          <w:szCs w:val="20"/>
        </w:rPr>
        <w:t xml:space="preserve"> v </w:t>
      </w:r>
      <w:r w:rsidR="00075797" w:rsidRPr="00170A01">
        <w:rPr>
          <w:rFonts w:ascii="Arial" w:hAnsi="Arial" w:cs="Arial"/>
          <w:snapToGrid w:val="0"/>
          <w:sz w:val="20"/>
          <w:szCs w:val="20"/>
        </w:rPr>
        <w:t>souvislosti</w:t>
      </w:r>
      <w:r w:rsidR="00B039D1" w:rsidRPr="00170A01">
        <w:rPr>
          <w:rFonts w:ascii="Arial" w:hAnsi="Arial" w:cs="Arial"/>
          <w:snapToGrid w:val="0"/>
          <w:sz w:val="20"/>
          <w:szCs w:val="20"/>
        </w:rPr>
        <w:t xml:space="preserve"> s projektem </w:t>
      </w:r>
      <w:r w:rsidR="00075797" w:rsidRPr="00170A01">
        <w:rPr>
          <w:rFonts w:ascii="Arial" w:hAnsi="Arial" w:cs="Arial"/>
          <w:snapToGrid w:val="0"/>
          <w:sz w:val="20"/>
          <w:szCs w:val="20"/>
        </w:rPr>
        <w:t xml:space="preserve">i </w:t>
      </w:r>
      <w:r w:rsidR="00B039D1" w:rsidRPr="00170A01">
        <w:rPr>
          <w:rFonts w:ascii="Arial" w:hAnsi="Arial" w:cs="Arial"/>
          <w:snapToGrid w:val="0"/>
          <w:sz w:val="20"/>
          <w:szCs w:val="20"/>
        </w:rPr>
        <w:t xml:space="preserve">objem služeb </w:t>
      </w:r>
      <w:r w:rsidR="00170A01">
        <w:rPr>
          <w:rFonts w:ascii="Arial" w:hAnsi="Arial" w:cs="Arial"/>
          <w:snapToGrid w:val="0"/>
          <w:sz w:val="20"/>
          <w:szCs w:val="20"/>
        </w:rPr>
        <w:br/>
      </w:r>
      <w:r w:rsidR="00B039D1" w:rsidRPr="00170A01">
        <w:rPr>
          <w:rFonts w:ascii="Arial" w:hAnsi="Arial" w:cs="Arial"/>
          <w:snapToGrid w:val="0"/>
          <w:sz w:val="20"/>
          <w:szCs w:val="20"/>
        </w:rPr>
        <w:t>a dodávek od dodavatelů ve</w:t>
      </w:r>
      <w:r w:rsidR="006C63CB" w:rsidRPr="00170A01">
        <w:rPr>
          <w:rFonts w:ascii="Arial" w:hAnsi="Arial" w:cs="Arial"/>
          <w:snapToGrid w:val="0"/>
          <w:sz w:val="20"/>
          <w:szCs w:val="20"/>
        </w:rPr>
        <w:t xml:space="preserve"> Zlínském kraji ve výši uvedené v příloze č. 4 k žádosti</w:t>
      </w:r>
      <w:r w:rsidR="00B039D1" w:rsidRPr="00170A01">
        <w:rPr>
          <w:rFonts w:ascii="Arial" w:hAnsi="Arial" w:cs="Arial"/>
          <w:snapToGrid w:val="0"/>
          <w:sz w:val="20"/>
          <w:szCs w:val="20"/>
        </w:rPr>
        <w:t xml:space="preserve"> </w:t>
      </w:r>
      <w:r w:rsidR="00FC68E3" w:rsidRPr="00170A01">
        <w:rPr>
          <w:rFonts w:ascii="Arial" w:hAnsi="Arial" w:cs="Arial"/>
          <w:snapToGrid w:val="0"/>
          <w:sz w:val="20"/>
          <w:szCs w:val="20"/>
        </w:rPr>
        <w:t>polož</w:t>
      </w:r>
      <w:r w:rsidR="00B039D1" w:rsidRPr="00170A01">
        <w:rPr>
          <w:rFonts w:ascii="Arial" w:hAnsi="Arial" w:cs="Arial"/>
          <w:snapToGrid w:val="0"/>
          <w:sz w:val="20"/>
          <w:szCs w:val="20"/>
        </w:rPr>
        <w:t>ka</w:t>
      </w:r>
      <w:r w:rsidR="00075797" w:rsidRPr="00170A01">
        <w:rPr>
          <w:rFonts w:ascii="Arial" w:hAnsi="Arial" w:cs="Arial"/>
          <w:snapToGrid w:val="0"/>
          <w:sz w:val="20"/>
          <w:szCs w:val="20"/>
        </w:rPr>
        <w:t xml:space="preserve"> „</w:t>
      </w:r>
      <w:r w:rsidR="00FC68E3" w:rsidRPr="00170A01">
        <w:rPr>
          <w:rFonts w:ascii="Arial" w:hAnsi="Arial" w:cs="Arial"/>
          <w:i/>
          <w:snapToGrid w:val="0"/>
          <w:sz w:val="20"/>
          <w:szCs w:val="20"/>
        </w:rPr>
        <w:t>celková předpokládaná výše prostředků utracených ve Zlínském kraji</w:t>
      </w:r>
      <w:r w:rsidR="00FC68E3" w:rsidRPr="00170A01">
        <w:rPr>
          <w:rFonts w:ascii="Arial" w:hAnsi="Arial" w:cs="Arial"/>
          <w:snapToGrid w:val="0"/>
          <w:sz w:val="20"/>
          <w:szCs w:val="20"/>
        </w:rPr>
        <w:t xml:space="preserve">“.  </w:t>
      </w:r>
      <w:r w:rsidR="00B039D1" w:rsidRPr="00170A01">
        <w:rPr>
          <w:rFonts w:ascii="Arial" w:hAnsi="Arial" w:cs="Arial"/>
          <w:snapToGrid w:val="0"/>
          <w:sz w:val="20"/>
          <w:szCs w:val="20"/>
        </w:rPr>
        <w:t xml:space="preserve">Projekt musí být realizován </w:t>
      </w:r>
      <w:r w:rsidR="00075797" w:rsidRPr="00170A01">
        <w:rPr>
          <w:rFonts w:ascii="Arial" w:hAnsi="Arial" w:cs="Arial"/>
          <w:snapToGrid w:val="0"/>
          <w:sz w:val="20"/>
          <w:szCs w:val="20"/>
        </w:rPr>
        <w:t xml:space="preserve">rovněž </w:t>
      </w:r>
      <w:r w:rsidR="00B039D1" w:rsidRPr="00170A01">
        <w:rPr>
          <w:rFonts w:ascii="Arial" w:hAnsi="Arial" w:cs="Arial"/>
          <w:snapToGrid w:val="0"/>
          <w:sz w:val="20"/>
          <w:szCs w:val="20"/>
        </w:rPr>
        <w:t xml:space="preserve">v </w:t>
      </w:r>
      <w:r w:rsidR="009F30E9" w:rsidRPr="00170A01">
        <w:rPr>
          <w:rFonts w:ascii="Arial" w:hAnsi="Arial" w:cs="Arial"/>
          <w:snapToGrid w:val="0"/>
          <w:sz w:val="20"/>
          <w:szCs w:val="20"/>
        </w:rPr>
        <w:t>souladu</w:t>
      </w:r>
      <w:r w:rsidR="005D241B" w:rsidRPr="00170A01">
        <w:rPr>
          <w:rFonts w:ascii="Arial" w:hAnsi="Arial" w:cs="Arial"/>
          <w:snapToGrid w:val="0"/>
          <w:sz w:val="20"/>
          <w:szCs w:val="20"/>
        </w:rPr>
        <w:t xml:space="preserve"> s</w:t>
      </w:r>
      <w:r w:rsidR="009F30E9" w:rsidRPr="00170A01">
        <w:rPr>
          <w:rFonts w:ascii="Arial" w:hAnsi="Arial" w:cs="Arial"/>
          <w:snapToGrid w:val="0"/>
          <w:sz w:val="20"/>
          <w:szCs w:val="20"/>
        </w:rPr>
        <w:t>e všemi podmínkami vyhlášeného P</w:t>
      </w:r>
      <w:r w:rsidR="005D241B" w:rsidRPr="00170A01">
        <w:rPr>
          <w:rFonts w:ascii="Arial" w:hAnsi="Arial" w:cs="Arial"/>
          <w:snapToGrid w:val="0"/>
          <w:sz w:val="20"/>
          <w:szCs w:val="20"/>
        </w:rPr>
        <w:t>rogramu.</w:t>
      </w:r>
    </w:p>
    <w:p w14:paraId="5AD511FA" w14:textId="77777777" w:rsidR="00AB7383" w:rsidRDefault="00CE493D" w:rsidP="00AB7383">
      <w:pPr>
        <w:spacing w:before="120"/>
        <w:jc w:val="center"/>
        <w:rPr>
          <w:rFonts w:ascii="Arial" w:hAnsi="Arial" w:cs="Arial"/>
          <w:b/>
          <w:sz w:val="20"/>
          <w:szCs w:val="20"/>
        </w:rPr>
      </w:pPr>
      <w:r w:rsidRPr="00765A43">
        <w:rPr>
          <w:rFonts w:ascii="Arial" w:hAnsi="Arial" w:cs="Arial"/>
          <w:b/>
          <w:sz w:val="20"/>
          <w:szCs w:val="20"/>
        </w:rPr>
        <w:t>II.</w:t>
      </w:r>
      <w:bookmarkStart w:id="1" w:name="_Toc422000287"/>
    </w:p>
    <w:p w14:paraId="222B8EF6" w14:textId="36FE74D6" w:rsidR="00E30811" w:rsidRPr="00765A43" w:rsidRDefault="00E30811" w:rsidP="00AB7383">
      <w:pPr>
        <w:spacing w:before="120"/>
        <w:jc w:val="center"/>
        <w:rPr>
          <w:rFonts w:ascii="Arial" w:eastAsiaTheme="minorHAnsi" w:hAnsi="Arial" w:cs="Arial"/>
          <w:b/>
          <w:snapToGrid w:val="0"/>
          <w:sz w:val="20"/>
          <w:szCs w:val="20"/>
        </w:rPr>
      </w:pPr>
      <w:r w:rsidRPr="00765A43">
        <w:rPr>
          <w:rFonts w:ascii="Arial" w:eastAsiaTheme="minorHAnsi" w:hAnsi="Arial" w:cs="Arial"/>
          <w:b/>
          <w:snapToGrid w:val="0"/>
          <w:sz w:val="20"/>
          <w:szCs w:val="20"/>
        </w:rPr>
        <w:t>Doba realizace</w:t>
      </w:r>
      <w:bookmarkEnd w:id="1"/>
    </w:p>
    <w:p w14:paraId="7C182737" w14:textId="43BDBA25" w:rsidR="00E30811" w:rsidRPr="00765A43" w:rsidRDefault="00E30811" w:rsidP="00170A01">
      <w:pPr>
        <w:pStyle w:val="Zkladntext"/>
        <w:keepNext/>
        <w:widowControl/>
        <w:numPr>
          <w:ilvl w:val="1"/>
          <w:numId w:val="2"/>
        </w:numPr>
        <w:spacing w:beforeLines="60" w:before="144" w:line="276" w:lineRule="auto"/>
        <w:ind w:right="0"/>
        <w:rPr>
          <w:rFonts w:ascii="Arial" w:hAnsi="Arial" w:cs="Arial"/>
          <w:i/>
          <w:color w:val="0070C0"/>
          <w:sz w:val="16"/>
          <w:szCs w:val="16"/>
        </w:rPr>
      </w:pPr>
      <w:r w:rsidRPr="00765A43">
        <w:rPr>
          <w:rFonts w:ascii="Arial" w:hAnsi="Arial" w:cs="Arial"/>
          <w:sz w:val="20"/>
        </w:rPr>
        <w:t xml:space="preserve">Realizaci projektu lze zahájit nejdříve </w:t>
      </w:r>
      <w:r w:rsidRPr="00436983">
        <w:rPr>
          <w:rFonts w:ascii="Arial" w:hAnsi="Arial" w:cs="Arial"/>
          <w:sz w:val="20"/>
        </w:rPr>
        <w:t xml:space="preserve">od </w:t>
      </w:r>
      <w:r w:rsidR="00AB7383" w:rsidRPr="00436983">
        <w:rPr>
          <w:rFonts w:ascii="Arial" w:hAnsi="Arial" w:cs="Arial"/>
          <w:sz w:val="20"/>
        </w:rPr>
        <w:t xml:space="preserve">29. 01. 2018 </w:t>
      </w:r>
    </w:p>
    <w:p w14:paraId="45A55D7E" w14:textId="44F2F48E" w:rsidR="00677EF5" w:rsidRPr="00B253B8" w:rsidRDefault="00E30811" w:rsidP="00170A01">
      <w:pPr>
        <w:pStyle w:val="Zkladntext"/>
        <w:keepNext/>
        <w:widowControl/>
        <w:numPr>
          <w:ilvl w:val="1"/>
          <w:numId w:val="2"/>
        </w:numPr>
        <w:spacing w:beforeLines="60" w:before="144" w:after="120" w:line="276" w:lineRule="auto"/>
        <w:ind w:right="0"/>
        <w:rPr>
          <w:rFonts w:ascii="Arial" w:hAnsi="Arial" w:cs="Arial"/>
          <w:i/>
          <w:color w:val="0070C0"/>
          <w:sz w:val="16"/>
          <w:szCs w:val="16"/>
        </w:rPr>
      </w:pPr>
      <w:r w:rsidRPr="00765A43">
        <w:rPr>
          <w:rFonts w:ascii="Arial" w:hAnsi="Arial" w:cs="Arial"/>
          <w:sz w:val="20"/>
        </w:rPr>
        <w:t>Realizace projektu musí</w:t>
      </w:r>
      <w:r w:rsidR="00405C73">
        <w:rPr>
          <w:rFonts w:ascii="Arial" w:hAnsi="Arial" w:cs="Arial"/>
          <w:sz w:val="20"/>
        </w:rPr>
        <w:t xml:space="preserve"> být ukončena nejpozději k datu 31. 12. 2019</w:t>
      </w:r>
    </w:p>
    <w:p w14:paraId="7B0D0A21" w14:textId="76E4F480" w:rsidR="00170A01" w:rsidRDefault="00B253B8" w:rsidP="00170A01">
      <w:pPr>
        <w:pStyle w:val="Zkladntext"/>
        <w:keepNext/>
        <w:widowControl/>
        <w:numPr>
          <w:ilvl w:val="1"/>
          <w:numId w:val="2"/>
        </w:numPr>
        <w:tabs>
          <w:tab w:val="clear" w:pos="2016"/>
          <w:tab w:val="left" w:pos="426"/>
        </w:tabs>
        <w:spacing w:beforeLines="60" w:before="144" w:after="120" w:line="276" w:lineRule="auto"/>
        <w:ind w:right="0"/>
        <w:rPr>
          <w:rFonts w:ascii="Arial" w:hAnsi="Arial" w:cs="Arial"/>
          <w:sz w:val="20"/>
        </w:rPr>
      </w:pPr>
      <w:r w:rsidRPr="004E4057">
        <w:rPr>
          <w:rFonts w:ascii="Arial" w:hAnsi="Arial" w:cs="Arial"/>
          <w:sz w:val="20"/>
        </w:rPr>
        <w:t xml:space="preserve">V době realizace projektu musí příjemci způsobilé výdaje </w:t>
      </w:r>
      <w:r w:rsidRPr="00436983">
        <w:rPr>
          <w:rFonts w:ascii="Arial" w:hAnsi="Arial" w:cs="Arial"/>
          <w:sz w:val="20"/>
        </w:rPr>
        <w:t>vzniknout a být jím současně i uhrazeny.</w:t>
      </w:r>
      <w:r w:rsidRPr="004E4057">
        <w:rPr>
          <w:rFonts w:ascii="Arial" w:hAnsi="Arial" w:cs="Arial"/>
          <w:sz w:val="20"/>
        </w:rPr>
        <w:t xml:space="preserve"> </w:t>
      </w:r>
    </w:p>
    <w:p w14:paraId="094D55E5" w14:textId="1869C4BE" w:rsidR="00170A01" w:rsidRPr="00170A01" w:rsidRDefault="00170A01" w:rsidP="00170A01">
      <w:pPr>
        <w:spacing w:after="200" w:line="276" w:lineRule="auto"/>
        <w:rPr>
          <w:rFonts w:ascii="Arial" w:hAnsi="Arial" w:cs="Arial"/>
          <w:sz w:val="20"/>
          <w:szCs w:val="20"/>
        </w:rPr>
      </w:pPr>
      <w:r>
        <w:rPr>
          <w:rFonts w:ascii="Arial" w:hAnsi="Arial" w:cs="Arial"/>
          <w:sz w:val="20"/>
        </w:rPr>
        <w:br w:type="page"/>
      </w: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lastRenderedPageBreak/>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72640E">
      <w:pPr>
        <w:pStyle w:val="Odstavecseseznamem"/>
        <w:widowControl w:val="0"/>
        <w:numPr>
          <w:ilvl w:val="1"/>
          <w:numId w:val="15"/>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661AF0">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r w:rsidRPr="00275A71">
              <w:rPr>
                <w:rFonts w:ascii="Arial" w:hAnsi="Arial" w:cs="Arial"/>
                <w:snapToGrid w:val="0"/>
                <w:sz w:val="16"/>
                <w:szCs w:val="16"/>
              </w:rPr>
              <w:t xml:space="preserve">poř.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E4057">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77EF5" w:rsidRPr="00671D43" w14:paraId="790AD87A" w14:textId="77777777" w:rsidTr="00661AF0">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59617B74" w:rsidR="00677EF5" w:rsidRPr="00671D43" w:rsidRDefault="004E405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6736D336" w:rsidR="00677EF5" w:rsidRPr="00671D43" w:rsidRDefault="004E4057" w:rsidP="004F299A">
            <w:pPr>
              <w:widowControl w:val="0"/>
              <w:tabs>
                <w:tab w:val="left" w:pos="360"/>
                <w:tab w:val="left" w:pos="8928"/>
              </w:tabs>
              <w:jc w:val="both"/>
              <w:rPr>
                <w:rFonts w:ascii="Arial" w:hAnsi="Arial" w:cs="Arial"/>
                <w:snapToGrid w:val="0"/>
                <w:sz w:val="18"/>
                <w:szCs w:val="18"/>
              </w:rPr>
            </w:pPr>
            <w:r w:rsidRPr="004E4057">
              <w:rPr>
                <w:rFonts w:ascii="Arial" w:hAnsi="Arial" w:cs="Arial"/>
                <w:snapToGrid w:val="0"/>
                <w:sz w:val="18"/>
                <w:szCs w:val="18"/>
              </w:rPr>
              <w:t>Audiovizuální dílo</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5DC3DFC8"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0FA066E3"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r>
      <w:tr w:rsidR="00677EF5" w:rsidRPr="00671D43" w14:paraId="01D02C35" w14:textId="77777777" w:rsidTr="00661AF0">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01FC1B9" w14:textId="0BC9F4E0" w:rsidR="00677EF5" w:rsidRPr="00671D43" w:rsidRDefault="004E405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 xml:space="preserve">2. </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4D57A45B" w14:textId="68691E9D" w:rsidR="00677EF5" w:rsidRPr="00671D43" w:rsidRDefault="004E4057" w:rsidP="00AB7383">
            <w:pPr>
              <w:widowControl w:val="0"/>
              <w:tabs>
                <w:tab w:val="left" w:pos="360"/>
                <w:tab w:val="left" w:pos="8928"/>
              </w:tabs>
              <w:jc w:val="both"/>
              <w:rPr>
                <w:rFonts w:ascii="Arial" w:hAnsi="Arial" w:cs="Arial"/>
                <w:snapToGrid w:val="0"/>
                <w:sz w:val="18"/>
                <w:szCs w:val="18"/>
              </w:rPr>
            </w:pPr>
            <w:r w:rsidRPr="004E4057">
              <w:rPr>
                <w:rFonts w:ascii="Arial" w:hAnsi="Arial" w:cs="Arial"/>
                <w:snapToGrid w:val="0"/>
                <w:sz w:val="18"/>
                <w:szCs w:val="18"/>
              </w:rPr>
              <w:t xml:space="preserve">Celkový počet zapojených členů štábových profesí, herců, studentů filmových a jiných škol a jiných uměleckých profesí ze Zlínského kraje  </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0DD6EDD8" w14:textId="77777777" w:rsidR="00DC492E" w:rsidRDefault="00DC492E" w:rsidP="004E4057">
            <w:pPr>
              <w:widowControl w:val="0"/>
              <w:tabs>
                <w:tab w:val="left" w:pos="360"/>
                <w:tab w:val="left" w:pos="8928"/>
              </w:tabs>
              <w:jc w:val="center"/>
              <w:rPr>
                <w:rFonts w:ascii="Arial" w:hAnsi="Arial" w:cs="Arial"/>
                <w:snapToGrid w:val="0"/>
                <w:sz w:val="18"/>
                <w:szCs w:val="18"/>
              </w:rPr>
            </w:pPr>
          </w:p>
          <w:p w14:paraId="36492235" w14:textId="5B5603A6"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osob</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7D3AFB3F" w14:textId="77777777" w:rsidR="00DC492E" w:rsidRDefault="00DC492E" w:rsidP="004E4057">
            <w:pPr>
              <w:widowControl w:val="0"/>
              <w:tabs>
                <w:tab w:val="left" w:pos="360"/>
                <w:tab w:val="left" w:pos="8928"/>
              </w:tabs>
              <w:jc w:val="center"/>
              <w:rPr>
                <w:rFonts w:ascii="Arial" w:hAnsi="Arial" w:cs="Arial"/>
                <w:snapToGrid w:val="0"/>
                <w:sz w:val="18"/>
                <w:szCs w:val="18"/>
              </w:rPr>
            </w:pPr>
          </w:p>
          <w:p w14:paraId="2EB21B5B" w14:textId="6C36612D" w:rsidR="00677EF5" w:rsidRPr="00671D43" w:rsidRDefault="00AB7383"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15</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03E945C3" w14:textId="65850EA2" w:rsidR="00677EF5" w:rsidRPr="00551F46" w:rsidRDefault="00677EF5" w:rsidP="0072640E">
      <w:pPr>
        <w:pStyle w:val="Odstavecseseznamem"/>
        <w:widowControl w:val="0"/>
        <w:numPr>
          <w:ilvl w:val="1"/>
          <w:numId w:val="15"/>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Částečné nenaplnění kteréhokoliv monitorovacího indikátoru uvedeného v tabulce v</w:t>
      </w:r>
      <w:r w:rsidR="006E4078" w:rsidRPr="00551F46">
        <w:rPr>
          <w:rFonts w:ascii="Arial" w:hAnsi="Arial" w:cs="Arial"/>
          <w:snapToGrid w:val="0"/>
          <w:sz w:val="20"/>
          <w:szCs w:val="20"/>
        </w:rPr>
        <w:t xml:space="preserve"> předchozím </w:t>
      </w:r>
      <w:r w:rsidR="0091372A" w:rsidRPr="00551F46">
        <w:rPr>
          <w:rFonts w:ascii="Arial" w:hAnsi="Arial" w:cs="Arial"/>
          <w:snapToGrid w:val="0"/>
          <w:sz w:val="20"/>
          <w:szCs w:val="20"/>
        </w:rPr>
        <w:t>odst</w:t>
      </w:r>
      <w:r w:rsidR="006E4078" w:rsidRPr="00551F46">
        <w:rPr>
          <w:rFonts w:ascii="Arial" w:hAnsi="Arial" w:cs="Arial"/>
          <w:snapToGrid w:val="0"/>
          <w:sz w:val="20"/>
          <w:szCs w:val="20"/>
        </w:rPr>
        <w:t>avci</w:t>
      </w:r>
      <w:r w:rsidRPr="00551F46">
        <w:rPr>
          <w:rFonts w:ascii="Arial" w:hAnsi="Arial" w:cs="Arial"/>
          <w:snapToGrid w:val="0"/>
          <w:sz w:val="20"/>
          <w:szCs w:val="20"/>
        </w:rPr>
        <w:t xml:space="preserve">, maximálně však </w:t>
      </w:r>
      <w:r w:rsidRPr="00551F46">
        <w:rPr>
          <w:rFonts w:ascii="Arial" w:hAnsi="Arial" w:cs="Arial"/>
          <w:b/>
          <w:snapToGrid w:val="0"/>
          <w:sz w:val="20"/>
          <w:szCs w:val="20"/>
        </w:rPr>
        <w:t>o 5</w:t>
      </w:r>
      <w:r w:rsidR="008801C7" w:rsidRPr="00551F46">
        <w:rPr>
          <w:rFonts w:ascii="Arial" w:hAnsi="Arial" w:cs="Arial"/>
          <w:b/>
          <w:snapToGrid w:val="0"/>
          <w:sz w:val="20"/>
          <w:szCs w:val="20"/>
        </w:rPr>
        <w:t xml:space="preserve"> </w:t>
      </w:r>
      <w:r w:rsidRPr="00551F46">
        <w:rPr>
          <w:rFonts w:ascii="Arial" w:hAnsi="Arial" w:cs="Arial"/>
          <w:b/>
          <w:snapToGrid w:val="0"/>
          <w:sz w:val="20"/>
          <w:szCs w:val="20"/>
        </w:rPr>
        <w:t>%</w:t>
      </w:r>
      <w:r w:rsidR="007A2A3D" w:rsidRPr="009F30E9">
        <w:rPr>
          <w:rFonts w:ascii="Arial" w:hAnsi="Arial" w:cs="Arial"/>
          <w:snapToGrid w:val="0"/>
          <w:color w:val="FF0000"/>
          <w:sz w:val="20"/>
          <w:szCs w:val="20"/>
        </w:rPr>
        <w:t xml:space="preserve"> </w:t>
      </w:r>
      <w:r w:rsidRPr="00551F46">
        <w:rPr>
          <w:rFonts w:ascii="Arial" w:hAnsi="Arial" w:cs="Arial"/>
          <w:snapToGrid w:val="0"/>
          <w:sz w:val="20"/>
          <w:szCs w:val="20"/>
        </w:rPr>
        <w:t xml:space="preserve">zůstane-li zachován účel a smysl projektu, nebude považováno za porušení podmínek smlouvy. V opačném případě </w:t>
      </w:r>
      <w:r w:rsidR="001F0908" w:rsidRPr="00551F46">
        <w:rPr>
          <w:rFonts w:ascii="Arial" w:hAnsi="Arial" w:cs="Arial"/>
          <w:snapToGrid w:val="0"/>
          <w:sz w:val="20"/>
          <w:szCs w:val="20"/>
        </w:rPr>
        <w:t xml:space="preserve">se </w:t>
      </w:r>
      <w:r w:rsidRPr="00551F46">
        <w:rPr>
          <w:rFonts w:ascii="Arial" w:hAnsi="Arial" w:cs="Arial"/>
          <w:snapToGrid w:val="0"/>
          <w:sz w:val="20"/>
          <w:szCs w:val="20"/>
        </w:rPr>
        <w:t xml:space="preserve">bude </w:t>
      </w:r>
      <w:r w:rsidR="001F0908" w:rsidRPr="00551F46">
        <w:rPr>
          <w:rFonts w:ascii="Arial" w:hAnsi="Arial" w:cs="Arial"/>
          <w:snapToGrid w:val="0"/>
          <w:sz w:val="20"/>
          <w:szCs w:val="20"/>
        </w:rPr>
        <w:t xml:space="preserve">jednat o závažné porušení smlouvy </w:t>
      </w:r>
      <w:r w:rsidR="00F804FA">
        <w:rPr>
          <w:rFonts w:ascii="Arial" w:hAnsi="Arial" w:cs="Arial"/>
          <w:snapToGrid w:val="0"/>
          <w:sz w:val="20"/>
          <w:szCs w:val="20"/>
        </w:rPr>
        <w:br/>
      </w:r>
      <w:r w:rsidR="001F0908" w:rsidRPr="00551F46">
        <w:rPr>
          <w:rFonts w:ascii="Arial" w:hAnsi="Arial" w:cs="Arial"/>
          <w:snapToGrid w:val="0"/>
          <w:sz w:val="20"/>
          <w:szCs w:val="20"/>
        </w:rPr>
        <w:t xml:space="preserve">a příjemci bude uložen odvod ve výši </w:t>
      </w:r>
      <w:r w:rsidR="00461B3C">
        <w:rPr>
          <w:rFonts w:ascii="Arial" w:hAnsi="Arial" w:cs="Arial"/>
          <w:snapToGrid w:val="0"/>
          <w:sz w:val="20"/>
          <w:szCs w:val="20"/>
        </w:rPr>
        <w:t xml:space="preserve">poskytnuté </w:t>
      </w:r>
      <w:r w:rsidR="001F0908" w:rsidRPr="00551F46">
        <w:rPr>
          <w:rFonts w:ascii="Arial" w:hAnsi="Arial" w:cs="Arial"/>
          <w:snapToGrid w:val="0"/>
          <w:sz w:val="20"/>
          <w:szCs w:val="20"/>
        </w:rPr>
        <w:t>dotace</w:t>
      </w:r>
      <w:r w:rsidRPr="00551F46">
        <w:rPr>
          <w:rFonts w:ascii="Arial" w:hAnsi="Arial" w:cs="Arial"/>
          <w:snapToGrid w:val="0"/>
          <w:sz w:val="20"/>
          <w:szCs w:val="20"/>
        </w:rPr>
        <w:t>.</w:t>
      </w:r>
      <w:r w:rsidR="001F0908" w:rsidRPr="00551F46">
        <w:rPr>
          <w:rFonts w:ascii="Arial" w:hAnsi="Arial" w:cs="Arial"/>
          <w:snapToGrid w:val="0"/>
          <w:sz w:val="20"/>
          <w:szCs w:val="20"/>
        </w:rPr>
        <w:t xml:space="preserve"> </w:t>
      </w:r>
      <w:r w:rsidR="001F0908" w:rsidRPr="00551F46">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170A01">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3E6CF484" w:rsidR="003F1527" w:rsidRPr="00671D43" w:rsidRDefault="003F1527" w:rsidP="00170A01">
      <w:pPr>
        <w:pStyle w:val="Zkladntext"/>
        <w:numPr>
          <w:ilvl w:val="1"/>
          <w:numId w:val="4"/>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852A64A" w:rsidR="003F1527" w:rsidRPr="00671D43" w:rsidRDefault="003F1527" w:rsidP="00170A01">
      <w:pPr>
        <w:pStyle w:val="Zkladntext"/>
        <w:numPr>
          <w:ilvl w:val="0"/>
          <w:numId w:val="3"/>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52577B" w:rsidRPr="00671D43">
        <w:rPr>
          <w:rFonts w:ascii="Arial" w:hAnsi="Arial" w:cs="Arial"/>
          <w:sz w:val="20"/>
        </w:rPr>
        <w:t>3</w:t>
      </w:r>
      <w:r w:rsidRPr="00671D43">
        <w:rPr>
          <w:rFonts w:ascii="Arial" w:hAnsi="Arial" w:cs="Arial"/>
          <w:sz w:val="20"/>
        </w:rPr>
        <w:t xml:space="preserve"> tohoto článku.</w:t>
      </w:r>
    </w:p>
    <w:p w14:paraId="391F2458" w14:textId="741A493C" w:rsidR="00A278B9" w:rsidRDefault="00A278B9" w:rsidP="00170A01">
      <w:pPr>
        <w:pStyle w:val="Odstavecseseznamem"/>
        <w:numPr>
          <w:ilvl w:val="1"/>
          <w:numId w:val="4"/>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500EAC">
        <w:rPr>
          <w:rFonts w:ascii="Arial" w:hAnsi="Arial" w:cs="Arial"/>
          <w:sz w:val="20"/>
          <w:szCs w:val="20"/>
        </w:rPr>
        <w:t>2</w:t>
      </w:r>
      <w:r w:rsidR="00AB7383">
        <w:rPr>
          <w:rFonts w:ascii="Arial" w:hAnsi="Arial" w:cs="Arial"/>
          <w:sz w:val="20"/>
          <w:szCs w:val="20"/>
        </w:rPr>
        <w:t>7.</w:t>
      </w:r>
      <w:r w:rsidR="00500EAC">
        <w:rPr>
          <w:rFonts w:ascii="Arial" w:hAnsi="Arial" w:cs="Arial"/>
          <w:sz w:val="20"/>
          <w:szCs w:val="20"/>
        </w:rPr>
        <w:t>638</w:t>
      </w:r>
      <w:r w:rsidR="00AB7383">
        <w:rPr>
          <w:rFonts w:ascii="Arial" w:hAnsi="Arial" w:cs="Arial"/>
          <w:sz w:val="20"/>
          <w:szCs w:val="20"/>
        </w:rPr>
        <w:t>.</w:t>
      </w:r>
      <w:r w:rsidR="00500EAC">
        <w:rPr>
          <w:rFonts w:ascii="Arial" w:hAnsi="Arial" w:cs="Arial"/>
          <w:sz w:val="20"/>
          <w:szCs w:val="20"/>
        </w:rPr>
        <w:t>795</w:t>
      </w:r>
      <w:r w:rsidR="00AB7383">
        <w:rPr>
          <w:rFonts w:ascii="Arial" w:hAnsi="Arial" w:cs="Arial"/>
          <w:sz w:val="20"/>
          <w:szCs w:val="20"/>
        </w:rPr>
        <w:t xml:space="preserve">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4ED4544" w14:textId="77777777" w:rsidR="004E4057" w:rsidRPr="00671D43" w:rsidRDefault="004E4057" w:rsidP="00170A01">
      <w:pPr>
        <w:pStyle w:val="Odstavecseseznamem"/>
        <w:spacing w:before="120"/>
        <w:ind w:left="360"/>
        <w:jc w:val="both"/>
        <w:rPr>
          <w:rFonts w:ascii="Arial" w:hAnsi="Arial" w:cs="Arial"/>
          <w:sz w:val="20"/>
          <w:szCs w:val="20"/>
        </w:rPr>
      </w:pPr>
    </w:p>
    <w:p w14:paraId="3BB25E44" w14:textId="1C83CC17" w:rsidR="004E4057" w:rsidRPr="00E77A92" w:rsidRDefault="006159E1" w:rsidP="00170A01">
      <w:pPr>
        <w:pStyle w:val="Odstavecseseznamem"/>
        <w:numPr>
          <w:ilvl w:val="1"/>
          <w:numId w:val="4"/>
        </w:numPr>
        <w:tabs>
          <w:tab w:val="left" w:pos="1134"/>
        </w:tabs>
        <w:spacing w:before="120" w:after="240"/>
        <w:ind w:left="363"/>
        <w:jc w:val="both"/>
        <w:rPr>
          <w:rFonts w:ascii="Arial" w:hAnsi="Arial" w:cs="Arial"/>
          <w:i/>
          <w:strike/>
          <w:color w:val="00B050"/>
          <w:sz w:val="12"/>
          <w:szCs w:val="12"/>
        </w:rPr>
      </w:pPr>
      <w:r w:rsidRPr="000B0D55">
        <w:rPr>
          <w:rFonts w:ascii="Arial" w:hAnsi="Arial" w:cs="Arial"/>
          <w:sz w:val="20"/>
          <w:szCs w:val="20"/>
        </w:rPr>
        <w:t xml:space="preserve">Po </w:t>
      </w:r>
      <w:r w:rsidR="001C4144" w:rsidRPr="000B0D55">
        <w:rPr>
          <w:rFonts w:ascii="Arial" w:hAnsi="Arial" w:cs="Arial"/>
          <w:sz w:val="20"/>
          <w:szCs w:val="20"/>
        </w:rPr>
        <w:t>s</w:t>
      </w:r>
      <w:r w:rsidRPr="000B0D55">
        <w:rPr>
          <w:rFonts w:ascii="Arial" w:hAnsi="Arial" w:cs="Arial"/>
          <w:sz w:val="20"/>
          <w:szCs w:val="20"/>
        </w:rPr>
        <w:t xml:space="preserve">končení </w:t>
      </w:r>
      <w:r w:rsidR="00E63E82" w:rsidRPr="000B0D55">
        <w:rPr>
          <w:rFonts w:ascii="Arial" w:hAnsi="Arial" w:cs="Arial"/>
          <w:sz w:val="20"/>
          <w:szCs w:val="20"/>
        </w:rPr>
        <w:t xml:space="preserve">skutečné </w:t>
      </w:r>
      <w:r w:rsidRPr="000B0D55">
        <w:rPr>
          <w:rFonts w:ascii="Arial" w:hAnsi="Arial" w:cs="Arial"/>
          <w:sz w:val="20"/>
          <w:szCs w:val="20"/>
        </w:rPr>
        <w:t>realizace projektu je p</w:t>
      </w:r>
      <w:r w:rsidR="003F1527" w:rsidRPr="000B0D55">
        <w:rPr>
          <w:rFonts w:ascii="Arial" w:hAnsi="Arial" w:cs="Arial"/>
          <w:sz w:val="20"/>
          <w:szCs w:val="20"/>
        </w:rPr>
        <w:t xml:space="preserve">říjemce povinen předložit </w:t>
      </w:r>
      <w:r w:rsidRPr="000B0D55">
        <w:rPr>
          <w:rFonts w:ascii="Arial" w:hAnsi="Arial" w:cs="Arial"/>
          <w:sz w:val="20"/>
          <w:szCs w:val="20"/>
        </w:rPr>
        <w:t xml:space="preserve">Odboru </w:t>
      </w:r>
      <w:r w:rsidR="000B0D55" w:rsidRPr="000B0D55">
        <w:rPr>
          <w:rFonts w:ascii="Arial" w:hAnsi="Arial" w:cs="Arial"/>
          <w:sz w:val="20"/>
          <w:szCs w:val="20"/>
        </w:rPr>
        <w:t>kultury a památkové péče</w:t>
      </w:r>
      <w:r w:rsidR="000B0D55">
        <w:rPr>
          <w:rFonts w:ascii="Arial" w:hAnsi="Arial" w:cs="Arial"/>
          <w:sz w:val="20"/>
          <w:szCs w:val="20"/>
        </w:rPr>
        <w:t xml:space="preserve"> </w:t>
      </w:r>
      <w:r w:rsidRPr="00671D43">
        <w:rPr>
          <w:rFonts w:ascii="Arial" w:hAnsi="Arial" w:cs="Arial"/>
          <w:sz w:val="20"/>
          <w:szCs w:val="20"/>
        </w:rPr>
        <w:t>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E77A92" w:rsidRPr="000B0D55">
        <w:rPr>
          <w:rFonts w:ascii="Arial" w:hAnsi="Arial" w:cs="Arial"/>
          <w:b/>
          <w:sz w:val="20"/>
          <w:szCs w:val="20"/>
        </w:rPr>
        <w:t>31.</w:t>
      </w:r>
      <w:r w:rsidR="000B0D55">
        <w:rPr>
          <w:rFonts w:ascii="Arial" w:hAnsi="Arial" w:cs="Arial"/>
          <w:b/>
          <w:sz w:val="20"/>
          <w:szCs w:val="20"/>
        </w:rPr>
        <w:t xml:space="preserve"> 1. </w:t>
      </w:r>
      <w:r w:rsidR="00E77A92" w:rsidRPr="000B0D55">
        <w:rPr>
          <w:rFonts w:ascii="Arial" w:hAnsi="Arial" w:cs="Arial"/>
          <w:b/>
          <w:sz w:val="20"/>
          <w:szCs w:val="20"/>
        </w:rPr>
        <w:t>2020</w:t>
      </w:r>
      <w:r w:rsidR="00075797" w:rsidRPr="000B0D55">
        <w:rPr>
          <w:rFonts w:ascii="Arial" w:hAnsi="Arial" w:cs="Arial"/>
          <w:b/>
          <w:sz w:val="20"/>
          <w:szCs w:val="20"/>
        </w:rPr>
        <w:t>.</w:t>
      </w:r>
    </w:p>
    <w:p w14:paraId="0C5D2DF8" w14:textId="77777777" w:rsidR="004E4057" w:rsidRPr="004E4057" w:rsidRDefault="004E4057" w:rsidP="00170A01">
      <w:pPr>
        <w:pStyle w:val="Odstavecseseznamem"/>
        <w:tabs>
          <w:tab w:val="left" w:pos="1134"/>
        </w:tabs>
        <w:spacing w:before="120" w:after="240"/>
        <w:ind w:left="363"/>
        <w:jc w:val="both"/>
        <w:rPr>
          <w:rFonts w:ascii="Arial" w:hAnsi="Arial" w:cs="Arial"/>
          <w:i/>
          <w:color w:val="00B050"/>
          <w:sz w:val="12"/>
          <w:szCs w:val="12"/>
        </w:rPr>
      </w:pPr>
    </w:p>
    <w:p w14:paraId="33A6F9EB" w14:textId="77777777" w:rsidR="00170A01" w:rsidRPr="00170A01" w:rsidRDefault="004E4057" w:rsidP="00170A01">
      <w:pPr>
        <w:pStyle w:val="Odstavecseseznamem"/>
        <w:numPr>
          <w:ilvl w:val="1"/>
          <w:numId w:val="4"/>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14:paraId="45D230D9" w14:textId="77777777" w:rsidR="00170A01" w:rsidRPr="00170A01" w:rsidRDefault="00170A01" w:rsidP="00170A01">
      <w:pPr>
        <w:pStyle w:val="Odstavecseseznamem"/>
        <w:rPr>
          <w:rFonts w:ascii="Arial" w:hAnsi="Arial" w:cs="Arial"/>
          <w:sz w:val="20"/>
        </w:rPr>
      </w:pPr>
    </w:p>
    <w:p w14:paraId="5B76E7CB" w14:textId="4A23D35C" w:rsidR="001F2EE4" w:rsidRPr="00170A01" w:rsidRDefault="003F1527" w:rsidP="00170A01">
      <w:pPr>
        <w:pStyle w:val="Odstavecseseznamem"/>
        <w:numPr>
          <w:ilvl w:val="1"/>
          <w:numId w:val="4"/>
        </w:numPr>
        <w:tabs>
          <w:tab w:val="left" w:pos="1134"/>
        </w:tabs>
        <w:spacing w:before="120" w:after="120"/>
        <w:ind w:left="363"/>
        <w:jc w:val="both"/>
        <w:rPr>
          <w:rFonts w:ascii="Arial" w:hAnsi="Arial" w:cs="Arial"/>
          <w:i/>
          <w:color w:val="00B050"/>
          <w:sz w:val="12"/>
          <w:szCs w:val="12"/>
        </w:rPr>
      </w:pPr>
      <w:r w:rsidRPr="00170A01">
        <w:rPr>
          <w:rFonts w:ascii="Arial" w:hAnsi="Arial" w:cs="Arial"/>
          <w:sz w:val="20"/>
        </w:rPr>
        <w:t xml:space="preserve">V případě, že poskytovatel neshledá v předložené Závěrečné zprávě s vyúčtováním </w:t>
      </w:r>
      <w:r w:rsidR="00C9111E" w:rsidRPr="00170A01">
        <w:rPr>
          <w:rFonts w:ascii="Arial" w:hAnsi="Arial" w:cs="Arial"/>
          <w:sz w:val="20"/>
        </w:rPr>
        <w:t xml:space="preserve">dotace </w:t>
      </w:r>
      <w:r w:rsidRPr="00170A01">
        <w:rPr>
          <w:rFonts w:ascii="Arial" w:hAnsi="Arial" w:cs="Arial"/>
          <w:sz w:val="20"/>
        </w:rPr>
        <w:t xml:space="preserve">nedostatky či nesrovnalosti, schválí ji do 30 pracovních dnů ode dne jejího předložení. Budou-li shledány nedostatky či nesrovnalosti, bude příjemce vyzván k jejich odstranění, a to do </w:t>
      </w:r>
      <w:r w:rsidR="00F804FA">
        <w:rPr>
          <w:rFonts w:ascii="Arial" w:hAnsi="Arial" w:cs="Arial"/>
          <w:sz w:val="20"/>
        </w:rPr>
        <w:br/>
      </w:r>
      <w:r w:rsidRPr="00170A01">
        <w:rPr>
          <w:rFonts w:ascii="Arial" w:hAnsi="Arial" w:cs="Arial"/>
          <w:sz w:val="20"/>
        </w:rPr>
        <w:t xml:space="preserve">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4E4057" w:rsidRPr="00170A01">
        <w:rPr>
          <w:rFonts w:ascii="Arial" w:hAnsi="Arial" w:cs="Arial"/>
          <w:sz w:val="20"/>
        </w:rPr>
        <w:t>5</w:t>
      </w:r>
      <w:r w:rsidR="00735E39" w:rsidRPr="00170A01">
        <w:rPr>
          <w:rFonts w:ascii="Arial" w:hAnsi="Arial" w:cs="Arial"/>
          <w:sz w:val="20"/>
        </w:rPr>
        <w:t xml:space="preserve"> %</w:t>
      </w:r>
      <w:r w:rsidR="006E08F1" w:rsidRPr="00170A01">
        <w:rPr>
          <w:rFonts w:ascii="Arial" w:hAnsi="Arial" w:cs="Arial"/>
          <w:sz w:val="20"/>
        </w:rPr>
        <w:t xml:space="preserve"> </w:t>
      </w:r>
      <w:r w:rsidRPr="00170A01">
        <w:rPr>
          <w:rFonts w:ascii="Arial" w:hAnsi="Arial" w:cs="Arial"/>
          <w:sz w:val="20"/>
        </w:rPr>
        <w:t>z poskytnuté dotace.</w:t>
      </w:r>
      <w:r w:rsidR="00F10290" w:rsidRPr="00170A01">
        <w:rPr>
          <w:rFonts w:ascii="Arial" w:hAnsi="Arial" w:cs="Arial"/>
          <w:sz w:val="20"/>
        </w:rPr>
        <w:t xml:space="preserve"> </w:t>
      </w:r>
    </w:p>
    <w:p w14:paraId="521E6125" w14:textId="7BA73BE5" w:rsidR="003F1527" w:rsidRPr="00671D43" w:rsidRDefault="003F1527" w:rsidP="00170A01">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59BA2D44" w:rsidR="006A5BD9" w:rsidRPr="00671D43" w:rsidRDefault="003F1527" w:rsidP="00170A01">
      <w:pPr>
        <w:pStyle w:val="Zkladntext"/>
        <w:numPr>
          <w:ilvl w:val="1"/>
          <w:numId w:val="4"/>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w:t>
      </w:r>
      <w:r w:rsidRPr="00671D43">
        <w:rPr>
          <w:rFonts w:ascii="Arial" w:hAnsi="Arial" w:cs="Arial"/>
          <w:sz w:val="20"/>
        </w:rPr>
        <w:lastRenderedPageBreak/>
        <w:t xml:space="preserve">Závěrečnou zprávu předloží v dodatečné lhůtě, jedná se o porušení rozpočtové kázně dle § 22 zákona č. 250/2000 Sb., za které bude příjemci uložen snížený odvod ve výši </w:t>
      </w:r>
      <w:r w:rsidR="004E4057">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69C1189D" w14:textId="069D1D68"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72640E">
      <w:pPr>
        <w:pStyle w:val="Odstavecseseznamem"/>
        <w:numPr>
          <w:ilvl w:val="1"/>
          <w:numId w:val="8"/>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62902B83" w14:textId="4C01A142" w:rsidR="00075D0F" w:rsidRPr="00972C94" w:rsidRDefault="00B21E2E" w:rsidP="0072640E">
      <w:pPr>
        <w:pStyle w:val="Odstavecseseznamem"/>
        <w:numPr>
          <w:ilvl w:val="1"/>
          <w:numId w:val="8"/>
        </w:numPr>
        <w:tabs>
          <w:tab w:val="left" w:pos="8928"/>
        </w:tabs>
        <w:spacing w:before="120"/>
        <w:ind w:left="360"/>
        <w:jc w:val="both"/>
        <w:rPr>
          <w:rFonts w:ascii="Arial" w:hAnsi="Arial" w:cs="Arial"/>
          <w:sz w:val="6"/>
          <w:szCs w:val="6"/>
        </w:rPr>
      </w:pPr>
      <w:r w:rsidRPr="00972C94">
        <w:rPr>
          <w:rFonts w:ascii="Arial" w:hAnsi="Arial" w:cs="Arial"/>
          <w:b/>
          <w:sz w:val="20"/>
          <w:szCs w:val="20"/>
        </w:rPr>
        <w:t>Způsobilými výdaji</w:t>
      </w:r>
      <w:r w:rsidRPr="00972C94">
        <w:rPr>
          <w:rFonts w:ascii="Arial" w:hAnsi="Arial" w:cs="Arial"/>
          <w:sz w:val="20"/>
          <w:szCs w:val="20"/>
        </w:rPr>
        <w:t xml:space="preserve"> </w:t>
      </w:r>
      <w:r w:rsidR="00681AC4" w:rsidRPr="00972C94">
        <w:rPr>
          <w:rFonts w:ascii="Arial" w:hAnsi="Arial" w:cs="Arial"/>
          <w:sz w:val="20"/>
          <w:szCs w:val="20"/>
        </w:rPr>
        <w:t xml:space="preserve">jsou </w:t>
      </w:r>
      <w:r w:rsidRPr="00972C94">
        <w:rPr>
          <w:rFonts w:ascii="Arial" w:hAnsi="Arial" w:cs="Arial"/>
          <w:sz w:val="20"/>
          <w:szCs w:val="20"/>
        </w:rPr>
        <w:t>proplacen</w:t>
      </w:r>
      <w:r w:rsidR="00681AC4" w:rsidRPr="00972C94">
        <w:rPr>
          <w:rFonts w:ascii="Arial" w:hAnsi="Arial" w:cs="Arial"/>
          <w:sz w:val="20"/>
          <w:szCs w:val="20"/>
        </w:rPr>
        <w:t>á</w:t>
      </w:r>
      <w:r w:rsidRPr="00972C94">
        <w:rPr>
          <w:rFonts w:ascii="Arial" w:hAnsi="Arial" w:cs="Arial"/>
          <w:sz w:val="20"/>
          <w:szCs w:val="20"/>
        </w:rPr>
        <w:t xml:space="preserve"> </w:t>
      </w:r>
      <w:r w:rsidR="00735878" w:rsidRPr="00972C94">
        <w:rPr>
          <w:rFonts w:ascii="Arial" w:hAnsi="Arial" w:cs="Arial"/>
          <w:sz w:val="20"/>
          <w:szCs w:val="20"/>
        </w:rPr>
        <w:t>plnění</w:t>
      </w:r>
      <w:r w:rsidRPr="00972C94">
        <w:rPr>
          <w:rFonts w:ascii="Arial" w:hAnsi="Arial" w:cs="Arial"/>
          <w:sz w:val="20"/>
          <w:szCs w:val="20"/>
        </w:rPr>
        <w:t xml:space="preserve">, jež </w:t>
      </w:r>
      <w:r w:rsidR="008137A3" w:rsidRPr="00972C94">
        <w:rPr>
          <w:rFonts w:ascii="Arial" w:hAnsi="Arial" w:cs="Arial"/>
          <w:sz w:val="20"/>
          <w:szCs w:val="20"/>
        </w:rPr>
        <w:t xml:space="preserve">souvisejí s účelem, na který je dotace poskytnuta </w:t>
      </w:r>
      <w:r w:rsidRPr="00972C94">
        <w:rPr>
          <w:rFonts w:ascii="Arial" w:hAnsi="Arial" w:cs="Arial"/>
          <w:sz w:val="20"/>
          <w:szCs w:val="20"/>
        </w:rPr>
        <w:t>a vyhovují zásadám účelnosti, efektivnosti a hospodárnosti podle zákona č. 320/2001 Sb., o finanční kontrole, ve znění pozdějších předpisů</w:t>
      </w:r>
      <w:r w:rsidR="00681AC4" w:rsidRPr="00972C94">
        <w:rPr>
          <w:rFonts w:ascii="Arial" w:hAnsi="Arial" w:cs="Arial"/>
          <w:sz w:val="20"/>
          <w:szCs w:val="20"/>
        </w:rPr>
        <w:t>. Způsobilé výdaje</w:t>
      </w:r>
      <w:r w:rsidRPr="00972C94">
        <w:rPr>
          <w:rFonts w:ascii="Arial" w:hAnsi="Arial" w:cs="Arial"/>
          <w:sz w:val="20"/>
        </w:rPr>
        <w:t xml:space="preserve"> </w:t>
      </w:r>
      <w:r w:rsidR="00681AC4" w:rsidRPr="00972C94">
        <w:rPr>
          <w:rFonts w:ascii="Arial" w:hAnsi="Arial" w:cs="Arial"/>
          <w:sz w:val="20"/>
        </w:rPr>
        <w:t xml:space="preserve">musí </w:t>
      </w:r>
      <w:r w:rsidR="00A429CE" w:rsidRPr="00972C94">
        <w:rPr>
          <w:rFonts w:ascii="Arial" w:hAnsi="Arial" w:cs="Arial"/>
          <w:sz w:val="20"/>
          <w:szCs w:val="20"/>
        </w:rPr>
        <w:t>příjemci vzniknout a být jím současně i uhrazeny</w:t>
      </w:r>
      <w:r w:rsidR="00A429CE" w:rsidRPr="00972C94" w:rsidDel="00A429CE">
        <w:rPr>
          <w:rFonts w:ascii="Arial" w:hAnsi="Arial" w:cs="Arial"/>
          <w:sz w:val="20"/>
        </w:rPr>
        <w:t xml:space="preserve"> </w:t>
      </w:r>
      <w:r w:rsidRPr="00972C94">
        <w:rPr>
          <w:rFonts w:ascii="Arial" w:hAnsi="Arial" w:cs="Arial"/>
          <w:sz w:val="20"/>
        </w:rPr>
        <w:t>v </w:t>
      </w:r>
      <w:r w:rsidR="00285C3E" w:rsidRPr="00972C94">
        <w:rPr>
          <w:rFonts w:ascii="Arial" w:hAnsi="Arial" w:cs="Arial"/>
          <w:sz w:val="20"/>
        </w:rPr>
        <w:t xml:space="preserve"> </w:t>
      </w:r>
      <w:r w:rsidR="00A429CE" w:rsidRPr="00972C94">
        <w:rPr>
          <w:rFonts w:ascii="Arial" w:hAnsi="Arial" w:cs="Arial"/>
          <w:sz w:val="20"/>
        </w:rPr>
        <w:t xml:space="preserve">době </w:t>
      </w:r>
      <w:r w:rsidR="00285C3E" w:rsidRPr="00972C94">
        <w:rPr>
          <w:rFonts w:ascii="Arial" w:hAnsi="Arial" w:cs="Arial"/>
          <w:sz w:val="20"/>
        </w:rPr>
        <w:t>realizace projektu uvede</w:t>
      </w:r>
      <w:r w:rsidRPr="00972C94">
        <w:rPr>
          <w:rFonts w:ascii="Arial" w:hAnsi="Arial" w:cs="Arial"/>
          <w:sz w:val="20"/>
        </w:rPr>
        <w:t xml:space="preserve">né v článku </w:t>
      </w:r>
      <w:r w:rsidR="00616E11" w:rsidRPr="00972C94">
        <w:rPr>
          <w:rFonts w:ascii="Arial" w:hAnsi="Arial" w:cs="Arial"/>
          <w:sz w:val="20"/>
        </w:rPr>
        <w:t>II.</w:t>
      </w:r>
      <w:r w:rsidRPr="00972C94">
        <w:rPr>
          <w:rFonts w:ascii="Arial" w:hAnsi="Arial" w:cs="Arial"/>
          <w:sz w:val="20"/>
        </w:rPr>
        <w:t xml:space="preserve"> této smlouvy</w:t>
      </w:r>
      <w:r w:rsidR="00681AC4" w:rsidRPr="00972C94">
        <w:rPr>
          <w:rFonts w:ascii="Arial" w:hAnsi="Arial" w:cs="Arial"/>
          <w:sz w:val="20"/>
        </w:rPr>
        <w:t>.</w:t>
      </w:r>
      <w:r w:rsidR="00A429CE" w:rsidRPr="00972C94">
        <w:rPr>
          <w:rFonts w:ascii="Arial" w:hAnsi="Arial" w:cs="Arial"/>
          <w:sz w:val="20"/>
        </w:rPr>
        <w:t xml:space="preserve"> </w:t>
      </w:r>
    </w:p>
    <w:p w14:paraId="549B1ED6"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75944800"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72640E">
      <w:pPr>
        <w:pStyle w:val="Odstavecseseznamem"/>
        <w:numPr>
          <w:ilvl w:val="1"/>
          <w:numId w:val="8"/>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C2871B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 čase a místě neobvyklé mzdové či platové výdaje </w:t>
      </w:r>
    </w:p>
    <w:p w14:paraId="16A04112"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zaměstnance, ke kterým nejsou zaměstnavatelé povinni dle zvláštních právních předpisů (příspěvky na penzijní/životní pojištění, příspěvky na rekreaci apod.) </w:t>
      </w:r>
    </w:p>
    <w:p w14:paraId="1CED081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odstupné, ve smyslu zákoníku práce</w:t>
      </w:r>
    </w:p>
    <w:p w14:paraId="4C5CF95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pořádání workshopů, teambuildingů, výjezdních zasedání apod. </w:t>
      </w:r>
    </w:p>
    <w:p w14:paraId="25D5FF9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školení a kurzy, které nesouvisí s účelem, na který je dotace poskytována</w:t>
      </w:r>
    </w:p>
    <w:p w14:paraId="1DBAB87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odměny členů statutárních či kontrolních orgánů u příjemce, který je právnickou osobou</w:t>
      </w:r>
    </w:p>
    <w:p w14:paraId="1F43960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dlužný úrok, pokuty, smluvní pokuty a finanční sankce</w:t>
      </w:r>
    </w:p>
    <w:p w14:paraId="7EE0755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přípravné studie nebo jiné přípravné činnosti včetně zpracování Žádosti </w:t>
      </w:r>
    </w:p>
    <w:p w14:paraId="04029E2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nákupy pozemků nebo budov </w:t>
      </w:r>
    </w:p>
    <w:p w14:paraId="7379979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eastAsia="Arial" w:hAnsi="Arial" w:cs="Arial"/>
          <w:sz w:val="20"/>
          <w:szCs w:val="20"/>
        </w:rPr>
        <w:t xml:space="preserve">oprava majetku </w:t>
      </w:r>
    </w:p>
    <w:p w14:paraId="1AB8F411"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4477E7D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publicitu Zlínského kraje</w:t>
      </w:r>
    </w:p>
    <w:p w14:paraId="4706481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účetně nedoložitelné výdaje</w:t>
      </w:r>
    </w:p>
    <w:p w14:paraId="5708BFD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daň silniční, daň z nemovitých věcí, daň z nabytí nemovitých věcí, poplatek za znečištění ovzduší, televizní a rozhlasový poplatek atp.</w:t>
      </w:r>
    </w:p>
    <w:p w14:paraId="05B5B13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nad rámec obvyklých ubytovacích a stravovacích výdajů členů štábu</w:t>
      </w:r>
    </w:p>
    <w:p w14:paraId="265C77B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DPH na vstupu v případě, že příjemce je plátce DPH a vzniká mu nárok na odpočet DPH</w:t>
      </w:r>
    </w:p>
    <w:p w14:paraId="4468FD5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výdaje na koupi pohledávek</w:t>
      </w:r>
    </w:p>
    <w:p w14:paraId="0ACCFC3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rezervy na ztráty nebo budoucí možné závazky</w:t>
      </w:r>
    </w:p>
    <w:p w14:paraId="74F436CC"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úroky z úvěrů a půjček</w:t>
      </w:r>
    </w:p>
    <w:p w14:paraId="57E71D21" w14:textId="5AC7783E"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 xml:space="preserve">výdaje na soudní spory vzniklé v souvislosti s projektem, včetně soudního poplatku </w:t>
      </w:r>
      <w:r w:rsidR="00170A01">
        <w:rPr>
          <w:rFonts w:ascii="Arial" w:hAnsi="Arial"/>
          <w:noProof/>
          <w:sz w:val="20"/>
          <w:szCs w:val="20"/>
        </w:rPr>
        <w:br/>
      </w:r>
      <w:r w:rsidRPr="005448A5">
        <w:rPr>
          <w:rFonts w:ascii="Arial" w:hAnsi="Arial"/>
          <w:noProof/>
          <w:sz w:val="20"/>
          <w:szCs w:val="20"/>
        </w:rPr>
        <w:t>a nákladů na právní zastoupení</w:t>
      </w:r>
    </w:p>
    <w:p w14:paraId="58555FEA" w14:textId="2C6E8924" w:rsidR="00661AF0" w:rsidRPr="00C2226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color w:val="000000" w:themeColor="text1"/>
          <w:sz w:val="20"/>
          <w:szCs w:val="20"/>
        </w:rPr>
      </w:pPr>
      <w:r w:rsidRPr="00C22265">
        <w:rPr>
          <w:rFonts w:ascii="Arial" w:hAnsi="Arial"/>
          <w:noProof/>
          <w:color w:val="000000" w:themeColor="text1"/>
          <w:sz w:val="20"/>
          <w:szCs w:val="20"/>
        </w:rPr>
        <w:lastRenderedPageBreak/>
        <w:t xml:space="preserve">výdaje na reklamu a propagaci příjemce podpory, která není přímo spojená </w:t>
      </w:r>
      <w:r w:rsidR="00170A01">
        <w:rPr>
          <w:rFonts w:ascii="Arial" w:hAnsi="Arial"/>
          <w:noProof/>
          <w:color w:val="000000" w:themeColor="text1"/>
          <w:sz w:val="20"/>
          <w:szCs w:val="20"/>
        </w:rPr>
        <w:br/>
      </w:r>
      <w:r w:rsidRPr="00C22265">
        <w:rPr>
          <w:rFonts w:ascii="Arial" w:hAnsi="Arial"/>
          <w:noProof/>
          <w:color w:val="000000" w:themeColor="text1"/>
          <w:sz w:val="20"/>
          <w:szCs w:val="20"/>
        </w:rPr>
        <w:t>s projektem (prezentační předměty, propagace značky, firemní internetová stránka apod.)</w:t>
      </w:r>
    </w:p>
    <w:p w14:paraId="5E4D878C"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provozní výdaje žadatele, které se nevztahují výlučně k realizaci projektu</w:t>
      </w:r>
    </w:p>
    <w:p w14:paraId="5F55E32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výdaje na výrobu scénářů</w:t>
      </w:r>
    </w:p>
    <w:p w14:paraId="29156A2E" w14:textId="77777777"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126AA21" w:rsidR="00DA301C" w:rsidRPr="004E31DE" w:rsidRDefault="00DA301C"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 xml:space="preserve">Ustanovení o dani z přidané hodnoty dle zákona č. 235/2004 Sb., o dani z přidané hodnoty, </w:t>
      </w:r>
      <w:r w:rsidR="00F804FA">
        <w:rPr>
          <w:rFonts w:ascii="Arial" w:hAnsi="Arial" w:cs="Arial"/>
          <w:sz w:val="20"/>
        </w:rPr>
        <w:br/>
      </w:r>
      <w:r w:rsidRPr="004E31DE">
        <w:rPr>
          <w:rFonts w:ascii="Arial" w:hAnsi="Arial" w:cs="Arial"/>
          <w:sz w:val="20"/>
        </w:rPr>
        <w:t>v platném znění:</w:t>
      </w:r>
    </w:p>
    <w:p w14:paraId="3494E2AC" w14:textId="41724C6B"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0055BD56"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F804FA">
        <w:rPr>
          <w:rFonts w:ascii="Arial" w:hAnsi="Arial" w:cs="Arial"/>
          <w:sz w:val="20"/>
          <w:szCs w:val="20"/>
        </w:rPr>
        <w:br/>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72640E">
      <w:pPr>
        <w:pStyle w:val="Zkladntext"/>
        <w:numPr>
          <w:ilvl w:val="1"/>
          <w:numId w:val="8"/>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032348">
      <w:pPr>
        <w:pStyle w:val="Zkladntext"/>
        <w:numPr>
          <w:ilvl w:val="1"/>
          <w:numId w:val="8"/>
        </w:numPr>
        <w:tabs>
          <w:tab w:val="clear" w:pos="2016"/>
          <w:tab w:val="clear" w:pos="3168"/>
          <w:tab w:val="clear" w:pos="4320"/>
          <w:tab w:val="clear" w:pos="5472"/>
        </w:tabs>
        <w:spacing w:beforeLines="50" w:before="120"/>
        <w:ind w:left="426" w:right="0" w:hanging="426"/>
        <w:rPr>
          <w:rFonts w:ascii="Arial" w:hAnsi="Arial" w:cs="Arial"/>
          <w:sz w:val="20"/>
        </w:rPr>
      </w:pPr>
      <w:r w:rsidRPr="00671D43">
        <w:rPr>
          <w:rFonts w:ascii="Arial" w:hAnsi="Arial" w:cs="Arial"/>
          <w:sz w:val="20"/>
        </w:rPr>
        <w:lastRenderedPageBreak/>
        <w:t>Příjemce je dále povinen:</w:t>
      </w:r>
    </w:p>
    <w:p w14:paraId="7A20782E" w14:textId="77777777" w:rsidR="00B21E2E" w:rsidRPr="00671D43" w:rsidRDefault="00B21E2E" w:rsidP="0072640E">
      <w:pPr>
        <w:numPr>
          <w:ilvl w:val="0"/>
          <w:numId w:val="16"/>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72640E">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BFA45C0" w14:textId="77777777" w:rsidR="00032348" w:rsidRDefault="00B21E2E" w:rsidP="00032348">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5168BBB0" w14:textId="6E387E76" w:rsidR="00544948" w:rsidRPr="00032348" w:rsidRDefault="00032348" w:rsidP="00032348">
      <w:pPr>
        <w:tabs>
          <w:tab w:val="left" w:pos="8928"/>
        </w:tabs>
        <w:spacing w:before="60"/>
        <w:jc w:val="both"/>
        <w:rPr>
          <w:rFonts w:ascii="Arial" w:hAnsi="Arial" w:cs="Arial"/>
          <w:sz w:val="20"/>
          <w:szCs w:val="20"/>
        </w:rPr>
      </w:pPr>
      <w:r>
        <w:rPr>
          <w:rFonts w:ascii="Arial" w:hAnsi="Arial" w:cs="Arial"/>
          <w:sz w:val="20"/>
          <w:szCs w:val="20"/>
        </w:rPr>
        <w:t xml:space="preserve">5.9 </w:t>
      </w:r>
      <w:r w:rsidR="00FD1581" w:rsidRPr="00032348">
        <w:rPr>
          <w:rFonts w:ascii="Arial" w:hAnsi="Arial" w:cs="Arial"/>
          <w:i/>
          <w:color w:val="7030A0"/>
          <w:sz w:val="16"/>
          <w:szCs w:val="16"/>
        </w:rPr>
        <w:t xml:space="preserve"> </w:t>
      </w:r>
      <w:r w:rsidR="00544948" w:rsidRPr="00032348">
        <w:rPr>
          <w:rFonts w:ascii="Arial" w:hAnsi="Arial" w:cs="Arial"/>
          <w:sz w:val="20"/>
        </w:rPr>
        <w:t>Příjemce bere na vědomí, že dotace poskytnutá dle této smlouvy je:</w:t>
      </w:r>
    </w:p>
    <w:p w14:paraId="34A293BD" w14:textId="76E77EE4" w:rsidR="00544948" w:rsidRPr="00671D43" w:rsidRDefault="00544948" w:rsidP="0072640E">
      <w:pPr>
        <w:pStyle w:val="Odstavecseseznamem"/>
        <w:numPr>
          <w:ilvl w:val="0"/>
          <w:numId w:val="6"/>
        </w:numPr>
        <w:tabs>
          <w:tab w:val="left" w:pos="8928"/>
        </w:tabs>
        <w:ind w:left="1210"/>
        <w:jc w:val="both"/>
        <w:rPr>
          <w:rFonts w:ascii="Arial" w:hAnsi="Arial" w:cs="Arial"/>
          <w:sz w:val="20"/>
        </w:rPr>
      </w:pPr>
      <w:r w:rsidRPr="00671D43">
        <w:rPr>
          <w:rFonts w:ascii="Arial" w:hAnsi="Arial" w:cs="Arial"/>
          <w:b/>
          <w:sz w:val="20"/>
          <w:szCs w:val="20"/>
        </w:rPr>
        <w:t>podporou de minimis</w:t>
      </w:r>
      <w:r w:rsidRPr="00671D43">
        <w:rPr>
          <w:rFonts w:ascii="Arial" w:hAnsi="Arial" w:cs="Arial"/>
          <w:sz w:val="20"/>
          <w:szCs w:val="20"/>
        </w:rPr>
        <w:t xml:space="preserve"> ve smyslu Nařízení Komise (EU) č. 1407/2013 ze dne 18.</w:t>
      </w:r>
      <w:r w:rsidR="00032348">
        <w:rPr>
          <w:rFonts w:ascii="Arial" w:hAnsi="Arial" w:cs="Arial"/>
          <w:sz w:val="20"/>
          <w:szCs w:val="20"/>
        </w:rPr>
        <w:t> </w:t>
      </w:r>
      <w:r w:rsidRPr="00671D43">
        <w:rPr>
          <w:rFonts w:ascii="Arial" w:hAnsi="Arial" w:cs="Arial"/>
          <w:sz w:val="20"/>
          <w:szCs w:val="20"/>
        </w:rPr>
        <w:t>12.</w:t>
      </w:r>
      <w:r w:rsidR="00032348">
        <w:rPr>
          <w:rFonts w:ascii="Arial" w:hAnsi="Arial" w:cs="Arial"/>
          <w:sz w:val="20"/>
          <w:szCs w:val="20"/>
        </w:rPr>
        <w:t> </w:t>
      </w:r>
      <w:r w:rsidRPr="00671D43">
        <w:rPr>
          <w:rFonts w:ascii="Arial" w:hAnsi="Arial" w:cs="Arial"/>
          <w:sz w:val="20"/>
          <w:szCs w:val="20"/>
        </w:rPr>
        <w:t xml:space="preserve">2013, o použití článků 107 a 108 Smlouvy o fungování Evropské unie na podporu de minimis (zveřejněno v Úředním věstníku L 352/1 dne 24. 12. 2013); </w:t>
      </w:r>
    </w:p>
    <w:p w14:paraId="7CAE1D71" w14:textId="6ABA41F4"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DFAD4E0" w:rsidR="0012484C" w:rsidRPr="00671D43" w:rsidRDefault="0012484C"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6ABC8481" w14:textId="77777777" w:rsidR="00972C94" w:rsidRDefault="002069F3"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5D344073" w:rsidR="002069F3" w:rsidRPr="00671D43" w:rsidRDefault="002069F3" w:rsidP="0072640E">
      <w:pPr>
        <w:pStyle w:val="Nadpis"/>
        <w:widowControl w:val="0"/>
        <w:numPr>
          <w:ilvl w:val="0"/>
          <w:numId w:val="20"/>
        </w:numPr>
        <w:tabs>
          <w:tab w:val="left" w:pos="0"/>
          <w:tab w:val="left" w:pos="4320"/>
          <w:tab w:val="left" w:pos="5472"/>
          <w:tab w:val="left" w:pos="6624"/>
          <w:tab w:val="left" w:pos="7776"/>
          <w:tab w:val="left" w:pos="8928"/>
        </w:tabs>
        <w:spacing w:beforeLines="50" w:before="120" w:after="0"/>
        <w:ind w:left="851"/>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7FF607DF"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4C919AF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 xml:space="preserve">(doloží se přepisem hlášeného textu </w:t>
      </w:r>
      <w:r w:rsidR="00F804FA">
        <w:rPr>
          <w:rFonts w:ascii="Arial" w:hAnsi="Arial" w:cs="Arial"/>
          <w:color w:val="000000"/>
          <w:sz w:val="20"/>
          <w:szCs w:val="20"/>
        </w:rPr>
        <w:br/>
      </w:r>
      <w:r w:rsidRPr="00671D43">
        <w:rPr>
          <w:rFonts w:ascii="Arial" w:hAnsi="Arial" w:cs="Arial"/>
          <w:color w:val="000000"/>
          <w:sz w:val="20"/>
          <w:szCs w:val="20"/>
        </w:rPr>
        <w:t>a informací o datu, kdy byla informace hlášena)</w:t>
      </w:r>
    </w:p>
    <w:p w14:paraId="057B94E1"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 xml:space="preserve">(doloží se kopií </w:t>
      </w:r>
      <w:r w:rsidRPr="000B0D55">
        <w:rPr>
          <w:rFonts w:ascii="Arial" w:hAnsi="Arial" w:cs="Arial"/>
          <w:sz w:val="20"/>
          <w:szCs w:val="20"/>
        </w:rPr>
        <w:t>informace</w:t>
      </w:r>
      <w:r w:rsidRPr="00671D43">
        <w:rPr>
          <w:rFonts w:ascii="Arial" w:hAnsi="Arial" w:cs="Arial"/>
          <w:color w:val="000000"/>
          <w:sz w:val="20"/>
          <w:szCs w:val="20"/>
        </w:rPr>
        <w:t>, která byla uveřejněna s uvedením doby uveřejnění)</w:t>
      </w:r>
    </w:p>
    <w:p w14:paraId="42AF156B" w14:textId="5C99AD36" w:rsidR="002069F3" w:rsidRPr="00671D43" w:rsidRDefault="002069F3" w:rsidP="0072640E">
      <w:pPr>
        <w:pStyle w:val="Odstavecseseznamem"/>
        <w:widowControl w:val="0"/>
        <w:numPr>
          <w:ilvl w:val="1"/>
          <w:numId w:val="7"/>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2B96244D" w14:textId="77777777" w:rsidR="00170A01" w:rsidRDefault="00170A01" w:rsidP="00170A01">
      <w:pPr>
        <w:spacing w:after="200" w:line="276" w:lineRule="auto"/>
        <w:jc w:val="center"/>
        <w:rPr>
          <w:rFonts w:ascii="Arial" w:hAnsi="Arial" w:cs="Arial"/>
          <w:b/>
          <w:sz w:val="20"/>
          <w:szCs w:val="20"/>
        </w:rPr>
      </w:pPr>
    </w:p>
    <w:p w14:paraId="08452CF1" w14:textId="77777777" w:rsidR="00170A01" w:rsidRDefault="00170A01" w:rsidP="00170A01">
      <w:pPr>
        <w:spacing w:after="200" w:line="276" w:lineRule="auto"/>
        <w:jc w:val="center"/>
        <w:rPr>
          <w:rFonts w:ascii="Arial" w:hAnsi="Arial" w:cs="Arial"/>
          <w:b/>
          <w:sz w:val="20"/>
          <w:szCs w:val="20"/>
        </w:rPr>
      </w:pPr>
    </w:p>
    <w:p w14:paraId="38FB887A" w14:textId="02850E71" w:rsidR="00D6159B" w:rsidRPr="00F804FA" w:rsidRDefault="00F804FA" w:rsidP="00F804FA">
      <w:pPr>
        <w:spacing w:after="200" w:line="276" w:lineRule="auto"/>
        <w:jc w:val="center"/>
        <w:rPr>
          <w:rFonts w:ascii="Arial" w:hAnsi="Arial" w:cs="Arial"/>
          <w:b/>
          <w:sz w:val="20"/>
          <w:szCs w:val="20"/>
        </w:rPr>
      </w:pPr>
      <w:r>
        <w:rPr>
          <w:rFonts w:ascii="Arial" w:hAnsi="Arial" w:cs="Arial"/>
          <w:b/>
          <w:sz w:val="20"/>
          <w:szCs w:val="20"/>
        </w:rPr>
        <w:br/>
      </w:r>
      <w:r>
        <w:rPr>
          <w:rFonts w:ascii="Arial" w:hAnsi="Arial" w:cs="Arial"/>
          <w:b/>
          <w:sz w:val="20"/>
          <w:szCs w:val="20"/>
        </w:rPr>
        <w:br/>
      </w:r>
      <w:r w:rsidR="00D6159B" w:rsidRPr="00671D43">
        <w:rPr>
          <w:rFonts w:ascii="Arial" w:hAnsi="Arial" w:cs="Arial"/>
          <w:b/>
          <w:sz w:val="20"/>
          <w:szCs w:val="20"/>
        </w:rPr>
        <w:lastRenderedPageBreak/>
        <w:t>VII.</w:t>
      </w:r>
      <w:r>
        <w:rPr>
          <w:rFonts w:ascii="Arial" w:hAnsi="Arial" w:cs="Arial"/>
          <w:b/>
          <w:sz w:val="20"/>
          <w:szCs w:val="20"/>
        </w:rPr>
        <w:br/>
      </w:r>
      <w:r w:rsidR="00D6159B" w:rsidRPr="00671D43">
        <w:rPr>
          <w:rFonts w:ascii="Arial" w:hAnsi="Arial" w:cs="Arial"/>
          <w:b/>
          <w:snapToGrid w:val="0"/>
          <w:sz w:val="20"/>
          <w:szCs w:val="20"/>
        </w:rPr>
        <w:t>Sankce</w:t>
      </w:r>
    </w:p>
    <w:p w14:paraId="24AF8A16" w14:textId="4059DD2B" w:rsidR="00D6159B" w:rsidRPr="00A537BA" w:rsidRDefault="00D6159B" w:rsidP="0072640E">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color w:val="FF0000"/>
          <w:sz w:val="20"/>
        </w:rPr>
      </w:pPr>
      <w:r w:rsidRPr="00671D43">
        <w:rPr>
          <w:rFonts w:ascii="Arial" w:hAnsi="Arial" w:cs="Arial"/>
          <w:b w:val="0"/>
          <w:sz w:val="20"/>
        </w:rPr>
        <w:t>V případě porušení rozpočtové kázně ze strany příjemce bude poskytovatel postupovat v souladu s ustanovením § 22 zákona č. 250/2000 Sb., o rozpočtových pravidlech územních rozpočt</w:t>
      </w:r>
      <w:r w:rsidR="00A537BA">
        <w:rPr>
          <w:rFonts w:ascii="Arial" w:hAnsi="Arial" w:cs="Arial"/>
          <w:b w:val="0"/>
          <w:sz w:val="20"/>
        </w:rPr>
        <w:t>ů</w:t>
      </w:r>
      <w:r w:rsidR="002F7E6F">
        <w:rPr>
          <w:rFonts w:ascii="Arial" w:hAnsi="Arial" w:cs="Arial"/>
          <w:b w:val="0"/>
          <w:sz w:val="20"/>
        </w:rPr>
        <w:t>, ve znění pozdějších předpisů.</w:t>
      </w:r>
    </w:p>
    <w:p w14:paraId="2CD3EE0C" w14:textId="6619AAE1" w:rsidR="00075797" w:rsidRPr="000B02E3" w:rsidRDefault="00D6159B" w:rsidP="0072640E">
      <w:pPr>
        <w:pStyle w:val="Odstavecseseznamem"/>
        <w:widowControl w:val="0"/>
        <w:numPr>
          <w:ilvl w:val="1"/>
          <w:numId w:val="13"/>
        </w:numPr>
        <w:tabs>
          <w:tab w:val="left" w:pos="8928"/>
        </w:tabs>
        <w:spacing w:before="120"/>
        <w:jc w:val="both"/>
        <w:rPr>
          <w:rFonts w:ascii="Arial" w:hAnsi="Arial" w:cs="Arial"/>
          <w:b/>
          <w:i/>
          <w:sz w:val="16"/>
          <w:szCs w:val="16"/>
        </w:rPr>
      </w:pPr>
      <w:r w:rsidRPr="000B02E3">
        <w:rPr>
          <w:rFonts w:ascii="Arial" w:hAnsi="Arial" w:cs="Arial"/>
          <w:sz w:val="20"/>
          <w:szCs w:val="20"/>
        </w:rPr>
        <w:t>Porušení</w:t>
      </w:r>
      <w:r w:rsidR="00075797" w:rsidRPr="000B02E3">
        <w:rPr>
          <w:rFonts w:ascii="Arial" w:hAnsi="Arial" w:cs="Arial"/>
          <w:sz w:val="20"/>
          <w:szCs w:val="20"/>
        </w:rPr>
        <w:t xml:space="preserve"> níže uvedených </w:t>
      </w:r>
      <w:r w:rsidRPr="000B02E3">
        <w:rPr>
          <w:rFonts w:ascii="Arial" w:hAnsi="Arial" w:cs="Arial"/>
          <w:sz w:val="20"/>
          <w:szCs w:val="20"/>
        </w:rPr>
        <w:t xml:space="preserve">povinností je považováno za </w:t>
      </w:r>
      <w:r w:rsidRPr="000B02E3">
        <w:rPr>
          <w:rFonts w:ascii="Arial" w:hAnsi="Arial" w:cs="Arial"/>
          <w:b/>
          <w:sz w:val="20"/>
          <w:szCs w:val="20"/>
        </w:rPr>
        <w:t>méně závažné porušení</w:t>
      </w:r>
      <w:r w:rsidRPr="000B02E3">
        <w:rPr>
          <w:rFonts w:ascii="Arial" w:hAnsi="Arial" w:cs="Arial"/>
          <w:sz w:val="20"/>
          <w:szCs w:val="20"/>
        </w:rPr>
        <w:t xml:space="preserve"> rozpočtové kázně ve smyslu § 10a odst. 6 zákona č. 250/2000 Sb. V případě </w:t>
      </w:r>
      <w:r w:rsidR="00075797" w:rsidRPr="000B02E3">
        <w:rPr>
          <w:rFonts w:ascii="Arial" w:hAnsi="Arial" w:cs="Arial"/>
          <w:sz w:val="20"/>
          <w:szCs w:val="20"/>
        </w:rPr>
        <w:t xml:space="preserve">jejich </w:t>
      </w:r>
      <w:r w:rsidRPr="000B02E3">
        <w:rPr>
          <w:rFonts w:ascii="Arial" w:hAnsi="Arial" w:cs="Arial"/>
          <w:sz w:val="20"/>
          <w:szCs w:val="20"/>
        </w:rPr>
        <w:t xml:space="preserve">porušení </w:t>
      </w:r>
      <w:r w:rsidR="00075797" w:rsidRPr="000B02E3">
        <w:rPr>
          <w:rFonts w:ascii="Arial" w:hAnsi="Arial" w:cs="Arial"/>
          <w:sz w:val="20"/>
          <w:szCs w:val="20"/>
        </w:rPr>
        <w:t>bude postupováno takto:</w:t>
      </w:r>
    </w:p>
    <w:p w14:paraId="5C17EEBA" w14:textId="77777777" w:rsidR="00075797" w:rsidRPr="000B02E3" w:rsidRDefault="00075797" w:rsidP="00075797">
      <w:pPr>
        <w:pStyle w:val="Odstavecseseznamem"/>
        <w:widowControl w:val="0"/>
        <w:tabs>
          <w:tab w:val="left" w:pos="8928"/>
        </w:tabs>
        <w:spacing w:before="120"/>
        <w:ind w:left="360"/>
        <w:jc w:val="both"/>
        <w:rPr>
          <w:rFonts w:ascii="Arial" w:hAnsi="Arial" w:cs="Arial"/>
          <w:b/>
          <w:i/>
          <w:sz w:val="16"/>
          <w:szCs w:val="16"/>
        </w:rPr>
      </w:pPr>
    </w:p>
    <w:p w14:paraId="59ED6F56" w14:textId="2F7840D8" w:rsidR="00075797" w:rsidRPr="000B02E3" w:rsidRDefault="00075797" w:rsidP="0072640E">
      <w:pPr>
        <w:pStyle w:val="Odstavecseseznamem"/>
        <w:numPr>
          <w:ilvl w:val="0"/>
          <w:numId w:val="21"/>
        </w:numPr>
        <w:rPr>
          <w:rFonts w:ascii="Arial" w:hAnsi="Arial" w:cs="Arial"/>
          <w:sz w:val="20"/>
          <w:szCs w:val="20"/>
        </w:rPr>
      </w:pPr>
      <w:r w:rsidRPr="000B02E3">
        <w:rPr>
          <w:rFonts w:ascii="Arial" w:hAnsi="Arial" w:cs="Arial"/>
          <w:sz w:val="20"/>
          <w:szCs w:val="20"/>
        </w:rPr>
        <w:t xml:space="preserve">v případě </w:t>
      </w:r>
      <w:r w:rsidRPr="000B02E3">
        <w:rPr>
          <w:rFonts w:ascii="Arial" w:hAnsi="Arial" w:cs="Arial"/>
          <w:b/>
          <w:sz w:val="20"/>
          <w:szCs w:val="20"/>
        </w:rPr>
        <w:t>porušení povinností uvedených v článku VI</w:t>
      </w:r>
      <w:r w:rsidRPr="000B02E3">
        <w:rPr>
          <w:rFonts w:ascii="Arial" w:hAnsi="Arial" w:cs="Arial"/>
          <w:sz w:val="20"/>
          <w:szCs w:val="20"/>
        </w:rPr>
        <w:t>. se příjemci uloží odvod za porušení rozpočtové kázně ve výši 5%.</w:t>
      </w:r>
    </w:p>
    <w:p w14:paraId="335C759D" w14:textId="77777777" w:rsidR="00075797" w:rsidRPr="000B02E3" w:rsidRDefault="00075797" w:rsidP="00075797">
      <w:pPr>
        <w:pStyle w:val="Odstavecseseznamem"/>
        <w:rPr>
          <w:rFonts w:ascii="Arial" w:hAnsi="Arial" w:cs="Arial"/>
          <w:sz w:val="20"/>
          <w:szCs w:val="20"/>
        </w:rPr>
      </w:pPr>
    </w:p>
    <w:p w14:paraId="7415B955" w14:textId="6A9B625E" w:rsidR="006C16A4" w:rsidRPr="000B02E3" w:rsidRDefault="00521DE6" w:rsidP="0072640E">
      <w:pPr>
        <w:pStyle w:val="Odstavecseseznamem"/>
        <w:widowControl w:val="0"/>
        <w:numPr>
          <w:ilvl w:val="0"/>
          <w:numId w:val="21"/>
        </w:numPr>
        <w:tabs>
          <w:tab w:val="left" w:pos="8928"/>
        </w:tabs>
        <w:spacing w:before="120"/>
        <w:jc w:val="both"/>
        <w:rPr>
          <w:rFonts w:ascii="Arial" w:hAnsi="Arial" w:cs="Arial"/>
          <w:b/>
          <w:i/>
          <w:sz w:val="16"/>
          <w:szCs w:val="16"/>
        </w:rPr>
      </w:pPr>
      <w:r w:rsidRPr="000B02E3">
        <w:rPr>
          <w:rFonts w:ascii="Arial" w:hAnsi="Arial" w:cs="Arial"/>
          <w:snapToGrid w:val="0"/>
          <w:sz w:val="20"/>
          <w:szCs w:val="20"/>
        </w:rPr>
        <w:t>v</w:t>
      </w:r>
      <w:r w:rsidR="001C7F55" w:rsidRPr="000B02E3">
        <w:rPr>
          <w:rFonts w:ascii="Arial" w:hAnsi="Arial" w:cs="Arial"/>
          <w:snapToGrid w:val="0"/>
          <w:sz w:val="20"/>
          <w:szCs w:val="20"/>
        </w:rPr>
        <w:t> </w:t>
      </w:r>
      <w:r w:rsidR="00661AF0" w:rsidRPr="000B02E3">
        <w:rPr>
          <w:rFonts w:ascii="Arial" w:hAnsi="Arial" w:cs="Arial"/>
          <w:snapToGrid w:val="0"/>
          <w:sz w:val="20"/>
          <w:szCs w:val="20"/>
        </w:rPr>
        <w:t>případě</w:t>
      </w:r>
      <w:r w:rsidR="00644EEA" w:rsidRPr="000B02E3">
        <w:rPr>
          <w:rFonts w:ascii="Arial" w:hAnsi="Arial" w:cs="Arial"/>
          <w:snapToGrid w:val="0"/>
          <w:sz w:val="20"/>
          <w:szCs w:val="20"/>
        </w:rPr>
        <w:t xml:space="preserve">, že žadatel </w:t>
      </w:r>
      <w:r w:rsidR="003E0EA3" w:rsidRPr="000B02E3">
        <w:rPr>
          <w:rFonts w:ascii="Arial" w:hAnsi="Arial" w:cs="Arial"/>
          <w:snapToGrid w:val="0"/>
          <w:sz w:val="20"/>
          <w:szCs w:val="20"/>
        </w:rPr>
        <w:t xml:space="preserve">v souvislosti s realizací projektu </w:t>
      </w:r>
      <w:r w:rsidR="00661AF0" w:rsidRPr="000B02E3">
        <w:rPr>
          <w:rFonts w:ascii="Arial" w:hAnsi="Arial" w:cs="Arial"/>
          <w:snapToGrid w:val="0"/>
          <w:sz w:val="20"/>
          <w:szCs w:val="20"/>
        </w:rPr>
        <w:t xml:space="preserve">nedodrží </w:t>
      </w:r>
      <w:r w:rsidR="006C16A4" w:rsidRPr="000B02E3">
        <w:rPr>
          <w:rFonts w:ascii="Arial" w:hAnsi="Arial" w:cs="Arial"/>
          <w:snapToGrid w:val="0"/>
          <w:sz w:val="20"/>
          <w:szCs w:val="20"/>
        </w:rPr>
        <w:t>celkov</w:t>
      </w:r>
      <w:r w:rsidR="001C7F55" w:rsidRPr="000B02E3">
        <w:rPr>
          <w:rFonts w:ascii="Arial" w:hAnsi="Arial" w:cs="Arial"/>
          <w:snapToGrid w:val="0"/>
          <w:sz w:val="20"/>
          <w:szCs w:val="20"/>
        </w:rPr>
        <w:t>ou výši</w:t>
      </w:r>
      <w:r w:rsidR="006C16A4" w:rsidRPr="000B02E3">
        <w:rPr>
          <w:rFonts w:ascii="Arial" w:hAnsi="Arial" w:cs="Arial"/>
          <w:snapToGrid w:val="0"/>
          <w:sz w:val="20"/>
          <w:szCs w:val="20"/>
        </w:rPr>
        <w:t xml:space="preserve"> utracených </w:t>
      </w:r>
      <w:r w:rsidR="001C7F55" w:rsidRPr="000B02E3">
        <w:rPr>
          <w:rFonts w:ascii="Arial" w:hAnsi="Arial" w:cs="Arial"/>
          <w:snapToGrid w:val="0"/>
          <w:sz w:val="20"/>
          <w:szCs w:val="20"/>
        </w:rPr>
        <w:t xml:space="preserve">prostředků </w:t>
      </w:r>
      <w:r w:rsidR="006C16A4" w:rsidRPr="000B02E3">
        <w:rPr>
          <w:rFonts w:ascii="Arial" w:hAnsi="Arial" w:cs="Arial"/>
          <w:snapToGrid w:val="0"/>
          <w:sz w:val="20"/>
          <w:szCs w:val="20"/>
        </w:rPr>
        <w:t>ve Zlínském kraji</w:t>
      </w:r>
      <w:r w:rsidR="00EF280C" w:rsidRPr="000B02E3">
        <w:rPr>
          <w:rFonts w:ascii="Arial" w:hAnsi="Arial" w:cs="Arial"/>
          <w:snapToGrid w:val="0"/>
          <w:sz w:val="20"/>
          <w:szCs w:val="20"/>
        </w:rPr>
        <w:t xml:space="preserve"> </w:t>
      </w:r>
      <w:r w:rsidR="00B039D1" w:rsidRPr="000B02E3">
        <w:rPr>
          <w:rFonts w:ascii="Arial" w:hAnsi="Arial" w:cs="Arial"/>
          <w:snapToGrid w:val="0"/>
          <w:sz w:val="20"/>
          <w:szCs w:val="20"/>
        </w:rPr>
        <w:t xml:space="preserve">(tj. </w:t>
      </w:r>
      <w:r w:rsidRPr="000B02E3">
        <w:rPr>
          <w:rFonts w:ascii="Arial" w:hAnsi="Arial" w:cs="Arial"/>
          <w:snapToGrid w:val="0"/>
          <w:sz w:val="20"/>
          <w:szCs w:val="20"/>
        </w:rPr>
        <w:t xml:space="preserve">skutečně realizovaný </w:t>
      </w:r>
      <w:r w:rsidR="00B039D1" w:rsidRPr="000B02E3">
        <w:rPr>
          <w:rFonts w:ascii="Arial" w:hAnsi="Arial" w:cs="Arial"/>
          <w:snapToGrid w:val="0"/>
          <w:sz w:val="20"/>
          <w:szCs w:val="20"/>
        </w:rPr>
        <w:t>objem služeb a dodávek od dodavatelů ve Zlínském kraji)</w:t>
      </w:r>
      <w:r w:rsidR="00D62EA9">
        <w:rPr>
          <w:rFonts w:ascii="Arial" w:hAnsi="Arial" w:cs="Arial"/>
          <w:snapToGrid w:val="0"/>
          <w:sz w:val="20"/>
          <w:szCs w:val="20"/>
        </w:rPr>
        <w:t xml:space="preserve">, uvedenou </w:t>
      </w:r>
      <w:r w:rsidR="001C7F55" w:rsidRPr="000B02E3">
        <w:rPr>
          <w:rFonts w:ascii="Arial" w:hAnsi="Arial" w:cs="Arial"/>
          <w:snapToGrid w:val="0"/>
          <w:sz w:val="20"/>
          <w:szCs w:val="20"/>
        </w:rPr>
        <w:t>v příloze č. 4</w:t>
      </w:r>
      <w:r w:rsidR="003E0EA3" w:rsidRPr="000B02E3">
        <w:rPr>
          <w:rFonts w:ascii="Arial" w:hAnsi="Arial" w:cs="Arial"/>
          <w:snapToGrid w:val="0"/>
          <w:sz w:val="20"/>
          <w:szCs w:val="20"/>
        </w:rPr>
        <w:t>,</w:t>
      </w:r>
      <w:r w:rsidR="00B039D1" w:rsidRPr="000B02E3">
        <w:t xml:space="preserve"> </w:t>
      </w:r>
      <w:r w:rsidRPr="000B02E3">
        <w:rPr>
          <w:rFonts w:ascii="Arial" w:hAnsi="Arial" w:cs="Arial"/>
          <w:snapToGrid w:val="0"/>
          <w:sz w:val="20"/>
          <w:szCs w:val="20"/>
        </w:rPr>
        <w:t xml:space="preserve">položka </w:t>
      </w:r>
      <w:r w:rsidRPr="000B02E3">
        <w:rPr>
          <w:rFonts w:ascii="Arial" w:hAnsi="Arial" w:cs="Arial"/>
          <w:b/>
          <w:snapToGrid w:val="0"/>
          <w:sz w:val="20"/>
          <w:szCs w:val="20"/>
        </w:rPr>
        <w:t>„</w:t>
      </w:r>
      <w:r w:rsidR="00B039D1" w:rsidRPr="000B02E3">
        <w:rPr>
          <w:rFonts w:ascii="Arial" w:hAnsi="Arial" w:cs="Arial"/>
          <w:b/>
          <w:snapToGrid w:val="0"/>
          <w:sz w:val="20"/>
          <w:szCs w:val="20"/>
        </w:rPr>
        <w:t xml:space="preserve"> </w:t>
      </w:r>
      <w:r w:rsidR="00B039D1" w:rsidRPr="000B02E3">
        <w:rPr>
          <w:rFonts w:ascii="Arial" w:hAnsi="Arial" w:cs="Arial"/>
          <w:b/>
          <w:i/>
          <w:snapToGrid w:val="0"/>
          <w:sz w:val="20"/>
          <w:szCs w:val="20"/>
        </w:rPr>
        <w:t>celková předpokládaná výše prostředk</w:t>
      </w:r>
      <w:r w:rsidRPr="000B02E3">
        <w:rPr>
          <w:rFonts w:ascii="Arial" w:hAnsi="Arial" w:cs="Arial"/>
          <w:b/>
          <w:i/>
          <w:snapToGrid w:val="0"/>
          <w:sz w:val="20"/>
          <w:szCs w:val="20"/>
        </w:rPr>
        <w:t>ů utracených ve Zlínském kraji“</w:t>
      </w:r>
      <w:r w:rsidR="000B02E3">
        <w:rPr>
          <w:rFonts w:ascii="Arial" w:hAnsi="Arial" w:cs="Arial"/>
          <w:snapToGrid w:val="0"/>
          <w:sz w:val="20"/>
          <w:szCs w:val="20"/>
        </w:rPr>
        <w:t xml:space="preserve"> </w:t>
      </w:r>
      <w:r w:rsidRPr="000B02E3">
        <w:rPr>
          <w:rFonts w:ascii="Arial" w:hAnsi="Arial" w:cs="Arial"/>
          <w:snapToGrid w:val="0"/>
          <w:sz w:val="20"/>
          <w:szCs w:val="20"/>
        </w:rPr>
        <w:t xml:space="preserve">jedná se o méně závažné porušení rozpočtové kázně, </w:t>
      </w:r>
      <w:r w:rsidRPr="000B02E3">
        <w:rPr>
          <w:rFonts w:ascii="Arial" w:hAnsi="Arial" w:cs="Arial"/>
          <w:b/>
          <w:snapToGrid w:val="0"/>
          <w:sz w:val="20"/>
          <w:szCs w:val="20"/>
        </w:rPr>
        <w:t xml:space="preserve">pokud příjemce </w:t>
      </w:r>
      <w:r w:rsidR="00D62EA9">
        <w:rPr>
          <w:rFonts w:ascii="Arial" w:hAnsi="Arial" w:cs="Arial"/>
          <w:b/>
          <w:snapToGrid w:val="0"/>
          <w:sz w:val="20"/>
          <w:szCs w:val="20"/>
        </w:rPr>
        <w:t xml:space="preserve">skutečně utratí ve </w:t>
      </w:r>
      <w:r w:rsidR="00EF280C" w:rsidRPr="000B02E3">
        <w:rPr>
          <w:rFonts w:ascii="Arial" w:hAnsi="Arial" w:cs="Arial"/>
          <w:b/>
          <w:snapToGrid w:val="0"/>
          <w:sz w:val="20"/>
          <w:szCs w:val="20"/>
        </w:rPr>
        <w:t>Zlínském kraji méně jak 90% z této částky</w:t>
      </w:r>
      <w:r w:rsidR="003868F1" w:rsidRPr="000B02E3">
        <w:rPr>
          <w:rFonts w:ascii="Arial" w:hAnsi="Arial" w:cs="Arial"/>
          <w:b/>
          <w:snapToGrid w:val="0"/>
          <w:sz w:val="20"/>
          <w:szCs w:val="20"/>
        </w:rPr>
        <w:t xml:space="preserve"> současně </w:t>
      </w:r>
      <w:r w:rsidR="00A74921" w:rsidRPr="000B02E3">
        <w:rPr>
          <w:rFonts w:ascii="Arial" w:hAnsi="Arial" w:cs="Arial"/>
          <w:b/>
          <w:snapToGrid w:val="0"/>
          <w:sz w:val="20"/>
          <w:szCs w:val="20"/>
        </w:rPr>
        <w:t xml:space="preserve">však minimálně </w:t>
      </w:r>
      <w:r w:rsidR="00644EEA" w:rsidRPr="000B02E3">
        <w:rPr>
          <w:rFonts w:ascii="Arial" w:hAnsi="Arial" w:cs="Arial"/>
          <w:b/>
          <w:snapToGrid w:val="0"/>
          <w:sz w:val="20"/>
          <w:szCs w:val="20"/>
        </w:rPr>
        <w:t>2</w:t>
      </w:r>
      <w:r w:rsidR="003868F1" w:rsidRPr="000B02E3">
        <w:rPr>
          <w:rFonts w:ascii="Arial" w:hAnsi="Arial" w:cs="Arial"/>
          <w:b/>
          <w:snapToGrid w:val="0"/>
          <w:sz w:val="20"/>
          <w:szCs w:val="20"/>
        </w:rPr>
        <w:t>0%</w:t>
      </w:r>
      <w:r w:rsidR="00EF280C" w:rsidRPr="000B02E3">
        <w:rPr>
          <w:rFonts w:ascii="Arial" w:hAnsi="Arial" w:cs="Arial"/>
          <w:b/>
          <w:snapToGrid w:val="0"/>
          <w:sz w:val="20"/>
          <w:szCs w:val="20"/>
        </w:rPr>
        <w:t xml:space="preserve">. </w:t>
      </w:r>
      <w:r w:rsidR="00EF280C" w:rsidRPr="000B02E3">
        <w:rPr>
          <w:rFonts w:ascii="Arial" w:hAnsi="Arial" w:cs="Arial"/>
          <w:snapToGrid w:val="0"/>
          <w:sz w:val="20"/>
          <w:szCs w:val="20"/>
        </w:rPr>
        <w:t xml:space="preserve">Pro tento případ </w:t>
      </w:r>
      <w:r w:rsidR="00FD6AE7" w:rsidRPr="000B02E3">
        <w:rPr>
          <w:rFonts w:ascii="Arial" w:hAnsi="Arial" w:cs="Arial"/>
          <w:snapToGrid w:val="0"/>
          <w:sz w:val="20"/>
          <w:szCs w:val="20"/>
        </w:rPr>
        <w:t xml:space="preserve">uloží </w:t>
      </w:r>
      <w:r w:rsidR="006C16A4" w:rsidRPr="000B02E3">
        <w:rPr>
          <w:rFonts w:ascii="Arial" w:hAnsi="Arial" w:cs="Arial"/>
          <w:snapToGrid w:val="0"/>
          <w:sz w:val="20"/>
          <w:szCs w:val="20"/>
        </w:rPr>
        <w:t>poskytovatel</w:t>
      </w:r>
      <w:r w:rsidR="00FD6AE7" w:rsidRPr="000B02E3">
        <w:t xml:space="preserve"> </w:t>
      </w:r>
      <w:r w:rsidR="00FD6AE7" w:rsidRPr="000B02E3">
        <w:rPr>
          <w:rFonts w:ascii="Arial" w:hAnsi="Arial" w:cs="Arial"/>
          <w:snapToGrid w:val="0"/>
          <w:sz w:val="20"/>
          <w:szCs w:val="20"/>
        </w:rPr>
        <w:t>příjemci odvod za porušení rozpočtové kázně</w:t>
      </w:r>
      <w:r w:rsidR="006C16A4" w:rsidRPr="000B02E3">
        <w:rPr>
          <w:rFonts w:ascii="Arial" w:hAnsi="Arial" w:cs="Arial"/>
          <w:snapToGrid w:val="0"/>
          <w:sz w:val="20"/>
          <w:szCs w:val="20"/>
        </w:rPr>
        <w:t xml:space="preserve"> dotace</w:t>
      </w:r>
      <w:r w:rsidR="00FD6AE7" w:rsidRPr="000B02E3">
        <w:rPr>
          <w:rFonts w:ascii="Arial" w:hAnsi="Arial" w:cs="Arial"/>
          <w:snapToGrid w:val="0"/>
          <w:sz w:val="20"/>
          <w:szCs w:val="20"/>
        </w:rPr>
        <w:t>/</w:t>
      </w:r>
      <w:r w:rsidR="003868F1" w:rsidRPr="000B02E3">
        <w:rPr>
          <w:rFonts w:ascii="Arial" w:hAnsi="Arial" w:cs="Arial"/>
          <w:snapToGrid w:val="0"/>
          <w:sz w:val="20"/>
          <w:szCs w:val="20"/>
        </w:rPr>
        <w:t>ev. poskytne příjemci sníženou</w:t>
      </w:r>
      <w:r w:rsidR="00D62EA9">
        <w:rPr>
          <w:rFonts w:ascii="Arial" w:hAnsi="Arial" w:cs="Arial"/>
          <w:snapToGrid w:val="0"/>
          <w:sz w:val="20"/>
          <w:szCs w:val="20"/>
        </w:rPr>
        <w:t xml:space="preserve"> dotaci </w:t>
      </w:r>
      <w:r w:rsidR="007626A3" w:rsidRPr="000B02E3">
        <w:rPr>
          <w:rFonts w:ascii="Arial" w:hAnsi="Arial" w:cs="Arial"/>
          <w:snapToGrid w:val="0"/>
          <w:sz w:val="20"/>
          <w:szCs w:val="20"/>
        </w:rPr>
        <w:t>následovně</w:t>
      </w:r>
      <w:r w:rsidR="006C16A4" w:rsidRPr="000B02E3">
        <w:rPr>
          <w:rFonts w:ascii="Arial" w:hAnsi="Arial" w:cs="Arial"/>
          <w:snapToGrid w:val="0"/>
          <w:sz w:val="20"/>
          <w:szCs w:val="20"/>
        </w:rPr>
        <w:t>:</w:t>
      </w:r>
    </w:p>
    <w:p w14:paraId="428F6563" w14:textId="77777777" w:rsidR="00521DE6" w:rsidRPr="000B02E3" w:rsidRDefault="00521DE6" w:rsidP="001C7F55">
      <w:pPr>
        <w:pStyle w:val="Odstavecseseznamem"/>
        <w:widowControl w:val="0"/>
        <w:tabs>
          <w:tab w:val="left" w:pos="8928"/>
        </w:tabs>
        <w:spacing w:beforeLines="50" w:before="120" w:after="120"/>
        <w:ind w:left="360"/>
        <w:jc w:val="both"/>
        <w:rPr>
          <w:rFonts w:ascii="Arial" w:hAnsi="Arial" w:cs="Arial"/>
          <w:snapToGrid w:val="0"/>
          <w:sz w:val="20"/>
          <w:szCs w:val="20"/>
        </w:rPr>
      </w:pPr>
    </w:p>
    <w:p w14:paraId="6B009632" w14:textId="3614ABAB"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snapToGrid w:val="0"/>
          <w:sz w:val="20"/>
          <w:szCs w:val="20"/>
        </w:rPr>
        <w:t>ve výši</w:t>
      </w:r>
      <w:r w:rsidR="00A74921" w:rsidRPr="000B02E3">
        <w:rPr>
          <w:rFonts w:ascii="Arial" w:hAnsi="Arial" w:cs="Arial"/>
          <w:b/>
          <w:snapToGrid w:val="0"/>
          <w:sz w:val="20"/>
          <w:szCs w:val="20"/>
        </w:rPr>
        <w:t xml:space="preserve">/o </w:t>
      </w:r>
      <w:r w:rsidRPr="000B02E3">
        <w:rPr>
          <w:rFonts w:ascii="Arial" w:hAnsi="Arial" w:cs="Arial"/>
          <w:b/>
          <w:snapToGrid w:val="0"/>
          <w:sz w:val="20"/>
          <w:szCs w:val="20"/>
        </w:rPr>
        <w:t xml:space="preserve"> 5 %;</w:t>
      </w:r>
      <w:r w:rsidRPr="000B02E3">
        <w:rPr>
          <w:rFonts w:ascii="Arial" w:hAnsi="Arial" w:cs="Arial"/>
          <w:snapToGrid w:val="0"/>
          <w:sz w:val="20"/>
          <w:szCs w:val="20"/>
        </w:rPr>
        <w:t xml:space="preserve"> pokud příjemce skutečně utratí ve </w:t>
      </w:r>
      <w:r w:rsidR="00FC0187" w:rsidRPr="000B02E3">
        <w:rPr>
          <w:rFonts w:ascii="Arial" w:hAnsi="Arial" w:cs="Arial"/>
          <w:snapToGrid w:val="0"/>
          <w:sz w:val="20"/>
          <w:szCs w:val="20"/>
        </w:rPr>
        <w:t>Zlínském</w:t>
      </w:r>
      <w:r w:rsidRPr="000B02E3">
        <w:rPr>
          <w:rFonts w:ascii="Arial" w:hAnsi="Arial" w:cs="Arial"/>
          <w:snapToGrid w:val="0"/>
          <w:sz w:val="20"/>
          <w:szCs w:val="20"/>
        </w:rPr>
        <w:t xml:space="preserve"> kraji </w:t>
      </w:r>
      <w:r w:rsidRPr="000B02E3">
        <w:rPr>
          <w:rFonts w:ascii="Arial" w:hAnsi="Arial" w:cs="Arial"/>
          <w:b/>
          <w:snapToGrid w:val="0"/>
          <w:sz w:val="20"/>
          <w:szCs w:val="20"/>
        </w:rPr>
        <w:t>89 % - 70 %</w:t>
      </w:r>
      <w:r w:rsidRPr="000B02E3">
        <w:rPr>
          <w:rFonts w:ascii="Arial" w:hAnsi="Arial" w:cs="Arial"/>
          <w:snapToGrid w:val="0"/>
          <w:sz w:val="20"/>
          <w:szCs w:val="20"/>
        </w:rPr>
        <w:t xml:space="preserve"> z „</w:t>
      </w:r>
      <w:r w:rsidRPr="000B02E3">
        <w:rPr>
          <w:rFonts w:ascii="Arial" w:hAnsi="Arial" w:cs="Arial"/>
          <w:i/>
          <w:snapToGrid w:val="0"/>
          <w:sz w:val="20"/>
          <w:szCs w:val="20"/>
        </w:rPr>
        <w:t>celkové předpokládané výše prostředků utracených ve Zlínském kraji“</w:t>
      </w:r>
    </w:p>
    <w:p w14:paraId="2085A4E2" w14:textId="2C8AE40F"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výši</w:t>
      </w:r>
      <w:r w:rsidR="00A74921" w:rsidRPr="000B02E3">
        <w:rPr>
          <w:rFonts w:ascii="Arial" w:hAnsi="Arial" w:cs="Arial"/>
          <w:b/>
          <w:i/>
          <w:snapToGrid w:val="0"/>
          <w:sz w:val="20"/>
          <w:szCs w:val="20"/>
        </w:rPr>
        <w:t xml:space="preserve">/o </w:t>
      </w:r>
      <w:r w:rsidRPr="000B02E3">
        <w:rPr>
          <w:rFonts w:ascii="Arial" w:hAnsi="Arial" w:cs="Arial"/>
          <w:b/>
          <w:i/>
          <w:snapToGrid w:val="0"/>
          <w:sz w:val="20"/>
          <w:szCs w:val="20"/>
        </w:rPr>
        <w:t xml:space="preserve"> 10 %;</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Pr="000B02E3">
        <w:rPr>
          <w:rFonts w:ascii="Arial" w:hAnsi="Arial" w:cs="Arial"/>
          <w:b/>
          <w:i/>
          <w:snapToGrid w:val="0"/>
          <w:sz w:val="20"/>
          <w:szCs w:val="20"/>
        </w:rPr>
        <w:t>69 % - 50 %</w:t>
      </w:r>
      <w:r w:rsidRPr="000B02E3">
        <w:rPr>
          <w:rFonts w:ascii="Arial" w:hAnsi="Arial" w:cs="Arial"/>
          <w:i/>
          <w:snapToGrid w:val="0"/>
          <w:sz w:val="20"/>
          <w:szCs w:val="20"/>
        </w:rPr>
        <w:t xml:space="preserve"> z „celkové předpokládané výše prostředků utracených ve Zlínském kraji“</w:t>
      </w:r>
    </w:p>
    <w:p w14:paraId="6A1B69AA" w14:textId="4A223B2D"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w:t>
      </w:r>
      <w:r w:rsidR="00A74921" w:rsidRPr="000B02E3">
        <w:rPr>
          <w:rFonts w:ascii="Arial" w:hAnsi="Arial" w:cs="Arial"/>
          <w:b/>
          <w:i/>
          <w:snapToGrid w:val="0"/>
          <w:sz w:val="20"/>
          <w:szCs w:val="20"/>
        </w:rPr>
        <w:t xml:space="preserve">i/o </w:t>
      </w:r>
      <w:r w:rsidRPr="000B02E3">
        <w:rPr>
          <w:rFonts w:ascii="Arial" w:hAnsi="Arial" w:cs="Arial"/>
          <w:b/>
          <w:i/>
          <w:snapToGrid w:val="0"/>
          <w:sz w:val="20"/>
          <w:szCs w:val="20"/>
        </w:rPr>
        <w:t xml:space="preserve"> 50%;</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00644EEA" w:rsidRPr="000B02E3">
        <w:rPr>
          <w:rFonts w:ascii="Arial" w:hAnsi="Arial" w:cs="Arial"/>
          <w:b/>
          <w:i/>
          <w:snapToGrid w:val="0"/>
          <w:sz w:val="20"/>
          <w:szCs w:val="20"/>
        </w:rPr>
        <w:t>49 % - 2</w:t>
      </w:r>
      <w:r w:rsidR="00A74921" w:rsidRPr="000B02E3">
        <w:rPr>
          <w:rFonts w:ascii="Arial" w:hAnsi="Arial" w:cs="Arial"/>
          <w:b/>
          <w:i/>
          <w:snapToGrid w:val="0"/>
          <w:sz w:val="20"/>
          <w:szCs w:val="20"/>
        </w:rPr>
        <w:t>0</w:t>
      </w:r>
      <w:r w:rsidRPr="000B02E3">
        <w:rPr>
          <w:rFonts w:ascii="Arial" w:hAnsi="Arial" w:cs="Arial"/>
          <w:b/>
          <w:i/>
          <w:snapToGrid w:val="0"/>
          <w:sz w:val="20"/>
          <w:szCs w:val="20"/>
        </w:rPr>
        <w:t xml:space="preserve"> %</w:t>
      </w:r>
      <w:r w:rsidRPr="000B02E3">
        <w:rPr>
          <w:rFonts w:ascii="Arial" w:hAnsi="Arial" w:cs="Arial"/>
          <w:i/>
          <w:snapToGrid w:val="0"/>
          <w:sz w:val="20"/>
          <w:szCs w:val="20"/>
        </w:rPr>
        <w:t xml:space="preserve"> z „celkové předpokládané výše prostředků utracených ve Zlínském kraji“</w:t>
      </w:r>
    </w:p>
    <w:p w14:paraId="5FBB4B04" w14:textId="14AF8FD1" w:rsidR="00EF280C" w:rsidRPr="00170A01" w:rsidRDefault="00170A01" w:rsidP="00170A01">
      <w:pPr>
        <w:widowControl w:val="0"/>
        <w:tabs>
          <w:tab w:val="right" w:pos="2694"/>
          <w:tab w:val="left" w:pos="8928"/>
        </w:tabs>
        <w:spacing w:beforeLines="50" w:before="120" w:after="120"/>
        <w:jc w:val="both"/>
        <w:rPr>
          <w:rFonts w:ascii="Arial" w:hAnsi="Arial" w:cs="Arial"/>
          <w:snapToGrid w:val="0"/>
          <w:sz w:val="20"/>
          <w:szCs w:val="20"/>
        </w:rPr>
      </w:pPr>
      <w:r>
        <w:rPr>
          <w:rFonts w:ascii="Arial" w:hAnsi="Arial" w:cs="Arial"/>
          <w:snapToGrid w:val="0"/>
          <w:sz w:val="20"/>
          <w:szCs w:val="20"/>
        </w:rPr>
        <w:tab/>
        <w:t xml:space="preserve">        </w:t>
      </w:r>
      <w:r w:rsidR="000033C4" w:rsidRPr="00170A01">
        <w:rPr>
          <w:rFonts w:ascii="Arial" w:hAnsi="Arial" w:cs="Arial"/>
          <w:snapToGrid w:val="0"/>
          <w:sz w:val="20"/>
          <w:szCs w:val="20"/>
        </w:rPr>
        <w:t xml:space="preserve">V případě, že příjemce skutečně </w:t>
      </w:r>
      <w:r w:rsidR="00D62EA9" w:rsidRPr="00170A01">
        <w:rPr>
          <w:rFonts w:ascii="Arial" w:hAnsi="Arial" w:cs="Arial"/>
          <w:snapToGrid w:val="0"/>
          <w:sz w:val="20"/>
          <w:szCs w:val="20"/>
        </w:rPr>
        <w:t xml:space="preserve">utratí ve Zlínském kraji </w:t>
      </w:r>
      <w:r w:rsidR="000033C4" w:rsidRPr="00170A01">
        <w:rPr>
          <w:rFonts w:ascii="Arial" w:hAnsi="Arial" w:cs="Arial"/>
          <w:snapToGrid w:val="0"/>
          <w:sz w:val="20"/>
          <w:szCs w:val="20"/>
        </w:rPr>
        <w:t>za realizované s</w:t>
      </w:r>
      <w:r w:rsidR="00A74921" w:rsidRPr="00170A01">
        <w:rPr>
          <w:rFonts w:ascii="Arial" w:hAnsi="Arial" w:cs="Arial"/>
          <w:snapToGrid w:val="0"/>
          <w:sz w:val="20"/>
          <w:szCs w:val="20"/>
        </w:rPr>
        <w:t>l</w:t>
      </w:r>
      <w:r>
        <w:rPr>
          <w:rFonts w:ascii="Arial" w:hAnsi="Arial" w:cs="Arial"/>
          <w:snapToGrid w:val="0"/>
          <w:sz w:val="20"/>
          <w:szCs w:val="20"/>
        </w:rPr>
        <w:t>užby a dodávky více jak</w:t>
      </w:r>
      <w:r>
        <w:rPr>
          <w:rFonts w:ascii="Arial" w:hAnsi="Arial" w:cs="Arial"/>
          <w:snapToGrid w:val="0"/>
          <w:sz w:val="20"/>
          <w:szCs w:val="20"/>
        </w:rPr>
        <w:br/>
        <w:t xml:space="preserve">       </w:t>
      </w:r>
      <w:r w:rsidR="000033C4" w:rsidRPr="00170A01">
        <w:rPr>
          <w:rFonts w:ascii="Arial" w:hAnsi="Arial" w:cs="Arial"/>
          <w:snapToGrid w:val="0"/>
          <w:sz w:val="20"/>
          <w:szCs w:val="20"/>
        </w:rPr>
        <w:t>90%</w:t>
      </w:r>
      <w:r w:rsidR="000033C4" w:rsidRPr="000B02E3">
        <w:t xml:space="preserve"> </w:t>
      </w:r>
      <w:r w:rsidR="000033C4" w:rsidRPr="00170A01">
        <w:rPr>
          <w:rFonts w:ascii="Arial" w:hAnsi="Arial" w:cs="Arial"/>
          <w:snapToGrid w:val="0"/>
          <w:sz w:val="20"/>
          <w:szCs w:val="20"/>
        </w:rPr>
        <w:t>z „celkové předpokládané výše prostředků utracených v</w:t>
      </w:r>
      <w:r>
        <w:rPr>
          <w:rFonts w:ascii="Arial" w:hAnsi="Arial" w:cs="Arial"/>
          <w:snapToGrid w:val="0"/>
          <w:sz w:val="20"/>
          <w:szCs w:val="20"/>
        </w:rPr>
        <w:t xml:space="preserve">e Zlínském kraji“, nejedná se </w:t>
      </w:r>
      <w:r>
        <w:rPr>
          <w:rFonts w:ascii="Arial" w:hAnsi="Arial" w:cs="Arial"/>
          <w:snapToGrid w:val="0"/>
          <w:sz w:val="20"/>
          <w:szCs w:val="20"/>
        </w:rPr>
        <w:br/>
        <w:t xml:space="preserve">       o </w:t>
      </w:r>
      <w:r w:rsidR="000033C4" w:rsidRPr="00170A01">
        <w:rPr>
          <w:rFonts w:ascii="Arial" w:hAnsi="Arial" w:cs="Arial"/>
          <w:snapToGrid w:val="0"/>
          <w:sz w:val="20"/>
          <w:szCs w:val="20"/>
        </w:rPr>
        <w:t>porušení rozpočtové kázně, za podmínky naplnění účelu projektu.</w:t>
      </w:r>
    </w:p>
    <w:p w14:paraId="3B2D8A58" w14:textId="77777777" w:rsidR="00170A01" w:rsidRDefault="00170A01" w:rsidP="00170A01">
      <w:pPr>
        <w:pStyle w:val="Zkladntext"/>
        <w:tabs>
          <w:tab w:val="clear" w:pos="7776"/>
          <w:tab w:val="left" w:pos="7560"/>
        </w:tabs>
        <w:spacing w:before="60"/>
        <w:ind w:right="0"/>
        <w:rPr>
          <w:rFonts w:ascii="Arial" w:hAnsi="Arial" w:cs="Arial"/>
          <w:snapToGrid w:val="0"/>
          <w:sz w:val="20"/>
        </w:rPr>
      </w:pPr>
      <w:r>
        <w:rPr>
          <w:rFonts w:ascii="Arial" w:hAnsi="Arial" w:cs="Arial"/>
          <w:snapToGrid w:val="0"/>
          <w:sz w:val="20"/>
        </w:rPr>
        <w:t xml:space="preserve">       </w:t>
      </w:r>
      <w:r w:rsidR="000033C4" w:rsidRPr="000B02E3">
        <w:rPr>
          <w:rFonts w:ascii="Arial" w:hAnsi="Arial" w:cs="Arial"/>
          <w:snapToGrid w:val="0"/>
          <w:sz w:val="20"/>
        </w:rPr>
        <w:t>V případě, že příjemce sku</w:t>
      </w:r>
      <w:r w:rsidR="00644EEA" w:rsidRPr="000B02E3">
        <w:rPr>
          <w:rFonts w:ascii="Arial" w:hAnsi="Arial" w:cs="Arial"/>
          <w:snapToGrid w:val="0"/>
          <w:sz w:val="20"/>
        </w:rPr>
        <w:t xml:space="preserve">tečně utratí ve Zlínském kraji </w:t>
      </w:r>
      <w:r w:rsidR="000033C4" w:rsidRPr="000B02E3">
        <w:rPr>
          <w:rFonts w:ascii="Arial" w:hAnsi="Arial" w:cs="Arial"/>
          <w:snapToGrid w:val="0"/>
          <w:sz w:val="20"/>
        </w:rPr>
        <w:t>za realizované s</w:t>
      </w:r>
      <w:r w:rsidR="00644EEA" w:rsidRPr="000B02E3">
        <w:rPr>
          <w:rFonts w:ascii="Arial" w:hAnsi="Arial" w:cs="Arial"/>
          <w:snapToGrid w:val="0"/>
          <w:sz w:val="20"/>
        </w:rPr>
        <w:t xml:space="preserve">lužby a dodávky méně jak </w:t>
      </w:r>
      <w:r>
        <w:rPr>
          <w:rFonts w:ascii="Arial" w:hAnsi="Arial" w:cs="Arial"/>
          <w:snapToGrid w:val="0"/>
          <w:sz w:val="20"/>
        </w:rPr>
        <w:t xml:space="preserve">  </w:t>
      </w:r>
    </w:p>
    <w:p w14:paraId="2AC837F0" w14:textId="63B94CDE" w:rsidR="00D86000" w:rsidRPr="000B02E3" w:rsidRDefault="00170A01" w:rsidP="00170A01">
      <w:pPr>
        <w:pStyle w:val="Zkladntext"/>
        <w:tabs>
          <w:tab w:val="clear" w:pos="7776"/>
          <w:tab w:val="left" w:pos="7560"/>
        </w:tabs>
        <w:spacing w:before="60"/>
        <w:ind w:right="0"/>
        <w:rPr>
          <w:rFonts w:ascii="Arial" w:hAnsi="Arial" w:cs="Arial"/>
          <w:sz w:val="20"/>
        </w:rPr>
      </w:pPr>
      <w:r>
        <w:rPr>
          <w:rFonts w:ascii="Arial" w:hAnsi="Arial" w:cs="Arial"/>
          <w:snapToGrid w:val="0"/>
          <w:sz w:val="20"/>
        </w:rPr>
        <w:t xml:space="preserve">       </w:t>
      </w:r>
      <w:r w:rsidR="00644EEA" w:rsidRPr="000B02E3">
        <w:rPr>
          <w:rFonts w:ascii="Arial" w:hAnsi="Arial" w:cs="Arial"/>
          <w:snapToGrid w:val="0"/>
          <w:sz w:val="20"/>
        </w:rPr>
        <w:t xml:space="preserve">20 </w:t>
      </w:r>
      <w:r w:rsidR="000033C4" w:rsidRPr="000B02E3">
        <w:rPr>
          <w:rFonts w:ascii="Arial" w:hAnsi="Arial" w:cs="Arial"/>
          <w:snapToGrid w:val="0"/>
          <w:sz w:val="20"/>
        </w:rPr>
        <w:t>% z „celkové předpokládané výše prostředků utracených ve Zlín</w:t>
      </w:r>
      <w:r>
        <w:rPr>
          <w:rFonts w:ascii="Arial" w:hAnsi="Arial" w:cs="Arial"/>
          <w:snapToGrid w:val="0"/>
          <w:sz w:val="20"/>
        </w:rPr>
        <w:t>ském kraji“, jedná se o závažné</w:t>
      </w:r>
      <w:r>
        <w:rPr>
          <w:rFonts w:ascii="Arial" w:hAnsi="Arial" w:cs="Arial"/>
          <w:snapToGrid w:val="0"/>
          <w:sz w:val="20"/>
        </w:rPr>
        <w:br/>
        <w:t xml:space="preserve">       p</w:t>
      </w:r>
      <w:r w:rsidR="000033C4" w:rsidRPr="000B02E3">
        <w:rPr>
          <w:rFonts w:ascii="Arial" w:hAnsi="Arial" w:cs="Arial"/>
          <w:snapToGrid w:val="0"/>
          <w:sz w:val="20"/>
        </w:rPr>
        <w:t xml:space="preserve">orušení </w:t>
      </w:r>
      <w:r w:rsidR="00034450" w:rsidRPr="000B02E3">
        <w:rPr>
          <w:rFonts w:ascii="Arial" w:hAnsi="Arial" w:cs="Arial"/>
          <w:snapToGrid w:val="0"/>
          <w:sz w:val="20"/>
        </w:rPr>
        <w:t>smlouvy</w:t>
      </w:r>
      <w:r w:rsidR="000033C4" w:rsidRPr="000B02E3">
        <w:rPr>
          <w:rFonts w:ascii="Arial" w:hAnsi="Arial" w:cs="Arial"/>
          <w:snapToGrid w:val="0"/>
          <w:sz w:val="20"/>
        </w:rPr>
        <w:t xml:space="preserve">, za které se uloží odvod </w:t>
      </w:r>
      <w:r w:rsidR="004C6389" w:rsidRPr="000B02E3">
        <w:rPr>
          <w:rFonts w:ascii="Arial" w:hAnsi="Arial" w:cs="Arial"/>
          <w:sz w:val="20"/>
        </w:rPr>
        <w:t xml:space="preserve">za porušení rozpočtové kázně </w:t>
      </w:r>
      <w:r w:rsidR="000033C4" w:rsidRPr="000B02E3">
        <w:rPr>
          <w:rFonts w:ascii="Arial" w:hAnsi="Arial" w:cs="Arial"/>
          <w:snapToGrid w:val="0"/>
          <w:sz w:val="20"/>
        </w:rPr>
        <w:t>ve výši 100%.</w:t>
      </w:r>
      <w:r w:rsidR="00D86000" w:rsidRPr="000B02E3">
        <w:rPr>
          <w:rFonts w:ascii="Arial" w:hAnsi="Arial" w:cs="Arial"/>
          <w:snapToGrid w:val="0"/>
          <w:sz w:val="20"/>
        </w:rPr>
        <w:t xml:space="preserve"> </w:t>
      </w:r>
      <w:r w:rsidR="00D86000" w:rsidRPr="000B02E3">
        <w:rPr>
          <w:rFonts w:ascii="Arial" w:hAnsi="Arial" w:cs="Arial"/>
          <w:sz w:val="20"/>
        </w:rPr>
        <w:t>V</w:t>
      </w:r>
      <w:r>
        <w:rPr>
          <w:rFonts w:ascii="Arial" w:hAnsi="Arial" w:cs="Arial"/>
          <w:sz w:val="20"/>
        </w:rPr>
        <w:t> </w:t>
      </w:r>
      <w:r w:rsidR="00D86000" w:rsidRPr="000B02E3">
        <w:rPr>
          <w:rFonts w:ascii="Arial" w:hAnsi="Arial" w:cs="Arial"/>
          <w:sz w:val="20"/>
        </w:rPr>
        <w:t>p</w:t>
      </w:r>
      <w:r>
        <w:rPr>
          <w:rFonts w:ascii="Arial" w:hAnsi="Arial" w:cs="Arial"/>
          <w:sz w:val="20"/>
        </w:rPr>
        <w:t>řípadě</w:t>
      </w:r>
      <w:r>
        <w:rPr>
          <w:rFonts w:ascii="Arial" w:hAnsi="Arial" w:cs="Arial"/>
          <w:sz w:val="20"/>
        </w:rPr>
        <w:br/>
        <w:t xml:space="preserve">       </w:t>
      </w:r>
      <w:r w:rsidR="00D86000" w:rsidRPr="000B02E3">
        <w:rPr>
          <w:rFonts w:ascii="Arial" w:hAnsi="Arial" w:cs="Arial"/>
          <w:sz w:val="20"/>
        </w:rPr>
        <w:t>že se příjemci poskytuje dotace až po realizaci projektu, je posky</w:t>
      </w:r>
      <w:r>
        <w:rPr>
          <w:rFonts w:ascii="Arial" w:hAnsi="Arial" w:cs="Arial"/>
          <w:sz w:val="20"/>
        </w:rPr>
        <w:t xml:space="preserve">tovatel oprávněn vypovědět tuto </w:t>
      </w:r>
      <w:r>
        <w:rPr>
          <w:rFonts w:ascii="Arial" w:hAnsi="Arial" w:cs="Arial"/>
          <w:sz w:val="20"/>
        </w:rPr>
        <w:br/>
        <w:t xml:space="preserve">       </w:t>
      </w:r>
      <w:r w:rsidR="00D86000" w:rsidRPr="000B02E3">
        <w:rPr>
          <w:rFonts w:ascii="Arial" w:hAnsi="Arial" w:cs="Arial"/>
          <w:sz w:val="20"/>
        </w:rPr>
        <w:t>smlouvu.</w:t>
      </w:r>
    </w:p>
    <w:p w14:paraId="5E8F751E" w14:textId="7A46D84E" w:rsidR="000033C4" w:rsidRPr="000B02E3" w:rsidRDefault="00A172CE" w:rsidP="0072303D">
      <w:pPr>
        <w:widowControl w:val="0"/>
        <w:tabs>
          <w:tab w:val="left" w:pos="8928"/>
        </w:tabs>
        <w:spacing w:before="120"/>
        <w:ind w:left="357"/>
        <w:jc w:val="both"/>
        <w:rPr>
          <w:rFonts w:ascii="Arial" w:hAnsi="Arial" w:cs="Arial"/>
          <w:sz w:val="20"/>
          <w:szCs w:val="20"/>
        </w:rPr>
      </w:pPr>
      <w:r w:rsidRPr="000B02E3">
        <w:rPr>
          <w:rFonts w:ascii="Arial" w:hAnsi="Arial" w:cs="Arial"/>
          <w:sz w:val="20"/>
          <w:szCs w:val="20"/>
        </w:rPr>
        <w:t>Částečné nedodržení počtu natáčecích dnů ve Zlínském kraji uvedených v žádosti odd. 5 Účel dotace, maximálně však o 50%, zůstane-li zachován účel a smysl projektu, nebude považováno za porušení podmínek smlouvy.</w:t>
      </w:r>
    </w:p>
    <w:p w14:paraId="30784D36" w14:textId="32AD4635" w:rsidR="00FA6D8D" w:rsidRPr="00F804FA" w:rsidRDefault="00D62EA9" w:rsidP="00F804FA">
      <w:pPr>
        <w:widowControl w:val="0"/>
        <w:tabs>
          <w:tab w:val="left" w:pos="8928"/>
        </w:tabs>
        <w:spacing w:before="120"/>
        <w:ind w:left="357"/>
        <w:jc w:val="both"/>
        <w:rPr>
          <w:rFonts w:ascii="Arial" w:hAnsi="Arial" w:cs="Arial"/>
          <w:sz w:val="20"/>
          <w:szCs w:val="20"/>
        </w:rPr>
      </w:pPr>
      <w:r>
        <w:rPr>
          <w:rFonts w:ascii="Arial" w:hAnsi="Arial" w:cs="Arial"/>
          <w:sz w:val="20"/>
          <w:szCs w:val="20"/>
        </w:rPr>
        <w:t xml:space="preserve">Pokud příjemce nezrealizuje více jak 50% </w:t>
      </w:r>
      <w:r w:rsidR="000033C4" w:rsidRPr="000B02E3">
        <w:rPr>
          <w:rFonts w:ascii="Arial" w:hAnsi="Arial" w:cs="Arial"/>
          <w:sz w:val="20"/>
          <w:szCs w:val="20"/>
        </w:rPr>
        <w:t>nat</w:t>
      </w:r>
      <w:r>
        <w:rPr>
          <w:rFonts w:ascii="Arial" w:hAnsi="Arial" w:cs="Arial"/>
          <w:sz w:val="20"/>
          <w:szCs w:val="20"/>
        </w:rPr>
        <w:t xml:space="preserve">áčecích dnů ve Zlínském kraji z počtu dnů uvedených v žádosti odd. 5 Účel dotace, </w:t>
      </w:r>
      <w:r w:rsidR="000033C4" w:rsidRPr="000B02E3">
        <w:rPr>
          <w:rFonts w:ascii="Arial" w:hAnsi="Arial" w:cs="Arial"/>
          <w:sz w:val="20"/>
          <w:szCs w:val="20"/>
        </w:rPr>
        <w:t xml:space="preserve">jedná se o </w:t>
      </w:r>
      <w:r w:rsidR="000033C4" w:rsidRPr="000B02E3">
        <w:rPr>
          <w:rFonts w:ascii="Arial" w:hAnsi="Arial" w:cs="Arial"/>
          <w:b/>
          <w:sz w:val="20"/>
          <w:szCs w:val="20"/>
        </w:rPr>
        <w:t xml:space="preserve">závažné porušení </w:t>
      </w:r>
      <w:r w:rsidR="00034450" w:rsidRPr="000B02E3">
        <w:rPr>
          <w:rFonts w:ascii="Arial" w:hAnsi="Arial" w:cs="Arial"/>
          <w:b/>
          <w:sz w:val="20"/>
          <w:szCs w:val="20"/>
        </w:rPr>
        <w:t xml:space="preserve">smlouvy </w:t>
      </w:r>
      <w:r w:rsidR="000033C4" w:rsidRPr="000B02E3">
        <w:rPr>
          <w:rFonts w:ascii="Arial" w:hAnsi="Arial" w:cs="Arial"/>
          <w:sz w:val="20"/>
          <w:szCs w:val="20"/>
        </w:rPr>
        <w:t>a poskytovatel příjemci uloží odvod za porušení rozpočtové kázně ve výši 100%.</w:t>
      </w:r>
      <w:r w:rsidR="00A74921" w:rsidRPr="000B02E3">
        <w:rPr>
          <w:rFonts w:ascii="Arial" w:hAnsi="Arial" w:cs="Arial"/>
          <w:sz w:val="20"/>
          <w:szCs w:val="20"/>
        </w:rPr>
        <w:t xml:space="preserve"> </w:t>
      </w:r>
      <w:r w:rsidR="00034450" w:rsidRPr="000B02E3">
        <w:rPr>
          <w:rFonts w:ascii="Arial" w:hAnsi="Arial" w:cs="Arial"/>
          <w:sz w:val="20"/>
        </w:rPr>
        <w:t>V případě, že se příjemci poskytuje dotace až po realizaci projektu, je poskytovatel oprávněn vypovědět tuto smlouvu.</w:t>
      </w:r>
    </w:p>
    <w:p w14:paraId="7A09A632" w14:textId="09D0F5F4" w:rsidR="00746C6E" w:rsidRPr="000B02E3" w:rsidRDefault="00746C6E" w:rsidP="00746C6E">
      <w:pPr>
        <w:spacing w:before="120"/>
        <w:ind w:left="425" w:hanging="425"/>
        <w:jc w:val="center"/>
        <w:rPr>
          <w:rFonts w:ascii="Arial" w:hAnsi="Arial" w:cs="Arial"/>
          <w:b/>
          <w:sz w:val="20"/>
          <w:szCs w:val="20"/>
        </w:rPr>
      </w:pPr>
      <w:r w:rsidRPr="000B02E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72640E">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72640E">
      <w:pPr>
        <w:widowControl w:val="0"/>
        <w:numPr>
          <w:ilvl w:val="1"/>
          <w:numId w:val="9"/>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49B90D76" w14:textId="3229F1B9" w:rsidR="00746C6E" w:rsidRPr="006E4E39" w:rsidRDefault="00746C6E" w:rsidP="0072640E">
      <w:pPr>
        <w:widowControl w:val="0"/>
        <w:numPr>
          <w:ilvl w:val="1"/>
          <w:numId w:val="9"/>
        </w:numPr>
        <w:tabs>
          <w:tab w:val="num" w:pos="720"/>
          <w:tab w:val="left" w:pos="8928"/>
        </w:tabs>
        <w:ind w:left="720"/>
        <w:jc w:val="both"/>
        <w:rPr>
          <w:rFonts w:ascii="Arial" w:hAnsi="Arial" w:cs="Arial"/>
          <w:strike/>
          <w:snapToGrid w:val="0"/>
          <w:color w:val="FF0000"/>
          <w:sz w:val="20"/>
          <w:szCs w:val="20"/>
        </w:rPr>
      </w:pPr>
      <w:r w:rsidRPr="00644EEA">
        <w:rPr>
          <w:rFonts w:ascii="Arial" w:hAnsi="Arial" w:cs="Arial"/>
          <w:snapToGrid w:val="0"/>
          <w:sz w:val="20"/>
          <w:szCs w:val="20"/>
        </w:rPr>
        <w:t>částečné</w:t>
      </w:r>
      <w:r w:rsidRPr="00671D43">
        <w:rPr>
          <w:rFonts w:ascii="Arial" w:hAnsi="Arial" w:cs="Arial"/>
          <w:snapToGrid w:val="0"/>
          <w:sz w:val="20"/>
          <w:szCs w:val="20"/>
        </w:rPr>
        <w:t xml:space="preserve"> nenaplnění monitorovacích indikátorů; maximální snížení </w:t>
      </w:r>
      <w:r w:rsidR="0083703F" w:rsidRPr="00671D43">
        <w:rPr>
          <w:rFonts w:ascii="Arial" w:hAnsi="Arial" w:cs="Arial"/>
          <w:snapToGrid w:val="0"/>
          <w:sz w:val="20"/>
          <w:szCs w:val="20"/>
        </w:rPr>
        <w:t xml:space="preserve">jednotlivého monitorovacího indikátoru </w:t>
      </w:r>
      <w:r w:rsidRPr="00671D43">
        <w:rPr>
          <w:rFonts w:ascii="Arial" w:hAnsi="Arial" w:cs="Arial"/>
          <w:snapToGrid w:val="0"/>
          <w:sz w:val="20"/>
          <w:szCs w:val="20"/>
        </w:rPr>
        <w:t>o 5</w:t>
      </w:r>
      <w:r w:rsidR="008801C7">
        <w:rPr>
          <w:rFonts w:ascii="Arial" w:hAnsi="Arial" w:cs="Arial"/>
          <w:snapToGrid w:val="0"/>
          <w:sz w:val="20"/>
          <w:szCs w:val="20"/>
        </w:rPr>
        <w:t xml:space="preserve"> </w:t>
      </w:r>
      <w:r w:rsidRPr="00671D43">
        <w:rPr>
          <w:rFonts w:ascii="Arial" w:hAnsi="Arial" w:cs="Arial"/>
          <w:snapToGrid w:val="0"/>
          <w:sz w:val="20"/>
          <w:szCs w:val="20"/>
        </w:rPr>
        <w:t xml:space="preserve">% </w:t>
      </w:r>
    </w:p>
    <w:p w14:paraId="5B46356B"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03C2E8B0"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lastRenderedPageBreak/>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w:t>
      </w:r>
      <w:r w:rsidR="00F804FA">
        <w:rPr>
          <w:rFonts w:ascii="Arial" w:hAnsi="Arial" w:cs="Arial"/>
          <w:sz w:val="20"/>
          <w:szCs w:val="20"/>
        </w:rPr>
        <w:br/>
      </w:r>
      <w:r w:rsidR="00746C6E" w:rsidRPr="00671D43">
        <w:rPr>
          <w:rFonts w:ascii="Arial" w:hAnsi="Arial" w:cs="Arial"/>
          <w:sz w:val="20"/>
          <w:szCs w:val="20"/>
        </w:rPr>
        <w:t>a 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0882575D" w14:textId="45182309" w:rsidR="0072303D" w:rsidRPr="00671D43" w:rsidRDefault="0072303D" w:rsidP="00170A01">
      <w:pPr>
        <w:spacing w:before="120"/>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72640E">
      <w:pPr>
        <w:pStyle w:val="Odstavecseseznamem"/>
        <w:widowControl w:val="0"/>
        <w:numPr>
          <w:ilvl w:val="1"/>
          <w:numId w:val="11"/>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72640E">
      <w:pPr>
        <w:numPr>
          <w:ilvl w:val="0"/>
          <w:numId w:val="10"/>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72640E">
      <w:pPr>
        <w:pStyle w:val="Odstavecseseznamem"/>
        <w:numPr>
          <w:ilvl w:val="0"/>
          <w:numId w:val="10"/>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048BE443" w14:textId="7C4A4193" w:rsidR="00332270" w:rsidRPr="00F553B7" w:rsidRDefault="00AE73FD" w:rsidP="0072640E">
      <w:pPr>
        <w:numPr>
          <w:ilvl w:val="0"/>
          <w:numId w:val="10"/>
        </w:numPr>
        <w:tabs>
          <w:tab w:val="left" w:pos="8928"/>
        </w:tabs>
        <w:ind w:left="714" w:hanging="357"/>
        <w:jc w:val="both"/>
        <w:rPr>
          <w:rFonts w:ascii="Arial" w:hAnsi="Arial" w:cs="Arial"/>
          <w:b/>
          <w:strike/>
          <w:color w:val="FF0000"/>
          <w:sz w:val="20"/>
          <w:szCs w:val="20"/>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monitorovací indikátor o více než 5</w:t>
      </w:r>
      <w:r w:rsidR="003868F1">
        <w:rPr>
          <w:rFonts w:ascii="Arial" w:hAnsi="Arial" w:cs="Arial"/>
          <w:sz w:val="20"/>
          <w:szCs w:val="20"/>
        </w:rPr>
        <w:t>%</w:t>
      </w:r>
      <w:r w:rsidR="00D62EA9">
        <w:rPr>
          <w:rFonts w:ascii="Arial" w:hAnsi="Arial" w:cs="Arial"/>
          <w:sz w:val="20"/>
          <w:szCs w:val="20"/>
        </w:rPr>
        <w:t>,</w:t>
      </w:r>
    </w:p>
    <w:p w14:paraId="34CEC5D2" w14:textId="541752CC" w:rsidR="00F553B7" w:rsidRPr="00644EEA" w:rsidRDefault="00F553B7" w:rsidP="0072640E">
      <w:pPr>
        <w:numPr>
          <w:ilvl w:val="0"/>
          <w:numId w:val="10"/>
        </w:numPr>
        <w:tabs>
          <w:tab w:val="left" w:pos="8928"/>
        </w:tabs>
        <w:ind w:left="714" w:hanging="357"/>
        <w:jc w:val="both"/>
        <w:rPr>
          <w:rFonts w:ascii="Arial" w:hAnsi="Arial" w:cs="Arial"/>
          <w:sz w:val="20"/>
          <w:szCs w:val="20"/>
        </w:rPr>
      </w:pPr>
      <w:r w:rsidRPr="00644EEA">
        <w:rPr>
          <w:rFonts w:ascii="Arial" w:hAnsi="Arial" w:cs="Arial"/>
          <w:sz w:val="20"/>
          <w:szCs w:val="20"/>
        </w:rPr>
        <w:t xml:space="preserve">nenaplní účel projektu, tak jak </w:t>
      </w:r>
      <w:r w:rsidR="00FC0187" w:rsidRPr="00644EEA">
        <w:rPr>
          <w:rFonts w:ascii="Arial" w:hAnsi="Arial" w:cs="Arial"/>
          <w:sz w:val="20"/>
          <w:szCs w:val="20"/>
        </w:rPr>
        <w:t>je popsán v  oddíle 5 žádosti (Ú</w:t>
      </w:r>
      <w:r w:rsidRPr="00644EEA">
        <w:rPr>
          <w:rFonts w:ascii="Arial" w:hAnsi="Arial" w:cs="Arial"/>
          <w:sz w:val="20"/>
          <w:szCs w:val="20"/>
        </w:rPr>
        <w:t xml:space="preserve">čel projektu), </w:t>
      </w:r>
    </w:p>
    <w:p w14:paraId="38B8BE6E" w14:textId="77777777" w:rsidR="00F804FA" w:rsidRDefault="00F553B7" w:rsidP="00F804FA">
      <w:pPr>
        <w:numPr>
          <w:ilvl w:val="0"/>
          <w:numId w:val="10"/>
        </w:numPr>
        <w:tabs>
          <w:tab w:val="left" w:pos="8928"/>
        </w:tabs>
        <w:ind w:left="714" w:hanging="357"/>
        <w:jc w:val="both"/>
        <w:rPr>
          <w:rFonts w:ascii="Arial" w:hAnsi="Arial" w:cs="Arial"/>
          <w:sz w:val="20"/>
          <w:szCs w:val="20"/>
        </w:rPr>
      </w:pPr>
      <w:r w:rsidRPr="00644EEA">
        <w:rPr>
          <w:rFonts w:ascii="Arial" w:hAnsi="Arial" w:cs="Arial"/>
          <w:sz w:val="20"/>
          <w:szCs w:val="20"/>
        </w:rPr>
        <w:t>nedodrží dobu realizace projektu uvedenou v čl. II smlouvy</w:t>
      </w:r>
      <w:r w:rsidR="00C8350E" w:rsidRPr="00644EEA">
        <w:rPr>
          <w:rFonts w:ascii="Arial" w:hAnsi="Arial" w:cs="Arial"/>
          <w:sz w:val="20"/>
          <w:szCs w:val="20"/>
        </w:rPr>
        <w:t xml:space="preserve"> nebo</w:t>
      </w:r>
      <w:r w:rsidRPr="00644EEA">
        <w:rPr>
          <w:rFonts w:ascii="Arial" w:hAnsi="Arial" w:cs="Arial"/>
          <w:sz w:val="20"/>
          <w:szCs w:val="20"/>
        </w:rPr>
        <w:t xml:space="preserve"> </w:t>
      </w:r>
      <w:r w:rsidR="00C8350E" w:rsidRPr="00644EEA">
        <w:rPr>
          <w:rFonts w:ascii="Arial" w:hAnsi="Arial" w:cs="Arial"/>
          <w:sz w:val="20"/>
          <w:szCs w:val="20"/>
        </w:rPr>
        <w:t>nedodrží délku audiovizuálního díla</w:t>
      </w:r>
      <w:r w:rsidR="009B4A68" w:rsidRPr="00644EEA">
        <w:rPr>
          <w:rFonts w:ascii="Arial" w:hAnsi="Arial" w:cs="Arial"/>
          <w:sz w:val="20"/>
          <w:szCs w:val="20"/>
        </w:rPr>
        <w:t xml:space="preserve"> uvedenou v čl. </w:t>
      </w:r>
      <w:r w:rsidR="00A2767D" w:rsidRPr="00644EEA">
        <w:rPr>
          <w:rFonts w:ascii="Arial" w:hAnsi="Arial" w:cs="Arial"/>
          <w:sz w:val="20"/>
          <w:szCs w:val="20"/>
        </w:rPr>
        <w:t>2. 4</w:t>
      </w:r>
      <w:r w:rsidR="009B4A68" w:rsidRPr="00644EEA">
        <w:rPr>
          <w:rFonts w:ascii="Arial" w:hAnsi="Arial" w:cs="Arial"/>
          <w:sz w:val="20"/>
          <w:szCs w:val="20"/>
        </w:rPr>
        <w:t>. žádosti</w:t>
      </w:r>
      <w:r w:rsidR="00D62EA9">
        <w:rPr>
          <w:rFonts w:ascii="Arial" w:hAnsi="Arial" w:cs="Arial"/>
          <w:sz w:val="20"/>
          <w:szCs w:val="20"/>
        </w:rPr>
        <w:t>,</w:t>
      </w:r>
    </w:p>
    <w:p w14:paraId="3BD3B16B" w14:textId="77777777" w:rsidR="00F804FA" w:rsidRDefault="0006028C" w:rsidP="00F804FA">
      <w:pPr>
        <w:numPr>
          <w:ilvl w:val="0"/>
          <w:numId w:val="10"/>
        </w:numPr>
        <w:tabs>
          <w:tab w:val="left" w:pos="8928"/>
        </w:tabs>
        <w:ind w:left="714" w:hanging="357"/>
        <w:jc w:val="both"/>
        <w:rPr>
          <w:rFonts w:ascii="Arial" w:hAnsi="Arial" w:cs="Arial"/>
          <w:sz w:val="20"/>
          <w:szCs w:val="20"/>
        </w:rPr>
      </w:pPr>
      <w:r w:rsidRPr="00F804FA">
        <w:rPr>
          <w:rFonts w:ascii="Arial" w:hAnsi="Arial" w:cs="Arial"/>
          <w:snapToGrid w:val="0"/>
          <w:sz w:val="20"/>
          <w:szCs w:val="20"/>
        </w:rPr>
        <w:t>sku</w:t>
      </w:r>
      <w:r w:rsidR="00644EEA" w:rsidRPr="00F804FA">
        <w:rPr>
          <w:rFonts w:ascii="Arial" w:hAnsi="Arial" w:cs="Arial"/>
          <w:snapToGrid w:val="0"/>
          <w:sz w:val="20"/>
          <w:szCs w:val="20"/>
        </w:rPr>
        <w:t xml:space="preserve">tečně utratí ve Zlínském kraji </w:t>
      </w:r>
      <w:r w:rsidRPr="00F804FA">
        <w:rPr>
          <w:rFonts w:ascii="Arial" w:hAnsi="Arial" w:cs="Arial"/>
          <w:snapToGrid w:val="0"/>
          <w:sz w:val="20"/>
          <w:szCs w:val="20"/>
        </w:rPr>
        <w:t>za realizov</w:t>
      </w:r>
      <w:r w:rsidR="00644EEA" w:rsidRPr="00F804FA">
        <w:rPr>
          <w:rFonts w:ascii="Arial" w:hAnsi="Arial" w:cs="Arial"/>
          <w:snapToGrid w:val="0"/>
          <w:sz w:val="20"/>
          <w:szCs w:val="20"/>
        </w:rPr>
        <w:t xml:space="preserve">ané služby a dodávky méně jak 20 </w:t>
      </w:r>
      <w:r w:rsidRPr="00F804FA">
        <w:rPr>
          <w:rFonts w:ascii="Arial" w:hAnsi="Arial" w:cs="Arial"/>
          <w:snapToGrid w:val="0"/>
          <w:sz w:val="20"/>
          <w:szCs w:val="20"/>
        </w:rPr>
        <w:t>% z „celkové předpokládané výše prostředků ut</w:t>
      </w:r>
      <w:r w:rsidR="00D62EA9" w:rsidRPr="00F804FA">
        <w:rPr>
          <w:rFonts w:ascii="Arial" w:hAnsi="Arial" w:cs="Arial"/>
          <w:snapToGrid w:val="0"/>
          <w:sz w:val="20"/>
          <w:szCs w:val="20"/>
        </w:rPr>
        <w:t>racených ve Zlínském kraji,</w:t>
      </w:r>
    </w:p>
    <w:p w14:paraId="5EB1486A" w14:textId="44B3ABD4" w:rsidR="00D64F05" w:rsidRPr="00F804FA" w:rsidRDefault="000B02E3" w:rsidP="00F804FA">
      <w:pPr>
        <w:numPr>
          <w:ilvl w:val="0"/>
          <w:numId w:val="10"/>
        </w:numPr>
        <w:tabs>
          <w:tab w:val="left" w:pos="8928"/>
        </w:tabs>
        <w:ind w:left="714" w:hanging="357"/>
        <w:jc w:val="both"/>
        <w:rPr>
          <w:rFonts w:ascii="Arial" w:hAnsi="Arial" w:cs="Arial"/>
          <w:sz w:val="20"/>
          <w:szCs w:val="20"/>
        </w:rPr>
      </w:pPr>
      <w:r w:rsidRPr="00F804FA">
        <w:rPr>
          <w:rFonts w:ascii="Arial" w:hAnsi="Arial" w:cs="Arial"/>
          <w:sz w:val="20"/>
          <w:szCs w:val="20"/>
        </w:rPr>
        <w:t xml:space="preserve">nezrealizuje více </w:t>
      </w:r>
      <w:r w:rsidR="00D62EA9" w:rsidRPr="00F804FA">
        <w:rPr>
          <w:rFonts w:ascii="Arial" w:hAnsi="Arial" w:cs="Arial"/>
          <w:sz w:val="20"/>
          <w:szCs w:val="20"/>
        </w:rPr>
        <w:t xml:space="preserve">jak 50% </w:t>
      </w:r>
      <w:r w:rsidR="00A74921" w:rsidRPr="00F804FA">
        <w:rPr>
          <w:rFonts w:ascii="Arial" w:hAnsi="Arial" w:cs="Arial"/>
          <w:sz w:val="20"/>
          <w:szCs w:val="20"/>
        </w:rPr>
        <w:t>nat</w:t>
      </w:r>
      <w:r w:rsidR="00D62EA9" w:rsidRPr="00F804FA">
        <w:rPr>
          <w:rFonts w:ascii="Arial" w:hAnsi="Arial" w:cs="Arial"/>
          <w:sz w:val="20"/>
          <w:szCs w:val="20"/>
        </w:rPr>
        <w:t>áčecích dnů ve Zlínském kraji z počtu dnů uvedených v žádosti odd. </w:t>
      </w:r>
      <w:r w:rsidR="00644EEA" w:rsidRPr="00F804FA">
        <w:rPr>
          <w:rFonts w:ascii="Arial" w:hAnsi="Arial" w:cs="Arial"/>
          <w:sz w:val="20"/>
          <w:szCs w:val="20"/>
        </w:rPr>
        <w:t>5 Účel dotace.</w:t>
      </w:r>
    </w:p>
    <w:p w14:paraId="49939815" w14:textId="77777777" w:rsidR="00A74921" w:rsidRPr="005503E5" w:rsidRDefault="00A74921"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339A9A8"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 případě výpovědi této smlouvy před proplacením dotace, nárok na vyplacení dotace nevzniká </w:t>
      </w:r>
      <w:r w:rsidR="00F804FA">
        <w:rPr>
          <w:rFonts w:ascii="Arial" w:hAnsi="Arial" w:cs="Arial"/>
          <w:b w:val="0"/>
          <w:sz w:val="20"/>
        </w:rPr>
        <w:br/>
      </w:r>
      <w:r w:rsidRPr="00671D43">
        <w:rPr>
          <w:rFonts w:ascii="Arial" w:hAnsi="Arial" w:cs="Arial"/>
          <w:b w:val="0"/>
          <w:sz w:val="20"/>
        </w:rPr>
        <w:t>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667AEDBA"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w:t>
      </w:r>
      <w:r w:rsidR="00F804FA">
        <w:rPr>
          <w:rFonts w:ascii="Arial" w:hAnsi="Arial" w:cs="Arial"/>
          <w:b w:val="0"/>
          <w:sz w:val="20"/>
        </w:rPr>
        <w:br/>
      </w:r>
      <w:r w:rsidRPr="00671D43">
        <w:rPr>
          <w:rFonts w:ascii="Arial" w:hAnsi="Arial" w:cs="Arial"/>
          <w:b w:val="0"/>
          <w:sz w:val="20"/>
        </w:rPr>
        <w:t xml:space="preserve">i tehdy, pokud příjemce svým jednáním nebo opomenutím doručení zmařil. </w:t>
      </w:r>
    </w:p>
    <w:p w14:paraId="0CA215F0" w14:textId="6C422E49"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w:t>
      </w:r>
      <w:r w:rsidR="00170A01">
        <w:rPr>
          <w:rFonts w:ascii="Arial" w:hAnsi="Arial" w:cs="Arial"/>
          <w:b w:val="0"/>
          <w:sz w:val="20"/>
        </w:rPr>
        <w:t xml:space="preserve"> </w:t>
      </w:r>
      <w:r w:rsidRPr="00671D43">
        <w:rPr>
          <w:rFonts w:ascii="Arial" w:hAnsi="Arial" w:cs="Arial"/>
          <w:b w:val="0"/>
          <w:sz w:val="20"/>
        </w:rPr>
        <w:t xml:space="preserve">vypořádáním všech práv a povinností smluvních stran. </w:t>
      </w:r>
    </w:p>
    <w:p w14:paraId="41305388" w14:textId="77777777" w:rsidR="00D64F05" w:rsidRPr="00F60481"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F804FA">
      <w:pPr>
        <w:pStyle w:val="Nadpis"/>
        <w:widowControl w:val="0"/>
        <w:numPr>
          <w:ilvl w:val="1"/>
          <w:numId w:val="11"/>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sidRPr="00671D43">
        <w:rPr>
          <w:rFonts w:ascii="Arial" w:hAnsi="Arial" w:cs="Arial"/>
          <w:b w:val="0"/>
          <w:sz w:val="20"/>
        </w:rPr>
        <w:lastRenderedPageBreak/>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4129C463" w:rsidR="00D64F05" w:rsidRPr="00671D43"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31BAB6D3" w:rsidR="00D64F05" w:rsidRPr="00671D43"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02EF46DF" w:rsidR="00D64F05"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3ABF2E9D" w14:textId="77777777" w:rsidR="0086055B" w:rsidRPr="00671D43" w:rsidRDefault="0086055B" w:rsidP="0086055B">
      <w:pPr>
        <w:pStyle w:val="Nadpis"/>
        <w:widowControl w:val="0"/>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3A692914"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40" w:before="96" w:after="0"/>
        <w:ind w:left="567" w:hanging="567"/>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w:t>
      </w:r>
      <w:r w:rsidR="00644EEA">
        <w:rPr>
          <w:rFonts w:ascii="Arial" w:hAnsi="Arial" w:cs="Arial"/>
          <w:b w:val="0"/>
          <w:sz w:val="20"/>
        </w:rPr>
        <w:t>ský úřad Zlínského kraje, odbor kultury a památkové péče, Ing. Blanka Herzanová,</w:t>
      </w:r>
      <w:r w:rsidR="00644EEA">
        <w:rPr>
          <w:rFonts w:ascii="Arial" w:eastAsiaTheme="minorHAnsi" w:hAnsi="Arial" w:cs="Arial"/>
          <w:b w:val="0"/>
          <w:i/>
          <w:color w:val="7030A0"/>
          <w:sz w:val="16"/>
          <w:szCs w:val="16"/>
          <w:lang w:eastAsia="en-US"/>
        </w:rPr>
        <w:t xml:space="preserve"> </w:t>
      </w:r>
      <w:r w:rsidR="00644EEA">
        <w:rPr>
          <w:rFonts w:ascii="Arial" w:hAnsi="Arial" w:cs="Arial"/>
          <w:b w:val="0"/>
          <w:sz w:val="20"/>
        </w:rPr>
        <w:t>tel.: 577 043 611, e-mail: blanka.herzanova@kr-zlinsky.cz.</w:t>
      </w:r>
    </w:p>
    <w:p w14:paraId="34BE9510" w14:textId="72557B60"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z w:val="20"/>
        </w:rPr>
        <w:t xml:space="preserve">Právní vztahy, které nejsou přímo upraveny touto smlouvou, se řídí příslušnými ustanoveními zákona č. 500/2004 Sb., správní řád, ve znění pozdějších předpisů, zákona č. 250/2000 Sb., </w:t>
      </w:r>
      <w:r w:rsidR="00F804FA">
        <w:rPr>
          <w:rFonts w:ascii="Arial" w:hAnsi="Arial" w:cs="Arial"/>
          <w:b w:val="0"/>
          <w:sz w:val="20"/>
        </w:rPr>
        <w:br/>
      </w:r>
      <w:r w:rsidRPr="00671D43">
        <w:rPr>
          <w:rFonts w:ascii="Arial" w:hAnsi="Arial" w:cs="Arial"/>
          <w:b w:val="0"/>
          <w:sz w:val="20"/>
        </w:rPr>
        <w:t>o rozpočtových pravidlech územních rozpočtů, ve znění pozdějších předpisů a dalšími obecně závaznými předpisy.</w:t>
      </w:r>
    </w:p>
    <w:p w14:paraId="0E694CCD" w14:textId="77777777"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0391CC83"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napToGrid w:val="0"/>
          <w:sz w:val="20"/>
        </w:rPr>
        <w:t xml:space="preserve">Smlouva je vyhotovena ve </w:t>
      </w:r>
      <w:r w:rsidR="00B8038A">
        <w:rPr>
          <w:rFonts w:ascii="Arial" w:hAnsi="Arial" w:cs="Arial"/>
          <w:b w:val="0"/>
          <w:sz w:val="20"/>
        </w:rPr>
        <w:t>třech</w:t>
      </w:r>
      <w:r w:rsidRPr="00671D43">
        <w:rPr>
          <w:rFonts w:ascii="Arial" w:hAnsi="Arial" w:cs="Arial"/>
          <w:b w:val="0"/>
          <w:snapToGrid w:val="0"/>
          <w:sz w:val="20"/>
        </w:rPr>
        <w:t xml:space="preserve"> stejnopisech, z nichž každý má platnost originálu. </w:t>
      </w:r>
      <w:r w:rsidR="00B8038A">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sidR="00B8038A">
        <w:rPr>
          <w:rFonts w:ascii="Arial" w:hAnsi="Arial" w:cs="Arial"/>
          <w:b w:val="0"/>
          <w:sz w:val="20"/>
        </w:rPr>
        <w:t>jedno</w:t>
      </w:r>
      <w:r w:rsidRPr="00671D43">
        <w:rPr>
          <w:rFonts w:ascii="Arial" w:hAnsi="Arial" w:cs="Arial"/>
          <w:b w:val="0"/>
          <w:snapToGrid w:val="0"/>
          <w:sz w:val="20"/>
        </w:rPr>
        <w:t xml:space="preserve"> vyhotovení obdrží příjemce.</w:t>
      </w:r>
    </w:p>
    <w:p w14:paraId="42FBB301" w14:textId="55DE44B1" w:rsidR="00C7420C" w:rsidRPr="004E09D4" w:rsidRDefault="00FD6293" w:rsidP="00F804FA">
      <w:pPr>
        <w:pStyle w:val="Nadpis"/>
        <w:widowControl w:val="0"/>
        <w:numPr>
          <w:ilvl w:val="1"/>
          <w:numId w:val="12"/>
        </w:numPr>
        <w:tabs>
          <w:tab w:val="left" w:pos="3168"/>
          <w:tab w:val="left" w:pos="4320"/>
          <w:tab w:val="left" w:pos="5472"/>
          <w:tab w:val="left" w:pos="6624"/>
          <w:tab w:val="left" w:pos="7776"/>
          <w:tab w:val="left" w:pos="8928"/>
        </w:tabs>
        <w:spacing w:beforeLines="60" w:before="144" w:after="0"/>
        <w:ind w:left="567" w:hanging="567"/>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w:t>
      </w:r>
      <w:r w:rsidR="00F36731">
        <w:rPr>
          <w:rFonts w:ascii="Arial" w:hAnsi="Arial" w:cs="Arial"/>
          <w:b w:val="0"/>
          <w:snapToGrid w:val="0"/>
          <w:sz w:val="20"/>
        </w:rPr>
        <w:t>nem č. 340/2015 Sb., zákon o reg</w:t>
      </w:r>
      <w:r w:rsidR="00824DF7" w:rsidRPr="008A1E5B">
        <w:rPr>
          <w:rFonts w:ascii="Arial" w:hAnsi="Arial" w:cs="Arial"/>
          <w:b w:val="0"/>
          <w:snapToGrid w:val="0"/>
          <w:sz w:val="20"/>
        </w:rPr>
        <w:t>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1396C6AA" w14:textId="5485AC58" w:rsidR="00671D43" w:rsidRPr="004E09D4" w:rsidRDefault="00C7420C" w:rsidP="00F804FA">
      <w:pPr>
        <w:pStyle w:val="Nadpis"/>
        <w:widowControl w:val="0"/>
        <w:numPr>
          <w:ilvl w:val="1"/>
          <w:numId w:val="12"/>
        </w:numPr>
        <w:tabs>
          <w:tab w:val="left" w:pos="3168"/>
          <w:tab w:val="left" w:pos="4320"/>
          <w:tab w:val="left" w:pos="5472"/>
          <w:tab w:val="left" w:pos="6624"/>
          <w:tab w:val="left" w:pos="7776"/>
          <w:tab w:val="left" w:pos="8928"/>
        </w:tabs>
        <w:spacing w:beforeLines="60" w:before="144" w:after="60"/>
        <w:ind w:left="567" w:hanging="567"/>
        <w:jc w:val="both"/>
        <w:rPr>
          <w:rFonts w:ascii="Arial" w:hAnsi="Arial" w:cs="Arial"/>
          <w:snapToGrid w:val="0"/>
          <w:sz w:val="20"/>
        </w:rPr>
      </w:pPr>
      <w:r w:rsidRPr="00644EEA">
        <w:rPr>
          <w:rFonts w:ascii="Arial" w:hAnsi="Arial" w:cs="Arial"/>
          <w:b w:val="0"/>
          <w:snapToGrid w:val="0"/>
          <w:sz w:val="20"/>
        </w:rPr>
        <w:t>Tato smlouva nabývá účinnosti dnem podpisu dnem zveřejnění v registru smluv</w:t>
      </w:r>
      <w:r w:rsidR="00644EEA">
        <w:rPr>
          <w:rFonts w:ascii="Arial" w:hAnsi="Arial" w:cs="Arial"/>
          <w:b w:val="0"/>
          <w:snapToGrid w:val="0"/>
          <w:sz w:val="20"/>
        </w:rPr>
        <w:t>.</w:t>
      </w:r>
    </w:p>
    <w:p w14:paraId="3F91C4F0" w14:textId="10F92CD6" w:rsidR="00666F72" w:rsidRPr="00644EEA" w:rsidRDefault="00666F72" w:rsidP="00666F72">
      <w:pPr>
        <w:pStyle w:val="Nadpis"/>
        <w:widowControl w:val="0"/>
        <w:tabs>
          <w:tab w:val="left" w:pos="426"/>
          <w:tab w:val="left" w:pos="3168"/>
          <w:tab w:val="left" w:pos="4320"/>
          <w:tab w:val="left" w:pos="5472"/>
          <w:tab w:val="left" w:pos="6624"/>
          <w:tab w:val="left" w:pos="7776"/>
          <w:tab w:val="left" w:pos="8928"/>
        </w:tabs>
        <w:spacing w:beforeLines="60" w:before="144" w:after="60"/>
        <w:jc w:val="both"/>
        <w:rPr>
          <w:rFonts w:ascii="Arial" w:hAnsi="Arial" w:cs="Arial"/>
          <w:snapToGrid w:val="0"/>
          <w:sz w:val="20"/>
        </w:rPr>
      </w:pPr>
    </w:p>
    <w:p w14:paraId="563D0EEB" w14:textId="77777777"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7F721E24" w14:textId="5DA65A11"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Pr>
          <w:rFonts w:ascii="Arial" w:hAnsi="Arial" w:cs="Arial"/>
          <w:sz w:val="20"/>
          <w:szCs w:val="20"/>
        </w:rPr>
        <w:t>Zastupitelstvo Zlínského kraje</w:t>
      </w:r>
    </w:p>
    <w:p w14:paraId="57FB43F0" w14:textId="520F976C"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jednání a číslo usnesení: </w:t>
      </w:r>
      <w:r w:rsidR="00B95E00">
        <w:rPr>
          <w:rFonts w:ascii="Arial" w:hAnsi="Arial" w:cs="Arial"/>
          <w:sz w:val="20"/>
          <w:szCs w:val="20"/>
        </w:rPr>
        <w:t xml:space="preserve">23. 4. 2018, </w:t>
      </w:r>
      <w:r>
        <w:rPr>
          <w:rFonts w:ascii="Arial" w:hAnsi="Arial" w:cs="Arial"/>
          <w:sz w:val="20"/>
          <w:szCs w:val="20"/>
        </w:rPr>
        <w:t>0345/Z12/18</w:t>
      </w:r>
    </w:p>
    <w:p w14:paraId="5D6A2793" w14:textId="77777777" w:rsidR="00666F72" w:rsidRPr="00671D43" w:rsidRDefault="00666F72" w:rsidP="00666F72">
      <w:pPr>
        <w:pStyle w:val="odrkyChar"/>
        <w:tabs>
          <w:tab w:val="left" w:pos="8928"/>
        </w:tabs>
        <w:spacing w:beforeLines="250" w:before="600" w:after="0"/>
        <w:rPr>
          <w:sz w:val="20"/>
          <w:szCs w:val="20"/>
        </w:rPr>
      </w:pPr>
      <w:r w:rsidRPr="00671D43">
        <w:rPr>
          <w:sz w:val="20"/>
          <w:szCs w:val="20"/>
        </w:rPr>
        <w:t>Ve Zlíně dne .............................                                              V .......................... dne ..........................</w:t>
      </w:r>
    </w:p>
    <w:p w14:paraId="4C7D26FE" w14:textId="77777777" w:rsidR="00666F72" w:rsidRPr="00671D43" w:rsidRDefault="00666F72" w:rsidP="00666F72">
      <w:pPr>
        <w:pStyle w:val="odrkyChar"/>
        <w:tabs>
          <w:tab w:val="left" w:pos="8928"/>
        </w:tabs>
        <w:spacing w:before="0" w:after="0"/>
        <w:jc w:val="left"/>
        <w:rPr>
          <w:sz w:val="20"/>
          <w:szCs w:val="20"/>
        </w:rPr>
      </w:pPr>
    </w:p>
    <w:p w14:paraId="39E08935" w14:textId="77777777" w:rsidR="00A04C0D" w:rsidRPr="00671D43" w:rsidRDefault="00A04C0D" w:rsidP="00A04C0D">
      <w:pPr>
        <w:pStyle w:val="odrkyChar"/>
        <w:tabs>
          <w:tab w:val="left" w:pos="8928"/>
        </w:tabs>
        <w:spacing w:beforeLines="60" w:before="144" w:after="0"/>
        <w:jc w:val="left"/>
        <w:rPr>
          <w:sz w:val="20"/>
          <w:szCs w:val="20"/>
        </w:rPr>
      </w:pPr>
      <w:r w:rsidRPr="00671D43">
        <w:rPr>
          <w:sz w:val="20"/>
          <w:szCs w:val="20"/>
        </w:rPr>
        <w:t>za poskytovatele                                                                         za příjemce</w:t>
      </w:r>
    </w:p>
    <w:p w14:paraId="75FC9722" w14:textId="6B09E86C" w:rsidR="00A04C0D" w:rsidRDefault="00A04C0D" w:rsidP="00A04C0D">
      <w:pPr>
        <w:pStyle w:val="odrkyChar"/>
        <w:tabs>
          <w:tab w:val="left" w:pos="8928"/>
        </w:tabs>
        <w:spacing w:beforeLines="60" w:before="144" w:after="0"/>
        <w:ind w:left="360" w:hanging="360"/>
        <w:jc w:val="center"/>
        <w:rPr>
          <w:sz w:val="20"/>
          <w:szCs w:val="20"/>
        </w:rPr>
      </w:pPr>
    </w:p>
    <w:p w14:paraId="605844F9" w14:textId="3174E781" w:rsidR="00170A01" w:rsidRDefault="00170A01" w:rsidP="00A04C0D">
      <w:pPr>
        <w:pStyle w:val="odrkyChar"/>
        <w:tabs>
          <w:tab w:val="left" w:pos="8928"/>
        </w:tabs>
        <w:spacing w:beforeLines="60" w:before="144" w:after="0"/>
        <w:ind w:left="360" w:hanging="360"/>
        <w:jc w:val="center"/>
        <w:rPr>
          <w:sz w:val="20"/>
          <w:szCs w:val="20"/>
        </w:rPr>
      </w:pPr>
    </w:p>
    <w:p w14:paraId="2F95C470" w14:textId="76F0E3EF" w:rsidR="00F804FA" w:rsidRDefault="00F804FA" w:rsidP="00A04C0D">
      <w:pPr>
        <w:pStyle w:val="odrkyChar"/>
        <w:tabs>
          <w:tab w:val="left" w:pos="8928"/>
        </w:tabs>
        <w:spacing w:beforeLines="60" w:before="144" w:after="0"/>
        <w:ind w:left="360" w:hanging="360"/>
        <w:jc w:val="center"/>
        <w:rPr>
          <w:sz w:val="20"/>
          <w:szCs w:val="20"/>
        </w:rPr>
      </w:pPr>
    </w:p>
    <w:p w14:paraId="552A6585" w14:textId="64452EDF" w:rsidR="00F804FA" w:rsidRDefault="00F804FA" w:rsidP="00A04C0D">
      <w:pPr>
        <w:pStyle w:val="odrkyChar"/>
        <w:tabs>
          <w:tab w:val="left" w:pos="8928"/>
        </w:tabs>
        <w:spacing w:beforeLines="60" w:before="144" w:after="0"/>
        <w:ind w:left="360" w:hanging="360"/>
        <w:jc w:val="center"/>
        <w:rPr>
          <w:sz w:val="20"/>
          <w:szCs w:val="20"/>
        </w:rPr>
      </w:pPr>
    </w:p>
    <w:p w14:paraId="4D2409FC" w14:textId="77777777" w:rsidR="00032348" w:rsidRDefault="00032348" w:rsidP="00A04C0D">
      <w:pPr>
        <w:pStyle w:val="odrkyChar"/>
        <w:tabs>
          <w:tab w:val="left" w:pos="8928"/>
        </w:tabs>
        <w:spacing w:beforeLines="60" w:before="144" w:after="0"/>
        <w:ind w:left="360" w:hanging="360"/>
        <w:jc w:val="center"/>
        <w:rPr>
          <w:sz w:val="20"/>
          <w:szCs w:val="20"/>
        </w:rPr>
      </w:pPr>
    </w:p>
    <w:p w14:paraId="763EEE3B" w14:textId="786573FA" w:rsidR="00A04C0D" w:rsidRPr="00671D43" w:rsidRDefault="00A04C0D" w:rsidP="00170A01">
      <w:pPr>
        <w:pStyle w:val="odrkyChar"/>
        <w:tabs>
          <w:tab w:val="left" w:pos="8928"/>
        </w:tabs>
        <w:spacing w:before="0" w:after="0"/>
        <w:jc w:val="left"/>
        <w:rPr>
          <w:sz w:val="20"/>
          <w:szCs w:val="20"/>
        </w:rPr>
      </w:pPr>
    </w:p>
    <w:p w14:paraId="67464970" w14:textId="77777777" w:rsidR="00A04C0D" w:rsidRPr="00671D43" w:rsidRDefault="00A04C0D" w:rsidP="00A04C0D">
      <w:pPr>
        <w:pStyle w:val="odrkyChar"/>
        <w:tabs>
          <w:tab w:val="left" w:pos="8928"/>
        </w:tabs>
        <w:spacing w:before="0" w:after="0"/>
        <w:ind w:left="360" w:hanging="360"/>
        <w:jc w:val="left"/>
        <w:rPr>
          <w:sz w:val="20"/>
          <w:szCs w:val="20"/>
        </w:rPr>
      </w:pPr>
    </w:p>
    <w:p w14:paraId="0E7C3F35" w14:textId="02669CF1" w:rsidR="00A04C0D" w:rsidRPr="00671D43" w:rsidRDefault="00A04C0D" w:rsidP="00A04C0D">
      <w:pPr>
        <w:tabs>
          <w:tab w:val="left" w:pos="8928"/>
        </w:tabs>
        <w:rPr>
          <w:rFonts w:ascii="Arial" w:hAnsi="Arial" w:cs="Arial"/>
          <w:sz w:val="20"/>
          <w:szCs w:val="20"/>
        </w:rPr>
      </w:pPr>
      <w:r w:rsidRPr="00671D43">
        <w:rPr>
          <w:rFonts w:ascii="Arial" w:hAnsi="Arial" w:cs="Arial"/>
          <w:sz w:val="20"/>
          <w:szCs w:val="20"/>
        </w:rPr>
        <w:t>..........................</w:t>
      </w:r>
      <w:r>
        <w:rPr>
          <w:rFonts w:ascii="Arial" w:hAnsi="Arial" w:cs="Arial"/>
          <w:sz w:val="20"/>
          <w:szCs w:val="20"/>
        </w:rPr>
        <w:t>...............................</w:t>
      </w:r>
      <w:r w:rsidRPr="00671D43">
        <w:rPr>
          <w:rFonts w:ascii="Arial" w:hAnsi="Arial" w:cs="Arial"/>
          <w:sz w:val="20"/>
          <w:szCs w:val="20"/>
        </w:rPr>
        <w:t xml:space="preserve">                                       .................................................</w:t>
      </w:r>
    </w:p>
    <w:p w14:paraId="653873FB" w14:textId="0BFE9B33" w:rsidR="00CE493D" w:rsidRPr="00170A01" w:rsidRDefault="00A04C0D" w:rsidP="00170A01">
      <w:pPr>
        <w:tabs>
          <w:tab w:val="left" w:pos="8928"/>
        </w:tabs>
        <w:rPr>
          <w:rFonts w:ascii="Arial" w:hAnsi="Arial" w:cs="Arial"/>
          <w:sz w:val="20"/>
          <w:szCs w:val="20"/>
        </w:rPr>
      </w:pPr>
      <w:r>
        <w:rPr>
          <w:rFonts w:ascii="Arial" w:hAnsi="Arial" w:cs="Arial"/>
          <w:sz w:val="20"/>
        </w:rPr>
        <w:t xml:space="preserve">Jiří Čunek, </w:t>
      </w:r>
      <w:r w:rsidRPr="00671D43">
        <w:rPr>
          <w:rFonts w:ascii="Arial" w:hAnsi="Arial" w:cs="Arial"/>
          <w:sz w:val="20"/>
        </w:rPr>
        <w:t xml:space="preserve">hejtman Zlínského kraje                                        </w:t>
      </w:r>
      <w:r w:rsidR="00500EAC">
        <w:rPr>
          <w:rFonts w:ascii="Arial" w:hAnsi="Arial" w:cs="Arial"/>
          <w:sz w:val="20"/>
        </w:rPr>
        <w:t>Julietta Sichel</w:t>
      </w:r>
      <w:r>
        <w:rPr>
          <w:rFonts w:ascii="Arial" w:hAnsi="Arial" w:cs="Arial"/>
          <w:sz w:val="20"/>
        </w:rPr>
        <w:t>, jednatel</w:t>
      </w:r>
    </w:p>
    <w:sectPr w:rsidR="00CE493D" w:rsidRPr="00170A01" w:rsidSect="00AC4424">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7CFD" w14:textId="77777777" w:rsidR="006B2CD1" w:rsidRDefault="006B2CD1" w:rsidP="00CE493D">
      <w:r>
        <w:separator/>
      </w:r>
    </w:p>
  </w:endnote>
  <w:endnote w:type="continuationSeparator" w:id="0">
    <w:p w14:paraId="0CF2CA5E" w14:textId="77777777" w:rsidR="006B2CD1" w:rsidRDefault="006B2CD1"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027C9F91"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F12B3B">
      <w:rPr>
        <w:rFonts w:ascii="Arial" w:hAnsi="Arial" w:cs="Arial"/>
        <w:noProof/>
        <w:sz w:val="18"/>
        <w:szCs w:val="18"/>
      </w:rPr>
      <w:t>2</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FDF56" w14:textId="77777777" w:rsidR="006B2CD1" w:rsidRDefault="006B2CD1" w:rsidP="00CE493D">
      <w:r>
        <w:separator/>
      </w:r>
    </w:p>
  </w:footnote>
  <w:footnote w:type="continuationSeparator" w:id="0">
    <w:p w14:paraId="1F596338" w14:textId="77777777" w:rsidR="006B2CD1" w:rsidRDefault="006B2CD1"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41A26D8E"/>
    <w:lvl w:ilvl="0" w:tplc="A6A82CFE">
      <w:start w:val="1"/>
      <w:numFmt w:val="decimal"/>
      <w:lvlText w:val="%1."/>
      <w:lvlJc w:val="left"/>
      <w:pPr>
        <w:tabs>
          <w:tab w:val="num" w:pos="363"/>
        </w:tabs>
        <w:ind w:left="363" w:hanging="360"/>
      </w:pPr>
    </w:lvl>
    <w:lvl w:ilvl="1" w:tplc="41BE6A4E">
      <w:start w:val="1"/>
      <w:numFmt w:val="lowerLetter"/>
      <w:lvlText w:val="%2)"/>
      <w:lvlJc w:val="left"/>
      <w:pPr>
        <w:tabs>
          <w:tab w:val="num" w:pos="1083"/>
        </w:tabs>
        <w:ind w:left="1083" w:hanging="360"/>
      </w:pPr>
      <w:rPr>
        <w:b w:val="0"/>
        <w:strike w:val="0"/>
        <w:color w:val="auto"/>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4A7E2194"/>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strike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1BB69C5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67B3B"/>
    <w:multiLevelType w:val="hybridMultilevel"/>
    <w:tmpl w:val="9F920BFC"/>
    <w:styleLink w:val="Importovanstyl4"/>
    <w:lvl w:ilvl="0" w:tplc="2A0EE980">
      <w:start w:val="1"/>
      <w:numFmt w:val="bullet"/>
      <w:lvlText w:val="-"/>
      <w:lvlJc w:val="left"/>
      <w:pPr>
        <w:tabs>
          <w:tab w:val="left" w:pos="644"/>
        </w:tabs>
        <w:ind w:left="57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86E4A">
      <w:start w:val="1"/>
      <w:numFmt w:val="bullet"/>
      <w:lvlText w:val="–"/>
      <w:lvlJc w:val="left"/>
      <w:pPr>
        <w:tabs>
          <w:tab w:val="left" w:pos="644"/>
        </w:tabs>
        <w:ind w:left="1281"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0A5C28">
      <w:start w:val="1"/>
      <w:numFmt w:val="bullet"/>
      <w:lvlText w:val="–"/>
      <w:lvlJc w:val="left"/>
      <w:pPr>
        <w:tabs>
          <w:tab w:val="left" w:pos="644"/>
        </w:tabs>
        <w:ind w:left="2274"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84F63C">
      <w:start w:val="1"/>
      <w:numFmt w:val="bullet"/>
      <w:lvlText w:val="–"/>
      <w:lvlJc w:val="left"/>
      <w:pPr>
        <w:tabs>
          <w:tab w:val="left" w:pos="644"/>
        </w:tabs>
        <w:ind w:left="3267"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86474A">
      <w:start w:val="1"/>
      <w:numFmt w:val="bullet"/>
      <w:lvlText w:val="–"/>
      <w:lvlJc w:val="left"/>
      <w:pPr>
        <w:tabs>
          <w:tab w:val="left" w:pos="644"/>
        </w:tabs>
        <w:ind w:left="42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A1118">
      <w:start w:val="1"/>
      <w:numFmt w:val="bullet"/>
      <w:lvlText w:val="–"/>
      <w:lvlJc w:val="left"/>
      <w:pPr>
        <w:tabs>
          <w:tab w:val="left" w:pos="644"/>
        </w:tabs>
        <w:ind w:left="5253"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BEF6E6">
      <w:start w:val="1"/>
      <w:numFmt w:val="bullet"/>
      <w:lvlText w:val="–"/>
      <w:lvlJc w:val="left"/>
      <w:pPr>
        <w:tabs>
          <w:tab w:val="left" w:pos="644"/>
        </w:tabs>
        <w:ind w:left="6246"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068AE6">
      <w:start w:val="1"/>
      <w:numFmt w:val="bullet"/>
      <w:lvlText w:val="–"/>
      <w:lvlJc w:val="left"/>
      <w:pPr>
        <w:tabs>
          <w:tab w:val="left" w:pos="644"/>
        </w:tabs>
        <w:ind w:left="7239"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E09DF4">
      <w:start w:val="1"/>
      <w:numFmt w:val="bullet"/>
      <w:lvlText w:val="–"/>
      <w:lvlJc w:val="left"/>
      <w:pPr>
        <w:tabs>
          <w:tab w:val="left" w:pos="644"/>
        </w:tabs>
        <w:ind w:left="823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0" w15:restartNumberingAfterBreak="0">
    <w:nsid w:val="45935183"/>
    <w:multiLevelType w:val="hybridMultilevel"/>
    <w:tmpl w:val="84785DAE"/>
    <w:lvl w:ilvl="0" w:tplc="04050017">
      <w:start w:val="1"/>
      <w:numFmt w:val="lowerLetter"/>
      <w:lvlText w:val="%1)"/>
      <w:lvlJc w:val="left"/>
      <w:pPr>
        <w:ind w:left="720" w:hanging="360"/>
      </w:pPr>
      <w:rPr>
        <w:rFonts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58D47ED"/>
    <w:multiLevelType w:val="multilevel"/>
    <w:tmpl w:val="5CE4E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4" w15:restartNumberingAfterBreak="0">
    <w:nsid w:val="5C2824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132367"/>
    <w:multiLevelType w:val="hybridMultilevel"/>
    <w:tmpl w:val="A0A43D04"/>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8C46662"/>
    <w:multiLevelType w:val="hybridMultilevel"/>
    <w:tmpl w:val="9F920BFC"/>
    <w:numStyleLink w:val="Importovanstyl4"/>
  </w:abstractNum>
  <w:abstractNum w:abstractNumId="21" w15:restartNumberingAfterBreak="0">
    <w:nsid w:val="701F1C62"/>
    <w:multiLevelType w:val="multilevel"/>
    <w:tmpl w:val="10A03684"/>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8E1D5B"/>
    <w:multiLevelType w:val="hybridMultilevel"/>
    <w:tmpl w:val="B24ED3BE"/>
    <w:lvl w:ilvl="0" w:tplc="11229196">
      <w:numFmt w:val="bullet"/>
      <w:lvlText w:val="-"/>
      <w:lvlJc w:val="left"/>
      <w:pPr>
        <w:ind w:left="1146" w:hanging="360"/>
      </w:pPr>
      <w:rPr>
        <w:rFonts w:ascii="Arial" w:eastAsia="Times New Roman" w:hAnsi="Arial" w:cs="Aria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7A5A143C"/>
    <w:multiLevelType w:val="hybridMultilevel"/>
    <w:tmpl w:val="7512C5FC"/>
    <w:lvl w:ilvl="0" w:tplc="1290A440">
      <w:start w:val="1"/>
      <w:numFmt w:val="lowerLetter"/>
      <w:lvlText w:val="%1)"/>
      <w:lvlJc w:val="left"/>
      <w:pPr>
        <w:tabs>
          <w:tab w:val="num" w:pos="717"/>
        </w:tabs>
        <w:ind w:left="717" w:hanging="360"/>
      </w:pPr>
      <w:rPr>
        <w:b w:val="0"/>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13"/>
  </w:num>
  <w:num w:numId="3">
    <w:abstractNumId w:val="9"/>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17"/>
  </w:num>
  <w:num w:numId="14">
    <w:abstractNumId w:val="3"/>
  </w:num>
  <w:num w:numId="15">
    <w:abstractNumId w:val="16"/>
  </w:num>
  <w:num w:numId="16">
    <w:abstractNumId w:val="11"/>
  </w:num>
  <w:num w:numId="17">
    <w:abstractNumId w:val="5"/>
  </w:num>
  <w:num w:numId="18">
    <w:abstractNumId w:val="6"/>
  </w:num>
  <w:num w:numId="19">
    <w:abstractNumId w:val="20"/>
    <w:lvlOverride w:ilvl="0">
      <w:lvl w:ilvl="0" w:tplc="02166AF2">
        <w:start w:val="1"/>
        <w:numFmt w:val="bullet"/>
        <w:lvlText w:val="-"/>
        <w:lvlJc w:val="left"/>
        <w:pPr>
          <w:ind w:left="151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8508A7E">
        <w:start w:val="1"/>
        <w:numFmt w:val="bullet"/>
        <w:lvlText w:val="–"/>
        <w:lvlJc w:val="left"/>
        <w:pPr>
          <w:tabs>
            <w:tab w:val="left" w:pos="1512"/>
          </w:tabs>
          <w:ind w:left="22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1D698AA">
        <w:start w:val="1"/>
        <w:numFmt w:val="bullet"/>
        <w:lvlText w:val="–"/>
        <w:lvlJc w:val="left"/>
        <w:pPr>
          <w:tabs>
            <w:tab w:val="left" w:pos="1512"/>
          </w:tabs>
          <w:ind w:left="408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7169732">
        <w:start w:val="1"/>
        <w:numFmt w:val="bullet"/>
        <w:lvlText w:val="–"/>
        <w:lvlJc w:val="left"/>
        <w:pPr>
          <w:tabs>
            <w:tab w:val="left" w:pos="1512"/>
          </w:tabs>
          <w:ind w:left="594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582B2E2">
        <w:start w:val="1"/>
        <w:numFmt w:val="bullet"/>
        <w:lvlText w:val="–"/>
        <w:lvlJc w:val="left"/>
        <w:pPr>
          <w:tabs>
            <w:tab w:val="left" w:pos="1512"/>
          </w:tabs>
          <w:ind w:left="780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DBE58A8">
        <w:start w:val="1"/>
        <w:numFmt w:val="bullet"/>
        <w:lvlText w:val="–"/>
        <w:lvlJc w:val="left"/>
        <w:pPr>
          <w:tabs>
            <w:tab w:val="left" w:pos="1512"/>
          </w:tabs>
          <w:ind w:left="966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5FAEC7A">
        <w:start w:val="1"/>
        <w:numFmt w:val="bullet"/>
        <w:lvlText w:val="–"/>
        <w:lvlJc w:val="left"/>
        <w:pPr>
          <w:tabs>
            <w:tab w:val="left" w:pos="1512"/>
          </w:tabs>
          <w:ind w:left="1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20EAEFA">
        <w:start w:val="1"/>
        <w:numFmt w:val="bullet"/>
        <w:lvlText w:val="–"/>
        <w:lvlJc w:val="left"/>
        <w:pPr>
          <w:tabs>
            <w:tab w:val="left" w:pos="1512"/>
          </w:tabs>
          <w:ind w:left="133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E802F80">
        <w:start w:val="1"/>
        <w:numFmt w:val="bullet"/>
        <w:lvlText w:val="–"/>
        <w:lvlJc w:val="left"/>
        <w:pPr>
          <w:tabs>
            <w:tab w:val="left" w:pos="1512"/>
          </w:tabs>
          <w:ind w:left="152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22"/>
  </w:num>
  <w:num w:numId="21">
    <w:abstractNumId w:val="10"/>
  </w:num>
  <w:num w:numId="22">
    <w:abstractNumId w:val="15"/>
  </w:num>
  <w:num w:numId="23">
    <w:abstractNumId w:val="0"/>
  </w:num>
  <w:num w:numId="24">
    <w:abstractNumId w:val="14"/>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33C4"/>
    <w:rsid w:val="000055F1"/>
    <w:rsid w:val="00006B89"/>
    <w:rsid w:val="0000716B"/>
    <w:rsid w:val="000115F3"/>
    <w:rsid w:val="00014DA3"/>
    <w:rsid w:val="00014F95"/>
    <w:rsid w:val="00017020"/>
    <w:rsid w:val="000205C2"/>
    <w:rsid w:val="000205D3"/>
    <w:rsid w:val="00022BCE"/>
    <w:rsid w:val="00024F83"/>
    <w:rsid w:val="00025E92"/>
    <w:rsid w:val="000277D9"/>
    <w:rsid w:val="00032348"/>
    <w:rsid w:val="00034450"/>
    <w:rsid w:val="00034E8B"/>
    <w:rsid w:val="00037373"/>
    <w:rsid w:val="00037F07"/>
    <w:rsid w:val="00041F65"/>
    <w:rsid w:val="00042EBD"/>
    <w:rsid w:val="00044586"/>
    <w:rsid w:val="00046129"/>
    <w:rsid w:val="00046BB4"/>
    <w:rsid w:val="000519EA"/>
    <w:rsid w:val="0006028C"/>
    <w:rsid w:val="00060516"/>
    <w:rsid w:val="00061442"/>
    <w:rsid w:val="00065554"/>
    <w:rsid w:val="00070C16"/>
    <w:rsid w:val="00071255"/>
    <w:rsid w:val="000735BA"/>
    <w:rsid w:val="000735D9"/>
    <w:rsid w:val="00075289"/>
    <w:rsid w:val="00075797"/>
    <w:rsid w:val="00075D0F"/>
    <w:rsid w:val="00075DCA"/>
    <w:rsid w:val="0007638F"/>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02E3"/>
    <w:rsid w:val="000B0D55"/>
    <w:rsid w:val="000B145E"/>
    <w:rsid w:val="000B26DC"/>
    <w:rsid w:val="000B41F9"/>
    <w:rsid w:val="000B450C"/>
    <w:rsid w:val="000B553E"/>
    <w:rsid w:val="000B608E"/>
    <w:rsid w:val="000C2617"/>
    <w:rsid w:val="000C75E5"/>
    <w:rsid w:val="000D0C42"/>
    <w:rsid w:val="000D1E3B"/>
    <w:rsid w:val="000D2E6A"/>
    <w:rsid w:val="000D3888"/>
    <w:rsid w:val="000D4DF7"/>
    <w:rsid w:val="000D5C2B"/>
    <w:rsid w:val="000E0281"/>
    <w:rsid w:val="000E04B9"/>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63F85"/>
    <w:rsid w:val="00163FF8"/>
    <w:rsid w:val="00164A29"/>
    <w:rsid w:val="00164DE7"/>
    <w:rsid w:val="00165639"/>
    <w:rsid w:val="001676F1"/>
    <w:rsid w:val="00167AAB"/>
    <w:rsid w:val="00170A01"/>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3337"/>
    <w:rsid w:val="001B5784"/>
    <w:rsid w:val="001B727E"/>
    <w:rsid w:val="001C173C"/>
    <w:rsid w:val="001C29D2"/>
    <w:rsid w:val="001C4144"/>
    <w:rsid w:val="001C4217"/>
    <w:rsid w:val="001C623E"/>
    <w:rsid w:val="001C74F6"/>
    <w:rsid w:val="001C7F55"/>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2B38"/>
    <w:rsid w:val="00274C1A"/>
    <w:rsid w:val="00275A71"/>
    <w:rsid w:val="0028007F"/>
    <w:rsid w:val="002834B3"/>
    <w:rsid w:val="00285C3E"/>
    <w:rsid w:val="002867A5"/>
    <w:rsid w:val="0029225E"/>
    <w:rsid w:val="002929D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6CC1"/>
    <w:rsid w:val="002F0233"/>
    <w:rsid w:val="002F16D2"/>
    <w:rsid w:val="002F18C6"/>
    <w:rsid w:val="002F5CD8"/>
    <w:rsid w:val="002F7E6F"/>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868F1"/>
    <w:rsid w:val="0039155B"/>
    <w:rsid w:val="003A1B88"/>
    <w:rsid w:val="003A23DF"/>
    <w:rsid w:val="003A2646"/>
    <w:rsid w:val="003B6849"/>
    <w:rsid w:val="003C1333"/>
    <w:rsid w:val="003C2618"/>
    <w:rsid w:val="003C4F41"/>
    <w:rsid w:val="003C56FC"/>
    <w:rsid w:val="003D0759"/>
    <w:rsid w:val="003D59FD"/>
    <w:rsid w:val="003E02D1"/>
    <w:rsid w:val="003E0EA3"/>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05C73"/>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6983"/>
    <w:rsid w:val="00437BE1"/>
    <w:rsid w:val="00441689"/>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7FAA"/>
    <w:rsid w:val="004817D3"/>
    <w:rsid w:val="00485BF6"/>
    <w:rsid w:val="00490E22"/>
    <w:rsid w:val="0049435A"/>
    <w:rsid w:val="00497946"/>
    <w:rsid w:val="004A4C8C"/>
    <w:rsid w:val="004C1019"/>
    <w:rsid w:val="004C1165"/>
    <w:rsid w:val="004C2153"/>
    <w:rsid w:val="004C2210"/>
    <w:rsid w:val="004C2ED5"/>
    <w:rsid w:val="004C51F5"/>
    <w:rsid w:val="004C6389"/>
    <w:rsid w:val="004C7A8A"/>
    <w:rsid w:val="004D0D9E"/>
    <w:rsid w:val="004D107C"/>
    <w:rsid w:val="004D2AC5"/>
    <w:rsid w:val="004E09D4"/>
    <w:rsid w:val="004E31DE"/>
    <w:rsid w:val="004E374F"/>
    <w:rsid w:val="004E4057"/>
    <w:rsid w:val="004E43AC"/>
    <w:rsid w:val="004E5FF0"/>
    <w:rsid w:val="004E7F31"/>
    <w:rsid w:val="004F47E4"/>
    <w:rsid w:val="004F7ACE"/>
    <w:rsid w:val="005006B6"/>
    <w:rsid w:val="00500EAC"/>
    <w:rsid w:val="00502435"/>
    <w:rsid w:val="00503663"/>
    <w:rsid w:val="00503B93"/>
    <w:rsid w:val="00504638"/>
    <w:rsid w:val="00512A38"/>
    <w:rsid w:val="005169CC"/>
    <w:rsid w:val="00520161"/>
    <w:rsid w:val="0052060C"/>
    <w:rsid w:val="00521697"/>
    <w:rsid w:val="00521744"/>
    <w:rsid w:val="00521DE6"/>
    <w:rsid w:val="005221D1"/>
    <w:rsid w:val="00522687"/>
    <w:rsid w:val="0052577B"/>
    <w:rsid w:val="00527988"/>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41B"/>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27CC8"/>
    <w:rsid w:val="00640B62"/>
    <w:rsid w:val="00643FF3"/>
    <w:rsid w:val="00644A7D"/>
    <w:rsid w:val="00644EEA"/>
    <w:rsid w:val="006473C9"/>
    <w:rsid w:val="00654423"/>
    <w:rsid w:val="0065498B"/>
    <w:rsid w:val="00655761"/>
    <w:rsid w:val="00657054"/>
    <w:rsid w:val="00661AF0"/>
    <w:rsid w:val="00662150"/>
    <w:rsid w:val="006622AC"/>
    <w:rsid w:val="00662C25"/>
    <w:rsid w:val="006632EB"/>
    <w:rsid w:val="00664F36"/>
    <w:rsid w:val="006651A7"/>
    <w:rsid w:val="006656A6"/>
    <w:rsid w:val="00666F72"/>
    <w:rsid w:val="006703FD"/>
    <w:rsid w:val="00670F54"/>
    <w:rsid w:val="00671D43"/>
    <w:rsid w:val="00672F1D"/>
    <w:rsid w:val="00673CF3"/>
    <w:rsid w:val="00676B1C"/>
    <w:rsid w:val="00677EF5"/>
    <w:rsid w:val="006803DA"/>
    <w:rsid w:val="00681AC4"/>
    <w:rsid w:val="00683AD0"/>
    <w:rsid w:val="00684AD8"/>
    <w:rsid w:val="0068517F"/>
    <w:rsid w:val="00686EA3"/>
    <w:rsid w:val="0068787D"/>
    <w:rsid w:val="0069010C"/>
    <w:rsid w:val="00696393"/>
    <w:rsid w:val="006A151D"/>
    <w:rsid w:val="006A5304"/>
    <w:rsid w:val="006A5BD9"/>
    <w:rsid w:val="006B1850"/>
    <w:rsid w:val="006B2CD1"/>
    <w:rsid w:val="006B3DA4"/>
    <w:rsid w:val="006B4BEA"/>
    <w:rsid w:val="006B7AD7"/>
    <w:rsid w:val="006C16A4"/>
    <w:rsid w:val="006C1D23"/>
    <w:rsid w:val="006C20A1"/>
    <w:rsid w:val="006C63CB"/>
    <w:rsid w:val="006D59B5"/>
    <w:rsid w:val="006D6DF6"/>
    <w:rsid w:val="006E08F1"/>
    <w:rsid w:val="006E1824"/>
    <w:rsid w:val="006E2187"/>
    <w:rsid w:val="006E4078"/>
    <w:rsid w:val="006E4E39"/>
    <w:rsid w:val="006E6169"/>
    <w:rsid w:val="006E7CD9"/>
    <w:rsid w:val="006F1816"/>
    <w:rsid w:val="006F18B7"/>
    <w:rsid w:val="006F1E56"/>
    <w:rsid w:val="006F7CFC"/>
    <w:rsid w:val="00700D1F"/>
    <w:rsid w:val="00710354"/>
    <w:rsid w:val="00711BC4"/>
    <w:rsid w:val="007218CA"/>
    <w:rsid w:val="007229FF"/>
    <w:rsid w:val="0072303D"/>
    <w:rsid w:val="00724203"/>
    <w:rsid w:val="0072640E"/>
    <w:rsid w:val="00726778"/>
    <w:rsid w:val="00727E1B"/>
    <w:rsid w:val="0073110A"/>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5521A"/>
    <w:rsid w:val="007626A3"/>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C7368"/>
    <w:rsid w:val="007D23A3"/>
    <w:rsid w:val="007D2C49"/>
    <w:rsid w:val="007D721A"/>
    <w:rsid w:val="007D7907"/>
    <w:rsid w:val="007E16F1"/>
    <w:rsid w:val="007E2238"/>
    <w:rsid w:val="007E720A"/>
    <w:rsid w:val="007F1529"/>
    <w:rsid w:val="007F210B"/>
    <w:rsid w:val="007F2E9E"/>
    <w:rsid w:val="007F45E0"/>
    <w:rsid w:val="0080127C"/>
    <w:rsid w:val="00812447"/>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055B"/>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4FB1"/>
    <w:rsid w:val="008D52F4"/>
    <w:rsid w:val="008D7897"/>
    <w:rsid w:val="008D7C15"/>
    <w:rsid w:val="008E0B9A"/>
    <w:rsid w:val="008E20E6"/>
    <w:rsid w:val="008E475F"/>
    <w:rsid w:val="008E5D5F"/>
    <w:rsid w:val="008E7E77"/>
    <w:rsid w:val="008F1537"/>
    <w:rsid w:val="008F3E66"/>
    <w:rsid w:val="008F6C12"/>
    <w:rsid w:val="008F6D03"/>
    <w:rsid w:val="009004EE"/>
    <w:rsid w:val="009008BE"/>
    <w:rsid w:val="00906204"/>
    <w:rsid w:val="0090733A"/>
    <w:rsid w:val="00912F78"/>
    <w:rsid w:val="00913520"/>
    <w:rsid w:val="0091372A"/>
    <w:rsid w:val="00914995"/>
    <w:rsid w:val="00915F37"/>
    <w:rsid w:val="009161B6"/>
    <w:rsid w:val="00917765"/>
    <w:rsid w:val="00920EEB"/>
    <w:rsid w:val="009228AB"/>
    <w:rsid w:val="009229AB"/>
    <w:rsid w:val="009231AB"/>
    <w:rsid w:val="00924643"/>
    <w:rsid w:val="00924E9E"/>
    <w:rsid w:val="00927A8D"/>
    <w:rsid w:val="009321D1"/>
    <w:rsid w:val="0093331B"/>
    <w:rsid w:val="00934617"/>
    <w:rsid w:val="009401D5"/>
    <w:rsid w:val="00942351"/>
    <w:rsid w:val="00943006"/>
    <w:rsid w:val="00945ABA"/>
    <w:rsid w:val="00945DA7"/>
    <w:rsid w:val="00951B94"/>
    <w:rsid w:val="00952E55"/>
    <w:rsid w:val="0095362D"/>
    <w:rsid w:val="00957DA6"/>
    <w:rsid w:val="009620A9"/>
    <w:rsid w:val="0096291D"/>
    <w:rsid w:val="0096458F"/>
    <w:rsid w:val="0096486D"/>
    <w:rsid w:val="00970C66"/>
    <w:rsid w:val="00971E5A"/>
    <w:rsid w:val="00972C94"/>
    <w:rsid w:val="009743EE"/>
    <w:rsid w:val="00974570"/>
    <w:rsid w:val="0097461B"/>
    <w:rsid w:val="00977388"/>
    <w:rsid w:val="009816F7"/>
    <w:rsid w:val="00986230"/>
    <w:rsid w:val="009929E7"/>
    <w:rsid w:val="00993C09"/>
    <w:rsid w:val="009941FE"/>
    <w:rsid w:val="00995C03"/>
    <w:rsid w:val="009A4A44"/>
    <w:rsid w:val="009B2E74"/>
    <w:rsid w:val="009B3EDD"/>
    <w:rsid w:val="009B4A68"/>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0E9"/>
    <w:rsid w:val="009F347E"/>
    <w:rsid w:val="009F36D7"/>
    <w:rsid w:val="009F4063"/>
    <w:rsid w:val="009F4203"/>
    <w:rsid w:val="00A006C7"/>
    <w:rsid w:val="00A01567"/>
    <w:rsid w:val="00A01C47"/>
    <w:rsid w:val="00A0209B"/>
    <w:rsid w:val="00A03655"/>
    <w:rsid w:val="00A04C0D"/>
    <w:rsid w:val="00A051BD"/>
    <w:rsid w:val="00A1158D"/>
    <w:rsid w:val="00A121B3"/>
    <w:rsid w:val="00A15B34"/>
    <w:rsid w:val="00A17097"/>
    <w:rsid w:val="00A172CE"/>
    <w:rsid w:val="00A17ADF"/>
    <w:rsid w:val="00A21747"/>
    <w:rsid w:val="00A22E93"/>
    <w:rsid w:val="00A257F1"/>
    <w:rsid w:val="00A2767D"/>
    <w:rsid w:val="00A278B9"/>
    <w:rsid w:val="00A3122D"/>
    <w:rsid w:val="00A34569"/>
    <w:rsid w:val="00A37056"/>
    <w:rsid w:val="00A375E1"/>
    <w:rsid w:val="00A429CE"/>
    <w:rsid w:val="00A45EBD"/>
    <w:rsid w:val="00A537BA"/>
    <w:rsid w:val="00A53B50"/>
    <w:rsid w:val="00A5460F"/>
    <w:rsid w:val="00A54B4A"/>
    <w:rsid w:val="00A573D6"/>
    <w:rsid w:val="00A6184C"/>
    <w:rsid w:val="00A63363"/>
    <w:rsid w:val="00A6438B"/>
    <w:rsid w:val="00A659A3"/>
    <w:rsid w:val="00A670CF"/>
    <w:rsid w:val="00A67E5C"/>
    <w:rsid w:val="00A70DB8"/>
    <w:rsid w:val="00A74921"/>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383"/>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39D1"/>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260E"/>
    <w:rsid w:val="00B4493D"/>
    <w:rsid w:val="00B45EC2"/>
    <w:rsid w:val="00B46ABF"/>
    <w:rsid w:val="00B5087C"/>
    <w:rsid w:val="00B513DE"/>
    <w:rsid w:val="00B523EB"/>
    <w:rsid w:val="00B52D8D"/>
    <w:rsid w:val="00B52EEE"/>
    <w:rsid w:val="00B60A7A"/>
    <w:rsid w:val="00B61BC0"/>
    <w:rsid w:val="00B61CAC"/>
    <w:rsid w:val="00B642A2"/>
    <w:rsid w:val="00B64A52"/>
    <w:rsid w:val="00B7021F"/>
    <w:rsid w:val="00B70A01"/>
    <w:rsid w:val="00B7130D"/>
    <w:rsid w:val="00B725D2"/>
    <w:rsid w:val="00B749B6"/>
    <w:rsid w:val="00B74DE3"/>
    <w:rsid w:val="00B773E8"/>
    <w:rsid w:val="00B77F61"/>
    <w:rsid w:val="00B8038A"/>
    <w:rsid w:val="00B81AD6"/>
    <w:rsid w:val="00B81F04"/>
    <w:rsid w:val="00B827D6"/>
    <w:rsid w:val="00B82BEC"/>
    <w:rsid w:val="00B8395E"/>
    <w:rsid w:val="00B85B9F"/>
    <w:rsid w:val="00B90E52"/>
    <w:rsid w:val="00B92505"/>
    <w:rsid w:val="00B9527D"/>
    <w:rsid w:val="00B9565E"/>
    <w:rsid w:val="00B95E00"/>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2216"/>
    <w:rsid w:val="00BD4A40"/>
    <w:rsid w:val="00BE17A1"/>
    <w:rsid w:val="00BE4135"/>
    <w:rsid w:val="00BF2F71"/>
    <w:rsid w:val="00BF3A3E"/>
    <w:rsid w:val="00BF3BD4"/>
    <w:rsid w:val="00BF52D1"/>
    <w:rsid w:val="00BF609C"/>
    <w:rsid w:val="00BF7F2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75934"/>
    <w:rsid w:val="00C81816"/>
    <w:rsid w:val="00C81FE0"/>
    <w:rsid w:val="00C8350E"/>
    <w:rsid w:val="00C87903"/>
    <w:rsid w:val="00C9111E"/>
    <w:rsid w:val="00C92DE6"/>
    <w:rsid w:val="00C93407"/>
    <w:rsid w:val="00C966D0"/>
    <w:rsid w:val="00C977CC"/>
    <w:rsid w:val="00CB012A"/>
    <w:rsid w:val="00CB170F"/>
    <w:rsid w:val="00CB2885"/>
    <w:rsid w:val="00CB4303"/>
    <w:rsid w:val="00CB624A"/>
    <w:rsid w:val="00CB6D5C"/>
    <w:rsid w:val="00CC111E"/>
    <w:rsid w:val="00CC1ABE"/>
    <w:rsid w:val="00CC2881"/>
    <w:rsid w:val="00CC6318"/>
    <w:rsid w:val="00CC6550"/>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150D"/>
    <w:rsid w:val="00D6159B"/>
    <w:rsid w:val="00D62EA9"/>
    <w:rsid w:val="00D64F05"/>
    <w:rsid w:val="00D64FA5"/>
    <w:rsid w:val="00D6647D"/>
    <w:rsid w:val="00D7724A"/>
    <w:rsid w:val="00D836FC"/>
    <w:rsid w:val="00D85303"/>
    <w:rsid w:val="00D86000"/>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92E"/>
    <w:rsid w:val="00DC4C5B"/>
    <w:rsid w:val="00DC5FBC"/>
    <w:rsid w:val="00DC6D39"/>
    <w:rsid w:val="00DC6F58"/>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EB"/>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77A92"/>
    <w:rsid w:val="00E812F3"/>
    <w:rsid w:val="00E8175D"/>
    <w:rsid w:val="00E81E07"/>
    <w:rsid w:val="00E82072"/>
    <w:rsid w:val="00E83E15"/>
    <w:rsid w:val="00E853E1"/>
    <w:rsid w:val="00E85985"/>
    <w:rsid w:val="00E87BC3"/>
    <w:rsid w:val="00E92805"/>
    <w:rsid w:val="00E955DB"/>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E520A"/>
    <w:rsid w:val="00EF0651"/>
    <w:rsid w:val="00EF272F"/>
    <w:rsid w:val="00EF280C"/>
    <w:rsid w:val="00EF3064"/>
    <w:rsid w:val="00EF3B48"/>
    <w:rsid w:val="00F02C96"/>
    <w:rsid w:val="00F10290"/>
    <w:rsid w:val="00F12B3B"/>
    <w:rsid w:val="00F137A6"/>
    <w:rsid w:val="00F2259F"/>
    <w:rsid w:val="00F23CF9"/>
    <w:rsid w:val="00F24B08"/>
    <w:rsid w:val="00F255A6"/>
    <w:rsid w:val="00F25BBF"/>
    <w:rsid w:val="00F35017"/>
    <w:rsid w:val="00F36731"/>
    <w:rsid w:val="00F44C85"/>
    <w:rsid w:val="00F45A22"/>
    <w:rsid w:val="00F46391"/>
    <w:rsid w:val="00F53B39"/>
    <w:rsid w:val="00F5464C"/>
    <w:rsid w:val="00F54660"/>
    <w:rsid w:val="00F553B7"/>
    <w:rsid w:val="00F6043F"/>
    <w:rsid w:val="00F60481"/>
    <w:rsid w:val="00F641A9"/>
    <w:rsid w:val="00F644B5"/>
    <w:rsid w:val="00F66F02"/>
    <w:rsid w:val="00F67F01"/>
    <w:rsid w:val="00F74DFA"/>
    <w:rsid w:val="00F76605"/>
    <w:rsid w:val="00F76EFC"/>
    <w:rsid w:val="00F804FA"/>
    <w:rsid w:val="00F8077E"/>
    <w:rsid w:val="00F80DF9"/>
    <w:rsid w:val="00F82B0C"/>
    <w:rsid w:val="00F838E6"/>
    <w:rsid w:val="00F8723F"/>
    <w:rsid w:val="00F872DD"/>
    <w:rsid w:val="00F90CBE"/>
    <w:rsid w:val="00F942BB"/>
    <w:rsid w:val="00F95174"/>
    <w:rsid w:val="00FA1E41"/>
    <w:rsid w:val="00FA30C3"/>
    <w:rsid w:val="00FA6D8D"/>
    <w:rsid w:val="00FA76C6"/>
    <w:rsid w:val="00FB028C"/>
    <w:rsid w:val="00FB336A"/>
    <w:rsid w:val="00FB444B"/>
    <w:rsid w:val="00FC0187"/>
    <w:rsid w:val="00FC12B4"/>
    <w:rsid w:val="00FC2B6C"/>
    <w:rsid w:val="00FC539A"/>
    <w:rsid w:val="00FC5CE0"/>
    <w:rsid w:val="00FC63E2"/>
    <w:rsid w:val="00FC68E3"/>
    <w:rsid w:val="00FC6F2A"/>
    <w:rsid w:val="00FD04CB"/>
    <w:rsid w:val="00FD08F3"/>
    <w:rsid w:val="00FD1581"/>
    <w:rsid w:val="00FD6293"/>
    <w:rsid w:val="00FD67AB"/>
    <w:rsid w:val="00FD6AE7"/>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02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numbering" w:customStyle="1" w:styleId="Importovanstyl4">
    <w:name w:val="Importovaný styl 4"/>
    <w:rsid w:val="00661AF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00FA-E604-449E-B116-D6DFDBC3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3742</Words>
  <Characters>22080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2</cp:revision>
  <cp:lastPrinted>2018-05-02T08:04:00Z</cp:lastPrinted>
  <dcterms:created xsi:type="dcterms:W3CDTF">2018-07-10T07:52:00Z</dcterms:created>
  <dcterms:modified xsi:type="dcterms:W3CDTF">2018-07-10T07:52:00Z</dcterms:modified>
</cp:coreProperties>
</file>