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51" w:rsidRDefault="00BA4451" w:rsidP="00BA4451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Dohoda o ukončení účinnosti Dohody o podmínkách </w:t>
      </w:r>
      <w:r w:rsidR="00D57141">
        <w:rPr>
          <w:rFonts w:ascii="Arial" w:hAnsi="Arial" w:cs="Arial"/>
          <w:b/>
          <w:sz w:val="36"/>
        </w:rPr>
        <w:t>přepravy zásilek Nadrozměrná zásilka</w:t>
      </w:r>
    </w:p>
    <w:p w:rsidR="00BA4451" w:rsidRDefault="00BA4451" w:rsidP="00BA4451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č. 982507-</w:t>
      </w:r>
      <w:r w:rsidR="00B3674D">
        <w:rPr>
          <w:rFonts w:ascii="Arial" w:hAnsi="Arial" w:cs="Arial"/>
          <w:b/>
          <w:sz w:val="36"/>
        </w:rPr>
        <w:t>0313</w:t>
      </w:r>
      <w:r>
        <w:rPr>
          <w:rFonts w:ascii="Arial" w:hAnsi="Arial" w:cs="Arial"/>
          <w:b/>
          <w:sz w:val="36"/>
        </w:rPr>
        <w:t>/201</w:t>
      </w:r>
      <w:r w:rsidR="00955D80">
        <w:rPr>
          <w:rFonts w:ascii="Arial" w:hAnsi="Arial" w:cs="Arial"/>
          <w:b/>
          <w:sz w:val="36"/>
        </w:rPr>
        <w:t>1, E</w:t>
      </w:r>
      <w:r w:rsidR="00B3674D">
        <w:rPr>
          <w:rFonts w:ascii="Arial" w:hAnsi="Arial" w:cs="Arial"/>
          <w:b/>
          <w:sz w:val="36"/>
        </w:rPr>
        <w:t>2</w:t>
      </w:r>
      <w:r w:rsidR="00955D80">
        <w:rPr>
          <w:rFonts w:ascii="Arial" w:hAnsi="Arial" w:cs="Arial"/>
          <w:b/>
          <w:sz w:val="36"/>
        </w:rPr>
        <w:t>0</w:t>
      </w:r>
      <w:r w:rsidR="00B3674D">
        <w:rPr>
          <w:rFonts w:ascii="Arial" w:hAnsi="Arial" w:cs="Arial"/>
          <w:b/>
          <w:sz w:val="36"/>
        </w:rPr>
        <w:t>16/5819/D</w:t>
      </w:r>
    </w:p>
    <w:p w:rsidR="00BA4451" w:rsidRDefault="00BA4451" w:rsidP="00BA4451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>Česká pošta, s.p.</w:t>
      </w:r>
    </w:p>
    <w:p w:rsidR="00BA4451" w:rsidRDefault="00BA4451" w:rsidP="00BA4451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BA4451" w:rsidRDefault="00BA4451" w:rsidP="00BA4451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02271A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BA4451" w:rsidRDefault="00BA4451" w:rsidP="00BA4451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BA4451" w:rsidRDefault="00BA4451" w:rsidP="0002271A">
      <w:pPr>
        <w:numPr>
          <w:ilvl w:val="0"/>
          <w:numId w:val="0"/>
        </w:numPr>
        <w:spacing w:before="50" w:after="70" w:line="240" w:lineRule="auto"/>
        <w:ind w:left="3400" w:hanging="3258"/>
      </w:pPr>
      <w:r>
        <w:t>zastoupen:</w:t>
      </w:r>
      <w:r>
        <w:tab/>
      </w:r>
      <w:r w:rsidR="00B3674D">
        <w:t>Mgr. Martin Vránek, ředitel sekce, sekce korporátní obchod</w:t>
      </w:r>
    </w:p>
    <w:p w:rsidR="00BA4451" w:rsidRDefault="00BA4451" w:rsidP="00BA4451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BA4451" w:rsidRDefault="00BA4451" w:rsidP="00BA4451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BA4451" w:rsidRDefault="00BA4451" w:rsidP="00BA4451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BA4451" w:rsidRDefault="00BA4451" w:rsidP="00BA4451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Na Hrádku 105, 532 05  Pardubice</w:t>
      </w:r>
    </w:p>
    <w:p w:rsidR="00BA4451" w:rsidRDefault="00BA4451" w:rsidP="00BA4451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BA4451" w:rsidRDefault="00BA4451" w:rsidP="00BA4451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BA4451" w:rsidRDefault="00BA4451" w:rsidP="00BA4451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BA4451" w:rsidRDefault="00BA4451" w:rsidP="00BA4451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BA4451" w:rsidRDefault="008901B6" w:rsidP="00BA4451">
      <w:pPr>
        <w:numPr>
          <w:ilvl w:val="0"/>
          <w:numId w:val="0"/>
        </w:numPr>
        <w:spacing w:before="50" w:after="70" w:line="240" w:lineRule="auto"/>
        <w:ind w:left="142"/>
      </w:pPr>
      <w:r>
        <w:rPr>
          <w:b/>
        </w:rPr>
        <w:t>XXX</w:t>
      </w:r>
    </w:p>
    <w:p w:rsidR="00BA4451" w:rsidRDefault="00B3674D" w:rsidP="00BA4451">
      <w:pPr>
        <w:numPr>
          <w:ilvl w:val="0"/>
          <w:numId w:val="0"/>
        </w:numPr>
        <w:spacing w:before="50" w:after="70" w:line="240" w:lineRule="auto"/>
        <w:ind w:left="142"/>
      </w:pPr>
      <w:r>
        <w:t>se sídlem</w:t>
      </w:r>
      <w:r w:rsidR="00BA4451">
        <w:t>:</w:t>
      </w:r>
      <w:r w:rsidR="00BA4451">
        <w:tab/>
      </w:r>
      <w:r w:rsidR="00BA4451">
        <w:tab/>
      </w:r>
      <w:r w:rsidR="00BA4451">
        <w:tab/>
      </w:r>
      <w:r>
        <w:tab/>
      </w:r>
      <w:r>
        <w:tab/>
      </w:r>
      <w:r>
        <w:tab/>
      </w:r>
      <w:r>
        <w:tab/>
      </w:r>
      <w:r w:rsidR="008901B6">
        <w:t>XXX</w:t>
      </w:r>
    </w:p>
    <w:p w:rsidR="00BA4451" w:rsidRDefault="00BA4451" w:rsidP="00BA4451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02271A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01B6">
        <w:t>XXX</w:t>
      </w:r>
    </w:p>
    <w:p w:rsidR="00BA4451" w:rsidRDefault="00BA4451" w:rsidP="00BA4451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01B6">
        <w:t>XXX</w:t>
      </w:r>
    </w:p>
    <w:p w:rsidR="00BA4451" w:rsidRDefault="00BA4451" w:rsidP="00BA4451">
      <w:pPr>
        <w:numPr>
          <w:ilvl w:val="0"/>
          <w:numId w:val="0"/>
        </w:numPr>
        <w:spacing w:before="50" w:after="70" w:line="240" w:lineRule="auto"/>
        <w:ind w:left="142"/>
      </w:pPr>
      <w:r>
        <w:t>zastupuje: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01B6">
        <w:t>XXX</w:t>
      </w:r>
    </w:p>
    <w:p w:rsidR="00BA4451" w:rsidRDefault="00BA4451" w:rsidP="00BA4451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8901B6">
        <w:t>XXX</w:t>
      </w:r>
    </w:p>
    <w:p w:rsidR="00BA4451" w:rsidRDefault="00BA4451" w:rsidP="00BA4451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8901B6">
        <w:t>XXX</w:t>
      </w:r>
    </w:p>
    <w:p w:rsidR="00BA4451" w:rsidRDefault="00BA4451" w:rsidP="00BA4451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674D">
        <w:t>73240005/2700</w:t>
      </w:r>
    </w:p>
    <w:p w:rsidR="00BA4451" w:rsidRDefault="00BA4451" w:rsidP="00B3674D">
      <w:pPr>
        <w:numPr>
          <w:ilvl w:val="0"/>
          <w:numId w:val="0"/>
        </w:numPr>
        <w:spacing w:before="50" w:after="70" w:line="240" w:lineRule="auto"/>
        <w:ind w:left="3400" w:hanging="3258"/>
      </w:pPr>
      <w:r>
        <w:t>korespondenční adresa:</w:t>
      </w:r>
      <w:r>
        <w:tab/>
      </w:r>
      <w:r w:rsidR="008901B6">
        <w:t>XXX</w:t>
      </w:r>
    </w:p>
    <w:p w:rsidR="00BA4451" w:rsidRDefault="00BA4451" w:rsidP="00BA4451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8901B6">
        <w:t>XXX</w:t>
      </w:r>
    </w:p>
    <w:p w:rsidR="00BA4451" w:rsidRDefault="00BA4451" w:rsidP="00BA4451">
      <w:pPr>
        <w:numPr>
          <w:ilvl w:val="0"/>
          <w:numId w:val="0"/>
        </w:numPr>
        <w:spacing w:before="50" w:after="70" w:line="240" w:lineRule="auto"/>
        <w:ind w:left="142"/>
      </w:pPr>
      <w:r>
        <w:t>přidělené technolog. číslo:</w:t>
      </w:r>
      <w:r>
        <w:tab/>
      </w:r>
      <w:r>
        <w:tab/>
      </w:r>
      <w:r>
        <w:tab/>
      </w:r>
      <w:r w:rsidR="008901B6">
        <w:t>XXX</w:t>
      </w:r>
    </w:p>
    <w:p w:rsidR="00BA4451" w:rsidRDefault="00BA4451" w:rsidP="00BA4451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dále jen " </w:t>
      </w:r>
      <w:r w:rsidR="00D57141">
        <w:t>Příkazce</w:t>
      </w:r>
      <w:r>
        <w:t xml:space="preserve"> "</w:t>
      </w:r>
    </w:p>
    <w:p w:rsidR="00BA4451" w:rsidRDefault="00BA4451" w:rsidP="00BA4451">
      <w:pPr>
        <w:numPr>
          <w:ilvl w:val="0"/>
          <w:numId w:val="0"/>
        </w:numPr>
        <w:spacing w:before="50" w:after="70" w:line="240" w:lineRule="auto"/>
        <w:ind w:left="142"/>
      </w:pPr>
    </w:p>
    <w:p w:rsidR="00BA4451" w:rsidRDefault="00BA4451" w:rsidP="00BA4451">
      <w:pPr>
        <w:numPr>
          <w:ilvl w:val="0"/>
          <w:numId w:val="0"/>
        </w:numPr>
        <w:spacing w:before="160" w:after="200" w:line="276" w:lineRule="auto"/>
        <w:ind w:left="142"/>
        <w:jc w:val="both"/>
      </w:pPr>
      <w:r>
        <w:t>dále jednotlivě jako "strana Dohody", nebo společně jako "strany Dohody" uzavírají v souladu s ustanovením § 51 zákona č. 40/1964 Sb, občanského zákoníku, ve znění pozdějších předpisů tuto Dohodu o ukončení účinnosti Dohody (dále jen "Dohoda").</w:t>
      </w:r>
    </w:p>
    <w:p w:rsidR="00BA4451" w:rsidRDefault="00BA4451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BA4451" w:rsidRPr="00BA4451" w:rsidRDefault="00BA4451" w:rsidP="00BA4451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BA4451" w:rsidRPr="00BA4451" w:rsidRDefault="00BA4451" w:rsidP="00BA4451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se dohodly na ukončení účinnosti Dohody o podmínkách </w:t>
      </w:r>
      <w:r w:rsidR="00D57141">
        <w:t>přepravy zásilek Nadrozměrná zásilka</w:t>
      </w:r>
      <w:r>
        <w:t xml:space="preserve"> č. 982507-</w:t>
      </w:r>
      <w:r w:rsidR="00B3674D">
        <w:t>0313/2011</w:t>
      </w:r>
      <w:r w:rsidR="0002271A">
        <w:t>, ve znění pozdějších Dodatků</w:t>
      </w:r>
      <w:r>
        <w:t xml:space="preserve"> ze dne </w:t>
      </w:r>
      <w:r w:rsidR="00B3674D">
        <w:t>28.4.2011</w:t>
      </w:r>
      <w:r>
        <w:t xml:space="preserve"> uzavřené mezi výše uvedenými stranami, a to ke dni </w:t>
      </w:r>
      <w:r w:rsidR="001133A7" w:rsidRPr="001133A7">
        <w:rPr>
          <w:b/>
        </w:rPr>
        <w:t>30.6.2018</w:t>
      </w:r>
      <w:r>
        <w:t>.</w:t>
      </w:r>
    </w:p>
    <w:p w:rsidR="00BA4451" w:rsidRPr="00BA4451" w:rsidRDefault="00BA4451" w:rsidP="00BA4451">
      <w:pPr>
        <w:numPr>
          <w:ilvl w:val="1"/>
          <w:numId w:val="50"/>
        </w:numPr>
        <w:spacing w:after="120"/>
        <w:ind w:left="624" w:hanging="624"/>
        <w:jc w:val="both"/>
      </w:pPr>
      <w:r>
        <w:t>Dohoda je sepsána ve dvou vyhotoveních s platností originálu, z nichž každá ze stran této Dohody obdrží po jednom výtisku.</w:t>
      </w:r>
    </w:p>
    <w:p w:rsidR="00BA4451" w:rsidRDefault="00BA4451" w:rsidP="00BA4451">
      <w:pPr>
        <w:numPr>
          <w:ilvl w:val="0"/>
          <w:numId w:val="0"/>
        </w:numPr>
        <w:spacing w:after="120"/>
        <w:jc w:val="both"/>
      </w:pPr>
    </w:p>
    <w:p w:rsidR="00BA4451" w:rsidRDefault="00BA4451" w:rsidP="00BA4451">
      <w:pPr>
        <w:numPr>
          <w:ilvl w:val="0"/>
          <w:numId w:val="0"/>
        </w:numPr>
        <w:spacing w:after="120"/>
        <w:jc w:val="both"/>
      </w:pPr>
    </w:p>
    <w:p w:rsidR="00BA4451" w:rsidRDefault="00BA4451" w:rsidP="00BA4451">
      <w:pPr>
        <w:numPr>
          <w:ilvl w:val="0"/>
          <w:numId w:val="0"/>
        </w:numPr>
        <w:spacing w:after="120"/>
        <w:jc w:val="both"/>
      </w:pPr>
    </w:p>
    <w:p w:rsidR="00BA4451" w:rsidRDefault="00BA4451" w:rsidP="00BA4451">
      <w:pPr>
        <w:numPr>
          <w:ilvl w:val="0"/>
          <w:numId w:val="0"/>
        </w:numPr>
        <w:spacing w:after="120"/>
        <w:jc w:val="both"/>
        <w:sectPr w:rsidR="00BA4451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BA4451" w:rsidRDefault="00BA4451" w:rsidP="00BA4451">
      <w:pPr>
        <w:numPr>
          <w:ilvl w:val="0"/>
          <w:numId w:val="0"/>
        </w:numPr>
        <w:spacing w:after="120"/>
        <w:jc w:val="both"/>
      </w:pPr>
      <w:r>
        <w:lastRenderedPageBreak/>
        <w:t xml:space="preserve">V </w:t>
      </w:r>
      <w:r w:rsidR="00B3674D">
        <w:t>Praze</w:t>
      </w:r>
      <w:r>
        <w:t xml:space="preserve"> dne </w:t>
      </w:r>
      <w:r w:rsidR="0002271A">
        <w:t>………………</w:t>
      </w:r>
    </w:p>
    <w:p w:rsidR="00BA4451" w:rsidRDefault="00BA4451" w:rsidP="00BA4451">
      <w:pPr>
        <w:numPr>
          <w:ilvl w:val="0"/>
          <w:numId w:val="0"/>
        </w:numPr>
        <w:spacing w:after="120"/>
        <w:jc w:val="both"/>
      </w:pPr>
    </w:p>
    <w:p w:rsidR="00BA4451" w:rsidRDefault="00BA4451" w:rsidP="00BA4451">
      <w:pPr>
        <w:numPr>
          <w:ilvl w:val="0"/>
          <w:numId w:val="0"/>
        </w:numPr>
        <w:spacing w:after="120"/>
        <w:jc w:val="both"/>
      </w:pPr>
      <w:r>
        <w:t>Za ČP:</w:t>
      </w:r>
    </w:p>
    <w:p w:rsidR="00BA4451" w:rsidRDefault="00BA4451" w:rsidP="00BA4451">
      <w:pPr>
        <w:numPr>
          <w:ilvl w:val="0"/>
          <w:numId w:val="0"/>
        </w:numPr>
        <w:spacing w:after="120"/>
        <w:jc w:val="both"/>
      </w:pPr>
    </w:p>
    <w:p w:rsidR="001133A7" w:rsidRDefault="001133A7" w:rsidP="00BA4451">
      <w:pPr>
        <w:numPr>
          <w:ilvl w:val="0"/>
          <w:numId w:val="0"/>
        </w:numPr>
        <w:spacing w:after="120"/>
        <w:jc w:val="both"/>
      </w:pPr>
    </w:p>
    <w:p w:rsidR="00BA4451" w:rsidRDefault="00BA4451" w:rsidP="00BA4451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BA4451" w:rsidRDefault="00BA4451" w:rsidP="00BA4451">
      <w:pPr>
        <w:numPr>
          <w:ilvl w:val="0"/>
          <w:numId w:val="0"/>
        </w:numPr>
        <w:spacing w:after="120"/>
        <w:jc w:val="center"/>
      </w:pPr>
    </w:p>
    <w:p w:rsidR="00B3674D" w:rsidRDefault="00B3674D" w:rsidP="00BA4451">
      <w:pPr>
        <w:numPr>
          <w:ilvl w:val="0"/>
          <w:numId w:val="0"/>
        </w:numPr>
        <w:spacing w:after="120"/>
        <w:jc w:val="center"/>
      </w:pPr>
      <w:r>
        <w:t xml:space="preserve">Mgr. Martin Vránek, </w:t>
      </w:r>
    </w:p>
    <w:p w:rsidR="00BA4451" w:rsidRDefault="00B3674D" w:rsidP="00BA4451">
      <w:pPr>
        <w:numPr>
          <w:ilvl w:val="0"/>
          <w:numId w:val="0"/>
        </w:numPr>
        <w:spacing w:after="120"/>
        <w:jc w:val="center"/>
      </w:pPr>
      <w:r>
        <w:t>ředitel sekce, sekce korporátní obchod</w:t>
      </w:r>
    </w:p>
    <w:p w:rsidR="00B3674D" w:rsidRDefault="00B3674D" w:rsidP="00BA4451">
      <w:pPr>
        <w:numPr>
          <w:ilvl w:val="0"/>
          <w:numId w:val="0"/>
        </w:numPr>
        <w:spacing w:after="120"/>
      </w:pPr>
    </w:p>
    <w:p w:rsidR="00B3674D" w:rsidRDefault="00B3674D" w:rsidP="00BA4451">
      <w:pPr>
        <w:numPr>
          <w:ilvl w:val="0"/>
          <w:numId w:val="0"/>
        </w:numPr>
        <w:spacing w:after="120"/>
      </w:pPr>
    </w:p>
    <w:p w:rsidR="00B3674D" w:rsidRDefault="00B3674D" w:rsidP="00BA4451">
      <w:pPr>
        <w:numPr>
          <w:ilvl w:val="0"/>
          <w:numId w:val="0"/>
        </w:numPr>
        <w:spacing w:after="12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6"/>
      </w:tblGrid>
      <w:tr w:rsidR="00B3674D" w:rsidRPr="0003593C" w:rsidTr="00D35C52">
        <w:trPr>
          <w:trHeight w:val="283"/>
        </w:trPr>
        <w:tc>
          <w:tcPr>
            <w:tcW w:w="4506" w:type="dxa"/>
            <w:hideMark/>
          </w:tcPr>
          <w:p w:rsidR="00B3674D" w:rsidRPr="0003593C" w:rsidRDefault="00B3674D" w:rsidP="00B3674D">
            <w:pPr>
              <w:pStyle w:val="cpodstavecslovan1"/>
              <w:numPr>
                <w:ilvl w:val="0"/>
                <w:numId w:val="0"/>
              </w:numPr>
              <w:ind w:left="142"/>
              <w:jc w:val="left"/>
            </w:pPr>
            <w:r w:rsidRPr="0003593C">
              <w:t xml:space="preserve">Za formální správnost a dodržení všech interních postupů a pravidel ČP: </w:t>
            </w:r>
          </w:p>
        </w:tc>
      </w:tr>
      <w:tr w:rsidR="00B3674D" w:rsidRPr="0003593C" w:rsidTr="00D35C52">
        <w:trPr>
          <w:trHeight w:val="454"/>
        </w:trPr>
        <w:tc>
          <w:tcPr>
            <w:tcW w:w="4506" w:type="dxa"/>
          </w:tcPr>
          <w:p w:rsidR="00B3674D" w:rsidRDefault="00072EC5" w:rsidP="00B3674D">
            <w:pPr>
              <w:pStyle w:val="cpodstavecslovan1"/>
              <w:numPr>
                <w:ilvl w:val="0"/>
                <w:numId w:val="0"/>
              </w:numPr>
              <w:ind w:left="142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#ng_zastupcecp#"/>
                    <w:format w:val="Text"/>
                  </w:textInput>
                </w:ffData>
              </w:fldChar>
            </w:r>
            <w:r w:rsidR="00B3674D">
              <w:instrText xml:space="preserve"> FORMTEXT </w:instrText>
            </w:r>
            <w:r>
              <w:fldChar w:fldCharType="separate"/>
            </w:r>
            <w:r w:rsidR="00B3674D">
              <w:t>Ing. Bohumila Kadidlová</w:t>
            </w:r>
            <w:r>
              <w:fldChar w:fldCharType="end"/>
            </w:r>
            <w:r w:rsidR="00B3674D" w:rsidRPr="00E001D0">
              <w:t>,</w:t>
            </w:r>
            <w:r w:rsidR="00B3674D">
              <w:t xml:space="preserve"> </w:t>
            </w:r>
          </w:p>
          <w:p w:rsidR="00B3674D" w:rsidRPr="0003593C" w:rsidRDefault="00072EC5" w:rsidP="00B3674D">
            <w:pPr>
              <w:pStyle w:val="cpodstavecslovan1"/>
              <w:numPr>
                <w:ilvl w:val="0"/>
                <w:numId w:val="0"/>
              </w:numPr>
              <w:ind w:left="142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#ng_funkce#"/>
                  </w:textInput>
                </w:ffData>
              </w:fldChar>
            </w:r>
            <w:r w:rsidR="00B3674D">
              <w:instrText xml:space="preserve"> FORMTEXT </w:instrText>
            </w:r>
            <w:r>
              <w:fldChar w:fldCharType="separate"/>
            </w:r>
            <w:r w:rsidR="00B3674D">
              <w:t>obchodní manažer - senior, pověřen řízením</w:t>
            </w:r>
            <w:r>
              <w:fldChar w:fldCharType="end"/>
            </w:r>
            <w:r w:rsidR="00B3674D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#ng_regionhlavicka#"/>
                  </w:textInput>
                </w:ffData>
              </w:fldChar>
            </w:r>
            <w:r w:rsidR="00B3674D">
              <w:instrText xml:space="preserve"> FORMTEXT </w:instrText>
            </w:r>
            <w:r>
              <w:fldChar w:fldCharType="separate"/>
            </w:r>
            <w:r w:rsidR="00B3674D">
              <w:t>regionálního firemního obchodu VČ</w:t>
            </w:r>
            <w:r>
              <w:fldChar w:fldCharType="end"/>
            </w:r>
          </w:p>
        </w:tc>
      </w:tr>
    </w:tbl>
    <w:p w:rsidR="00B3674D" w:rsidRDefault="00B3674D" w:rsidP="00BA4451">
      <w:pPr>
        <w:numPr>
          <w:ilvl w:val="0"/>
          <w:numId w:val="0"/>
        </w:numPr>
        <w:spacing w:after="120"/>
      </w:pPr>
    </w:p>
    <w:p w:rsidR="00B3674D" w:rsidRDefault="00B3674D" w:rsidP="00BA4451">
      <w:pPr>
        <w:numPr>
          <w:ilvl w:val="0"/>
          <w:numId w:val="0"/>
        </w:numPr>
        <w:spacing w:after="120"/>
      </w:pPr>
    </w:p>
    <w:p w:rsidR="00B3674D" w:rsidRDefault="00B3674D" w:rsidP="00BA4451">
      <w:pPr>
        <w:numPr>
          <w:ilvl w:val="0"/>
          <w:numId w:val="0"/>
        </w:numPr>
        <w:spacing w:after="120"/>
      </w:pPr>
    </w:p>
    <w:p w:rsidR="00B3674D" w:rsidRDefault="00B3674D" w:rsidP="00BA4451">
      <w:pPr>
        <w:numPr>
          <w:ilvl w:val="0"/>
          <w:numId w:val="0"/>
        </w:numPr>
        <w:spacing w:after="120"/>
      </w:pPr>
    </w:p>
    <w:p w:rsidR="00BA4451" w:rsidRDefault="00BA4451" w:rsidP="00BA4451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……………… dne </w:t>
      </w:r>
      <w:r w:rsidR="0002271A">
        <w:t>………………</w:t>
      </w:r>
    </w:p>
    <w:p w:rsidR="00BA4451" w:rsidRDefault="00BA4451" w:rsidP="00BA4451">
      <w:pPr>
        <w:numPr>
          <w:ilvl w:val="0"/>
          <w:numId w:val="0"/>
        </w:numPr>
        <w:spacing w:after="120"/>
      </w:pPr>
    </w:p>
    <w:p w:rsidR="00BA4451" w:rsidRDefault="00BA4451" w:rsidP="00BA4451">
      <w:pPr>
        <w:numPr>
          <w:ilvl w:val="0"/>
          <w:numId w:val="0"/>
        </w:numPr>
        <w:spacing w:after="120"/>
      </w:pPr>
      <w:r>
        <w:t xml:space="preserve">Za </w:t>
      </w:r>
      <w:r w:rsidR="00D57141">
        <w:t>Příkazce</w:t>
      </w:r>
      <w:r>
        <w:t>:</w:t>
      </w:r>
    </w:p>
    <w:p w:rsidR="00BA4451" w:rsidRDefault="00BA4451" w:rsidP="00BA4451">
      <w:pPr>
        <w:numPr>
          <w:ilvl w:val="0"/>
          <w:numId w:val="0"/>
        </w:numPr>
        <w:spacing w:after="120"/>
      </w:pPr>
    </w:p>
    <w:p w:rsidR="001133A7" w:rsidRDefault="001133A7" w:rsidP="00BA4451">
      <w:pPr>
        <w:numPr>
          <w:ilvl w:val="0"/>
          <w:numId w:val="0"/>
        </w:numPr>
        <w:spacing w:after="120"/>
      </w:pPr>
    </w:p>
    <w:p w:rsidR="00BA4451" w:rsidRDefault="00BA4451" w:rsidP="00BA4451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AA4A4D" w:rsidRPr="00BA4451" w:rsidRDefault="008901B6" w:rsidP="00BA4451">
      <w:pPr>
        <w:numPr>
          <w:ilvl w:val="0"/>
          <w:numId w:val="0"/>
        </w:numPr>
        <w:spacing w:after="120"/>
        <w:jc w:val="center"/>
      </w:pPr>
      <w:r>
        <w:t>XXX</w:t>
      </w:r>
      <w:bookmarkStart w:id="0" w:name="_GoBack"/>
      <w:bookmarkEnd w:id="0"/>
    </w:p>
    <w:sectPr w:rsidR="00AA4A4D" w:rsidRPr="00BA4451" w:rsidSect="00BA4451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2FE" w:rsidRDefault="008C22FE">
      <w:r>
        <w:separator/>
      </w:r>
    </w:p>
  </w:endnote>
  <w:endnote w:type="continuationSeparator" w:id="0">
    <w:p w:rsidR="008C22FE" w:rsidRDefault="008C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072EC5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072EC5" w:rsidRPr="00160A6D">
      <w:rPr>
        <w:sz w:val="18"/>
        <w:szCs w:val="18"/>
      </w:rPr>
      <w:fldChar w:fldCharType="separate"/>
    </w:r>
    <w:r w:rsidR="008901B6">
      <w:rPr>
        <w:noProof/>
        <w:sz w:val="18"/>
        <w:szCs w:val="18"/>
      </w:rPr>
      <w:t>2</w:t>
    </w:r>
    <w:r w:rsidR="00072EC5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072EC5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072EC5" w:rsidRPr="00160A6D">
      <w:rPr>
        <w:sz w:val="18"/>
        <w:szCs w:val="18"/>
      </w:rPr>
      <w:fldChar w:fldCharType="separate"/>
    </w:r>
    <w:r w:rsidR="008901B6">
      <w:rPr>
        <w:noProof/>
        <w:sz w:val="18"/>
        <w:szCs w:val="18"/>
      </w:rPr>
      <w:t>2</w:t>
    </w:r>
    <w:r w:rsidR="00072EC5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2FE" w:rsidRDefault="008C22FE">
      <w:r>
        <w:separator/>
      </w:r>
    </w:p>
  </w:footnote>
  <w:footnote w:type="continuationSeparator" w:id="0">
    <w:p w:rsidR="008C22FE" w:rsidRDefault="008C2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8C22FE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BA4451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ukončení účinnosti Dohody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D0232D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450355"/>
    <w:multiLevelType w:val="multilevel"/>
    <w:tmpl w:val="8D325B36"/>
    <w:numStyleLink w:val="Styl1"/>
  </w:abstractNum>
  <w:abstractNum w:abstractNumId="12">
    <w:nsid w:val="0C1D6B5C"/>
    <w:multiLevelType w:val="multilevel"/>
    <w:tmpl w:val="8D325B36"/>
    <w:numStyleLink w:val="Styl1"/>
  </w:abstractNum>
  <w:abstractNum w:abstractNumId="13">
    <w:nsid w:val="10606304"/>
    <w:multiLevelType w:val="multilevel"/>
    <w:tmpl w:val="8D325B36"/>
    <w:numStyleLink w:val="Styl1"/>
  </w:abstractNum>
  <w:abstractNum w:abstractNumId="14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13B06D58"/>
    <w:multiLevelType w:val="multilevel"/>
    <w:tmpl w:val="8D325B36"/>
    <w:numStyleLink w:val="Styl1"/>
  </w:abstractNum>
  <w:abstractNum w:abstractNumId="16">
    <w:nsid w:val="16D77C93"/>
    <w:multiLevelType w:val="multilevel"/>
    <w:tmpl w:val="8D325B36"/>
    <w:numStyleLink w:val="Styl1"/>
  </w:abstractNum>
  <w:abstractNum w:abstractNumId="17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ED067B"/>
    <w:multiLevelType w:val="multilevel"/>
    <w:tmpl w:val="8D325B36"/>
    <w:numStyleLink w:val="Styl1"/>
  </w:abstractNum>
  <w:abstractNum w:abstractNumId="19">
    <w:nsid w:val="23D43262"/>
    <w:multiLevelType w:val="multilevel"/>
    <w:tmpl w:val="8D325B36"/>
    <w:numStyleLink w:val="Styl1"/>
  </w:abstractNum>
  <w:abstractNum w:abstractNumId="20">
    <w:nsid w:val="274E194F"/>
    <w:multiLevelType w:val="multilevel"/>
    <w:tmpl w:val="8D325B36"/>
    <w:numStyleLink w:val="Styl1"/>
  </w:abstractNum>
  <w:abstractNum w:abstractNumId="21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9F968EF"/>
    <w:multiLevelType w:val="multilevel"/>
    <w:tmpl w:val="8D325B36"/>
    <w:numStyleLink w:val="Styl1"/>
  </w:abstractNum>
  <w:abstractNum w:abstractNumId="24">
    <w:nsid w:val="2DFC53A0"/>
    <w:multiLevelType w:val="multilevel"/>
    <w:tmpl w:val="8D325B36"/>
    <w:numStyleLink w:val="Styl1"/>
  </w:abstractNum>
  <w:abstractNum w:abstractNumId="25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6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F41B1"/>
    <w:multiLevelType w:val="multilevel"/>
    <w:tmpl w:val="8D325B36"/>
    <w:numStyleLink w:val="Styl1"/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1A53C3"/>
    <w:multiLevelType w:val="multilevel"/>
    <w:tmpl w:val="8D325B36"/>
    <w:numStyleLink w:val="Styl1"/>
  </w:abstractNum>
  <w:abstractNum w:abstractNumId="3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8"/>
  </w:num>
  <w:num w:numId="13">
    <w:abstractNumId w:val="17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7"/>
  </w:num>
  <w:num w:numId="21">
    <w:abstractNumId w:val="29"/>
  </w:num>
  <w:num w:numId="22">
    <w:abstractNumId w:val="26"/>
  </w:num>
  <w:num w:numId="23">
    <w:abstractNumId w:val="22"/>
  </w:num>
  <w:num w:numId="24">
    <w:abstractNumId w:val="25"/>
  </w:num>
  <w:num w:numId="25">
    <w:abstractNumId w:val="42"/>
  </w:num>
  <w:num w:numId="26">
    <w:abstractNumId w:val="44"/>
  </w:num>
  <w:num w:numId="27">
    <w:abstractNumId w:val="14"/>
  </w:num>
  <w:num w:numId="28">
    <w:abstractNumId w:val="23"/>
  </w:num>
  <w:num w:numId="29">
    <w:abstractNumId w:val="34"/>
  </w:num>
  <w:num w:numId="30">
    <w:abstractNumId w:val="12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5"/>
  </w:num>
  <w:num w:numId="34">
    <w:abstractNumId w:val="37"/>
  </w:num>
  <w:num w:numId="35">
    <w:abstractNumId w:val="18"/>
  </w:num>
  <w:num w:numId="36">
    <w:abstractNumId w:val="16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3"/>
  </w:num>
  <w:num w:numId="43">
    <w:abstractNumId w:val="43"/>
  </w:num>
  <w:num w:numId="44">
    <w:abstractNumId w:val="30"/>
  </w:num>
  <w:num w:numId="45">
    <w:abstractNumId w:val="41"/>
  </w:num>
  <w:num w:numId="46">
    <w:abstractNumId w:val="24"/>
  </w:num>
  <w:num w:numId="47">
    <w:abstractNumId w:val="38"/>
  </w:num>
  <w:num w:numId="48">
    <w:abstractNumId w:val="19"/>
  </w:num>
  <w:num w:numId="49">
    <w:abstractNumId w:val="20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271A"/>
    <w:rsid w:val="000231AF"/>
    <w:rsid w:val="00033082"/>
    <w:rsid w:val="00047137"/>
    <w:rsid w:val="00050B8A"/>
    <w:rsid w:val="000629EC"/>
    <w:rsid w:val="000726CC"/>
    <w:rsid w:val="00072EC5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33A7"/>
    <w:rsid w:val="001146B4"/>
    <w:rsid w:val="00123CBC"/>
    <w:rsid w:val="00124389"/>
    <w:rsid w:val="001273E5"/>
    <w:rsid w:val="00127B57"/>
    <w:rsid w:val="00132758"/>
    <w:rsid w:val="00137999"/>
    <w:rsid w:val="00145CB3"/>
    <w:rsid w:val="001464F9"/>
    <w:rsid w:val="001522BE"/>
    <w:rsid w:val="0016621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3E3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57695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27C"/>
    <w:rsid w:val="006B0A38"/>
    <w:rsid w:val="006B667A"/>
    <w:rsid w:val="006C76EE"/>
    <w:rsid w:val="006D2615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1B6"/>
    <w:rsid w:val="00890E39"/>
    <w:rsid w:val="0089511D"/>
    <w:rsid w:val="008C19B6"/>
    <w:rsid w:val="008C22FE"/>
    <w:rsid w:val="008F0B29"/>
    <w:rsid w:val="008F2AE9"/>
    <w:rsid w:val="008F2BFB"/>
    <w:rsid w:val="00907F89"/>
    <w:rsid w:val="009161FD"/>
    <w:rsid w:val="00934B08"/>
    <w:rsid w:val="00942F32"/>
    <w:rsid w:val="0094646B"/>
    <w:rsid w:val="00955D80"/>
    <w:rsid w:val="009677AF"/>
    <w:rsid w:val="00971C5D"/>
    <w:rsid w:val="00984A70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3674D"/>
    <w:rsid w:val="00B408D2"/>
    <w:rsid w:val="00B4421E"/>
    <w:rsid w:val="00B449CA"/>
    <w:rsid w:val="00B52846"/>
    <w:rsid w:val="00B56780"/>
    <w:rsid w:val="00B67CD1"/>
    <w:rsid w:val="00B7476C"/>
    <w:rsid w:val="00B86292"/>
    <w:rsid w:val="00BA012B"/>
    <w:rsid w:val="00BA4451"/>
    <w:rsid w:val="00BA477E"/>
    <w:rsid w:val="00BC169F"/>
    <w:rsid w:val="00BE1478"/>
    <w:rsid w:val="00BE18CC"/>
    <w:rsid w:val="00BE46E9"/>
    <w:rsid w:val="00BE5050"/>
    <w:rsid w:val="00C23B80"/>
    <w:rsid w:val="00C55CC1"/>
    <w:rsid w:val="00C56C85"/>
    <w:rsid w:val="00C668F0"/>
    <w:rsid w:val="00C71CB6"/>
    <w:rsid w:val="00C77E06"/>
    <w:rsid w:val="00C8011E"/>
    <w:rsid w:val="00C848AA"/>
    <w:rsid w:val="00CC5CEE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57141"/>
    <w:rsid w:val="00D80A24"/>
    <w:rsid w:val="00D82C4D"/>
    <w:rsid w:val="00D90765"/>
    <w:rsid w:val="00DA1C6D"/>
    <w:rsid w:val="00DA6AA7"/>
    <w:rsid w:val="00DB767D"/>
    <w:rsid w:val="00DC78D5"/>
    <w:rsid w:val="00DD6C0C"/>
    <w:rsid w:val="00DF0B95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7EEA0-604F-45BC-B8A2-930B8CE7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2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Krejčíková Dana</cp:lastModifiedBy>
  <cp:revision>2</cp:revision>
  <cp:lastPrinted>2018-06-19T10:52:00Z</cp:lastPrinted>
  <dcterms:created xsi:type="dcterms:W3CDTF">2018-07-09T13:25:00Z</dcterms:created>
  <dcterms:modified xsi:type="dcterms:W3CDTF">2018-07-09T13:25:00Z</dcterms:modified>
</cp:coreProperties>
</file>