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27" w:rsidRPr="00C73766" w:rsidRDefault="00820327" w:rsidP="00820327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73766">
        <w:rPr>
          <w:b/>
          <w:sz w:val="32"/>
          <w:szCs w:val="32"/>
        </w:rPr>
        <w:t>KUPNÍ SMLOUVA</w:t>
      </w:r>
    </w:p>
    <w:p w:rsidR="00820327" w:rsidRPr="007F2967" w:rsidRDefault="00820327" w:rsidP="00820327">
      <w:pPr>
        <w:pStyle w:val="Nadpis1"/>
        <w:jc w:val="center"/>
        <w:rPr>
          <w:rFonts w:cs="Arial"/>
          <w:iCs/>
          <w:sz w:val="22"/>
          <w:szCs w:val="22"/>
        </w:rPr>
      </w:pPr>
      <w:r w:rsidRPr="00C73766">
        <w:rPr>
          <w:rFonts w:cs="Arial"/>
          <w:iCs/>
          <w:sz w:val="22"/>
          <w:szCs w:val="22"/>
        </w:rPr>
        <w:t xml:space="preserve">ev. číslo kupujícího: </w:t>
      </w:r>
      <w:r w:rsidR="00AC57A7">
        <w:rPr>
          <w:rFonts w:cs="Arial"/>
          <w:iCs/>
          <w:sz w:val="22"/>
          <w:szCs w:val="22"/>
        </w:rPr>
        <w:t>217/2018/01</w:t>
      </w:r>
    </w:p>
    <w:p w:rsidR="00820327" w:rsidRPr="00C73766" w:rsidRDefault="00820327" w:rsidP="00820327">
      <w:pPr>
        <w:spacing w:line="240" w:lineRule="auto"/>
        <w:jc w:val="center"/>
        <w:rPr>
          <w:rFonts w:cs="Arial"/>
          <w:bCs/>
          <w:iCs/>
          <w:sz w:val="22"/>
        </w:rPr>
      </w:pPr>
      <w:r w:rsidRPr="00C73766">
        <w:rPr>
          <w:rFonts w:cs="Arial"/>
          <w:bCs/>
          <w:iCs/>
          <w:sz w:val="22"/>
        </w:rPr>
        <w:t xml:space="preserve">ev. číslo prodávajícího: </w:t>
      </w:r>
      <w:r w:rsidRPr="00C73766">
        <w:rPr>
          <w:rFonts w:cs="Arial"/>
          <w:iCs/>
          <w:sz w:val="22"/>
        </w:rPr>
        <w:t>…………..</w:t>
      </w:r>
    </w:p>
    <w:p w:rsidR="00820327" w:rsidRPr="00C73766" w:rsidRDefault="00820327" w:rsidP="00820327">
      <w:pPr>
        <w:tabs>
          <w:tab w:val="left" w:pos="0"/>
        </w:tabs>
        <w:spacing w:after="120" w:line="240" w:lineRule="auto"/>
        <w:jc w:val="center"/>
        <w:rPr>
          <w:rFonts w:cs="Arial"/>
          <w:sz w:val="22"/>
        </w:rPr>
      </w:pPr>
      <w:r w:rsidRPr="00C73766">
        <w:rPr>
          <w:rFonts w:cs="Arial"/>
          <w:sz w:val="22"/>
        </w:rPr>
        <w:t>níže uvedené smluvní strany uzavírají tuto kupní smlouvu (dá</w:t>
      </w:r>
      <w:r>
        <w:rPr>
          <w:rFonts w:cs="Arial"/>
          <w:sz w:val="22"/>
        </w:rPr>
        <w:t xml:space="preserve">le jen „smlouva“) dle § 2079 a </w:t>
      </w:r>
      <w:r w:rsidRPr="00C73766">
        <w:rPr>
          <w:rFonts w:cs="Arial"/>
          <w:sz w:val="22"/>
        </w:rPr>
        <w:t>násl. zákona č. 89/2012 Sb., občanského zákoníku, ve znění pozdějších předpisů a v souladu se zákonem č. 134/2016 Sb., o zadávání veřejných zakázek, v platném znění (dále jen „zákon“ nebo „ZZVZ“)</w:t>
      </w:r>
    </w:p>
    <w:p w:rsidR="00820327" w:rsidRPr="00C73766" w:rsidRDefault="005D3F6C" w:rsidP="00820327">
      <w:pPr>
        <w:spacing w:line="240" w:lineRule="auto"/>
        <w:jc w:val="center"/>
        <w:rPr>
          <w:rFonts w:cs="Arial"/>
          <w:bCs/>
          <w:sz w:val="22"/>
        </w:rPr>
      </w:pPr>
      <w:r>
        <w:rPr>
          <w:rFonts w:cs="Arial"/>
          <w:bCs/>
          <w:sz w:val="22"/>
        </w:rPr>
        <w:pict>
          <v:rect id="_x0000_i1025" style="width:0;height:1.5pt" o:hralign="center" o:hrstd="t" o:hr="t" fillcolor="#a0a0a0" stroked="f"/>
        </w:pict>
      </w:r>
    </w:p>
    <w:p w:rsidR="00820327" w:rsidRPr="00AE31B2" w:rsidRDefault="00820327" w:rsidP="00820327">
      <w:pPr>
        <w:numPr>
          <w:ilvl w:val="0"/>
          <w:numId w:val="2"/>
        </w:numPr>
        <w:spacing w:before="480" w:after="0" w:line="240" w:lineRule="auto"/>
        <w:ind w:left="0" w:firstLine="0"/>
        <w:jc w:val="center"/>
        <w:rPr>
          <w:rFonts w:cs="Arial"/>
          <w:b/>
          <w:sz w:val="22"/>
          <w:u w:val="single"/>
        </w:rPr>
      </w:pPr>
      <w:r w:rsidRPr="00AE31B2">
        <w:rPr>
          <w:rFonts w:cs="Arial"/>
          <w:b/>
          <w:sz w:val="22"/>
          <w:u w:val="single"/>
        </w:rPr>
        <w:t>Účastníci smlouvy</w:t>
      </w:r>
    </w:p>
    <w:p w:rsidR="00820327" w:rsidRPr="00AE31B2" w:rsidRDefault="00820327" w:rsidP="00820327">
      <w:pPr>
        <w:numPr>
          <w:ilvl w:val="1"/>
          <w:numId w:val="1"/>
        </w:numPr>
        <w:tabs>
          <w:tab w:val="left" w:pos="567"/>
        </w:tabs>
        <w:spacing w:before="240" w:after="0" w:line="240" w:lineRule="auto"/>
        <w:ind w:left="2835" w:right="-851" w:hanging="2835"/>
        <w:rPr>
          <w:rFonts w:cs="Arial"/>
          <w:sz w:val="22"/>
        </w:rPr>
      </w:pPr>
      <w:r w:rsidRPr="00AE31B2">
        <w:rPr>
          <w:rFonts w:cs="Arial"/>
          <w:sz w:val="22"/>
        </w:rPr>
        <w:t xml:space="preserve">Kupující: </w:t>
      </w:r>
      <w:r w:rsidRPr="00AE31B2">
        <w:rPr>
          <w:rFonts w:cs="Arial"/>
          <w:sz w:val="22"/>
        </w:rPr>
        <w:tab/>
      </w:r>
      <w:r w:rsidRPr="00AE31B2">
        <w:rPr>
          <w:rFonts w:cs="Arial"/>
          <w:b/>
          <w:sz w:val="22"/>
        </w:rPr>
        <w:t>Městský obvod Liberec – Vratislavice nad Nisou</w:t>
      </w:r>
    </w:p>
    <w:p w:rsidR="00820327" w:rsidRPr="00AE31B2" w:rsidRDefault="00820327" w:rsidP="00820327">
      <w:pPr>
        <w:spacing w:after="0" w:line="240" w:lineRule="auto"/>
        <w:ind w:left="567" w:right="-851" w:hanging="567"/>
        <w:rPr>
          <w:rFonts w:cs="Arial"/>
          <w:sz w:val="22"/>
        </w:rPr>
      </w:pPr>
      <w:r w:rsidRPr="00AE31B2">
        <w:rPr>
          <w:rFonts w:cs="Arial"/>
          <w:sz w:val="22"/>
        </w:rPr>
        <w:tab/>
        <w:t xml:space="preserve">sídlo: </w:t>
      </w:r>
      <w:r w:rsidRPr="00AE31B2">
        <w:rPr>
          <w:rFonts w:cs="Arial"/>
          <w:sz w:val="22"/>
        </w:rPr>
        <w:tab/>
      </w:r>
      <w:r w:rsidRPr="00AE31B2">
        <w:rPr>
          <w:rFonts w:cs="Arial"/>
          <w:sz w:val="22"/>
        </w:rPr>
        <w:tab/>
      </w:r>
      <w:r w:rsidRPr="00AE31B2">
        <w:rPr>
          <w:rFonts w:cs="Arial"/>
          <w:sz w:val="22"/>
        </w:rPr>
        <w:tab/>
      </w:r>
      <w:r w:rsidRPr="00AE31B2">
        <w:rPr>
          <w:rFonts w:cs="Arial"/>
          <w:bCs/>
          <w:iCs/>
          <w:sz w:val="22"/>
        </w:rPr>
        <w:t>Tanvaldská 50, 463 11 Liberec XXX – Vratislavice nad Nisou</w:t>
      </w:r>
    </w:p>
    <w:p w:rsidR="00820327" w:rsidRPr="00AE31B2" w:rsidRDefault="00820327" w:rsidP="00820327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spacing w:line="240" w:lineRule="auto"/>
        <w:ind w:left="567" w:hanging="567"/>
        <w:rPr>
          <w:rFonts w:cs="Arial"/>
          <w:color w:val="auto"/>
          <w:sz w:val="22"/>
          <w:szCs w:val="22"/>
        </w:rPr>
      </w:pPr>
      <w:r w:rsidRPr="00AE31B2">
        <w:rPr>
          <w:rFonts w:cs="Arial"/>
          <w:color w:val="auto"/>
          <w:sz w:val="22"/>
          <w:szCs w:val="22"/>
        </w:rPr>
        <w:tab/>
        <w:t xml:space="preserve">zastoupený:            </w:t>
      </w:r>
      <w:r w:rsidRPr="00AE31B2">
        <w:rPr>
          <w:rFonts w:cs="Arial"/>
          <w:color w:val="auto"/>
          <w:sz w:val="22"/>
          <w:szCs w:val="22"/>
        </w:rPr>
        <w:tab/>
        <w:t>Lukášem Pohankou, starostou</w:t>
      </w:r>
    </w:p>
    <w:p w:rsidR="00820327" w:rsidRDefault="00820327" w:rsidP="00820327">
      <w:pPr>
        <w:tabs>
          <w:tab w:val="left" w:pos="709"/>
        </w:tabs>
        <w:spacing w:after="0" w:line="240" w:lineRule="auto"/>
        <w:ind w:left="567" w:hanging="567"/>
        <w:rPr>
          <w:rFonts w:cs="Arial"/>
          <w:bCs/>
          <w:iCs/>
          <w:sz w:val="22"/>
        </w:rPr>
      </w:pPr>
      <w:r w:rsidRPr="00AE31B2">
        <w:rPr>
          <w:rFonts w:cs="Arial"/>
          <w:sz w:val="22"/>
        </w:rPr>
        <w:tab/>
        <w:t>IČ:</w:t>
      </w:r>
      <w:r w:rsidRPr="00AE31B2">
        <w:rPr>
          <w:rFonts w:cs="Arial"/>
          <w:sz w:val="22"/>
        </w:rPr>
        <w:tab/>
      </w:r>
      <w:r w:rsidRPr="00AE31B2">
        <w:rPr>
          <w:rFonts w:cs="Arial"/>
          <w:sz w:val="22"/>
        </w:rPr>
        <w:tab/>
      </w:r>
      <w:r w:rsidRPr="00AE31B2">
        <w:rPr>
          <w:rFonts w:cs="Arial"/>
          <w:sz w:val="22"/>
        </w:rPr>
        <w:tab/>
      </w:r>
      <w:r w:rsidRPr="00AE31B2">
        <w:rPr>
          <w:rFonts w:cs="Arial"/>
          <w:bCs/>
          <w:iCs/>
          <w:sz w:val="22"/>
        </w:rPr>
        <w:t>002 62</w:t>
      </w:r>
      <w:r>
        <w:rPr>
          <w:rFonts w:cs="Arial"/>
          <w:bCs/>
          <w:iCs/>
          <w:sz w:val="22"/>
        </w:rPr>
        <w:t> </w:t>
      </w:r>
      <w:r w:rsidRPr="00AE31B2">
        <w:rPr>
          <w:rFonts w:cs="Arial"/>
          <w:bCs/>
          <w:iCs/>
          <w:sz w:val="22"/>
        </w:rPr>
        <w:t>978</w:t>
      </w:r>
    </w:p>
    <w:p w:rsidR="00820327" w:rsidRPr="00AE31B2" w:rsidRDefault="00820327" w:rsidP="00820327">
      <w:pPr>
        <w:pStyle w:val="Zkladntext"/>
        <w:ind w:firstLine="567"/>
        <w:jc w:val="left"/>
        <w:rPr>
          <w:rFonts w:ascii="Arial" w:hAnsi="Arial" w:cs="Arial"/>
          <w:bCs/>
          <w:iCs/>
          <w:sz w:val="22"/>
          <w:szCs w:val="22"/>
        </w:rPr>
      </w:pPr>
      <w:r w:rsidRPr="00AE31B2">
        <w:rPr>
          <w:rFonts w:ascii="Arial" w:hAnsi="Arial" w:cs="Arial"/>
          <w:bCs/>
          <w:iCs/>
          <w:sz w:val="22"/>
          <w:szCs w:val="22"/>
        </w:rPr>
        <w:t>DIČ:</w:t>
      </w:r>
      <w:r w:rsidRPr="00AE31B2">
        <w:rPr>
          <w:rFonts w:ascii="Arial" w:hAnsi="Arial" w:cs="Arial"/>
          <w:bCs/>
          <w:iCs/>
          <w:sz w:val="22"/>
          <w:szCs w:val="22"/>
        </w:rPr>
        <w:tab/>
      </w:r>
      <w:r w:rsidRPr="00AE31B2">
        <w:rPr>
          <w:rFonts w:ascii="Arial" w:hAnsi="Arial" w:cs="Arial"/>
          <w:bCs/>
          <w:iCs/>
          <w:sz w:val="22"/>
          <w:szCs w:val="22"/>
        </w:rPr>
        <w:tab/>
      </w:r>
      <w:r w:rsidRPr="00AE31B2">
        <w:rPr>
          <w:rFonts w:ascii="Arial" w:hAnsi="Arial" w:cs="Arial"/>
          <w:bCs/>
          <w:iCs/>
          <w:sz w:val="22"/>
          <w:szCs w:val="22"/>
        </w:rPr>
        <w:tab/>
        <w:t>CZ002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Pr="00AE31B2">
        <w:rPr>
          <w:rFonts w:ascii="Arial" w:hAnsi="Arial" w:cs="Arial"/>
          <w:bCs/>
          <w:iCs/>
          <w:sz w:val="22"/>
          <w:szCs w:val="22"/>
        </w:rPr>
        <w:t>62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Pr="00AE31B2">
        <w:rPr>
          <w:rFonts w:ascii="Arial" w:hAnsi="Arial" w:cs="Arial"/>
          <w:bCs/>
          <w:iCs/>
          <w:sz w:val="22"/>
          <w:szCs w:val="22"/>
        </w:rPr>
        <w:t>978</w:t>
      </w:r>
    </w:p>
    <w:p w:rsidR="00820327" w:rsidRPr="00C9120A" w:rsidRDefault="00820327" w:rsidP="0082032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1B2263">
        <w:rPr>
          <w:rFonts w:cs="Arial"/>
          <w:color w:val="0070C0"/>
          <w:sz w:val="22"/>
        </w:rPr>
        <w:tab/>
      </w:r>
      <w:r w:rsidRPr="00C9120A">
        <w:rPr>
          <w:rFonts w:cs="Arial"/>
          <w:sz w:val="22"/>
        </w:rPr>
        <w:t>Bankovní spojení:</w:t>
      </w:r>
      <w:r w:rsidRPr="00C9120A">
        <w:rPr>
          <w:rFonts w:cs="Arial"/>
          <w:sz w:val="22"/>
        </w:rPr>
        <w:tab/>
        <w:t>984943369/0800</w:t>
      </w:r>
    </w:p>
    <w:p w:rsidR="00820327" w:rsidRPr="00AE31B2" w:rsidRDefault="00820327" w:rsidP="00820327">
      <w:pPr>
        <w:tabs>
          <w:tab w:val="left" w:pos="709"/>
        </w:tabs>
        <w:spacing w:before="120" w:after="0" w:line="240" w:lineRule="auto"/>
        <w:ind w:left="567" w:hanging="567"/>
        <w:rPr>
          <w:rFonts w:cs="Arial"/>
          <w:sz w:val="22"/>
        </w:rPr>
      </w:pPr>
      <w:r>
        <w:rPr>
          <w:rFonts w:cs="Arial"/>
          <w:sz w:val="22"/>
        </w:rPr>
        <w:tab/>
      </w:r>
      <w:r w:rsidRPr="00AE31B2">
        <w:rPr>
          <w:rFonts w:cs="Arial"/>
          <w:sz w:val="22"/>
        </w:rPr>
        <w:t xml:space="preserve">ve věcech smluvních oprávněn k jednání: </w:t>
      </w:r>
      <w:r w:rsidRPr="00AE31B2">
        <w:rPr>
          <w:rFonts w:cs="Arial"/>
          <w:bCs/>
          <w:iCs/>
          <w:sz w:val="22"/>
        </w:rPr>
        <w:t xml:space="preserve">Lukáš Pohanka, starosta </w:t>
      </w:r>
    </w:p>
    <w:p w:rsidR="00AC57A7" w:rsidRDefault="00820327" w:rsidP="00820327">
      <w:pPr>
        <w:tabs>
          <w:tab w:val="left" w:pos="284"/>
        </w:tabs>
        <w:spacing w:before="120" w:after="0" w:line="240" w:lineRule="auto"/>
        <w:ind w:left="567" w:hanging="360"/>
        <w:jc w:val="both"/>
        <w:rPr>
          <w:rFonts w:cs="Arial"/>
          <w:sz w:val="22"/>
        </w:rPr>
      </w:pPr>
      <w:r w:rsidRPr="00AE31B2">
        <w:rPr>
          <w:rFonts w:cs="Arial"/>
          <w:sz w:val="22"/>
        </w:rPr>
        <w:tab/>
      </w:r>
      <w:r w:rsidRPr="00AE31B2">
        <w:rPr>
          <w:rFonts w:cs="Arial"/>
          <w:sz w:val="22"/>
        </w:rPr>
        <w:tab/>
        <w:t xml:space="preserve">zástupce ve věcech technických: </w:t>
      </w:r>
    </w:p>
    <w:p w:rsidR="00622D29" w:rsidRPr="00AE31B2" w:rsidRDefault="00AC57A7" w:rsidP="00622D29">
      <w:pPr>
        <w:tabs>
          <w:tab w:val="left" w:pos="284"/>
        </w:tabs>
        <w:spacing w:before="120" w:after="0" w:line="240" w:lineRule="auto"/>
        <w:ind w:left="567" w:hanging="36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</w:t>
      </w:r>
      <w:r w:rsidR="00820327" w:rsidRPr="00AE31B2">
        <w:rPr>
          <w:rFonts w:cs="Arial"/>
          <w:bCs/>
          <w:iCs/>
          <w:sz w:val="22"/>
        </w:rPr>
        <w:t xml:space="preserve">Pavel Podlipný, vedoucí TO úřadu Městské části Vratislavice nad Nisou, tel: 420 482 428 820, +420 774 774 601, e-mail: </w:t>
      </w:r>
      <w:hyperlink r:id="rId7" w:history="1">
        <w:r w:rsidR="00622D29" w:rsidRPr="0031571B">
          <w:rPr>
            <w:rStyle w:val="Hypertextovodkaz"/>
            <w:rFonts w:cs="Arial"/>
            <w:sz w:val="22"/>
          </w:rPr>
          <w:t>podlipny.pavel@vratislavice.cz</w:t>
        </w:r>
      </w:hyperlink>
    </w:p>
    <w:p w:rsidR="00622D29" w:rsidRPr="00AC57A7" w:rsidRDefault="00820327" w:rsidP="00622D29">
      <w:pPr>
        <w:spacing w:before="120" w:after="0" w:line="240" w:lineRule="auto"/>
        <w:ind w:left="567" w:hanging="360"/>
        <w:jc w:val="both"/>
        <w:rPr>
          <w:rFonts w:cs="Arial"/>
          <w:sz w:val="22"/>
        </w:rPr>
      </w:pPr>
      <w:r w:rsidRPr="00A11B14">
        <w:rPr>
          <w:rFonts w:cs="Arial"/>
          <w:color w:val="0070C0"/>
          <w:sz w:val="22"/>
        </w:rPr>
        <w:tab/>
      </w:r>
      <w:r w:rsidR="00AC57A7" w:rsidRPr="00AC57A7">
        <w:rPr>
          <w:rFonts w:cs="Arial"/>
          <w:sz w:val="22"/>
        </w:rPr>
        <w:t>Mgr. Libor Rygál, ředitel ZŠ Vratislavice n.N.</w:t>
      </w:r>
      <w:r w:rsidR="00AC57A7">
        <w:rPr>
          <w:rFonts w:cs="Arial"/>
          <w:sz w:val="22"/>
        </w:rPr>
        <w:t xml:space="preserve">, tel: +420 602 411 275, e-mail: </w:t>
      </w:r>
      <w:hyperlink r:id="rId8" w:history="1">
        <w:r w:rsidR="00622D29" w:rsidRPr="0031571B">
          <w:rPr>
            <w:rStyle w:val="Hypertextovodkaz"/>
            <w:rFonts w:cs="Arial"/>
            <w:sz w:val="22"/>
          </w:rPr>
          <w:t>libor.rygal@zs.vratislavice.cz</w:t>
        </w:r>
      </w:hyperlink>
    </w:p>
    <w:p w:rsidR="00820327" w:rsidRPr="00C73766" w:rsidRDefault="00820327" w:rsidP="00820327">
      <w:pPr>
        <w:spacing w:before="120" w:after="0" w:line="240" w:lineRule="auto"/>
        <w:ind w:left="567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(dále jen „kupující“)                            </w:t>
      </w:r>
    </w:p>
    <w:p w:rsidR="00820327" w:rsidRPr="00C73766" w:rsidRDefault="00820327" w:rsidP="00820327">
      <w:pPr>
        <w:numPr>
          <w:ilvl w:val="1"/>
          <w:numId w:val="1"/>
        </w:numPr>
        <w:spacing w:before="240" w:after="0" w:line="240" w:lineRule="auto"/>
        <w:ind w:left="567" w:hanging="567"/>
        <w:rPr>
          <w:rFonts w:cs="Arial"/>
          <w:b/>
          <w:bCs/>
          <w:sz w:val="22"/>
        </w:rPr>
      </w:pPr>
      <w:r w:rsidRPr="00C73766">
        <w:rPr>
          <w:rFonts w:cs="Arial"/>
          <w:sz w:val="22"/>
        </w:rPr>
        <w:t>Prodávající:</w:t>
      </w:r>
      <w:r w:rsidRPr="00C73766">
        <w:rPr>
          <w:rFonts w:cs="Arial"/>
          <w:sz w:val="22"/>
        </w:rPr>
        <w:tab/>
      </w:r>
      <w:r w:rsidRPr="00C73766">
        <w:rPr>
          <w:rFonts w:cs="Arial"/>
          <w:sz w:val="22"/>
        </w:rPr>
        <w:tab/>
      </w:r>
      <w:r>
        <w:rPr>
          <w:rFonts w:cs="Arial"/>
          <w:b/>
          <w:sz w:val="22"/>
        </w:rPr>
        <w:t xml:space="preserve">ABCD Služby školám s.r.o. </w:t>
      </w:r>
    </w:p>
    <w:p w:rsidR="00820327" w:rsidRPr="00C73766" w:rsidRDefault="00820327" w:rsidP="00820327">
      <w:pPr>
        <w:spacing w:after="0" w:line="240" w:lineRule="auto"/>
        <w:ind w:left="567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PSČ, sídlo: </w:t>
      </w:r>
      <w:r w:rsidRPr="00C73766">
        <w:rPr>
          <w:rFonts w:cs="Arial"/>
          <w:sz w:val="22"/>
        </w:rPr>
        <w:tab/>
      </w:r>
      <w:r w:rsidRPr="00C73766">
        <w:rPr>
          <w:rFonts w:cs="Arial"/>
          <w:sz w:val="22"/>
        </w:rPr>
        <w:tab/>
      </w:r>
      <w:r>
        <w:rPr>
          <w:rFonts w:cs="Arial"/>
          <w:sz w:val="22"/>
        </w:rPr>
        <w:t>460 02, Liberec 23, Kaplanova 574</w:t>
      </w:r>
    </w:p>
    <w:p w:rsidR="00820327" w:rsidRPr="008D73E1" w:rsidRDefault="00820327" w:rsidP="00820327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567"/>
        <w:jc w:val="both"/>
        <w:rPr>
          <w:rFonts w:cs="Arial"/>
          <w:color w:val="auto"/>
          <w:sz w:val="22"/>
          <w:szCs w:val="22"/>
        </w:rPr>
      </w:pPr>
      <w:r w:rsidRPr="00C73766">
        <w:rPr>
          <w:rFonts w:cs="Arial"/>
          <w:color w:val="auto"/>
          <w:sz w:val="22"/>
          <w:szCs w:val="22"/>
        </w:rPr>
        <w:t>zapsaný v Obchodním rejstříku vedeném Krajským soudem v </w:t>
      </w:r>
      <w:r w:rsidRPr="008D73E1">
        <w:rPr>
          <w:rFonts w:cs="Arial"/>
          <w:color w:val="auto"/>
          <w:sz w:val="22"/>
          <w:szCs w:val="22"/>
        </w:rPr>
        <w:t>Ústí nad Labem.,  oddíl C. vložka 8356</w:t>
      </w:r>
    </w:p>
    <w:p w:rsidR="00820327" w:rsidRPr="008D73E1" w:rsidRDefault="00820327" w:rsidP="00820327">
      <w:pPr>
        <w:spacing w:after="0" w:line="240" w:lineRule="auto"/>
        <w:ind w:left="567"/>
        <w:rPr>
          <w:rFonts w:cs="Arial"/>
          <w:sz w:val="22"/>
        </w:rPr>
      </w:pPr>
      <w:r w:rsidRPr="008D73E1">
        <w:rPr>
          <w:rFonts w:cs="Arial"/>
          <w:sz w:val="22"/>
        </w:rPr>
        <w:t>zastoupený:</w:t>
      </w:r>
      <w:r w:rsidRPr="008D73E1">
        <w:rPr>
          <w:rFonts w:cs="Arial"/>
          <w:sz w:val="22"/>
        </w:rPr>
        <w:tab/>
      </w:r>
      <w:r w:rsidRPr="008D73E1">
        <w:rPr>
          <w:rFonts w:cs="Arial"/>
          <w:sz w:val="22"/>
        </w:rPr>
        <w:tab/>
        <w:t>Mgr. Ivanem Vastlem, jednatelem</w:t>
      </w:r>
      <w:r w:rsidRPr="008D73E1">
        <w:rPr>
          <w:rFonts w:cs="Arial"/>
          <w:sz w:val="22"/>
        </w:rPr>
        <w:tab/>
      </w:r>
      <w:r w:rsidRPr="008D73E1">
        <w:rPr>
          <w:rFonts w:cs="Arial"/>
          <w:sz w:val="22"/>
        </w:rPr>
        <w:tab/>
      </w:r>
    </w:p>
    <w:p w:rsidR="00820327" w:rsidRPr="008D73E1" w:rsidRDefault="00820327" w:rsidP="00820327">
      <w:pPr>
        <w:spacing w:after="0" w:line="240" w:lineRule="auto"/>
        <w:ind w:left="567"/>
        <w:rPr>
          <w:rFonts w:cs="Arial"/>
          <w:sz w:val="22"/>
        </w:rPr>
      </w:pPr>
      <w:r w:rsidRPr="008D73E1">
        <w:rPr>
          <w:rFonts w:cs="Arial"/>
          <w:sz w:val="22"/>
        </w:rPr>
        <w:t>IČ:</w:t>
      </w:r>
      <w:r w:rsidRPr="008D73E1">
        <w:rPr>
          <w:rFonts w:cs="Arial"/>
          <w:sz w:val="22"/>
        </w:rPr>
        <w:tab/>
      </w:r>
      <w:r w:rsidRPr="008D73E1">
        <w:rPr>
          <w:rFonts w:cs="Arial"/>
          <w:sz w:val="22"/>
        </w:rPr>
        <w:tab/>
      </w:r>
      <w:r w:rsidRPr="008D73E1">
        <w:rPr>
          <w:rFonts w:cs="Arial"/>
          <w:sz w:val="22"/>
        </w:rPr>
        <w:tab/>
        <w:t>62244892</w:t>
      </w:r>
    </w:p>
    <w:p w:rsidR="00820327" w:rsidRPr="008D73E1" w:rsidRDefault="00820327" w:rsidP="00820327">
      <w:pPr>
        <w:spacing w:after="0" w:line="240" w:lineRule="auto"/>
        <w:ind w:left="567"/>
        <w:rPr>
          <w:rFonts w:cs="Arial"/>
          <w:sz w:val="22"/>
        </w:rPr>
      </w:pPr>
      <w:r w:rsidRPr="008D73E1">
        <w:rPr>
          <w:rFonts w:cs="Arial"/>
          <w:sz w:val="22"/>
        </w:rPr>
        <w:t>DIČ:</w:t>
      </w:r>
      <w:r w:rsidRPr="008D73E1">
        <w:rPr>
          <w:rFonts w:cs="Arial"/>
          <w:sz w:val="22"/>
        </w:rPr>
        <w:tab/>
      </w:r>
      <w:r w:rsidRPr="008D73E1">
        <w:rPr>
          <w:rFonts w:cs="Arial"/>
          <w:sz w:val="22"/>
        </w:rPr>
        <w:tab/>
      </w:r>
      <w:r w:rsidRPr="008D73E1">
        <w:rPr>
          <w:rFonts w:cs="Arial"/>
          <w:sz w:val="22"/>
        </w:rPr>
        <w:tab/>
        <w:t>CZ62244892</w:t>
      </w:r>
    </w:p>
    <w:p w:rsidR="00820327" w:rsidRPr="008D73E1" w:rsidRDefault="00820327" w:rsidP="00820327">
      <w:pPr>
        <w:spacing w:after="0" w:line="240" w:lineRule="auto"/>
        <w:ind w:left="567"/>
        <w:rPr>
          <w:rFonts w:cs="Arial"/>
          <w:sz w:val="22"/>
        </w:rPr>
      </w:pPr>
      <w:r w:rsidRPr="008D73E1">
        <w:rPr>
          <w:rFonts w:cs="Arial"/>
          <w:sz w:val="22"/>
        </w:rPr>
        <w:t xml:space="preserve">Bankovní spojení: </w:t>
      </w:r>
      <w:r w:rsidRPr="008D73E1">
        <w:rPr>
          <w:rFonts w:cs="Arial"/>
          <w:sz w:val="22"/>
        </w:rPr>
        <w:tab/>
        <w:t>ČSOB Liberec a.s., 205802373/0300</w:t>
      </w:r>
    </w:p>
    <w:p w:rsidR="00820327" w:rsidRPr="008D73E1" w:rsidRDefault="00820327" w:rsidP="00820327">
      <w:pPr>
        <w:spacing w:after="0" w:line="240" w:lineRule="auto"/>
        <w:ind w:left="567" w:hanging="11"/>
        <w:rPr>
          <w:rFonts w:cs="Arial"/>
          <w:sz w:val="22"/>
        </w:rPr>
      </w:pPr>
    </w:p>
    <w:p w:rsidR="00820327" w:rsidRPr="008D73E1" w:rsidRDefault="00820327" w:rsidP="00820327">
      <w:pPr>
        <w:spacing w:after="0" w:line="240" w:lineRule="auto"/>
        <w:ind w:left="567" w:hanging="11"/>
        <w:rPr>
          <w:rFonts w:cs="Arial"/>
          <w:sz w:val="22"/>
        </w:rPr>
      </w:pPr>
      <w:r w:rsidRPr="008D73E1">
        <w:rPr>
          <w:rFonts w:cs="Arial"/>
          <w:sz w:val="22"/>
        </w:rPr>
        <w:t>ve věcech smluvních oprávněn k jednání: Mgr. Ivan Vastl, tel.: 603 812 757, e-mail: vastl@abcd-liberec.cz</w:t>
      </w:r>
    </w:p>
    <w:p w:rsidR="00820327" w:rsidRPr="00C73766" w:rsidRDefault="00820327" w:rsidP="00820327">
      <w:pPr>
        <w:spacing w:after="0" w:line="240" w:lineRule="auto"/>
        <w:ind w:left="567" w:hanging="11"/>
        <w:rPr>
          <w:rFonts w:cs="Arial"/>
          <w:sz w:val="22"/>
        </w:rPr>
      </w:pPr>
      <w:r w:rsidRPr="008D73E1">
        <w:rPr>
          <w:rFonts w:cs="Arial"/>
          <w:sz w:val="22"/>
        </w:rPr>
        <w:t>ve věcech technických oprávněn k jednání: Mgr. Ivan Vastl , tel.: 603 812 757.,</w:t>
      </w:r>
      <w:r w:rsidRPr="00C73766">
        <w:rPr>
          <w:rFonts w:cs="Arial"/>
          <w:sz w:val="22"/>
        </w:rPr>
        <w:t xml:space="preserve"> e-mail: </w:t>
      </w:r>
      <w:r>
        <w:rPr>
          <w:rFonts w:cs="Arial"/>
          <w:sz w:val="22"/>
        </w:rPr>
        <w:t>vastl@abcd-liberec.cz</w:t>
      </w:r>
    </w:p>
    <w:p w:rsidR="00820327" w:rsidRPr="00C73766" w:rsidRDefault="00820327" w:rsidP="00820327">
      <w:pPr>
        <w:spacing w:after="0" w:line="240" w:lineRule="auto"/>
        <w:ind w:right="-853" w:firstLine="709"/>
        <w:rPr>
          <w:rFonts w:cs="Arial"/>
          <w:sz w:val="22"/>
        </w:rPr>
      </w:pPr>
    </w:p>
    <w:p w:rsidR="00820327" w:rsidRPr="00C73766" w:rsidRDefault="00820327" w:rsidP="00820327">
      <w:pPr>
        <w:spacing w:after="0" w:line="240" w:lineRule="auto"/>
        <w:ind w:left="567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(dále jen „prodávající“) </w:t>
      </w:r>
    </w:p>
    <w:p w:rsidR="00820327" w:rsidRPr="00C73766" w:rsidRDefault="00820327" w:rsidP="00820327">
      <w:pPr>
        <w:spacing w:after="0" w:line="240" w:lineRule="auto"/>
        <w:ind w:left="567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>(kupující a prodávající, dále společně také jen jako „účastníci smlouvy“ nebo také jen „smluvní strany“)</w:t>
      </w:r>
    </w:p>
    <w:p w:rsidR="00820327" w:rsidRPr="00C73766" w:rsidRDefault="00820327" w:rsidP="00820327">
      <w:pPr>
        <w:numPr>
          <w:ilvl w:val="0"/>
          <w:numId w:val="2"/>
        </w:numPr>
        <w:spacing w:before="480" w:after="0" w:line="240" w:lineRule="auto"/>
        <w:ind w:left="0" w:firstLine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>Úvodní ustanovení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C73766">
        <w:rPr>
          <w:sz w:val="22"/>
        </w:rPr>
        <w:t xml:space="preserve">Smluvní strany prohlašují, že identifikační údaje specifikující smluvní strany jsou v souladu s právní skutečností v době uzavření smlouvy. Smluvní strany se zavazují, že změny dotčených údajů písemně oznámí druhé smluvní straně bez zbytečného </w:t>
      </w:r>
      <w:r w:rsidRPr="00C73766">
        <w:rPr>
          <w:sz w:val="22"/>
        </w:rPr>
        <w:lastRenderedPageBreak/>
        <w:t>odkladu. Při změně identifikačních údajů smluvních stran včetně změny účtu není nutné uzavírat ke smlouvě dodatek, jedině že o to požádá jedna ze smluvních stran.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contextualSpacing w:val="0"/>
        <w:jc w:val="both"/>
        <w:rPr>
          <w:sz w:val="22"/>
        </w:rPr>
      </w:pPr>
      <w:r w:rsidRPr="00C73766">
        <w:rPr>
          <w:sz w:val="22"/>
        </w:rPr>
        <w:t>Tato smlouva je uzavřena na základě výsledku zadávacího řízení k</w:t>
      </w:r>
      <w:r>
        <w:rPr>
          <w:sz w:val="22"/>
        </w:rPr>
        <w:t xml:space="preserve"> </w:t>
      </w:r>
      <w:r w:rsidRPr="00C73766">
        <w:rPr>
          <w:sz w:val="22"/>
        </w:rPr>
        <w:t xml:space="preserve">veřejné zakázce s názvem </w:t>
      </w:r>
      <w:r w:rsidRPr="00543CAF">
        <w:rPr>
          <w:sz w:val="22"/>
        </w:rPr>
        <w:t>„Dodávka školního nábytku do Základní školy Vratislavice nad Nisou.“</w:t>
      </w:r>
      <w:r w:rsidRPr="000C3990">
        <w:rPr>
          <w:color w:val="FF0000"/>
          <w:sz w:val="22"/>
        </w:rPr>
        <w:t xml:space="preserve"> </w:t>
      </w:r>
      <w:r w:rsidRPr="00C73766">
        <w:rPr>
          <w:sz w:val="22"/>
        </w:rPr>
        <w:t>(dále jen „veřejná zakázka“), ve které byla nabídka prodávajícího vybrána jako ekonomicky nejvýhodnější.</w:t>
      </w:r>
      <w:r w:rsidRPr="00C73766">
        <w:rPr>
          <w:noProof/>
          <w:sz w:val="22"/>
        </w:rPr>
        <w:t> 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C73766">
        <w:rPr>
          <w:noProof/>
          <w:sz w:val="22"/>
        </w:rPr>
        <w:t xml:space="preserve">Prodávající prohlašuje: </w:t>
      </w:r>
    </w:p>
    <w:p w:rsidR="00820327" w:rsidRPr="00C73766" w:rsidRDefault="00820327" w:rsidP="00820327">
      <w:pPr>
        <w:pStyle w:val="Odstavecseseznamem"/>
        <w:numPr>
          <w:ilvl w:val="2"/>
          <w:numId w:val="2"/>
        </w:numPr>
        <w:spacing w:before="60" w:after="0" w:line="240" w:lineRule="auto"/>
        <w:ind w:left="709"/>
        <w:contextualSpacing w:val="0"/>
        <w:jc w:val="both"/>
        <w:rPr>
          <w:sz w:val="22"/>
        </w:rPr>
      </w:pPr>
      <w:r w:rsidRPr="00C73766">
        <w:rPr>
          <w:noProof/>
          <w:sz w:val="22"/>
        </w:rPr>
        <w:t>že se detailně seznámil se všemi podklady k veřejné zakázce, s rozsahem a povahou předmětu plnění této smlouvy,</w:t>
      </w:r>
    </w:p>
    <w:p w:rsidR="00820327" w:rsidRPr="00C73766" w:rsidRDefault="00820327" w:rsidP="00820327">
      <w:pPr>
        <w:pStyle w:val="Odstavecseseznamem"/>
        <w:numPr>
          <w:ilvl w:val="2"/>
          <w:numId w:val="2"/>
        </w:numPr>
        <w:spacing w:before="60" w:after="0" w:line="240" w:lineRule="auto"/>
        <w:ind w:left="709"/>
        <w:contextualSpacing w:val="0"/>
        <w:jc w:val="both"/>
        <w:rPr>
          <w:sz w:val="22"/>
        </w:rPr>
      </w:pPr>
      <w:r w:rsidRPr="00C73766">
        <w:rPr>
          <w:noProof/>
          <w:sz w:val="22"/>
        </w:rPr>
        <w:t xml:space="preserve">že mu jsou známy veškeré technické, kvalitativní a jiné podmínky nezbytné pro realizaci předmětu plnění této smlouvy, </w:t>
      </w:r>
    </w:p>
    <w:p w:rsidR="00820327" w:rsidRPr="00C73766" w:rsidRDefault="00820327" w:rsidP="00820327">
      <w:pPr>
        <w:pStyle w:val="Odstavecseseznamem"/>
        <w:numPr>
          <w:ilvl w:val="2"/>
          <w:numId w:val="2"/>
        </w:numPr>
        <w:spacing w:before="60" w:after="0" w:line="240" w:lineRule="auto"/>
        <w:ind w:left="709"/>
        <w:contextualSpacing w:val="0"/>
        <w:jc w:val="both"/>
        <w:rPr>
          <w:sz w:val="22"/>
        </w:rPr>
      </w:pPr>
      <w:r w:rsidRPr="00C73766">
        <w:rPr>
          <w:noProof/>
          <w:sz w:val="22"/>
        </w:rPr>
        <w:t>že disponuje takovými kapacitami a odbornými znalostmi, aby předmět plnění této smlouvy provedl za dohodnutou cenu a v dohodnutém termínu.</w:t>
      </w:r>
    </w:p>
    <w:p w:rsidR="00820327" w:rsidRPr="00C73766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>Předmět smlouvy</w:t>
      </w:r>
    </w:p>
    <w:p w:rsidR="00820327" w:rsidRPr="00C72ADE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FD7BCF">
        <w:rPr>
          <w:rFonts w:cs="Arial"/>
          <w:sz w:val="22"/>
        </w:rPr>
        <w:t>Prodávající se zavazuje, že dodá kupujícímu interiérové vybavení (dále jen „dodávky“ nebo „vybavení“) specifikované v</w:t>
      </w:r>
      <w:r>
        <w:rPr>
          <w:rFonts w:cs="Arial"/>
          <w:sz w:val="22"/>
        </w:rPr>
        <w:t xml:space="preserve"> technické specifikaci nabízených dodávek</w:t>
      </w:r>
      <w:r w:rsidRPr="00FD7BCF">
        <w:rPr>
          <w:rFonts w:cs="Arial"/>
          <w:sz w:val="22"/>
        </w:rPr>
        <w:t xml:space="preserve">, která je nedílnou součástí této smlouvy (viz </w:t>
      </w:r>
      <w:r>
        <w:rPr>
          <w:rFonts w:cs="Arial"/>
          <w:sz w:val="22"/>
        </w:rPr>
        <w:t>Příloha č. 1</w:t>
      </w:r>
      <w:r w:rsidRPr="00FD7BCF">
        <w:rPr>
          <w:rFonts w:cs="Arial"/>
          <w:sz w:val="22"/>
        </w:rPr>
        <w:t xml:space="preserve">), a umožní mu nabýt k těmto dodávkám vlastnické právo, a kupující se zavazuje, že dodávky převezme a zaplatí prodávajícímu </w:t>
      </w:r>
      <w:r>
        <w:rPr>
          <w:rFonts w:cs="Arial"/>
          <w:sz w:val="22"/>
        </w:rPr>
        <w:t xml:space="preserve">za ně </w:t>
      </w:r>
      <w:r w:rsidRPr="00FD7BCF">
        <w:rPr>
          <w:rFonts w:cs="Arial"/>
          <w:sz w:val="22"/>
        </w:rPr>
        <w:t>kupní cenu.</w:t>
      </w:r>
      <w:r>
        <w:rPr>
          <w:rFonts w:cs="Arial"/>
          <w:sz w:val="22"/>
        </w:rPr>
        <w:t xml:space="preserve"> </w:t>
      </w:r>
    </w:p>
    <w:p w:rsidR="00820327" w:rsidRPr="007F2967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7F2967">
        <w:rPr>
          <w:rFonts w:cs="Arial"/>
          <w:sz w:val="22"/>
        </w:rPr>
        <w:t xml:space="preserve">Vedle toho se prodávající zavazuje neprodleně po dodání vybavení zajistit: </w:t>
      </w:r>
    </w:p>
    <w:p w:rsidR="00820327" w:rsidRPr="00C72ADE" w:rsidRDefault="00820327" w:rsidP="0082032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contextualSpacing w:val="0"/>
        <w:rPr>
          <w:rFonts w:cs="Arial"/>
          <w:sz w:val="22"/>
        </w:rPr>
      </w:pPr>
      <w:r w:rsidRPr="00C72ADE">
        <w:rPr>
          <w:rFonts w:cs="Arial"/>
          <w:sz w:val="22"/>
        </w:rPr>
        <w:t>montáž včetně rozmístění vybavení</w:t>
      </w:r>
      <w:r>
        <w:rPr>
          <w:rFonts w:cs="Arial"/>
          <w:sz w:val="22"/>
        </w:rPr>
        <w:t xml:space="preserve"> v koordinaci dle průběhu stavebních prací</w:t>
      </w:r>
    </w:p>
    <w:p w:rsidR="00820327" w:rsidRPr="00C72ADE" w:rsidRDefault="00820327" w:rsidP="00820327">
      <w:pPr>
        <w:numPr>
          <w:ilvl w:val="0"/>
          <w:numId w:val="5"/>
        </w:numPr>
        <w:spacing w:after="0" w:line="240" w:lineRule="auto"/>
        <w:ind w:left="851" w:hanging="284"/>
        <w:rPr>
          <w:rFonts w:cs="Arial"/>
          <w:sz w:val="22"/>
        </w:rPr>
      </w:pPr>
      <w:r>
        <w:rPr>
          <w:rFonts w:cs="Arial"/>
          <w:sz w:val="22"/>
        </w:rPr>
        <w:t>instalaci</w:t>
      </w:r>
      <w:r w:rsidRPr="00C72ADE">
        <w:rPr>
          <w:rFonts w:cs="Arial"/>
          <w:sz w:val="22"/>
        </w:rPr>
        <w:t xml:space="preserve"> a připojení (u el. zařízení);</w:t>
      </w:r>
    </w:p>
    <w:p w:rsidR="00820327" w:rsidRPr="00C72ADE" w:rsidRDefault="00820327" w:rsidP="00820327">
      <w:pPr>
        <w:numPr>
          <w:ilvl w:val="0"/>
          <w:numId w:val="5"/>
        </w:numPr>
        <w:spacing w:after="0" w:line="240" w:lineRule="auto"/>
        <w:ind w:left="851" w:hanging="284"/>
        <w:rPr>
          <w:rFonts w:cs="Arial"/>
          <w:sz w:val="22"/>
        </w:rPr>
      </w:pPr>
      <w:r w:rsidRPr="00C72ADE">
        <w:rPr>
          <w:rFonts w:cs="Arial"/>
          <w:sz w:val="22"/>
        </w:rPr>
        <w:t>předání návodů k obsluze a záručních listů;</w:t>
      </w:r>
    </w:p>
    <w:p w:rsidR="00820327" w:rsidRPr="00C72ADE" w:rsidRDefault="00820327" w:rsidP="00820327">
      <w:pPr>
        <w:numPr>
          <w:ilvl w:val="0"/>
          <w:numId w:val="5"/>
        </w:numPr>
        <w:spacing w:after="0" w:line="240" w:lineRule="auto"/>
        <w:ind w:left="851" w:hanging="284"/>
        <w:rPr>
          <w:rFonts w:cs="Arial"/>
          <w:sz w:val="22"/>
        </w:rPr>
      </w:pPr>
      <w:r w:rsidRPr="00C72ADE">
        <w:rPr>
          <w:rFonts w:cs="Arial"/>
          <w:sz w:val="22"/>
        </w:rPr>
        <w:t>předání dokladů o zdravotní nezávadnosti materiálů a povrchových úprav (např. certifikátem);</w:t>
      </w:r>
    </w:p>
    <w:p w:rsidR="00820327" w:rsidRPr="00C72ADE" w:rsidRDefault="00820327" w:rsidP="00820327">
      <w:pPr>
        <w:numPr>
          <w:ilvl w:val="0"/>
          <w:numId w:val="5"/>
        </w:numPr>
        <w:spacing w:after="0" w:line="240" w:lineRule="auto"/>
        <w:ind w:left="851" w:hanging="284"/>
        <w:rPr>
          <w:rFonts w:cs="Arial"/>
          <w:sz w:val="22"/>
        </w:rPr>
      </w:pPr>
      <w:r w:rsidRPr="00C72ADE">
        <w:rPr>
          <w:rFonts w:cs="Arial"/>
          <w:sz w:val="22"/>
        </w:rPr>
        <w:t>likvidac</w:t>
      </w:r>
      <w:r>
        <w:rPr>
          <w:rFonts w:cs="Arial"/>
          <w:sz w:val="22"/>
        </w:rPr>
        <w:t>i</w:t>
      </w:r>
      <w:r w:rsidRPr="00C72ADE">
        <w:rPr>
          <w:rFonts w:cs="Arial"/>
          <w:sz w:val="22"/>
        </w:rPr>
        <w:t xml:space="preserve"> obalů a odpadu;</w:t>
      </w:r>
    </w:p>
    <w:p w:rsidR="00820327" w:rsidRPr="00C72ADE" w:rsidRDefault="00820327" w:rsidP="00820327">
      <w:pPr>
        <w:numPr>
          <w:ilvl w:val="0"/>
          <w:numId w:val="5"/>
        </w:numPr>
        <w:spacing w:after="0" w:line="240" w:lineRule="auto"/>
        <w:ind w:left="851" w:hanging="284"/>
        <w:rPr>
          <w:rFonts w:cs="Arial"/>
          <w:sz w:val="22"/>
        </w:rPr>
      </w:pPr>
      <w:r w:rsidRPr="00C72ADE">
        <w:rPr>
          <w:rFonts w:cs="Arial"/>
          <w:sz w:val="22"/>
        </w:rPr>
        <w:t>záruční servis po dobu záruční lhůty.</w:t>
      </w:r>
    </w:p>
    <w:p w:rsidR="00820327" w:rsidRPr="00C72ADE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2ADE">
        <w:rPr>
          <w:rFonts w:cs="Arial"/>
          <w:b/>
          <w:sz w:val="22"/>
          <w:u w:val="single"/>
        </w:rPr>
        <w:t>Čas a místo plnění</w:t>
      </w:r>
    </w:p>
    <w:p w:rsidR="00820327" w:rsidRPr="00C72ADE" w:rsidRDefault="00820327" w:rsidP="00820327">
      <w:pPr>
        <w:pStyle w:val="Tabellentext"/>
        <w:keepLines w:val="0"/>
        <w:numPr>
          <w:ilvl w:val="1"/>
          <w:numId w:val="2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C72ADE">
        <w:rPr>
          <w:rFonts w:ascii="Arial" w:hAnsi="Arial" w:cs="Arial"/>
          <w:lang w:val="cs-CZ"/>
        </w:rPr>
        <w:t xml:space="preserve">Zahájení plnění bude uskutečněno na základě výzvy k plnění kupujícího zaslané prodávajícímu e-mailem na adresu: </w:t>
      </w:r>
      <w:r>
        <w:rPr>
          <w:rFonts w:ascii="Arial" w:hAnsi="Arial" w:cs="Arial"/>
          <w:lang w:val="cs-CZ"/>
        </w:rPr>
        <w:t>vastl@abcd-liberec.cz</w:t>
      </w:r>
      <w:r w:rsidRPr="00C72ADE">
        <w:rPr>
          <w:rFonts w:ascii="Arial" w:hAnsi="Arial" w:cs="Arial"/>
          <w:lang w:val="cs-CZ"/>
        </w:rPr>
        <w:t xml:space="preserve">  </w:t>
      </w:r>
    </w:p>
    <w:p w:rsidR="00820327" w:rsidRPr="00C72ADE" w:rsidRDefault="00820327" w:rsidP="00820327">
      <w:pPr>
        <w:pStyle w:val="Tabellentext"/>
        <w:keepLines w:val="0"/>
        <w:numPr>
          <w:ilvl w:val="1"/>
          <w:numId w:val="2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C72ADE">
        <w:rPr>
          <w:rFonts w:ascii="Arial" w:hAnsi="Arial" w:cs="Arial"/>
          <w:lang w:val="cs-CZ"/>
        </w:rPr>
        <w:t xml:space="preserve">Prodávající je povinen předmět plnění smlouvy dle čl. III dokončit </w:t>
      </w:r>
      <w:r w:rsidRPr="00C72ADE">
        <w:rPr>
          <w:rFonts w:ascii="Arial" w:hAnsi="Arial" w:cs="Arial"/>
          <w:b/>
          <w:lang w:val="cs-CZ"/>
        </w:rPr>
        <w:t xml:space="preserve">nejpozději do </w:t>
      </w:r>
      <w:r>
        <w:rPr>
          <w:rFonts w:ascii="Arial" w:hAnsi="Arial" w:cs="Arial"/>
          <w:b/>
          <w:lang w:val="cs-CZ"/>
        </w:rPr>
        <w:t>20.9. 2018</w:t>
      </w:r>
      <w:r w:rsidRPr="00C72ADE">
        <w:rPr>
          <w:rFonts w:ascii="Arial" w:hAnsi="Arial" w:cs="Arial"/>
          <w:b/>
          <w:lang w:val="cs-CZ"/>
        </w:rPr>
        <w:t>.</w:t>
      </w:r>
      <w:r w:rsidRPr="00C72ADE">
        <w:rPr>
          <w:rFonts w:ascii="Arial" w:hAnsi="Arial" w:cs="Arial"/>
          <w:lang w:val="cs-CZ"/>
        </w:rPr>
        <w:t xml:space="preserve"> </w:t>
      </w:r>
      <w:r w:rsidRPr="00C72ADE">
        <w:rPr>
          <w:rFonts w:ascii="Arial" w:hAnsi="Arial" w:cs="Arial"/>
          <w:szCs w:val="22"/>
          <w:lang w:val="cs-CZ"/>
        </w:rPr>
        <w:t>Prodloužení lhůty dodávky může prodávající požadovat pouze v případech, kdy nebude možné plnit předmět smlouvy z důvodů na straně kupujícího.</w:t>
      </w:r>
    </w:p>
    <w:p w:rsidR="00820327" w:rsidRPr="00C72ADE" w:rsidRDefault="00820327" w:rsidP="00820327">
      <w:pPr>
        <w:pStyle w:val="Tabellentext"/>
        <w:keepLines w:val="0"/>
        <w:numPr>
          <w:ilvl w:val="1"/>
          <w:numId w:val="2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C72ADE">
        <w:rPr>
          <w:rFonts w:ascii="Arial" w:hAnsi="Arial" w:cs="Arial"/>
          <w:szCs w:val="22"/>
          <w:lang w:val="cs-CZ"/>
        </w:rPr>
        <w:t>Prodávající je povinen alespoň 3 pracovní dny dopředu vyzvat kupujícího k převzetí dodávek a dokončeného předmětu plnění.</w:t>
      </w:r>
    </w:p>
    <w:p w:rsidR="00820327" w:rsidRPr="00C72ADE" w:rsidRDefault="00820327" w:rsidP="00820327">
      <w:pPr>
        <w:pStyle w:val="Zkladntext"/>
        <w:numPr>
          <w:ilvl w:val="1"/>
          <w:numId w:val="2"/>
        </w:numPr>
        <w:spacing w:before="240"/>
        <w:ind w:left="567" w:hanging="567"/>
        <w:rPr>
          <w:rFonts w:ascii="Arial" w:hAnsi="Arial" w:cs="Arial"/>
          <w:b/>
          <w:sz w:val="22"/>
          <w:lang w:val="cs-CZ"/>
        </w:rPr>
      </w:pPr>
      <w:r w:rsidRPr="00C72ADE">
        <w:rPr>
          <w:rFonts w:ascii="Arial" w:hAnsi="Arial" w:cs="Arial"/>
          <w:sz w:val="22"/>
        </w:rPr>
        <w:t xml:space="preserve">Místem </w:t>
      </w:r>
      <w:r w:rsidRPr="00C72ADE">
        <w:rPr>
          <w:rFonts w:ascii="Arial" w:hAnsi="Arial" w:cs="Arial"/>
          <w:sz w:val="22"/>
          <w:lang w:val="cs-CZ"/>
        </w:rPr>
        <w:t>plnění</w:t>
      </w:r>
      <w:r w:rsidRPr="00C72ADE">
        <w:rPr>
          <w:rFonts w:ascii="Arial" w:hAnsi="Arial" w:cs="Arial"/>
          <w:b/>
          <w:sz w:val="22"/>
          <w:lang w:val="cs-CZ"/>
        </w:rPr>
        <w:t xml:space="preserve"> </w:t>
      </w:r>
      <w:r w:rsidRPr="00C72ADE">
        <w:rPr>
          <w:rFonts w:ascii="Arial" w:hAnsi="Arial" w:cs="Arial"/>
          <w:sz w:val="22"/>
          <w:szCs w:val="22"/>
          <w:lang w:val="cs-CZ"/>
        </w:rPr>
        <w:t xml:space="preserve">je </w:t>
      </w:r>
      <w:r>
        <w:rPr>
          <w:rFonts w:ascii="Arial" w:hAnsi="Arial" w:cs="Arial"/>
          <w:sz w:val="22"/>
          <w:szCs w:val="22"/>
          <w:lang w:val="cs-CZ"/>
        </w:rPr>
        <w:t xml:space="preserve">Základní škola </w:t>
      </w:r>
      <w:r w:rsidRPr="00C72ADE">
        <w:rPr>
          <w:rFonts w:ascii="Arial" w:hAnsi="Arial" w:cs="Arial"/>
          <w:sz w:val="22"/>
          <w:szCs w:val="22"/>
          <w:lang w:eastAsia="cs-CZ"/>
        </w:rPr>
        <w:t>Vratislavice nad Nisou</w:t>
      </w:r>
      <w:r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Pr="000C3990">
        <w:rPr>
          <w:rFonts w:ascii="Arial" w:hAnsi="Arial" w:cs="Arial"/>
          <w:sz w:val="22"/>
          <w:szCs w:val="22"/>
          <w:lang w:val="cs-CZ" w:eastAsia="cs-CZ"/>
        </w:rPr>
        <w:t>Nad Školou 278, 463 11 Liberec 30</w:t>
      </w:r>
      <w:r>
        <w:rPr>
          <w:rFonts w:ascii="Arial" w:hAnsi="Arial" w:cs="Arial"/>
          <w:sz w:val="22"/>
          <w:szCs w:val="22"/>
          <w:lang w:val="cs-CZ" w:eastAsia="cs-CZ"/>
        </w:rPr>
        <w:t>.</w:t>
      </w:r>
    </w:p>
    <w:p w:rsidR="00820327" w:rsidRPr="00C72ADE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2ADE">
        <w:rPr>
          <w:rFonts w:cs="Arial"/>
          <w:b/>
          <w:sz w:val="22"/>
          <w:u w:val="single"/>
        </w:rPr>
        <w:t>Předání a převzetí dodávek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2ADE">
        <w:rPr>
          <w:rFonts w:cs="Arial"/>
          <w:sz w:val="22"/>
        </w:rPr>
        <w:t xml:space="preserve">Prodávající se zavazuje dodávky dodat v dohodnutém čase, na </w:t>
      </w:r>
      <w:r>
        <w:rPr>
          <w:rFonts w:cs="Arial"/>
          <w:sz w:val="22"/>
        </w:rPr>
        <w:t>dohodnuté</w:t>
      </w:r>
      <w:r w:rsidRPr="00C73766">
        <w:rPr>
          <w:rFonts w:cs="Arial"/>
          <w:sz w:val="22"/>
        </w:rPr>
        <w:t xml:space="preserve"> míst</w:t>
      </w:r>
      <w:r>
        <w:rPr>
          <w:rFonts w:cs="Arial"/>
          <w:sz w:val="22"/>
        </w:rPr>
        <w:t>o</w:t>
      </w:r>
      <w:r w:rsidRPr="00C73766">
        <w:rPr>
          <w:rFonts w:cs="Arial"/>
          <w:sz w:val="22"/>
        </w:rPr>
        <w:t xml:space="preserve"> a v dohodnutém množství, jakosti a provedení.</w:t>
      </w:r>
    </w:p>
    <w:p w:rsidR="00820327" w:rsidRPr="00C73766" w:rsidRDefault="00820327" w:rsidP="00820327">
      <w:pPr>
        <w:pStyle w:val="Zkladntext"/>
        <w:numPr>
          <w:ilvl w:val="1"/>
          <w:numId w:val="2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lastRenderedPageBreak/>
        <w:t xml:space="preserve">Prodávající se zavazuje </w:t>
      </w:r>
      <w:r>
        <w:rPr>
          <w:rFonts w:ascii="Arial" w:hAnsi="Arial" w:cs="Arial"/>
          <w:sz w:val="22"/>
          <w:szCs w:val="22"/>
          <w:lang w:val="cs-CZ"/>
        </w:rPr>
        <w:t>předat dodávky</w:t>
      </w:r>
      <w:r w:rsidRPr="00C73766">
        <w:rPr>
          <w:rFonts w:ascii="Arial" w:hAnsi="Arial" w:cs="Arial"/>
          <w:sz w:val="22"/>
          <w:szCs w:val="22"/>
        </w:rPr>
        <w:t xml:space="preserve"> </w:t>
      </w:r>
      <w:r w:rsidRPr="00C73766">
        <w:rPr>
          <w:rFonts w:ascii="Arial" w:hAnsi="Arial" w:cs="Arial"/>
          <w:sz w:val="22"/>
          <w:szCs w:val="22"/>
          <w:lang w:val="cs-CZ"/>
        </w:rPr>
        <w:t>k</w:t>
      </w:r>
      <w:r w:rsidRPr="00C73766">
        <w:rPr>
          <w:rFonts w:ascii="Arial" w:hAnsi="Arial" w:cs="Arial"/>
          <w:sz w:val="22"/>
          <w:szCs w:val="22"/>
        </w:rPr>
        <w:t xml:space="preserve">upujícímu v prvotřídní kvalitě, tj. bez jakýchkoli vad a nedodělků bránících řádnému užívání, ve stavu odpovídajícím této smlouvě, zadávací dokumentaci veřejné zakázky a nabídce </w:t>
      </w:r>
      <w:r w:rsidRPr="00C73766">
        <w:rPr>
          <w:rFonts w:ascii="Arial" w:hAnsi="Arial" w:cs="Arial"/>
          <w:sz w:val="22"/>
          <w:szCs w:val="22"/>
          <w:lang w:val="cs-CZ"/>
        </w:rPr>
        <w:t>p</w:t>
      </w:r>
      <w:r w:rsidRPr="00C73766">
        <w:rPr>
          <w:rFonts w:ascii="Arial" w:hAnsi="Arial" w:cs="Arial"/>
          <w:sz w:val="22"/>
          <w:szCs w:val="22"/>
        </w:rPr>
        <w:t>rodávajícího podané v rámci zadávacího řízení</w:t>
      </w:r>
      <w:r w:rsidRPr="00C73766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Prodávající prohlašuje, že veškeré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</w:t>
      </w:r>
      <w:r>
        <w:rPr>
          <w:rFonts w:cs="Arial"/>
          <w:sz w:val="22"/>
        </w:rPr>
        <w:t>splňují</w:t>
      </w:r>
      <w:r w:rsidRPr="00C73766">
        <w:rPr>
          <w:rFonts w:cs="Arial"/>
          <w:sz w:val="22"/>
        </w:rPr>
        <w:t xml:space="preserve"> zákonné požadavky, zejména požadavky </w:t>
      </w:r>
      <w:r w:rsidRPr="00C73766">
        <w:rPr>
          <w:rFonts w:cs="Arial"/>
          <w:bCs/>
          <w:sz w:val="22"/>
        </w:rPr>
        <w:t xml:space="preserve">zákona č. 22/1997 Sb., </w:t>
      </w:r>
      <w:r w:rsidRPr="00C73766">
        <w:rPr>
          <w:rStyle w:val="h1a1"/>
          <w:rFonts w:cs="Arial"/>
          <w:sz w:val="22"/>
          <w:specVanish w:val="0"/>
        </w:rPr>
        <w:t xml:space="preserve">o technických požadavcích na výrobky a o změně a doplnění některých zákonů, ve znění pozdějších předpisů.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O předání</w:t>
      </w:r>
      <w:r>
        <w:rPr>
          <w:rFonts w:cs="Arial"/>
          <w:sz w:val="22"/>
        </w:rPr>
        <w:t xml:space="preserve"> dodávek</w:t>
      </w:r>
      <w:r w:rsidRPr="00C73766">
        <w:rPr>
          <w:rFonts w:cs="Arial"/>
          <w:sz w:val="22"/>
        </w:rPr>
        <w:t xml:space="preserve"> se sepíše předávací protokol, který musí obsahovat zejména:</w:t>
      </w:r>
    </w:p>
    <w:p w:rsidR="00820327" w:rsidRPr="00C73766" w:rsidRDefault="00820327" w:rsidP="00820327">
      <w:pPr>
        <w:pStyle w:val="Odstavecseseznamem"/>
        <w:numPr>
          <w:ilvl w:val="0"/>
          <w:numId w:val="3"/>
        </w:numPr>
        <w:spacing w:before="60" w:after="0" w:line="240" w:lineRule="auto"/>
        <w:ind w:left="993" w:hanging="35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označení osoby prodávajícího včetně uvedení sídla a IČ, </w:t>
      </w:r>
    </w:p>
    <w:p w:rsidR="00820327" w:rsidRPr="00C73766" w:rsidRDefault="00820327" w:rsidP="00820327">
      <w:pPr>
        <w:pStyle w:val="Odstavecseseznamem"/>
        <w:numPr>
          <w:ilvl w:val="0"/>
          <w:numId w:val="3"/>
        </w:numPr>
        <w:spacing w:before="60" w:after="0" w:line="240" w:lineRule="auto"/>
        <w:ind w:left="993" w:hanging="35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označení osoby kupujícího včetně uvedení sídla a IČ,</w:t>
      </w:r>
    </w:p>
    <w:p w:rsidR="00820327" w:rsidRPr="00C73766" w:rsidRDefault="00820327" w:rsidP="00820327">
      <w:pPr>
        <w:pStyle w:val="Odstavecseseznamem"/>
        <w:numPr>
          <w:ilvl w:val="0"/>
          <w:numId w:val="3"/>
        </w:numPr>
        <w:spacing w:before="60" w:after="0" w:line="240" w:lineRule="auto"/>
        <w:ind w:left="993" w:hanging="35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označení této smlouvy včetně uvedení jejího evidenčního čísla,</w:t>
      </w:r>
    </w:p>
    <w:p w:rsidR="00820327" w:rsidRPr="00C73766" w:rsidRDefault="00820327" w:rsidP="00820327">
      <w:pPr>
        <w:pStyle w:val="Odstavecseseznamem"/>
        <w:numPr>
          <w:ilvl w:val="0"/>
          <w:numId w:val="3"/>
        </w:numPr>
        <w:spacing w:before="60" w:after="0" w:line="240" w:lineRule="auto"/>
        <w:ind w:left="993" w:hanging="35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rozsah a předmět plnění,</w:t>
      </w:r>
    </w:p>
    <w:p w:rsidR="00820327" w:rsidRPr="00C73766" w:rsidRDefault="00820327" w:rsidP="00820327">
      <w:pPr>
        <w:pStyle w:val="Odstavecseseznamem"/>
        <w:numPr>
          <w:ilvl w:val="0"/>
          <w:numId w:val="3"/>
        </w:numPr>
        <w:spacing w:before="60" w:after="0" w:line="240" w:lineRule="auto"/>
        <w:ind w:left="993" w:hanging="357"/>
        <w:contextualSpacing w:val="0"/>
        <w:jc w:val="both"/>
        <w:rPr>
          <w:rFonts w:cs="Arial"/>
          <w:b/>
          <w:sz w:val="22"/>
          <w:u w:val="single"/>
        </w:rPr>
      </w:pPr>
      <w:r>
        <w:rPr>
          <w:rFonts w:cs="Arial"/>
          <w:sz w:val="22"/>
        </w:rPr>
        <w:t>čas a místo předání</w:t>
      </w:r>
      <w:r w:rsidRPr="00C73766">
        <w:rPr>
          <w:rFonts w:cs="Arial"/>
          <w:sz w:val="22"/>
        </w:rPr>
        <w:t>,</w:t>
      </w:r>
    </w:p>
    <w:p w:rsidR="00820327" w:rsidRPr="00F06197" w:rsidRDefault="00820327" w:rsidP="00820327">
      <w:pPr>
        <w:pStyle w:val="Odstavecseseznamem"/>
        <w:numPr>
          <w:ilvl w:val="0"/>
          <w:numId w:val="3"/>
        </w:numPr>
        <w:spacing w:before="60" w:after="0" w:line="240" w:lineRule="auto"/>
        <w:ind w:left="993" w:hanging="357"/>
        <w:contextualSpacing w:val="0"/>
        <w:jc w:val="both"/>
        <w:rPr>
          <w:rFonts w:cs="Arial"/>
          <w:b/>
          <w:sz w:val="22"/>
          <w:u w:val="single"/>
        </w:rPr>
      </w:pPr>
      <w:r w:rsidRPr="00F06197">
        <w:rPr>
          <w:rFonts w:cs="Arial"/>
          <w:sz w:val="22"/>
        </w:rPr>
        <w:t>jména a vlastnoruční podpis osob odpovědných za plnění této smlouvy,</w:t>
      </w:r>
    </w:p>
    <w:p w:rsidR="00820327" w:rsidRPr="00F06197" w:rsidRDefault="00820327" w:rsidP="00820327">
      <w:pPr>
        <w:pStyle w:val="Odstavecseseznamem"/>
        <w:numPr>
          <w:ilvl w:val="0"/>
          <w:numId w:val="3"/>
        </w:numPr>
        <w:spacing w:before="60" w:after="0" w:line="240" w:lineRule="auto"/>
        <w:ind w:left="993" w:hanging="357"/>
        <w:contextualSpacing w:val="0"/>
        <w:jc w:val="both"/>
        <w:rPr>
          <w:rFonts w:cs="Arial"/>
          <w:b/>
          <w:sz w:val="22"/>
          <w:u w:val="single"/>
        </w:rPr>
      </w:pPr>
      <w:r w:rsidRPr="00F06197">
        <w:rPr>
          <w:rFonts w:cs="Arial"/>
          <w:sz w:val="22"/>
        </w:rPr>
        <w:t>oznámení kupujícího dle odst. 5.7., pokud kupující provede prohlídku dodávek přímo při jeho předání.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Je-li prodávajícím předložen při předání dodací list nebo obdobný doklad, nahrazuje výše uvedený předávací protokol, nedohodnou-li se smluvní strany jinak.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Prodávající se zavazuje umožnit kupujícímu prohlídku </w:t>
      </w:r>
      <w:r>
        <w:rPr>
          <w:rFonts w:cs="Arial"/>
          <w:sz w:val="22"/>
        </w:rPr>
        <w:t>dodávek.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Kupující se zavazuje provést prohlídku </w:t>
      </w:r>
      <w:r>
        <w:rPr>
          <w:rFonts w:cs="Arial"/>
          <w:sz w:val="22"/>
        </w:rPr>
        <w:t>předaných dodávek</w:t>
      </w:r>
      <w:r w:rsidRPr="00C73766">
        <w:rPr>
          <w:rFonts w:cs="Arial"/>
          <w:sz w:val="22"/>
        </w:rPr>
        <w:t xml:space="preserve"> nejpozději do 10 pracovních dnů ode dne jeho předání a v této lhůtě oznámit prodáva</w:t>
      </w:r>
      <w:r>
        <w:rPr>
          <w:rFonts w:cs="Arial"/>
          <w:sz w:val="22"/>
        </w:rPr>
        <w:t>jícímu výhrady k předanému vybavení</w:t>
      </w:r>
      <w:r w:rsidRPr="00C73766">
        <w:rPr>
          <w:rFonts w:cs="Arial"/>
          <w:sz w:val="22"/>
        </w:rPr>
        <w:t xml:space="preserve">. Pokud kupující oznámí prodávajícímu, že nemá výhrady, nebo žádné výhrady neoznámí, má se za to, že kupující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akceptuje bez výhrad a že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převzal. Pokud kupující zjistí, že </w:t>
      </w:r>
      <w:r>
        <w:rPr>
          <w:rFonts w:cs="Arial"/>
          <w:sz w:val="22"/>
        </w:rPr>
        <w:t>vybavení</w:t>
      </w:r>
      <w:r w:rsidRPr="00C73766">
        <w:rPr>
          <w:rFonts w:cs="Arial"/>
          <w:sz w:val="22"/>
        </w:rPr>
        <w:t xml:space="preserve"> trpí vadami, pro které dle jeho názoru lze </w:t>
      </w:r>
      <w:r>
        <w:rPr>
          <w:rFonts w:cs="Arial"/>
          <w:sz w:val="22"/>
        </w:rPr>
        <w:t xml:space="preserve">vybavení </w:t>
      </w:r>
      <w:r w:rsidRPr="00C73766">
        <w:rPr>
          <w:rFonts w:cs="Arial"/>
          <w:sz w:val="22"/>
        </w:rPr>
        <w:t>užívat k účelu vyplývajícímu z této smlouvy, popř. k účelu, k</w:t>
      </w:r>
      <w:r>
        <w:rPr>
          <w:rFonts w:cs="Arial"/>
          <w:sz w:val="22"/>
        </w:rPr>
        <w:t>terý je pro užívání vybavení</w:t>
      </w:r>
      <w:r w:rsidRPr="00C73766">
        <w:rPr>
          <w:rFonts w:cs="Arial"/>
          <w:sz w:val="22"/>
        </w:rPr>
        <w:t xml:space="preserve"> obvyklý, oznámí prodávajícímu, že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akceptuje s výhradami. V takovém případě se má za to, že kupující </w:t>
      </w:r>
      <w:r>
        <w:rPr>
          <w:rFonts w:cs="Arial"/>
          <w:sz w:val="22"/>
        </w:rPr>
        <w:t xml:space="preserve">dodávky </w:t>
      </w:r>
      <w:r w:rsidRPr="00C73766">
        <w:rPr>
          <w:rFonts w:cs="Arial"/>
          <w:sz w:val="22"/>
        </w:rPr>
        <w:t xml:space="preserve">převzal. Nelze-li dle názoru kupujícího </w:t>
      </w:r>
      <w:r>
        <w:rPr>
          <w:rFonts w:cs="Arial"/>
          <w:sz w:val="22"/>
        </w:rPr>
        <w:t>vybavení</w:t>
      </w:r>
      <w:r w:rsidRPr="00C73766">
        <w:rPr>
          <w:rFonts w:cs="Arial"/>
          <w:sz w:val="22"/>
        </w:rPr>
        <w:t xml:space="preserve"> pro jeho vady užívat k účelu vyplývajícímu z této smlouvy, popř. k účelu</w:t>
      </w:r>
      <w:r>
        <w:rPr>
          <w:rFonts w:cs="Arial"/>
          <w:sz w:val="22"/>
        </w:rPr>
        <w:t>, který je pro užívání vybavení</w:t>
      </w:r>
      <w:r w:rsidRPr="00C73766">
        <w:rPr>
          <w:rFonts w:cs="Arial"/>
          <w:sz w:val="22"/>
        </w:rPr>
        <w:t xml:space="preserve"> obvyklý, oznámí prodávajícímu, že </w:t>
      </w:r>
      <w:r>
        <w:rPr>
          <w:rFonts w:cs="Arial"/>
          <w:sz w:val="22"/>
        </w:rPr>
        <w:t xml:space="preserve">vybavení </w:t>
      </w:r>
      <w:r w:rsidRPr="00C73766">
        <w:rPr>
          <w:rFonts w:cs="Arial"/>
          <w:sz w:val="22"/>
        </w:rPr>
        <w:t xml:space="preserve">odmítá. V takovém případě se má za to, že kupující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nepřevzal. Nepřevzaté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vrátí kupující zpět prodávajícímu, umožňuje-li to povaha věci a nedohodnou-li se smluvní strany jinak.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Kupující je oprávněn odmítnout převzetí </w:t>
      </w:r>
      <w:r>
        <w:rPr>
          <w:rFonts w:cs="Arial"/>
          <w:sz w:val="22"/>
        </w:rPr>
        <w:t xml:space="preserve">dodávek </w:t>
      </w:r>
      <w:r w:rsidRPr="00C73766">
        <w:rPr>
          <w:rFonts w:cs="Arial"/>
          <w:sz w:val="22"/>
        </w:rPr>
        <w:t xml:space="preserve">také tehdy, pokud prodávající nevyzve kupujícího k převzetí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včas dle odst. 4.</w:t>
      </w:r>
      <w:r>
        <w:rPr>
          <w:rFonts w:cs="Arial"/>
          <w:sz w:val="22"/>
        </w:rPr>
        <w:t>3</w:t>
      </w:r>
      <w:r w:rsidRPr="00C73766">
        <w:rPr>
          <w:rFonts w:cs="Arial"/>
          <w:sz w:val="22"/>
        </w:rPr>
        <w:t>. této smlouvy.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Oznámení o výhradách a oznámení o odmítnutí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musí obsahovat popis vad a právo, které kupující v důsledku vady </w:t>
      </w:r>
      <w:r>
        <w:rPr>
          <w:rFonts w:cs="Arial"/>
          <w:sz w:val="22"/>
        </w:rPr>
        <w:t xml:space="preserve">vybavení </w:t>
      </w:r>
      <w:r w:rsidRPr="00C73766">
        <w:rPr>
          <w:rFonts w:cs="Arial"/>
          <w:sz w:val="22"/>
        </w:rPr>
        <w:t>uplatňuje.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Prodávající se zavazuje bezplatně odstranit oznámené vady ve lhůtě dle odst. 9.3. této smlouvy.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Pro opětovné předání </w:t>
      </w:r>
      <w:r>
        <w:rPr>
          <w:rFonts w:cs="Arial"/>
          <w:sz w:val="22"/>
        </w:rPr>
        <w:t>dodávek</w:t>
      </w:r>
      <w:r w:rsidRPr="00C73766">
        <w:rPr>
          <w:rFonts w:cs="Arial"/>
          <w:sz w:val="22"/>
        </w:rPr>
        <w:t xml:space="preserve"> se výše uvedený postup uplatní obdobně.</w:t>
      </w:r>
    </w:p>
    <w:p w:rsidR="00820327" w:rsidRPr="00C73766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 xml:space="preserve">Přechod nebezpečí škody na </w:t>
      </w:r>
      <w:r>
        <w:rPr>
          <w:rFonts w:cs="Arial"/>
          <w:b/>
          <w:sz w:val="22"/>
          <w:u w:val="single"/>
        </w:rPr>
        <w:t>dodávky</w:t>
      </w:r>
      <w:r w:rsidRPr="00C73766">
        <w:rPr>
          <w:rFonts w:cs="Arial"/>
          <w:b/>
          <w:sz w:val="22"/>
          <w:u w:val="single"/>
        </w:rPr>
        <w:t xml:space="preserve"> a nabytí vlastnického práva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Nebezpečí škody př</w:t>
      </w:r>
      <w:r>
        <w:rPr>
          <w:rFonts w:cs="Arial"/>
          <w:sz w:val="22"/>
        </w:rPr>
        <w:t>echází na kupujícího převzetím dodávek</w:t>
      </w:r>
      <w:r w:rsidRPr="00C73766">
        <w:rPr>
          <w:rFonts w:cs="Arial"/>
          <w:sz w:val="22"/>
        </w:rPr>
        <w:t>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lastRenderedPageBreak/>
        <w:t>Převzetím</w:t>
      </w:r>
      <w:r>
        <w:rPr>
          <w:rFonts w:cs="Arial"/>
          <w:sz w:val="22"/>
        </w:rPr>
        <w:t xml:space="preserve"> dodávek</w:t>
      </w:r>
      <w:r w:rsidRPr="00C73766">
        <w:rPr>
          <w:rFonts w:cs="Arial"/>
          <w:sz w:val="22"/>
        </w:rPr>
        <w:t xml:space="preserve"> nabývá kupující </w:t>
      </w:r>
      <w:r>
        <w:rPr>
          <w:rFonts w:cs="Arial"/>
          <w:sz w:val="22"/>
        </w:rPr>
        <w:t>k dodávkám</w:t>
      </w:r>
      <w:r w:rsidRPr="00C73766">
        <w:rPr>
          <w:rFonts w:cs="Arial"/>
          <w:sz w:val="22"/>
        </w:rPr>
        <w:t xml:space="preserve"> vlastnické právo.</w:t>
      </w:r>
    </w:p>
    <w:p w:rsidR="00820327" w:rsidRPr="00C72ADE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2ADE">
        <w:rPr>
          <w:rFonts w:cs="Arial"/>
          <w:b/>
          <w:sz w:val="22"/>
          <w:u w:val="single"/>
        </w:rPr>
        <w:t>Práva a povinnosti smluvních stran</w:t>
      </w:r>
    </w:p>
    <w:p w:rsidR="00820327" w:rsidRPr="007F2967" w:rsidRDefault="00820327" w:rsidP="00820327">
      <w:pPr>
        <w:pStyle w:val="BodyText21"/>
        <w:numPr>
          <w:ilvl w:val="1"/>
          <w:numId w:val="2"/>
        </w:numPr>
        <w:spacing w:before="240"/>
        <w:ind w:left="567" w:hanging="567"/>
        <w:rPr>
          <w:rFonts w:ascii="Arial" w:hAnsi="Arial" w:cs="Arial"/>
          <w:szCs w:val="22"/>
          <w:lang w:eastAsia="cs-CZ"/>
        </w:rPr>
      </w:pPr>
      <w:r w:rsidRPr="007F2967">
        <w:rPr>
          <w:rFonts w:ascii="Arial" w:hAnsi="Arial" w:cs="Arial"/>
          <w:szCs w:val="22"/>
        </w:rPr>
        <w:t xml:space="preserve">Prodávající před zahájením výroby atypického vybavení, předloží zástupci kupujícího </w:t>
      </w:r>
      <w:r w:rsidRPr="007F2967">
        <w:rPr>
          <w:rFonts w:ascii="Arial" w:hAnsi="Arial" w:cs="Arial"/>
          <w:szCs w:val="22"/>
          <w:lang w:eastAsia="cs-CZ"/>
        </w:rPr>
        <w:t>vzorek materiálu, barev a povrchový úprav k odsouhlasení.</w:t>
      </w:r>
    </w:p>
    <w:p w:rsidR="00820327" w:rsidRPr="007F2967" w:rsidRDefault="00820327" w:rsidP="00820327">
      <w:pPr>
        <w:pStyle w:val="BodyText21"/>
        <w:numPr>
          <w:ilvl w:val="1"/>
          <w:numId w:val="2"/>
        </w:numPr>
        <w:spacing w:before="240"/>
        <w:ind w:left="567" w:hanging="567"/>
        <w:rPr>
          <w:rFonts w:ascii="Arial" w:hAnsi="Arial" w:cs="Arial"/>
          <w:szCs w:val="22"/>
          <w:lang w:eastAsia="cs-CZ"/>
        </w:rPr>
      </w:pPr>
      <w:r w:rsidRPr="007F2967">
        <w:rPr>
          <w:rFonts w:ascii="Arial" w:hAnsi="Arial" w:cs="Arial"/>
          <w:szCs w:val="22"/>
          <w:lang w:eastAsia="cs-CZ"/>
        </w:rPr>
        <w:t xml:space="preserve">Rozměry atypického vybavení budou zaměřeny dle skutečného provedení interiéru Základní školy Vratislavice nad Nisou. </w:t>
      </w:r>
    </w:p>
    <w:p w:rsidR="00820327" w:rsidRPr="00D36D16" w:rsidRDefault="00820327" w:rsidP="00820327">
      <w:pPr>
        <w:pStyle w:val="BodyText21"/>
        <w:numPr>
          <w:ilvl w:val="1"/>
          <w:numId w:val="2"/>
        </w:numPr>
        <w:spacing w:before="240"/>
        <w:ind w:left="567" w:hanging="567"/>
        <w:rPr>
          <w:rFonts w:ascii="Arial" w:hAnsi="Arial" w:cs="Arial"/>
          <w:b/>
          <w:u w:val="single"/>
        </w:rPr>
      </w:pPr>
      <w:r w:rsidRPr="00D36D16">
        <w:rPr>
          <w:rFonts w:ascii="Arial" w:hAnsi="Arial" w:cs="Arial"/>
        </w:rPr>
        <w:t xml:space="preserve">Prodávající se zavazuje provést plnění v souladu s podklady k veřejné zakázce a je povinen zajistit, že </w:t>
      </w:r>
      <w:r>
        <w:rPr>
          <w:rFonts w:ascii="Arial" w:hAnsi="Arial" w:cs="Arial"/>
        </w:rPr>
        <w:t>vybavení</w:t>
      </w:r>
      <w:r w:rsidRPr="00D36D16">
        <w:rPr>
          <w:rFonts w:ascii="Arial" w:hAnsi="Arial" w:cs="Arial"/>
        </w:rPr>
        <w:t xml:space="preserve"> bude odpovídat obecně platným právním předpisům ČR, ve smlouvě uvedeným dokumentům a příslušným technickým normám, jejichž závaznost si smluvní strany tímto sjednávají.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Prodávající se zavazuje neprodleně informovat kupujícího o všech skutečnostech, které by mu mohly způsobit finanční, nebo jinou újmu, o překážkách, které by mohly ohrozit termíny stanovené touto smlouvou a o eventuálních vadách dodaného </w:t>
      </w:r>
      <w:r>
        <w:rPr>
          <w:rFonts w:cs="Arial"/>
          <w:sz w:val="22"/>
        </w:rPr>
        <w:t>vybaven</w:t>
      </w:r>
      <w:r w:rsidRPr="00C73766">
        <w:rPr>
          <w:rFonts w:cs="Arial"/>
          <w:sz w:val="22"/>
        </w:rPr>
        <w:t xml:space="preserve">í. </w:t>
      </w:r>
    </w:p>
    <w:p w:rsidR="00820327" w:rsidRPr="00C73766" w:rsidRDefault="00820327" w:rsidP="00820327">
      <w:pPr>
        <w:pStyle w:val="Nadpis2"/>
        <w:keepNext w:val="0"/>
        <w:keepLines w:val="0"/>
        <w:numPr>
          <w:ilvl w:val="1"/>
          <w:numId w:val="2"/>
        </w:numPr>
        <w:spacing w:before="240"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C73766">
        <w:rPr>
          <w:rFonts w:ascii="Arial" w:hAnsi="Arial" w:cs="Arial"/>
          <w:color w:val="auto"/>
          <w:sz w:val="22"/>
          <w:szCs w:val="22"/>
        </w:rPr>
        <w:t xml:space="preserve">Předmět smlouvy je prodávající oprávněn realizovat sám nebo prostřednictvím třetích osob (poddodavatelů). </w:t>
      </w:r>
    </w:p>
    <w:p w:rsidR="00820327" w:rsidRPr="00BA0498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Smluvní strany si výslovně sjednaly, že prodávající nese plnou odpovědnost za splnění všech závazků a povinností vyplývajících z této smlouvy i ze strany svých poddodavatelů. To neplatí v případě, že jiná osoba (poddodavatel) ve smyslu odst. 7.</w:t>
      </w:r>
      <w:r>
        <w:rPr>
          <w:rFonts w:cs="Arial"/>
          <w:sz w:val="22"/>
        </w:rPr>
        <w:t>6</w:t>
      </w:r>
      <w:r w:rsidRPr="00C73766">
        <w:rPr>
          <w:rFonts w:cs="Arial"/>
          <w:sz w:val="22"/>
        </w:rPr>
        <w:t>. převzala společnou a nerozdílnou odpovědnost za plnění této smlouvy. Taková osoba je společně s prodávajícím odpovědná za splnění závazků z této smlouvy i za činnost ostatních poddodavatelů.</w:t>
      </w:r>
    </w:p>
    <w:p w:rsidR="00820327" w:rsidRDefault="00820327" w:rsidP="00820327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cs="Arial"/>
          <w:sz w:val="22"/>
        </w:rPr>
      </w:pPr>
      <w:r w:rsidRPr="00187E1E">
        <w:rPr>
          <w:rFonts w:cs="Arial"/>
          <w:sz w:val="22"/>
        </w:rPr>
        <w:t xml:space="preserve">Zhotovitel se zavazuje řádně uchovávat veškerou dokumentaci související s realizací projektu včetně účetních dokladů minimálně do konce roku 2028 nebo po dobu 10 let od uzavření smlouvy dle toho, která lhůta vychází jako delší. </w:t>
      </w:r>
    </w:p>
    <w:p w:rsidR="00820327" w:rsidRDefault="00820327" w:rsidP="00820327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cs="Arial"/>
          <w:sz w:val="22"/>
        </w:rPr>
      </w:pPr>
      <w:r w:rsidRPr="00187E1E">
        <w:rPr>
          <w:rFonts w:cs="Arial"/>
          <w:sz w:val="22"/>
        </w:rPr>
        <w:t>Zhotovitel se zavazuje poskytnout v souladu s § 2, písmeno e) zákona č. 302/2001 Sb. o finanční kontrole subjektům provádějícím audit a kontrolu všechny nezbytné informace týkající se dodavatelských činností spojených s předmětem této smlouvy.</w:t>
      </w:r>
    </w:p>
    <w:p w:rsidR="00820327" w:rsidRPr="00187E1E" w:rsidRDefault="00820327" w:rsidP="00820327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Zhotovitel je povinen minimálně do konce roku 2028 poskytovat požadované informace a dokumentaci související s realizací projektu zaměstnancům nebo zmocněncům pověřených orgánů (CRR, MMR ČR, MF ČR, Evropské komise, Evropského účetního dvora, NKÚ,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820327" w:rsidRPr="00C73766" w:rsidRDefault="00820327" w:rsidP="00820327">
      <w:pPr>
        <w:pStyle w:val="Odstavecseseznamem"/>
        <w:spacing w:before="240"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p w:rsidR="00820327" w:rsidRPr="00C73766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>Kupní cena a platební podmínky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Kupní cena je smluvními stranami sjednána ve výši: 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98"/>
      </w:tblGrid>
      <w:tr w:rsidR="00820327" w:rsidRPr="008D73E1" w:rsidTr="00947ABA">
        <w:trPr>
          <w:trHeight w:val="397"/>
        </w:trPr>
        <w:tc>
          <w:tcPr>
            <w:tcW w:w="5382" w:type="dxa"/>
            <w:vAlign w:val="bottom"/>
          </w:tcPr>
          <w:p w:rsidR="00820327" w:rsidRPr="008D73E1" w:rsidRDefault="00820327" w:rsidP="00947ABA">
            <w:pPr>
              <w:pStyle w:val="Odstavecseseznamem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D73E1">
              <w:rPr>
                <w:rFonts w:cs="Arial"/>
                <w:sz w:val="22"/>
              </w:rPr>
              <w:t>Celková cena bez DPH</w:t>
            </w:r>
          </w:p>
        </w:tc>
        <w:tc>
          <w:tcPr>
            <w:tcW w:w="2998" w:type="dxa"/>
            <w:tcBorders>
              <w:bottom w:val="dotted" w:sz="4" w:space="0" w:color="auto"/>
            </w:tcBorders>
            <w:vAlign w:val="bottom"/>
          </w:tcPr>
          <w:p w:rsidR="00820327" w:rsidRPr="008D73E1" w:rsidRDefault="00820327" w:rsidP="00947ABA">
            <w:pPr>
              <w:pStyle w:val="Odstavecseseznamem"/>
              <w:ind w:left="0"/>
              <w:contextualSpacing w:val="0"/>
              <w:jc w:val="right"/>
              <w:rPr>
                <w:rFonts w:cs="Arial"/>
                <w:sz w:val="22"/>
              </w:rPr>
            </w:pPr>
            <w:r w:rsidRPr="008D73E1">
              <w:rPr>
                <w:rFonts w:cs="Arial"/>
                <w:sz w:val="22"/>
              </w:rPr>
              <w:t>917 348,00 ,- Kč</w:t>
            </w:r>
          </w:p>
        </w:tc>
      </w:tr>
      <w:tr w:rsidR="00820327" w:rsidRPr="008D73E1" w:rsidTr="00947ABA">
        <w:trPr>
          <w:trHeight w:val="397"/>
        </w:trPr>
        <w:tc>
          <w:tcPr>
            <w:tcW w:w="5382" w:type="dxa"/>
            <w:vAlign w:val="bottom"/>
          </w:tcPr>
          <w:p w:rsidR="00820327" w:rsidRPr="008D73E1" w:rsidRDefault="00820327" w:rsidP="00947ABA">
            <w:pPr>
              <w:pStyle w:val="Odstavecseseznamem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D73E1">
              <w:rPr>
                <w:rFonts w:cs="Arial"/>
                <w:sz w:val="22"/>
              </w:rPr>
              <w:t>DPH (…%)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0327" w:rsidRPr="008D73E1" w:rsidRDefault="00820327" w:rsidP="00947ABA">
            <w:pPr>
              <w:pStyle w:val="Odstavecseseznamem"/>
              <w:ind w:left="0"/>
              <w:contextualSpacing w:val="0"/>
              <w:jc w:val="right"/>
              <w:rPr>
                <w:rFonts w:cs="Arial"/>
                <w:sz w:val="22"/>
              </w:rPr>
            </w:pPr>
            <w:r w:rsidRPr="008D73E1">
              <w:rPr>
                <w:rFonts w:cs="Arial"/>
                <w:sz w:val="22"/>
              </w:rPr>
              <w:t xml:space="preserve"> 192 643,08 ,- Kč</w:t>
            </w:r>
          </w:p>
        </w:tc>
      </w:tr>
      <w:tr w:rsidR="00820327" w:rsidRPr="008D73E1" w:rsidTr="00947ABA">
        <w:trPr>
          <w:trHeight w:val="397"/>
        </w:trPr>
        <w:tc>
          <w:tcPr>
            <w:tcW w:w="5382" w:type="dxa"/>
            <w:vAlign w:val="bottom"/>
          </w:tcPr>
          <w:p w:rsidR="00820327" w:rsidRPr="008D73E1" w:rsidRDefault="00820327" w:rsidP="00947ABA">
            <w:pPr>
              <w:pStyle w:val="Odstavecseseznamem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D73E1">
              <w:rPr>
                <w:rFonts w:cs="Arial"/>
                <w:sz w:val="22"/>
              </w:rPr>
              <w:lastRenderedPageBreak/>
              <w:t>Celková cena vč. DPH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20327" w:rsidRPr="008D73E1" w:rsidRDefault="00820327" w:rsidP="00947ABA">
            <w:pPr>
              <w:pStyle w:val="Odstavecseseznamem"/>
              <w:ind w:left="0"/>
              <w:contextualSpacing w:val="0"/>
              <w:jc w:val="right"/>
              <w:rPr>
                <w:rFonts w:cs="Arial"/>
                <w:sz w:val="22"/>
              </w:rPr>
            </w:pPr>
            <w:r w:rsidRPr="008D73E1">
              <w:rPr>
                <w:rFonts w:cs="Arial"/>
                <w:sz w:val="22"/>
              </w:rPr>
              <w:t>1 109 991,08 ,- Kč</w:t>
            </w:r>
          </w:p>
        </w:tc>
      </w:tr>
    </w:tbl>
    <w:p w:rsidR="00820327" w:rsidRPr="008D73E1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Cena dle odst. 8.1. uvedená bez DPH byla stanovena na základě jednotkových cen požadovaných dodávek ve sjednaném množství a kvalitě, které je uvedeno v cenové nabídce v příloze č. 2 této smlouvy. Jednotkové ceny dodávek jsou stanoveny jako konečné a nepřekročitelné a zahrnují veškeré náklady nezbytné k řádnému splnění závazků prodávajícího, včetně inflace.</w:t>
      </w:r>
    </w:p>
    <w:p w:rsidR="00820327" w:rsidRPr="008D73E1" w:rsidRDefault="00820327" w:rsidP="00820327">
      <w:pPr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 xml:space="preserve">Jednotkové ceny zahrnují veškeré náklady na zhotovení a dodávku včetně obvyklých obalů, dopravy do místa plnění a pojištění při přepravě, instalace (montáže, rozmístění, popř. aplikace), uvedení do provozu s předvedením funkčnosti (u el. zařízení), úklidu a likvidace obalů a odpadů, instruktáže obsluhy osobou k tomu oprávněnou, včetně případných nezbytných revizí, atestů, technické dokumentace. Ceny zahrnují veškeré další náklady prodávajícího nutné pro realizaci předmětu plnění, včetně pojištění, daní, cel a poplatků, úroků z půjček a všech rizik a vlivů (především kursových a inflačních), včetně nákladů na poskytování bezplatného záručního servisu ve sjednaném rozsahu po sjednanou dobu.  </w:t>
      </w:r>
    </w:p>
    <w:p w:rsidR="00820327" w:rsidRPr="008D73E1" w:rsidRDefault="00820327" w:rsidP="00820327">
      <w:pPr>
        <w:pStyle w:val="Zkladntextodsazen3"/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8D73E1">
        <w:rPr>
          <w:rFonts w:cs="Arial"/>
          <w:sz w:val="22"/>
          <w:szCs w:val="22"/>
        </w:rPr>
        <w:t xml:space="preserve">DPH bude účtována ve výši odpovídající sazbě platné v době uskutečnění zdanitelného plnění. </w:t>
      </w:r>
    </w:p>
    <w:p w:rsidR="00820327" w:rsidRPr="008D73E1" w:rsidRDefault="00820327" w:rsidP="00820327">
      <w:pPr>
        <w:pStyle w:val="Zkladntextodsazen3"/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cs="Arial"/>
          <w:b/>
          <w:strike/>
          <w:sz w:val="22"/>
          <w:szCs w:val="22"/>
        </w:rPr>
      </w:pPr>
      <w:r w:rsidRPr="008D73E1">
        <w:rPr>
          <w:rFonts w:cs="Arial"/>
          <w:sz w:val="22"/>
          <w:szCs w:val="22"/>
        </w:rPr>
        <w:t>Celková cena dodávky může být změněna, za podmínek, že by ve výjimečném případě došlo ke změně množství dodaného vybavení. V takovém případě bude celková cena dodávky odpovídat skutečnému množství dodaného vybavení a jednotkovým cenám uvedeným v příloze č. 2 této smlouvy. Změna závazku bude řešena postupy obdobně dle §222 zákona o zadání veřejných zakázek, případně dle Metodického pokynu pro zadávání veřejných zakázek poskytovatele dotace.</w:t>
      </w:r>
    </w:p>
    <w:p w:rsidR="00820327" w:rsidRPr="008D73E1" w:rsidRDefault="00820327" w:rsidP="00820327">
      <w:pPr>
        <w:pStyle w:val="Zkladntextodsazen3"/>
        <w:numPr>
          <w:ilvl w:val="1"/>
          <w:numId w:val="2"/>
        </w:numPr>
        <w:spacing w:before="240" w:after="0" w:line="240" w:lineRule="auto"/>
        <w:ind w:left="567" w:hanging="567"/>
        <w:jc w:val="both"/>
        <w:rPr>
          <w:rFonts w:cs="Arial"/>
          <w:b/>
          <w:strike/>
          <w:sz w:val="22"/>
          <w:szCs w:val="22"/>
        </w:rPr>
      </w:pPr>
      <w:r w:rsidRPr="008D73E1">
        <w:rPr>
          <w:rFonts w:cs="Arial"/>
          <w:iCs/>
          <w:sz w:val="22"/>
        </w:rPr>
        <w:t xml:space="preserve">Platba za dodávku a montáž vybavení, bude provedena v české měně na základě příslušného daňového dokladu (faktury) vystaveného prodávajícím </w:t>
      </w:r>
      <w:r w:rsidRPr="008D73E1">
        <w:rPr>
          <w:rFonts w:cs="Arial"/>
          <w:b/>
          <w:iCs/>
          <w:sz w:val="22"/>
        </w:rPr>
        <w:t>jednorázově,</w:t>
      </w:r>
      <w:r w:rsidRPr="008D73E1">
        <w:rPr>
          <w:rFonts w:cs="Arial"/>
          <w:iCs/>
          <w:sz w:val="22"/>
        </w:rPr>
        <w:t xml:space="preserve"> po dodání veškerého vybavení, jeho instalaci a instruktáže obsluhy. </w:t>
      </w:r>
    </w:p>
    <w:p w:rsidR="00820327" w:rsidRPr="008D73E1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Prodávající je oprávněn fakturovat cenu po předání dodávek za předpokladu, že podle čl. V této smlouvy jsou dodávky akceptovány bez výhrad a prodávající řádně splnil další závazky vyplývající z této smlouvy.</w:t>
      </w:r>
    </w:p>
    <w:p w:rsidR="00820327" w:rsidRPr="008D73E1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Faktura (daňový doklad) je splatná ve lhůtě 30 dnů od jejího doručení kupujícímu.</w:t>
      </w:r>
    </w:p>
    <w:p w:rsidR="00820327" w:rsidRPr="008D73E1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iCs/>
          <w:sz w:val="22"/>
        </w:rPr>
        <w:t xml:space="preserve">Zálohy kupující neposkytuje. </w:t>
      </w:r>
    </w:p>
    <w:p w:rsidR="00820327" w:rsidRPr="008D73E1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 xml:space="preserve">Faktura (daňový doklad) musí obsahovat zejména: </w:t>
      </w:r>
    </w:p>
    <w:p w:rsidR="00820327" w:rsidRPr="008D73E1" w:rsidRDefault="00820327" w:rsidP="00820327">
      <w:pPr>
        <w:pStyle w:val="Odstavecseseznamem"/>
        <w:numPr>
          <w:ilvl w:val="0"/>
          <w:numId w:val="4"/>
        </w:numPr>
        <w:spacing w:before="60" w:after="0" w:line="240" w:lineRule="auto"/>
        <w:ind w:left="992" w:hanging="35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označení osoby prodávajícího včetně uvedení sídla a IČ (DIČ),</w:t>
      </w:r>
    </w:p>
    <w:p w:rsidR="00820327" w:rsidRPr="008D73E1" w:rsidRDefault="00820327" w:rsidP="00820327">
      <w:pPr>
        <w:pStyle w:val="Odstavecseseznamem"/>
        <w:numPr>
          <w:ilvl w:val="0"/>
          <w:numId w:val="4"/>
        </w:numPr>
        <w:spacing w:before="60" w:after="0" w:line="240" w:lineRule="auto"/>
        <w:ind w:left="992" w:hanging="35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 xml:space="preserve">označení osoby kupujícího včetně uvedení sídla, IČ a DIČ, </w:t>
      </w:r>
    </w:p>
    <w:p w:rsidR="00820327" w:rsidRPr="008D73E1" w:rsidRDefault="00820327" w:rsidP="00820327">
      <w:pPr>
        <w:pStyle w:val="Odstavecseseznamem"/>
        <w:numPr>
          <w:ilvl w:val="0"/>
          <w:numId w:val="4"/>
        </w:numPr>
        <w:spacing w:before="60" w:after="0" w:line="240" w:lineRule="auto"/>
        <w:ind w:left="992" w:hanging="35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evidenční číslo faktury a datum vystavení faktury,</w:t>
      </w:r>
    </w:p>
    <w:p w:rsidR="00820327" w:rsidRPr="008D73E1" w:rsidRDefault="00820327" w:rsidP="00820327">
      <w:pPr>
        <w:pStyle w:val="Odstavecseseznamem"/>
        <w:numPr>
          <w:ilvl w:val="0"/>
          <w:numId w:val="4"/>
        </w:numPr>
        <w:spacing w:before="60" w:after="0" w:line="240" w:lineRule="auto"/>
        <w:ind w:left="992" w:hanging="35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rozsah a předmět plnění (nestačí pouze odkaz na evidenční číslo této smlouvy),</w:t>
      </w:r>
    </w:p>
    <w:p w:rsidR="00820327" w:rsidRPr="008D73E1" w:rsidRDefault="00820327" w:rsidP="00820327">
      <w:pPr>
        <w:pStyle w:val="Odstavecseseznamem"/>
        <w:numPr>
          <w:ilvl w:val="0"/>
          <w:numId w:val="4"/>
        </w:numPr>
        <w:spacing w:before="60" w:after="0" w:line="240" w:lineRule="auto"/>
        <w:ind w:left="992" w:hanging="35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den uskutečnění plnění,</w:t>
      </w:r>
    </w:p>
    <w:p w:rsidR="00820327" w:rsidRPr="008D73E1" w:rsidRDefault="00820327" w:rsidP="00820327">
      <w:pPr>
        <w:pStyle w:val="Odstavecseseznamem"/>
        <w:numPr>
          <w:ilvl w:val="0"/>
          <w:numId w:val="4"/>
        </w:numPr>
        <w:spacing w:before="60" w:after="0" w:line="240" w:lineRule="auto"/>
        <w:ind w:left="992" w:hanging="35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 xml:space="preserve">označení této smlouvy včetně uvedení jejího evidenčního čísla, </w:t>
      </w:r>
    </w:p>
    <w:p w:rsidR="00820327" w:rsidRPr="008D73E1" w:rsidRDefault="00820327" w:rsidP="00820327">
      <w:pPr>
        <w:pStyle w:val="Odstavecseseznamem"/>
        <w:numPr>
          <w:ilvl w:val="0"/>
          <w:numId w:val="4"/>
        </w:numPr>
        <w:spacing w:before="60" w:after="0" w:line="240" w:lineRule="auto"/>
        <w:ind w:left="992" w:hanging="35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lhůtu splatnosti v souladu s předchozím odstavcem,</w:t>
      </w:r>
    </w:p>
    <w:p w:rsidR="00820327" w:rsidRPr="008D73E1" w:rsidRDefault="00820327" w:rsidP="00820327">
      <w:pPr>
        <w:pStyle w:val="Odstavecseseznamem"/>
        <w:numPr>
          <w:ilvl w:val="0"/>
          <w:numId w:val="4"/>
        </w:numPr>
        <w:spacing w:before="60" w:after="0" w:line="240" w:lineRule="auto"/>
        <w:ind w:left="992" w:hanging="35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označení banky a číslo účtu, na který má být cena poukázána</w:t>
      </w:r>
    </w:p>
    <w:p w:rsidR="00820327" w:rsidRPr="008D73E1" w:rsidRDefault="00820327" w:rsidP="00820327">
      <w:pPr>
        <w:pStyle w:val="Odstavecseseznamem"/>
        <w:numPr>
          <w:ilvl w:val="0"/>
          <w:numId w:val="4"/>
        </w:numPr>
        <w:spacing w:before="60" w:after="0" w:line="240" w:lineRule="auto"/>
        <w:ind w:left="992" w:hanging="35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>číslo projektu poskytovatele dotace (</w:t>
      </w:r>
      <w:r w:rsidRPr="008D73E1">
        <w:rPr>
          <w:rFonts w:cs="Arial"/>
          <w:i/>
          <w:sz w:val="22"/>
        </w:rPr>
        <w:t>bude doplněno při podpisu smlouvy)</w:t>
      </w:r>
      <w:r w:rsidRPr="008D73E1">
        <w:rPr>
          <w:rFonts w:cs="Arial"/>
          <w:sz w:val="22"/>
        </w:rPr>
        <w:t>.</w:t>
      </w:r>
    </w:p>
    <w:p w:rsidR="00820327" w:rsidRPr="008D73E1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t xml:space="preserve">Kromě náležitostí uvedených v předchozím odstavci musí faktura (daňový doklad) obsahovat náležitosti dle příslušných právních předpisů.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D73E1">
        <w:rPr>
          <w:rFonts w:cs="Arial"/>
          <w:sz w:val="22"/>
        </w:rPr>
        <w:lastRenderedPageBreak/>
        <w:t>Jestliže faktura (daňový doklad) nebude obsahovat dohodnuté náležitosti, nebo</w:t>
      </w:r>
      <w:r w:rsidRPr="00C73766">
        <w:rPr>
          <w:rFonts w:cs="Arial"/>
          <w:sz w:val="22"/>
        </w:rPr>
        <w:t xml:space="preserve"> náležitosti dle příslušných právních předpisů, nebo bude mít jiné vady, je kupující oprávněn ji vrátit prodávající s uvedením vad. V takovém případě se přeruší lhůta splatnosti a počne běžet znovu ve stejné délce doručením opravené faktury (daňového dokladu).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>Dohodnutou kupní cenu uhradí kupující na základě faktury (daňového dokladu), která obsahuje všechny náležitosti stanovené touto smlouvou a příslušnými právními předpisy, bezhotovostním převodem na účet prodávajícího uvedený v čl. I této smlouvy</w:t>
      </w:r>
      <w:r>
        <w:rPr>
          <w:rFonts w:cs="Arial"/>
          <w:sz w:val="22"/>
        </w:rPr>
        <w:t>.</w:t>
      </w:r>
      <w:r w:rsidRPr="00C73766">
        <w:rPr>
          <w:rFonts w:cs="Arial"/>
          <w:sz w:val="22"/>
        </w:rPr>
        <w:t xml:space="preserve"> </w:t>
      </w:r>
    </w:p>
    <w:p w:rsidR="00820327" w:rsidRPr="00C73766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>Odpovědnost prodávajícího za vady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Prodávající poskytuje záruku za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po </w:t>
      </w:r>
      <w:r w:rsidRPr="00F06197">
        <w:rPr>
          <w:rFonts w:cs="Arial"/>
          <w:sz w:val="22"/>
        </w:rPr>
        <w:t>dobu</w:t>
      </w:r>
      <w:r w:rsidRPr="00397CF9">
        <w:rPr>
          <w:rFonts w:cs="Arial"/>
          <w:sz w:val="22"/>
        </w:rPr>
        <w:t xml:space="preserve"> 24 </w:t>
      </w:r>
      <w:r w:rsidRPr="00F06197">
        <w:rPr>
          <w:rFonts w:cs="Arial"/>
          <w:sz w:val="22"/>
        </w:rPr>
        <w:t>měsíců</w:t>
      </w:r>
      <w:r w:rsidRPr="00C73766">
        <w:rPr>
          <w:rFonts w:cs="Arial"/>
          <w:sz w:val="22"/>
        </w:rPr>
        <w:t xml:space="preserve"> od předání bezvadného </w:t>
      </w:r>
      <w:r>
        <w:rPr>
          <w:rFonts w:cs="Arial"/>
          <w:sz w:val="22"/>
        </w:rPr>
        <w:t>vybavení, pokud není v technické specifikaci uvedeno jinak</w:t>
      </w:r>
      <w:r w:rsidRPr="00C73766">
        <w:rPr>
          <w:rFonts w:cs="Arial"/>
          <w:sz w:val="22"/>
        </w:rPr>
        <w:t xml:space="preserve">. Záruční doba běží ode dne předání a převzetí </w:t>
      </w:r>
      <w:r>
        <w:rPr>
          <w:rFonts w:cs="Arial"/>
          <w:sz w:val="22"/>
        </w:rPr>
        <w:t>vybaven</w:t>
      </w:r>
      <w:r w:rsidRPr="00C73766">
        <w:rPr>
          <w:rFonts w:cs="Arial"/>
          <w:sz w:val="22"/>
        </w:rPr>
        <w:t xml:space="preserve">í v souladu s čl. V této smlouvy.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Kupující má nárok na bezplatné odstranění jakékoli vady, kterou </w:t>
      </w:r>
      <w:r>
        <w:rPr>
          <w:rFonts w:cs="Arial"/>
          <w:sz w:val="22"/>
        </w:rPr>
        <w:t>měla dodávka</w:t>
      </w:r>
      <w:r w:rsidRPr="00C73766">
        <w:rPr>
          <w:rFonts w:cs="Arial"/>
          <w:sz w:val="22"/>
        </w:rPr>
        <w:t xml:space="preserve"> při předání a převzetí, nebo kterou kupující zjistil kdykoli během záruční doby.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Prodávající se zavazuje vadu </w:t>
      </w:r>
      <w:r>
        <w:rPr>
          <w:rFonts w:cs="Arial"/>
          <w:sz w:val="22"/>
        </w:rPr>
        <w:t xml:space="preserve">vybavení </w:t>
      </w:r>
      <w:r w:rsidRPr="00C73766">
        <w:rPr>
          <w:rFonts w:cs="Arial"/>
          <w:sz w:val="22"/>
        </w:rPr>
        <w:t>odstranit neprodleně, nejpozději však do 15 dnů ode dne doručení písemnéh</w:t>
      </w:r>
      <w:r>
        <w:rPr>
          <w:rFonts w:cs="Arial"/>
          <w:sz w:val="22"/>
        </w:rPr>
        <w:t>o oznámení kupujícího o vadách vybavení</w:t>
      </w:r>
      <w:r w:rsidRPr="00C73766">
        <w:rPr>
          <w:rFonts w:cs="Arial"/>
          <w:sz w:val="22"/>
        </w:rPr>
        <w:t xml:space="preserve">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Pokud nelze v důsledku vady užívat </w:t>
      </w:r>
      <w:r>
        <w:rPr>
          <w:rFonts w:cs="Arial"/>
          <w:sz w:val="22"/>
        </w:rPr>
        <w:t xml:space="preserve">vybavení </w:t>
      </w:r>
      <w:r w:rsidRPr="00C73766">
        <w:rPr>
          <w:rFonts w:cs="Arial"/>
          <w:sz w:val="22"/>
        </w:rPr>
        <w:t>k účelu vyplývajícímu z této smlouvy, popř.</w:t>
      </w:r>
      <w:r>
        <w:rPr>
          <w:rFonts w:cs="Arial"/>
          <w:sz w:val="22"/>
        </w:rPr>
        <w:t xml:space="preserve"> k účelu, který je pro užívání vybavení</w:t>
      </w:r>
      <w:r w:rsidRPr="00C73766">
        <w:rPr>
          <w:rFonts w:cs="Arial"/>
          <w:sz w:val="22"/>
        </w:rPr>
        <w:t xml:space="preserve"> obvyklý, může kupující požadovat dodání nového </w:t>
      </w:r>
      <w:r>
        <w:rPr>
          <w:rFonts w:cs="Arial"/>
          <w:sz w:val="22"/>
        </w:rPr>
        <w:t>vybavení</w:t>
      </w:r>
      <w:r w:rsidRPr="00C73766">
        <w:rPr>
          <w:rFonts w:cs="Arial"/>
          <w:sz w:val="22"/>
        </w:rPr>
        <w:t xml:space="preserve">. Týká-li se vada pouze součásti věci, může kupující požadovat jen výměnu této součásti.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Písemné oznámení vady musí obsahovat její popis a právo, které kupující v důsledku vady </w:t>
      </w:r>
      <w:r>
        <w:rPr>
          <w:rFonts w:cs="Arial"/>
          <w:sz w:val="22"/>
        </w:rPr>
        <w:t>vybavení</w:t>
      </w:r>
      <w:r w:rsidRPr="00C73766">
        <w:rPr>
          <w:rFonts w:cs="Arial"/>
          <w:sz w:val="22"/>
        </w:rPr>
        <w:t xml:space="preserve"> uplatňuje. Za písemné oznámení se považuje i zpráva zaslaná e-mailem na adresu </w:t>
      </w:r>
      <w:r>
        <w:rPr>
          <w:rFonts w:cs="Arial"/>
          <w:sz w:val="22"/>
        </w:rPr>
        <w:t>vastl@abcd-liberec.cz</w:t>
      </w:r>
    </w:p>
    <w:p w:rsidR="00820327" w:rsidRPr="00C73766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>Dohoda o smluvní pokutě, úrok z prodlení, náhrada škody a započtení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V případě, že prodávající nepředá </w:t>
      </w:r>
      <w:r>
        <w:rPr>
          <w:rFonts w:cs="Arial"/>
          <w:sz w:val="22"/>
        </w:rPr>
        <w:t>dodávky</w:t>
      </w:r>
      <w:r w:rsidRPr="00C73766">
        <w:rPr>
          <w:rFonts w:cs="Arial"/>
          <w:sz w:val="22"/>
        </w:rPr>
        <w:t xml:space="preserve"> v dohodnutém termínu na dohodnuté místo, zavazuje se kupujícímu uhradit smluvní pokutu ve výši 0,5</w:t>
      </w:r>
      <w:r>
        <w:rPr>
          <w:rFonts w:cs="Arial"/>
          <w:sz w:val="22"/>
        </w:rPr>
        <w:t xml:space="preserve"> </w:t>
      </w:r>
      <w:r w:rsidRPr="00C73766">
        <w:rPr>
          <w:rFonts w:cs="Arial"/>
          <w:sz w:val="22"/>
        </w:rPr>
        <w:t>% z kupní ceny n</w:t>
      </w:r>
      <w:r>
        <w:rPr>
          <w:rFonts w:cs="Arial"/>
          <w:sz w:val="22"/>
        </w:rPr>
        <w:t>edodaného vybavení bez</w:t>
      </w:r>
      <w:r w:rsidRPr="00C73766">
        <w:rPr>
          <w:rFonts w:cs="Arial"/>
          <w:sz w:val="22"/>
        </w:rPr>
        <w:t xml:space="preserve"> DPH za každý započatý den prodlení.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V případě prodlení prodávajícího s odstraněním vad </w:t>
      </w:r>
      <w:r>
        <w:rPr>
          <w:rFonts w:cs="Arial"/>
          <w:sz w:val="22"/>
        </w:rPr>
        <w:t xml:space="preserve">dodávek </w:t>
      </w:r>
      <w:r w:rsidRPr="00C73766">
        <w:rPr>
          <w:rFonts w:cs="Arial"/>
          <w:sz w:val="22"/>
        </w:rPr>
        <w:t xml:space="preserve">nebo </w:t>
      </w:r>
      <w:r>
        <w:rPr>
          <w:rFonts w:cs="Arial"/>
          <w:sz w:val="22"/>
        </w:rPr>
        <w:t>jejich částí</w:t>
      </w:r>
      <w:r w:rsidRPr="00C73766">
        <w:rPr>
          <w:rFonts w:cs="Arial"/>
          <w:sz w:val="22"/>
        </w:rPr>
        <w:t xml:space="preserve"> ve lhůtě stanovené touto smlouvou se prodávající zavazuje kupujícímu uhradit smluvní pokutu ve výši 0,05</w:t>
      </w:r>
      <w:r>
        <w:rPr>
          <w:rFonts w:cs="Arial"/>
          <w:sz w:val="22"/>
        </w:rPr>
        <w:t xml:space="preserve"> </w:t>
      </w:r>
      <w:r w:rsidRPr="00C73766">
        <w:rPr>
          <w:rFonts w:cs="Arial"/>
          <w:sz w:val="22"/>
        </w:rPr>
        <w:t xml:space="preserve">% z ceny vč. DPH vadného </w:t>
      </w:r>
      <w:r>
        <w:rPr>
          <w:rFonts w:cs="Arial"/>
          <w:sz w:val="22"/>
        </w:rPr>
        <w:t>vybavení</w:t>
      </w:r>
      <w:r w:rsidRPr="00C73766">
        <w:rPr>
          <w:rFonts w:cs="Arial"/>
          <w:sz w:val="22"/>
        </w:rPr>
        <w:t xml:space="preserve"> za každý jeden započatý den prodlení, nejméně však 500,00 Kč za každý započatý den prodlení a každý vadný výrobek.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Smluvní pokuta je splatná ve lhůtě 10 dnů ode dne zániku povinnosti, kterou utvrzuje. Prodávající je povinen na výzvu kupujícího uhradit dosud vzniklou část smluvní pokuty i před zánikem utvrzené povinnosti, v takovém případě je vzniklá část smluvní pokuty splatná ve lhůtě 10 dnů od doručení písemné výzvy prodávajícímu.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Smluvní pokuta je za účelem jejího započtení proti pohledávce prodávajícího na zaplacení kupní ceny splatná ihned po zániku utvrzené povinnosti. Úrok z prodlení vzniklý v důsledku včasného neuhrazení smluvní pokuty je za účelem jeho započtení proti pohledávce prodávajícího na zaplacení kupní ceny splatný ihned po jeho vzniku.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lastRenderedPageBreak/>
        <w:t>Kupující se zavazuje při prodlení se zaplacením faktury zaplatit prodávajícímu úrok z prodlení ve výši 0,05</w:t>
      </w:r>
      <w:r>
        <w:rPr>
          <w:rFonts w:cs="Arial"/>
          <w:sz w:val="22"/>
        </w:rPr>
        <w:t xml:space="preserve"> </w:t>
      </w:r>
      <w:r w:rsidRPr="00C73766">
        <w:rPr>
          <w:rFonts w:cs="Arial"/>
          <w:sz w:val="22"/>
        </w:rPr>
        <w:t xml:space="preserve">% z fakturované částky za každý den prodlení.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Kupující má právo na náhradu škody způsobené porušením jakékoli povinnosti prodávajícím vztahující se k této smlouvě. Vznikne-li škoda v důsledku porušení povinnosti, která je utvrzena smluvní pokutou, má kupující právo na náhradu škody, která dohodnutou smluvní pokutu převyšuje. Prodávající rovněž odpovídá kupujícímu za škodu, která mu vznikne v důsledku jednání prodávajícího, kterým je porušen ZZVZ.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>Kupující je oprávněn započíst svoji pohledávku, kterou má za prodávajícím, proti pohledávce prodávajícího za kupujícím, a to za podmínek stanovených touto smlouvou a občanským zákoníkem. Pokud prodávající poruší některou ze svých povinností a v důsledku toho vznikne kupujícímu nárok na smluvní pokutu, prohlašuje prodávající, že v takovém případě nebude považovat pohledávku kupujícího za nejistou nebo neurčitou a souhlasí s tím, aby si ji kupující započetl proti nároku prodávajícího na uhrazení faktury, popř. proti jiné pohledávce prodávajícího za kupujícím.</w:t>
      </w:r>
    </w:p>
    <w:p w:rsidR="00820327" w:rsidRPr="00C73766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>Odpovědnost za škody a pojištění</w:t>
      </w:r>
    </w:p>
    <w:p w:rsidR="00820327" w:rsidRPr="00C73766" w:rsidRDefault="00820327" w:rsidP="00820327">
      <w:pPr>
        <w:pStyle w:val="Nadpis2"/>
        <w:keepLines w:val="0"/>
        <w:numPr>
          <w:ilvl w:val="1"/>
          <w:numId w:val="2"/>
        </w:numPr>
        <w:suppressAutoHyphens/>
        <w:spacing w:before="240" w:line="240" w:lineRule="auto"/>
        <w:ind w:left="567" w:hanging="567"/>
        <w:rPr>
          <w:rFonts w:ascii="Arial" w:hAnsi="Arial" w:cs="Arial"/>
          <w:b/>
          <w:color w:val="auto"/>
          <w:sz w:val="22"/>
          <w:szCs w:val="22"/>
        </w:rPr>
      </w:pPr>
      <w:r w:rsidRPr="00C73766">
        <w:rPr>
          <w:rFonts w:ascii="Arial" w:hAnsi="Arial" w:cs="Arial"/>
          <w:color w:val="auto"/>
          <w:sz w:val="22"/>
          <w:szCs w:val="22"/>
        </w:rPr>
        <w:t>Pojištění prodávajícího – odpovědnost za škodu způsobenou třetím osobám</w:t>
      </w:r>
      <w:r w:rsidRPr="00C73766">
        <w:rPr>
          <w:rFonts w:ascii="Arial" w:hAnsi="Arial" w:cs="Arial"/>
          <w:b/>
          <w:color w:val="auto"/>
          <w:sz w:val="22"/>
          <w:szCs w:val="22"/>
        </w:rPr>
        <w:t>:</w:t>
      </w:r>
    </w:p>
    <w:p w:rsidR="00820327" w:rsidRPr="00C73766" w:rsidRDefault="00820327" w:rsidP="00820327">
      <w:pPr>
        <w:numPr>
          <w:ilvl w:val="2"/>
          <w:numId w:val="2"/>
        </w:numPr>
        <w:spacing w:before="60" w:after="0" w:line="240" w:lineRule="auto"/>
        <w:ind w:left="709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Prodávající má sjednané pojištění v rozsahu: pojištění odpovědnosti za škodu z výkonu podnikatelské činnosti, kryjící škody na věcech a na zdraví ve výši alespoň </w:t>
      </w:r>
      <w:r w:rsidRPr="00983CF4">
        <w:rPr>
          <w:rFonts w:cs="Arial"/>
          <w:b/>
          <w:sz w:val="22"/>
        </w:rPr>
        <w:t>5</w:t>
      </w:r>
      <w:r w:rsidRPr="00983CF4">
        <w:rPr>
          <w:rFonts w:cs="Arial"/>
          <w:b/>
          <w:bCs/>
          <w:sz w:val="22"/>
        </w:rPr>
        <w:t>00.000,- Kč</w:t>
      </w:r>
      <w:r w:rsidRPr="00983CF4">
        <w:rPr>
          <w:rFonts w:cs="Arial"/>
          <w:b/>
          <w:sz w:val="22"/>
        </w:rPr>
        <w:t xml:space="preserve"> </w:t>
      </w:r>
      <w:r w:rsidRPr="00C73766">
        <w:rPr>
          <w:rFonts w:cs="Arial"/>
          <w:sz w:val="22"/>
        </w:rPr>
        <w:t>a zavazuje se toto pojištění udržovat po celou dobu plnění předmětu smlouvy.</w:t>
      </w:r>
    </w:p>
    <w:p w:rsidR="00820327" w:rsidRPr="00C73766" w:rsidRDefault="00820327" w:rsidP="00820327">
      <w:pPr>
        <w:numPr>
          <w:ilvl w:val="2"/>
          <w:numId w:val="2"/>
        </w:numPr>
        <w:spacing w:before="60" w:after="0" w:line="240" w:lineRule="auto"/>
        <w:ind w:left="709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 xml:space="preserve">Doklady o tomto pojištění prodávající kupujícímu předložil v rámci součinnosti k uzavření této kupní smlouvy k nahlédnutí, případně se zavazuje je předložit k nahlédnutí ve lhůtě stanovené kupujícím, pokud kupující stanovil jinou dodatečnou lhůtu. </w:t>
      </w:r>
    </w:p>
    <w:p w:rsidR="00820327" w:rsidRPr="00C73766" w:rsidRDefault="00820327" w:rsidP="00820327">
      <w:pPr>
        <w:numPr>
          <w:ilvl w:val="2"/>
          <w:numId w:val="2"/>
        </w:numPr>
        <w:spacing w:before="60" w:after="0" w:line="240" w:lineRule="auto"/>
        <w:ind w:left="709"/>
        <w:jc w:val="both"/>
        <w:rPr>
          <w:rFonts w:cs="Arial"/>
          <w:bCs/>
          <w:sz w:val="22"/>
        </w:rPr>
      </w:pPr>
      <w:r w:rsidRPr="00C73766">
        <w:rPr>
          <w:rFonts w:cs="Arial"/>
          <w:bCs/>
          <w:sz w:val="22"/>
        </w:rPr>
        <w:t>Nepředložení dokladů prokazujících platné pojištění odpovědnosti za škodu v parametrech stanovených v odst. 11.1.1. je porušením povinností prodávajícího, které opravňuje kupujícího k neuzavření smlouvy nebo k odstoupení od uzavřené smlouvy.</w:t>
      </w:r>
    </w:p>
    <w:p w:rsidR="00820327" w:rsidRPr="00C73766" w:rsidRDefault="00820327" w:rsidP="00820327">
      <w:pPr>
        <w:numPr>
          <w:ilvl w:val="2"/>
          <w:numId w:val="2"/>
        </w:numPr>
        <w:spacing w:before="60" w:after="0" w:line="240" w:lineRule="auto"/>
        <w:ind w:left="709"/>
        <w:jc w:val="both"/>
        <w:rPr>
          <w:rFonts w:cs="Arial"/>
          <w:sz w:val="22"/>
        </w:rPr>
      </w:pPr>
      <w:r w:rsidRPr="00C73766">
        <w:rPr>
          <w:rFonts w:cs="Arial"/>
          <w:sz w:val="22"/>
        </w:rPr>
        <w:t>Prodávající odpovídá i za škodu na díle způsobenou činností těch, kteří pro něj dílo provádějí.</w:t>
      </w:r>
      <w:r w:rsidRPr="00C73766">
        <w:rPr>
          <w:rFonts w:cs="Arial"/>
          <w:sz w:val="22"/>
        </w:rPr>
        <w:tab/>
      </w:r>
    </w:p>
    <w:p w:rsidR="00820327" w:rsidRPr="00C73766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>Odstoupení od smlouvy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Smluvní strany mohou odstoupit od této smlouvy z důvodů stanovených zákonem nebo touto smlouvou.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Kupující je oprávněn od smlouvy odstoupit, pokud prodávající poruší jakoukoli svoji povinnost vyplývající z této smlouvy, pokud prodávající vstoupí do likvidace nebo je proti němu zahájeno insolvenční řízení. </w:t>
      </w:r>
    </w:p>
    <w:p w:rsidR="00820327" w:rsidRPr="00C73766" w:rsidRDefault="00820327" w:rsidP="00820327">
      <w:pPr>
        <w:widowControl w:val="0"/>
        <w:numPr>
          <w:ilvl w:val="1"/>
          <w:numId w:val="2"/>
        </w:numPr>
        <w:suppressAutoHyphens/>
        <w:spacing w:before="240" w:after="0" w:line="240" w:lineRule="auto"/>
        <w:ind w:left="567" w:hanging="567"/>
        <w:jc w:val="both"/>
        <w:rPr>
          <w:rFonts w:cs="Arial"/>
          <w:iCs/>
          <w:sz w:val="22"/>
        </w:rPr>
      </w:pPr>
      <w:r w:rsidRPr="00C73766">
        <w:rPr>
          <w:rFonts w:cs="Arial"/>
          <w:sz w:val="22"/>
        </w:rPr>
        <w:t xml:space="preserve">Kupující může závazky vyplývající z této smlouvy vypovědět nebo od smlouvy odstoupit též v případech uvedených v § 223 ZZVZ. </w:t>
      </w:r>
    </w:p>
    <w:p w:rsidR="00820327" w:rsidRPr="00C73766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>Doručování písemností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Zástupci smluvních stran, kteří jsou uvedeni v čl. I této smlouvy, jednají za smluvní strany ve všech věcech souvisejících s plněním této smlouvy, zejména podepisují zápisy z jednání smluvních stran a předávací protokol. Určený zástupce kupujícího je </w:t>
      </w:r>
      <w:r w:rsidRPr="00C73766">
        <w:rPr>
          <w:rFonts w:cs="Arial"/>
          <w:sz w:val="22"/>
        </w:rPr>
        <w:lastRenderedPageBreak/>
        <w:t>též oprávně</w:t>
      </w:r>
      <w:r>
        <w:rPr>
          <w:rFonts w:cs="Arial"/>
          <w:sz w:val="22"/>
        </w:rPr>
        <w:t>n oznamovat za kupujícího vady dodávek</w:t>
      </w:r>
      <w:r w:rsidRPr="00C73766">
        <w:rPr>
          <w:rFonts w:cs="Arial"/>
          <w:sz w:val="22"/>
        </w:rPr>
        <w:t xml:space="preserve"> a činit další oznámení, žádosti či jiné úkony podle této smlouvy.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Změna zástupců smluvních stran nevyžaduje změnu této smlouvy. Smluvní strana, o jejíhož zástupce jde, je však povinna takovou změnu bez zbytečného odkladu písemně sdělit druhé smluvní straně.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Kromě jiných způsobů komunikace dohodnutých mezi smluvními stranami se za účinné považují osobní doručování, doručování doporučenou poštou, datovou schránkou, faxem či elektronickou poštou e-mailem. Pro doručování platí kontaktní údaje smluvních stran dle čl. I nebo kontaktní údaje, které si smluvní strany po uzavření této smlouvy písemně oznámily. </w:t>
      </w:r>
    </w:p>
    <w:p w:rsidR="00820327" w:rsidRPr="00C73766" w:rsidRDefault="00820327" w:rsidP="00820327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C73766">
        <w:rPr>
          <w:rFonts w:cs="Arial"/>
          <w:sz w:val="22"/>
        </w:rPr>
        <w:t xml:space="preserve">Oznámení správně adresovaná se považují za uskutečněná v případě osobního doručování anebo doručování doporučenou poštou okamžikem doručení, v případě posílání faxem či elektronickou poštou e-mailem okamžikem obdržení potvrzení o doručení od protistrany při použití stejného komunikačního kanálu. </w:t>
      </w:r>
    </w:p>
    <w:p w:rsidR="00820327" w:rsidRPr="00C73766" w:rsidRDefault="00820327" w:rsidP="00820327">
      <w:pPr>
        <w:pStyle w:val="Odstavecseseznamem"/>
        <w:numPr>
          <w:ilvl w:val="0"/>
          <w:numId w:val="2"/>
        </w:numPr>
        <w:spacing w:before="480" w:after="0" w:line="240" w:lineRule="auto"/>
        <w:ind w:left="0" w:firstLine="0"/>
        <w:contextualSpacing w:val="0"/>
        <w:jc w:val="center"/>
        <w:rPr>
          <w:rFonts w:cs="Arial"/>
          <w:b/>
          <w:sz w:val="22"/>
          <w:u w:val="single"/>
        </w:rPr>
      </w:pPr>
      <w:r w:rsidRPr="00C73766">
        <w:rPr>
          <w:rFonts w:cs="Arial"/>
          <w:b/>
          <w:sz w:val="22"/>
          <w:u w:val="single"/>
        </w:rPr>
        <w:t>Závěrečná ustanovení</w:t>
      </w:r>
    </w:p>
    <w:p w:rsidR="00820327" w:rsidRPr="00C73766" w:rsidRDefault="00820327" w:rsidP="00820327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>Prodávající není oprávněn bez předchozího písemného souhlasu kupujícího převádět jakékoliv pohledávky či práva nebo závazky vyplývající pro něj z této smlouvy na třetí osoby.</w:t>
      </w:r>
    </w:p>
    <w:p w:rsidR="00820327" w:rsidRPr="00C73766" w:rsidRDefault="00820327" w:rsidP="00820327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>Smlouvu lze měnit nebo zrušit na základě dohody obou smluvních stran, a to pouze písemnou formou.</w:t>
      </w:r>
    </w:p>
    <w:p w:rsidR="00820327" w:rsidRPr="00C73766" w:rsidRDefault="00820327" w:rsidP="00820327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>Práva a povinnosti smluvních stran se řídí ustanoveními této smlouvy a ustanoveními občanského zákoníku. V případě konfliktu mají přednost ustanovení této smlouvy, pokud nejsou v rozporu s ustanoveními občanského zákoníku a dalšími právními předpisy.</w:t>
      </w:r>
    </w:p>
    <w:p w:rsidR="00820327" w:rsidRPr="00C73766" w:rsidRDefault="00820327" w:rsidP="00820327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 xml:space="preserve">Tato smlouva je vyhotovena ve 3 vyhotoveních, z nichž 2 vyhotovení obdrží kupující a 1 prodávající. </w:t>
      </w:r>
    </w:p>
    <w:p w:rsidR="00820327" w:rsidRPr="00C73766" w:rsidRDefault="00820327" w:rsidP="00820327">
      <w:pPr>
        <w:pStyle w:val="Zkladntext"/>
        <w:numPr>
          <w:ilvl w:val="1"/>
          <w:numId w:val="2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 xml:space="preserve">Smlouva včetně všech jejích změn a dodatků bude uveřejněna v souladu s platnými právními předpisy  </w:t>
      </w:r>
    </w:p>
    <w:p w:rsidR="00820327" w:rsidRPr="00C73766" w:rsidRDefault="00820327" w:rsidP="00820327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 xml:space="preserve">Tato smlouva nabývá účinnosti dnem jejího </w:t>
      </w:r>
      <w:r>
        <w:rPr>
          <w:rFonts w:ascii="Arial" w:hAnsi="Arial" w:cs="Arial"/>
          <w:sz w:val="22"/>
          <w:szCs w:val="22"/>
        </w:rPr>
        <w:t>zveřejnění v souladu s platnými právními předpisy</w:t>
      </w:r>
      <w:r w:rsidRPr="00C73766">
        <w:rPr>
          <w:rFonts w:ascii="Arial" w:hAnsi="Arial" w:cs="Arial"/>
          <w:sz w:val="22"/>
          <w:szCs w:val="22"/>
        </w:rPr>
        <w:t>.</w:t>
      </w:r>
    </w:p>
    <w:p w:rsidR="00820327" w:rsidRDefault="00820327" w:rsidP="00820327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 xml:space="preserve">Smluvní strany po přečtení smlouvy prohlašují, že souhlasí s jejím obsahem, že smlouva byla sepsána určitě, srozumitelně, na základě jejich pravé a svobodné vůle, bez nátlaku na některou ze stran. Na důkaz toho připojují své podpisy. </w:t>
      </w:r>
    </w:p>
    <w:p w:rsidR="008D73E1" w:rsidRPr="00C73766" w:rsidRDefault="008D73E1" w:rsidP="00820327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kupní smlouva byla schválena Radou Městského obvodu Liberec – Vratislavice nad Nisou dne 04.06.2018, usn. č. 211/06/2018.</w:t>
      </w:r>
    </w:p>
    <w:p w:rsidR="00820327" w:rsidRPr="00C73766" w:rsidRDefault="00820327" w:rsidP="00820327">
      <w:pPr>
        <w:pStyle w:val="Seznam"/>
        <w:numPr>
          <w:ilvl w:val="1"/>
          <w:numId w:val="2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>Nedílnou součástí této smlouvy o dílo je:</w:t>
      </w:r>
    </w:p>
    <w:p w:rsidR="00820327" w:rsidRPr="00C73766" w:rsidRDefault="00820327" w:rsidP="00820327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 xml:space="preserve">Příloha č. 1: Technická specifikace </w:t>
      </w:r>
      <w:r>
        <w:rPr>
          <w:rFonts w:ascii="Arial" w:hAnsi="Arial" w:cs="Arial"/>
          <w:sz w:val="22"/>
          <w:szCs w:val="22"/>
        </w:rPr>
        <w:t>nabízených dodávek</w:t>
      </w:r>
    </w:p>
    <w:p w:rsidR="00820327" w:rsidRPr="00C73766" w:rsidRDefault="00820327" w:rsidP="00820327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  <w:r w:rsidRPr="00C73766">
        <w:rPr>
          <w:rFonts w:ascii="Arial" w:hAnsi="Arial" w:cs="Arial"/>
          <w:sz w:val="22"/>
          <w:szCs w:val="22"/>
        </w:rPr>
        <w:t xml:space="preserve">Příloha č. 2: </w:t>
      </w:r>
      <w:r>
        <w:rPr>
          <w:rFonts w:ascii="Arial" w:hAnsi="Arial" w:cs="Arial"/>
          <w:sz w:val="22"/>
          <w:szCs w:val="22"/>
        </w:rPr>
        <w:t>Oceněný soupis prací, dodávek a služeb</w:t>
      </w:r>
      <w:r w:rsidRPr="00C73766">
        <w:rPr>
          <w:rFonts w:ascii="Arial" w:hAnsi="Arial" w:cs="Arial"/>
          <w:sz w:val="22"/>
          <w:szCs w:val="22"/>
        </w:rPr>
        <w:t xml:space="preserve"> </w:t>
      </w:r>
    </w:p>
    <w:p w:rsidR="00820327" w:rsidRPr="00C73766" w:rsidRDefault="00820327" w:rsidP="00820327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60"/>
      </w:tblGrid>
      <w:tr w:rsidR="00820327" w:rsidRPr="00C73766" w:rsidTr="00947ABA">
        <w:tc>
          <w:tcPr>
            <w:tcW w:w="5040" w:type="dxa"/>
            <w:shd w:val="clear" w:color="auto" w:fill="auto"/>
          </w:tcPr>
          <w:p w:rsidR="00820327" w:rsidRPr="00C73766" w:rsidRDefault="00820327" w:rsidP="00947ABA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lastRenderedPageBreak/>
              <w:t xml:space="preserve">Vratislavice nad Nisou dne </w:t>
            </w:r>
            <w:r w:rsidR="00EE5DB0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27.06.</w:t>
            </w: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2018</w:t>
            </w:r>
          </w:p>
          <w:p w:rsidR="00820327" w:rsidRPr="00C73766" w:rsidRDefault="00820327" w:rsidP="00947ABA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  <w:r w:rsidRPr="00C73766">
              <w:rPr>
                <w:rFonts w:cs="Arial"/>
                <w:bCs/>
                <w:iCs/>
                <w:sz w:val="22"/>
              </w:rPr>
              <w:t>Za kupujícího:</w:t>
            </w:r>
          </w:p>
          <w:p w:rsidR="00820327" w:rsidRPr="00C73766" w:rsidRDefault="00820327" w:rsidP="00947ABA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:rsidR="00820327" w:rsidRPr="00C73766" w:rsidRDefault="00820327" w:rsidP="00947ABA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  <w:r w:rsidRPr="00C73766">
              <w:rPr>
                <w:rFonts w:cs="Arial"/>
                <w:bCs/>
                <w:iCs/>
                <w:sz w:val="22"/>
              </w:rPr>
              <w:t>................................................</w:t>
            </w:r>
          </w:p>
          <w:p w:rsidR="00820327" w:rsidRDefault="00820327" w:rsidP="00947ABA">
            <w:pPr>
              <w:pStyle w:val="Zkladntext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>Lukáš Pohanka</w:t>
            </w:r>
          </w:p>
          <w:p w:rsidR="00820327" w:rsidRPr="00A82B25" w:rsidRDefault="00820327" w:rsidP="00947ABA">
            <w:pPr>
              <w:pStyle w:val="Zkladntext"/>
              <w:jc w:val="center"/>
              <w:rPr>
                <w:rFonts w:ascii="Arial" w:eastAsia="Arial Unicode MS" w:hAnsi="Arial" w:cs="Arial"/>
                <w:sz w:val="22"/>
                <w:lang w:val="cs-CZ"/>
              </w:rPr>
            </w:pPr>
            <w:r w:rsidRPr="00A82B2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starosta </w:t>
            </w:r>
            <w:r w:rsidRPr="00A82B25"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>Městského obvodu Liberec – Vratislavice nad Nisou</w:t>
            </w:r>
          </w:p>
          <w:p w:rsidR="00820327" w:rsidRPr="00C73766" w:rsidRDefault="00820327" w:rsidP="00947ABA">
            <w:pPr>
              <w:spacing w:before="20" w:after="2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820327" w:rsidRPr="00C73766" w:rsidRDefault="00820327" w:rsidP="00947ABA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C73766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V </w:t>
            </w:r>
            <w:r w:rsidR="00EE5DB0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Liberci</w:t>
            </w: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 dne </w:t>
            </w:r>
            <w:r w:rsidR="00EE5DB0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27.06.</w:t>
            </w: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2018</w:t>
            </w:r>
          </w:p>
          <w:p w:rsidR="00820327" w:rsidRPr="00C73766" w:rsidRDefault="00820327" w:rsidP="00947ABA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  <w:r w:rsidRPr="00C73766">
              <w:rPr>
                <w:rFonts w:cs="Arial"/>
                <w:bCs/>
                <w:iCs/>
                <w:sz w:val="22"/>
              </w:rPr>
              <w:t>Za prodávajícího:</w:t>
            </w:r>
          </w:p>
          <w:p w:rsidR="00820327" w:rsidRPr="00C73766" w:rsidRDefault="00820327" w:rsidP="00947ABA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:rsidR="00820327" w:rsidRPr="00C73766" w:rsidRDefault="00820327" w:rsidP="00947ABA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  <w:shd w:val="clear" w:color="auto" w:fill="C0C0C0"/>
              </w:rPr>
            </w:pPr>
            <w:r w:rsidRPr="00AC3F57">
              <w:rPr>
                <w:rFonts w:cs="Arial"/>
                <w:bCs/>
                <w:iCs/>
                <w:sz w:val="22"/>
                <w:highlight w:val="yellow"/>
                <w:shd w:val="clear" w:color="auto" w:fill="C0C0C0"/>
              </w:rPr>
              <w:t>..</w:t>
            </w:r>
            <w:r>
              <w:rPr>
                <w:rFonts w:cs="Arial"/>
                <w:bCs/>
                <w:iCs/>
                <w:sz w:val="22"/>
                <w:shd w:val="clear" w:color="auto" w:fill="C0C0C0"/>
              </w:rPr>
              <w:t>Mgr. Ivan Vastl, jednatel</w:t>
            </w:r>
            <w:r w:rsidRPr="00C73766">
              <w:rPr>
                <w:rFonts w:cs="Arial"/>
                <w:bCs/>
                <w:iCs/>
                <w:sz w:val="22"/>
                <w:shd w:val="clear" w:color="auto" w:fill="C0C0C0"/>
              </w:rPr>
              <w:t>.</w:t>
            </w:r>
          </w:p>
          <w:p w:rsidR="00820327" w:rsidRPr="00C73766" w:rsidRDefault="00820327" w:rsidP="00947ABA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  <w:r w:rsidRPr="00C73766">
              <w:rPr>
                <w:rFonts w:cs="Arial"/>
                <w:bCs/>
                <w:iCs/>
                <w:sz w:val="22"/>
              </w:rPr>
              <w:t xml:space="preserve">/jméno odpovědné osoby, </w:t>
            </w:r>
          </w:p>
          <w:p w:rsidR="00820327" w:rsidRPr="00C73766" w:rsidRDefault="00820327" w:rsidP="00947ABA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  <w:r w:rsidRPr="00C73766">
              <w:rPr>
                <w:rFonts w:cs="Arial"/>
                <w:bCs/>
                <w:iCs/>
                <w:sz w:val="22"/>
              </w:rPr>
              <w:t>razítko+podpis/</w:t>
            </w:r>
          </w:p>
        </w:tc>
      </w:tr>
    </w:tbl>
    <w:p w:rsidR="00820327" w:rsidRPr="00C73766" w:rsidRDefault="00820327" w:rsidP="00820327">
      <w:pPr>
        <w:spacing w:before="240" w:after="0" w:line="240" w:lineRule="auto"/>
        <w:jc w:val="both"/>
        <w:rPr>
          <w:rFonts w:cs="Arial"/>
          <w:sz w:val="22"/>
        </w:rPr>
      </w:pPr>
    </w:p>
    <w:p w:rsidR="00C514F6" w:rsidRDefault="00C514F6"/>
    <w:sectPr w:rsidR="00C514F6" w:rsidSect="00AE31B2"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6C" w:rsidRDefault="005D3F6C">
      <w:pPr>
        <w:spacing w:after="0" w:line="240" w:lineRule="auto"/>
      </w:pPr>
      <w:r>
        <w:separator/>
      </w:r>
    </w:p>
  </w:endnote>
  <w:endnote w:type="continuationSeparator" w:id="0">
    <w:p w:rsidR="005D3F6C" w:rsidRDefault="005D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01" w:rsidRPr="00AE31B2" w:rsidRDefault="00820327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C46651">
      <w:rPr>
        <w:rStyle w:val="slostrnky"/>
        <w:rFonts w:cs="Arial"/>
        <w:noProof/>
        <w:sz w:val="16"/>
        <w:szCs w:val="16"/>
      </w:rPr>
      <w:t>9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C46651">
      <w:rPr>
        <w:rStyle w:val="slostrnky"/>
        <w:rFonts w:cs="Arial"/>
        <w:noProof/>
        <w:sz w:val="16"/>
        <w:szCs w:val="16"/>
      </w:rPr>
      <w:t>9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01" w:rsidRPr="00AE31B2" w:rsidRDefault="00820327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C46651">
      <w:rPr>
        <w:rStyle w:val="slostrnky"/>
        <w:rFonts w:cs="Arial"/>
        <w:noProof/>
        <w:sz w:val="16"/>
        <w:szCs w:val="16"/>
      </w:rPr>
      <w:t>1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C46651">
      <w:rPr>
        <w:rStyle w:val="slostrnky"/>
        <w:rFonts w:cs="Arial"/>
        <w:noProof/>
        <w:sz w:val="16"/>
        <w:szCs w:val="16"/>
      </w:rPr>
      <w:t>9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6C" w:rsidRDefault="005D3F6C">
      <w:pPr>
        <w:spacing w:after="0" w:line="240" w:lineRule="auto"/>
      </w:pPr>
      <w:r>
        <w:separator/>
      </w:r>
    </w:p>
  </w:footnote>
  <w:footnote w:type="continuationSeparator" w:id="0">
    <w:p w:rsidR="005D3F6C" w:rsidRDefault="005D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01" w:rsidRPr="007F2967" w:rsidRDefault="00820327" w:rsidP="007F2967">
    <w:pPr>
      <w:pStyle w:val="Zhlav"/>
      <w:jc w:val="right"/>
      <w:rPr>
        <w:b/>
      </w:rPr>
    </w:pPr>
    <w:r w:rsidRPr="001E4150">
      <w:rPr>
        <w:b/>
      </w:rPr>
      <w:t>Kupní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77E4"/>
    <w:multiLevelType w:val="hybridMultilevel"/>
    <w:tmpl w:val="8796080C"/>
    <w:lvl w:ilvl="0" w:tplc="C604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2FAD"/>
    <w:multiLevelType w:val="hybridMultilevel"/>
    <w:tmpl w:val="86945838"/>
    <w:lvl w:ilvl="0" w:tplc="C98EF29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2A5F21"/>
    <w:multiLevelType w:val="multilevel"/>
    <w:tmpl w:val="016AA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A208D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2113557"/>
    <w:multiLevelType w:val="hybridMultilevel"/>
    <w:tmpl w:val="0068F94C"/>
    <w:lvl w:ilvl="0" w:tplc="23EA299C"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27"/>
    <w:rsid w:val="005D3F6C"/>
    <w:rsid w:val="00622D29"/>
    <w:rsid w:val="00655A7F"/>
    <w:rsid w:val="00820327"/>
    <w:rsid w:val="008D73E1"/>
    <w:rsid w:val="00AC57A7"/>
    <w:rsid w:val="00C46651"/>
    <w:rsid w:val="00C514F6"/>
    <w:rsid w:val="00E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C5394-9F24-4E3A-B9C2-9CEF58B6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327"/>
    <w:rPr>
      <w:rFonts w:ascii="Arial" w:hAnsi="Arial" w:cs="Times New Roman"/>
      <w:sz w:val="18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20327"/>
    <w:pPr>
      <w:keepNext/>
      <w:numPr>
        <w:ilvl w:val="12"/>
      </w:numPr>
      <w:spacing w:after="0" w:line="240" w:lineRule="auto"/>
      <w:outlineLvl w:val="0"/>
    </w:pPr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0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8203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203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LAVICKA">
    <w:name w:val="HLAVICKA"/>
    <w:basedOn w:val="Normln"/>
    <w:rsid w:val="00820327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eastAsia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8203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327"/>
    <w:rPr>
      <w:rFonts w:ascii="Arial" w:hAnsi="Arial" w:cs="Times New Roman"/>
      <w:sz w:val="18"/>
    </w:rPr>
  </w:style>
  <w:style w:type="paragraph" w:styleId="Zpat">
    <w:name w:val="footer"/>
    <w:basedOn w:val="Normln"/>
    <w:link w:val="ZpatChar"/>
    <w:uiPriority w:val="99"/>
    <w:unhideWhenUsed/>
    <w:rsid w:val="0082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327"/>
    <w:rPr>
      <w:rFonts w:ascii="Arial" w:hAnsi="Arial" w:cs="Times New Roman"/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82032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8203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ellentext">
    <w:name w:val="Tabellentext"/>
    <w:basedOn w:val="Normln"/>
    <w:rsid w:val="00820327"/>
    <w:pPr>
      <w:keepLines/>
      <w:spacing w:before="40" w:after="40" w:line="240" w:lineRule="auto"/>
    </w:pPr>
    <w:rPr>
      <w:rFonts w:ascii="CorpoS" w:eastAsia="Times New Roman" w:hAnsi="CorpoS"/>
      <w:sz w:val="22"/>
      <w:szCs w:val="24"/>
      <w:lang w:val="de-DE" w:eastAsia="ar-SA"/>
    </w:rPr>
  </w:style>
  <w:style w:type="table" w:styleId="Mkatabulky">
    <w:name w:val="Table Grid"/>
    <w:basedOn w:val="Normlntabulka"/>
    <w:uiPriority w:val="39"/>
    <w:rsid w:val="00820327"/>
    <w:pPr>
      <w:spacing w:after="0" w:line="240" w:lineRule="auto"/>
    </w:pPr>
    <w:rPr>
      <w:rFonts w:ascii="Arial" w:hAnsi="Arial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link w:val="SeznamChar"/>
    <w:rsid w:val="0082032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SeznamChar">
    <w:name w:val="Seznam Char"/>
    <w:link w:val="Seznam"/>
    <w:rsid w:val="008203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2032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20327"/>
    <w:rPr>
      <w:rFonts w:ascii="Arial" w:hAnsi="Arial" w:cs="Times New Roman"/>
      <w:sz w:val="16"/>
      <w:szCs w:val="16"/>
    </w:rPr>
  </w:style>
  <w:style w:type="character" w:customStyle="1" w:styleId="h1a1">
    <w:name w:val="h1a1"/>
    <w:rsid w:val="00820327"/>
    <w:rPr>
      <w:vanish w:val="0"/>
      <w:webHidden w:val="0"/>
      <w:sz w:val="24"/>
      <w:szCs w:val="24"/>
      <w:specVanish w:val="0"/>
    </w:rPr>
  </w:style>
  <w:style w:type="paragraph" w:customStyle="1" w:styleId="BodyText21">
    <w:name w:val="Body Text 21"/>
    <w:basedOn w:val="Normln"/>
    <w:rsid w:val="00820327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2"/>
      <w:szCs w:val="20"/>
      <w:lang w:eastAsia="ar-SA"/>
    </w:rPr>
  </w:style>
  <w:style w:type="character" w:styleId="slostrnky">
    <w:name w:val="page number"/>
    <w:basedOn w:val="Standardnpsmoodstavce"/>
    <w:rsid w:val="00820327"/>
  </w:style>
  <w:style w:type="character" w:styleId="Hypertextovodkaz">
    <w:name w:val="Hyperlink"/>
    <w:basedOn w:val="Standardnpsmoodstavce"/>
    <w:uiPriority w:val="99"/>
    <w:unhideWhenUsed/>
    <w:rsid w:val="00622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rygal@zs.vratisla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lipny.pavel@vratisla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3033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Podlipný Pavel</dc:creator>
  <cp:keywords/>
  <dc:description/>
  <cp:lastModifiedBy>Prorok Martin</cp:lastModifiedBy>
  <cp:revision>2</cp:revision>
  <dcterms:created xsi:type="dcterms:W3CDTF">2018-07-09T07:41:00Z</dcterms:created>
  <dcterms:modified xsi:type="dcterms:W3CDTF">2018-07-09T07:41:00Z</dcterms:modified>
</cp:coreProperties>
</file>