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71E6E" w:rsidRDefault="00A71E6E">
      <w:pPr>
        <w:pStyle w:val="Podnadpis1"/>
        <w:pageBreakBefore/>
      </w:pPr>
    </w:p>
    <w:p w:rsidR="00A71E6E" w:rsidRDefault="00A71E6E">
      <w:pPr>
        <w:pStyle w:val="Podnadpis1"/>
      </w:pPr>
    </w:p>
    <w:p w:rsidR="00A71E6E" w:rsidRDefault="00A71E6E">
      <w:pPr>
        <w:pStyle w:val="Podnadpis1"/>
      </w:pPr>
    </w:p>
    <w:p w:rsidR="00A71E6E" w:rsidRDefault="00A71E6E">
      <w:pPr>
        <w:pStyle w:val="Podnadpis1"/>
      </w:pPr>
    </w:p>
    <w:p w:rsidR="00A71E6E" w:rsidRDefault="00A71E6E">
      <w:pPr>
        <w:pStyle w:val="Podnadpis1"/>
        <w:rPr>
          <w:b/>
          <w:bCs/>
        </w:rPr>
      </w:pPr>
    </w:p>
    <w:p w:rsidR="00A71E6E" w:rsidRDefault="00A71E6E">
      <w:pPr>
        <w:pStyle w:val="Podnadpis1"/>
        <w:rPr>
          <w:b/>
          <w:bCs/>
        </w:rPr>
      </w:pPr>
      <w:r>
        <w:rPr>
          <w:b/>
          <w:bCs/>
        </w:rPr>
        <w:t>P R O J E K T O V Á   D O K U M E N T A C E</w:t>
      </w:r>
    </w:p>
    <w:p w:rsidR="00A71E6E" w:rsidRDefault="00A71E6E">
      <w:pPr>
        <w:pStyle w:val="Zkladntext"/>
        <w:rPr>
          <w:b/>
          <w:bCs/>
        </w:rPr>
      </w:pPr>
    </w:p>
    <w:p w:rsidR="00A71E6E" w:rsidRDefault="00A71E6E">
      <w:pPr>
        <w:pStyle w:val="Podnadpis1"/>
      </w:pPr>
      <w:r>
        <w:t>Přístupový bod společnosti ha-vel internet s.r.o.</w:t>
      </w:r>
    </w:p>
    <w:p w:rsidR="00A71E6E" w:rsidRDefault="00A71E6E">
      <w:pPr>
        <w:pStyle w:val="Podnadpis1"/>
      </w:pPr>
    </w:p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/>
    <w:p w:rsidR="00A71E6E" w:rsidRDefault="00A71E6E">
      <w:r>
        <w:t>Vypracoval:</w:t>
      </w:r>
      <w:r>
        <w:tab/>
      </w:r>
      <w:proofErr w:type="spellStart"/>
      <w:r w:rsidR="00266625">
        <w:t>xxxxxxxx</w:t>
      </w:r>
      <w:proofErr w:type="spellEnd"/>
    </w:p>
    <w:p w:rsidR="00A71E6E" w:rsidRDefault="00A71E6E">
      <w:r>
        <w:t>Dne:</w:t>
      </w:r>
      <w:r>
        <w:tab/>
      </w:r>
      <w:r>
        <w:tab/>
      </w:r>
      <w:proofErr w:type="gramStart"/>
      <w:r w:rsidR="006D425C">
        <w:t>8</w:t>
      </w:r>
      <w:r>
        <w:t>.1.201</w:t>
      </w:r>
      <w:r w:rsidR="006D425C">
        <w:t>8</w:t>
      </w:r>
      <w:proofErr w:type="gramEnd"/>
    </w:p>
    <w:p w:rsidR="00A71E6E" w:rsidRDefault="00A71E6E">
      <w:pPr>
        <w:pageBreakBefore/>
      </w:pPr>
      <w:bookmarkStart w:id="0" w:name="__RefHeading__2219_819349537"/>
      <w:bookmarkEnd w:id="0"/>
    </w:p>
    <w:p w:rsidR="00A71E6E" w:rsidRDefault="00DA4DCC">
      <w:pPr>
        <w:pStyle w:val="Hlavikaobsahu"/>
        <w:tabs>
          <w:tab w:val="right" w:pos="9406"/>
        </w:tabs>
      </w:pPr>
      <w:r w:rsidRPr="00DA4DCC">
        <w:fldChar w:fldCharType="begin"/>
      </w:r>
      <w:r w:rsidR="00A71E6E">
        <w:instrText xml:space="preserve"> TOC \f \o "1-9" \n 1-9 \h</w:instrText>
      </w:r>
      <w:r w:rsidRPr="00DA4DCC">
        <w:fldChar w:fldCharType="separate"/>
      </w:r>
      <w:r w:rsidR="00A71E6E">
        <w:t>Obsah</w:t>
      </w:r>
    </w:p>
    <w:p w:rsidR="00A71E6E" w:rsidRDefault="00DA4DCC">
      <w:pPr>
        <w:pStyle w:val="Obsah2"/>
        <w:tabs>
          <w:tab w:val="clear" w:pos="10546"/>
          <w:tab w:val="right" w:pos="9406"/>
        </w:tabs>
      </w:pPr>
      <w:hyperlink r:id="rId7" w:anchor="_blank" w:history="1">
        <w:r w:rsidR="00A71E6E">
          <w:rPr>
            <w:rStyle w:val="Hypertextovodkaz"/>
            <w:u w:val="none"/>
          </w:rPr>
          <w:t>Identifikační údaje</w:t>
        </w:r>
      </w:hyperlink>
    </w:p>
    <w:p w:rsidR="00A71E6E" w:rsidRDefault="00DA4DCC">
      <w:pPr>
        <w:pStyle w:val="Obsah2"/>
        <w:tabs>
          <w:tab w:val="clear" w:pos="10546"/>
          <w:tab w:val="right" w:pos="9406"/>
        </w:tabs>
      </w:pPr>
      <w:hyperlink r:id="rId8" w:anchor="_blank" w:history="1">
        <w:r w:rsidR="00A71E6E">
          <w:rPr>
            <w:rStyle w:val="Hypertextovodkaz"/>
            <w:u w:val="none"/>
          </w:rPr>
          <w:t>Průvodní zpráva</w:t>
        </w:r>
      </w:hyperlink>
    </w:p>
    <w:p w:rsidR="00A71E6E" w:rsidRDefault="00DA4DCC">
      <w:pPr>
        <w:pStyle w:val="Obsah3"/>
        <w:tabs>
          <w:tab w:val="clear" w:pos="10546"/>
          <w:tab w:val="right" w:pos="9406"/>
        </w:tabs>
      </w:pPr>
      <w:hyperlink r:id="rId9" w:anchor="_blank" w:history="1">
        <w:r w:rsidR="00A71E6E">
          <w:rPr>
            <w:rStyle w:val="Hypertextovodkaz"/>
            <w:u w:val="none"/>
          </w:rPr>
          <w:t>Základní popis</w:t>
        </w:r>
      </w:hyperlink>
    </w:p>
    <w:p w:rsidR="00A71E6E" w:rsidRDefault="00DA4DCC">
      <w:pPr>
        <w:pStyle w:val="Obsah2"/>
        <w:tabs>
          <w:tab w:val="clear" w:pos="10546"/>
          <w:tab w:val="right" w:pos="9406"/>
        </w:tabs>
      </w:pPr>
      <w:hyperlink r:id="rId10" w:anchor="_blank" w:history="1">
        <w:r w:rsidR="00A71E6E">
          <w:rPr>
            <w:rStyle w:val="Hypertextovodkaz"/>
            <w:u w:val="none"/>
          </w:rPr>
          <w:t>Technický popis</w:t>
        </w:r>
      </w:hyperlink>
    </w:p>
    <w:p w:rsidR="00A71E6E" w:rsidRDefault="00DA4DCC">
      <w:pPr>
        <w:pStyle w:val="Obsah4"/>
        <w:tabs>
          <w:tab w:val="clear" w:pos="10546"/>
          <w:tab w:val="right" w:pos="9406"/>
        </w:tabs>
      </w:pPr>
      <w:hyperlink r:id="rId11" w:anchor="_blank" w:history="1">
        <w:r w:rsidR="00A71E6E">
          <w:rPr>
            <w:rStyle w:val="Hypertextovodkaz"/>
            <w:u w:val="none"/>
          </w:rPr>
          <w:t>Technické řešení</w:t>
        </w:r>
      </w:hyperlink>
    </w:p>
    <w:p w:rsidR="00A71E6E" w:rsidRDefault="00DA4DCC">
      <w:pPr>
        <w:pStyle w:val="Obsah2"/>
        <w:tabs>
          <w:tab w:val="clear" w:pos="10546"/>
          <w:tab w:val="right" w:pos="9406"/>
        </w:tabs>
      </w:pPr>
      <w:hyperlink r:id="rId12" w:anchor="_blank" w:history="1">
        <w:r w:rsidR="00A71E6E">
          <w:rPr>
            <w:rStyle w:val="Hypertextovodkaz"/>
            <w:u w:val="none"/>
          </w:rPr>
          <w:t>Fotodokumentace</w:t>
        </w:r>
      </w:hyperlink>
    </w:p>
    <w:p w:rsidR="00A71E6E" w:rsidRDefault="00DA4DCC">
      <w:pPr>
        <w:pStyle w:val="Obsah4"/>
        <w:tabs>
          <w:tab w:val="clear" w:pos="10546"/>
          <w:tab w:val="right" w:pos="9406"/>
        </w:tabs>
      </w:pPr>
      <w:hyperlink r:id="rId13" w:anchor="_blank" w:history="1">
        <w:r w:rsidR="00A71E6E">
          <w:rPr>
            <w:rStyle w:val="Hypertextovodkaz"/>
            <w:u w:val="none"/>
          </w:rPr>
          <w:t>Fotodokumentace</w:t>
        </w:r>
      </w:hyperlink>
    </w:p>
    <w:p w:rsidR="00A71E6E" w:rsidRDefault="00DA4DCC">
      <w:pPr>
        <w:pStyle w:val="Obsah4"/>
        <w:tabs>
          <w:tab w:val="clear" w:pos="10546"/>
          <w:tab w:val="right" w:pos="9406"/>
        </w:tabs>
      </w:pPr>
      <w:hyperlink r:id="rId14" w:anchor="_blank" w:history="1">
        <w:r w:rsidR="00A71E6E">
          <w:rPr>
            <w:rStyle w:val="Hypertextovodkaz"/>
            <w:u w:val="none"/>
          </w:rPr>
          <w:t>Souhlas pronajímatele</w:t>
        </w:r>
      </w:hyperlink>
    </w:p>
    <w:p w:rsidR="00A71E6E" w:rsidRDefault="00DA4DCC">
      <w:r>
        <w:fldChar w:fldCharType="end"/>
      </w:r>
    </w:p>
    <w:p w:rsidR="00A71E6E" w:rsidRDefault="00A71E6E">
      <w:pPr>
        <w:pStyle w:val="Nadpis2"/>
        <w:tabs>
          <w:tab w:val="left" w:pos="0"/>
        </w:tabs>
      </w:pPr>
    </w:p>
    <w:p w:rsidR="00A71E6E" w:rsidRDefault="00A71E6E">
      <w:pPr>
        <w:pStyle w:val="Zkladntext"/>
      </w:pPr>
    </w:p>
    <w:p w:rsidR="00A71E6E" w:rsidRDefault="00A71E6E">
      <w:pPr>
        <w:pStyle w:val="Zkladntext"/>
      </w:pPr>
    </w:p>
    <w:p w:rsidR="00A71E6E" w:rsidRDefault="00A71E6E">
      <w:pPr>
        <w:pStyle w:val="Zkladntext"/>
      </w:pPr>
    </w:p>
    <w:p w:rsidR="00A71E6E" w:rsidRDefault="00A71E6E">
      <w:pPr>
        <w:pStyle w:val="Nadpis2"/>
        <w:tabs>
          <w:tab w:val="left" w:pos="0"/>
        </w:tabs>
      </w:pPr>
      <w:bookmarkStart w:id="1" w:name="__RefHeading__2221_819349537"/>
      <w:bookmarkEnd w:id="1"/>
      <w:r>
        <w:t>Identifikační údaje</w:t>
      </w:r>
    </w:p>
    <w:p w:rsidR="00A71E6E" w:rsidRDefault="00A71E6E">
      <w:pPr>
        <w:pStyle w:val="Zkladntext"/>
      </w:pPr>
      <w:r>
        <w:t>Lokalita:</w:t>
      </w:r>
      <w:r>
        <w:tab/>
      </w:r>
      <w:r>
        <w:tab/>
      </w:r>
      <w:r>
        <w:tab/>
      </w:r>
      <w:proofErr w:type="spellStart"/>
      <w:r w:rsidR="006D425C">
        <w:t>Klíšská</w:t>
      </w:r>
      <w:proofErr w:type="spellEnd"/>
      <w:r w:rsidR="006D425C">
        <w:t xml:space="preserve"> 979/129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</w:r>
      <w:r w:rsidR="006D425C">
        <w:t>400 01</w:t>
      </w:r>
      <w:r w:rsidR="001C3BE6">
        <w:t xml:space="preserve"> </w:t>
      </w:r>
      <w:r w:rsidR="006D425C">
        <w:t>Ústí nad Labem</w:t>
      </w:r>
    </w:p>
    <w:p w:rsidR="00A71E6E" w:rsidRDefault="00A71E6E">
      <w:pPr>
        <w:pStyle w:val="Zkladntext"/>
      </w:pPr>
    </w:p>
    <w:p w:rsidR="00A71E6E" w:rsidRDefault="00A71E6E">
      <w:pPr>
        <w:pStyle w:val="Zkladntext"/>
      </w:pPr>
      <w:r>
        <w:t>Souřadnice:</w:t>
      </w:r>
      <w:r>
        <w:tab/>
      </w:r>
      <w:r>
        <w:tab/>
      </w:r>
      <w:r>
        <w:tab/>
      </w:r>
      <w:r w:rsidR="006D425C">
        <w:t>50</w:t>
      </w:r>
      <w:r w:rsidR="00E767D7" w:rsidRPr="00E767D7">
        <w:t>,</w:t>
      </w:r>
      <w:r w:rsidR="006D425C">
        <w:t>66619167</w:t>
      </w:r>
      <w:r w:rsidR="00E767D7">
        <w:t xml:space="preserve"> </w:t>
      </w:r>
      <w:r>
        <w:t>N</w:t>
      </w:r>
      <w:r>
        <w:tab/>
      </w:r>
      <w:r w:rsidR="00E767D7" w:rsidRPr="00E767D7">
        <w:t>1</w:t>
      </w:r>
      <w:r w:rsidR="006D425C">
        <w:t>4</w:t>
      </w:r>
      <w:r w:rsidR="00E767D7" w:rsidRPr="00E767D7">
        <w:t>,</w:t>
      </w:r>
      <w:r w:rsidR="007A631B">
        <w:t>0</w:t>
      </w:r>
      <w:r w:rsidR="006D425C">
        <w:t>1383056</w:t>
      </w:r>
      <w:r w:rsidR="00E767D7">
        <w:t xml:space="preserve"> </w:t>
      </w:r>
      <w:r>
        <w:t>E</w:t>
      </w:r>
    </w:p>
    <w:p w:rsidR="00A71E6E" w:rsidRDefault="00A71E6E">
      <w:pPr>
        <w:pStyle w:val="Zkladntext"/>
      </w:pPr>
    </w:p>
    <w:p w:rsidR="00A71E6E" w:rsidRDefault="00A71E6E">
      <w:pPr>
        <w:pStyle w:val="Zkladntext"/>
      </w:pPr>
      <w:r>
        <w:t>Pronajímatel:</w:t>
      </w:r>
      <w:r>
        <w:tab/>
      </w:r>
      <w:r>
        <w:tab/>
      </w:r>
      <w:r>
        <w:tab/>
      </w:r>
      <w:r w:rsidR="007A631B">
        <w:t>S</w:t>
      </w:r>
      <w:r w:rsidR="008124BF">
        <w:t xml:space="preserve">práva kolejí a menz Univerzity </w:t>
      </w:r>
      <w:proofErr w:type="spellStart"/>
      <w:r w:rsidR="008124BF">
        <w:t>J.E.Purkyně</w:t>
      </w:r>
      <w:proofErr w:type="spellEnd"/>
      <w:r w:rsidR="008124BF">
        <w:t xml:space="preserve"> v Ústí nad Labem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</w:r>
      <w:proofErr w:type="spellStart"/>
      <w:r w:rsidR="008124BF">
        <w:t>Klíšská</w:t>
      </w:r>
      <w:proofErr w:type="spellEnd"/>
      <w:r w:rsidR="008124BF">
        <w:t xml:space="preserve"> 979/129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</w:r>
      <w:r w:rsidR="008124BF">
        <w:t>400</w:t>
      </w:r>
      <w:r w:rsidR="00C25D32">
        <w:t xml:space="preserve"> 01 </w:t>
      </w:r>
      <w:r w:rsidR="008124BF">
        <w:t xml:space="preserve">Ústí nad Labem, </w:t>
      </w:r>
      <w:proofErr w:type="spellStart"/>
      <w:r w:rsidR="008124BF">
        <w:t>Klíše</w:t>
      </w:r>
      <w:proofErr w:type="spellEnd"/>
    </w:p>
    <w:p w:rsidR="00A71E6E" w:rsidRDefault="00A71E6E">
      <w:pPr>
        <w:pStyle w:val="Zkladntext"/>
      </w:pPr>
    </w:p>
    <w:p w:rsidR="00A71E6E" w:rsidRDefault="00A71E6E">
      <w:pPr>
        <w:pStyle w:val="Zkladntext"/>
      </w:pPr>
      <w:r>
        <w:t>Investor:</w:t>
      </w:r>
      <w:r>
        <w:tab/>
      </w:r>
      <w:r>
        <w:tab/>
      </w:r>
      <w:r>
        <w:tab/>
        <w:t>ha-vel internet s.r.o.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</w:r>
      <w:proofErr w:type="spellStart"/>
      <w:r>
        <w:t>Olešní</w:t>
      </w:r>
      <w:proofErr w:type="spellEnd"/>
      <w:r>
        <w:t xml:space="preserve"> 497/11A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  <w:t xml:space="preserve">712 00 Ostrava - </w:t>
      </w:r>
      <w:proofErr w:type="spellStart"/>
      <w:r>
        <w:t>Muglinov</w:t>
      </w:r>
      <w:proofErr w:type="spellEnd"/>
    </w:p>
    <w:p w:rsidR="00A71E6E" w:rsidRDefault="00A71E6E">
      <w:pPr>
        <w:pStyle w:val="Zkladntext"/>
      </w:pPr>
    </w:p>
    <w:p w:rsidR="00A71E6E" w:rsidRDefault="00A71E6E">
      <w:pPr>
        <w:pStyle w:val="Zkladntext"/>
      </w:pPr>
      <w:r>
        <w:t>Dodavatel technologie:</w:t>
      </w:r>
      <w:r>
        <w:tab/>
        <w:t>ha-vel internet s.r.o.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</w:r>
      <w:proofErr w:type="spellStart"/>
      <w:r>
        <w:t>Olešní</w:t>
      </w:r>
      <w:proofErr w:type="spellEnd"/>
      <w:r>
        <w:t xml:space="preserve"> 497/11A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  <w:t xml:space="preserve">712 00 Ostrava - </w:t>
      </w:r>
      <w:proofErr w:type="spellStart"/>
      <w:r>
        <w:t>Muglinov</w:t>
      </w:r>
      <w:proofErr w:type="spellEnd"/>
    </w:p>
    <w:p w:rsidR="00A71E6E" w:rsidRDefault="00A71E6E">
      <w:pPr>
        <w:pStyle w:val="Zkladntext"/>
      </w:pPr>
    </w:p>
    <w:p w:rsidR="00A71E6E" w:rsidRDefault="00A71E6E">
      <w:pPr>
        <w:pStyle w:val="Zkladntext"/>
      </w:pPr>
      <w:r>
        <w:t>Montážní organizace:</w:t>
      </w:r>
      <w:r>
        <w:tab/>
      </w:r>
      <w:r>
        <w:tab/>
        <w:t>ha-vel internet s.r.o.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</w:r>
      <w:proofErr w:type="spellStart"/>
      <w:r>
        <w:t>Olešní</w:t>
      </w:r>
      <w:proofErr w:type="spellEnd"/>
      <w:r>
        <w:t xml:space="preserve"> 497/11A</w:t>
      </w:r>
    </w:p>
    <w:p w:rsidR="00A71E6E" w:rsidRDefault="00A71E6E">
      <w:pPr>
        <w:pStyle w:val="Zkladntext"/>
      </w:pPr>
      <w:r>
        <w:tab/>
      </w:r>
      <w:r>
        <w:tab/>
      </w:r>
      <w:r>
        <w:tab/>
      </w:r>
      <w:r>
        <w:tab/>
        <w:t xml:space="preserve">712 00 Ostrava - </w:t>
      </w:r>
      <w:proofErr w:type="spellStart"/>
      <w:r>
        <w:t>Muglinov</w:t>
      </w:r>
      <w:proofErr w:type="spellEnd"/>
    </w:p>
    <w:p w:rsidR="00A71E6E" w:rsidRDefault="00A71E6E">
      <w:pPr>
        <w:pStyle w:val="Nadpis2"/>
        <w:tabs>
          <w:tab w:val="left" w:pos="0"/>
        </w:tabs>
      </w:pPr>
    </w:p>
    <w:p w:rsidR="00A71E6E" w:rsidRDefault="00A71E6E">
      <w:pPr>
        <w:pStyle w:val="Nadpis2"/>
        <w:pageBreakBefore/>
        <w:tabs>
          <w:tab w:val="left" w:pos="0"/>
        </w:tabs>
      </w:pPr>
      <w:bookmarkStart w:id="2" w:name="__RefHeading__2223_819349537"/>
      <w:bookmarkEnd w:id="2"/>
      <w:r>
        <w:lastRenderedPageBreak/>
        <w:t>Průvodní zpráva</w:t>
      </w:r>
    </w:p>
    <w:p w:rsidR="00A71E6E" w:rsidRDefault="00A71E6E">
      <w:r>
        <w:t>Předmětem projektu je vybudování přístupového bodu společnosti ha-vel internet s.r.o.  na adrese:</w:t>
      </w:r>
    </w:p>
    <w:p w:rsidR="00A71E6E" w:rsidRDefault="00D95C0F">
      <w:proofErr w:type="spellStart"/>
      <w:r>
        <w:t>Klíšská</w:t>
      </w:r>
      <w:proofErr w:type="spellEnd"/>
      <w:r>
        <w:t xml:space="preserve"> 979/129</w:t>
      </w:r>
      <w:r w:rsidR="00E767D7">
        <w:t xml:space="preserve">, </w:t>
      </w:r>
      <w:r>
        <w:t>400</w:t>
      </w:r>
      <w:r w:rsidR="00272DFD">
        <w:t xml:space="preserve"> 01 </w:t>
      </w:r>
      <w:r>
        <w:t xml:space="preserve">Ústí nad Labem, </w:t>
      </w:r>
      <w:proofErr w:type="spellStart"/>
      <w:r>
        <w:t>Klíše</w:t>
      </w:r>
      <w:proofErr w:type="spellEnd"/>
      <w:r w:rsidR="00A71E6E">
        <w:t>.</w:t>
      </w:r>
    </w:p>
    <w:p w:rsidR="00A71E6E" w:rsidRDefault="00A71E6E">
      <w:pPr>
        <w:pStyle w:val="Nadpis3"/>
        <w:tabs>
          <w:tab w:val="left" w:pos="0"/>
        </w:tabs>
      </w:pPr>
      <w:bookmarkStart w:id="3" w:name="__RefHeading__2225_819349537"/>
      <w:bookmarkEnd w:id="3"/>
      <w:r>
        <w:rPr>
          <w:b w:val="0"/>
          <w:bCs w:val="0"/>
        </w:rPr>
        <w:t>Základní popis</w:t>
      </w:r>
    </w:p>
    <w:p w:rsidR="00A71E6E" w:rsidRDefault="00A71E6E">
      <w:r>
        <w:t xml:space="preserve">Projektové práce jsou prováděny na základě požadavku uživatele přístupového bodu. Firma ha-vel internet s.r.o. převzala po firmě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Telecom</w:t>
      </w:r>
      <w:proofErr w:type="spellEnd"/>
      <w:r>
        <w:t xml:space="preserve"> s.r.o.,</w:t>
      </w:r>
      <w:r w:rsidR="00FB2360">
        <w:t xml:space="preserve"> </w:t>
      </w:r>
      <w:r w:rsidR="00C25D32">
        <w:t>venkovní dvoudílný</w:t>
      </w:r>
      <w:r w:rsidR="00FB2360">
        <w:t xml:space="preserve"> datový rozvaděč (skříň),</w:t>
      </w:r>
      <w:r>
        <w:t xml:space="preserve"> kabelovou trasu</w:t>
      </w:r>
      <w:r w:rsidR="00272DFD">
        <w:t xml:space="preserve"> tvořenou plechovými žlaby</w:t>
      </w:r>
      <w:r>
        <w:t xml:space="preserve">, </w:t>
      </w:r>
      <w:r w:rsidR="00D95C0F">
        <w:t>2</w:t>
      </w:r>
      <w:r>
        <w:t xml:space="preserve">ks </w:t>
      </w:r>
      <w:r w:rsidR="00964E2F">
        <w:t>stativov</w:t>
      </w:r>
      <w:r w:rsidR="00272DFD">
        <w:t>ého</w:t>
      </w:r>
      <w:r w:rsidR="00C25D32">
        <w:t xml:space="preserve"> čtyřnohého</w:t>
      </w:r>
      <w:r w:rsidR="003D655E">
        <w:t xml:space="preserve"> stožáru</w:t>
      </w:r>
      <w:r w:rsidR="00FB2360">
        <w:t>, přípojku pro motorgenerátor</w:t>
      </w:r>
      <w:r>
        <w:t xml:space="preserve"> a </w:t>
      </w:r>
      <w:r w:rsidR="00D95C0F">
        <w:t xml:space="preserve">podružný </w:t>
      </w:r>
      <w:r w:rsidR="00DC3C20">
        <w:t>elektroměr</w:t>
      </w:r>
      <w:r>
        <w:t>.</w:t>
      </w:r>
    </w:p>
    <w:p w:rsidR="00A71E6E" w:rsidRDefault="00A71E6E"/>
    <w:p w:rsidR="00A71E6E" w:rsidRDefault="00A71E6E"/>
    <w:p w:rsidR="00A71E6E" w:rsidRDefault="00A71E6E">
      <w:pPr>
        <w:pStyle w:val="Nadpis2"/>
        <w:tabs>
          <w:tab w:val="left" w:pos="0"/>
        </w:tabs>
        <w:rPr>
          <w:b w:val="0"/>
          <w:bCs w:val="0"/>
        </w:rPr>
      </w:pPr>
      <w:bookmarkStart w:id="4" w:name="__RefHeading__2227_819349537"/>
      <w:bookmarkEnd w:id="4"/>
      <w:r>
        <w:t>Technický popis</w:t>
      </w:r>
    </w:p>
    <w:p w:rsidR="00A71E6E" w:rsidRDefault="00A71E6E">
      <w:pPr>
        <w:pStyle w:val="Nadpis4"/>
        <w:tabs>
          <w:tab w:val="left" w:pos="0"/>
        </w:tabs>
        <w:rPr>
          <w:b w:val="0"/>
          <w:bCs w:val="0"/>
        </w:rPr>
      </w:pPr>
    </w:p>
    <w:p w:rsidR="00A71E6E" w:rsidRDefault="00A71E6E">
      <w:pPr>
        <w:pStyle w:val="Nadpis4"/>
        <w:tabs>
          <w:tab w:val="left" w:pos="0"/>
        </w:tabs>
      </w:pPr>
      <w:bookmarkStart w:id="5" w:name="__RefHeading__2233_819349537"/>
      <w:bookmarkEnd w:id="5"/>
      <w:r>
        <w:rPr>
          <w:b w:val="0"/>
          <w:bCs w:val="0"/>
        </w:rPr>
        <w:t>Technické řešení</w:t>
      </w:r>
    </w:p>
    <w:p w:rsidR="00A71E6E" w:rsidRDefault="00A71E6E">
      <w:pPr>
        <w:pStyle w:val="Zkladntext"/>
      </w:pPr>
      <w:r>
        <w:rPr>
          <w:b/>
          <w:bCs/>
        </w:rPr>
        <w:t>Anténní stožár</w:t>
      </w:r>
    </w:p>
    <w:p w:rsidR="00B171A3" w:rsidRDefault="00B171A3" w:rsidP="00B171A3">
      <w:pPr>
        <w:pStyle w:val="western"/>
      </w:pPr>
      <w:r>
        <w:t xml:space="preserve">Jeden kus stativového čtyřnohého stožáru je postaven na </w:t>
      </w:r>
      <w:r w:rsidR="00D95C0F">
        <w:t>J</w:t>
      </w:r>
      <w:r>
        <w:t xml:space="preserve">Z rohu </w:t>
      </w:r>
      <w:r w:rsidR="002160BA">
        <w:t xml:space="preserve">střechy </w:t>
      </w:r>
      <w:r>
        <w:t>budovy</w:t>
      </w:r>
      <w:r w:rsidR="00D95C0F">
        <w:t xml:space="preserve"> K1</w:t>
      </w:r>
      <w:r w:rsidR="00DD52A4">
        <w:t xml:space="preserve"> (stožár č.</w:t>
      </w:r>
      <w:r w:rsidR="00D95C0F">
        <w:t>1</w:t>
      </w:r>
      <w:r w:rsidR="00DD52A4">
        <w:t>)</w:t>
      </w:r>
      <w:r w:rsidR="00D95C0F">
        <w:t xml:space="preserve"> a</w:t>
      </w:r>
      <w:r>
        <w:t xml:space="preserve"> druhý kus</w:t>
      </w:r>
      <w:r w:rsidR="00914092">
        <w:t xml:space="preserve"> stativového čtyřnohého stožáru je postaven na </w:t>
      </w:r>
      <w:r w:rsidR="002160BA">
        <w:t>SV</w:t>
      </w:r>
      <w:r w:rsidR="00914092">
        <w:t xml:space="preserve"> rohu </w:t>
      </w:r>
      <w:r w:rsidR="002160BA">
        <w:t xml:space="preserve">střechy </w:t>
      </w:r>
      <w:r w:rsidR="00914092">
        <w:t>budovy</w:t>
      </w:r>
      <w:r w:rsidR="00D95C0F">
        <w:t xml:space="preserve"> K2</w:t>
      </w:r>
      <w:r w:rsidR="00DD52A4">
        <w:t xml:space="preserve"> (stožár č.</w:t>
      </w:r>
      <w:r w:rsidR="00D95C0F">
        <w:t>2</w:t>
      </w:r>
      <w:r w:rsidR="00DD52A4">
        <w:t>)</w:t>
      </w:r>
      <w:r w:rsidR="002160BA">
        <w:t>.</w:t>
      </w:r>
    </w:p>
    <w:p w:rsidR="00A71E6E" w:rsidRDefault="00A71E6E">
      <w:pPr>
        <w:pStyle w:val="Zkladntext"/>
      </w:pPr>
      <w:r>
        <w:rPr>
          <w:b/>
          <w:bCs/>
        </w:rPr>
        <w:t>Datový rozvaděč</w:t>
      </w:r>
    </w:p>
    <w:p w:rsidR="00DC3C20" w:rsidRDefault="00914092" w:rsidP="00DC3C20">
      <w:pPr>
        <w:pStyle w:val="western"/>
        <w:spacing w:after="0"/>
      </w:pPr>
      <w:r>
        <w:t>Stávající venkovní d</w:t>
      </w:r>
      <w:r w:rsidR="00964E2F">
        <w:t xml:space="preserve">atový rozvaděč je umístěn </w:t>
      </w:r>
      <w:r>
        <w:t>na střeše budovy</w:t>
      </w:r>
      <w:r w:rsidR="00A534AF">
        <w:t>.</w:t>
      </w:r>
    </w:p>
    <w:p w:rsidR="00A71E6E" w:rsidRDefault="00A71E6E"/>
    <w:p w:rsidR="00A71E6E" w:rsidRDefault="00A71E6E"/>
    <w:p w:rsidR="00A71E6E" w:rsidRDefault="00A71E6E">
      <w:pPr>
        <w:pStyle w:val="Zkladntext"/>
        <w:rPr>
          <w:rStyle w:val="Standardnpsmoodstavce1"/>
        </w:rPr>
      </w:pPr>
      <w:r>
        <w:rPr>
          <w:b/>
          <w:bCs/>
        </w:rPr>
        <w:t>Kabelová trasa</w:t>
      </w:r>
    </w:p>
    <w:p w:rsidR="00A71E6E" w:rsidRDefault="00A71E6E">
      <w:r>
        <w:rPr>
          <w:rStyle w:val="Standardnpsmoodstavce1"/>
        </w:rPr>
        <w:t xml:space="preserve">Pro vedení datových kabelů mezi technologií umístěnou v datovém rozvaděči a anténami je veden </w:t>
      </w:r>
      <w:r w:rsidR="00914092">
        <w:rPr>
          <w:rStyle w:val="Standardnpsmoodstavce1"/>
        </w:rPr>
        <w:t xml:space="preserve">plechový </w:t>
      </w:r>
      <w:r w:rsidR="00C9705F">
        <w:rPr>
          <w:rStyle w:val="Standardnpsmoodstavce1"/>
        </w:rPr>
        <w:t>žlab</w:t>
      </w:r>
      <w:r w:rsidR="00914092">
        <w:rPr>
          <w:rStyle w:val="Standardnpsmoodstavce1"/>
        </w:rPr>
        <w:t>.</w:t>
      </w:r>
    </w:p>
    <w:p w:rsidR="00A71E6E" w:rsidRDefault="00A71E6E"/>
    <w:p w:rsidR="00A71E6E" w:rsidRDefault="00A71E6E">
      <w:pPr>
        <w:pStyle w:val="Zkladntext"/>
      </w:pPr>
      <w:r>
        <w:rPr>
          <w:b/>
          <w:bCs/>
        </w:rPr>
        <w:t>Napájení zařízení</w:t>
      </w:r>
    </w:p>
    <w:p w:rsidR="00A71E6E" w:rsidRDefault="00A71E6E">
      <w:pPr>
        <w:rPr>
          <w:b/>
          <w:bCs/>
        </w:rPr>
      </w:pPr>
      <w:r>
        <w:t xml:space="preserve">Pro odběr elektrické energie </w:t>
      </w:r>
      <w:r w:rsidR="00C9705F">
        <w:t xml:space="preserve">je </w:t>
      </w:r>
      <w:r>
        <w:t xml:space="preserve">použit </w:t>
      </w:r>
      <w:r w:rsidR="00D95C0F">
        <w:t>podružný elek</w:t>
      </w:r>
      <w:r>
        <w:t xml:space="preserve">troměr, umístěný </w:t>
      </w:r>
      <w:r w:rsidR="00DC3C20">
        <w:t>v</w:t>
      </w:r>
      <w:r w:rsidR="00D95C0F">
        <w:t>e</w:t>
      </w:r>
      <w:r w:rsidR="00C9705F">
        <w:t xml:space="preserve"> </w:t>
      </w:r>
      <w:r w:rsidR="0007374D">
        <w:t>1</w:t>
      </w:r>
      <w:r w:rsidR="00D95C0F">
        <w:t>3</w:t>
      </w:r>
      <w:r w:rsidR="00C9705F">
        <w:t>.NP</w:t>
      </w:r>
      <w:r w:rsidR="0007374D">
        <w:t xml:space="preserve"> </w:t>
      </w:r>
      <w:r w:rsidR="00D95C0F">
        <w:t>na chodbě budovy K2</w:t>
      </w:r>
      <w:r>
        <w:t>.</w:t>
      </w:r>
    </w:p>
    <w:p w:rsidR="00A71E6E" w:rsidRDefault="00A71E6E">
      <w:pPr>
        <w:pStyle w:val="Zkladntext"/>
        <w:rPr>
          <w:b/>
          <w:bCs/>
        </w:rPr>
      </w:pPr>
    </w:p>
    <w:p w:rsidR="00A71E6E" w:rsidRDefault="00A71E6E">
      <w:pPr>
        <w:pStyle w:val="Zkladntext"/>
        <w:rPr>
          <w:rStyle w:val="Standardnpsmoodstavce1"/>
        </w:rPr>
      </w:pPr>
      <w:r>
        <w:rPr>
          <w:b/>
          <w:bCs/>
        </w:rPr>
        <w:t>Uzemnění zařízení</w:t>
      </w:r>
    </w:p>
    <w:p w:rsidR="00A71E6E" w:rsidRDefault="00A71E6E">
      <w:r>
        <w:rPr>
          <w:rStyle w:val="Standardnpsmoodstavce1"/>
        </w:rPr>
        <w:t>Vnitřní technologie bude uzemněna vodičem CYA 6mm</w:t>
      </w:r>
      <w:r>
        <w:rPr>
          <w:rStyle w:val="Standardnpsmoodstavce1"/>
          <w:position w:val="22"/>
          <w:sz w:val="14"/>
        </w:rPr>
        <w:t xml:space="preserve">2 </w:t>
      </w:r>
      <w:r>
        <w:rPr>
          <w:rStyle w:val="Standardnpsmoodstavce1"/>
        </w:rPr>
        <w:t>z/</w:t>
      </w:r>
      <w:proofErr w:type="spellStart"/>
      <w:r>
        <w:rPr>
          <w:rStyle w:val="Standardnpsmoodstavce1"/>
        </w:rPr>
        <w:t>žl</w:t>
      </w:r>
      <w:proofErr w:type="spellEnd"/>
      <w:r>
        <w:rPr>
          <w:rStyle w:val="Standardnpsmoodstavce1"/>
        </w:rPr>
        <w:t xml:space="preserve"> na zemnící bod datového rozvaděče. Datový rozvaděč bude uzemněn vodičem CYA 16mm2 z/</w:t>
      </w:r>
      <w:proofErr w:type="spellStart"/>
      <w:r>
        <w:rPr>
          <w:rStyle w:val="Standardnpsmoodstavce1"/>
        </w:rPr>
        <w:t>žl</w:t>
      </w:r>
      <w:proofErr w:type="spellEnd"/>
      <w:r>
        <w:rPr>
          <w:rStyle w:val="Standardnpsmoodstavce1"/>
        </w:rPr>
        <w:t xml:space="preserve"> na stávající zemnící lištu.</w:t>
      </w:r>
    </w:p>
    <w:p w:rsidR="00A71E6E" w:rsidRDefault="00A71E6E">
      <w:r>
        <w:t xml:space="preserve">Stávající </w:t>
      </w:r>
      <w:r w:rsidR="00D95C0F">
        <w:t xml:space="preserve">stativové </w:t>
      </w:r>
      <w:r>
        <w:t>stožár</w:t>
      </w:r>
      <w:r w:rsidR="00D95C0F">
        <w:t>y</w:t>
      </w:r>
      <w:r>
        <w:t xml:space="preserve"> j</w:t>
      </w:r>
      <w:r w:rsidR="00D95C0F">
        <w:t>sou</w:t>
      </w:r>
      <w:r>
        <w:t xml:space="preserve"> uzemněn</w:t>
      </w:r>
      <w:r w:rsidR="00D95C0F">
        <w:t>y</w:t>
      </w:r>
      <w:r>
        <w:t xml:space="preserve"> na stávající hromosvodovou soustavu objektu.</w:t>
      </w:r>
    </w:p>
    <w:p w:rsidR="00A71E6E" w:rsidRDefault="00A71E6E"/>
    <w:p w:rsidR="00A71E6E" w:rsidRDefault="00A71E6E">
      <w:pPr>
        <w:rPr>
          <w:rStyle w:val="Standardnpsmoodstavce1"/>
          <w:rFonts w:ascii="ArialMT" w:hAnsi="ArialMT"/>
        </w:rPr>
      </w:pPr>
      <w:r>
        <w:rPr>
          <w:rStyle w:val="Standardnpsmoodstavce1"/>
          <w:rFonts w:ascii="Arial" w:hAnsi="Arial"/>
        </w:rPr>
        <w:t>Instalace elektrického za</w:t>
      </w:r>
      <w:r>
        <w:rPr>
          <w:rStyle w:val="Standardnpsmoodstavce1"/>
          <w:rFonts w:ascii="ArialMT" w:hAnsi="ArialMT"/>
        </w:rPr>
        <w:t>ř</w:t>
      </w:r>
      <w:r>
        <w:rPr>
          <w:rStyle w:val="Standardnpsmoodstavce1"/>
          <w:rFonts w:ascii="Arial" w:hAnsi="Arial"/>
        </w:rPr>
        <w:t xml:space="preserve">ízení bude provedena podle platných </w:t>
      </w: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>SN, zejména:</w:t>
      </w:r>
    </w:p>
    <w:p w:rsidR="00A71E6E" w:rsidRDefault="00A71E6E">
      <w:pPr>
        <w:jc w:val="left"/>
        <w:rPr>
          <w:rStyle w:val="Standardnpsmoodstavce1"/>
          <w:rFonts w:ascii="ArialMT" w:hAnsi="ArialMT"/>
        </w:rPr>
      </w:pP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>SN 33 2000-4-41 Ochrana p</w:t>
      </w:r>
      <w:r>
        <w:rPr>
          <w:rStyle w:val="Standardnpsmoodstavce1"/>
          <w:rFonts w:ascii="ArialMT" w:hAnsi="ArialMT"/>
        </w:rPr>
        <w:t>ř</w:t>
      </w:r>
      <w:r>
        <w:rPr>
          <w:rStyle w:val="Standardnpsmoodstavce1"/>
          <w:rFonts w:ascii="Arial" w:hAnsi="Arial"/>
        </w:rPr>
        <w:t>ed úrazem elektrickým proudem</w:t>
      </w:r>
    </w:p>
    <w:p w:rsidR="00A71E6E" w:rsidRDefault="00A71E6E">
      <w:pPr>
        <w:jc w:val="left"/>
        <w:rPr>
          <w:rStyle w:val="Standardnpsmoodstavce1"/>
          <w:rFonts w:ascii="ArialMT" w:hAnsi="ArialMT"/>
        </w:rPr>
      </w:pP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>SN 33 2000-5-54 Uzemn</w:t>
      </w:r>
      <w:r>
        <w:rPr>
          <w:rStyle w:val="Standardnpsmoodstavce1"/>
          <w:rFonts w:ascii="ArialMT" w:hAnsi="ArialMT"/>
        </w:rPr>
        <w:t>ě</w:t>
      </w:r>
      <w:r>
        <w:rPr>
          <w:rStyle w:val="Standardnpsmoodstavce1"/>
          <w:rFonts w:ascii="Arial" w:hAnsi="Arial"/>
        </w:rPr>
        <w:t>ní, ochranné vodi</w:t>
      </w: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>e a vodi</w:t>
      </w: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>e ochranného pospojování</w:t>
      </w:r>
    </w:p>
    <w:p w:rsidR="00A71E6E" w:rsidRDefault="00A71E6E">
      <w:pPr>
        <w:jc w:val="left"/>
      </w:pP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 xml:space="preserve">SN 34 13 90, resp. </w:t>
      </w:r>
      <w:r>
        <w:rPr>
          <w:rStyle w:val="Standardnpsmoodstavce1"/>
          <w:rFonts w:ascii="ArialMT" w:hAnsi="ArialMT"/>
        </w:rPr>
        <w:t>Č</w:t>
      </w:r>
      <w:r>
        <w:rPr>
          <w:rStyle w:val="Standardnpsmoodstavce1"/>
          <w:rFonts w:ascii="Arial" w:hAnsi="Arial"/>
        </w:rPr>
        <w:t>SN EN 62 305 Ochrana p</w:t>
      </w:r>
      <w:r>
        <w:rPr>
          <w:rStyle w:val="Standardnpsmoodstavce1"/>
          <w:rFonts w:ascii="ArialMT" w:hAnsi="ArialMT"/>
        </w:rPr>
        <w:t>ř</w:t>
      </w:r>
      <w:r>
        <w:rPr>
          <w:rStyle w:val="Standardnpsmoodstavce1"/>
          <w:rFonts w:ascii="Arial" w:hAnsi="Arial"/>
        </w:rPr>
        <w:t>ed bleskem</w:t>
      </w:r>
    </w:p>
    <w:p w:rsidR="00A71E6E" w:rsidRDefault="00A71E6E"/>
    <w:p w:rsidR="00A71E6E" w:rsidRDefault="00A71E6E"/>
    <w:p w:rsidR="00A71E6E" w:rsidRDefault="00A71E6E">
      <w:r>
        <w:t xml:space="preserve">Přesné </w:t>
      </w:r>
      <w:r w:rsidR="00171153">
        <w:t xml:space="preserve">umístění </w:t>
      </w:r>
      <w:r w:rsidR="00750B47">
        <w:t>t</w:t>
      </w:r>
      <w:r>
        <w:t>echnologie je specifikováno v části Fotodokumentace</w:t>
      </w:r>
    </w:p>
    <w:p w:rsidR="00A71E6E" w:rsidRDefault="00A71E6E"/>
    <w:p w:rsidR="00A71E6E" w:rsidRDefault="00A71E6E">
      <w:pPr>
        <w:pStyle w:val="Nadpis2"/>
        <w:tabs>
          <w:tab w:val="left" w:pos="0"/>
        </w:tabs>
      </w:pPr>
    </w:p>
    <w:p w:rsidR="00A71E6E" w:rsidRDefault="00A71E6E">
      <w:pPr>
        <w:pStyle w:val="Nadpis2"/>
        <w:tabs>
          <w:tab w:val="left" w:pos="0"/>
        </w:tabs>
        <w:rPr>
          <w:b w:val="0"/>
          <w:bCs w:val="0"/>
        </w:rPr>
      </w:pPr>
      <w:bookmarkStart w:id="6" w:name="__RefHeading__2235_819349537"/>
      <w:bookmarkEnd w:id="6"/>
      <w:r>
        <w:t>Fotodokumentace</w:t>
      </w:r>
    </w:p>
    <w:p w:rsidR="00A71E6E" w:rsidRDefault="00A71E6E">
      <w:pPr>
        <w:pStyle w:val="Nadpis4"/>
        <w:tabs>
          <w:tab w:val="left" w:pos="0"/>
        </w:tabs>
      </w:pPr>
      <w:bookmarkStart w:id="7" w:name="__RefHeading__571_673023552"/>
      <w:bookmarkEnd w:id="7"/>
      <w:r>
        <w:rPr>
          <w:b w:val="0"/>
          <w:bCs w:val="0"/>
        </w:rPr>
        <w:t>Fotodokumentace</w:t>
      </w:r>
    </w:p>
    <w:p w:rsidR="00A71E6E" w:rsidRDefault="00A71E6E">
      <w:r>
        <w:t xml:space="preserve">Obr. č.1, </w:t>
      </w:r>
      <w:r w:rsidR="00F76CD6">
        <w:t>Letecký pohled na střechu budov</w:t>
      </w:r>
      <w:r w:rsidR="00805725">
        <w:t xml:space="preserve"> kolejí K1 a K2</w:t>
      </w:r>
    </w:p>
    <w:p w:rsidR="00F76CD6" w:rsidRDefault="00F76CD6"/>
    <w:p w:rsidR="00F76CD6" w:rsidRDefault="00266625" w:rsidP="00DD52A4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81.5pt;height:451pt;visibility:visible">
            <v:imagedata r:id="rId15" o:title=""/>
          </v:shape>
        </w:pict>
      </w:r>
    </w:p>
    <w:p w:rsidR="00F76CD6" w:rsidRDefault="00F76CD6"/>
    <w:p w:rsidR="00A71E6E" w:rsidRDefault="00A71E6E" w:rsidP="00AE0DAB">
      <w:pPr>
        <w:jc w:val="center"/>
        <w:rPr>
          <w:noProof/>
        </w:rPr>
      </w:pPr>
    </w:p>
    <w:p w:rsidR="009B782E" w:rsidRDefault="009B782E" w:rsidP="00AE0DAB">
      <w:pPr>
        <w:jc w:val="center"/>
      </w:pPr>
    </w:p>
    <w:p w:rsidR="00A71E6E" w:rsidRDefault="00A71E6E"/>
    <w:p w:rsidR="00A71E6E" w:rsidRDefault="00A71E6E"/>
    <w:p w:rsidR="00D72F59" w:rsidRDefault="00D72F59"/>
    <w:p w:rsidR="00D72F59" w:rsidRDefault="00D72F59"/>
    <w:p w:rsidR="00D72F59" w:rsidRDefault="00D72F59"/>
    <w:p w:rsidR="00D72F59" w:rsidRDefault="00D72F59"/>
    <w:p w:rsidR="00D72F59" w:rsidRDefault="00D72F59"/>
    <w:p w:rsidR="00D72F59" w:rsidRDefault="00D72F59"/>
    <w:p w:rsidR="00D72F59" w:rsidRDefault="00D72F59"/>
    <w:p w:rsidR="00D72F59" w:rsidRDefault="00D72F59"/>
    <w:p w:rsidR="005A6ACB" w:rsidRDefault="005A6ACB">
      <w:r>
        <w:lastRenderedPageBreak/>
        <w:t>Obr. č.</w:t>
      </w:r>
      <w:r w:rsidR="00D72F59">
        <w:t>2</w:t>
      </w:r>
      <w:r>
        <w:t xml:space="preserve">, Pohled na stativový stožár </w:t>
      </w:r>
      <w:r w:rsidR="00E73415">
        <w:t xml:space="preserve">č.1 </w:t>
      </w:r>
      <w:r>
        <w:t xml:space="preserve">na </w:t>
      </w:r>
      <w:r w:rsidR="00805725">
        <w:t>JZ</w:t>
      </w:r>
      <w:r>
        <w:t xml:space="preserve"> </w:t>
      </w:r>
      <w:r w:rsidR="00805725">
        <w:t xml:space="preserve">rohu střechy budovy K1 (stožár č.1) </w:t>
      </w:r>
      <w:r w:rsidR="003A2E02">
        <w:t>(ještě před demontáží antén</w:t>
      </w:r>
      <w:r w:rsidR="00805725">
        <w:t>y</w:t>
      </w:r>
      <w:r w:rsidR="003A2E02">
        <w:t xml:space="preserve"> NT)</w:t>
      </w:r>
    </w:p>
    <w:p w:rsidR="005A6ACB" w:rsidRDefault="005A6ACB"/>
    <w:p w:rsidR="005A6ACB" w:rsidRDefault="00266625" w:rsidP="00D72F59">
      <w:pPr>
        <w:jc w:val="center"/>
      </w:pPr>
      <w:r>
        <w:pict>
          <v:shape id="_x0000_i1026" type="#_x0000_t75" style="width:397pt;height:297.5pt">
            <v:imagedata r:id="rId16" o:title="P1010867"/>
          </v:shape>
        </w:pict>
      </w:r>
    </w:p>
    <w:p w:rsidR="00E73415" w:rsidRDefault="00E73415" w:rsidP="00D72F59">
      <w:pPr>
        <w:jc w:val="center"/>
      </w:pPr>
    </w:p>
    <w:p w:rsidR="003A2E02" w:rsidRDefault="003A2E02"/>
    <w:p w:rsidR="00805725" w:rsidRDefault="00805725" w:rsidP="00805725">
      <w:r>
        <w:t>Obr. č.3 Pohled na stativový stožár č.2 na SV rohu střechy budovy K2 (stožár č.2) (ještě před demontáží antén NT)</w:t>
      </w:r>
    </w:p>
    <w:p w:rsidR="003A2E02" w:rsidRDefault="003A2E02" w:rsidP="003A2E02">
      <w:pPr>
        <w:jc w:val="center"/>
      </w:pPr>
    </w:p>
    <w:p w:rsidR="003A2E02" w:rsidRDefault="00266625" w:rsidP="00805725">
      <w:pPr>
        <w:jc w:val="center"/>
      </w:pPr>
      <w:r>
        <w:rPr>
          <w:noProof/>
        </w:rPr>
        <w:pict>
          <v:shape id="_x0000_i1027" type="#_x0000_t75" style="width:396.5pt;height:298pt">
            <v:imagedata r:id="rId17" o:title="P1010857"/>
          </v:shape>
        </w:pict>
      </w:r>
    </w:p>
    <w:p w:rsidR="003A2E02" w:rsidRDefault="003A2E02"/>
    <w:p w:rsidR="003A2E02" w:rsidRDefault="003A2E02"/>
    <w:p w:rsidR="003A2E02" w:rsidRDefault="003A2E02"/>
    <w:p w:rsidR="00D72F59" w:rsidRDefault="00D72F59" w:rsidP="00D72F59">
      <w:r>
        <w:t>Obr. č.</w:t>
      </w:r>
      <w:r w:rsidR="00805725">
        <w:t>4</w:t>
      </w:r>
      <w:r>
        <w:t xml:space="preserve">, Pohled na </w:t>
      </w:r>
      <w:r w:rsidR="008D4FA0">
        <w:t xml:space="preserve">dvoudílný </w:t>
      </w:r>
      <w:r w:rsidR="003B76DC">
        <w:t xml:space="preserve">datový rozvaděč </w:t>
      </w:r>
      <w:r w:rsidR="00AE5C30">
        <w:t xml:space="preserve">na střeše budovy od </w:t>
      </w:r>
      <w:r w:rsidR="00805725">
        <w:t>V</w:t>
      </w:r>
    </w:p>
    <w:p w:rsidR="00D72F59" w:rsidRDefault="00D72F59"/>
    <w:p w:rsidR="006077E2" w:rsidRDefault="00266625" w:rsidP="006077E2">
      <w:pPr>
        <w:jc w:val="center"/>
      </w:pPr>
      <w:r>
        <w:rPr>
          <w:noProof/>
        </w:rPr>
        <w:pict>
          <v:shape id="_x0000_i1028" type="#_x0000_t75" style="width:338.5pt;height:396pt">
            <v:imagedata r:id="rId18" o:title="RD" croptop="9925f" cropbottom="13920f" cropleft="22416f" cropright="16333f"/>
          </v:shape>
        </w:pict>
      </w:r>
    </w:p>
    <w:p w:rsidR="005A6ACB" w:rsidRDefault="005A6ACB" w:rsidP="00AE5C30">
      <w:pPr>
        <w:jc w:val="center"/>
      </w:pPr>
    </w:p>
    <w:p w:rsidR="005A6ACB" w:rsidRDefault="005A6ACB"/>
    <w:p w:rsidR="005A6ACB" w:rsidRDefault="005A6ACB"/>
    <w:p w:rsidR="0098006A" w:rsidRDefault="0098006A"/>
    <w:p w:rsidR="0098006A" w:rsidRDefault="0098006A"/>
    <w:p w:rsidR="00964E2F" w:rsidRDefault="00964E2F"/>
    <w:p w:rsidR="00A71E6E" w:rsidRDefault="00A71E6E"/>
    <w:p w:rsidR="00625485" w:rsidRDefault="00625485" w:rsidP="00625485">
      <w:pPr>
        <w:pStyle w:val="Nadpis4"/>
        <w:rPr>
          <w:rFonts w:eastAsia="Times New Roman" w:cs="Arial"/>
          <w:kern w:val="0"/>
          <w:lang w:eastAsia="cs-CZ" w:bidi="ar-SA"/>
        </w:rPr>
      </w:pPr>
      <w:bookmarkStart w:id="8" w:name="__RefHeading__1676_511134134"/>
      <w:bookmarkEnd w:id="8"/>
      <w:r>
        <w:rPr>
          <w:rFonts w:cs="Arial"/>
          <w:b w:val="0"/>
          <w:bCs w:val="0"/>
          <w:i w:val="0"/>
          <w:iCs w:val="0"/>
        </w:rPr>
        <w:t>Souhlas pronajímatele</w:t>
      </w:r>
    </w:p>
    <w:p w:rsidR="00625485" w:rsidRDefault="00625485" w:rsidP="00625485">
      <w:pPr>
        <w:pStyle w:val="western"/>
      </w:pPr>
      <w:r>
        <w:t>Pronajímatel, resp. jeho oprávněný zástupce, bez jakýchkoli výhrad souhlasí s provedením instalace zařízení elektronických komunikací, včetně jeho veškerých součástí, jakož i s jeho připojením, dle specifikací uvedených v této dokumentaci.</w:t>
      </w:r>
    </w:p>
    <w:p w:rsidR="00625485" w:rsidRDefault="00625485" w:rsidP="00625485">
      <w:pPr>
        <w:pStyle w:val="western"/>
        <w:spacing w:after="240"/>
      </w:pPr>
    </w:p>
    <w:p w:rsidR="00625485" w:rsidRDefault="00105BC2" w:rsidP="00625485">
      <w:pPr>
        <w:pStyle w:val="western"/>
      </w:pPr>
      <w:r>
        <w:t xml:space="preserve">Za </w:t>
      </w:r>
      <w:r w:rsidR="00625485">
        <w:t>pronajímatel</w:t>
      </w:r>
      <w:r w:rsidR="00266625">
        <w:t>e: V Ústí nad Labem datum: 31. 05. 2018</w:t>
      </w:r>
    </w:p>
    <w:p w:rsidR="00A71E6E" w:rsidRDefault="00A71E6E" w:rsidP="00625485">
      <w:pPr>
        <w:pStyle w:val="Nadpis4"/>
        <w:tabs>
          <w:tab w:val="left" w:pos="0"/>
        </w:tabs>
      </w:pPr>
    </w:p>
    <w:sectPr w:rsidR="00A71E6E" w:rsidSect="00DA4DCC">
      <w:headerReference w:type="default" r:id="rId19"/>
      <w:footerReference w:type="default" r:id="rId20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E6E" w:rsidRDefault="000A7E6E">
      <w:r>
        <w:separator/>
      </w:r>
    </w:p>
  </w:endnote>
  <w:endnote w:type="continuationSeparator" w:id="0">
    <w:p w:rsidR="000A7E6E" w:rsidRDefault="000A7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charset w:val="EE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E6E" w:rsidRDefault="00DA4DCC">
    <w:pPr>
      <w:pStyle w:val="Zpa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8.2pt;width:479pt;height:40.2pt;z-index:1;mso-wrap-distance-left:0;mso-wrap-distance-right:0;mso-position-horizontal:center" filled="t">
          <v:fill color2="black"/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E6E" w:rsidRDefault="000A7E6E">
      <w:r>
        <w:separator/>
      </w:r>
    </w:p>
  </w:footnote>
  <w:footnote w:type="continuationSeparator" w:id="0">
    <w:p w:rsidR="000A7E6E" w:rsidRDefault="000A7E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E6E" w:rsidRDefault="00DA4DCC">
    <w:pPr>
      <w:pStyle w:val="Zhlav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2.5pt;margin-top:-24.9pt;width:566.9pt;height:44.45pt;z-index:2;mso-wrap-distance-left:0;mso-wrap-distance-right:0" filled="t">
          <v:fill opacity="0" color2="black"/>
          <v:imagedata r:id="rId1" o:title="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0A43"/>
    <w:rsid w:val="00007652"/>
    <w:rsid w:val="00033757"/>
    <w:rsid w:val="0007374D"/>
    <w:rsid w:val="000A7E6E"/>
    <w:rsid w:val="00105BC2"/>
    <w:rsid w:val="00117E8D"/>
    <w:rsid w:val="00171153"/>
    <w:rsid w:val="001C3BE6"/>
    <w:rsid w:val="002160BA"/>
    <w:rsid w:val="00234734"/>
    <w:rsid w:val="00256DFE"/>
    <w:rsid w:val="00266625"/>
    <w:rsid w:val="00272DFD"/>
    <w:rsid w:val="00357997"/>
    <w:rsid w:val="003663D4"/>
    <w:rsid w:val="0037235F"/>
    <w:rsid w:val="0039392A"/>
    <w:rsid w:val="003A2E02"/>
    <w:rsid w:val="003B76DC"/>
    <w:rsid w:val="003D655E"/>
    <w:rsid w:val="003E5FD5"/>
    <w:rsid w:val="004B1E0E"/>
    <w:rsid w:val="004D7D22"/>
    <w:rsid w:val="004F3E52"/>
    <w:rsid w:val="004F6C3E"/>
    <w:rsid w:val="005A6ACB"/>
    <w:rsid w:val="005B3F9F"/>
    <w:rsid w:val="005D79C0"/>
    <w:rsid w:val="006077E2"/>
    <w:rsid w:val="00625485"/>
    <w:rsid w:val="006D425C"/>
    <w:rsid w:val="006F0A43"/>
    <w:rsid w:val="00750B47"/>
    <w:rsid w:val="00755306"/>
    <w:rsid w:val="007940BB"/>
    <w:rsid w:val="007A631B"/>
    <w:rsid w:val="008046DF"/>
    <w:rsid w:val="00805725"/>
    <w:rsid w:val="008124BF"/>
    <w:rsid w:val="008D4FA0"/>
    <w:rsid w:val="00914092"/>
    <w:rsid w:val="00915D07"/>
    <w:rsid w:val="00944138"/>
    <w:rsid w:val="00964E2F"/>
    <w:rsid w:val="0098006A"/>
    <w:rsid w:val="00981629"/>
    <w:rsid w:val="009A6920"/>
    <w:rsid w:val="009B782E"/>
    <w:rsid w:val="009C3CFD"/>
    <w:rsid w:val="009F28E2"/>
    <w:rsid w:val="00A534AF"/>
    <w:rsid w:val="00A71E6E"/>
    <w:rsid w:val="00A73362"/>
    <w:rsid w:val="00A916C9"/>
    <w:rsid w:val="00AD0B5B"/>
    <w:rsid w:val="00AD5C6A"/>
    <w:rsid w:val="00AE0DAB"/>
    <w:rsid w:val="00AE5C30"/>
    <w:rsid w:val="00B171A3"/>
    <w:rsid w:val="00BD3DD3"/>
    <w:rsid w:val="00C25D32"/>
    <w:rsid w:val="00C85E8A"/>
    <w:rsid w:val="00C9705F"/>
    <w:rsid w:val="00CE7A1E"/>
    <w:rsid w:val="00D01E57"/>
    <w:rsid w:val="00D244F2"/>
    <w:rsid w:val="00D72F59"/>
    <w:rsid w:val="00D87DDF"/>
    <w:rsid w:val="00D95C0F"/>
    <w:rsid w:val="00D9637A"/>
    <w:rsid w:val="00DA4DCC"/>
    <w:rsid w:val="00DA580F"/>
    <w:rsid w:val="00DC30A1"/>
    <w:rsid w:val="00DC3C20"/>
    <w:rsid w:val="00DD52A4"/>
    <w:rsid w:val="00E019F0"/>
    <w:rsid w:val="00E62CB5"/>
    <w:rsid w:val="00E6771C"/>
    <w:rsid w:val="00E73415"/>
    <w:rsid w:val="00E767D7"/>
    <w:rsid w:val="00F43955"/>
    <w:rsid w:val="00F76CD6"/>
    <w:rsid w:val="00FB2360"/>
    <w:rsid w:val="00FC70D1"/>
    <w:rsid w:val="00FF2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4DC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both"/>
      <w:textAlignment w:val="baseline"/>
    </w:pPr>
    <w:rPr>
      <w:rFonts w:ascii="Tahoma" w:eastAsia="Tahoma" w:hAnsi="Tahoma" w:cs="Tahoma"/>
      <w:kern w:val="1"/>
      <w:sz w:val="22"/>
      <w:szCs w:val="24"/>
      <w:lang w:eastAsia="zh-CN" w:bidi="hi-IN"/>
    </w:rPr>
  </w:style>
  <w:style w:type="paragraph" w:styleId="Nadpis1">
    <w:name w:val="heading 1"/>
    <w:basedOn w:val="Nadpis"/>
    <w:next w:val="Zkladntext"/>
    <w:qFormat/>
    <w:rsid w:val="00DA4DCC"/>
    <w:pPr>
      <w:numPr>
        <w:numId w:val="1"/>
      </w:numPr>
      <w:outlineLvl w:val="0"/>
    </w:pPr>
    <w:rPr>
      <w:b/>
      <w:bCs/>
      <w:color w:val="000066"/>
    </w:rPr>
  </w:style>
  <w:style w:type="paragraph" w:styleId="Nadpis2">
    <w:name w:val="heading 2"/>
    <w:basedOn w:val="Nadpis"/>
    <w:next w:val="Zkladntext"/>
    <w:qFormat/>
    <w:rsid w:val="00DA4DCC"/>
    <w:pPr>
      <w:numPr>
        <w:ilvl w:val="1"/>
        <w:numId w:val="1"/>
      </w:numPr>
      <w:outlineLvl w:val="1"/>
    </w:pPr>
    <w:rPr>
      <w:b/>
      <w:bCs/>
      <w:i/>
      <w:iCs/>
      <w:color w:val="000066"/>
    </w:rPr>
  </w:style>
  <w:style w:type="paragraph" w:styleId="Nadpis3">
    <w:name w:val="heading 3"/>
    <w:basedOn w:val="Nadpis"/>
    <w:next w:val="Zkladntext"/>
    <w:qFormat/>
    <w:rsid w:val="00DA4DCC"/>
    <w:pPr>
      <w:numPr>
        <w:ilvl w:val="2"/>
        <w:numId w:val="1"/>
      </w:numPr>
      <w:outlineLvl w:val="2"/>
    </w:pPr>
    <w:rPr>
      <w:b/>
      <w:bCs/>
      <w:color w:val="000066"/>
    </w:rPr>
  </w:style>
  <w:style w:type="paragraph" w:styleId="Nadpis4">
    <w:name w:val="heading 4"/>
    <w:basedOn w:val="Nadpis3"/>
    <w:next w:val="Zkladntext"/>
    <w:qFormat/>
    <w:rsid w:val="00DA4DCC"/>
    <w:pPr>
      <w:numPr>
        <w:ilvl w:val="3"/>
      </w:numPr>
      <w:spacing w:before="120" w:after="0"/>
      <w:outlineLvl w:val="3"/>
    </w:pPr>
    <w:rPr>
      <w:i/>
      <w:iCs/>
      <w:color w:val="0000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DA4DCC"/>
  </w:style>
  <w:style w:type="character" w:styleId="Hypertextovodkaz">
    <w:name w:val="Hyperlink"/>
    <w:rsid w:val="00DA4DCC"/>
    <w:rPr>
      <w:color w:val="000080"/>
      <w:u w:val="single"/>
    </w:rPr>
  </w:style>
  <w:style w:type="character" w:customStyle="1" w:styleId="Odkaznarejstk">
    <w:name w:val="Odkaz na rejstřík"/>
    <w:rsid w:val="00DA4DCC"/>
  </w:style>
  <w:style w:type="character" w:customStyle="1" w:styleId="BalloonTextChar">
    <w:name w:val="Balloon Text Char"/>
    <w:rsid w:val="00DA4DCC"/>
    <w:rPr>
      <w:rFonts w:ascii="Tahoma" w:eastAsia="Tahoma" w:hAnsi="Tahoma" w:cs="Tahoma"/>
      <w:sz w:val="16"/>
    </w:rPr>
  </w:style>
  <w:style w:type="character" w:customStyle="1" w:styleId="BodyText2Char">
    <w:name w:val="Body Text 2 Char"/>
    <w:rsid w:val="00DA4DCC"/>
    <w:rPr>
      <w:sz w:val="24"/>
    </w:rPr>
  </w:style>
  <w:style w:type="character" w:customStyle="1" w:styleId="BodyTextChar">
    <w:name w:val="Body Text Char"/>
    <w:rsid w:val="00DA4DCC"/>
    <w:rPr>
      <w:sz w:val="24"/>
    </w:rPr>
  </w:style>
  <w:style w:type="character" w:customStyle="1" w:styleId="TitleChar">
    <w:name w:val="Title Char"/>
    <w:rsid w:val="00DA4DCC"/>
    <w:rPr>
      <w:rFonts w:ascii="Cambria" w:eastAsia="Times New Roman" w:hAnsi="Cambria" w:cs="Cambria"/>
      <w:b/>
      <w:kern w:val="1"/>
      <w:sz w:val="32"/>
    </w:rPr>
  </w:style>
  <w:style w:type="character" w:customStyle="1" w:styleId="FooterChar">
    <w:name w:val="Footer Char"/>
    <w:rsid w:val="00DA4DCC"/>
    <w:rPr>
      <w:sz w:val="24"/>
    </w:rPr>
  </w:style>
  <w:style w:type="character" w:customStyle="1" w:styleId="HeaderChar">
    <w:name w:val="Header Char"/>
    <w:rsid w:val="00DA4DCC"/>
    <w:rPr>
      <w:sz w:val="24"/>
    </w:rPr>
  </w:style>
  <w:style w:type="character" w:customStyle="1" w:styleId="Heading3Char">
    <w:name w:val="Heading 3 Char"/>
    <w:rsid w:val="00DA4DCC"/>
    <w:rPr>
      <w:rFonts w:ascii="Cambria" w:eastAsia="Times New Roman" w:hAnsi="Cambria" w:cs="Cambria"/>
      <w:b/>
      <w:sz w:val="26"/>
    </w:rPr>
  </w:style>
  <w:style w:type="character" w:customStyle="1" w:styleId="Heading2Char">
    <w:name w:val="Heading 2 Char"/>
    <w:rsid w:val="00DA4DCC"/>
    <w:rPr>
      <w:rFonts w:ascii="Cambria" w:eastAsia="Times New Roman" w:hAnsi="Cambria" w:cs="Cambria"/>
      <w:b/>
      <w:i/>
      <w:sz w:val="28"/>
    </w:rPr>
  </w:style>
  <w:style w:type="character" w:customStyle="1" w:styleId="Heading1Char">
    <w:name w:val="Heading 1 Char"/>
    <w:rsid w:val="00DA4DCC"/>
    <w:rPr>
      <w:rFonts w:ascii="Cambria" w:eastAsia="Times New Roman" w:hAnsi="Cambria" w:cs="Cambria"/>
      <w:b/>
      <w:kern w:val="1"/>
      <w:sz w:val="32"/>
    </w:rPr>
  </w:style>
  <w:style w:type="character" w:customStyle="1" w:styleId="WW8Num6z0">
    <w:name w:val="WW8Num6z0"/>
    <w:rsid w:val="00DA4DCC"/>
    <w:rPr>
      <w:rFonts w:eastAsia="Times New Roman"/>
    </w:rPr>
  </w:style>
  <w:style w:type="character" w:customStyle="1" w:styleId="WW8Num5z3">
    <w:name w:val="WW8Num5z3"/>
    <w:rsid w:val="00DA4DCC"/>
    <w:rPr>
      <w:rFonts w:ascii="Symbol" w:eastAsia="Symbol" w:hAnsi="Symbol" w:cs="Symbol"/>
    </w:rPr>
  </w:style>
  <w:style w:type="character" w:customStyle="1" w:styleId="WW8Num5z2">
    <w:name w:val="WW8Num5z2"/>
    <w:rsid w:val="00DA4DCC"/>
    <w:rPr>
      <w:rFonts w:ascii="Wingdings" w:eastAsia="Wingdings" w:hAnsi="Wingdings" w:cs="Wingdings"/>
    </w:rPr>
  </w:style>
  <w:style w:type="character" w:customStyle="1" w:styleId="WW8Num5z1">
    <w:name w:val="WW8Num5z1"/>
    <w:rsid w:val="00DA4DCC"/>
    <w:rPr>
      <w:rFonts w:ascii="Courier New" w:eastAsia="Courier New" w:hAnsi="Courier New" w:cs="Courier New"/>
    </w:rPr>
  </w:style>
  <w:style w:type="character" w:customStyle="1" w:styleId="WW8Num5z0">
    <w:name w:val="WW8Num5z0"/>
    <w:rsid w:val="00DA4DCC"/>
    <w:rPr>
      <w:rFonts w:ascii="Times New Roman" w:eastAsia="Times New Roman" w:hAnsi="Times New Roman" w:cs="Times New Roman"/>
    </w:rPr>
  </w:style>
  <w:style w:type="character" w:customStyle="1" w:styleId="WW8Num4z3">
    <w:name w:val="WW8Num4z3"/>
    <w:rsid w:val="00DA4DCC"/>
    <w:rPr>
      <w:rFonts w:ascii="Symbol" w:eastAsia="Symbol" w:hAnsi="Symbol" w:cs="Symbol"/>
    </w:rPr>
  </w:style>
  <w:style w:type="character" w:customStyle="1" w:styleId="WW8Num4z2">
    <w:name w:val="WW8Num4z2"/>
    <w:rsid w:val="00DA4DCC"/>
    <w:rPr>
      <w:rFonts w:ascii="Wingdings" w:eastAsia="Wingdings" w:hAnsi="Wingdings" w:cs="Wingdings"/>
    </w:rPr>
  </w:style>
  <w:style w:type="character" w:customStyle="1" w:styleId="WW8Num4z1">
    <w:name w:val="WW8Num4z1"/>
    <w:rsid w:val="00DA4DCC"/>
    <w:rPr>
      <w:rFonts w:ascii="Courier New" w:eastAsia="Courier New" w:hAnsi="Courier New" w:cs="Courier New"/>
    </w:rPr>
  </w:style>
  <w:style w:type="character" w:customStyle="1" w:styleId="WW8Num3z3">
    <w:name w:val="WW8Num3z3"/>
    <w:rsid w:val="00DA4DCC"/>
    <w:rPr>
      <w:rFonts w:ascii="Symbol" w:eastAsia="Symbol" w:hAnsi="Symbol" w:cs="Symbol"/>
    </w:rPr>
  </w:style>
  <w:style w:type="character" w:customStyle="1" w:styleId="WW8Num3z2">
    <w:name w:val="WW8Num3z2"/>
    <w:rsid w:val="00DA4DCC"/>
    <w:rPr>
      <w:rFonts w:ascii="Wingdings" w:eastAsia="Wingdings" w:hAnsi="Wingdings" w:cs="Wingdings"/>
    </w:rPr>
  </w:style>
  <w:style w:type="character" w:customStyle="1" w:styleId="WW8Num2z1">
    <w:name w:val="WW8Num2z1"/>
    <w:rsid w:val="00DA4DCC"/>
    <w:rPr>
      <w:rFonts w:eastAsia="Times New Roman"/>
    </w:rPr>
  </w:style>
  <w:style w:type="character" w:customStyle="1" w:styleId="WW-Absatz-Standardschriftart">
    <w:name w:val="WW-Absatz-Standardschriftart"/>
    <w:rsid w:val="00DA4DCC"/>
  </w:style>
  <w:style w:type="character" w:customStyle="1" w:styleId="Absatz-Standardschriftart">
    <w:name w:val="Absatz-Standardschriftart"/>
    <w:rsid w:val="00DA4DCC"/>
  </w:style>
  <w:style w:type="character" w:customStyle="1" w:styleId="WW8Num4z0">
    <w:name w:val="WW8Num4z0"/>
    <w:rsid w:val="00DA4DC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DA4DCC"/>
    <w:rPr>
      <w:rFonts w:ascii="Courier New" w:eastAsia="Courier New" w:hAnsi="Courier New" w:cs="Courier New"/>
    </w:rPr>
  </w:style>
  <w:style w:type="character" w:customStyle="1" w:styleId="WW8Num3z0">
    <w:name w:val="WW8Num3z0"/>
    <w:rsid w:val="00DA4DCC"/>
    <w:rPr>
      <w:rFonts w:ascii="Times New Roman" w:eastAsia="Times New Roman" w:hAnsi="Times New Roman" w:cs="Times New Roman"/>
    </w:rPr>
  </w:style>
  <w:style w:type="character" w:customStyle="1" w:styleId="WW8Num2z0">
    <w:name w:val="WW8Num2z0"/>
    <w:rsid w:val="00DA4DCC"/>
    <w:rPr>
      <w:rFonts w:ascii="Times New Roman" w:eastAsia="Times New Roman" w:hAnsi="Times New Roman" w:cs="Times New Roman"/>
      <w:b/>
    </w:rPr>
  </w:style>
  <w:style w:type="character" w:customStyle="1" w:styleId="WW8Num1z8">
    <w:name w:val="WW8Num1z8"/>
    <w:rsid w:val="00DA4DCC"/>
  </w:style>
  <w:style w:type="character" w:customStyle="1" w:styleId="WW8Num1z7">
    <w:name w:val="WW8Num1z7"/>
    <w:rsid w:val="00DA4DCC"/>
  </w:style>
  <w:style w:type="character" w:customStyle="1" w:styleId="WW8Num1z6">
    <w:name w:val="WW8Num1z6"/>
    <w:rsid w:val="00DA4DCC"/>
  </w:style>
  <w:style w:type="character" w:customStyle="1" w:styleId="WW8Num1z5">
    <w:name w:val="WW8Num1z5"/>
    <w:rsid w:val="00DA4DCC"/>
  </w:style>
  <w:style w:type="character" w:customStyle="1" w:styleId="WW8Num1z4">
    <w:name w:val="WW8Num1z4"/>
    <w:rsid w:val="00DA4DCC"/>
  </w:style>
  <w:style w:type="character" w:customStyle="1" w:styleId="WW8Num1z3">
    <w:name w:val="WW8Num1z3"/>
    <w:rsid w:val="00DA4DCC"/>
  </w:style>
  <w:style w:type="character" w:customStyle="1" w:styleId="WW8Num1z2">
    <w:name w:val="WW8Num1z2"/>
    <w:rsid w:val="00DA4DCC"/>
  </w:style>
  <w:style w:type="character" w:customStyle="1" w:styleId="WW8Num1z1">
    <w:name w:val="WW8Num1z1"/>
    <w:rsid w:val="00DA4DCC"/>
  </w:style>
  <w:style w:type="character" w:customStyle="1" w:styleId="WW8Num1z0">
    <w:name w:val="WW8Num1z0"/>
    <w:rsid w:val="00DA4DCC"/>
  </w:style>
  <w:style w:type="paragraph" w:customStyle="1" w:styleId="Nadpis">
    <w:name w:val="Nadpis"/>
    <w:basedOn w:val="Normln"/>
    <w:next w:val="Zkladntext"/>
    <w:rsid w:val="00DA4DC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DA4DCC"/>
    <w:pPr>
      <w:spacing w:after="120"/>
    </w:pPr>
  </w:style>
  <w:style w:type="paragraph" w:customStyle="1" w:styleId="Normln1">
    <w:name w:val="Normální1"/>
    <w:rsid w:val="00DA4DC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styleId="Seznam">
    <w:name w:val="List"/>
    <w:basedOn w:val="Zkladntext"/>
    <w:rsid w:val="00DA4DCC"/>
    <w:rPr>
      <w:rFonts w:cs="Mangal"/>
    </w:rPr>
  </w:style>
  <w:style w:type="paragraph" w:customStyle="1" w:styleId="Titulek1">
    <w:name w:val="Titulek1"/>
    <w:basedOn w:val="Normln"/>
    <w:rsid w:val="00DA4DCC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Rejstk">
    <w:name w:val="Rejstřík"/>
    <w:basedOn w:val="Normln"/>
    <w:rsid w:val="00DA4DCC"/>
    <w:pPr>
      <w:suppressLineNumbers/>
    </w:pPr>
    <w:rPr>
      <w:rFonts w:cs="Mangal"/>
    </w:rPr>
  </w:style>
  <w:style w:type="paragraph" w:styleId="Zhlav">
    <w:name w:val="header"/>
    <w:basedOn w:val="Normln"/>
    <w:rsid w:val="00DA4DCC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rsid w:val="00DA4DCC"/>
    <w:pPr>
      <w:suppressLineNumbers/>
      <w:tabs>
        <w:tab w:val="center" w:pos="4819"/>
        <w:tab w:val="right" w:pos="9638"/>
      </w:tabs>
    </w:pPr>
  </w:style>
  <w:style w:type="paragraph" w:styleId="Nzev">
    <w:name w:val="Title"/>
    <w:basedOn w:val="Normln"/>
    <w:qFormat/>
    <w:rsid w:val="00DA4DCC"/>
    <w:pPr>
      <w:jc w:val="center"/>
    </w:pPr>
    <w:rPr>
      <w:b/>
      <w:bCs/>
    </w:rPr>
  </w:style>
  <w:style w:type="paragraph" w:customStyle="1" w:styleId="Podnadpis1">
    <w:name w:val="Podnadpis1"/>
    <w:basedOn w:val="Nadpis"/>
    <w:next w:val="Zkladntext"/>
    <w:rsid w:val="00DA4DCC"/>
    <w:pPr>
      <w:spacing w:before="60" w:after="0"/>
      <w:jc w:val="center"/>
    </w:pPr>
    <w:rPr>
      <w:sz w:val="36"/>
      <w:szCs w:val="36"/>
    </w:rPr>
  </w:style>
  <w:style w:type="paragraph" w:styleId="Hlavikaobsahu">
    <w:name w:val="toa heading"/>
    <w:basedOn w:val="Nadpis"/>
    <w:rsid w:val="00DA4DCC"/>
    <w:pPr>
      <w:suppressLineNumbers/>
      <w:spacing w:before="0" w:after="0"/>
    </w:pPr>
    <w:rPr>
      <w:b/>
      <w:bCs/>
      <w:sz w:val="32"/>
      <w:szCs w:val="32"/>
    </w:rPr>
  </w:style>
  <w:style w:type="paragraph" w:styleId="Obsah2">
    <w:name w:val="toc 2"/>
    <w:basedOn w:val="Rejstk"/>
    <w:rsid w:val="00DA4DCC"/>
    <w:pPr>
      <w:tabs>
        <w:tab w:val="right" w:leader="dot" w:pos="10546"/>
      </w:tabs>
      <w:ind w:left="283"/>
    </w:pPr>
  </w:style>
  <w:style w:type="paragraph" w:styleId="Obsah3">
    <w:name w:val="toc 3"/>
    <w:basedOn w:val="Rejstk"/>
    <w:rsid w:val="00DA4DCC"/>
    <w:pPr>
      <w:tabs>
        <w:tab w:val="right" w:leader="dot" w:pos="10546"/>
      </w:tabs>
      <w:ind w:left="566"/>
    </w:pPr>
  </w:style>
  <w:style w:type="paragraph" w:styleId="Obsah4">
    <w:name w:val="toc 4"/>
    <w:basedOn w:val="Rejstk"/>
    <w:rsid w:val="00DA4DCC"/>
    <w:pPr>
      <w:tabs>
        <w:tab w:val="right" w:leader="dot" w:pos="10546"/>
      </w:tabs>
      <w:ind w:left="849"/>
    </w:pPr>
  </w:style>
  <w:style w:type="paragraph" w:styleId="Textbubliny">
    <w:name w:val="Balloon Text"/>
    <w:basedOn w:val="Normln"/>
    <w:rsid w:val="00DA4DCC"/>
    <w:pPr>
      <w:widowControl/>
      <w:jc w:val="left"/>
    </w:pPr>
    <w:rPr>
      <w:color w:val="000000"/>
      <w:sz w:val="16"/>
      <w:lang w:eastAsia="ar-SA"/>
    </w:rPr>
  </w:style>
  <w:style w:type="paragraph" w:customStyle="1" w:styleId="Zkladntext21">
    <w:name w:val="Základní text 21"/>
    <w:basedOn w:val="Normln"/>
    <w:rsid w:val="00DA4DCC"/>
    <w:pPr>
      <w:widowControl/>
    </w:pPr>
    <w:rPr>
      <w:rFonts w:ascii="Times New Roman" w:eastAsia="Times New Roman" w:hAnsi="Times New Roman" w:cs="Times New Roman"/>
      <w:color w:val="008000"/>
      <w:sz w:val="24"/>
      <w:lang w:eastAsia="ar-SA"/>
    </w:rPr>
  </w:style>
  <w:style w:type="paragraph" w:customStyle="1" w:styleId="Quotations">
    <w:name w:val="Quotations"/>
    <w:basedOn w:val="Normln"/>
    <w:rsid w:val="00DA4DCC"/>
  </w:style>
  <w:style w:type="paragraph" w:customStyle="1" w:styleId="Obsahrmce">
    <w:name w:val="Obsah rámce"/>
    <w:basedOn w:val="Normln"/>
    <w:rsid w:val="00DA4DCC"/>
  </w:style>
  <w:style w:type="paragraph" w:customStyle="1" w:styleId="western">
    <w:name w:val="western"/>
    <w:basedOn w:val="Normln"/>
    <w:rsid w:val="0062548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before="100" w:beforeAutospacing="1" w:after="119"/>
      <w:textAlignment w:val="auto"/>
    </w:pPr>
    <w:rPr>
      <w:rFonts w:eastAsia="Times New Roman"/>
      <w:kern w:val="0"/>
      <w:szCs w:val="22"/>
      <w:lang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3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_top" TargetMode="External"/><Relationship Id="rId13" Type="http://schemas.openxmlformats.org/officeDocument/2006/relationships/hyperlink" Target="_top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_top" TargetMode="External"/><Relationship Id="rId12" Type="http://schemas.openxmlformats.org/officeDocument/2006/relationships/hyperlink" Target="_top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_to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_top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_top" TargetMode="External"/><Relationship Id="rId14" Type="http://schemas.openxmlformats.org/officeDocument/2006/relationships/hyperlink" Target="_top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514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Links>
    <vt:vector size="48" baseType="variant">
      <vt:variant>
        <vt:i4>6160421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__RefHeading__1678_511134134</vt:lpwstr>
      </vt:variant>
      <vt:variant>
        <vt:i4>721021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__RefHeading__571_673023552</vt:lpwstr>
      </vt:variant>
      <vt:variant>
        <vt:i4>5373997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__RefHeading__2235_819349537</vt:lpwstr>
      </vt:variant>
      <vt:variant>
        <vt:i4>5505069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__RefHeading__2233_819349537</vt:lpwstr>
      </vt:variant>
      <vt:variant>
        <vt:i4>5242924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__RefHeading__2227_819349537</vt:lpwstr>
      </vt:variant>
      <vt:variant>
        <vt:i4>5373996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__RefHeading__2225_819349537</vt:lpwstr>
      </vt:variant>
      <vt:variant>
        <vt:i4>5505068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__RefHeading__2223_819349537</vt:lpwstr>
      </vt:variant>
      <vt:variant>
        <vt:i4>5636140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__RefHeading__2221_819349537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MACEK Vlastimil</dc:creator>
  <cp:lastModifiedBy>DundrovaJ</cp:lastModifiedBy>
  <cp:revision>3</cp:revision>
  <cp:lastPrinted>1601-01-01T00:00:00Z</cp:lastPrinted>
  <dcterms:created xsi:type="dcterms:W3CDTF">2018-07-04T11:12:00Z</dcterms:created>
  <dcterms:modified xsi:type="dcterms:W3CDTF">2018-07-04T11:18:00Z</dcterms:modified>
</cp:coreProperties>
</file>