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C97086">
      <w:pPr>
        <w:jc w:val="center"/>
        <w:rPr>
          <w:rFonts w:ascii="Arial CE" w:hAnsi="Arial CE" w:cs="Arial"/>
          <w:b/>
          <w:sz w:val="32"/>
          <w:szCs w:val="32"/>
        </w:rPr>
      </w:pPr>
      <w:r w:rsidRPr="00072D7B">
        <w:rPr>
          <w:rFonts w:ascii="Arial CE" w:hAnsi="Arial CE" w:cs="Arial"/>
          <w:b/>
          <w:sz w:val="32"/>
          <w:szCs w:val="32"/>
        </w:rPr>
        <w:t>S M L O U V A   O   D Í L O</w:t>
      </w:r>
    </w:p>
    <w:p w:rsidR="00215F9F" w:rsidRDefault="00215F9F" w:rsidP="00215F9F">
      <w:pPr>
        <w:jc w:val="center"/>
        <w:rPr>
          <w:rFonts w:cs="Arial"/>
          <w:szCs w:val="22"/>
        </w:rPr>
      </w:pPr>
    </w:p>
    <w:p w:rsidR="00215F9F" w:rsidRDefault="00215F9F" w:rsidP="00072D7B">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215F9F" w:rsidRDefault="00215F9F" w:rsidP="00215F9F">
      <w:pPr>
        <w:jc w:val="center"/>
        <w:rPr>
          <w:rFonts w:cs="Arial"/>
          <w:szCs w:val="22"/>
        </w:rPr>
      </w:pPr>
    </w:p>
    <w:p w:rsidR="00B27C1F"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 xml:space="preserve">smlouvy </w:t>
      </w:r>
      <w:r w:rsidR="00E25F42">
        <w:rPr>
          <w:rFonts w:ascii="Arial CE" w:hAnsi="Arial CE" w:cs="Arial"/>
          <w:b/>
          <w:szCs w:val="22"/>
        </w:rPr>
        <w:t>zhotovitel</w:t>
      </w:r>
      <w:r w:rsidR="00674537">
        <w:rPr>
          <w:rFonts w:ascii="Arial CE" w:hAnsi="Arial CE" w:cs="Arial"/>
          <w:b/>
          <w:szCs w:val="22"/>
        </w:rPr>
        <w:t>e</w:t>
      </w:r>
      <w:r w:rsidR="00242636" w:rsidRPr="001D7A19">
        <w:rPr>
          <w:rFonts w:ascii="Arial CE" w:hAnsi="Arial CE" w:cs="Arial"/>
          <w:b/>
          <w:szCs w:val="22"/>
        </w:rPr>
        <w:t>:</w:t>
      </w:r>
      <w:r w:rsidR="00A10E22">
        <w:rPr>
          <w:rFonts w:ascii="Arial CE" w:hAnsi="Arial CE" w:cs="Arial"/>
          <w:b/>
          <w:szCs w:val="22"/>
        </w:rPr>
        <w:tab/>
      </w:r>
    </w:p>
    <w:p w:rsidR="00242636" w:rsidRPr="001D7A19" w:rsidRDefault="00072D7B" w:rsidP="00072D7B">
      <w:pPr>
        <w:rPr>
          <w:rFonts w:ascii="Arial CE" w:hAnsi="Arial CE" w:cs="Arial"/>
          <w:b/>
          <w:szCs w:val="22"/>
        </w:rPr>
      </w:pPr>
      <w:r>
        <w:rPr>
          <w:rFonts w:ascii="Arial CE" w:hAnsi="Arial CE" w:cs="Arial"/>
          <w:b/>
          <w:szCs w:val="22"/>
        </w:rPr>
        <w:t xml:space="preserve">Číslo </w:t>
      </w:r>
      <w:r w:rsidR="00242636" w:rsidRPr="001D7A19">
        <w:rPr>
          <w:rFonts w:ascii="Arial CE" w:hAnsi="Arial CE" w:cs="Arial"/>
          <w:b/>
          <w:szCs w:val="22"/>
        </w:rPr>
        <w:t>smlouvy</w:t>
      </w:r>
      <w:r w:rsidR="006F6185">
        <w:rPr>
          <w:rFonts w:ascii="Arial CE" w:hAnsi="Arial CE" w:cs="Arial"/>
          <w:b/>
          <w:szCs w:val="22"/>
        </w:rPr>
        <w:t xml:space="preserve"> objednatele</w:t>
      </w:r>
      <w:r w:rsidR="00242636" w:rsidRPr="001D7A19">
        <w:rPr>
          <w:rFonts w:ascii="Arial CE" w:hAnsi="Arial CE" w:cs="Arial"/>
          <w:b/>
          <w:szCs w:val="22"/>
        </w:rPr>
        <w:t xml:space="preserve">: </w:t>
      </w:r>
      <w:r w:rsidR="00613FF7">
        <w:rPr>
          <w:rFonts w:ascii="Arial CE" w:hAnsi="Arial CE" w:cs="Arial"/>
          <w:b/>
          <w:szCs w:val="22"/>
        </w:rPr>
        <w:tab/>
      </w:r>
      <w:r w:rsidR="001E2B67">
        <w:rPr>
          <w:rFonts w:ascii="Arial CE" w:hAnsi="Arial CE" w:cs="Arial"/>
          <w:b/>
          <w:szCs w:val="22"/>
        </w:rPr>
        <w:t>744/2018</w:t>
      </w:r>
    </w:p>
    <w:p w:rsidR="00242636" w:rsidRPr="001D7A19" w:rsidRDefault="00242636" w:rsidP="00EE7154">
      <w:pPr>
        <w:jc w:val="both"/>
        <w:rPr>
          <w:rFonts w:ascii="Arial CE" w:hAnsi="Arial CE" w:cs="Arial"/>
          <w:b/>
          <w:szCs w:val="22"/>
        </w:rPr>
      </w:pPr>
    </w:p>
    <w:p w:rsidR="00E25F42" w:rsidRPr="006F238E" w:rsidRDefault="00242636" w:rsidP="00EE7154">
      <w:pPr>
        <w:pStyle w:val="Nadpis1"/>
        <w:jc w:val="both"/>
      </w:pPr>
      <w:r w:rsidRPr="006F238E">
        <w:t>Název díla:</w:t>
      </w:r>
      <w:r w:rsidR="0083347B" w:rsidRPr="006F238E">
        <w:t xml:space="preserve"> “</w:t>
      </w:r>
      <w:r w:rsidR="00C97086" w:rsidRPr="00C97086">
        <w:t xml:space="preserve"> PBP Částkovského potoka nad Lítovem </w:t>
      </w:r>
      <w:r w:rsidR="00C97086">
        <w:t>–</w:t>
      </w:r>
      <w:r w:rsidR="00C97086" w:rsidRPr="00C97086">
        <w:t xml:space="preserve"> zatrubnění</w:t>
      </w:r>
      <w:r w:rsidR="00C97086">
        <w:t>“</w:t>
      </w:r>
      <w:r w:rsidR="008B2CAF" w:rsidRPr="006F238E">
        <w:t xml:space="preserve"> – projektová dokument</w:t>
      </w:r>
      <w:r w:rsidR="007B2FC9">
        <w:t>a</w:t>
      </w:r>
      <w:r w:rsidR="008B2CAF" w:rsidRPr="006F238E">
        <w:t>ce</w:t>
      </w:r>
      <w:r w:rsidR="003B500D" w:rsidRPr="006F238E">
        <w:t>”</w:t>
      </w:r>
      <w:r w:rsidR="00A8581C" w:rsidRPr="006F238E">
        <w:rPr>
          <w:highlight w:val="yellow"/>
        </w:rPr>
        <w:t xml:space="preserve"> </w:t>
      </w:r>
    </w:p>
    <w:p w:rsidR="006F238E" w:rsidRDefault="006F238E" w:rsidP="006F238E"/>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1D7A19">
        <w:rPr>
          <w:rFonts w:ascii="Arial CE" w:hAnsi="Arial CE" w:cs="Arial"/>
          <w:b/>
          <w:color w:val="000000"/>
          <w:szCs w:val="22"/>
          <w:u w:val="single"/>
        </w:rPr>
        <w:t>SMLUVNÍ STRAN</w:t>
      </w:r>
      <w:r w:rsidRPr="0083347B">
        <w:rPr>
          <w:rFonts w:ascii="Arial CE" w:hAnsi="Arial CE" w:cs="Arial"/>
          <w:b/>
          <w:szCs w:val="22"/>
          <w:u w:val="single"/>
        </w:rPr>
        <w:t>Y</w:t>
      </w:r>
      <w:r w:rsidR="0083347B" w:rsidRPr="0083347B">
        <w:rPr>
          <w:rFonts w:ascii="Arial CE" w:hAnsi="Arial CE" w:cs="Arial"/>
          <w:b/>
          <w:szCs w:val="22"/>
          <w:u w:val="single"/>
        </w:rPr>
        <w:t>:</w:t>
      </w:r>
    </w:p>
    <w:p w:rsidR="00D53407" w:rsidRPr="001D7A19" w:rsidRDefault="00D53407" w:rsidP="006F238E"/>
    <w:p w:rsidR="00242636" w:rsidRPr="006F238E" w:rsidRDefault="006F6185" w:rsidP="006F238E">
      <w:pPr>
        <w:tabs>
          <w:tab w:val="left" w:pos="3960"/>
        </w:tabs>
        <w:jc w:val="both"/>
        <w:rPr>
          <w:rFonts w:ascii="Arial CE" w:hAnsi="Arial CE" w:cs="Arial"/>
          <w:b/>
          <w:szCs w:val="22"/>
        </w:rPr>
      </w:pPr>
      <w:r w:rsidRPr="006F238E">
        <w:rPr>
          <w:rFonts w:ascii="Arial CE" w:hAnsi="Arial CE" w:cs="Arial"/>
          <w:b/>
          <w:szCs w:val="22"/>
        </w:rPr>
        <w:t>Objednatel</w:t>
      </w:r>
      <w:r w:rsidR="00242636" w:rsidRPr="006F238E">
        <w:rPr>
          <w:rFonts w:ascii="Arial CE" w:hAnsi="Arial CE" w:cs="Arial"/>
          <w:b/>
          <w:szCs w:val="22"/>
        </w:rPr>
        <w:t>:</w:t>
      </w:r>
      <w:r w:rsidR="00242636" w:rsidRPr="006F238E">
        <w:rPr>
          <w:rFonts w:ascii="Arial CE" w:hAnsi="Arial CE" w:cs="Arial"/>
          <w:b/>
          <w:szCs w:val="22"/>
        </w:rPr>
        <w:tab/>
        <w:t>Povodí Ohře, státní podnik</w:t>
      </w:r>
    </w:p>
    <w:p w:rsidR="00242636" w:rsidRPr="001D7A19" w:rsidRDefault="00D53407" w:rsidP="000A6DEF">
      <w:pPr>
        <w:tabs>
          <w:tab w:val="left" w:pos="3960"/>
        </w:tabs>
        <w:jc w:val="both"/>
        <w:rPr>
          <w:rFonts w:ascii="Arial CE" w:hAnsi="Arial CE" w:cs="Arial"/>
          <w:szCs w:val="22"/>
        </w:rPr>
      </w:pPr>
      <w:r>
        <w:rPr>
          <w:rFonts w:ascii="Arial CE" w:hAnsi="Arial CE" w:cs="Arial"/>
          <w:szCs w:val="22"/>
        </w:rPr>
        <w:t>s</w:t>
      </w:r>
      <w:r w:rsidR="0083347B" w:rsidRPr="0083347B">
        <w:rPr>
          <w:rFonts w:ascii="Arial CE" w:hAnsi="Arial CE" w:cs="Arial"/>
          <w:szCs w:val="22"/>
        </w:rPr>
        <w:t>ídlo:</w:t>
      </w:r>
      <w:r w:rsidR="00242636" w:rsidRPr="001D7A19">
        <w:rPr>
          <w:rFonts w:ascii="Arial CE" w:hAnsi="Arial CE" w:cs="Arial"/>
          <w:szCs w:val="22"/>
        </w:rPr>
        <w:tab/>
        <w:t>Bezručova 4219, 430 03 Chomutov</w:t>
      </w:r>
    </w:p>
    <w:p w:rsidR="00242636" w:rsidRPr="001D7A19" w:rsidRDefault="0083347B" w:rsidP="000A6DEF">
      <w:pPr>
        <w:tabs>
          <w:tab w:val="left" w:pos="3960"/>
        </w:tabs>
        <w:jc w:val="both"/>
        <w:rPr>
          <w:rFonts w:ascii="Arial CE" w:hAnsi="Arial CE" w:cs="Arial"/>
          <w:szCs w:val="22"/>
        </w:rPr>
      </w:pPr>
      <w:r w:rsidRPr="000E66E5">
        <w:rPr>
          <w:rFonts w:ascii="Arial CE" w:hAnsi="Arial CE" w:cs="Arial"/>
          <w:szCs w:val="22"/>
        </w:rPr>
        <w:t>statutární orgán</w:t>
      </w:r>
      <w:r w:rsidR="00242636" w:rsidRPr="001D7A19">
        <w:rPr>
          <w:rFonts w:ascii="Arial CE" w:hAnsi="Arial CE" w:cs="Arial"/>
          <w:b/>
          <w:szCs w:val="22"/>
        </w:rPr>
        <w:tab/>
      </w:r>
      <w:r w:rsidR="00242636" w:rsidRPr="001D7A19">
        <w:rPr>
          <w:rFonts w:ascii="Arial CE" w:hAnsi="Arial CE" w:cs="Arial"/>
          <w:szCs w:val="22"/>
        </w:rPr>
        <w:t>Ing. Jiří Nedom</w:t>
      </w:r>
      <w:r w:rsidRPr="0083347B">
        <w:rPr>
          <w:rFonts w:ascii="Arial CE" w:hAnsi="Arial CE" w:cs="Arial"/>
          <w:szCs w:val="22"/>
        </w:rPr>
        <w:t>a</w:t>
      </w:r>
      <w:r w:rsidR="00242636" w:rsidRPr="001D7A19">
        <w:rPr>
          <w:rFonts w:ascii="Arial CE" w:hAnsi="Arial CE" w:cs="Arial"/>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Cs w:val="22"/>
        </w:rPr>
      </w:pPr>
      <w:r w:rsidRPr="0083347B">
        <w:rPr>
          <w:rFonts w:ascii="Arial CE" w:hAnsi="Arial CE" w:cs="Arial"/>
          <w:szCs w:val="22"/>
        </w:rPr>
        <w:t>zástupce ve věcech smluvních:</w:t>
      </w:r>
      <w:r w:rsidRPr="0083347B">
        <w:rPr>
          <w:rFonts w:ascii="Arial CE" w:hAnsi="Arial CE" w:cs="Arial"/>
          <w:szCs w:val="22"/>
        </w:rPr>
        <w:tab/>
      </w:r>
      <w:r w:rsidRPr="0083347B">
        <w:rPr>
          <w:rFonts w:ascii="Arial CE" w:hAnsi="Arial CE" w:cs="Arial"/>
          <w:szCs w:val="22"/>
        </w:rPr>
        <w:tab/>
      </w:r>
      <w:r w:rsidRPr="0083347B">
        <w:rPr>
          <w:rFonts w:ascii="Arial CE" w:hAnsi="Arial CE" w:cs="Arial"/>
          <w:color w:val="000000"/>
          <w:szCs w:val="22"/>
        </w:rPr>
        <w:t>Ing. Vlastimil Hasík, investiční ředitel</w:t>
      </w:r>
    </w:p>
    <w:p w:rsidR="0010073D" w:rsidRPr="001D7A19" w:rsidRDefault="00242636" w:rsidP="0010073D">
      <w:pPr>
        <w:tabs>
          <w:tab w:val="left" w:pos="3960"/>
        </w:tabs>
        <w:ind w:left="3969" w:hanging="3969"/>
        <w:jc w:val="both"/>
        <w:rPr>
          <w:rFonts w:ascii="Arial CE" w:hAnsi="Arial CE" w:cs="Arial"/>
          <w:szCs w:val="22"/>
        </w:rPr>
      </w:pPr>
      <w:r w:rsidRPr="0083347B">
        <w:rPr>
          <w:rFonts w:ascii="Arial CE" w:hAnsi="Arial CE" w:cs="Arial"/>
          <w:szCs w:val="22"/>
        </w:rPr>
        <w:t>zástupce ve věcech technických:</w:t>
      </w:r>
      <w:r w:rsidRPr="001D7A19">
        <w:rPr>
          <w:rFonts w:ascii="Arial CE" w:hAnsi="Arial CE" w:cs="Arial"/>
          <w:b/>
          <w:szCs w:val="22"/>
        </w:rPr>
        <w:tab/>
      </w:r>
    </w:p>
    <w:p w:rsidR="00214720" w:rsidRPr="001D7A19" w:rsidRDefault="00214720" w:rsidP="000A6DEF">
      <w:pPr>
        <w:tabs>
          <w:tab w:val="left" w:pos="3960"/>
        </w:tabs>
        <w:ind w:left="3969" w:hanging="3969"/>
        <w:jc w:val="both"/>
        <w:rPr>
          <w:rFonts w:ascii="Arial CE" w:hAnsi="Arial CE" w:cs="Arial"/>
          <w:szCs w:val="22"/>
        </w:rPr>
      </w:pPr>
    </w:p>
    <w:p w:rsidR="00242636" w:rsidRPr="001D7A19" w:rsidRDefault="00214720" w:rsidP="000A6DEF">
      <w:pPr>
        <w:tabs>
          <w:tab w:val="left" w:pos="3960"/>
        </w:tabs>
        <w:ind w:left="3969" w:hanging="3969"/>
        <w:jc w:val="both"/>
        <w:rPr>
          <w:rFonts w:ascii="Arial CE" w:hAnsi="Arial CE" w:cs="Arial"/>
          <w:b/>
          <w:szCs w:val="22"/>
        </w:rPr>
      </w:pPr>
      <w:r w:rsidRPr="001D7A19">
        <w:rPr>
          <w:rFonts w:ascii="Arial CE" w:hAnsi="Arial CE" w:cs="Arial"/>
          <w:b/>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Cs w:val="22"/>
        </w:rPr>
      </w:pPr>
      <w:r>
        <w:rPr>
          <w:rFonts w:ascii="Arial CE" w:hAnsi="Arial CE" w:cs="Arial"/>
          <w:color w:val="000000"/>
          <w:szCs w:val="22"/>
        </w:rPr>
        <w:t xml:space="preserve">Zástupce objednatele </w:t>
      </w:r>
    </w:p>
    <w:p w:rsidR="00C97086" w:rsidRDefault="000C5921" w:rsidP="0010073D">
      <w:pPr>
        <w:tabs>
          <w:tab w:val="left" w:pos="3960"/>
        </w:tabs>
        <w:autoSpaceDE w:val="0"/>
        <w:autoSpaceDN w:val="0"/>
        <w:adjustRightInd w:val="0"/>
        <w:spacing w:line="300" w:lineRule="atLeast"/>
        <w:rPr>
          <w:rFonts w:cs="Arial"/>
          <w:color w:val="000000"/>
          <w:szCs w:val="22"/>
        </w:rPr>
      </w:pPr>
      <w:r>
        <w:rPr>
          <w:rFonts w:ascii="Arial CE" w:hAnsi="Arial CE" w:cs="Arial"/>
          <w:color w:val="000000"/>
          <w:szCs w:val="22"/>
        </w:rPr>
        <w:t>pro projektovou přípravu</w:t>
      </w:r>
      <w:r w:rsidR="00F75DFB" w:rsidRPr="000A37B0">
        <w:rPr>
          <w:rFonts w:cs="Arial"/>
          <w:color w:val="000000"/>
          <w:szCs w:val="22"/>
        </w:rPr>
        <w:t>:</w:t>
      </w:r>
      <w:r w:rsidR="00F75DFB" w:rsidRPr="000A37B0">
        <w:rPr>
          <w:rFonts w:cs="Arial"/>
          <w:color w:val="000000"/>
          <w:szCs w:val="22"/>
        </w:rPr>
        <w:tab/>
      </w:r>
    </w:p>
    <w:p w:rsidR="0010073D" w:rsidRDefault="0010073D" w:rsidP="0010073D">
      <w:pPr>
        <w:tabs>
          <w:tab w:val="left" w:pos="3960"/>
        </w:tabs>
        <w:autoSpaceDE w:val="0"/>
        <w:autoSpaceDN w:val="0"/>
        <w:adjustRightInd w:val="0"/>
        <w:spacing w:line="300" w:lineRule="atLeast"/>
        <w:rPr>
          <w:rFonts w:cs="Arial"/>
          <w:color w:val="000000"/>
          <w:szCs w:val="22"/>
        </w:rPr>
      </w:pPr>
    </w:p>
    <w:p w:rsidR="0010073D" w:rsidRDefault="0010073D" w:rsidP="0010073D">
      <w:pPr>
        <w:tabs>
          <w:tab w:val="left" w:pos="3960"/>
        </w:tabs>
        <w:autoSpaceDE w:val="0"/>
        <w:autoSpaceDN w:val="0"/>
        <w:adjustRightInd w:val="0"/>
        <w:spacing w:line="300" w:lineRule="atLeast"/>
        <w:rPr>
          <w:rFonts w:cs="Arial"/>
          <w:szCs w:val="22"/>
        </w:rPr>
      </w:pPr>
    </w:p>
    <w:p w:rsidR="000C5921" w:rsidRDefault="00E25F42" w:rsidP="00C97086">
      <w:pPr>
        <w:tabs>
          <w:tab w:val="left" w:pos="3960"/>
        </w:tabs>
        <w:autoSpaceDE w:val="0"/>
        <w:autoSpaceDN w:val="0"/>
        <w:adjustRightInd w:val="0"/>
        <w:spacing w:line="300" w:lineRule="atLeast"/>
        <w:rPr>
          <w:rFonts w:cs="Arial"/>
          <w:color w:val="000000"/>
          <w:szCs w:val="22"/>
        </w:rPr>
      </w:pPr>
      <w:r>
        <w:rPr>
          <w:rFonts w:cs="Arial"/>
          <w:color w:val="000000"/>
          <w:szCs w:val="22"/>
        </w:rPr>
        <w:t xml:space="preserve">Zástupce </w:t>
      </w:r>
      <w:r w:rsidR="000C5921">
        <w:rPr>
          <w:rFonts w:cs="Arial"/>
          <w:color w:val="000000"/>
          <w:szCs w:val="22"/>
        </w:rPr>
        <w:t>objednatele</w:t>
      </w:r>
    </w:p>
    <w:p w:rsidR="00E25F42" w:rsidRDefault="00E25F42" w:rsidP="00E25F42">
      <w:pPr>
        <w:tabs>
          <w:tab w:val="left" w:pos="3960"/>
        </w:tabs>
        <w:autoSpaceDE w:val="0"/>
        <w:autoSpaceDN w:val="0"/>
        <w:adjustRightInd w:val="0"/>
        <w:spacing w:line="300" w:lineRule="atLeast"/>
        <w:rPr>
          <w:rFonts w:cs="Arial"/>
          <w:color w:val="000000"/>
          <w:szCs w:val="22"/>
        </w:rPr>
      </w:pPr>
      <w:r>
        <w:rPr>
          <w:rFonts w:cs="Arial"/>
          <w:color w:val="000000"/>
          <w:szCs w:val="22"/>
        </w:rPr>
        <w:t xml:space="preserve">pro výkon technického  </w:t>
      </w:r>
    </w:p>
    <w:p w:rsidR="00C97086" w:rsidRDefault="00E25F42" w:rsidP="0010073D">
      <w:pPr>
        <w:tabs>
          <w:tab w:val="left" w:pos="3960"/>
        </w:tabs>
        <w:autoSpaceDE w:val="0"/>
        <w:autoSpaceDN w:val="0"/>
        <w:adjustRightInd w:val="0"/>
        <w:spacing w:line="300" w:lineRule="atLeast"/>
        <w:rPr>
          <w:rFonts w:cs="Arial"/>
          <w:color w:val="000000"/>
          <w:szCs w:val="22"/>
        </w:rPr>
      </w:pPr>
      <w:r>
        <w:rPr>
          <w:rFonts w:cs="Arial"/>
          <w:color w:val="000000"/>
          <w:szCs w:val="22"/>
        </w:rPr>
        <w:t>dozoru:</w:t>
      </w:r>
      <w:r w:rsidR="003B500D" w:rsidRPr="000A37B0">
        <w:rPr>
          <w:rFonts w:cs="Arial"/>
          <w:color w:val="000000"/>
          <w:szCs w:val="22"/>
        </w:rPr>
        <w:tab/>
      </w:r>
    </w:p>
    <w:p w:rsidR="0010073D" w:rsidRDefault="0010073D" w:rsidP="0010073D">
      <w:pPr>
        <w:tabs>
          <w:tab w:val="left" w:pos="3960"/>
        </w:tabs>
        <w:autoSpaceDE w:val="0"/>
        <w:autoSpaceDN w:val="0"/>
        <w:adjustRightInd w:val="0"/>
        <w:spacing w:line="300" w:lineRule="atLeast"/>
        <w:rPr>
          <w:rFonts w:cs="Arial"/>
          <w:color w:val="000000"/>
          <w:szCs w:val="22"/>
        </w:rPr>
      </w:pPr>
    </w:p>
    <w:p w:rsidR="0010073D" w:rsidRDefault="0010073D" w:rsidP="0010073D">
      <w:pPr>
        <w:tabs>
          <w:tab w:val="left" w:pos="3960"/>
        </w:tabs>
        <w:autoSpaceDE w:val="0"/>
        <w:autoSpaceDN w:val="0"/>
        <w:adjustRightInd w:val="0"/>
        <w:spacing w:line="300" w:lineRule="atLeast"/>
        <w:rPr>
          <w:rStyle w:val="Internetovodkaz"/>
          <w:rFonts w:cs="Arial"/>
          <w:szCs w:val="22"/>
        </w:rPr>
      </w:pPr>
    </w:p>
    <w:p w:rsidR="0083347B" w:rsidRDefault="0083347B" w:rsidP="0083347B">
      <w:pPr>
        <w:tabs>
          <w:tab w:val="left" w:pos="3960"/>
        </w:tabs>
        <w:jc w:val="both"/>
        <w:rPr>
          <w:rFonts w:ascii="Arial CE" w:hAnsi="Arial CE" w:cs="Arial"/>
          <w:szCs w:val="22"/>
        </w:rPr>
      </w:pP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IČO:</w:t>
      </w:r>
      <w:r w:rsidRPr="0083347B">
        <w:rPr>
          <w:rFonts w:ascii="Arial CE" w:hAnsi="Arial CE" w:cs="Arial"/>
          <w:b/>
          <w:szCs w:val="22"/>
        </w:rPr>
        <w:tab/>
      </w:r>
      <w:r w:rsidRPr="0083347B">
        <w:rPr>
          <w:rFonts w:ascii="Arial CE" w:hAnsi="Arial CE" w:cs="Arial"/>
          <w:szCs w:val="22"/>
        </w:rPr>
        <w:t>70889988</w:t>
      </w:r>
    </w:p>
    <w:p w:rsidR="0083347B" w:rsidRPr="0083347B" w:rsidRDefault="0083347B" w:rsidP="0083347B">
      <w:pPr>
        <w:tabs>
          <w:tab w:val="left" w:pos="3960"/>
        </w:tabs>
        <w:jc w:val="both"/>
        <w:rPr>
          <w:rFonts w:ascii="Arial CE" w:hAnsi="Arial CE" w:cs="Arial"/>
          <w:szCs w:val="22"/>
        </w:rPr>
      </w:pPr>
      <w:r w:rsidRPr="0083347B">
        <w:rPr>
          <w:rFonts w:ascii="Arial CE" w:hAnsi="Arial CE" w:cs="Arial"/>
          <w:szCs w:val="22"/>
        </w:rPr>
        <w:t>DIČ:</w:t>
      </w:r>
      <w:r w:rsidRPr="0083347B">
        <w:rPr>
          <w:rFonts w:ascii="Arial CE" w:hAnsi="Arial CE" w:cs="Arial"/>
          <w:b/>
          <w:szCs w:val="22"/>
        </w:rPr>
        <w:tab/>
      </w:r>
      <w:r w:rsidRPr="0083347B">
        <w:rPr>
          <w:rFonts w:ascii="Arial CE" w:hAnsi="Arial CE" w:cs="Arial"/>
          <w:szCs w:val="22"/>
        </w:rPr>
        <w:t>CZ70889988</w:t>
      </w:r>
    </w:p>
    <w:p w:rsidR="0010073D"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rsidR="0083347B" w:rsidRDefault="0083347B" w:rsidP="0083347B">
      <w:pPr>
        <w:tabs>
          <w:tab w:val="left" w:pos="3960"/>
        </w:tabs>
        <w:jc w:val="both"/>
        <w:rPr>
          <w:rFonts w:ascii="Arial CE" w:hAnsi="Arial CE" w:cs="Arial"/>
          <w:szCs w:val="22"/>
        </w:rPr>
      </w:pPr>
      <w:r w:rsidRPr="0083347B">
        <w:rPr>
          <w:rFonts w:ascii="Arial CE" w:hAnsi="Arial CE" w:cs="Arial"/>
          <w:szCs w:val="22"/>
        </w:rPr>
        <w:t>zápis v obchodním rejstříku:</w:t>
      </w:r>
      <w:r>
        <w:rPr>
          <w:rFonts w:ascii="Arial CE" w:hAnsi="Arial CE" w:cs="Arial"/>
          <w:szCs w:val="22"/>
        </w:rPr>
        <w:tab/>
      </w:r>
      <w:r w:rsidRPr="0083347B">
        <w:rPr>
          <w:rFonts w:ascii="Arial CE" w:hAnsi="Arial CE" w:cs="Arial"/>
          <w:szCs w:val="22"/>
        </w:rPr>
        <w:t xml:space="preserve">Krajský </w:t>
      </w:r>
      <w:r w:rsidR="00242636" w:rsidRPr="0083347B">
        <w:rPr>
          <w:rFonts w:ascii="Arial CE" w:hAnsi="Arial CE" w:cs="Arial"/>
          <w:szCs w:val="22"/>
        </w:rPr>
        <w:t xml:space="preserve">soud </w:t>
      </w:r>
      <w:r w:rsidR="00242636" w:rsidRPr="001D7A19">
        <w:rPr>
          <w:rFonts w:ascii="Arial CE" w:hAnsi="Arial CE" w:cs="Arial"/>
          <w:szCs w:val="22"/>
        </w:rPr>
        <w:t>v Ústí nad La</w:t>
      </w:r>
      <w:r w:rsidR="005E1501">
        <w:rPr>
          <w:rFonts w:ascii="Arial CE" w:hAnsi="Arial CE" w:cs="Arial"/>
          <w:szCs w:val="22"/>
        </w:rPr>
        <w:t>bem</w:t>
      </w:r>
      <w:r>
        <w:rPr>
          <w:rFonts w:ascii="Arial CE" w:hAnsi="Arial CE" w:cs="Arial"/>
          <w:szCs w:val="22"/>
        </w:rPr>
        <w:t xml:space="preserve">, </w:t>
      </w:r>
      <w:r w:rsidR="005E1501">
        <w:rPr>
          <w:rFonts w:ascii="Arial CE" w:hAnsi="Arial CE" w:cs="Arial"/>
          <w:szCs w:val="22"/>
        </w:rPr>
        <w:t>oddíl A, vlož</w:t>
      </w:r>
      <w:r>
        <w:rPr>
          <w:rFonts w:ascii="Arial CE" w:hAnsi="Arial CE" w:cs="Arial"/>
          <w:szCs w:val="22"/>
        </w:rPr>
        <w:t xml:space="preserve">ka </w:t>
      </w:r>
    </w:p>
    <w:p w:rsidR="00242636" w:rsidRPr="001D7A19" w:rsidRDefault="0083347B" w:rsidP="0083347B">
      <w:pPr>
        <w:tabs>
          <w:tab w:val="left" w:pos="3960"/>
        </w:tabs>
        <w:jc w:val="both"/>
        <w:rPr>
          <w:rFonts w:ascii="Arial CE" w:hAnsi="Arial CE" w:cs="Arial"/>
          <w:szCs w:val="22"/>
        </w:rPr>
      </w:pPr>
      <w:r>
        <w:rPr>
          <w:rFonts w:ascii="Arial CE" w:hAnsi="Arial CE" w:cs="Arial"/>
          <w:szCs w:val="22"/>
        </w:rPr>
        <w:tab/>
      </w:r>
      <w:r w:rsidR="005E1501">
        <w:rPr>
          <w:rFonts w:ascii="Arial CE" w:hAnsi="Arial CE" w:cs="Arial"/>
          <w:szCs w:val="22"/>
        </w:rPr>
        <w:t>13052.</w:t>
      </w:r>
    </w:p>
    <w:p w:rsidR="00D53407" w:rsidRDefault="00242636" w:rsidP="000A6DEF">
      <w:pPr>
        <w:tabs>
          <w:tab w:val="left" w:pos="3960"/>
        </w:tabs>
        <w:jc w:val="both"/>
        <w:rPr>
          <w:rFonts w:ascii="Arial CE" w:hAnsi="Arial CE" w:cs="Arial"/>
          <w:szCs w:val="22"/>
        </w:rPr>
      </w:pPr>
      <w:r w:rsidRPr="001D7A19">
        <w:rPr>
          <w:rFonts w:ascii="Arial CE" w:hAnsi="Arial CE" w:cs="Arial"/>
          <w:szCs w:val="22"/>
        </w:rPr>
        <w:t xml:space="preserve">(dále jen „objednatel“) </w:t>
      </w:r>
    </w:p>
    <w:p w:rsidR="00D53407" w:rsidRDefault="00D53407" w:rsidP="000A6DEF">
      <w:pPr>
        <w:tabs>
          <w:tab w:val="left" w:pos="3960"/>
        </w:tabs>
        <w:jc w:val="both"/>
        <w:rPr>
          <w:rFonts w:ascii="Arial CE" w:hAnsi="Arial CE" w:cs="Arial"/>
          <w:szCs w:val="22"/>
        </w:rPr>
      </w:pPr>
    </w:p>
    <w:p w:rsidR="00A10E22" w:rsidRPr="001D7A19" w:rsidRDefault="00D53407" w:rsidP="000A6DEF">
      <w:pPr>
        <w:tabs>
          <w:tab w:val="left" w:pos="3960"/>
        </w:tabs>
        <w:jc w:val="both"/>
        <w:rPr>
          <w:rFonts w:ascii="Arial CE" w:hAnsi="Arial CE" w:cs="Arial"/>
          <w:szCs w:val="22"/>
        </w:rPr>
      </w:pPr>
      <w:r>
        <w:rPr>
          <w:rFonts w:ascii="Arial CE" w:hAnsi="Arial CE" w:cs="Arial"/>
          <w:szCs w:val="22"/>
        </w:rPr>
        <w:t>a</w:t>
      </w:r>
    </w:p>
    <w:p w:rsidR="005B28F2" w:rsidRDefault="005B28F2" w:rsidP="005B28F2">
      <w:pPr>
        <w:tabs>
          <w:tab w:val="left" w:pos="3960"/>
        </w:tabs>
        <w:jc w:val="both"/>
        <w:rPr>
          <w:rFonts w:ascii="Arial CE" w:eastAsia="Arial CE" w:hAnsi="Arial CE" w:cs="Arial CE"/>
          <w:b/>
        </w:rPr>
      </w:pPr>
    </w:p>
    <w:p w:rsidR="00C97086" w:rsidRDefault="00C97086" w:rsidP="00C97086">
      <w:pPr>
        <w:spacing w:line="300" w:lineRule="atLeast"/>
        <w:jc w:val="both"/>
        <w:rPr>
          <w:b/>
          <w:bCs/>
          <w:szCs w:val="20"/>
        </w:rPr>
      </w:pPr>
      <w:r>
        <w:rPr>
          <w:rFonts w:ascii="Arial CE" w:hAnsi="Arial CE" w:cs="Arial"/>
          <w:b/>
          <w:szCs w:val="22"/>
        </w:rPr>
        <w:t>Zhotovitel</w:t>
      </w:r>
      <w:r w:rsidRPr="00F33A55">
        <w:rPr>
          <w:rFonts w:ascii="Arial CE" w:hAnsi="Arial CE" w:cs="Arial"/>
          <w:b/>
          <w:szCs w:val="22"/>
        </w:rPr>
        <w:t>:</w:t>
      </w:r>
      <w:r>
        <w:rPr>
          <w:rFonts w:cs="Arial"/>
          <w:b/>
          <w:bCs/>
          <w:color w:val="000000"/>
          <w:szCs w:val="22"/>
        </w:rPr>
        <w:tab/>
      </w:r>
      <w:r>
        <w:rPr>
          <w:rFonts w:cs="Arial"/>
          <w:b/>
          <w:bCs/>
          <w:color w:val="000000"/>
          <w:szCs w:val="22"/>
        </w:rPr>
        <w:tab/>
      </w:r>
      <w:r>
        <w:rPr>
          <w:rFonts w:cs="Arial"/>
          <w:b/>
          <w:bCs/>
          <w:color w:val="000000"/>
          <w:szCs w:val="22"/>
        </w:rPr>
        <w:tab/>
      </w:r>
      <w:r>
        <w:rPr>
          <w:rFonts w:cs="Arial"/>
          <w:b/>
          <w:bCs/>
          <w:color w:val="000000"/>
          <w:szCs w:val="22"/>
        </w:rPr>
        <w:tab/>
      </w:r>
      <w:r>
        <w:rPr>
          <w:b/>
          <w:bCs/>
          <w:szCs w:val="20"/>
        </w:rPr>
        <w:t>ENVISYSTEM, s.r.o.</w:t>
      </w:r>
      <w:r>
        <w:rPr>
          <w:b/>
          <w:bCs/>
          <w:szCs w:val="20"/>
        </w:rPr>
        <w:tab/>
      </w:r>
      <w:r>
        <w:rPr>
          <w:b/>
          <w:bCs/>
          <w:szCs w:val="20"/>
        </w:rPr>
        <w:tab/>
      </w:r>
    </w:p>
    <w:p w:rsidR="00C97086" w:rsidRDefault="00C97086" w:rsidP="00C97086">
      <w:pPr>
        <w:spacing w:line="300" w:lineRule="atLeast"/>
        <w:ind w:left="2832" w:firstLine="708"/>
        <w:jc w:val="both"/>
        <w:rPr>
          <w:bCs/>
          <w:szCs w:val="20"/>
        </w:rPr>
      </w:pPr>
      <w:r>
        <w:rPr>
          <w:bCs/>
          <w:szCs w:val="20"/>
        </w:rPr>
        <w:t>U Nikolajky 1085/15, 150 00 Praha 5</w:t>
      </w:r>
    </w:p>
    <w:p w:rsidR="00C97086" w:rsidRDefault="00C97086" w:rsidP="00C97086">
      <w:pPr>
        <w:spacing w:line="300" w:lineRule="atLeast"/>
        <w:jc w:val="both"/>
        <w:rPr>
          <w:bCs/>
          <w:szCs w:val="20"/>
        </w:rPr>
      </w:pPr>
      <w:r w:rsidRPr="00F33A55">
        <w:rPr>
          <w:rFonts w:ascii="Arial CE" w:hAnsi="Arial CE" w:cs="Arial"/>
          <w:b/>
          <w:szCs w:val="22"/>
        </w:rPr>
        <w:t>IČ</w:t>
      </w:r>
      <w:r>
        <w:rPr>
          <w:rFonts w:ascii="Arial CE" w:hAnsi="Arial CE" w:cs="Arial"/>
          <w:b/>
          <w:szCs w:val="22"/>
        </w:rPr>
        <w:t>O</w:t>
      </w:r>
      <w:r w:rsidRPr="00F33A55">
        <w:rPr>
          <w:rFonts w:ascii="Arial CE" w:hAnsi="Arial CE" w:cs="Arial"/>
          <w:b/>
          <w:szCs w:val="22"/>
        </w:rPr>
        <w:t>:</w:t>
      </w:r>
      <w:r>
        <w:rPr>
          <w:bCs/>
          <w:szCs w:val="20"/>
        </w:rPr>
        <w:tab/>
      </w:r>
      <w:r>
        <w:rPr>
          <w:bCs/>
          <w:szCs w:val="20"/>
        </w:rPr>
        <w:tab/>
      </w:r>
      <w:r>
        <w:rPr>
          <w:bCs/>
          <w:szCs w:val="20"/>
        </w:rPr>
        <w:tab/>
      </w:r>
      <w:r>
        <w:rPr>
          <w:bCs/>
          <w:szCs w:val="20"/>
        </w:rPr>
        <w:tab/>
      </w:r>
      <w:r>
        <w:rPr>
          <w:bCs/>
          <w:szCs w:val="20"/>
        </w:rPr>
        <w:tab/>
        <w:t>48585904</w:t>
      </w:r>
    </w:p>
    <w:p w:rsidR="00C97086" w:rsidRDefault="00C97086" w:rsidP="00C97086">
      <w:pPr>
        <w:spacing w:line="300" w:lineRule="atLeast"/>
        <w:jc w:val="both"/>
        <w:rPr>
          <w:bCs/>
          <w:szCs w:val="20"/>
        </w:rPr>
      </w:pPr>
      <w:r w:rsidRPr="00AE1115">
        <w:rPr>
          <w:b/>
          <w:bCs/>
          <w:szCs w:val="20"/>
        </w:rPr>
        <w:t>DIČ:</w:t>
      </w:r>
      <w:r w:rsidRPr="00AE1115">
        <w:rPr>
          <w:b/>
          <w:bCs/>
          <w:szCs w:val="20"/>
        </w:rPr>
        <w:tab/>
      </w:r>
      <w:r>
        <w:rPr>
          <w:bCs/>
          <w:szCs w:val="20"/>
        </w:rPr>
        <w:tab/>
      </w:r>
      <w:r>
        <w:rPr>
          <w:bCs/>
          <w:szCs w:val="20"/>
        </w:rPr>
        <w:tab/>
      </w:r>
      <w:r>
        <w:rPr>
          <w:bCs/>
          <w:szCs w:val="20"/>
        </w:rPr>
        <w:tab/>
      </w:r>
      <w:r>
        <w:rPr>
          <w:bCs/>
          <w:szCs w:val="20"/>
        </w:rPr>
        <w:tab/>
        <w:t>CZ48585904</w:t>
      </w:r>
    </w:p>
    <w:p w:rsidR="00C97086" w:rsidRDefault="00C97086" w:rsidP="00C97086">
      <w:pPr>
        <w:spacing w:line="300" w:lineRule="atLeast"/>
        <w:jc w:val="both"/>
        <w:rPr>
          <w:bCs/>
          <w:szCs w:val="20"/>
        </w:rPr>
      </w:pPr>
      <w:r>
        <w:rPr>
          <w:b/>
          <w:bCs/>
          <w:szCs w:val="20"/>
        </w:rPr>
        <w:t>z</w:t>
      </w:r>
      <w:r w:rsidRPr="00AE1115">
        <w:rPr>
          <w:b/>
          <w:bCs/>
          <w:szCs w:val="20"/>
        </w:rPr>
        <w:t>astoupený:</w:t>
      </w:r>
      <w:r>
        <w:rPr>
          <w:bCs/>
          <w:szCs w:val="20"/>
        </w:rPr>
        <w:t xml:space="preserve"> </w:t>
      </w:r>
      <w:r>
        <w:rPr>
          <w:bCs/>
          <w:szCs w:val="20"/>
        </w:rPr>
        <w:tab/>
      </w:r>
      <w:r>
        <w:rPr>
          <w:bCs/>
          <w:szCs w:val="20"/>
        </w:rPr>
        <w:tab/>
      </w:r>
      <w:r>
        <w:rPr>
          <w:bCs/>
          <w:szCs w:val="20"/>
        </w:rPr>
        <w:tab/>
      </w:r>
      <w:r>
        <w:rPr>
          <w:bCs/>
          <w:szCs w:val="20"/>
        </w:rPr>
        <w:tab/>
        <w:t>Ing. Marcelem Lauermanem, jednatelem společnosti</w:t>
      </w:r>
    </w:p>
    <w:p w:rsidR="00C97086" w:rsidRDefault="00C97086" w:rsidP="00C97086">
      <w:pPr>
        <w:spacing w:line="300" w:lineRule="atLeast"/>
        <w:jc w:val="both"/>
        <w:rPr>
          <w:bCs/>
          <w:szCs w:val="20"/>
        </w:rPr>
      </w:pPr>
      <w:r>
        <w:rPr>
          <w:b/>
          <w:bCs/>
          <w:szCs w:val="20"/>
        </w:rPr>
        <w:t>zástupce ve věcech smluvních</w:t>
      </w:r>
      <w:r w:rsidRPr="00AE1115">
        <w:rPr>
          <w:b/>
          <w:bCs/>
          <w:szCs w:val="20"/>
        </w:rPr>
        <w:t>:</w:t>
      </w:r>
      <w:r>
        <w:rPr>
          <w:bCs/>
          <w:szCs w:val="20"/>
        </w:rPr>
        <w:t xml:space="preserve"> </w:t>
      </w:r>
      <w:r>
        <w:rPr>
          <w:bCs/>
          <w:szCs w:val="20"/>
        </w:rPr>
        <w:tab/>
        <w:t>Ing. Marcel Lauerman</w:t>
      </w:r>
    </w:p>
    <w:p w:rsidR="00C97086" w:rsidRDefault="00C97086" w:rsidP="00C97086">
      <w:pPr>
        <w:spacing w:line="300" w:lineRule="atLeast"/>
        <w:jc w:val="both"/>
        <w:rPr>
          <w:bCs/>
          <w:szCs w:val="20"/>
        </w:rPr>
      </w:pPr>
      <w:r>
        <w:rPr>
          <w:b/>
          <w:bCs/>
          <w:szCs w:val="20"/>
        </w:rPr>
        <w:t>z</w:t>
      </w:r>
      <w:r w:rsidRPr="00AE1115">
        <w:rPr>
          <w:b/>
          <w:bCs/>
          <w:szCs w:val="20"/>
        </w:rPr>
        <w:t>ástupce ve věcech technických</w:t>
      </w:r>
      <w:r>
        <w:rPr>
          <w:bCs/>
          <w:szCs w:val="20"/>
        </w:rPr>
        <w:t>:</w:t>
      </w:r>
      <w:r>
        <w:rPr>
          <w:bCs/>
          <w:szCs w:val="20"/>
        </w:rPr>
        <w:tab/>
      </w:r>
    </w:p>
    <w:p w:rsidR="00C97086" w:rsidRDefault="00C97086" w:rsidP="0010073D">
      <w:pPr>
        <w:tabs>
          <w:tab w:val="left" w:pos="3544"/>
        </w:tabs>
        <w:autoSpaceDE w:val="0"/>
        <w:autoSpaceDN w:val="0"/>
        <w:adjustRightInd w:val="0"/>
        <w:spacing w:line="300" w:lineRule="atLeast"/>
        <w:jc w:val="both"/>
        <w:rPr>
          <w:color w:val="000000"/>
          <w:szCs w:val="20"/>
        </w:rPr>
      </w:pPr>
      <w:r>
        <w:rPr>
          <w:b/>
          <w:color w:val="000000"/>
          <w:szCs w:val="20"/>
        </w:rPr>
        <w:t>zhotovitele</w:t>
      </w:r>
      <w:r w:rsidRPr="00AE1115">
        <w:rPr>
          <w:b/>
          <w:color w:val="000000"/>
          <w:szCs w:val="20"/>
        </w:rPr>
        <w:t xml:space="preserve"> zastupuje:</w:t>
      </w:r>
      <w:r>
        <w:rPr>
          <w:color w:val="000000"/>
          <w:szCs w:val="20"/>
        </w:rPr>
        <w:tab/>
      </w:r>
    </w:p>
    <w:p w:rsidR="0010073D" w:rsidRDefault="0010073D" w:rsidP="0010073D">
      <w:pPr>
        <w:tabs>
          <w:tab w:val="left" w:pos="3544"/>
        </w:tabs>
        <w:autoSpaceDE w:val="0"/>
        <w:autoSpaceDN w:val="0"/>
        <w:adjustRightInd w:val="0"/>
        <w:spacing w:line="300" w:lineRule="atLeast"/>
        <w:jc w:val="both"/>
        <w:rPr>
          <w:color w:val="000000"/>
          <w:szCs w:val="20"/>
        </w:rPr>
      </w:pPr>
    </w:p>
    <w:p w:rsidR="0010073D" w:rsidRPr="00EF7733" w:rsidRDefault="0010073D" w:rsidP="0010073D">
      <w:pPr>
        <w:tabs>
          <w:tab w:val="left" w:pos="3544"/>
        </w:tabs>
        <w:autoSpaceDE w:val="0"/>
        <w:autoSpaceDN w:val="0"/>
        <w:adjustRightInd w:val="0"/>
        <w:spacing w:line="300" w:lineRule="atLeast"/>
        <w:jc w:val="both"/>
        <w:rPr>
          <w:szCs w:val="20"/>
        </w:rPr>
      </w:pPr>
    </w:p>
    <w:p w:rsidR="00C97086" w:rsidRPr="005E1501" w:rsidRDefault="00C97086" w:rsidP="00C97086">
      <w:pPr>
        <w:tabs>
          <w:tab w:val="left" w:pos="1260"/>
          <w:tab w:val="left" w:pos="3960"/>
        </w:tabs>
        <w:spacing w:before="120"/>
        <w:rPr>
          <w:rFonts w:ascii="Arial CE" w:hAnsi="Arial CE" w:cs="Arial"/>
          <w:bCs/>
          <w:color w:val="000000"/>
          <w:szCs w:val="22"/>
        </w:rPr>
      </w:pPr>
      <w:r w:rsidRPr="001D7A19">
        <w:rPr>
          <w:rFonts w:ascii="Arial CE" w:hAnsi="Arial CE" w:cs="Arial"/>
          <w:color w:val="000000"/>
          <w:szCs w:val="22"/>
        </w:rPr>
        <w:lastRenderedPageBreak/>
        <w:t>Toto zmocnění trvá až do písemného odvolání. Změny v zastoupení budou uvedeny v dodatku k této smlouvě.</w:t>
      </w:r>
    </w:p>
    <w:p w:rsidR="00C97086" w:rsidRDefault="00C97086" w:rsidP="00C97086">
      <w:pPr>
        <w:spacing w:line="300" w:lineRule="atLeast"/>
        <w:jc w:val="both"/>
        <w:rPr>
          <w:bCs/>
          <w:szCs w:val="20"/>
        </w:rPr>
      </w:pPr>
    </w:p>
    <w:p w:rsidR="00C97086" w:rsidRDefault="00C97086" w:rsidP="00C97086">
      <w:pPr>
        <w:spacing w:line="300" w:lineRule="atLeast"/>
        <w:jc w:val="both"/>
        <w:rPr>
          <w:bCs/>
          <w:szCs w:val="20"/>
        </w:rPr>
      </w:pPr>
      <w:r w:rsidRPr="00AE1115">
        <w:rPr>
          <w:b/>
          <w:bCs/>
          <w:szCs w:val="20"/>
        </w:rPr>
        <w:t>Bankovní spojení:</w:t>
      </w:r>
      <w:r>
        <w:rPr>
          <w:bCs/>
          <w:szCs w:val="20"/>
        </w:rPr>
        <w:tab/>
      </w:r>
      <w:r>
        <w:rPr>
          <w:bCs/>
          <w:szCs w:val="20"/>
        </w:rPr>
        <w:tab/>
      </w:r>
      <w:r>
        <w:rPr>
          <w:bCs/>
          <w:szCs w:val="20"/>
        </w:rPr>
        <w:tab/>
      </w:r>
    </w:p>
    <w:p w:rsidR="00C97086" w:rsidRDefault="00C97086" w:rsidP="00C97086">
      <w:pPr>
        <w:spacing w:line="300" w:lineRule="atLeast"/>
        <w:jc w:val="both"/>
        <w:rPr>
          <w:bCs/>
          <w:szCs w:val="20"/>
        </w:rPr>
      </w:pPr>
      <w:r w:rsidRPr="00AE1115">
        <w:rPr>
          <w:b/>
          <w:bCs/>
          <w:szCs w:val="20"/>
        </w:rPr>
        <w:t>číslo účtu:</w:t>
      </w:r>
      <w:r>
        <w:rPr>
          <w:bCs/>
          <w:szCs w:val="20"/>
        </w:rPr>
        <w:tab/>
      </w:r>
      <w:r>
        <w:rPr>
          <w:bCs/>
          <w:szCs w:val="20"/>
        </w:rPr>
        <w:tab/>
      </w:r>
      <w:r>
        <w:rPr>
          <w:bCs/>
          <w:szCs w:val="20"/>
        </w:rPr>
        <w:tab/>
      </w:r>
      <w:r>
        <w:rPr>
          <w:bCs/>
          <w:szCs w:val="20"/>
        </w:rPr>
        <w:tab/>
      </w:r>
    </w:p>
    <w:p w:rsidR="0010073D" w:rsidRDefault="0010073D" w:rsidP="00C97086">
      <w:pPr>
        <w:spacing w:line="300" w:lineRule="atLeast"/>
        <w:jc w:val="both"/>
        <w:rPr>
          <w:bCs/>
          <w:szCs w:val="20"/>
        </w:rPr>
      </w:pPr>
    </w:p>
    <w:p w:rsidR="00C97086" w:rsidRDefault="00C97086" w:rsidP="00C97086">
      <w:pPr>
        <w:jc w:val="both"/>
        <w:rPr>
          <w:rFonts w:ascii="Arial CE" w:hAnsi="Arial CE" w:cs="Arial"/>
          <w:szCs w:val="22"/>
        </w:rPr>
      </w:pPr>
      <w:r>
        <w:rPr>
          <w:rFonts w:ascii="Arial CE" w:hAnsi="Arial CE" w:cs="Arial"/>
          <w:b/>
          <w:szCs w:val="22"/>
        </w:rPr>
        <w:t>Zhotovitel</w:t>
      </w:r>
      <w:r w:rsidRPr="001D7A19">
        <w:rPr>
          <w:rFonts w:ascii="Arial CE" w:hAnsi="Arial CE" w:cs="Arial"/>
          <w:szCs w:val="22"/>
        </w:rPr>
        <w:t xml:space="preserve"> je zapsán v Obchodním rejstříku</w:t>
      </w:r>
      <w:r w:rsidRPr="00AE1115">
        <w:rPr>
          <w:bCs/>
          <w:szCs w:val="20"/>
        </w:rPr>
        <w:t xml:space="preserve"> </w:t>
      </w:r>
      <w:r>
        <w:rPr>
          <w:bCs/>
          <w:szCs w:val="20"/>
        </w:rPr>
        <w:t>u Městského soudu v Praze</w:t>
      </w:r>
      <w:r w:rsidRPr="001D7A19">
        <w:rPr>
          <w:rFonts w:ascii="Arial CE" w:hAnsi="Arial CE" w:cs="Arial"/>
          <w:szCs w:val="22"/>
        </w:rPr>
        <w:t>, v</w:t>
      </w:r>
      <w:r>
        <w:rPr>
          <w:rFonts w:ascii="Arial CE" w:hAnsi="Arial CE" w:cs="Arial"/>
          <w:szCs w:val="22"/>
        </w:rPr>
        <w:t> </w:t>
      </w:r>
      <w:r w:rsidRPr="001D7A19">
        <w:rPr>
          <w:rFonts w:ascii="Arial CE" w:hAnsi="Arial CE" w:cs="Arial"/>
          <w:szCs w:val="22"/>
        </w:rPr>
        <w:t>oddílu</w:t>
      </w:r>
      <w:r>
        <w:rPr>
          <w:rFonts w:ascii="Arial CE" w:hAnsi="Arial CE" w:cs="Arial"/>
          <w:szCs w:val="22"/>
        </w:rPr>
        <w:t xml:space="preserve"> C</w:t>
      </w:r>
      <w:r w:rsidRPr="001D7A19">
        <w:rPr>
          <w:rFonts w:ascii="Arial CE" w:hAnsi="Arial CE" w:cs="Arial"/>
          <w:szCs w:val="22"/>
        </w:rPr>
        <w:t>, vložce č.</w:t>
      </w:r>
      <w:r>
        <w:rPr>
          <w:rFonts w:ascii="Arial CE" w:hAnsi="Arial CE" w:cs="Arial"/>
          <w:szCs w:val="22"/>
        </w:rPr>
        <w:t> 17843</w:t>
      </w:r>
    </w:p>
    <w:p w:rsidR="00C810AB" w:rsidRPr="005E1501" w:rsidRDefault="00C810AB" w:rsidP="005B28F2">
      <w:pPr>
        <w:tabs>
          <w:tab w:val="left" w:pos="1260"/>
          <w:tab w:val="left" w:pos="3960"/>
        </w:tabs>
        <w:spacing w:before="120"/>
        <w:jc w:val="both"/>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w:t>
      </w:r>
      <w:r w:rsidR="005B28F2">
        <w:rPr>
          <w:rFonts w:ascii="Arial CE" w:hAnsi="Arial CE" w:cs="Arial"/>
          <w:color w:val="000000"/>
          <w:szCs w:val="22"/>
        </w:rPr>
        <w:t> </w:t>
      </w:r>
      <w:r w:rsidRPr="001D7A19">
        <w:rPr>
          <w:rFonts w:ascii="Arial CE" w:hAnsi="Arial CE" w:cs="Arial"/>
          <w:color w:val="000000"/>
          <w:szCs w:val="22"/>
        </w:rPr>
        <w:t>dodatku k této smlouvě.</w:t>
      </w:r>
    </w:p>
    <w:p w:rsidR="00C810AB" w:rsidRPr="001D7A19" w:rsidRDefault="00C810AB" w:rsidP="005B28F2">
      <w:pPr>
        <w:tabs>
          <w:tab w:val="left" w:pos="3960"/>
        </w:tabs>
        <w:jc w:val="both"/>
        <w:rPr>
          <w:rFonts w:ascii="Arial CE" w:hAnsi="Arial CE" w:cs="Arial"/>
          <w:b/>
          <w:szCs w:val="22"/>
        </w:rPr>
      </w:pP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w:t>
      </w:r>
      <w:r w:rsidR="00A87606" w:rsidRPr="006F238E">
        <w:rPr>
          <w:rFonts w:ascii="Arial CE" w:hAnsi="Arial CE" w:cs="Arial"/>
          <w:b/>
          <w:color w:val="000000"/>
          <w:szCs w:val="22"/>
          <w:u w:val="single"/>
        </w:rPr>
        <w:t xml:space="preserve">. PŘEDMĚT </w:t>
      </w:r>
      <w:r w:rsidR="00171556" w:rsidRPr="006F238E">
        <w:rPr>
          <w:rFonts w:ascii="Arial CE" w:hAnsi="Arial CE" w:cs="Arial"/>
          <w:b/>
          <w:color w:val="000000"/>
          <w:szCs w:val="22"/>
          <w:u w:val="single"/>
        </w:rPr>
        <w:t xml:space="preserve">SMLOUVY A PŘEDMĚT </w:t>
      </w:r>
      <w:r w:rsidR="00A87606" w:rsidRPr="006F238E">
        <w:rPr>
          <w:rFonts w:ascii="Arial CE" w:hAnsi="Arial CE" w:cs="Arial"/>
          <w:b/>
          <w:color w:val="000000"/>
          <w:szCs w:val="22"/>
          <w:u w:val="single"/>
        </w:rPr>
        <w:t>DÍLA</w:t>
      </w:r>
    </w:p>
    <w:p w:rsidR="00A87606" w:rsidRPr="00A87606" w:rsidRDefault="00A87606" w:rsidP="00A10E22">
      <w:pPr>
        <w:widowControl w:val="0"/>
        <w:jc w:val="both"/>
        <w:rPr>
          <w:rFonts w:cs="Arial"/>
          <w:szCs w:val="22"/>
        </w:rPr>
      </w:pPr>
    </w:p>
    <w:p w:rsidR="0048473A" w:rsidRDefault="0048473A" w:rsidP="006F238E">
      <w:pPr>
        <w:rPr>
          <w:rFonts w:eastAsia="Arial CE"/>
        </w:rPr>
      </w:pPr>
      <w:r w:rsidRPr="002F5E17">
        <w:rPr>
          <w:rFonts w:eastAsia="Arial CE"/>
        </w:rPr>
        <w:t>Předmětem smlouvy je zpracování a zajištění:</w:t>
      </w:r>
    </w:p>
    <w:p w:rsidR="0048473A" w:rsidRPr="002B2647" w:rsidRDefault="0048473A" w:rsidP="006F238E">
      <w:pPr>
        <w:jc w:val="both"/>
        <w:rPr>
          <w:rFonts w:eastAsia="Arial CE"/>
          <w:highlight w:val="yellow"/>
        </w:rPr>
      </w:pPr>
    </w:p>
    <w:p w:rsidR="005B28F2" w:rsidRPr="005F1A65" w:rsidRDefault="005B28F2" w:rsidP="005B28F2">
      <w:pPr>
        <w:numPr>
          <w:ilvl w:val="0"/>
          <w:numId w:val="42"/>
        </w:numPr>
        <w:jc w:val="both"/>
        <w:rPr>
          <w:rFonts w:eastAsia="Arial CE" w:cs="Arial"/>
          <w:b/>
          <w:szCs w:val="22"/>
        </w:rPr>
      </w:pPr>
      <w:r w:rsidRPr="005F1A65">
        <w:rPr>
          <w:rFonts w:eastAsia="Arial CE" w:cs="Arial"/>
          <w:b/>
          <w:szCs w:val="22"/>
        </w:rPr>
        <w:t>Projektové dokumentace pro ohlášení stavby uvedené v §104 odst.1 písm. a) až e) stavebního zákona nebo pro vydání stavebního povolení v podrobnostech  projektové dokumentace pro provádění stavby (DSJ) včetně dokladové části a vyhodnocení potřeby zajištění koordinátora BOZP v přípravě a realizaci stavby.</w:t>
      </w:r>
    </w:p>
    <w:p w:rsidR="00A87606" w:rsidRPr="00A87606" w:rsidRDefault="00A87606" w:rsidP="006F238E">
      <w:pPr>
        <w:ind w:left="426" w:hanging="426"/>
        <w:jc w:val="both"/>
        <w:rPr>
          <w:rFonts w:eastAsia="Arial CE" w:cs="Arial"/>
          <w:b/>
          <w:szCs w:val="22"/>
        </w:rPr>
      </w:pPr>
    </w:p>
    <w:p w:rsidR="0048473A" w:rsidRPr="005B28F2" w:rsidRDefault="0048473A" w:rsidP="005B28F2">
      <w:pPr>
        <w:numPr>
          <w:ilvl w:val="0"/>
          <w:numId w:val="42"/>
        </w:numPr>
        <w:jc w:val="both"/>
        <w:rPr>
          <w:rFonts w:eastAsia="Arial CE" w:cs="Arial"/>
          <w:b/>
          <w:szCs w:val="22"/>
        </w:rPr>
      </w:pPr>
      <w:r w:rsidRPr="005B28F2">
        <w:rPr>
          <w:rFonts w:eastAsia="Arial CE" w:cs="Arial"/>
          <w:b/>
          <w:szCs w:val="22"/>
        </w:rPr>
        <w:t xml:space="preserve">Výkonu autorského dozoru na stavbě (AD) </w:t>
      </w:r>
    </w:p>
    <w:p w:rsidR="00421659" w:rsidRDefault="00421659" w:rsidP="006F238E">
      <w:pPr>
        <w:pStyle w:val="Odstavecseseznamem"/>
        <w:ind w:left="426" w:hanging="426"/>
        <w:rPr>
          <w:rFonts w:eastAsia="Arial CE" w:cs="Arial"/>
          <w:b/>
          <w:color w:val="000000"/>
          <w:szCs w:val="22"/>
          <w:highlight w:val="yellow"/>
        </w:rPr>
      </w:pPr>
    </w:p>
    <w:p w:rsidR="00421659" w:rsidRDefault="000E66E5" w:rsidP="00421659">
      <w:pPr>
        <w:ind w:left="426"/>
        <w:jc w:val="both"/>
        <w:rPr>
          <w:rFonts w:eastAsia="Arial CE" w:cs="Arial"/>
          <w:szCs w:val="22"/>
        </w:rPr>
      </w:pPr>
      <w:r w:rsidRPr="000E66E5">
        <w:rPr>
          <w:rFonts w:eastAsia="Arial CE" w:cs="Arial"/>
          <w:szCs w:val="22"/>
        </w:rPr>
        <w:t>(dále jen „Dílo“)</w:t>
      </w:r>
    </w:p>
    <w:p w:rsidR="000E66E5" w:rsidRDefault="000E66E5" w:rsidP="00755D2C">
      <w:pPr>
        <w:ind w:left="426"/>
        <w:jc w:val="both"/>
        <w:rPr>
          <w:rFonts w:eastAsia="Arial CE" w:cs="Arial"/>
          <w:szCs w:val="22"/>
        </w:rPr>
      </w:pPr>
    </w:p>
    <w:p w:rsidR="0048473A" w:rsidRPr="00C97086" w:rsidRDefault="0048473A" w:rsidP="00755D2C">
      <w:pPr>
        <w:jc w:val="both"/>
        <w:rPr>
          <w:rFonts w:cs="Arial"/>
          <w:szCs w:val="22"/>
        </w:rPr>
      </w:pPr>
      <w:r w:rsidRPr="00C97086">
        <w:rPr>
          <w:rFonts w:cs="Arial"/>
          <w:szCs w:val="22"/>
        </w:rPr>
        <w:t xml:space="preserve">Projektová dokumentace se bude týkat </w:t>
      </w:r>
      <w:r w:rsidR="00C97086" w:rsidRPr="00C97086">
        <w:rPr>
          <w:rFonts w:cs="Arial"/>
          <w:szCs w:val="22"/>
        </w:rPr>
        <w:t>p</w:t>
      </w:r>
      <w:r w:rsidR="00C97086" w:rsidRPr="00C97086">
        <w:rPr>
          <w:rFonts w:cs="Arial"/>
          <w:bCs/>
          <w:color w:val="000000"/>
          <w:szCs w:val="22"/>
        </w:rPr>
        <w:t>rovedení opravy zatrubněného PBP Částkovského potoka nad Lítovem. Potrubí vykazuje četné poruchy, které se projevují již na povrchu terénu nad potrubím propady. Zatrubnění je provedeno z betonových trub DN 300 (220 m) a DN 400 (490 m) + šachty. Celková délka úpravy je 710 m.</w:t>
      </w:r>
    </w:p>
    <w:p w:rsidR="00755D2C" w:rsidRPr="002F5E17" w:rsidRDefault="00755D2C" w:rsidP="006F238E"/>
    <w:p w:rsidR="0048473A" w:rsidRPr="0038627B" w:rsidRDefault="0048473A" w:rsidP="0048473A">
      <w:pPr>
        <w:autoSpaceDE w:val="0"/>
        <w:autoSpaceDN w:val="0"/>
        <w:adjustRightInd w:val="0"/>
        <w:rPr>
          <w:rFonts w:ascii="Arial CE" w:hAnsi="Arial CE" w:cs="Arial"/>
          <w:szCs w:val="22"/>
        </w:rPr>
      </w:pPr>
      <w:r w:rsidRPr="005B28F2">
        <w:rPr>
          <w:rFonts w:ascii="Arial CE" w:hAnsi="Arial CE" w:cs="Arial"/>
          <w:szCs w:val="22"/>
        </w:rPr>
        <w:t>Podrobná specifikace díla je uvedena v zadávacím listu, který tvoří přílohu č. 1 a je nedílnou součástí této smlouvy.</w:t>
      </w:r>
      <w:r w:rsidRPr="0038627B">
        <w:rPr>
          <w:rFonts w:ascii="Arial CE" w:hAnsi="Arial CE" w:cs="Arial"/>
          <w:szCs w:val="22"/>
        </w:rPr>
        <w:t xml:space="preserve"> </w:t>
      </w:r>
    </w:p>
    <w:p w:rsidR="0048473A" w:rsidRPr="002F5E17" w:rsidRDefault="0048473A" w:rsidP="0048473A">
      <w:pPr>
        <w:jc w:val="both"/>
        <w:rPr>
          <w:rFonts w:eastAsia="Arial CE" w:cs="Arial"/>
          <w:szCs w:val="22"/>
        </w:rPr>
      </w:pPr>
    </w:p>
    <w:p w:rsidR="00A05219" w:rsidRPr="00B215CF" w:rsidRDefault="0048473A" w:rsidP="0048473A">
      <w:pPr>
        <w:jc w:val="both"/>
        <w:rPr>
          <w:rFonts w:eastAsia="Arial CE" w:cs="Arial"/>
          <w:szCs w:val="22"/>
        </w:rPr>
      </w:pPr>
      <w:r w:rsidRPr="002F5E17">
        <w:rPr>
          <w:rFonts w:eastAsia="Arial CE" w:cs="Arial"/>
          <w:szCs w:val="22"/>
        </w:rPr>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w:t>
      </w:r>
      <w:r w:rsidRPr="00B215CF">
        <w:rPr>
          <w:rFonts w:eastAsia="Arial CE" w:cs="Arial"/>
          <w:szCs w:val="22"/>
        </w:rPr>
        <w:t>příslušnými osobami či dokumentace zpracované osobami oprávněnými podle jiných právních předpisů</w:t>
      </w:r>
      <w:r w:rsidR="00880B92" w:rsidRPr="00B215CF">
        <w:rPr>
          <w:rFonts w:eastAsia="Arial CE" w:cs="Arial"/>
          <w:szCs w:val="22"/>
        </w:rPr>
        <w:t xml:space="preserve">. </w:t>
      </w:r>
    </w:p>
    <w:p w:rsidR="00B215CF" w:rsidRDefault="00B215CF" w:rsidP="0048473A">
      <w:pPr>
        <w:jc w:val="both"/>
        <w:rPr>
          <w:rFonts w:eastAsia="Arial CE" w:cs="Arial"/>
          <w:szCs w:val="22"/>
        </w:rPr>
      </w:pPr>
    </w:p>
    <w:p w:rsidR="0048473A" w:rsidRDefault="00880B92" w:rsidP="0048473A">
      <w:pPr>
        <w:jc w:val="both"/>
        <w:rPr>
          <w:rFonts w:eastAsia="Arial CE" w:cs="Arial"/>
          <w:szCs w:val="22"/>
        </w:rPr>
      </w:pPr>
      <w:r>
        <w:rPr>
          <w:rFonts w:eastAsia="Arial CE" w:cs="Arial"/>
          <w:szCs w:val="22"/>
        </w:rPr>
        <w:t>Dále jsou součástí dokladové části posudky, výsledky jednání, zápisy nebo záznamy</w:t>
      </w:r>
      <w:r w:rsidR="0048473A" w:rsidRPr="002F5E17">
        <w:rPr>
          <w:rFonts w:eastAsia="Arial CE" w:cs="Arial"/>
          <w:szCs w:val="22"/>
        </w:rPr>
        <w:t xml:space="preserve"> z výrobních výborů se zástupci objednatele.</w:t>
      </w:r>
      <w:r w:rsidR="0048473A">
        <w:rPr>
          <w:rFonts w:eastAsia="Arial CE" w:cs="Arial"/>
          <w:szCs w:val="22"/>
        </w:rPr>
        <w:t xml:space="preserve"> </w:t>
      </w:r>
    </w:p>
    <w:p w:rsidR="0048473A" w:rsidRPr="0048473A" w:rsidRDefault="0048473A" w:rsidP="00B3162A">
      <w:pPr>
        <w:rPr>
          <w:rFonts w:eastAsia="Arial CE" w:cs="Arial"/>
          <w:szCs w:val="22"/>
        </w:rPr>
      </w:pPr>
    </w:p>
    <w:p w:rsidR="000E66E5" w:rsidRDefault="000E66E5" w:rsidP="00B3162A">
      <w:pPr>
        <w:rPr>
          <w:rFonts w:eastAsia="Arial CE" w:cs="Arial"/>
          <w:b/>
          <w:color w:val="000000"/>
          <w:szCs w:val="22"/>
          <w:highlight w:val="yellow"/>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cs="Helv"/>
          <w:color w:val="000000"/>
          <w:szCs w:val="20"/>
        </w:rPr>
        <w:br/>
      </w: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II</w:t>
      </w:r>
      <w:r w:rsidR="00A87606" w:rsidRPr="006F238E">
        <w:rPr>
          <w:rFonts w:ascii="Arial CE" w:hAnsi="Arial CE" w:cs="Arial"/>
          <w:b/>
          <w:color w:val="000000"/>
          <w:szCs w:val="22"/>
          <w:u w:val="single"/>
        </w:rPr>
        <w:t>.</w:t>
      </w:r>
      <w:r w:rsidR="00A87606" w:rsidRPr="006F238E">
        <w:rPr>
          <w:rFonts w:ascii="Arial CE" w:hAnsi="Arial CE" w:cs="Arial"/>
          <w:b/>
          <w:color w:val="000000"/>
          <w:szCs w:val="22"/>
          <w:u w:val="single"/>
        </w:rPr>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0D101E" w:rsidRPr="0048473A" w:rsidRDefault="00A87606" w:rsidP="00A87606">
      <w:pPr>
        <w:jc w:val="both"/>
        <w:rPr>
          <w:rFonts w:eastAsia="Arial CE" w:cs="Arial"/>
          <w:szCs w:val="22"/>
        </w:rPr>
      </w:pPr>
      <w:r w:rsidRPr="00A87606">
        <w:rPr>
          <w:rFonts w:eastAsia="Arial CE" w:cs="Arial"/>
          <w:szCs w:val="22"/>
        </w:rPr>
        <w:t>Zhotovitel</w:t>
      </w:r>
      <w:r w:rsidR="00171556">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sidR="00E735C9">
        <w:rPr>
          <w:rFonts w:eastAsia="Arial CE" w:cs="Arial"/>
          <w:szCs w:val="22"/>
        </w:rPr>
        <w:t xml:space="preserve">zákona č. 183/2006 Sb., </w:t>
      </w:r>
      <w:r w:rsidRPr="00097C01">
        <w:rPr>
          <w:rFonts w:eastAsia="Arial CE" w:cs="Arial"/>
          <w:szCs w:val="22"/>
        </w:rPr>
        <w:t>o územním plánování a sta</w:t>
      </w:r>
      <w:r w:rsidR="00E735C9">
        <w:rPr>
          <w:rFonts w:eastAsia="Arial CE" w:cs="Arial"/>
          <w:szCs w:val="22"/>
        </w:rPr>
        <w:t xml:space="preserve">vebním řádu (stavební zákon), </w:t>
      </w:r>
      <w:r w:rsidR="00171556">
        <w:rPr>
          <w:rFonts w:eastAsia="Arial CE" w:cs="Arial"/>
          <w:szCs w:val="22"/>
        </w:rPr>
        <w:t xml:space="preserve">ve znění pozdějších předpisů </w:t>
      </w:r>
      <w:r w:rsidR="00DB178B" w:rsidRPr="00097C01">
        <w:rPr>
          <w:rFonts w:eastAsia="Arial CE" w:cs="Arial"/>
          <w:szCs w:val="22"/>
        </w:rPr>
        <w:t xml:space="preserve">a to </w:t>
      </w:r>
      <w:r w:rsidRPr="00097C01">
        <w:rPr>
          <w:rFonts w:eastAsia="Arial CE" w:cs="Arial"/>
          <w:szCs w:val="22"/>
        </w:rPr>
        <w:t xml:space="preserve">s odbornou </w:t>
      </w:r>
      <w:r w:rsidRPr="00A87606">
        <w:rPr>
          <w:rFonts w:eastAsia="Arial CE" w:cs="Arial"/>
          <w:szCs w:val="22"/>
        </w:rPr>
        <w:t>péčí, v</w:t>
      </w:r>
      <w:r w:rsidR="00097C01">
        <w:rPr>
          <w:rFonts w:eastAsia="Arial CE" w:cs="Arial"/>
          <w:szCs w:val="22"/>
        </w:rPr>
        <w:t> </w:t>
      </w:r>
      <w:r w:rsidRPr="00A87606">
        <w:rPr>
          <w:rFonts w:eastAsia="Arial CE" w:cs="Arial"/>
          <w:szCs w:val="22"/>
        </w:rPr>
        <w:t xml:space="preserve">rozsahu a kvalitě podle této smlouvy a v termínu plnění, jak je definováno níže. </w:t>
      </w:r>
    </w:p>
    <w:p w:rsidR="00FE6EEC" w:rsidRDefault="00FE6EEC" w:rsidP="00A87606">
      <w:pPr>
        <w:jc w:val="both"/>
        <w:rPr>
          <w:rFonts w:eastAsia="Arial CE" w:cs="Arial"/>
          <w:szCs w:val="22"/>
        </w:rPr>
      </w:pPr>
    </w:p>
    <w:p w:rsidR="00F1715A" w:rsidRDefault="00A87606" w:rsidP="00F1715A">
      <w:pPr>
        <w:jc w:val="both"/>
        <w:rPr>
          <w:rFonts w:eastAsia="Arial CE" w:cs="Arial"/>
          <w:szCs w:val="22"/>
        </w:rPr>
      </w:pPr>
      <w:r w:rsidRPr="00A87606">
        <w:rPr>
          <w:rFonts w:eastAsia="Arial CE" w:cs="Arial"/>
          <w:szCs w:val="22"/>
        </w:rPr>
        <w:t>Projektová dokumentace bude zpraco</w:t>
      </w:r>
      <w:r w:rsidR="00E735C9">
        <w:rPr>
          <w:rFonts w:eastAsia="Arial CE" w:cs="Arial"/>
          <w:szCs w:val="22"/>
        </w:rPr>
        <w:t xml:space="preserve">vána v souladu s vyhláškou č. </w:t>
      </w:r>
      <w:r w:rsidRPr="00A87606">
        <w:rPr>
          <w:rFonts w:eastAsia="Arial CE" w:cs="Arial"/>
          <w:szCs w:val="22"/>
        </w:rPr>
        <w:t>499/2006 Sb., o dokumentaci staveb</w:t>
      </w:r>
      <w:r w:rsidR="00B14573">
        <w:rPr>
          <w:rFonts w:eastAsia="Arial CE" w:cs="Arial"/>
          <w:szCs w:val="22"/>
        </w:rPr>
        <w:t>,</w:t>
      </w:r>
      <w:r w:rsidR="00E735C9">
        <w:rPr>
          <w:rFonts w:eastAsia="Arial CE" w:cs="Arial"/>
          <w:szCs w:val="22"/>
        </w:rPr>
        <w:t xml:space="preserve"> ve znění vyhlášky č. </w:t>
      </w:r>
      <w:r w:rsidR="00B14573">
        <w:rPr>
          <w:rFonts w:eastAsia="Arial CE" w:cs="Arial"/>
          <w:szCs w:val="22"/>
        </w:rPr>
        <w:t>405/2017</w:t>
      </w:r>
      <w:r w:rsidR="00E735C9">
        <w:rPr>
          <w:rFonts w:eastAsia="Arial CE" w:cs="Arial"/>
          <w:szCs w:val="22"/>
        </w:rPr>
        <w:t xml:space="preserve"> Sb., a </w:t>
      </w:r>
      <w:r w:rsidR="00F1715A">
        <w:rPr>
          <w:rFonts w:eastAsia="Arial CE" w:cs="Arial"/>
          <w:szCs w:val="22"/>
        </w:rPr>
        <w:t>vyhláškou</w:t>
      </w:r>
      <w:r w:rsidR="00E735C9">
        <w:rPr>
          <w:rFonts w:eastAsia="Arial CE" w:cs="Arial"/>
          <w:szCs w:val="22"/>
        </w:rPr>
        <w:t xml:space="preserve"> č. 169/2016 Sb., </w:t>
      </w:r>
      <w:r w:rsidR="00F1715A">
        <w:rPr>
          <w:rFonts w:eastAsia="Arial CE" w:cs="Arial"/>
          <w:szCs w:val="22"/>
        </w:rPr>
        <w:t xml:space="preserve">o stanovení rozsahu dokumentace veřejné zakázky na stavební práce a soupisu stavebních prací, dodávek a služeb s výkazem výměr, </w:t>
      </w:r>
      <w:r w:rsidR="00B14573">
        <w:rPr>
          <w:rFonts w:eastAsia="Arial CE" w:cs="Arial"/>
          <w:szCs w:val="22"/>
        </w:rPr>
        <w:t>ve znění vyhlášky č. 405/2017 Sb.</w:t>
      </w:r>
      <w:r w:rsidR="00F1715A">
        <w:rPr>
          <w:rFonts w:eastAsia="Arial CE" w:cs="Arial"/>
          <w:szCs w:val="22"/>
        </w:rPr>
        <w:t xml:space="preserve"> </w:t>
      </w:r>
    </w:p>
    <w:p w:rsidR="00A87606" w:rsidRPr="00A87606" w:rsidRDefault="00A87606" w:rsidP="00F1715A">
      <w:pPr>
        <w:jc w:val="both"/>
        <w:rPr>
          <w:rFonts w:eastAsia="Arial CE" w:cs="Arial"/>
          <w:color w:val="000000"/>
          <w:szCs w:val="22"/>
        </w:rPr>
      </w:pPr>
    </w:p>
    <w:p w:rsidR="00A4760F" w:rsidRPr="00F770AD" w:rsidRDefault="00A4760F" w:rsidP="00A4760F">
      <w:pPr>
        <w:autoSpaceDE w:val="0"/>
        <w:autoSpaceDN w:val="0"/>
        <w:adjustRightInd w:val="0"/>
        <w:jc w:val="both"/>
        <w:rPr>
          <w:rFonts w:cs="Arial"/>
          <w:szCs w:val="22"/>
          <w:u w:val="single"/>
        </w:rPr>
      </w:pPr>
      <w:r w:rsidRPr="00F770AD">
        <w:rPr>
          <w:rFonts w:cs="Arial"/>
          <w:szCs w:val="22"/>
          <w:u w:val="single"/>
        </w:rPr>
        <w:t>Nad rámec povinných částí ve smyslu vyhlášky č. 499/2006 Sb., v platném znění požadujeme zpracovat:</w:t>
      </w:r>
    </w:p>
    <w:p w:rsidR="008B7530" w:rsidRPr="00B22F41" w:rsidRDefault="00725BC5" w:rsidP="008B7530">
      <w:pPr>
        <w:pStyle w:val="Odstavecseseznamem"/>
        <w:numPr>
          <w:ilvl w:val="0"/>
          <w:numId w:val="49"/>
        </w:numPr>
        <w:autoSpaceDE w:val="0"/>
        <w:autoSpaceDN w:val="0"/>
        <w:adjustRightInd w:val="0"/>
        <w:jc w:val="both"/>
        <w:rPr>
          <w:rFonts w:cs="Arial"/>
          <w:szCs w:val="22"/>
        </w:rPr>
      </w:pPr>
      <w:r w:rsidRPr="00B22F41">
        <w:rPr>
          <w:rFonts w:cs="Arial"/>
          <w:szCs w:val="22"/>
        </w:rPr>
        <w:t>Kontrolní r</w:t>
      </w:r>
      <w:r w:rsidR="008B7530" w:rsidRPr="00B22F41">
        <w:rPr>
          <w:rFonts w:cs="Arial"/>
          <w:szCs w:val="22"/>
        </w:rPr>
        <w:t>ozpočet stavby zpracovaný jako s</w:t>
      </w:r>
      <w:r w:rsidRPr="00B22F41">
        <w:rPr>
          <w:rFonts w:cs="Arial"/>
          <w:szCs w:val="22"/>
        </w:rPr>
        <w:t xml:space="preserve">oupis prací a oceněný soupis prací dle vyhlášky č. 134/2016 Sb., v platném znění, který se zpracuje vedle běžných výstupů z programu KROS také v elektronické podobě ve formátu (_.xc4). </w:t>
      </w:r>
      <w:r w:rsidR="008B7530" w:rsidRPr="00B22F41">
        <w:rPr>
          <w:rFonts w:cs="Arial"/>
          <w:szCs w:val="22"/>
        </w:rPr>
        <w:t>Soupis prací se zpracuje 6x do každého tištěného paré PD. Oceněný soupis prací- 2x paré tištěné a vloží se do paré č. 1 a č. 2 PD. Dále se dodá a 1x na CD.</w:t>
      </w:r>
    </w:p>
    <w:p w:rsidR="008B7530" w:rsidRPr="00B22F41" w:rsidRDefault="008B7530" w:rsidP="008B7530">
      <w:pPr>
        <w:pStyle w:val="Odstavecseseznamem"/>
        <w:autoSpaceDE w:val="0"/>
        <w:autoSpaceDN w:val="0"/>
        <w:adjustRightInd w:val="0"/>
        <w:ind w:left="360"/>
        <w:jc w:val="both"/>
        <w:rPr>
          <w:rFonts w:cs="Arial"/>
          <w:szCs w:val="22"/>
        </w:rPr>
      </w:pPr>
      <w:r w:rsidRPr="00B22F41">
        <w:rPr>
          <w:rFonts w:cs="Arial"/>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B22F41">
        <w:rPr>
          <w:rFonts w:cs="Arial"/>
          <w:b/>
          <w:szCs w:val="22"/>
        </w:rPr>
        <w:t xml:space="preserve"> kalkulace</w:t>
      </w:r>
      <w:r w:rsidRPr="00B22F41">
        <w:rPr>
          <w:rFonts w:cs="Arial"/>
          <w:szCs w:val="22"/>
        </w:rPr>
        <w:t xml:space="preserve"> každé takovéto položky.</w:t>
      </w:r>
    </w:p>
    <w:p w:rsidR="00613FF7" w:rsidRDefault="00613FF7" w:rsidP="00A87606">
      <w:pPr>
        <w:jc w:val="both"/>
        <w:rPr>
          <w:rFonts w:eastAsia="Arial CE" w:cs="Arial"/>
          <w:szCs w:val="22"/>
        </w:rPr>
      </w:pPr>
    </w:p>
    <w:p w:rsidR="00861A4D" w:rsidRDefault="00B80F9A" w:rsidP="00A87606">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sidR="00861A4D">
        <w:rPr>
          <w:rFonts w:eastAsia="Arial CE" w:cs="Arial"/>
          <w:szCs w:val="22"/>
        </w:rPr>
        <w:t xml:space="preserve"> </w:t>
      </w:r>
    </w:p>
    <w:p w:rsidR="00861A4D" w:rsidRDefault="00861A4D" w:rsidP="00A87606">
      <w:pPr>
        <w:jc w:val="both"/>
        <w:rPr>
          <w:rFonts w:eastAsia="Arial CE" w:cs="Arial"/>
          <w:szCs w:val="22"/>
        </w:rPr>
      </w:pPr>
    </w:p>
    <w:p w:rsidR="00A4760F" w:rsidRPr="00B215CF" w:rsidRDefault="00861A4D" w:rsidP="00A87606">
      <w:pPr>
        <w:jc w:val="both"/>
        <w:rPr>
          <w:rFonts w:eastAsia="Arial CE" w:cs="Arial"/>
          <w:szCs w:val="22"/>
        </w:rPr>
      </w:pPr>
      <w:r w:rsidRPr="00B215CF">
        <w:rPr>
          <w:rFonts w:eastAsia="Arial CE" w:cs="Arial"/>
          <w:szCs w:val="22"/>
        </w:rPr>
        <w:t>Dále předmětem díla není zajištění laboratorních rozborů sedimentů, zajištění povolení pro ukládání sedimentů na jiný pozemek, než je uvažovaný v</w:t>
      </w:r>
      <w:r w:rsidR="00A4760F" w:rsidRPr="00B215CF">
        <w:rPr>
          <w:rFonts w:eastAsia="Arial CE" w:cs="Arial"/>
          <w:szCs w:val="22"/>
        </w:rPr>
        <w:t xml:space="preserve"> požadavkovém listu objednatele. </w:t>
      </w:r>
    </w:p>
    <w:p w:rsidR="00A4760F" w:rsidRPr="00B215CF" w:rsidRDefault="00A4760F" w:rsidP="00A87606">
      <w:pPr>
        <w:jc w:val="both"/>
        <w:rPr>
          <w:rFonts w:eastAsia="Arial CE" w:cs="Arial"/>
          <w:szCs w:val="22"/>
        </w:rPr>
      </w:pPr>
    </w:p>
    <w:p w:rsidR="006C3782" w:rsidRPr="00F1715A" w:rsidRDefault="00F1715A" w:rsidP="006C3782">
      <w:pPr>
        <w:jc w:val="both"/>
        <w:rPr>
          <w:rFonts w:eastAsia="Arial CE" w:cs="Arial"/>
          <w:szCs w:val="22"/>
        </w:rPr>
      </w:pPr>
      <w:r w:rsidRPr="000D101E">
        <w:rPr>
          <w:rFonts w:eastAsia="Arial CE" w:cs="Arial"/>
          <w:szCs w:val="22"/>
        </w:rPr>
        <w:t>Kompletní projektová d</w:t>
      </w:r>
      <w:r w:rsidR="00A87606" w:rsidRPr="000D101E">
        <w:rPr>
          <w:rFonts w:eastAsia="Arial CE" w:cs="Arial"/>
          <w:szCs w:val="22"/>
        </w:rPr>
        <w:t>okumentace 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v počtu 6x paré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.pdf)</w:t>
      </w:r>
      <w:r w:rsidR="006C3782" w:rsidRPr="000D101E">
        <w:rPr>
          <w:rFonts w:eastAsia="Arial CE" w:cs="Arial"/>
          <w:szCs w:val="22"/>
        </w:rPr>
        <w:t xml:space="preserve"> a 1x v editovatelných formátech pro potřeby objednatele (_.doc, _.docx, _.xls, _.xlsx, _.dwg a dalších), výkresy budou v souřadnicovém systému S-JTSK.</w:t>
      </w:r>
      <w:r w:rsidR="006C3782" w:rsidRPr="00F1715A">
        <w:rPr>
          <w:rFonts w:eastAsia="Arial CE" w:cs="Arial"/>
          <w:szCs w:val="22"/>
        </w:rPr>
        <w:t xml:space="preserve"> </w:t>
      </w:r>
    </w:p>
    <w:p w:rsidR="00A87606" w:rsidRPr="00A87606" w:rsidRDefault="00A87606" w:rsidP="006B2A53">
      <w:pPr>
        <w:jc w:val="both"/>
        <w:rPr>
          <w:rFonts w:eastAsia="Arial CE" w:cs="Arial"/>
          <w:b/>
          <w:szCs w:val="22"/>
        </w:rPr>
      </w:pPr>
    </w:p>
    <w:p w:rsidR="00EB7EEF" w:rsidRPr="002536D0" w:rsidRDefault="00A87606" w:rsidP="00A87606">
      <w:pPr>
        <w:jc w:val="both"/>
        <w:rPr>
          <w:rFonts w:eastAsia="Arial CE" w:cs="Arial"/>
          <w:szCs w:val="22"/>
        </w:rPr>
      </w:pPr>
      <w:r w:rsidRPr="00EB7EEF">
        <w:rPr>
          <w:rFonts w:eastAsia="Arial CE" w:cs="Arial"/>
          <w:szCs w:val="22"/>
        </w:rPr>
        <w:t xml:space="preserve">Zhotovitel se zavazuje v souladu s §152 </w:t>
      </w:r>
      <w:r w:rsidR="00DB178B" w:rsidRPr="00EB7EEF">
        <w:rPr>
          <w:rFonts w:eastAsia="Arial CE" w:cs="Arial"/>
          <w:szCs w:val="22"/>
        </w:rPr>
        <w:t xml:space="preserve">zákona č. </w:t>
      </w:r>
      <w:r w:rsidR="007E6E13">
        <w:rPr>
          <w:rFonts w:eastAsia="Arial CE" w:cs="Arial"/>
          <w:szCs w:val="22"/>
        </w:rPr>
        <w:t>183</w:t>
      </w:r>
      <w:r w:rsidR="00B14573">
        <w:rPr>
          <w:rFonts w:eastAsia="Arial CE" w:cs="Arial"/>
          <w:szCs w:val="22"/>
        </w:rPr>
        <w:t>/2006</w:t>
      </w:r>
      <w:r w:rsidR="00DB178B" w:rsidRPr="00EB7EEF">
        <w:rPr>
          <w:rFonts w:eastAsia="Arial CE" w:cs="Arial"/>
          <w:szCs w:val="22"/>
        </w:rPr>
        <w:t xml:space="preserve"> Sb., o územním plánování a stavebním řádu (stavební zákon)</w:t>
      </w:r>
      <w:r w:rsidR="00B14573">
        <w:rPr>
          <w:rFonts w:eastAsia="Arial CE" w:cs="Arial"/>
          <w:szCs w:val="22"/>
        </w:rPr>
        <w:t>, ve znění pozdějších předpisů</w:t>
      </w:r>
      <w:r w:rsidRPr="00EB7EEF">
        <w:rPr>
          <w:rFonts w:eastAsia="Arial CE" w:cs="Arial"/>
          <w:szCs w:val="22"/>
        </w:rPr>
        <w:t xml:space="preserve"> zajistit pro objednatele výkon autorského dozoru (AD) po dobu výstavby předmětné stavby, zároveň se zhotovitel zavazuje pořizovat fotodokumentaci stavby po dobu výkonu autorského dozoru. </w:t>
      </w:r>
      <w:r w:rsidRPr="00A87606">
        <w:rPr>
          <w:rFonts w:eastAsia="Arial CE" w:cs="Arial"/>
          <w:szCs w:val="22"/>
        </w:rPr>
        <w:t xml:space="preserve">Autorský dozor bude informován objednatelem o zahájení stavby (zajistí TDS). TDS bude vyzývat AD k účasti na kontrolním dnu stavby (KD) operativně. </w:t>
      </w:r>
    </w:p>
    <w:p w:rsidR="0086672A" w:rsidRDefault="0086672A" w:rsidP="00A87606">
      <w:pPr>
        <w:jc w:val="both"/>
        <w:rPr>
          <w:rFonts w:eastAsia="Arial CE" w:cs="Arial"/>
          <w:b/>
          <w:szCs w:val="22"/>
        </w:rPr>
      </w:pPr>
    </w:p>
    <w:p w:rsidR="00A87606" w:rsidRPr="006B2A53" w:rsidRDefault="006B2A53" w:rsidP="00A87606">
      <w:pPr>
        <w:jc w:val="both"/>
        <w:rPr>
          <w:rFonts w:eastAsia="Arial CE" w:cs="Arial"/>
          <w:b/>
          <w:szCs w:val="22"/>
        </w:rPr>
      </w:pPr>
      <w:r w:rsidRPr="006B2A53">
        <w:rPr>
          <w:rFonts w:eastAsia="Arial CE" w:cs="Arial"/>
          <w:b/>
          <w:szCs w:val="22"/>
        </w:rPr>
        <w:t xml:space="preserve">Průběh </w:t>
      </w:r>
      <w:r w:rsidR="00A87606" w:rsidRPr="006B2A53">
        <w:rPr>
          <w:rFonts w:eastAsia="Arial CE" w:cs="Arial"/>
          <w:b/>
          <w:szCs w:val="22"/>
        </w:rPr>
        <w:t xml:space="preserve">prací </w:t>
      </w:r>
    </w:p>
    <w:p w:rsidR="005623EC" w:rsidRDefault="00A87606" w:rsidP="00EB7EEF">
      <w:pPr>
        <w:jc w:val="both"/>
        <w:rPr>
          <w:rFonts w:eastAsia="Arial CE" w:cs="Arial"/>
          <w:szCs w:val="22"/>
        </w:rPr>
      </w:pPr>
      <w:r w:rsidRPr="00A87606">
        <w:rPr>
          <w:rFonts w:eastAsia="Arial CE" w:cs="Arial"/>
          <w:szCs w:val="22"/>
        </w:rPr>
        <w:t>Zhotovitel bude v pr</w:t>
      </w:r>
      <w:r w:rsidR="002536D0">
        <w:rPr>
          <w:rFonts w:eastAsia="Arial CE" w:cs="Arial"/>
          <w:szCs w:val="22"/>
        </w:rPr>
        <w:t>ůběhu plnění díla organizovat výrobní výbory</w:t>
      </w:r>
      <w:r w:rsidRPr="00A87606">
        <w:rPr>
          <w:rFonts w:eastAsia="Arial CE" w:cs="Arial"/>
          <w:szCs w:val="22"/>
        </w:rPr>
        <w:t xml:space="preserve">, a to </w:t>
      </w:r>
      <w:r w:rsidR="00142A57">
        <w:rPr>
          <w:rFonts w:eastAsia="Arial CE" w:cs="Arial"/>
          <w:szCs w:val="22"/>
        </w:rPr>
        <w:t>v</w:t>
      </w:r>
      <w:r w:rsidR="00755364">
        <w:rPr>
          <w:rFonts w:eastAsia="Arial CE" w:cs="Arial"/>
          <w:szCs w:val="22"/>
        </w:rPr>
        <w:t xml:space="preserve">ždy minimálně 2 výrobní výbory (vstupní a závěrečný VV). </w:t>
      </w:r>
      <w:r w:rsidRPr="00A87606">
        <w:rPr>
          <w:rFonts w:eastAsia="Arial CE" w:cs="Arial"/>
          <w:szCs w:val="22"/>
        </w:rPr>
        <w:t>Ze všech výrobních výborů bude zhoto</w:t>
      </w:r>
      <w:r w:rsidR="002B2647">
        <w:rPr>
          <w:rFonts w:eastAsia="Arial CE" w:cs="Arial"/>
          <w:szCs w:val="22"/>
        </w:rPr>
        <w:t xml:space="preserve">vovat písemný zápis, který bude </w:t>
      </w:r>
      <w:r w:rsidRPr="00A87606">
        <w:rPr>
          <w:rFonts w:eastAsia="Arial CE" w:cs="Arial"/>
          <w:szCs w:val="22"/>
        </w:rPr>
        <w:t>odsouhlasen účastníky VV.</w:t>
      </w:r>
    </w:p>
    <w:p w:rsidR="000C5921" w:rsidRPr="005623EC" w:rsidRDefault="006B2A53" w:rsidP="00A87606">
      <w:pPr>
        <w:jc w:val="both"/>
        <w:rPr>
          <w:rFonts w:eastAsia="Arial CE" w:cs="Arial"/>
          <w:strike/>
          <w:color w:val="FF0000"/>
          <w:szCs w:val="22"/>
        </w:rPr>
      </w:pPr>
      <w:r>
        <w:rPr>
          <w:rFonts w:eastAsia="Arial CE" w:cs="Arial"/>
          <w:szCs w:val="22"/>
        </w:rPr>
        <w:t xml:space="preserve"> </w:t>
      </w:r>
    </w:p>
    <w:p w:rsidR="00C92B2F" w:rsidRDefault="00C92B2F" w:rsidP="00C92B2F">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sidR="00917673">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Pr>
          <w:rFonts w:ascii="Arial CE" w:hAnsi="Arial CE" w:cs="Arial"/>
          <w:szCs w:val="22"/>
        </w:rPr>
        <w:t xml:space="preserve">geodetického </w:t>
      </w:r>
      <w:r w:rsidRPr="001D7A19">
        <w:rPr>
          <w:rFonts w:ascii="Arial CE" w:hAnsi="Arial CE" w:cs="Arial"/>
          <w:szCs w:val="22"/>
        </w:rPr>
        <w:t>zaměření zájmové lokality</w:t>
      </w:r>
      <w:r w:rsidRPr="005C7362">
        <w:rPr>
          <w:rFonts w:ascii="Arial CE" w:hAnsi="Arial CE" w:cs="Arial"/>
          <w:szCs w:val="22"/>
        </w:rPr>
        <w:t xml:space="preserve"> </w:t>
      </w:r>
      <w:r>
        <w:rPr>
          <w:rFonts w:ascii="Arial CE" w:hAnsi="Arial CE" w:cs="Arial"/>
          <w:szCs w:val="22"/>
        </w:rPr>
        <w:t xml:space="preserve">na podkladu katastrální mapy </w:t>
      </w:r>
      <w:r w:rsidRPr="001D7A19">
        <w:rPr>
          <w:rFonts w:ascii="Arial CE" w:hAnsi="Arial CE" w:cs="Arial"/>
          <w:szCs w:val="22"/>
        </w:rPr>
        <w:t>a výsledků provedených průzkumů.</w:t>
      </w: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k</w:t>
      </w:r>
      <w:r w:rsidR="00917673">
        <w:rPr>
          <w:rFonts w:ascii="Arial CE" w:hAnsi="Arial CE" w:cs="Arial"/>
          <w:szCs w:val="22"/>
        </w:rPr>
        <w:t xml:space="preserve"> jeho </w:t>
      </w:r>
      <w:r>
        <w:rPr>
          <w:rFonts w:ascii="Arial CE" w:hAnsi="Arial CE" w:cs="Arial"/>
          <w:szCs w:val="22"/>
        </w:rPr>
        <w:t xml:space="preserve">odsouhlasení objednatelem </w:t>
      </w:r>
      <w:r w:rsidRPr="001D7A19">
        <w:rPr>
          <w:rFonts w:ascii="Arial CE" w:hAnsi="Arial CE" w:cs="Arial"/>
          <w:szCs w:val="22"/>
        </w:rPr>
        <w:t>na základě zpracovaných vý</w:t>
      </w:r>
      <w:r>
        <w:rPr>
          <w:rFonts w:ascii="Arial CE" w:hAnsi="Arial CE" w:cs="Arial"/>
          <w:szCs w:val="22"/>
        </w:rPr>
        <w:t>počtů (statických, hydrotechnických</w:t>
      </w:r>
      <w:r w:rsidRPr="001D7A19">
        <w:rPr>
          <w:rFonts w:ascii="Arial CE" w:hAnsi="Arial CE" w:cs="Arial"/>
          <w:szCs w:val="22"/>
        </w:rPr>
        <w:t xml:space="preserve"> apod.)</w:t>
      </w:r>
      <w:r>
        <w:rPr>
          <w:rFonts w:ascii="Arial CE" w:hAnsi="Arial CE" w:cs="Arial"/>
          <w:szCs w:val="22"/>
        </w:rPr>
        <w:t xml:space="preserve">, </w:t>
      </w:r>
      <w:r w:rsidRPr="001D7A19">
        <w:rPr>
          <w:rFonts w:ascii="Arial CE" w:hAnsi="Arial CE" w:cs="Arial"/>
          <w:szCs w:val="22"/>
        </w:rPr>
        <w:t xml:space="preserve">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rsidR="00C92B2F" w:rsidRPr="001D7A19"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kalendářních dnů od výzvy MPR.</w:t>
      </w:r>
      <w:r>
        <w:rPr>
          <w:rFonts w:ascii="Arial CE" w:hAnsi="Arial CE" w:cs="Arial"/>
          <w:szCs w:val="22"/>
        </w:rPr>
        <w:t xml:space="preserv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lastRenderedPageBreak/>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MPR:</w:t>
      </w:r>
    </w:p>
    <w:p w:rsidR="00C92B2F" w:rsidRPr="006E033D" w:rsidRDefault="00C92B2F" w:rsidP="00C92B2F">
      <w:pPr>
        <w:pStyle w:val="Odstavecseseznamem"/>
        <w:widowControl w:val="0"/>
        <w:numPr>
          <w:ilvl w:val="0"/>
          <w:numId w:val="16"/>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r w:rsidRPr="006E033D">
        <w:rPr>
          <w:rFonts w:ascii="Arial CE" w:hAnsi="Arial CE" w:cs="Arial"/>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C92B2F">
      <w:pPr>
        <w:pStyle w:val="Odstavecseseznamem"/>
        <w:widowControl w:val="0"/>
        <w:numPr>
          <w:ilvl w:val="0"/>
          <w:numId w:val="16"/>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C92B2F" w:rsidRDefault="00C92B2F" w:rsidP="00C92B2F">
      <w:pPr>
        <w:widowControl w:val="0"/>
        <w:jc w:val="both"/>
        <w:rPr>
          <w:rFonts w:ascii="Arial CE" w:hAnsi="Arial CE" w:cs="Arial"/>
          <w:szCs w:val="22"/>
        </w:rPr>
      </w:pPr>
    </w:p>
    <w:p w:rsidR="00C92B2F" w:rsidRDefault="00C92B2F" w:rsidP="00C92B2F">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MPR 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r w:rsidRPr="001D7A19">
        <w:rPr>
          <w:rFonts w:ascii="Arial CE" w:hAnsi="Arial CE" w:cs="Arial"/>
          <w:szCs w:val="22"/>
        </w:rPr>
        <w:t>paré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C92B2F">
        <w:rPr>
          <w:rFonts w:ascii="Arial CE" w:hAnsi="Arial CE" w:cs="Arial"/>
          <w:b/>
          <w:szCs w:val="22"/>
        </w:rPr>
        <w:t>k dílčímu termínu plnění dle SOD,</w:t>
      </w:r>
      <w:r>
        <w:rPr>
          <w:rFonts w:ascii="Arial CE" w:hAnsi="Arial CE" w:cs="Arial"/>
          <w:szCs w:val="22"/>
        </w:rPr>
        <w:t xml:space="preserve"> pro následné projednání v investiční komisi objednatele. </w:t>
      </w:r>
    </w:p>
    <w:p w:rsidR="00C92B2F" w:rsidRDefault="00C92B2F" w:rsidP="00C92B2F">
      <w:pPr>
        <w:widowControl w:val="0"/>
        <w:jc w:val="both"/>
        <w:rPr>
          <w:rFonts w:ascii="Arial CE" w:hAnsi="Arial CE" w:cs="Arial"/>
          <w:szCs w:val="22"/>
        </w:rPr>
      </w:pPr>
    </w:p>
    <w:p w:rsidR="00C92B2F" w:rsidRPr="001D7A19" w:rsidRDefault="00C92B2F" w:rsidP="00C92B2F">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MPR 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paré </w:t>
      </w:r>
      <w:r w:rsidRPr="001D7A19">
        <w:rPr>
          <w:rFonts w:ascii="Arial CE" w:hAnsi="Arial CE" w:cs="Arial"/>
          <w:szCs w:val="22"/>
        </w:rPr>
        <w:t xml:space="preserve">tištěné + 1x na elektronickém nosiči dat. </w:t>
      </w:r>
    </w:p>
    <w:p w:rsidR="00C92B2F" w:rsidRPr="001D7A19" w:rsidRDefault="00C92B2F" w:rsidP="00C92B2F">
      <w:pPr>
        <w:widowControl w:val="0"/>
        <w:jc w:val="both"/>
        <w:rPr>
          <w:rFonts w:ascii="Arial CE" w:hAnsi="Arial CE" w:cs="Arial"/>
          <w:szCs w:val="22"/>
        </w:rPr>
      </w:pPr>
    </w:p>
    <w:p w:rsidR="00A87606" w:rsidRP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zhotovitel tyto 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436973" w:rsidRPr="00C92B2F" w:rsidRDefault="00A87606" w:rsidP="00C92B2F">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cs="Arial"/>
          <w:b/>
          <w:szCs w:val="22"/>
        </w:rPr>
      </w:pPr>
    </w:p>
    <w:p w:rsidR="006B2A53" w:rsidRDefault="006B2A53" w:rsidP="00A87606">
      <w:pPr>
        <w:autoSpaceDE w:val="0"/>
        <w:autoSpaceDN w:val="0"/>
        <w:adjustRightInd w:val="0"/>
        <w:jc w:val="both"/>
        <w:rPr>
          <w:rFonts w:cs="Arial"/>
          <w:b/>
          <w:szCs w:val="22"/>
        </w:rPr>
      </w:pPr>
      <w:r>
        <w:rPr>
          <w:rFonts w:cs="Arial"/>
          <w:b/>
          <w:szCs w:val="22"/>
        </w:rPr>
        <w:t>V</w:t>
      </w:r>
      <w:r w:rsidRPr="00A87606">
        <w:rPr>
          <w:rFonts w:cs="Arial"/>
          <w:b/>
          <w:szCs w:val="22"/>
        </w:rPr>
        <w:t>yhodnocení potřeby zajištění koordinátora BOZ</w:t>
      </w:r>
      <w:r>
        <w:rPr>
          <w:rFonts w:cs="Arial"/>
          <w:b/>
          <w:szCs w:val="22"/>
        </w:rPr>
        <w:t>P v přípravě a realizaci stavby:</w:t>
      </w:r>
    </w:p>
    <w:p w:rsidR="00A87606" w:rsidRPr="00A87606" w:rsidRDefault="00A87606" w:rsidP="00A87606">
      <w:pPr>
        <w:autoSpaceDE w:val="0"/>
        <w:autoSpaceDN w:val="0"/>
        <w:adjustRightInd w:val="0"/>
        <w:jc w:val="both"/>
        <w:rPr>
          <w:rFonts w:cs="Arial"/>
          <w:szCs w:val="22"/>
        </w:rPr>
      </w:pPr>
      <w:r w:rsidRPr="00A87606">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cs="Arial"/>
          <w:szCs w:val="22"/>
        </w:rPr>
        <w:t>, ve znění pozdějších předpisů</w:t>
      </w:r>
      <w:r w:rsidRPr="00A87606">
        <w:rPr>
          <w:rFonts w:cs="Arial"/>
          <w:szCs w:val="22"/>
        </w:rPr>
        <w:t xml:space="preserve"> a nařízení vlády č. 591/2006 Sb.,</w:t>
      </w:r>
      <w:r w:rsidR="00946AEE">
        <w:rPr>
          <w:rFonts w:cs="Arial"/>
          <w:szCs w:val="22"/>
        </w:rPr>
        <w:t xml:space="preserve"> o bližších minimálních požadavcích na bezpečnost a ochranu zdraví při práci na staveništích,</w:t>
      </w:r>
      <w:r w:rsidRPr="00A87606">
        <w:rPr>
          <w:rFonts w:cs="Arial"/>
          <w:szCs w:val="22"/>
        </w:rPr>
        <w:t xml:space="preserve"> přílohy č. 5), sdělí tuto informaci neprodleně obj</w:t>
      </w:r>
      <w:r w:rsidR="002536D0">
        <w:rPr>
          <w:rFonts w:cs="Arial"/>
          <w:szCs w:val="22"/>
        </w:rPr>
        <w:t xml:space="preserve">ednateli prokazatelným způsobem </w:t>
      </w:r>
      <w:r w:rsidRPr="00A87606">
        <w:rPr>
          <w:rFonts w:cs="Arial"/>
          <w:szCs w:val="22"/>
        </w:rPr>
        <w:t>(např. v zápise z výrobního</w:t>
      </w:r>
      <w:r w:rsidR="002536D0">
        <w:rPr>
          <w:rFonts w:cs="Arial"/>
          <w:szCs w:val="22"/>
        </w:rPr>
        <w:t xml:space="preserve"> výboru, elektronickou poštou</w:t>
      </w:r>
      <w:r w:rsidRPr="00A87606">
        <w:rPr>
          <w:rFonts w:cs="Arial"/>
          <w:szCs w:val="22"/>
        </w:rPr>
        <w:t xml:space="preserve">) ještě v době zpracovávání PD. </w:t>
      </w:r>
      <w:r w:rsidR="006B2A53">
        <w:rPr>
          <w:rFonts w:cs="Arial"/>
          <w:szCs w:val="22"/>
        </w:rPr>
        <w:t xml:space="preserve">Objednatel </w:t>
      </w:r>
      <w:r w:rsidRPr="00A87606">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cs="Arial"/>
          <w:szCs w:val="22"/>
        </w:rPr>
      </w:pPr>
    </w:p>
    <w:p w:rsidR="000C5921" w:rsidRDefault="00A87606" w:rsidP="00A87606">
      <w:pPr>
        <w:autoSpaceDE w:val="0"/>
        <w:autoSpaceDN w:val="0"/>
        <w:adjustRightInd w:val="0"/>
        <w:jc w:val="both"/>
        <w:rPr>
          <w:rFonts w:cs="Arial"/>
          <w:szCs w:val="22"/>
        </w:rPr>
      </w:pPr>
      <w:r w:rsidRPr="00A87606">
        <w:rPr>
          <w:rFonts w:cs="Arial"/>
          <w:szCs w:val="22"/>
        </w:rPr>
        <w:t>Pokud zhotovitel vyhodnotí, že je nutné ve fázi přípravy a realizace stavby zajistit koordinátora BOZP (dle vyhlášky č.  499/2006 Sb., o dokumentaci staveb</w:t>
      </w:r>
      <w:r w:rsidR="00003EC4">
        <w:rPr>
          <w:rFonts w:cs="Arial"/>
          <w:szCs w:val="22"/>
        </w:rPr>
        <w:t>, ve znění pozdějších předpisů</w:t>
      </w:r>
      <w:r w:rsidRPr="00A87606">
        <w:rPr>
          <w:rFonts w:cs="Arial"/>
          <w:szCs w:val="22"/>
        </w:rPr>
        <w:t xml:space="preserve">), je povinen sdělit to neprodleně objednateli, a to prokazatelným způsobem (např. v zápise z výrobního </w:t>
      </w:r>
      <w:r w:rsidR="002536D0">
        <w:rPr>
          <w:rFonts w:cs="Arial"/>
          <w:szCs w:val="22"/>
        </w:rPr>
        <w:t>výboru, elektronickou poštou</w:t>
      </w:r>
      <w:r w:rsidRPr="00A87606">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cs="Arial"/>
          <w:szCs w:val="22"/>
        </w:rPr>
        <w:t>vávání PD poskytnout pověřenému</w:t>
      </w:r>
      <w:r w:rsidR="00122A37">
        <w:rPr>
          <w:rFonts w:cs="Arial"/>
          <w:szCs w:val="22"/>
        </w:rPr>
        <w:t xml:space="preserve"> </w:t>
      </w:r>
      <w:r w:rsidRPr="00A87606">
        <w:rPr>
          <w:rFonts w:cs="Arial"/>
          <w:szCs w:val="22"/>
        </w:rPr>
        <w:t>koordinátorovi podklady, informace a součinnost.</w:t>
      </w:r>
    </w:p>
    <w:p w:rsidR="0048473A" w:rsidRDefault="0048473A" w:rsidP="00A87606">
      <w:pPr>
        <w:autoSpaceDE w:val="0"/>
        <w:autoSpaceDN w:val="0"/>
        <w:adjustRightInd w:val="0"/>
        <w:jc w:val="both"/>
        <w:rPr>
          <w:rFonts w:cs="Arial"/>
          <w:szCs w:val="22"/>
        </w:rPr>
      </w:pPr>
    </w:p>
    <w:p w:rsidR="0010073D" w:rsidRDefault="0010073D" w:rsidP="00A87606">
      <w:pPr>
        <w:autoSpaceDE w:val="0"/>
        <w:autoSpaceDN w:val="0"/>
        <w:adjustRightInd w:val="0"/>
        <w:jc w:val="both"/>
        <w:rPr>
          <w:rFonts w:cs="Arial"/>
          <w:szCs w:val="22"/>
        </w:rPr>
      </w:pPr>
    </w:p>
    <w:p w:rsidR="0010073D" w:rsidRDefault="0010073D" w:rsidP="00A87606">
      <w:pPr>
        <w:autoSpaceDE w:val="0"/>
        <w:autoSpaceDN w:val="0"/>
        <w:adjustRightInd w:val="0"/>
        <w:jc w:val="both"/>
        <w:rPr>
          <w:rFonts w:cs="Arial"/>
          <w:szCs w:val="22"/>
        </w:rPr>
      </w:pPr>
      <w:bookmarkStart w:id="0" w:name="_GoBack"/>
      <w:bookmarkEnd w:id="0"/>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lastRenderedPageBreak/>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496E78" w:rsidRPr="00025CC6" w:rsidRDefault="00167C90" w:rsidP="006F238E">
      <w:pPr>
        <w:tabs>
          <w:tab w:val="left" w:pos="3402"/>
        </w:tabs>
      </w:pPr>
      <w:r w:rsidRPr="001D7A19">
        <w:t>Zahájení díla:</w:t>
      </w:r>
      <w:r w:rsidRPr="001D7A19">
        <w:tab/>
      </w:r>
      <w:r w:rsidR="004D01EC" w:rsidRPr="0008010B">
        <w:t>Bez zbytečného odkladu</w:t>
      </w:r>
      <w:r w:rsidR="00F715AF" w:rsidRPr="0008010B">
        <w:t xml:space="preserve"> </w:t>
      </w:r>
      <w:r w:rsidR="00FA40A9" w:rsidRPr="0008010B">
        <w:t>po nabytí účinnosti smlouvy</w:t>
      </w:r>
    </w:p>
    <w:p w:rsidR="00A014A6" w:rsidRPr="008C1E53" w:rsidRDefault="00496E78" w:rsidP="006B2A53">
      <w:pPr>
        <w:autoSpaceDE w:val="0"/>
        <w:autoSpaceDN w:val="0"/>
        <w:adjustRightInd w:val="0"/>
        <w:rPr>
          <w:rFonts w:ascii="Arial CE" w:hAnsi="Arial CE" w:cs="Arial"/>
          <w:b/>
          <w:szCs w:val="22"/>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0046116F">
        <w:rPr>
          <w:rFonts w:ascii="Arial CE" w:hAnsi="Arial CE" w:cs="Arial"/>
          <w:szCs w:val="22"/>
        </w:rPr>
        <w:tab/>
      </w:r>
      <w:r w:rsidR="00597CA5">
        <w:rPr>
          <w:rFonts w:ascii="Arial CE" w:hAnsi="Arial CE" w:cs="Arial"/>
          <w:szCs w:val="22"/>
        </w:rPr>
        <w:tab/>
      </w:r>
      <w:r w:rsidR="00597CA5">
        <w:rPr>
          <w:rFonts w:ascii="Arial CE" w:hAnsi="Arial CE" w:cs="Arial"/>
          <w:szCs w:val="22"/>
        </w:rPr>
        <w:tab/>
      </w:r>
      <w:r w:rsidR="00167C90" w:rsidRPr="00CF4ABF">
        <w:rPr>
          <w:rFonts w:ascii="Arial CE" w:hAnsi="Arial CE" w:cs="Arial"/>
          <w:b/>
          <w:color w:val="FF0000"/>
          <w:szCs w:val="22"/>
        </w:rPr>
        <w:t xml:space="preserve"> </w:t>
      </w:r>
    </w:p>
    <w:p w:rsidR="006731EF" w:rsidRPr="00B215CF" w:rsidRDefault="006B2A53" w:rsidP="006731EF">
      <w:pPr>
        <w:autoSpaceDE w:val="0"/>
        <w:autoSpaceDN w:val="0"/>
        <w:adjustRightInd w:val="0"/>
        <w:ind w:left="7080" w:hanging="7080"/>
        <w:rPr>
          <w:rFonts w:ascii="Arial CE" w:hAnsi="Arial CE" w:cs="Arial"/>
          <w:b/>
          <w:szCs w:val="22"/>
        </w:rPr>
      </w:pPr>
      <w:r w:rsidRPr="00B215CF">
        <w:rPr>
          <w:rFonts w:ascii="Arial CE" w:hAnsi="Arial CE" w:cs="Arial"/>
          <w:szCs w:val="22"/>
        </w:rPr>
        <w:t>Dílčí termín</w:t>
      </w:r>
      <w:r w:rsidR="008F1A46" w:rsidRPr="00B215CF">
        <w:rPr>
          <w:rFonts w:ascii="Arial CE" w:hAnsi="Arial CE" w:cs="Arial"/>
          <w:szCs w:val="22"/>
        </w:rPr>
        <w:t xml:space="preserve"> </w:t>
      </w:r>
      <w:r w:rsidR="00FA40A9" w:rsidRPr="00B215CF">
        <w:rPr>
          <w:rFonts w:ascii="Arial CE" w:eastAsia="Arial CE" w:hAnsi="Arial CE" w:cs="Arial CE"/>
          <w:szCs w:val="22"/>
        </w:rPr>
        <w:t xml:space="preserve">(předání a převzetí </w:t>
      </w:r>
      <w:r w:rsidR="00755570" w:rsidRPr="00B215CF">
        <w:rPr>
          <w:rFonts w:ascii="Arial CE" w:eastAsia="Arial CE" w:hAnsi="Arial CE" w:cs="Arial CE"/>
          <w:szCs w:val="22"/>
        </w:rPr>
        <w:t>2 paré PD po</w:t>
      </w:r>
      <w:r w:rsidR="00E002C4" w:rsidRPr="00B215CF">
        <w:rPr>
          <w:rFonts w:ascii="Arial CE" w:eastAsia="Arial CE" w:hAnsi="Arial CE" w:cs="Arial CE"/>
          <w:szCs w:val="22"/>
        </w:rPr>
        <w:t xml:space="preserve"> projednání na </w:t>
      </w:r>
      <w:r w:rsidR="00755570" w:rsidRPr="00B215CF">
        <w:rPr>
          <w:rFonts w:ascii="Arial CE" w:eastAsia="Arial CE" w:hAnsi="Arial CE" w:cs="Arial CE"/>
          <w:szCs w:val="22"/>
        </w:rPr>
        <w:t>ZVV</w:t>
      </w:r>
      <w:r w:rsidR="00D149AD" w:rsidRPr="00B215CF">
        <w:rPr>
          <w:rFonts w:ascii="Arial CE" w:eastAsia="Arial CE" w:hAnsi="Arial CE" w:cs="Arial CE"/>
          <w:szCs w:val="22"/>
        </w:rPr>
        <w:t>)</w:t>
      </w:r>
      <w:r w:rsidR="008F1A46" w:rsidRPr="00B215CF">
        <w:rPr>
          <w:rFonts w:ascii="Arial CE" w:hAnsi="Arial CE" w:cs="Arial"/>
          <w:szCs w:val="22"/>
        </w:rPr>
        <w:t xml:space="preserve">:    </w:t>
      </w:r>
      <w:r w:rsidR="00FB25F1" w:rsidRPr="00B215CF">
        <w:rPr>
          <w:rFonts w:ascii="Arial CE" w:hAnsi="Arial CE" w:cs="Arial"/>
          <w:szCs w:val="22"/>
        </w:rPr>
        <w:tab/>
      </w:r>
      <w:r w:rsidR="000C3883" w:rsidRPr="00B215CF">
        <w:rPr>
          <w:rFonts w:ascii="Arial CE" w:hAnsi="Arial CE" w:cs="Arial"/>
          <w:b/>
          <w:szCs w:val="22"/>
        </w:rPr>
        <w:t xml:space="preserve">do </w:t>
      </w:r>
      <w:r w:rsidR="00B215CF" w:rsidRPr="00B215CF">
        <w:rPr>
          <w:rFonts w:ascii="Arial CE" w:hAnsi="Arial CE" w:cs="Arial"/>
          <w:b/>
          <w:szCs w:val="22"/>
        </w:rPr>
        <w:t>30.0</w:t>
      </w:r>
      <w:r w:rsidR="00FA510C">
        <w:rPr>
          <w:rFonts w:ascii="Arial CE" w:hAnsi="Arial CE" w:cs="Arial"/>
          <w:b/>
          <w:szCs w:val="22"/>
        </w:rPr>
        <w:t>9</w:t>
      </w:r>
      <w:r w:rsidR="00B215CF" w:rsidRPr="00B215CF">
        <w:rPr>
          <w:rFonts w:ascii="Arial CE" w:hAnsi="Arial CE" w:cs="Arial"/>
          <w:b/>
          <w:szCs w:val="22"/>
        </w:rPr>
        <w:t>.</w:t>
      </w:r>
      <w:r w:rsidR="00755570" w:rsidRPr="00B215CF">
        <w:rPr>
          <w:rFonts w:ascii="Arial CE" w:hAnsi="Arial CE" w:cs="Arial"/>
          <w:b/>
          <w:szCs w:val="22"/>
        </w:rPr>
        <w:t>2018</w:t>
      </w:r>
    </w:p>
    <w:p w:rsidR="006731EF" w:rsidRPr="00B215CF" w:rsidRDefault="006731EF" w:rsidP="006B2A53">
      <w:pPr>
        <w:autoSpaceDE w:val="0"/>
        <w:autoSpaceDN w:val="0"/>
        <w:adjustRightInd w:val="0"/>
        <w:rPr>
          <w:rFonts w:ascii="Arial CE" w:hAnsi="Arial CE" w:cs="Arial"/>
          <w:szCs w:val="22"/>
        </w:rPr>
      </w:pPr>
    </w:p>
    <w:p w:rsidR="008F1A46" w:rsidRPr="00B215CF" w:rsidRDefault="008F1A46" w:rsidP="00FA40A9">
      <w:pPr>
        <w:autoSpaceDE w:val="0"/>
        <w:autoSpaceDN w:val="0"/>
        <w:adjustRightInd w:val="0"/>
        <w:rPr>
          <w:rFonts w:ascii="Arial CE" w:hAnsi="Arial CE" w:cs="Arial"/>
          <w:szCs w:val="22"/>
        </w:rPr>
      </w:pPr>
    </w:p>
    <w:p w:rsidR="000F6FBC" w:rsidRPr="006731EF" w:rsidRDefault="00D149AD" w:rsidP="006B2A53">
      <w:pPr>
        <w:autoSpaceDE w:val="0"/>
        <w:autoSpaceDN w:val="0"/>
        <w:adjustRightInd w:val="0"/>
        <w:rPr>
          <w:rFonts w:ascii="Arial CE" w:hAnsi="Arial CE" w:cs="Arial"/>
          <w:szCs w:val="22"/>
        </w:rPr>
      </w:pPr>
      <w:r w:rsidRPr="00B215CF">
        <w:rPr>
          <w:rFonts w:ascii="Arial CE" w:eastAsia="Arial CE" w:hAnsi="Arial CE" w:cs="Arial CE"/>
          <w:szCs w:val="22"/>
        </w:rPr>
        <w:t xml:space="preserve">Ukončení díla (po </w:t>
      </w:r>
      <w:r w:rsidR="006B2A53" w:rsidRPr="00B215CF">
        <w:rPr>
          <w:rFonts w:ascii="Arial CE" w:eastAsia="Arial CE" w:hAnsi="Arial CE" w:cs="Arial CE"/>
          <w:szCs w:val="22"/>
        </w:rPr>
        <w:t>schválení v</w:t>
      </w:r>
      <w:r w:rsidR="00FC3E6C" w:rsidRPr="00B215CF">
        <w:rPr>
          <w:rFonts w:ascii="Arial CE" w:eastAsia="Arial CE" w:hAnsi="Arial CE" w:cs="Arial CE"/>
          <w:szCs w:val="22"/>
        </w:rPr>
        <w:t> investiční komisi</w:t>
      </w:r>
      <w:r w:rsidR="0008010B" w:rsidRPr="00B215CF">
        <w:rPr>
          <w:rFonts w:ascii="Arial CE" w:eastAsia="Arial CE" w:hAnsi="Arial CE" w:cs="Arial CE"/>
          <w:szCs w:val="22"/>
        </w:rPr>
        <w:t xml:space="preserve"> objednatele</w:t>
      </w:r>
      <w:r w:rsidRPr="00B215CF">
        <w:rPr>
          <w:rFonts w:ascii="Arial CE" w:eastAsia="Arial CE" w:hAnsi="Arial CE" w:cs="Arial CE"/>
          <w:szCs w:val="22"/>
        </w:rPr>
        <w:t>)</w:t>
      </w:r>
      <w:r w:rsidR="006B2A53" w:rsidRPr="00B215CF">
        <w:rPr>
          <w:rFonts w:ascii="Arial CE" w:eastAsia="Arial CE" w:hAnsi="Arial CE" w:cs="Arial CE"/>
          <w:szCs w:val="22"/>
        </w:rPr>
        <w:t>:</w:t>
      </w:r>
      <w:r w:rsidR="000F6FBC" w:rsidRPr="00B215CF">
        <w:rPr>
          <w:rFonts w:ascii="Arial CE" w:hAnsi="Arial CE" w:cs="Arial"/>
          <w:szCs w:val="22"/>
        </w:rPr>
        <w:tab/>
      </w:r>
      <w:r w:rsidR="006B2A53" w:rsidRPr="00B215CF">
        <w:rPr>
          <w:rFonts w:ascii="Arial CE" w:hAnsi="Arial CE" w:cs="Arial"/>
          <w:szCs w:val="22"/>
        </w:rPr>
        <w:tab/>
      </w:r>
      <w:r w:rsidR="000C3883" w:rsidRPr="00B215CF">
        <w:rPr>
          <w:rFonts w:ascii="Arial CE" w:hAnsi="Arial CE" w:cs="Arial"/>
          <w:szCs w:val="22"/>
        </w:rPr>
        <w:t xml:space="preserve"> </w:t>
      </w:r>
      <w:r w:rsidR="000C3883" w:rsidRPr="00B215CF">
        <w:rPr>
          <w:rFonts w:ascii="Arial CE" w:hAnsi="Arial CE" w:cs="Arial"/>
          <w:b/>
          <w:szCs w:val="22"/>
        </w:rPr>
        <w:t xml:space="preserve">do </w:t>
      </w:r>
      <w:r w:rsidR="007B02FB" w:rsidRPr="00B215CF">
        <w:rPr>
          <w:rFonts w:ascii="Arial CE" w:hAnsi="Arial CE" w:cs="Arial"/>
          <w:b/>
          <w:szCs w:val="22"/>
        </w:rPr>
        <w:t>30.</w:t>
      </w:r>
      <w:r w:rsidR="00FA510C">
        <w:rPr>
          <w:rFonts w:ascii="Arial CE" w:hAnsi="Arial CE" w:cs="Arial"/>
          <w:b/>
          <w:szCs w:val="22"/>
        </w:rPr>
        <w:t>10</w:t>
      </w:r>
      <w:r w:rsidR="006B2A53" w:rsidRPr="00B215CF">
        <w:rPr>
          <w:rFonts w:ascii="Arial CE" w:hAnsi="Arial CE" w:cs="Arial"/>
          <w:b/>
          <w:szCs w:val="22"/>
        </w:rPr>
        <w:t>.2018</w:t>
      </w:r>
      <w:r w:rsidR="000F6FBC" w:rsidRPr="006731EF">
        <w:rPr>
          <w:rFonts w:ascii="Arial CE" w:hAnsi="Arial CE" w:cs="Arial"/>
          <w:szCs w:val="22"/>
        </w:rPr>
        <w:tab/>
      </w:r>
      <w:r w:rsidR="000F6FBC" w:rsidRPr="006731EF">
        <w:rPr>
          <w:rFonts w:ascii="Arial CE" w:hAnsi="Arial CE" w:cs="Arial"/>
          <w:szCs w:val="22"/>
        </w:rPr>
        <w:tab/>
        <w:t xml:space="preserve">   </w:t>
      </w:r>
    </w:p>
    <w:p w:rsidR="006B2A53" w:rsidRPr="000C5921" w:rsidRDefault="00496E78" w:rsidP="000C5921">
      <w:pPr>
        <w:ind w:left="426"/>
        <w:rPr>
          <w:rFonts w:ascii="Arial CE" w:hAnsi="Arial CE" w:cs="Arial"/>
          <w:szCs w:val="22"/>
          <w:highlight w:val="yellow"/>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highlight w:val="yellow"/>
        </w:rPr>
        <w:t xml:space="preserve"> </w:t>
      </w:r>
    </w:p>
    <w:p w:rsidR="00EE792F" w:rsidRPr="006F238E" w:rsidRDefault="00EE792F" w:rsidP="006F238E">
      <w:pPr>
        <w:rPr>
          <w:b/>
          <w:color w:val="FF0000"/>
        </w:rPr>
      </w:pPr>
      <w:r w:rsidRPr="006F238E">
        <w:rPr>
          <w:b/>
        </w:rPr>
        <w:t>Místo plnění:</w:t>
      </w:r>
    </w:p>
    <w:p w:rsidR="005335E0" w:rsidRPr="001D7A19" w:rsidRDefault="00EE792F" w:rsidP="002741F8">
      <w:pPr>
        <w:tabs>
          <w:tab w:val="num" w:pos="480"/>
        </w:tabs>
        <w:rPr>
          <w:rFonts w:ascii="Arial CE" w:hAnsi="Arial CE" w:cs="Arial"/>
          <w:szCs w:val="22"/>
        </w:rPr>
      </w:pPr>
      <w:r w:rsidRPr="001D7A19">
        <w:rPr>
          <w:rFonts w:ascii="Arial CE" w:hAnsi="Arial CE" w:cs="Arial"/>
          <w:szCs w:val="22"/>
        </w:rPr>
        <w:t xml:space="preserve">Povodí Ohře, státní podnik, Bezručova 4219, 430 03 Chomutov, </w:t>
      </w:r>
    </w:p>
    <w:p w:rsidR="00EE792F" w:rsidRPr="001D7A19" w:rsidRDefault="00EE792F" w:rsidP="002741F8">
      <w:pPr>
        <w:tabs>
          <w:tab w:val="num" w:pos="480"/>
        </w:tabs>
        <w:rPr>
          <w:rFonts w:ascii="Arial CE" w:hAnsi="Arial CE" w:cs="Arial"/>
          <w:b/>
          <w:szCs w:val="22"/>
        </w:rPr>
      </w:pPr>
      <w:r w:rsidRPr="001D7A19">
        <w:rPr>
          <w:rFonts w:ascii="Arial CE" w:hAnsi="Arial CE" w:cs="Arial"/>
          <w:szCs w:val="22"/>
        </w:rPr>
        <w:t>odbor Plánování projektů a zakázek</w:t>
      </w:r>
      <w:r w:rsidR="0046116F">
        <w:rPr>
          <w:rFonts w:ascii="Arial CE" w:hAnsi="Arial CE" w:cs="Arial"/>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Cs w:val="22"/>
        </w:rPr>
      </w:pPr>
    </w:p>
    <w:p w:rsidR="003E039C" w:rsidRPr="006F238E" w:rsidRDefault="003E039C" w:rsidP="006F238E">
      <w:pPr>
        <w:rPr>
          <w:b/>
        </w:rPr>
      </w:pPr>
      <w:r w:rsidRPr="006F238E">
        <w:rPr>
          <w:b/>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Cs w:val="22"/>
        </w:rPr>
      </w:pPr>
      <w:r w:rsidRPr="001D7A19">
        <w:rPr>
          <w:rFonts w:ascii="Arial CE" w:hAnsi="Arial CE" w:cs="Arial"/>
          <w:szCs w:val="22"/>
        </w:rPr>
        <w:t>Zahájení AD je dnem zahájení</w:t>
      </w:r>
      <w:r w:rsidR="000C2784" w:rsidRPr="001D7A19">
        <w:rPr>
          <w:rFonts w:ascii="Arial CE" w:hAnsi="Arial CE" w:cs="Arial"/>
          <w:szCs w:val="22"/>
        </w:rPr>
        <w:t xml:space="preserve"> </w:t>
      </w:r>
      <w:r w:rsidR="004A72E2">
        <w:rPr>
          <w:rFonts w:ascii="Arial CE" w:hAnsi="Arial CE" w:cs="Arial"/>
          <w:szCs w:val="22"/>
        </w:rPr>
        <w:t>stavby</w:t>
      </w:r>
      <w:r w:rsidR="0046116F">
        <w:rPr>
          <w:rFonts w:ascii="Arial CE" w:hAnsi="Arial CE" w:cs="Arial"/>
          <w:szCs w:val="22"/>
        </w:rPr>
        <w:t xml:space="preserve"> </w:t>
      </w:r>
      <w:r w:rsidRPr="001D7A19">
        <w:rPr>
          <w:rFonts w:ascii="Arial CE" w:hAnsi="Arial CE" w:cs="Arial"/>
          <w:szCs w:val="22"/>
        </w:rPr>
        <w:t>a jeho ukončení je v</w:t>
      </w:r>
      <w:r w:rsidR="0046116F">
        <w:rPr>
          <w:rFonts w:ascii="Arial CE" w:hAnsi="Arial CE" w:cs="Arial"/>
          <w:szCs w:val="22"/>
        </w:rPr>
        <w:t> </w:t>
      </w:r>
      <w:r w:rsidRPr="001D7A19">
        <w:rPr>
          <w:rFonts w:ascii="Arial CE" w:hAnsi="Arial CE" w:cs="Arial"/>
          <w:szCs w:val="22"/>
        </w:rPr>
        <w:t>termínu</w:t>
      </w:r>
      <w:r w:rsidR="004A72E2">
        <w:rPr>
          <w:rFonts w:ascii="Arial CE" w:hAnsi="Arial CE" w:cs="Arial"/>
          <w:szCs w:val="22"/>
        </w:rPr>
        <w:t xml:space="preserve"> přejímky stavby</w:t>
      </w:r>
      <w:r w:rsidRPr="001D7A19">
        <w:rPr>
          <w:rFonts w:ascii="Arial CE" w:hAnsi="Arial CE" w:cs="Arial"/>
          <w:szCs w:val="22"/>
        </w:rPr>
        <w:t xml:space="preserve">. O zahájení stavby bude </w:t>
      </w:r>
      <w:r w:rsidR="00E25F42">
        <w:rPr>
          <w:rFonts w:ascii="Arial CE" w:hAnsi="Arial CE" w:cs="Arial"/>
          <w:szCs w:val="22"/>
        </w:rPr>
        <w:t>zhotovitel</w:t>
      </w:r>
      <w:r w:rsidR="00B657D1">
        <w:rPr>
          <w:rFonts w:ascii="Arial CE" w:hAnsi="Arial CE" w:cs="Arial"/>
          <w:szCs w:val="22"/>
        </w:rPr>
        <w:t xml:space="preserve"> písemně informován TDS</w:t>
      </w:r>
      <w:r w:rsidR="0008010B">
        <w:rPr>
          <w:rFonts w:ascii="Arial CE" w:hAnsi="Arial CE" w:cs="Arial"/>
          <w:szCs w:val="22"/>
        </w:rPr>
        <w:t>.</w:t>
      </w: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Cs w:val="22"/>
        </w:rPr>
      </w:pPr>
    </w:p>
    <w:p w:rsidR="00F03077" w:rsidRPr="006F238E"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a činí </w:t>
      </w:r>
      <w:r w:rsidR="00AA2F85" w:rsidRPr="001D7A19">
        <w:rPr>
          <w:rFonts w:ascii="Arial CE" w:hAnsi="Arial CE" w:cs="Arial"/>
          <w:b/>
          <w:color w:val="000000"/>
          <w:szCs w:val="22"/>
        </w:rPr>
        <w:t xml:space="preserve">celkem: </w:t>
      </w:r>
    </w:p>
    <w:p w:rsidR="000665D7" w:rsidRPr="00E26CEA" w:rsidRDefault="00AA2F85" w:rsidP="002741F8">
      <w:pPr>
        <w:jc w:val="both"/>
        <w:rPr>
          <w:rFonts w:ascii="Arial CE" w:hAnsi="Arial CE" w:cs="Arial"/>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8F1E12">
        <w:rPr>
          <w:rFonts w:ascii="Arial CE" w:hAnsi="Arial CE" w:cs="Arial"/>
          <w:b/>
          <w:szCs w:val="22"/>
        </w:rPr>
        <w:tab/>
      </w:r>
      <w:r w:rsidR="00EE7154">
        <w:rPr>
          <w:rFonts w:ascii="Arial CE" w:hAnsi="Arial CE" w:cs="Arial"/>
          <w:b/>
          <w:szCs w:val="22"/>
        </w:rPr>
        <w:t>235 000</w:t>
      </w:r>
      <w:r w:rsidR="008F1E12">
        <w:rPr>
          <w:rFonts w:ascii="Arial CE" w:hAnsi="Arial CE" w:cs="Arial"/>
          <w:b/>
          <w:szCs w:val="22"/>
        </w:rPr>
        <w:t>,00</w:t>
      </w:r>
      <w:r w:rsidR="007B02FB">
        <w:rPr>
          <w:rFonts w:ascii="Arial CE" w:hAnsi="Arial CE" w:cs="Arial"/>
          <w:b/>
          <w:szCs w:val="22"/>
        </w:rPr>
        <w:t xml:space="preserve"> </w:t>
      </w:r>
      <w:r w:rsidRPr="00E26CEA">
        <w:rPr>
          <w:rFonts w:ascii="Arial CE" w:hAnsi="Arial CE" w:cs="Arial"/>
          <w:b/>
          <w:szCs w:val="22"/>
        </w:rPr>
        <w:t>Kč bez DPH.</w:t>
      </w:r>
    </w:p>
    <w:p w:rsidR="00255DCB" w:rsidRPr="001D7A19" w:rsidRDefault="00255DCB" w:rsidP="002741F8">
      <w:pPr>
        <w:ind w:left="426"/>
        <w:jc w:val="both"/>
        <w:rPr>
          <w:rFonts w:ascii="Arial CE" w:hAnsi="Arial CE" w:cs="Arial"/>
          <w:szCs w:val="22"/>
        </w:rPr>
      </w:pPr>
    </w:p>
    <w:p w:rsidR="00042129" w:rsidRDefault="000665D7" w:rsidP="00CF4ABF">
      <w:pPr>
        <w:ind w:left="426" w:hanging="426"/>
        <w:jc w:val="both"/>
        <w:rPr>
          <w:rFonts w:ascii="Arial CE" w:hAnsi="Arial CE" w:cs="Arial"/>
          <w:szCs w:val="22"/>
        </w:rPr>
      </w:pPr>
      <w:r w:rsidRPr="001D7A19">
        <w:rPr>
          <w:rFonts w:ascii="Arial CE" w:hAnsi="Arial CE" w:cs="Arial"/>
          <w:szCs w:val="22"/>
        </w:rPr>
        <w:t xml:space="preserve">Cena </w:t>
      </w:r>
      <w:r w:rsidR="00AA2F85" w:rsidRPr="001D7A19">
        <w:rPr>
          <w:rFonts w:ascii="Arial CE" w:hAnsi="Arial CE" w:cs="Arial"/>
          <w:szCs w:val="22"/>
        </w:rPr>
        <w:t xml:space="preserve">díla </w:t>
      </w:r>
      <w:r w:rsidRPr="001D7A19">
        <w:rPr>
          <w:rFonts w:ascii="Arial CE" w:hAnsi="Arial CE" w:cs="Arial"/>
          <w:szCs w:val="22"/>
        </w:rPr>
        <w:t>je součtem cen za jednotlivé pracovní činnosti:</w:t>
      </w:r>
    </w:p>
    <w:p w:rsidR="00122A37" w:rsidRDefault="00122A37" w:rsidP="00CF4ABF">
      <w:pPr>
        <w:ind w:left="426" w:hanging="426"/>
        <w:jc w:val="both"/>
        <w:rPr>
          <w:rFonts w:ascii="Arial CE" w:hAnsi="Arial CE" w:cs="Arial"/>
          <w:szCs w:val="22"/>
        </w:rPr>
      </w:pPr>
    </w:p>
    <w:p w:rsidR="000E039D" w:rsidRPr="00EE7154" w:rsidRDefault="00EE7154" w:rsidP="00B215CF">
      <w:pPr>
        <w:tabs>
          <w:tab w:val="left" w:pos="6521"/>
        </w:tabs>
        <w:ind w:left="426" w:hanging="426"/>
        <w:jc w:val="both"/>
        <w:rPr>
          <w:rFonts w:ascii="Arial CE" w:hAnsi="Arial CE" w:cs="Arial"/>
          <w:szCs w:val="22"/>
        </w:rPr>
      </w:pPr>
      <w:r w:rsidRPr="00EE7154">
        <w:rPr>
          <w:rFonts w:ascii="Arial CE" w:hAnsi="Arial CE" w:cs="Arial"/>
          <w:szCs w:val="22"/>
        </w:rPr>
        <w:t xml:space="preserve">Geodetické zaměření </w:t>
      </w:r>
      <w:r w:rsidR="00B215CF" w:rsidRPr="00EE7154">
        <w:rPr>
          <w:rFonts w:ascii="Arial CE" w:hAnsi="Arial CE" w:cs="Arial"/>
          <w:szCs w:val="22"/>
        </w:rPr>
        <w:tab/>
        <w:t>1</w:t>
      </w:r>
      <w:r w:rsidRPr="00EE7154">
        <w:rPr>
          <w:rFonts w:ascii="Arial CE" w:hAnsi="Arial CE" w:cs="Arial"/>
          <w:szCs w:val="22"/>
        </w:rPr>
        <w:t>7</w:t>
      </w:r>
      <w:r w:rsidR="00B215CF" w:rsidRPr="00EE7154">
        <w:rPr>
          <w:rFonts w:ascii="Arial CE" w:hAnsi="Arial CE" w:cs="Arial"/>
          <w:szCs w:val="22"/>
        </w:rPr>
        <w:t> 000,00</w:t>
      </w:r>
      <w:r w:rsidR="007B02FB" w:rsidRPr="00EE7154">
        <w:rPr>
          <w:rFonts w:ascii="Arial CE" w:hAnsi="Arial CE" w:cs="Arial"/>
          <w:szCs w:val="22"/>
        </w:rPr>
        <w:t xml:space="preserve"> </w:t>
      </w:r>
      <w:r w:rsidR="006B2A53" w:rsidRPr="00EE7154">
        <w:rPr>
          <w:rFonts w:ascii="Arial CE" w:hAnsi="Arial CE" w:cs="Arial"/>
          <w:szCs w:val="22"/>
        </w:rPr>
        <w:t>Kč bez DPH</w:t>
      </w:r>
    </w:p>
    <w:p w:rsidR="00613FF7" w:rsidRPr="00EE7154" w:rsidRDefault="00613FF7" w:rsidP="008F1E12">
      <w:pPr>
        <w:tabs>
          <w:tab w:val="left" w:pos="6379"/>
        </w:tabs>
        <w:ind w:left="426" w:hanging="426"/>
        <w:jc w:val="both"/>
        <w:rPr>
          <w:rFonts w:ascii="Arial CE" w:hAnsi="Arial CE" w:cs="Arial"/>
          <w:szCs w:val="22"/>
        </w:rPr>
      </w:pPr>
    </w:p>
    <w:p w:rsidR="00EE7154" w:rsidRPr="00EE7154" w:rsidRDefault="00EE7154" w:rsidP="008F1E12">
      <w:pPr>
        <w:tabs>
          <w:tab w:val="left" w:pos="6379"/>
        </w:tabs>
        <w:ind w:left="426" w:hanging="426"/>
        <w:jc w:val="both"/>
        <w:rPr>
          <w:rFonts w:ascii="Arial CE" w:hAnsi="Arial CE" w:cs="Arial"/>
          <w:szCs w:val="22"/>
        </w:rPr>
      </w:pPr>
      <w:r w:rsidRPr="00EE7154">
        <w:rPr>
          <w:rFonts w:ascii="Arial CE" w:hAnsi="Arial CE" w:cs="Arial"/>
          <w:szCs w:val="22"/>
        </w:rPr>
        <w:t>Průzkumné práce</w:t>
      </w:r>
      <w:r w:rsidRPr="00EE7154">
        <w:rPr>
          <w:rFonts w:ascii="Arial CE" w:hAnsi="Arial CE" w:cs="Arial"/>
          <w:szCs w:val="22"/>
        </w:rPr>
        <w:tab/>
        <w:t xml:space="preserve">  22 000,00 Kč bez DPH</w:t>
      </w:r>
    </w:p>
    <w:p w:rsidR="00EE7154" w:rsidRPr="00EE7154" w:rsidRDefault="00EE7154" w:rsidP="008F1E12">
      <w:pPr>
        <w:tabs>
          <w:tab w:val="left" w:pos="6379"/>
        </w:tabs>
        <w:ind w:left="426" w:hanging="426"/>
        <w:jc w:val="both"/>
        <w:rPr>
          <w:rFonts w:ascii="Arial CE" w:hAnsi="Arial CE" w:cs="Arial"/>
          <w:szCs w:val="22"/>
        </w:rPr>
      </w:pPr>
    </w:p>
    <w:p w:rsidR="00AA2F85" w:rsidRPr="00EE7154" w:rsidRDefault="00B215CF" w:rsidP="008F1E12">
      <w:pPr>
        <w:tabs>
          <w:tab w:val="left" w:pos="6379"/>
        </w:tabs>
        <w:ind w:left="426" w:hanging="426"/>
        <w:jc w:val="both"/>
        <w:rPr>
          <w:rFonts w:ascii="Arial CE" w:hAnsi="Arial CE" w:cs="Arial"/>
          <w:szCs w:val="22"/>
        </w:rPr>
      </w:pPr>
      <w:r w:rsidRPr="00EE7154">
        <w:rPr>
          <w:rFonts w:ascii="Arial CE" w:hAnsi="Arial CE" w:cs="Arial"/>
          <w:szCs w:val="22"/>
        </w:rPr>
        <w:t>DSJ</w:t>
      </w:r>
      <w:r w:rsidR="00042129" w:rsidRPr="00EE7154">
        <w:rPr>
          <w:rFonts w:ascii="Arial CE" w:hAnsi="Arial CE" w:cs="Arial"/>
          <w:szCs w:val="22"/>
        </w:rPr>
        <w:tab/>
      </w:r>
      <w:r w:rsidR="00FD66BD" w:rsidRPr="00EE7154">
        <w:rPr>
          <w:rFonts w:ascii="Arial CE" w:hAnsi="Arial CE" w:cs="Arial"/>
          <w:szCs w:val="22"/>
        </w:rPr>
        <w:t xml:space="preserve"> </w:t>
      </w:r>
      <w:r w:rsidR="007B02FB" w:rsidRPr="00EE7154">
        <w:rPr>
          <w:rFonts w:ascii="Arial CE" w:hAnsi="Arial CE" w:cs="Arial"/>
          <w:szCs w:val="22"/>
        </w:rPr>
        <w:tab/>
      </w:r>
      <w:r w:rsidR="00EE7154" w:rsidRPr="00EE7154">
        <w:rPr>
          <w:rFonts w:ascii="Arial CE" w:hAnsi="Arial CE" w:cs="Arial"/>
          <w:szCs w:val="22"/>
        </w:rPr>
        <w:t>196 000</w:t>
      </w:r>
      <w:r w:rsidR="008F1E12" w:rsidRPr="00EE7154">
        <w:rPr>
          <w:rFonts w:ascii="Arial CE" w:hAnsi="Arial CE" w:cs="Arial"/>
          <w:szCs w:val="22"/>
        </w:rPr>
        <w:t>,00</w:t>
      </w:r>
      <w:r w:rsidR="00EE7154" w:rsidRPr="00EE7154">
        <w:rPr>
          <w:rFonts w:ascii="Arial CE" w:hAnsi="Arial CE" w:cs="Arial"/>
          <w:szCs w:val="22"/>
        </w:rPr>
        <w:t xml:space="preserve"> </w:t>
      </w:r>
      <w:r w:rsidR="00A014A6" w:rsidRPr="00EE7154">
        <w:rPr>
          <w:rFonts w:ascii="Arial CE" w:hAnsi="Arial CE" w:cs="Arial"/>
          <w:szCs w:val="22"/>
        </w:rPr>
        <w:t>Kč bez DPH</w:t>
      </w:r>
    </w:p>
    <w:p w:rsidR="00613FF7" w:rsidRPr="008F1E12" w:rsidRDefault="00613FF7" w:rsidP="008F1E12">
      <w:pPr>
        <w:tabs>
          <w:tab w:val="left" w:pos="6379"/>
        </w:tabs>
        <w:ind w:left="426" w:hanging="426"/>
        <w:jc w:val="both"/>
        <w:rPr>
          <w:rFonts w:ascii="Arial CE" w:hAnsi="Arial CE" w:cs="Arial"/>
          <w:b/>
          <w:szCs w:val="22"/>
        </w:rPr>
      </w:pPr>
    </w:p>
    <w:p w:rsidR="00B27C1F" w:rsidRDefault="00B27C1F" w:rsidP="00B27C1F">
      <w:pPr>
        <w:jc w:val="both"/>
        <w:rPr>
          <w:rFonts w:ascii="Arial CE" w:hAnsi="Arial CE" w:cs="Arial"/>
          <w:szCs w:val="22"/>
        </w:rPr>
      </w:pPr>
      <w:r w:rsidRPr="00B215CF">
        <w:rPr>
          <w:rFonts w:ascii="Arial CE" w:hAnsi="Arial CE" w:cs="Arial"/>
          <w:szCs w:val="22"/>
        </w:rPr>
        <w:t>Cena za výkon AD</w:t>
      </w:r>
      <w:r w:rsidRPr="00B215CF">
        <w:rPr>
          <w:rFonts w:ascii="Arial CE" w:hAnsi="Arial CE" w:cs="Arial"/>
          <w:b/>
          <w:szCs w:val="22"/>
        </w:rPr>
        <w:t xml:space="preserve"> </w:t>
      </w:r>
      <w:r w:rsidRPr="00B215CF">
        <w:rPr>
          <w:rFonts w:ascii="Arial CE" w:hAnsi="Arial CE" w:cs="Arial"/>
          <w:szCs w:val="22"/>
        </w:rPr>
        <w:t xml:space="preserve">je sjednána jako cena smluvní ve výši </w:t>
      </w:r>
      <w:r w:rsidRPr="00B215CF">
        <w:rPr>
          <w:rFonts w:ascii="Arial CE" w:hAnsi="Arial CE" w:cs="Arial"/>
          <w:szCs w:val="22"/>
        </w:rPr>
        <w:tab/>
      </w:r>
      <w:r w:rsidRPr="00B215CF">
        <w:rPr>
          <w:rFonts w:ascii="Arial CE" w:hAnsi="Arial CE" w:cs="Arial"/>
          <w:szCs w:val="22"/>
        </w:rPr>
        <w:tab/>
      </w:r>
      <w:r w:rsidR="00B215CF">
        <w:rPr>
          <w:rFonts w:ascii="Arial CE" w:hAnsi="Arial CE" w:cs="Arial"/>
          <w:szCs w:val="22"/>
        </w:rPr>
        <w:t>85</w:t>
      </w:r>
      <w:r w:rsidRPr="00B215CF">
        <w:rPr>
          <w:rFonts w:ascii="Arial CE" w:hAnsi="Arial CE" w:cs="Arial"/>
          <w:szCs w:val="22"/>
        </w:rPr>
        <w:t>0,- Kč/hod bez DPH.</w:t>
      </w:r>
      <w:r w:rsidRPr="001D7A19">
        <w:rPr>
          <w:rFonts w:ascii="Arial CE" w:hAnsi="Arial CE" w:cs="Arial"/>
          <w:szCs w:val="22"/>
        </w:rPr>
        <w:t xml:space="preserve"> </w:t>
      </w:r>
    </w:p>
    <w:p w:rsidR="00B27C1F" w:rsidRDefault="00B27C1F" w:rsidP="00B27C1F">
      <w:pPr>
        <w:jc w:val="both"/>
        <w:rPr>
          <w:rFonts w:ascii="Arial CE" w:hAnsi="Arial CE" w:cs="Arial"/>
          <w:szCs w:val="22"/>
        </w:rPr>
      </w:pPr>
    </w:p>
    <w:p w:rsidR="006B2A53" w:rsidRDefault="00B27C1F" w:rsidP="0048473A">
      <w:pPr>
        <w:jc w:val="both"/>
        <w:rPr>
          <w:rFonts w:ascii="Arial CE" w:hAnsi="Arial CE" w:cs="Arial"/>
          <w:szCs w:val="22"/>
        </w:rPr>
      </w:pPr>
      <w:r w:rsidRPr="001D7A19">
        <w:rPr>
          <w:rFonts w:ascii="Arial CE" w:hAnsi="Arial CE" w:cs="Arial"/>
          <w:szCs w:val="22"/>
        </w:rPr>
        <w:t xml:space="preserve">Cena za autorský dozor zahrnuje veškeré náklady </w:t>
      </w:r>
      <w:r w:rsidR="00E25F42">
        <w:rPr>
          <w:rFonts w:ascii="Arial CE" w:hAnsi="Arial CE" w:cs="Arial"/>
          <w:szCs w:val="22"/>
        </w:rPr>
        <w:t>zhotovitel</w:t>
      </w:r>
      <w:r>
        <w:rPr>
          <w:rFonts w:ascii="Arial CE" w:hAnsi="Arial CE" w:cs="Arial"/>
          <w:szCs w:val="22"/>
        </w:rPr>
        <w:t>e</w:t>
      </w:r>
      <w:r w:rsidRPr="001D7A19">
        <w:rPr>
          <w:rFonts w:ascii="Arial CE" w:hAnsi="Arial CE" w:cs="Arial"/>
          <w:szCs w:val="22"/>
        </w:rPr>
        <w:t xml:space="preserve"> související s prováděním prací včetně cestovného. Výkon autorského dozoru začíná a končí v sídle </w:t>
      </w:r>
      <w:r w:rsidR="00E25F42">
        <w:rPr>
          <w:rFonts w:ascii="Arial CE" w:hAnsi="Arial CE" w:cs="Arial"/>
          <w:szCs w:val="22"/>
        </w:rPr>
        <w:t>zhotovitel</w:t>
      </w:r>
      <w:r>
        <w:rPr>
          <w:rFonts w:ascii="Arial CE" w:hAnsi="Arial CE" w:cs="Arial"/>
          <w:szCs w:val="22"/>
        </w:rPr>
        <w:t>e</w:t>
      </w:r>
      <w:r w:rsidRPr="001D7A19">
        <w:rPr>
          <w:rFonts w:ascii="Arial CE" w:hAnsi="Arial CE" w:cs="Arial"/>
          <w:szCs w:val="22"/>
        </w:rPr>
        <w:t xml:space="preserve"> s uvažováním při</w:t>
      </w:r>
      <w:r>
        <w:rPr>
          <w:rFonts w:ascii="Arial CE" w:hAnsi="Arial CE" w:cs="Arial"/>
          <w:szCs w:val="22"/>
        </w:rPr>
        <w:t xml:space="preserve">měřené doby k dopravě na stavbu. </w:t>
      </w:r>
      <w:r w:rsidRPr="001D7A19">
        <w:rPr>
          <w:rFonts w:ascii="Arial CE" w:hAnsi="Arial CE" w:cs="Arial"/>
          <w:szCs w:val="22"/>
        </w:rPr>
        <w:t xml:space="preserve">Takto stanovená hodinová cena bude používána </w:t>
      </w:r>
      <w:r w:rsidR="00E25F42">
        <w:rPr>
          <w:rFonts w:ascii="Arial CE" w:hAnsi="Arial CE" w:cs="Arial"/>
          <w:szCs w:val="22"/>
        </w:rPr>
        <w:t>zhotovitel</w:t>
      </w:r>
      <w:r>
        <w:rPr>
          <w:rFonts w:ascii="Arial CE" w:hAnsi="Arial CE" w:cs="Arial"/>
          <w:szCs w:val="22"/>
        </w:rPr>
        <w:t>em</w:t>
      </w:r>
      <w:r w:rsidRPr="001D7A19">
        <w:rPr>
          <w:rFonts w:ascii="Arial CE" w:hAnsi="Arial CE" w:cs="Arial"/>
          <w:szCs w:val="22"/>
        </w:rPr>
        <w:t xml:space="preserve"> také pro kalkulaci prací spojených s výkonem AD v případě požadovaných změn a doplnění projektové dokumentace po odsouhlasení jejich rozsahu </w:t>
      </w:r>
      <w:r w:rsidRPr="00E5013A">
        <w:rPr>
          <w:rFonts w:ascii="Arial CE" w:hAnsi="Arial CE" w:cs="Arial"/>
          <w:szCs w:val="22"/>
        </w:rPr>
        <w:t>TDS.</w:t>
      </w:r>
    </w:p>
    <w:p w:rsidR="0048473A" w:rsidRDefault="0048473A" w:rsidP="0048473A">
      <w:pPr>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 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6199C" w:rsidRPr="0048473A" w:rsidRDefault="00E6199C" w:rsidP="0080278C">
      <w:pPr>
        <w:jc w:val="both"/>
        <w:rPr>
          <w:rFonts w:ascii="Arial CE" w:hAnsi="Arial CE" w:cs="Arial"/>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V. </w:t>
      </w:r>
      <w:r w:rsidR="00497407" w:rsidRPr="001D7A19">
        <w:rPr>
          <w:rFonts w:ascii="Arial CE" w:hAnsi="Arial CE" w:cs="Arial"/>
          <w:b/>
          <w:color w:val="000000"/>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 xml:space="preserve">Veškeré faktury je </w:t>
      </w:r>
      <w:r w:rsidR="00E25F42">
        <w:rPr>
          <w:rFonts w:ascii="Arial CE" w:hAnsi="Arial CE"/>
          <w:szCs w:val="22"/>
        </w:rPr>
        <w:lastRenderedPageBreak/>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255DCB" w:rsidRDefault="0033147B" w:rsidP="009244AD">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w:t>
      </w:r>
      <w:r w:rsidR="000C6C2B" w:rsidRPr="007901CA">
        <w:rPr>
          <w:rFonts w:ascii="Arial CE" w:hAnsi="Arial CE" w:cs="Arial"/>
          <w:szCs w:val="22"/>
        </w:rPr>
        <w:t xml:space="preserve"> bude provedena následovně</w:t>
      </w:r>
      <w:r w:rsidRPr="007901CA">
        <w:rPr>
          <w:rFonts w:ascii="Arial CE" w:hAnsi="Arial CE" w:cs="Arial"/>
          <w:szCs w:val="22"/>
        </w:rPr>
        <w:t>:</w:t>
      </w:r>
    </w:p>
    <w:p w:rsidR="00F026FC" w:rsidRPr="000C5921" w:rsidRDefault="00862710" w:rsidP="00436973">
      <w:pPr>
        <w:pStyle w:val="Odstavecseseznamem"/>
        <w:numPr>
          <w:ilvl w:val="0"/>
          <w:numId w:val="22"/>
        </w:numPr>
        <w:rPr>
          <w:rFonts w:ascii="Arial CE" w:hAnsi="Arial CE" w:cs="Arial"/>
          <w:szCs w:val="22"/>
        </w:rPr>
      </w:pPr>
      <w:r w:rsidRPr="009C5026">
        <w:rPr>
          <w:rFonts w:ascii="Arial CE" w:hAnsi="Arial CE" w:cs="Arial"/>
          <w:szCs w:val="22"/>
        </w:rPr>
        <w:t>Předání</w:t>
      </w:r>
      <w:r w:rsidR="00EE7154">
        <w:rPr>
          <w:rFonts w:ascii="Arial CE" w:hAnsi="Arial CE" w:cs="Arial"/>
          <w:szCs w:val="22"/>
        </w:rPr>
        <w:t xml:space="preserve"> geodetického zaměření a průzkumných prací </w:t>
      </w:r>
      <w:r w:rsidRPr="00862710">
        <w:rPr>
          <w:rFonts w:ascii="Arial CE" w:hAnsi="Arial CE" w:cs="Arial"/>
          <w:szCs w:val="22"/>
        </w:rPr>
        <w:t xml:space="preserve">– ve výši </w:t>
      </w:r>
      <w:r w:rsidRPr="00C33382">
        <w:rPr>
          <w:rFonts w:ascii="Arial CE" w:hAnsi="Arial CE" w:cs="Arial"/>
          <w:b/>
          <w:szCs w:val="22"/>
        </w:rPr>
        <w:t>100% ceny</w:t>
      </w:r>
      <w:r w:rsidR="009C5026">
        <w:rPr>
          <w:rFonts w:ascii="Arial CE" w:hAnsi="Arial CE" w:cs="Arial"/>
          <w:b/>
          <w:szCs w:val="22"/>
        </w:rPr>
        <w:t xml:space="preserve">, tj. </w:t>
      </w:r>
      <w:r w:rsidR="00EE7154">
        <w:rPr>
          <w:rFonts w:ascii="Arial CE" w:hAnsi="Arial CE" w:cs="Arial"/>
          <w:b/>
          <w:szCs w:val="22"/>
        </w:rPr>
        <w:t>39</w:t>
      </w:r>
      <w:r w:rsidR="009C5026">
        <w:rPr>
          <w:rFonts w:ascii="Arial CE" w:hAnsi="Arial CE" w:cs="Arial"/>
          <w:b/>
          <w:szCs w:val="22"/>
        </w:rPr>
        <w:t> 000,00 Kč bez DPH</w:t>
      </w:r>
      <w:r w:rsidR="00436973">
        <w:rPr>
          <w:rFonts w:ascii="Arial CE" w:hAnsi="Arial CE" w:cs="Arial"/>
          <w:b/>
          <w:szCs w:val="22"/>
        </w:rPr>
        <w:t>.</w:t>
      </w:r>
    </w:p>
    <w:p w:rsidR="00A87606" w:rsidRDefault="00A87606" w:rsidP="00A87606">
      <w:pPr>
        <w:pStyle w:val="Odstavecseseznamem"/>
        <w:numPr>
          <w:ilvl w:val="0"/>
          <w:numId w:val="22"/>
        </w:numPr>
        <w:suppressAutoHyphens/>
        <w:contextualSpacing/>
        <w:jc w:val="both"/>
        <w:rPr>
          <w:rFonts w:ascii="Arial CE" w:hAnsi="Arial CE" w:cs="Arial"/>
          <w:szCs w:val="22"/>
        </w:rPr>
      </w:pPr>
      <w:r w:rsidRPr="00A87606">
        <w:rPr>
          <w:rFonts w:ascii="Arial CE" w:hAnsi="Arial CE" w:cs="Arial"/>
          <w:szCs w:val="22"/>
        </w:rPr>
        <w:t xml:space="preserve">V případě </w:t>
      </w:r>
      <w:r w:rsidR="005623EC">
        <w:rPr>
          <w:rFonts w:ascii="Arial CE" w:hAnsi="Arial CE" w:cs="Arial"/>
          <w:szCs w:val="22"/>
        </w:rPr>
        <w:t xml:space="preserve">prvního </w:t>
      </w:r>
      <w:r w:rsidRPr="00A87606">
        <w:rPr>
          <w:rFonts w:ascii="Arial CE" w:hAnsi="Arial CE" w:cs="Arial"/>
          <w:szCs w:val="22"/>
        </w:rPr>
        <w:t xml:space="preserve">dílčího plnění dnem protokolárního předání a převzetí kompletní PD </w:t>
      </w:r>
      <w:r w:rsidRPr="009C5026">
        <w:rPr>
          <w:rFonts w:ascii="Arial CE" w:hAnsi="Arial CE" w:cs="Arial"/>
          <w:szCs w:val="22"/>
        </w:rPr>
        <w:t xml:space="preserve">ve výši </w:t>
      </w:r>
      <w:r w:rsidR="00755570" w:rsidRPr="009C5026">
        <w:rPr>
          <w:rFonts w:ascii="Arial CE" w:hAnsi="Arial CE" w:cs="Arial"/>
          <w:szCs w:val="22"/>
        </w:rPr>
        <w:t>8</w:t>
      </w:r>
      <w:r w:rsidRPr="009C5026">
        <w:rPr>
          <w:rFonts w:ascii="Arial CE" w:hAnsi="Arial CE" w:cs="Arial"/>
          <w:szCs w:val="22"/>
        </w:rPr>
        <w:t>0% ceny</w:t>
      </w:r>
      <w:r w:rsidRPr="00A87606">
        <w:rPr>
          <w:rFonts w:ascii="Arial CE" w:hAnsi="Arial CE" w:cs="Arial"/>
          <w:szCs w:val="22"/>
        </w:rPr>
        <w:t>, tj.</w:t>
      </w:r>
      <w:r w:rsidR="00436973">
        <w:rPr>
          <w:rFonts w:ascii="Arial CE" w:hAnsi="Arial CE" w:cs="Arial"/>
          <w:szCs w:val="22"/>
        </w:rPr>
        <w:t xml:space="preserve"> </w:t>
      </w:r>
      <w:r w:rsidR="00EE7154" w:rsidRPr="00EE7154">
        <w:rPr>
          <w:rFonts w:ascii="Arial CE" w:hAnsi="Arial CE" w:cs="Arial"/>
          <w:b/>
          <w:szCs w:val="22"/>
        </w:rPr>
        <w:t>156 800</w:t>
      </w:r>
      <w:r w:rsidR="007B02FB" w:rsidRPr="00EE7154">
        <w:rPr>
          <w:rFonts w:ascii="Arial CE" w:hAnsi="Arial CE" w:cs="Arial"/>
          <w:b/>
          <w:szCs w:val="22"/>
        </w:rPr>
        <w:t xml:space="preserve"> </w:t>
      </w:r>
      <w:r w:rsidRPr="00EE7154">
        <w:rPr>
          <w:rFonts w:ascii="Arial CE" w:hAnsi="Arial CE" w:cs="Arial"/>
          <w:b/>
          <w:szCs w:val="22"/>
        </w:rPr>
        <w:t>Kč bez DPH</w:t>
      </w:r>
      <w:r w:rsidR="00C33382">
        <w:rPr>
          <w:rFonts w:ascii="Arial CE" w:hAnsi="Arial CE" w:cs="Arial"/>
          <w:szCs w:val="22"/>
        </w:rPr>
        <w:t>.</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szCs w:val="22"/>
        </w:rPr>
      </w:pPr>
      <w:r w:rsidRPr="00A87606">
        <w:rPr>
          <w:rFonts w:ascii="Arial CE" w:eastAsia="Arial CE" w:hAnsi="Arial CE" w:cs="Arial CE"/>
          <w:szCs w:val="22"/>
        </w:rPr>
        <w:t xml:space="preserve">V případě celkového plnění dnem podpisu „Rozhodnutí“ o schválení PD stupně generálním ředitelem Povodí Ohře, s. p., po předchozím projednání v investiční komisi ve výši zbývajících </w:t>
      </w:r>
      <w:r w:rsidRPr="009C5026">
        <w:rPr>
          <w:rFonts w:ascii="Arial CE" w:eastAsia="Arial CE" w:hAnsi="Arial CE" w:cs="Arial CE"/>
          <w:szCs w:val="22"/>
        </w:rPr>
        <w:t>20% ceny,</w:t>
      </w:r>
      <w:r w:rsidRPr="00A87606">
        <w:rPr>
          <w:rFonts w:ascii="Arial CE" w:eastAsia="Arial CE" w:hAnsi="Arial CE" w:cs="Arial CE"/>
          <w:szCs w:val="22"/>
        </w:rPr>
        <w:t xml:space="preserve"> tj. </w:t>
      </w:r>
      <w:r w:rsidR="009C5026" w:rsidRPr="009C5026">
        <w:rPr>
          <w:rFonts w:ascii="Arial CE" w:eastAsia="Arial CE" w:hAnsi="Arial CE" w:cs="Arial CE"/>
          <w:b/>
          <w:szCs w:val="22"/>
        </w:rPr>
        <w:t>3</w:t>
      </w:r>
      <w:r w:rsidR="00EE7154">
        <w:rPr>
          <w:rFonts w:ascii="Arial CE" w:eastAsia="Arial CE" w:hAnsi="Arial CE" w:cs="Arial CE"/>
          <w:b/>
          <w:szCs w:val="22"/>
        </w:rPr>
        <w:t>9 200</w:t>
      </w:r>
      <w:r w:rsidR="00862710" w:rsidRPr="009C5026">
        <w:rPr>
          <w:rFonts w:ascii="Arial CE" w:eastAsia="Arial CE" w:hAnsi="Arial CE" w:cs="Arial CE"/>
          <w:b/>
          <w:szCs w:val="22"/>
        </w:rPr>
        <w:t xml:space="preserve"> </w:t>
      </w:r>
      <w:r w:rsidR="00E528FC" w:rsidRPr="009C5026">
        <w:rPr>
          <w:rFonts w:ascii="Arial CE" w:eastAsia="Arial CE" w:hAnsi="Arial CE" w:cs="Arial CE"/>
          <w:b/>
          <w:szCs w:val="22"/>
        </w:rPr>
        <w:t xml:space="preserve">Kč </w:t>
      </w:r>
      <w:r w:rsidRPr="009C5026">
        <w:rPr>
          <w:rFonts w:ascii="Arial CE" w:eastAsia="Arial CE" w:hAnsi="Arial CE" w:cs="Arial CE"/>
          <w:b/>
          <w:szCs w:val="22"/>
        </w:rPr>
        <w:t>bez</w:t>
      </w:r>
      <w:r w:rsidRPr="00A87606">
        <w:rPr>
          <w:rFonts w:ascii="Arial CE" w:eastAsia="Arial CE" w:hAnsi="Arial CE" w:cs="Arial CE"/>
          <w:b/>
          <w:szCs w:val="22"/>
        </w:rPr>
        <w:t xml:space="preserve"> DPH</w:t>
      </w:r>
      <w:r w:rsidRPr="00A87606">
        <w:rPr>
          <w:rFonts w:ascii="Arial CE" w:eastAsia="Arial CE" w:hAnsi="Arial CE" w:cs="Arial CE"/>
          <w:szCs w:val="22"/>
        </w:rPr>
        <w:t xml:space="preserve">. </w:t>
      </w:r>
    </w:p>
    <w:p w:rsidR="00A87606" w:rsidRPr="00A87606" w:rsidRDefault="00A87606" w:rsidP="00A87606">
      <w:pPr>
        <w:suppressAutoHyphens/>
        <w:ind w:left="1080" w:hanging="371"/>
        <w:jc w:val="both"/>
        <w:rPr>
          <w:rFonts w:ascii="Arial CE" w:eastAsia="Arial CE" w:hAnsi="Arial CE" w:cs="Arial CE"/>
          <w:szCs w:val="22"/>
        </w:rPr>
      </w:pPr>
      <w:r w:rsidRPr="00A87606">
        <w:rPr>
          <w:rFonts w:ascii="Arial CE" w:eastAsia="Arial CE" w:hAnsi="Arial CE" w:cs="Arial CE"/>
          <w:szCs w:val="22"/>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A87606" w:rsidRPr="009C5026" w:rsidRDefault="00A87606" w:rsidP="00A87606">
      <w:pPr>
        <w:pStyle w:val="Odstavecseseznamem"/>
        <w:numPr>
          <w:ilvl w:val="0"/>
          <w:numId w:val="22"/>
        </w:numPr>
        <w:suppressAutoHyphens/>
        <w:contextualSpacing/>
        <w:jc w:val="both"/>
        <w:rPr>
          <w:rFonts w:ascii="Arial CE" w:eastAsia="Arial CE" w:hAnsi="Arial CE" w:cs="Arial CE"/>
          <w:szCs w:val="22"/>
        </w:rPr>
      </w:pPr>
      <w:r w:rsidRPr="009C5026">
        <w:rPr>
          <w:rFonts w:ascii="Arial CE" w:eastAsia="Arial CE" w:hAnsi="Arial CE" w:cs="Arial CE"/>
          <w:szCs w:val="22"/>
        </w:rPr>
        <w:t>Autorský dozor</w:t>
      </w:r>
      <w:r w:rsidRPr="009C5026">
        <w:rPr>
          <w:rFonts w:ascii="Arial CE" w:eastAsia="Arial CE" w:hAnsi="Arial CE" w:cs="Arial CE"/>
          <w:b/>
          <w:szCs w:val="22"/>
        </w:rPr>
        <w:t xml:space="preserve"> </w:t>
      </w:r>
      <w:r w:rsidRPr="009C5026">
        <w:rPr>
          <w:rFonts w:ascii="Arial CE" w:eastAsia="Arial CE" w:hAnsi="Arial CE" w:cs="Arial CE"/>
          <w:szCs w:val="22"/>
        </w:rPr>
        <w:t>je</w:t>
      </w:r>
      <w:r w:rsidRPr="009C5026">
        <w:rPr>
          <w:rFonts w:ascii="Arial CE" w:eastAsia="Arial CE" w:hAnsi="Arial CE" w:cs="Arial CE"/>
          <w:b/>
          <w:szCs w:val="22"/>
        </w:rPr>
        <w:t xml:space="preserve"> </w:t>
      </w:r>
      <w:r w:rsidRPr="009C5026">
        <w:rPr>
          <w:rFonts w:ascii="Arial CE" w:eastAsia="Arial CE" w:hAnsi="Arial CE" w:cs="Arial CE"/>
          <w:szCs w:val="22"/>
        </w:rPr>
        <w:t>uskutečněný výkon na stavbě dle</w:t>
      </w:r>
      <w:r w:rsidRPr="009C5026">
        <w:rPr>
          <w:rFonts w:ascii="Arial CE" w:eastAsia="Arial CE" w:hAnsi="Arial CE" w:cs="Arial CE"/>
          <w:b/>
          <w:szCs w:val="22"/>
        </w:rPr>
        <w:t xml:space="preserve"> </w:t>
      </w:r>
      <w:r w:rsidRPr="009C5026">
        <w:rPr>
          <w:rFonts w:ascii="Arial CE" w:eastAsia="Arial CE" w:hAnsi="Arial CE" w:cs="Arial CE"/>
          <w:szCs w:val="22"/>
        </w:rPr>
        <w:t>skutečného rozsahu prací (počtu hodin) odsouhlasený TDS – čtvrtletně.</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w:t>
      </w:r>
      <w:r w:rsidR="00715BB0" w:rsidRPr="009244AD">
        <w:rPr>
          <w:rFonts w:ascii="Arial CE" w:hAnsi="Arial CE" w:cs="Arial"/>
          <w:szCs w:val="22"/>
        </w:rPr>
        <w:t>19</w:t>
      </w:r>
      <w:r w:rsidRPr="009244AD">
        <w:rPr>
          <w:rFonts w:ascii="Arial CE" w:hAnsi="Arial CE" w:cs="Arial"/>
          <w:szCs w:val="22"/>
        </w:rPr>
        <w:t>91 Sb., o účetnictví</w:t>
      </w:r>
      <w:r w:rsidR="00EF16F1">
        <w:rPr>
          <w:rFonts w:ascii="Arial CE" w:hAnsi="Arial CE" w:cs="Arial"/>
          <w:szCs w:val="22"/>
        </w:rPr>
        <w:t>, ve znění pozdějších předpisů</w:t>
      </w:r>
      <w:r w:rsidRPr="009244AD">
        <w:rPr>
          <w:rFonts w:ascii="Arial CE" w:hAnsi="Arial CE" w:cs="Arial"/>
          <w:szCs w:val="22"/>
        </w:rPr>
        <w:t xml:space="preserve"> a zákona </w:t>
      </w:r>
      <w:r w:rsidR="006743F1" w:rsidRPr="009244AD">
        <w:rPr>
          <w:rFonts w:ascii="Arial CE" w:hAnsi="Arial CE" w:cs="Arial"/>
          <w:szCs w:val="22"/>
        </w:rPr>
        <w:t xml:space="preserve">č. </w:t>
      </w:r>
      <w:r w:rsidRPr="009244AD">
        <w:rPr>
          <w:rFonts w:ascii="Arial CE" w:hAnsi="Arial CE" w:cs="Arial"/>
          <w:szCs w:val="22"/>
        </w:rPr>
        <w:t>235/2004 Sb., o DPH v platném znění a dále n</w:t>
      </w:r>
      <w:r w:rsidR="009424A7" w:rsidRPr="009244AD">
        <w:rPr>
          <w:rFonts w:ascii="Arial CE" w:hAnsi="Arial CE" w:cs="Arial"/>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Cs w:val="22"/>
        </w:rPr>
      </w:pPr>
    </w:p>
    <w:p w:rsidR="000F2A40" w:rsidRPr="001D7A19" w:rsidRDefault="001B5E7B" w:rsidP="00715BB0">
      <w:pPr>
        <w:autoSpaceDE w:val="0"/>
        <w:autoSpaceDN w:val="0"/>
        <w:adjustRightInd w:val="0"/>
        <w:ind w:left="360"/>
        <w:jc w:val="both"/>
        <w:rPr>
          <w:rFonts w:ascii="Arial CE" w:hAnsi="Arial CE" w:cs="Arial"/>
          <w:szCs w:val="22"/>
        </w:rPr>
      </w:pPr>
      <w:r w:rsidRPr="001D7A19">
        <w:rPr>
          <w:rFonts w:ascii="Arial CE" w:hAnsi="Arial CE" w:cs="Arial"/>
          <w:szCs w:val="22"/>
        </w:rPr>
        <w:t xml:space="preserve">V případě chybějících nebo chybných náležitostí vrátí </w:t>
      </w:r>
      <w:r w:rsidR="00F2049C">
        <w:rPr>
          <w:rFonts w:ascii="Arial CE" w:hAnsi="Arial CE" w:cs="Arial"/>
          <w:szCs w:val="22"/>
        </w:rPr>
        <w:t xml:space="preserve">objednavatel </w:t>
      </w:r>
      <w:r w:rsidR="00E25F42">
        <w:rPr>
          <w:rFonts w:ascii="Arial CE" w:hAnsi="Arial CE" w:cs="Arial"/>
          <w:szCs w:val="22"/>
        </w:rPr>
        <w:t>zhotovitel</w:t>
      </w:r>
      <w:r w:rsidRPr="001D7A19">
        <w:rPr>
          <w:rFonts w:ascii="Arial CE" w:hAnsi="Arial CE" w:cs="Arial"/>
          <w:szCs w:val="22"/>
        </w:rPr>
        <w:t>i fakturu k opravě. Lhůta pro zaplacení pak počíná běžet od doby vrácení opravené faktury.</w:t>
      </w:r>
      <w:r w:rsidR="006E0F11" w:rsidRPr="001D7A19">
        <w:rPr>
          <w:rFonts w:ascii="Arial CE" w:hAnsi="Arial CE" w:cs="Arial"/>
          <w:szCs w:val="22"/>
        </w:rPr>
        <w:t xml:space="preserve"> </w:t>
      </w:r>
      <w:r w:rsidR="006E0F11" w:rsidRPr="009424A7">
        <w:rPr>
          <w:rFonts w:ascii="Arial CE" w:hAnsi="Arial CE" w:cs="Arial"/>
          <w:szCs w:val="22"/>
        </w:rPr>
        <w:t>Předat faktury lze i elektronicky na adresu:</w:t>
      </w:r>
      <w:r w:rsidR="00EC1EA9" w:rsidRPr="009424A7">
        <w:rPr>
          <w:rFonts w:ascii="Arial CE" w:hAnsi="Arial CE" w:cs="Arial"/>
          <w:szCs w:val="22"/>
        </w:rPr>
        <w:t xml:space="preserve"> </w:t>
      </w:r>
      <w:hyperlink r:id="rId9" w:history="1">
        <w:r w:rsidR="006E0F11" w:rsidRPr="007901CA">
          <w:rPr>
            <w:rStyle w:val="Hypertextovodkaz"/>
            <w:rFonts w:ascii="Arial CE" w:hAnsi="Arial CE" w:cs="Arial"/>
            <w:b/>
            <w:color w:val="auto"/>
            <w:szCs w:val="22"/>
            <w:u w:val="none"/>
          </w:rPr>
          <w:t>faktury-pr@poh.cz</w:t>
        </w:r>
      </w:hyperlink>
      <w:r w:rsidR="006E0F11" w:rsidRPr="007901CA">
        <w:rPr>
          <w:rFonts w:ascii="Arial CE" w:hAnsi="Arial CE" w:cs="Arial"/>
          <w:b/>
          <w:szCs w:val="22"/>
        </w:rPr>
        <w:t>.</w:t>
      </w:r>
    </w:p>
    <w:p w:rsidR="00294FE2" w:rsidRPr="001D7A19" w:rsidRDefault="00294FE2" w:rsidP="006E0F11">
      <w:pPr>
        <w:autoSpaceDE w:val="0"/>
        <w:autoSpaceDN w:val="0"/>
        <w:adjustRightInd w:val="0"/>
        <w:ind w:left="426"/>
        <w:jc w:val="both"/>
        <w:rPr>
          <w:rFonts w:ascii="Arial CE" w:hAnsi="Arial CE" w:cs="Arial"/>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Pokud </w:t>
      </w:r>
      <w:r w:rsidR="00E25F42">
        <w:rPr>
          <w:rFonts w:ascii="Arial CE" w:hAnsi="Arial CE" w:cs="Arial"/>
          <w:szCs w:val="22"/>
        </w:rPr>
        <w:t>zhotovitel</w:t>
      </w:r>
      <w:r w:rsidRPr="00715BB0">
        <w:rPr>
          <w:rFonts w:ascii="Arial CE" w:hAnsi="Arial CE" w:cs="Arial"/>
          <w:szCs w:val="22"/>
        </w:rPr>
        <w:t xml:space="preserve"> prací nedodrží správný postup fakturace, zejména ustanovení zákona č. 235/2004 Sb.</w:t>
      </w:r>
      <w:r w:rsidR="009424A7" w:rsidRPr="00715BB0">
        <w:rPr>
          <w:rFonts w:ascii="Arial CE" w:hAnsi="Arial CE" w:cs="Arial"/>
          <w:szCs w:val="22"/>
        </w:rPr>
        <w:t>,</w:t>
      </w:r>
      <w:r w:rsidRPr="00715BB0">
        <w:rPr>
          <w:rFonts w:ascii="Arial CE" w:hAnsi="Arial CE" w:cs="Arial"/>
          <w:szCs w:val="22"/>
        </w:rPr>
        <w:t xml:space="preserve"> o DPH v platném znění, v důsledku čehož dojde u </w:t>
      </w:r>
      <w:r w:rsidR="00F2049C">
        <w:rPr>
          <w:rFonts w:ascii="Arial CE" w:hAnsi="Arial CE" w:cs="Arial"/>
          <w:szCs w:val="22"/>
        </w:rPr>
        <w:t>objednavatele</w:t>
      </w:r>
      <w:r w:rsidRPr="00715BB0">
        <w:rPr>
          <w:rFonts w:ascii="Arial CE" w:hAnsi="Arial CE" w:cs="Arial"/>
          <w:szCs w:val="22"/>
        </w:rPr>
        <w:t xml:space="preserve"> k chybnému vypořádání DPH, zavazuje se </w:t>
      </w:r>
      <w:r w:rsidR="00E25F42">
        <w:rPr>
          <w:rFonts w:ascii="Arial CE" w:hAnsi="Arial CE" w:cs="Arial"/>
          <w:szCs w:val="22"/>
        </w:rPr>
        <w:t>zhotovitel</w:t>
      </w:r>
      <w:r w:rsidRPr="00715BB0">
        <w:rPr>
          <w:rFonts w:ascii="Arial CE" w:hAnsi="Arial CE" w:cs="Arial"/>
          <w:szCs w:val="22"/>
        </w:rPr>
        <w:t xml:space="preserve"> zaplatit objednateli smluvní pokutu ve výši 1,5 násobku částky, která bude správcem daně vyměřena </w:t>
      </w:r>
      <w:r w:rsidR="00F2049C">
        <w:rPr>
          <w:rFonts w:ascii="Arial CE" w:hAnsi="Arial CE" w:cs="Arial"/>
          <w:szCs w:val="22"/>
        </w:rPr>
        <w:t>objednavateli</w:t>
      </w:r>
      <w:r w:rsidR="00F2049C" w:rsidRPr="00715BB0">
        <w:rPr>
          <w:rFonts w:ascii="Arial CE" w:hAnsi="Arial CE" w:cs="Arial"/>
          <w:szCs w:val="22"/>
        </w:rPr>
        <w:t xml:space="preserve"> </w:t>
      </w:r>
      <w:r w:rsidRPr="00715BB0">
        <w:rPr>
          <w:rFonts w:ascii="Arial CE" w:hAnsi="Arial CE" w:cs="Arial"/>
          <w:szCs w:val="22"/>
        </w:rPr>
        <w:t>jako sankce.</w:t>
      </w:r>
    </w:p>
    <w:p w:rsidR="000F2A40" w:rsidRPr="001D7A19" w:rsidRDefault="000F2A40" w:rsidP="009424A7">
      <w:pPr>
        <w:autoSpaceDE w:val="0"/>
        <w:autoSpaceDN w:val="0"/>
        <w:adjustRightInd w:val="0"/>
        <w:jc w:val="both"/>
        <w:rPr>
          <w:rFonts w:ascii="Arial CE" w:hAnsi="Arial CE" w:cs="Arial"/>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00F2049C" w:rsidRPr="00F2049C">
        <w:rPr>
          <w:rFonts w:ascii="Arial CE" w:hAnsi="Arial CE" w:cs="Arial"/>
          <w:szCs w:val="22"/>
        </w:rPr>
        <w:t xml:space="preserve"> </w:t>
      </w:r>
      <w:r w:rsidR="00F2049C">
        <w:rPr>
          <w:rFonts w:ascii="Arial CE" w:hAnsi="Arial CE" w:cs="Arial"/>
          <w:szCs w:val="22"/>
        </w:rPr>
        <w:t>objednavateli</w:t>
      </w:r>
      <w:r w:rsidR="00181F6B">
        <w:rPr>
          <w:rFonts w:ascii="Arial CE" w:hAnsi="Arial CE" w:cs="Arial"/>
          <w:szCs w:val="22"/>
        </w:rPr>
        <w:t>.</w:t>
      </w:r>
    </w:p>
    <w:p w:rsidR="000F2A40" w:rsidRPr="001D7A19" w:rsidRDefault="000F2A40" w:rsidP="009424A7">
      <w:pPr>
        <w:autoSpaceDE w:val="0"/>
        <w:autoSpaceDN w:val="0"/>
        <w:adjustRightInd w:val="0"/>
        <w:jc w:val="both"/>
        <w:rPr>
          <w:rFonts w:ascii="Arial CE" w:hAnsi="Arial CE" w:cs="Arial"/>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sidR="00F2049C">
        <w:rPr>
          <w:rFonts w:ascii="Arial CE" w:hAnsi="Arial CE" w:cs="Arial"/>
          <w:szCs w:val="22"/>
        </w:rPr>
        <w:t>objednavatele</w:t>
      </w:r>
      <w:r w:rsidR="00F2049C" w:rsidRPr="00715BB0">
        <w:rPr>
          <w:rFonts w:ascii="Arial CE" w:hAnsi="Arial CE" w:cs="Arial"/>
          <w:szCs w:val="22"/>
        </w:rPr>
        <w:t xml:space="preserve"> </w:t>
      </w:r>
      <w:r w:rsidRPr="00715BB0">
        <w:rPr>
          <w:rFonts w:ascii="Arial CE" w:hAnsi="Arial CE" w:cs="Arial"/>
          <w:szCs w:val="22"/>
        </w:rPr>
        <w:t xml:space="preserve">se považuje za splněný v den, kdy je dlužná částka připsána na účet </w:t>
      </w:r>
      <w:r w:rsidR="00E25F42">
        <w:rPr>
          <w:rFonts w:ascii="Arial CE" w:hAnsi="Arial CE" w:cs="Arial"/>
          <w:szCs w:val="22"/>
        </w:rPr>
        <w:t>zhotovitel</w:t>
      </w:r>
      <w:r w:rsidR="00181F6B">
        <w:rPr>
          <w:rFonts w:ascii="Arial CE" w:hAnsi="Arial CE" w:cs="Arial"/>
          <w:szCs w:val="22"/>
        </w:rPr>
        <w:t>e</w:t>
      </w:r>
      <w:r w:rsidRPr="00715BB0">
        <w:rPr>
          <w:rFonts w:ascii="Arial CE" w:hAnsi="Arial CE" w:cs="Arial"/>
          <w:szCs w:val="22"/>
        </w:rPr>
        <w:t>.</w:t>
      </w:r>
    </w:p>
    <w:p w:rsidR="001D42DD" w:rsidRPr="001D42DD" w:rsidRDefault="001D42DD" w:rsidP="001D42DD">
      <w:pPr>
        <w:autoSpaceDE w:val="0"/>
        <w:autoSpaceDN w:val="0"/>
        <w:adjustRightInd w:val="0"/>
        <w:jc w:val="both"/>
        <w:rPr>
          <w:rFonts w:ascii="Arial CE" w:hAnsi="Arial CE" w:cs="Arial"/>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t>Čl. VI</w:t>
      </w:r>
      <w:r w:rsidR="00F03077" w:rsidRPr="001D7A19">
        <w:rPr>
          <w:rFonts w:ascii="Arial CE" w:hAnsi="Arial CE" w:cs="Arial"/>
          <w:b/>
          <w:color w:val="000000"/>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w:t>
      </w:r>
      <w:r w:rsidRPr="009C5026">
        <w:rPr>
          <w:rFonts w:ascii="Arial CE" w:hAnsi="Arial CE"/>
        </w:rPr>
        <w:t xml:space="preserve">výši </w:t>
      </w:r>
      <w:r w:rsidR="00755570" w:rsidRPr="009C5026">
        <w:rPr>
          <w:rFonts w:ascii="Arial CE" w:hAnsi="Arial CE"/>
        </w:rPr>
        <w:t>0,2</w:t>
      </w:r>
      <w:r w:rsidRPr="009C5026">
        <w:rPr>
          <w:rFonts w:ascii="Arial CE" w:hAnsi="Arial CE"/>
        </w:rPr>
        <w:t> %</w:t>
      </w:r>
      <w:r w:rsidRPr="009C5026">
        <w:rPr>
          <w:rFonts w:ascii="Arial CE" w:hAnsi="Arial CE"/>
          <w:b/>
        </w:rPr>
        <w:t xml:space="preserve"> </w:t>
      </w:r>
      <w:r w:rsidRPr="009C5026">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9C5026" w:rsidRDefault="00BB6A12" w:rsidP="00BB6A12">
      <w:pPr>
        <w:pStyle w:val="A-odstavecodsazensodrkami"/>
        <w:numPr>
          <w:ilvl w:val="0"/>
          <w:numId w:val="2"/>
        </w:numPr>
        <w:ind w:hanging="502"/>
        <w:rPr>
          <w:rFonts w:ascii="Arial CE" w:hAnsi="Arial CE"/>
        </w:rPr>
      </w:pPr>
      <w:r w:rsidRPr="00BB6A12">
        <w:rPr>
          <w:rFonts w:ascii="Arial CE" w:hAnsi="Arial CE"/>
        </w:rPr>
        <w:t xml:space="preserve">Pokud bude objednatel v prodlení s úhradou </w:t>
      </w:r>
      <w:r w:rsidRPr="009C5026">
        <w:rPr>
          <w:rFonts w:ascii="Arial CE" w:hAnsi="Arial CE"/>
        </w:rPr>
        <w:t>faktury proti sjednanému termínu je povinen zaplatit dodava</w:t>
      </w:r>
      <w:r w:rsidR="007B02FB" w:rsidRPr="009C5026">
        <w:rPr>
          <w:rFonts w:ascii="Arial CE" w:hAnsi="Arial CE"/>
        </w:rPr>
        <w:t xml:space="preserve">teli úrok z prodlení ve výši </w:t>
      </w:r>
      <w:r w:rsidR="00755570" w:rsidRPr="009C5026">
        <w:rPr>
          <w:rFonts w:ascii="Arial CE" w:hAnsi="Arial CE"/>
        </w:rPr>
        <w:t>0,2</w:t>
      </w:r>
      <w:r w:rsidRPr="009C5026">
        <w:rPr>
          <w:rFonts w:ascii="Arial CE" w:hAnsi="Arial CE"/>
        </w:rPr>
        <w:t xml:space="preserve"> % z dlužné částky za každý i započatý den prodlení.</w:t>
      </w:r>
    </w:p>
    <w:p w:rsidR="001229F7" w:rsidRPr="00C33382" w:rsidRDefault="001229F7" w:rsidP="00C33382">
      <w:pPr>
        <w:rPr>
          <w:rFonts w:ascii="Arial CE" w:hAnsi="Arial CE" w:cs="Arial"/>
          <w:bCs/>
          <w:color w:val="000000"/>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Cs w:val="22"/>
        </w:rPr>
        <w:t xml:space="preserve"> </w:t>
      </w:r>
      <w:r w:rsidR="0048473A">
        <w:rPr>
          <w:rFonts w:ascii="Arial CE" w:hAnsi="Arial CE" w:cs="Arial"/>
          <w:bCs/>
          <w:color w:val="000000"/>
          <w:szCs w:val="22"/>
        </w:rPr>
        <w:t xml:space="preserve">odst. 2 </w:t>
      </w:r>
      <w:r w:rsidR="006743F1" w:rsidRPr="001D7A19">
        <w:rPr>
          <w:rFonts w:ascii="Arial CE" w:hAnsi="Arial CE" w:cs="Arial"/>
          <w:bCs/>
          <w:szCs w:val="22"/>
        </w:rPr>
        <w:t>zákona č. 89/2012 Sb.</w:t>
      </w:r>
      <w:r w:rsidR="00131628">
        <w:rPr>
          <w:rFonts w:ascii="Arial CE" w:hAnsi="Arial CE" w:cs="Arial"/>
          <w:bCs/>
          <w:szCs w:val="22"/>
        </w:rPr>
        <w:t>,</w:t>
      </w:r>
      <w:r w:rsidR="006743F1" w:rsidRPr="001D7A19">
        <w:rPr>
          <w:rFonts w:ascii="Arial CE" w:hAnsi="Arial CE" w:cs="Arial"/>
          <w:bCs/>
          <w:color w:val="FF0000"/>
          <w:szCs w:val="22"/>
        </w:rPr>
        <w:t xml:space="preserve"> </w:t>
      </w:r>
      <w:r w:rsidR="006743F1" w:rsidRPr="001D7A19">
        <w:rPr>
          <w:rFonts w:ascii="Arial CE" w:hAnsi="Arial CE" w:cs="Arial"/>
          <w:bCs/>
          <w:color w:val="000000"/>
          <w:szCs w:val="22"/>
        </w:rPr>
        <w:t>o</w:t>
      </w:r>
      <w:r w:rsidRPr="001D7A19">
        <w:rPr>
          <w:rFonts w:ascii="Arial CE" w:hAnsi="Arial CE" w:cs="Arial"/>
          <w:bCs/>
          <w:color w:val="000000"/>
          <w:szCs w:val="22"/>
        </w:rPr>
        <w:t xml:space="preserve">bčanského zákoníku, pokud nesplnění povinnosti bylo způsobeno jednáním druhé smluvní strany nebo nedostatkem součinnosti, ke které byla druhá strana povinna a v případech, kdy nesplnění smluvních závazků bylo způsobeno </w:t>
      </w:r>
      <w:r w:rsidRPr="001D7A19">
        <w:rPr>
          <w:rFonts w:ascii="Arial CE" w:hAnsi="Arial CE" w:cs="Arial"/>
          <w:bCs/>
          <w:color w:val="000000"/>
          <w:szCs w:val="22"/>
        </w:rPr>
        <w:lastRenderedPageBreak/>
        <w:t>skutečnostmi, které vznikly po uzavření smlouvy o dílo</w:t>
      </w:r>
      <w:r w:rsidR="00072D7B">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1229F7" w:rsidRPr="001D7A19" w:rsidRDefault="001229F7" w:rsidP="000A6DEF">
      <w:pPr>
        <w:pStyle w:val="Odstavecseseznamem"/>
        <w:ind w:left="426" w:hanging="426"/>
        <w:rPr>
          <w:rFonts w:ascii="Arial CE" w:hAnsi="Arial CE" w:cs="Arial"/>
          <w:bCs/>
          <w:color w:val="000000"/>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Cs w:val="22"/>
        </w:rPr>
      </w:pPr>
    </w:p>
    <w:p w:rsidR="001D42DD" w:rsidRPr="00072D7B" w:rsidRDefault="001D42DD" w:rsidP="001D42DD">
      <w:pPr>
        <w:pStyle w:val="Odstavecseseznamem"/>
        <w:spacing w:before="120"/>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sidR="002536D0">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rsidR="001D42DD" w:rsidRPr="001D42DD" w:rsidRDefault="001D42DD" w:rsidP="001D42DD">
      <w:pPr>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00DD4362" w:rsidRPr="00EB7EEF">
        <w:rPr>
          <w:rFonts w:eastAsia="Arial CE" w:cs="Arial"/>
          <w:szCs w:val="22"/>
        </w:rPr>
        <w:t xml:space="preserve"> zákona č. </w:t>
      </w:r>
      <w:r w:rsidR="00306645">
        <w:rPr>
          <w:rFonts w:eastAsia="Arial CE" w:cs="Arial"/>
          <w:szCs w:val="22"/>
        </w:rPr>
        <w:t>183/2006</w:t>
      </w:r>
      <w:r w:rsidR="00DD4362" w:rsidRPr="00EB7EEF">
        <w:rPr>
          <w:rFonts w:eastAsia="Arial CE" w:cs="Arial"/>
          <w:szCs w:val="22"/>
        </w:rPr>
        <w:t xml:space="preserve"> Sb., o územním plánování a stavebním řádu (stavební zákon),</w:t>
      </w:r>
      <w:r w:rsidR="00306645">
        <w:rPr>
          <w:rFonts w:eastAsia="Arial CE" w:cs="Arial"/>
          <w:szCs w:val="22"/>
        </w:rPr>
        <w:t xml:space="preserve"> ve znění pozdějších předpisů.</w:t>
      </w:r>
    </w:p>
    <w:p w:rsidR="001D42DD" w:rsidRPr="001D42DD" w:rsidRDefault="001D42DD" w:rsidP="0008010B">
      <w:pPr>
        <w:jc w:val="both"/>
        <w:rPr>
          <w:rFonts w:eastAsia="Arial" w:cs="Arial"/>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lastRenderedPageBreak/>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VIII</w:t>
      </w:r>
      <w:r w:rsidRPr="001D7A19">
        <w:rPr>
          <w:rFonts w:ascii="Arial CE" w:hAnsi="Arial CE" w:cs="Arial"/>
          <w:b/>
          <w:color w:val="000000"/>
          <w:szCs w:val="22"/>
          <w:u w:val="single"/>
        </w:rPr>
        <w:t xml:space="preserve">. </w:t>
      </w:r>
      <w:r w:rsidR="00497407" w:rsidRPr="001D7A19">
        <w:rPr>
          <w:rFonts w:ascii="Arial CE" w:hAnsi="Arial CE" w:cs="Arial"/>
          <w:b/>
          <w:color w:val="000000"/>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Cs w:val="22"/>
        </w:rPr>
      </w:pPr>
      <w:r w:rsidRPr="001D42DD">
        <w:rPr>
          <w:rFonts w:ascii="Arial CE" w:hAnsi="Arial CE" w:cs="Arial"/>
          <w:szCs w:val="22"/>
        </w:rPr>
        <w:t>Objednavatel</w:t>
      </w:r>
      <w:r w:rsidRPr="001D42DD">
        <w:rPr>
          <w:rFonts w:ascii="Arial CE" w:hAnsi="Arial CE" w:cs="Arial"/>
          <w:bCs/>
          <w:color w:val="000000"/>
          <w:szCs w:val="22"/>
        </w:rPr>
        <w:t xml:space="preserve"> </w:t>
      </w:r>
      <w:r w:rsidR="00BE082A" w:rsidRPr="001D42DD">
        <w:rPr>
          <w:rFonts w:ascii="Arial CE" w:hAnsi="Arial CE" w:cs="Arial"/>
          <w:bCs/>
          <w:color w:val="000000"/>
          <w:szCs w:val="22"/>
        </w:rPr>
        <w:t xml:space="preserve">je oprávněn požadovat náhradu škody způsobenou mu </w:t>
      </w:r>
      <w:r w:rsidR="00E25F42" w:rsidRPr="001D42DD">
        <w:rPr>
          <w:rFonts w:cs="Arial"/>
          <w:bCs/>
          <w:szCs w:val="22"/>
        </w:rPr>
        <w:t>zhotovitel</w:t>
      </w:r>
      <w:r w:rsidR="000A54FD" w:rsidRPr="001D42DD">
        <w:rPr>
          <w:rFonts w:cs="Arial"/>
          <w:bCs/>
          <w:szCs w:val="22"/>
        </w:rPr>
        <w:t xml:space="preserve">em </w:t>
      </w:r>
      <w:r w:rsidR="00BE082A" w:rsidRPr="001D42DD">
        <w:rPr>
          <w:rFonts w:ascii="Arial CE" w:hAnsi="Arial CE" w:cs="Arial"/>
          <w:bCs/>
          <w:color w:val="000000"/>
          <w:szCs w:val="22"/>
        </w:rPr>
        <w:t xml:space="preserve">porušením povinností </w:t>
      </w:r>
      <w:r w:rsidR="00E25F42" w:rsidRPr="001D42DD">
        <w:rPr>
          <w:rFonts w:cs="Arial"/>
          <w:bCs/>
          <w:szCs w:val="22"/>
        </w:rPr>
        <w:t>zhotovitel</w:t>
      </w:r>
      <w:r w:rsidR="000A54FD" w:rsidRPr="001D42DD">
        <w:rPr>
          <w:rFonts w:cs="Arial"/>
          <w:bCs/>
          <w:szCs w:val="22"/>
        </w:rPr>
        <w:t xml:space="preserve">e </w:t>
      </w:r>
      <w:r w:rsidR="00BE082A" w:rsidRPr="001D42DD">
        <w:rPr>
          <w:rFonts w:ascii="Arial CE" w:hAnsi="Arial CE" w:cs="Arial"/>
          <w:bCs/>
          <w:color w:val="000000"/>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Cs w:val="22"/>
        </w:rPr>
        <w:t xml:space="preserve"> </w:t>
      </w:r>
    </w:p>
    <w:p w:rsidR="00695ECE" w:rsidRDefault="00695ECE" w:rsidP="000A6DEF">
      <w:pPr>
        <w:autoSpaceDE w:val="0"/>
        <w:autoSpaceDN w:val="0"/>
        <w:adjustRightInd w:val="0"/>
        <w:jc w:val="both"/>
        <w:rPr>
          <w:rFonts w:ascii="Arial CE" w:hAnsi="Arial CE" w:cs="Arial"/>
          <w:bCs/>
          <w:szCs w:val="22"/>
        </w:rPr>
      </w:pPr>
    </w:p>
    <w:p w:rsidR="00DD4362" w:rsidRDefault="00DD4362" w:rsidP="006F238E"/>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007A4D01" w:rsidRPr="001D7A19">
        <w:rPr>
          <w:rFonts w:ascii="Arial CE" w:hAnsi="Arial CE" w:cs="Arial"/>
          <w:b/>
          <w:color w:val="000000"/>
          <w:szCs w:val="22"/>
          <w:u w:val="single"/>
        </w:rPr>
        <w:t xml:space="preserve">X. </w:t>
      </w:r>
      <w:r w:rsidR="00497407" w:rsidRPr="001D7A19">
        <w:rPr>
          <w:rFonts w:ascii="Arial CE" w:hAnsi="Arial CE" w:cs="Arial"/>
          <w:b/>
          <w:color w:val="000000"/>
          <w:szCs w:val="22"/>
          <w:u w:val="single"/>
        </w:rPr>
        <w:t xml:space="preserve">OSTATNÍ </w:t>
      </w:r>
      <w:r w:rsidR="00944865" w:rsidRPr="001D7A19">
        <w:rPr>
          <w:rFonts w:ascii="Arial CE" w:hAnsi="Arial CE" w:cs="Arial"/>
          <w:b/>
          <w:color w:val="000000"/>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w:t>
      </w:r>
      <w:r w:rsidR="004C6D96" w:rsidRPr="00067F4D">
        <w:rPr>
          <w:rFonts w:ascii="Arial CE" w:hAnsi="Arial CE"/>
          <w:color w:val="000000"/>
          <w:szCs w:val="22"/>
        </w:rPr>
        <w:t>vytvoří podmínky pro provedení sjednaného díla tím, že</w:t>
      </w:r>
      <w:r w:rsidR="003933B9" w:rsidRPr="00067F4D">
        <w:rPr>
          <w:rFonts w:ascii="Arial CE" w:hAnsi="Arial CE"/>
          <w:color w:val="000000"/>
          <w:szCs w:val="22"/>
        </w:rPr>
        <w:t xml:space="preserve"> b</w:t>
      </w:r>
      <w:r w:rsidR="00BE082A" w:rsidRPr="00067F4D">
        <w:rPr>
          <w:rFonts w:ascii="Arial CE" w:hAnsi="Arial CE"/>
          <w:color w:val="000000"/>
          <w:szCs w:val="22"/>
        </w:rPr>
        <w:t xml:space="preserve">ude </w:t>
      </w:r>
      <w:r w:rsidR="00146185" w:rsidRPr="00067F4D">
        <w:rPr>
          <w:rFonts w:ascii="Arial CE" w:hAnsi="Arial CE"/>
          <w:szCs w:val="22"/>
        </w:rPr>
        <w:t xml:space="preserve">spolupracovat se </w:t>
      </w:r>
      <w:r w:rsidR="00E25F42">
        <w:rPr>
          <w:rFonts w:cs="Arial"/>
          <w:bCs/>
          <w:szCs w:val="22"/>
        </w:rPr>
        <w:t>zhotovitel</w:t>
      </w:r>
      <w:r w:rsidR="000A54FD">
        <w:rPr>
          <w:rFonts w:cs="Arial"/>
          <w:bCs/>
          <w:szCs w:val="22"/>
        </w:rPr>
        <w:t>em</w:t>
      </w:r>
      <w:r w:rsidR="000A54FD" w:rsidRPr="002E50A9">
        <w:rPr>
          <w:rFonts w:cs="Arial"/>
          <w:bCs/>
          <w:szCs w:val="22"/>
        </w:rPr>
        <w:t xml:space="preserve"> </w:t>
      </w:r>
      <w:r w:rsidR="00BE082A" w:rsidRPr="00067F4D">
        <w:rPr>
          <w:rFonts w:ascii="Arial CE" w:hAnsi="Arial CE"/>
          <w:color w:val="000000"/>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t>Zhotovitel</w:t>
      </w:r>
      <w:r w:rsidR="000A54FD">
        <w:rPr>
          <w:rFonts w:cs="Arial"/>
          <w:bCs/>
          <w:szCs w:val="22"/>
        </w:rPr>
        <w:t xml:space="preserve"> </w:t>
      </w:r>
      <w:r w:rsidR="00BF3457" w:rsidRPr="001D7A19">
        <w:rPr>
          <w:rFonts w:ascii="Arial CE" w:hAnsi="Arial CE"/>
          <w:szCs w:val="22"/>
        </w:rPr>
        <w:t xml:space="preserve">se zavazuje, že bude bezodkladně a úplně informovat </w:t>
      </w:r>
      <w:r w:rsidR="00F2049C">
        <w:rPr>
          <w:rFonts w:ascii="Arial CE" w:hAnsi="Arial CE" w:cs="Arial"/>
          <w:szCs w:val="22"/>
        </w:rPr>
        <w:t>objednavatele</w:t>
      </w:r>
      <w:r w:rsidR="00F2049C">
        <w:rPr>
          <w:rFonts w:ascii="Arial CE" w:hAnsi="Arial CE"/>
          <w:szCs w:val="22"/>
        </w:rPr>
        <w:t xml:space="preserve"> </w:t>
      </w:r>
      <w:r w:rsidR="00BF3457" w:rsidRPr="001D7A19">
        <w:rPr>
          <w:rFonts w:ascii="Arial CE" w:hAnsi="Arial CE"/>
          <w:szCs w:val="22"/>
        </w:rPr>
        <w:t>o všech důležitých skutečnostech souvisejících se sjednaným </w:t>
      </w:r>
      <w:r w:rsidR="003C51F9">
        <w:rPr>
          <w:rFonts w:ascii="Arial CE" w:hAnsi="Arial CE"/>
          <w:szCs w:val="22"/>
        </w:rPr>
        <w:t>předmět</w:t>
      </w:r>
      <w:r w:rsidR="00545823">
        <w:rPr>
          <w:rFonts w:ascii="Arial CE" w:hAnsi="Arial CE"/>
          <w:szCs w:val="22"/>
        </w:rPr>
        <w:t xml:space="preserve">em plnění, zejména těch, </w:t>
      </w:r>
      <w:r w:rsidR="00BF3457" w:rsidRPr="001D7A19">
        <w:rPr>
          <w:rFonts w:ascii="Arial CE" w:hAnsi="Arial CE"/>
          <w:szCs w:val="22"/>
        </w:rPr>
        <w:t>které by ve svém důsledku mohly ohrozit termín plnění</w:t>
      </w:r>
      <w:r w:rsidR="00545823">
        <w:rPr>
          <w:rFonts w:ascii="Arial CE" w:hAnsi="Arial CE"/>
          <w:szCs w:val="22"/>
        </w:rPr>
        <w:t>,</w:t>
      </w:r>
      <w:r w:rsidR="00BF3457" w:rsidRPr="001D7A19">
        <w:rPr>
          <w:rFonts w:ascii="Arial CE" w:hAnsi="Arial CE"/>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003933B9" w:rsidRPr="001D7A19">
        <w:rPr>
          <w:rFonts w:ascii="Arial CE" w:hAnsi="Arial CE"/>
          <w:color w:val="000000"/>
          <w:szCs w:val="22"/>
        </w:rPr>
        <w:t xml:space="preserve"> se zavazuje, že přistoupí na změnu závazku v případě, kdy </w:t>
      </w:r>
      <w:r w:rsidR="00C8329E" w:rsidRPr="001D7A19">
        <w:rPr>
          <w:rFonts w:ascii="Arial CE" w:hAnsi="Arial CE"/>
          <w:szCs w:val="22"/>
        </w:rPr>
        <w:t>se</w:t>
      </w:r>
      <w:r w:rsidR="00C8329E" w:rsidRPr="001D7A19">
        <w:rPr>
          <w:rFonts w:ascii="Arial CE" w:hAnsi="Arial CE"/>
          <w:color w:val="000000"/>
          <w:szCs w:val="22"/>
        </w:rPr>
        <w:t xml:space="preserve"> </w:t>
      </w:r>
      <w:r w:rsidR="003933B9" w:rsidRPr="001D7A19">
        <w:rPr>
          <w:rFonts w:ascii="Arial CE" w:hAnsi="Arial CE"/>
          <w:color w:val="000000"/>
          <w:szCs w:val="22"/>
        </w:rPr>
        <w:t>po uzavření smlouvy změní výchozí podklady rozhod</w:t>
      </w:r>
      <w:r w:rsidR="00C8329E" w:rsidRPr="001D7A19">
        <w:rPr>
          <w:rFonts w:ascii="Arial CE" w:hAnsi="Arial CE"/>
          <w:color w:val="000000"/>
          <w:szCs w:val="22"/>
        </w:rPr>
        <w:t>ující pro uzavření této smlouvy</w:t>
      </w:r>
      <w:r w:rsidR="003933B9" w:rsidRPr="001D7A19">
        <w:rPr>
          <w:rFonts w:ascii="Arial CE" w:hAnsi="Arial CE"/>
          <w:color w:val="000000"/>
          <w:szCs w:val="22"/>
        </w:rPr>
        <w:t xml:space="preserve"> nebo vzniknou na jeh</w:t>
      </w:r>
      <w:r w:rsidR="00535939">
        <w:rPr>
          <w:rFonts w:ascii="Arial CE" w:hAnsi="Arial CE"/>
          <w:color w:val="000000"/>
          <w:szCs w:val="22"/>
        </w:rPr>
        <w:t xml:space="preserve">o straně nové požadavky </w:t>
      </w:r>
      <w:r w:rsidR="00535939" w:rsidRPr="007A05B4">
        <w:rPr>
          <w:rFonts w:ascii="Arial CE" w:hAnsi="Arial CE"/>
          <w:szCs w:val="22"/>
        </w:rPr>
        <w:t xml:space="preserve">nad rámec </w:t>
      </w:r>
      <w:r w:rsidR="00E03363" w:rsidRPr="007A05B4">
        <w:rPr>
          <w:rFonts w:ascii="Arial CE" w:hAnsi="Arial CE"/>
          <w:szCs w:val="22"/>
        </w:rPr>
        <w:t xml:space="preserve">rozsahu </w:t>
      </w:r>
      <w:r w:rsidR="00535939" w:rsidRPr="007A05B4">
        <w:rPr>
          <w:rFonts w:ascii="Arial CE" w:hAnsi="Arial CE"/>
          <w:szCs w:val="22"/>
        </w:rPr>
        <w:t>smlouvy o dílo.</w:t>
      </w:r>
    </w:p>
    <w:p w:rsidR="007136AC" w:rsidRPr="001D7A19" w:rsidRDefault="007136AC" w:rsidP="00B52CD9">
      <w:pPr>
        <w:autoSpaceDE w:val="0"/>
        <w:autoSpaceDN w:val="0"/>
        <w:adjustRightInd w:val="0"/>
        <w:ind w:left="357"/>
        <w:jc w:val="both"/>
        <w:rPr>
          <w:rFonts w:ascii="Arial CE" w:hAnsi="Arial CE"/>
          <w:color w:val="000000"/>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 xml:space="preserve">V případě, že se strany po uzavření smlouvy písemně dohodnou na změně díla, je </w:t>
      </w:r>
      <w:r w:rsidR="00F2049C">
        <w:rPr>
          <w:rFonts w:ascii="Arial CE" w:hAnsi="Arial CE"/>
          <w:color w:val="000000"/>
          <w:szCs w:val="22"/>
        </w:rPr>
        <w:t>o</w:t>
      </w:r>
      <w:r w:rsidR="00F2049C">
        <w:rPr>
          <w:rFonts w:ascii="Arial CE" w:hAnsi="Arial CE" w:cs="Arial"/>
          <w:szCs w:val="22"/>
        </w:rPr>
        <w:t>bjednavatel</w:t>
      </w:r>
      <w:r w:rsidR="00F2049C" w:rsidRPr="001D7A19">
        <w:rPr>
          <w:rFonts w:ascii="Arial CE" w:hAnsi="Arial CE"/>
          <w:color w:val="000000"/>
          <w:szCs w:val="22"/>
        </w:rPr>
        <w:t xml:space="preserve"> </w:t>
      </w:r>
      <w:r w:rsidRPr="001D7A19">
        <w:rPr>
          <w:rFonts w:ascii="Arial CE" w:hAnsi="Arial CE"/>
          <w:color w:val="000000"/>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Cs w:val="22"/>
        </w:rPr>
      </w:pPr>
    </w:p>
    <w:p w:rsidR="00A12FE5" w:rsidRPr="00755570"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755570" w:rsidRDefault="00755570" w:rsidP="00755570">
      <w:pPr>
        <w:pStyle w:val="Odstavecseseznamem"/>
        <w:rPr>
          <w:rFonts w:ascii="Arial CE" w:hAnsi="Arial CE" w:cs="Arial"/>
          <w:b/>
          <w:color w:val="000000"/>
          <w:szCs w:val="22"/>
          <w:u w:val="single"/>
        </w:rPr>
      </w:pPr>
    </w:p>
    <w:p w:rsidR="00755570" w:rsidRPr="0008010B" w:rsidRDefault="00755570" w:rsidP="00755570">
      <w:pPr>
        <w:autoSpaceDE w:val="0"/>
        <w:autoSpaceDN w:val="0"/>
        <w:adjustRightInd w:val="0"/>
        <w:ind w:left="357"/>
        <w:jc w:val="both"/>
        <w:rPr>
          <w:rFonts w:ascii="Arial CE" w:hAnsi="Arial CE" w:cs="Arial"/>
          <w:b/>
          <w:color w:val="000000"/>
          <w:szCs w:val="22"/>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w:t>
      </w:r>
      <w:r>
        <w:rPr>
          <w:rFonts w:ascii="Arial CE" w:hAnsi="Arial CE" w:cs="Arial"/>
          <w:szCs w:val="22"/>
        </w:rPr>
        <w:lastRenderedPageBreak/>
        <w:t xml:space="preserve">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Z</w:t>
      </w:r>
      <w:r w:rsidRPr="001B3F83">
        <w:rPr>
          <w:rFonts w:ascii="Arial CE" w:hAnsi="Arial CE" w:cs="Arial"/>
          <w:szCs w:val="22"/>
        </w:rPr>
        <w:t>hotovitel</w:t>
      </w:r>
      <w:r>
        <w:rPr>
          <w:rFonts w:ascii="Arial CE" w:hAnsi="Arial CE" w:cs="Arial"/>
          <w:szCs w:val="22"/>
        </w:rPr>
        <w:t xml:space="preserve"> </w:t>
      </w:r>
      <w:r w:rsidRPr="001B3F83">
        <w:rPr>
          <w:rFonts w:ascii="Arial CE" w:hAnsi="Arial CE" w:cs="Arial"/>
          <w:szCs w:val="22"/>
        </w:rPr>
        <w:t>prohlašuje, že se seznámil se zásadami, hodnotami a cíli Compliance programu Povodí Ohře, s</w:t>
      </w:r>
      <w:r>
        <w:rPr>
          <w:rFonts w:ascii="Arial CE" w:hAnsi="Arial CE" w:cs="Arial"/>
          <w:szCs w:val="22"/>
        </w:rPr>
        <w:t>tátní podnik,</w:t>
      </w:r>
      <w:r w:rsidRPr="001B3F83">
        <w:rPr>
          <w:rFonts w:ascii="Arial CE" w:hAnsi="Arial CE" w:cs="Arial"/>
          <w:szCs w:val="22"/>
        </w:rPr>
        <w:t xml:space="preserve"> (viz </w:t>
      </w:r>
      <w:hyperlink r:id="rId10" w:history="1">
        <w:r w:rsidRPr="001B3F83">
          <w:rPr>
            <w:rFonts w:ascii="Arial CE" w:hAnsi="Arial CE" w:cs="Arial"/>
            <w:szCs w:val="22"/>
          </w:rPr>
          <w:t>http://www.poh.cz/profilfirmy/Compliance_programy.htm</w:t>
        </w:r>
      </w:hyperlink>
      <w:r w:rsidRPr="001B3F83">
        <w:rPr>
          <w:rFonts w:ascii="Arial CE" w:hAnsi="Arial CE" w:cs="Arial"/>
          <w:szCs w:val="22"/>
        </w:rPr>
        <w:t xml:space="preserve">), dále s Etickým kodexem Povodí Ohře, státní podnik a Protikorupčním programem Povodí Ohře, státní podnik. </w:t>
      </w:r>
      <w:r>
        <w:rPr>
          <w:rFonts w:ascii="Arial CE" w:hAnsi="Arial CE" w:cs="Arial"/>
          <w:szCs w:val="22"/>
        </w:rPr>
        <w:t xml:space="preserve">Zhotovitel </w:t>
      </w:r>
      <w:r w:rsidRPr="001B3F83">
        <w:rPr>
          <w:rFonts w:ascii="Arial CE" w:hAnsi="Arial CE" w:cs="Arial"/>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Cs w:val="22"/>
          <w:u w:val="single"/>
        </w:rPr>
      </w:pPr>
      <w:r w:rsidRPr="00DC6CC9">
        <w:rPr>
          <w:rFonts w:ascii="Arial CE" w:hAnsi="Arial CE"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Pr="006F238E" w:rsidRDefault="000D101E"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XI. ZÁVĚREČNÁ USTANOVENÍ</w:t>
      </w:r>
    </w:p>
    <w:p w:rsidR="000D101E" w:rsidRPr="00663814" w:rsidRDefault="000D101E" w:rsidP="000D101E">
      <w:pPr>
        <w:rPr>
          <w:rFonts w:cs="Arial"/>
          <w:b/>
          <w:bCs/>
          <w:color w:val="000000"/>
          <w:szCs w:val="22"/>
        </w:rPr>
      </w:pPr>
    </w:p>
    <w:p w:rsidR="000D101E" w:rsidRPr="00884651" w:rsidRDefault="000D101E" w:rsidP="000D101E">
      <w:pPr>
        <w:numPr>
          <w:ilvl w:val="0"/>
          <w:numId w:val="36"/>
        </w:numPr>
        <w:autoSpaceDE w:val="0"/>
        <w:autoSpaceDN w:val="0"/>
        <w:adjustRightInd w:val="0"/>
        <w:spacing w:after="120"/>
        <w:ind w:left="426" w:hanging="426"/>
        <w:jc w:val="both"/>
        <w:rPr>
          <w:rFonts w:cs="Arial"/>
          <w:szCs w:val="22"/>
        </w:rPr>
      </w:pPr>
      <w:r w:rsidRPr="00884651">
        <w:rPr>
          <w:rFonts w:cs="Arial"/>
          <w:bCs/>
          <w:szCs w:val="22"/>
        </w:rPr>
        <w:t xml:space="preserve">Pokud objednatel </w:t>
      </w:r>
      <w:r w:rsidRPr="00884651">
        <w:rPr>
          <w:rFonts w:cs="Arial"/>
          <w:szCs w:val="22"/>
        </w:rPr>
        <w:t>nevyzve zhotovitele do 2 let od převzetí díla k zahájení činnosti autorského dozoru, končí na základě vzájemného ujednání platnost této smlouvy.</w:t>
      </w:r>
    </w:p>
    <w:p w:rsidR="000D101E" w:rsidRPr="00663814" w:rsidRDefault="000D101E" w:rsidP="000D101E">
      <w:pPr>
        <w:numPr>
          <w:ilvl w:val="0"/>
          <w:numId w:val="36"/>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0D101E" w:rsidRPr="00663814" w:rsidRDefault="000D101E" w:rsidP="000D101E">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cs="Arial"/>
          <w:bCs/>
          <w:color w:val="000000"/>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cs="Arial"/>
          <w:szCs w:val="22"/>
        </w:rPr>
      </w:pPr>
    </w:p>
    <w:p w:rsidR="000D101E" w:rsidRPr="00663814" w:rsidRDefault="000D101E" w:rsidP="000D101E">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cs="Arial"/>
          <w:szCs w:val="22"/>
        </w:rPr>
      </w:pPr>
    </w:p>
    <w:p w:rsidR="00FA0E8C" w:rsidRPr="00FA0E8C" w:rsidRDefault="00FA0E8C" w:rsidP="00FA0E8C">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 – li z částečného plnění zhotovitele prospěch.</w:t>
      </w:r>
    </w:p>
    <w:p w:rsidR="000D101E" w:rsidRPr="00753916" w:rsidRDefault="000D101E" w:rsidP="000D101E">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rsidR="000D101E" w:rsidRPr="00663814" w:rsidRDefault="000D101E" w:rsidP="000D101E">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cs="Arial"/>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cs="Arial"/>
          <w:bCs/>
          <w:szCs w:val="22"/>
        </w:rPr>
        <w:t>, ve znění pozdějších předpisů</w:t>
      </w:r>
      <w:r w:rsidRPr="00663814">
        <w:rPr>
          <w:rFonts w:cs="Arial"/>
          <w:bCs/>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cs="Arial"/>
          <w:bCs/>
          <w:color w:val="000000"/>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 smluvních stran obdrží </w:t>
      </w:r>
      <w:r w:rsidRPr="00663814">
        <w:rPr>
          <w:rFonts w:cs="Arial"/>
          <w:bCs/>
          <w:szCs w:val="22"/>
        </w:rPr>
        <w:t>jedno</w:t>
      </w:r>
      <w:r w:rsidRPr="00663814">
        <w:rPr>
          <w:rFonts w:cs="Arial"/>
          <w:bCs/>
          <w:color w:val="000000"/>
          <w:szCs w:val="22"/>
        </w:rPr>
        <w:t xml:space="preserve"> vyhotovení smlouvy. </w:t>
      </w:r>
    </w:p>
    <w:p w:rsidR="000D101E" w:rsidRPr="00663814" w:rsidRDefault="000D101E" w:rsidP="000D101E">
      <w:pPr>
        <w:autoSpaceDE w:val="0"/>
        <w:autoSpaceDN w:val="0"/>
        <w:adjustRightInd w:val="0"/>
        <w:jc w:val="both"/>
        <w:rPr>
          <w:rFonts w:cs="Arial"/>
          <w:bCs/>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0D101E" w:rsidRDefault="000D101E" w:rsidP="000D101E">
      <w:pPr>
        <w:autoSpaceDE w:val="0"/>
        <w:autoSpaceDN w:val="0"/>
        <w:adjustRightInd w:val="0"/>
        <w:jc w:val="both"/>
        <w:rPr>
          <w:rFonts w:cs="Arial"/>
          <w:bCs/>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cs="Arial"/>
          <w:szCs w:val="22"/>
        </w:rPr>
      </w:pPr>
    </w:p>
    <w:p w:rsidR="00C90751" w:rsidRPr="00A4527B" w:rsidRDefault="00DD4362" w:rsidP="00C90751">
      <w:pPr>
        <w:autoSpaceDE w:val="0"/>
        <w:autoSpaceDN w:val="0"/>
        <w:adjustRightInd w:val="0"/>
        <w:jc w:val="both"/>
        <w:rPr>
          <w:color w:val="FF0000"/>
          <w:szCs w:val="22"/>
        </w:rPr>
      </w:pPr>
      <w:r>
        <w:rPr>
          <w:rFonts w:cs="Arial"/>
          <w:color w:val="000000"/>
          <w:szCs w:val="22"/>
        </w:rPr>
        <w:t>V</w:t>
      </w:r>
      <w:r w:rsidR="00C90751" w:rsidRPr="00550FE6">
        <w:rPr>
          <w:rFonts w:cs="Arial"/>
          <w:color w:val="000000"/>
          <w:szCs w:val="22"/>
        </w:rPr>
        <w:t xml:space="preserve"> Chomutově dne</w:t>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C90751">
        <w:rPr>
          <w:rFonts w:cs="Arial"/>
          <w:color w:val="000000"/>
          <w:szCs w:val="22"/>
        </w:rPr>
        <w:tab/>
      </w:r>
      <w:r w:rsidR="00B3162A">
        <w:rPr>
          <w:szCs w:val="22"/>
        </w:rPr>
        <w:t>V </w:t>
      </w:r>
      <w:r w:rsidR="00584695">
        <w:rPr>
          <w:szCs w:val="22"/>
        </w:rPr>
        <w:tab/>
      </w:r>
      <w:r w:rsidR="00584695">
        <w:rPr>
          <w:szCs w:val="22"/>
        </w:rPr>
        <w:tab/>
      </w:r>
      <w:r w:rsidR="00584695">
        <w:rPr>
          <w:szCs w:val="22"/>
        </w:rPr>
        <w:tab/>
      </w:r>
      <w:r w:rsidR="00C90751">
        <w:rPr>
          <w:szCs w:val="22"/>
        </w:rPr>
        <w:t xml:space="preserve"> </w:t>
      </w:r>
      <w:r w:rsidR="00C90751" w:rsidRPr="00241C08">
        <w:rPr>
          <w:szCs w:val="22"/>
        </w:rPr>
        <w:t>dne</w:t>
      </w:r>
    </w:p>
    <w:p w:rsidR="00C90751" w:rsidRDefault="00C90751"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EB7EEF" w:rsidRDefault="00EB7EEF" w:rsidP="00C90751">
      <w:pPr>
        <w:autoSpaceDE w:val="0"/>
        <w:autoSpaceDN w:val="0"/>
        <w:adjustRightInd w:val="0"/>
        <w:jc w:val="both"/>
        <w:rPr>
          <w:szCs w:val="22"/>
        </w:rPr>
      </w:pPr>
    </w:p>
    <w:p w:rsidR="00B22F41" w:rsidRDefault="00B22F41" w:rsidP="00C90751">
      <w:pPr>
        <w:autoSpaceDE w:val="0"/>
        <w:autoSpaceDN w:val="0"/>
        <w:adjustRightInd w:val="0"/>
        <w:jc w:val="both"/>
        <w:rPr>
          <w:szCs w:val="22"/>
        </w:rPr>
      </w:pPr>
    </w:p>
    <w:p w:rsidR="00B22F41" w:rsidRDefault="00B22F41" w:rsidP="00C90751">
      <w:pPr>
        <w:autoSpaceDE w:val="0"/>
        <w:autoSpaceDN w:val="0"/>
        <w:adjustRightInd w:val="0"/>
        <w:jc w:val="both"/>
        <w:rPr>
          <w:szCs w:val="22"/>
        </w:rPr>
      </w:pPr>
    </w:p>
    <w:p w:rsidR="00B22F41" w:rsidRDefault="00B22F41" w:rsidP="00C90751">
      <w:pPr>
        <w:autoSpaceDE w:val="0"/>
        <w:autoSpaceDN w:val="0"/>
        <w:adjustRightInd w:val="0"/>
        <w:jc w:val="both"/>
        <w:rPr>
          <w:szCs w:val="22"/>
        </w:rPr>
      </w:pPr>
    </w:p>
    <w:p w:rsidR="00C90751" w:rsidRDefault="00C90751" w:rsidP="00C90751">
      <w:pPr>
        <w:autoSpaceDE w:val="0"/>
        <w:autoSpaceDN w:val="0"/>
        <w:adjustRightInd w:val="0"/>
        <w:jc w:val="both"/>
        <w:rPr>
          <w:szCs w:val="22"/>
        </w:rPr>
      </w:pPr>
    </w:p>
    <w:p w:rsidR="00C97086" w:rsidRPr="005C192A" w:rsidRDefault="00C97086" w:rsidP="00C97086">
      <w:pPr>
        <w:autoSpaceDE w:val="0"/>
        <w:autoSpaceDN w:val="0"/>
        <w:adjustRightInd w:val="0"/>
        <w:jc w:val="both"/>
        <w:rPr>
          <w:rFonts w:cs="Arial"/>
          <w:szCs w:val="22"/>
        </w:rPr>
      </w:pPr>
      <w:r w:rsidRPr="005C192A">
        <w:rPr>
          <w:rFonts w:cs="Arial"/>
          <w:szCs w:val="22"/>
        </w:rPr>
        <w:t>……………………………………</w:t>
      </w:r>
      <w:r>
        <w:rPr>
          <w:rFonts w:cs="Arial"/>
          <w:szCs w:val="22"/>
        </w:rPr>
        <w:tab/>
      </w:r>
      <w:r>
        <w:rPr>
          <w:rFonts w:cs="Arial"/>
          <w:szCs w:val="22"/>
        </w:rPr>
        <w:tab/>
      </w:r>
      <w:r>
        <w:rPr>
          <w:rFonts w:cs="Arial"/>
          <w:szCs w:val="22"/>
        </w:rPr>
        <w:tab/>
      </w:r>
      <w:r w:rsidRPr="005C192A">
        <w:rPr>
          <w:rFonts w:cs="Arial"/>
          <w:szCs w:val="22"/>
        </w:rPr>
        <w:t>…………………………………….</w:t>
      </w:r>
    </w:p>
    <w:p w:rsidR="00C97086" w:rsidRPr="00A9202A" w:rsidRDefault="00C97086" w:rsidP="00C97086">
      <w:pPr>
        <w:autoSpaceDE w:val="0"/>
        <w:autoSpaceDN w:val="0"/>
        <w:adjustRightInd w:val="0"/>
        <w:jc w:val="both"/>
        <w:rPr>
          <w:rFonts w:cs="Arial"/>
          <w:szCs w:val="22"/>
        </w:rPr>
      </w:pPr>
      <w:r w:rsidRPr="005C192A">
        <w:rPr>
          <w:rFonts w:cs="Arial"/>
          <w:szCs w:val="22"/>
        </w:rPr>
        <w:t>Ing. Vlastimil Hasík</w:t>
      </w:r>
      <w:r>
        <w:rPr>
          <w:rFonts w:cs="Arial"/>
          <w:szCs w:val="22"/>
        </w:rPr>
        <w:tab/>
      </w:r>
      <w:r>
        <w:rPr>
          <w:rFonts w:cs="Arial"/>
          <w:szCs w:val="22"/>
        </w:rPr>
        <w:tab/>
      </w:r>
      <w:r>
        <w:rPr>
          <w:rFonts w:cs="Arial"/>
          <w:szCs w:val="22"/>
        </w:rPr>
        <w:tab/>
      </w:r>
      <w:r>
        <w:rPr>
          <w:rFonts w:cs="Arial"/>
          <w:szCs w:val="22"/>
        </w:rPr>
        <w:tab/>
      </w:r>
      <w:r>
        <w:rPr>
          <w:rFonts w:cs="Arial"/>
          <w:szCs w:val="22"/>
        </w:rPr>
        <w:tab/>
      </w:r>
      <w:r>
        <w:rPr>
          <w:color w:val="000000"/>
          <w:szCs w:val="20"/>
        </w:rPr>
        <w:t>Ing. Marcel Lauerman</w:t>
      </w:r>
    </w:p>
    <w:p w:rsidR="00C97086" w:rsidRPr="00A9202A" w:rsidRDefault="00C97086" w:rsidP="00C97086">
      <w:pPr>
        <w:autoSpaceDE w:val="0"/>
        <w:autoSpaceDN w:val="0"/>
        <w:adjustRightInd w:val="0"/>
        <w:jc w:val="both"/>
        <w:rPr>
          <w:rFonts w:cs="Arial"/>
          <w:szCs w:val="22"/>
        </w:rPr>
      </w:pPr>
      <w:r w:rsidRPr="00A9202A">
        <w:rPr>
          <w:rFonts w:cs="Arial"/>
          <w:szCs w:val="22"/>
        </w:rPr>
        <w:t>investiční ředitel</w:t>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Pr>
          <w:rFonts w:cs="Arial"/>
          <w:szCs w:val="22"/>
        </w:rPr>
        <w:t>j</w:t>
      </w:r>
      <w:r w:rsidRPr="00A9202A">
        <w:rPr>
          <w:rFonts w:cs="Arial"/>
          <w:szCs w:val="22"/>
        </w:rPr>
        <w:t>ednatel společnosti</w:t>
      </w:r>
    </w:p>
    <w:p w:rsidR="00C97086" w:rsidRDefault="00C97086" w:rsidP="00C97086">
      <w:pPr>
        <w:autoSpaceDE w:val="0"/>
        <w:autoSpaceDN w:val="0"/>
        <w:adjustRightInd w:val="0"/>
        <w:jc w:val="both"/>
        <w:rPr>
          <w:rFonts w:cs="Arial"/>
          <w:szCs w:val="22"/>
        </w:rPr>
      </w:pPr>
      <w:r w:rsidRPr="00A9202A">
        <w:rPr>
          <w:rFonts w:cs="Arial"/>
          <w:szCs w:val="22"/>
        </w:rPr>
        <w:t>Povodí Ohře, státní podnik</w:t>
      </w:r>
      <w:r w:rsidRPr="00A9202A">
        <w:rPr>
          <w:rFonts w:cs="Arial"/>
          <w:szCs w:val="22"/>
        </w:rPr>
        <w:tab/>
        <w:t xml:space="preserve"> </w:t>
      </w:r>
      <w:r w:rsidRPr="00A9202A">
        <w:rPr>
          <w:rFonts w:cs="Arial"/>
          <w:szCs w:val="22"/>
        </w:rPr>
        <w:tab/>
      </w:r>
      <w:r w:rsidRPr="00A9202A">
        <w:rPr>
          <w:rFonts w:cs="Arial"/>
          <w:szCs w:val="22"/>
        </w:rPr>
        <w:tab/>
      </w:r>
      <w:r w:rsidRPr="00A9202A">
        <w:rPr>
          <w:rFonts w:cs="Arial"/>
          <w:szCs w:val="22"/>
        </w:rPr>
        <w:tab/>
      </w:r>
      <w:r w:rsidRPr="00BC7033">
        <w:rPr>
          <w:rFonts w:cs="Arial"/>
          <w:szCs w:val="22"/>
        </w:rPr>
        <w:t>ENVISYSTEM, s.r.o.</w:t>
      </w:r>
      <w:r w:rsidRPr="00BC7033">
        <w:rPr>
          <w:rFonts w:cs="Arial"/>
          <w:szCs w:val="22"/>
        </w:rPr>
        <w:tab/>
      </w:r>
      <w:r w:rsidRPr="00A9202A">
        <w:rPr>
          <w:rFonts w:cs="Arial"/>
          <w:szCs w:val="22"/>
        </w:rPr>
        <w:tab/>
      </w:r>
    </w:p>
    <w:p w:rsidR="00C97086" w:rsidRDefault="00C97086" w:rsidP="00DD4362">
      <w:pPr>
        <w:autoSpaceDE w:val="0"/>
        <w:autoSpaceDN w:val="0"/>
        <w:adjustRightInd w:val="0"/>
        <w:jc w:val="both"/>
        <w:rPr>
          <w:szCs w:val="22"/>
        </w:rPr>
      </w:pPr>
    </w:p>
    <w:p w:rsidR="00C90751" w:rsidRPr="00DD4362" w:rsidRDefault="00C90751" w:rsidP="00DD4362">
      <w:pPr>
        <w:autoSpaceDE w:val="0"/>
        <w:autoSpaceDN w:val="0"/>
        <w:adjustRightInd w:val="0"/>
        <w:jc w:val="both"/>
        <w:rPr>
          <w:rFonts w:cs="Arial"/>
          <w:b/>
          <w:szCs w:val="22"/>
        </w:rPr>
      </w:pPr>
      <w:r w:rsidRPr="000C5921">
        <w:rPr>
          <w:szCs w:val="22"/>
        </w:rPr>
        <w:t xml:space="preserve">objednatel (podpis, razítko) </w:t>
      </w:r>
      <w:r w:rsidRPr="000C5921">
        <w:rPr>
          <w:szCs w:val="22"/>
        </w:rPr>
        <w:tab/>
      </w:r>
      <w:r w:rsidRPr="00AF4DE3">
        <w:rPr>
          <w:szCs w:val="22"/>
        </w:rPr>
        <w:tab/>
      </w:r>
      <w:r w:rsidRPr="00AF4DE3">
        <w:rPr>
          <w:szCs w:val="22"/>
        </w:rPr>
        <w:tab/>
      </w:r>
      <w:r w:rsidRPr="00AF4DE3">
        <w:rPr>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A5" w:rsidRDefault="002417A5">
      <w:r>
        <w:separator/>
      </w:r>
    </w:p>
  </w:endnote>
  <w:endnote w:type="continuationSeparator" w:id="0">
    <w:p w:rsidR="002417A5" w:rsidRDefault="0024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10073D">
              <w:rPr>
                <w:rFonts w:cs="Arial"/>
                <w:b/>
                <w:bCs/>
                <w:noProof/>
                <w:sz w:val="18"/>
                <w:szCs w:val="18"/>
              </w:rPr>
              <w:t>6</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10073D">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10073D">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10073D">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A5" w:rsidRDefault="002417A5">
      <w:r>
        <w:separator/>
      </w:r>
    </w:p>
  </w:footnote>
  <w:footnote w:type="continuationSeparator" w:id="0">
    <w:p w:rsidR="002417A5" w:rsidRDefault="0024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232EC"/>
    <w:multiLevelType w:val="hybridMultilevel"/>
    <w:tmpl w:val="6B04F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4">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4">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6">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10"/>
  </w:num>
  <w:num w:numId="3">
    <w:abstractNumId w:val="8"/>
  </w:num>
  <w:num w:numId="4">
    <w:abstractNumId w:val="22"/>
  </w:num>
  <w:num w:numId="5">
    <w:abstractNumId w:val="13"/>
  </w:num>
  <w:num w:numId="6">
    <w:abstractNumId w:val="16"/>
  </w:num>
  <w:num w:numId="7">
    <w:abstractNumId w:val="34"/>
  </w:num>
  <w:num w:numId="8">
    <w:abstractNumId w:val="31"/>
  </w:num>
  <w:num w:numId="9">
    <w:abstractNumId w:val="18"/>
  </w:num>
  <w:num w:numId="10">
    <w:abstractNumId w:val="11"/>
  </w:num>
  <w:num w:numId="11">
    <w:abstractNumId w:val="15"/>
  </w:num>
  <w:num w:numId="12">
    <w:abstractNumId w:val="21"/>
  </w:num>
  <w:num w:numId="13">
    <w:abstractNumId w:val="4"/>
  </w:num>
  <w:num w:numId="14">
    <w:abstractNumId w:val="12"/>
  </w:num>
  <w:num w:numId="15">
    <w:abstractNumId w:val="0"/>
  </w:num>
  <w:num w:numId="16">
    <w:abstractNumId w:val="27"/>
  </w:num>
  <w:num w:numId="17">
    <w:abstractNumId w:val="20"/>
  </w:num>
  <w:num w:numId="18">
    <w:abstractNumId w:val="26"/>
  </w:num>
  <w:num w:numId="19">
    <w:abstractNumId w:val="43"/>
  </w:num>
  <w:num w:numId="20">
    <w:abstractNumId w:val="32"/>
  </w:num>
  <w:num w:numId="21">
    <w:abstractNumId w:val="28"/>
  </w:num>
  <w:num w:numId="22">
    <w:abstractNumId w:val="42"/>
  </w:num>
  <w:num w:numId="23">
    <w:abstractNumId w:val="44"/>
  </w:num>
  <w:num w:numId="24">
    <w:abstractNumId w:val="37"/>
  </w:num>
  <w:num w:numId="25">
    <w:abstractNumId w:val="19"/>
  </w:num>
  <w:num w:numId="26">
    <w:abstractNumId w:val="5"/>
  </w:num>
  <w:num w:numId="27">
    <w:abstractNumId w:val="17"/>
  </w:num>
  <w:num w:numId="28">
    <w:abstractNumId w:val="38"/>
  </w:num>
  <w:num w:numId="29">
    <w:abstractNumId w:val="3"/>
  </w:num>
  <w:num w:numId="30">
    <w:abstractNumId w:val="6"/>
  </w:num>
  <w:num w:numId="31">
    <w:abstractNumId w:val="46"/>
  </w:num>
  <w:num w:numId="32">
    <w:abstractNumId w:val="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4"/>
  </w:num>
  <w:num w:numId="41">
    <w:abstractNumId w:val="30"/>
  </w:num>
  <w:num w:numId="42">
    <w:abstractNumId w:val="25"/>
  </w:num>
  <w:num w:numId="43">
    <w:abstractNumId w:val="24"/>
  </w:num>
  <w:num w:numId="44">
    <w:abstractNumId w:val="45"/>
  </w:num>
  <w:num w:numId="45">
    <w:abstractNumId w:val="9"/>
  </w:num>
  <w:num w:numId="46">
    <w:abstractNumId w:val="2"/>
  </w:num>
  <w:num w:numId="47">
    <w:abstractNumId w:val="36"/>
  </w:num>
  <w:num w:numId="48">
    <w:abstractNumId w:val="33"/>
  </w:num>
  <w:num w:numId="49">
    <w:abstractNumId w:val="35"/>
  </w:num>
  <w:num w:numId="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073D"/>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378"/>
    <w:rsid w:val="001A3460"/>
    <w:rsid w:val="001A37C5"/>
    <w:rsid w:val="001A4F0E"/>
    <w:rsid w:val="001A6931"/>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2B67"/>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17A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1"/>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00D"/>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3F4D"/>
    <w:rsid w:val="005757B6"/>
    <w:rsid w:val="00576041"/>
    <w:rsid w:val="00577706"/>
    <w:rsid w:val="005803C5"/>
    <w:rsid w:val="00584695"/>
    <w:rsid w:val="00586991"/>
    <w:rsid w:val="00595D22"/>
    <w:rsid w:val="00597CA5"/>
    <w:rsid w:val="005A3006"/>
    <w:rsid w:val="005A56DF"/>
    <w:rsid w:val="005A6209"/>
    <w:rsid w:val="005B1695"/>
    <w:rsid w:val="005B28F2"/>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3FF7"/>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238E"/>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17EB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55D2C"/>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2FC9"/>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337F"/>
    <w:rsid w:val="00844A69"/>
    <w:rsid w:val="00847FDB"/>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B92"/>
    <w:rsid w:val="00881716"/>
    <w:rsid w:val="00884651"/>
    <w:rsid w:val="008848EF"/>
    <w:rsid w:val="00885A6C"/>
    <w:rsid w:val="0089032E"/>
    <w:rsid w:val="00891934"/>
    <w:rsid w:val="008945A0"/>
    <w:rsid w:val="00894A52"/>
    <w:rsid w:val="00896244"/>
    <w:rsid w:val="008A1935"/>
    <w:rsid w:val="008A197C"/>
    <w:rsid w:val="008A431F"/>
    <w:rsid w:val="008A44A0"/>
    <w:rsid w:val="008A7632"/>
    <w:rsid w:val="008B2CAF"/>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1E1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38C"/>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66C7A"/>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5026"/>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B6DF1"/>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15CF"/>
    <w:rsid w:val="00B22F41"/>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A5899"/>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97086"/>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5605"/>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154"/>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1EC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510C"/>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238E"/>
    <w:rPr>
      <w:rFonts w:ascii="Arial" w:hAnsi="Arial"/>
      <w:sz w:val="22"/>
      <w:szCs w:val="24"/>
    </w:rPr>
  </w:style>
  <w:style w:type="paragraph" w:styleId="Nadpis1">
    <w:name w:val="heading 1"/>
    <w:basedOn w:val="Normln"/>
    <w:next w:val="Normln"/>
    <w:link w:val="Nadpis1Char"/>
    <w:qFormat/>
    <w:rsid w:val="006F238E"/>
    <w:pPr>
      <w:keepNext/>
      <w:outlineLvl w:val="0"/>
    </w:pPr>
    <w:rPr>
      <w:b/>
      <w:bCs/>
      <w:kern w:val="32"/>
      <w:sz w:val="24"/>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6F238E"/>
    <w:rPr>
      <w:rFonts w:ascii="Arial" w:hAnsi="Arial"/>
      <w:b/>
      <w:bCs/>
      <w:kern w:val="32"/>
      <w:sz w:val="24"/>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238E"/>
    <w:rPr>
      <w:rFonts w:ascii="Arial" w:hAnsi="Arial"/>
      <w:sz w:val="22"/>
      <w:szCs w:val="24"/>
    </w:rPr>
  </w:style>
  <w:style w:type="paragraph" w:styleId="Nadpis1">
    <w:name w:val="heading 1"/>
    <w:basedOn w:val="Normln"/>
    <w:next w:val="Normln"/>
    <w:link w:val="Nadpis1Char"/>
    <w:qFormat/>
    <w:rsid w:val="006F238E"/>
    <w:pPr>
      <w:keepNext/>
      <w:outlineLvl w:val="0"/>
    </w:pPr>
    <w:rPr>
      <w:b/>
      <w:bCs/>
      <w:kern w:val="32"/>
      <w:sz w:val="24"/>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6F238E"/>
    <w:rPr>
      <w:rFonts w:ascii="Arial" w:hAnsi="Arial"/>
      <w:b/>
      <w:bCs/>
      <w:kern w:val="32"/>
      <w:sz w:val="24"/>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CCB4-5C84-4930-BAF3-B893EEA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3747</Words>
  <Characters>22113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25809</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2018-01-11T11:23:00Z</cp:lastPrinted>
  <dcterms:created xsi:type="dcterms:W3CDTF">2018-07-04T09:19:00Z</dcterms:created>
  <dcterms:modified xsi:type="dcterms:W3CDTF">2018-07-04T09:19:00Z</dcterms:modified>
</cp:coreProperties>
</file>