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28C" w:rsidRPr="00697647" w:rsidRDefault="005E428C" w:rsidP="005E428C">
      <w:pPr>
        <w:spacing w:after="0"/>
        <w:jc w:val="center"/>
        <w:rPr>
          <w:b/>
          <w:sz w:val="36"/>
          <w:szCs w:val="36"/>
        </w:rPr>
      </w:pPr>
      <w:r w:rsidRPr="00697647">
        <w:rPr>
          <w:b/>
          <w:sz w:val="36"/>
          <w:szCs w:val="36"/>
        </w:rPr>
        <w:t>SERVISNÍ SMLOUVA</w:t>
      </w:r>
    </w:p>
    <w:p w:rsidR="005E428C" w:rsidRPr="00697647" w:rsidRDefault="005E428C" w:rsidP="005E428C">
      <w:pPr>
        <w:spacing w:after="0"/>
        <w:rPr>
          <w:b/>
          <w:sz w:val="24"/>
          <w:szCs w:val="24"/>
        </w:rPr>
      </w:pPr>
    </w:p>
    <w:p w:rsidR="005E428C" w:rsidRDefault="005E428C" w:rsidP="005E428C">
      <w:pPr>
        <w:spacing w:after="0"/>
        <w:rPr>
          <w:b/>
          <w:sz w:val="24"/>
          <w:szCs w:val="24"/>
        </w:rPr>
      </w:pPr>
      <w:r w:rsidRPr="00697647">
        <w:rPr>
          <w:b/>
          <w:sz w:val="24"/>
          <w:szCs w:val="24"/>
        </w:rPr>
        <w:t>Objednatel:</w:t>
      </w:r>
    </w:p>
    <w:p w:rsidR="00EA0961" w:rsidRPr="001F1B48" w:rsidRDefault="00EA0961" w:rsidP="00EA0961">
      <w:pPr>
        <w:spacing w:after="0"/>
        <w:rPr>
          <w:b/>
          <w:sz w:val="24"/>
          <w:szCs w:val="24"/>
        </w:rPr>
      </w:pPr>
      <w:r>
        <w:rPr>
          <w:b/>
          <w:sz w:val="24"/>
          <w:szCs w:val="24"/>
        </w:rPr>
        <w:t>Základní škola U Roháčových kasáren</w:t>
      </w:r>
    </w:p>
    <w:p w:rsidR="00EA0961" w:rsidRPr="00697647" w:rsidRDefault="00EA0961" w:rsidP="00EA0961">
      <w:pPr>
        <w:spacing w:after="0"/>
        <w:rPr>
          <w:sz w:val="24"/>
          <w:szCs w:val="24"/>
        </w:rPr>
      </w:pPr>
      <w:r>
        <w:rPr>
          <w:sz w:val="24"/>
          <w:szCs w:val="24"/>
        </w:rPr>
        <w:t>se sídlem: U Roháčových kasáren 19/1381, Praha 10, 100 00</w:t>
      </w:r>
    </w:p>
    <w:p w:rsidR="00EA0961" w:rsidRPr="00697647" w:rsidRDefault="00EA0961" w:rsidP="00EA0961">
      <w:pPr>
        <w:spacing w:after="0"/>
        <w:rPr>
          <w:sz w:val="24"/>
          <w:szCs w:val="24"/>
        </w:rPr>
      </w:pPr>
      <w:r>
        <w:rPr>
          <w:sz w:val="24"/>
          <w:szCs w:val="24"/>
        </w:rPr>
        <w:t xml:space="preserve">IČ: </w:t>
      </w:r>
      <w:r w:rsidRPr="00C11F9C">
        <w:rPr>
          <w:sz w:val="24"/>
          <w:szCs w:val="24"/>
        </w:rPr>
        <w:t>65993225</w:t>
      </w:r>
    </w:p>
    <w:p w:rsidR="00EA0961" w:rsidRPr="00697647" w:rsidRDefault="00EA0961" w:rsidP="00EA0961">
      <w:pPr>
        <w:spacing w:after="0"/>
        <w:rPr>
          <w:sz w:val="24"/>
          <w:szCs w:val="24"/>
        </w:rPr>
      </w:pPr>
      <w:r w:rsidRPr="00697647">
        <w:rPr>
          <w:sz w:val="24"/>
          <w:szCs w:val="24"/>
        </w:rPr>
        <w:t xml:space="preserve">za kterou jedná: </w:t>
      </w:r>
      <w:r>
        <w:rPr>
          <w:sz w:val="24"/>
          <w:szCs w:val="24"/>
        </w:rPr>
        <w:t>ředitelka školy Mgr. Jindra Pohořelá</w:t>
      </w:r>
    </w:p>
    <w:p w:rsidR="00EA0961" w:rsidRPr="00697647" w:rsidRDefault="00EA0961" w:rsidP="00EA0961">
      <w:pPr>
        <w:spacing w:after="0"/>
        <w:rPr>
          <w:sz w:val="24"/>
          <w:szCs w:val="24"/>
        </w:rPr>
      </w:pPr>
      <w:r w:rsidRPr="00697647">
        <w:rPr>
          <w:sz w:val="24"/>
          <w:szCs w:val="24"/>
        </w:rPr>
        <w:t>(dále jen „Objednatel“ na straně jedné)</w:t>
      </w:r>
    </w:p>
    <w:p w:rsidR="005E428C" w:rsidRDefault="005E428C" w:rsidP="005E428C">
      <w:pPr>
        <w:spacing w:after="0"/>
        <w:rPr>
          <w:sz w:val="24"/>
          <w:szCs w:val="24"/>
        </w:rPr>
      </w:pPr>
    </w:p>
    <w:p w:rsidR="005E428C" w:rsidRPr="009D33BE" w:rsidRDefault="005E428C" w:rsidP="005E428C">
      <w:pPr>
        <w:spacing w:after="0"/>
        <w:rPr>
          <w:b/>
          <w:sz w:val="24"/>
          <w:szCs w:val="24"/>
        </w:rPr>
      </w:pPr>
      <w:r w:rsidRPr="009D33BE">
        <w:rPr>
          <w:b/>
          <w:sz w:val="24"/>
          <w:szCs w:val="24"/>
        </w:rPr>
        <w:t>a</w:t>
      </w:r>
    </w:p>
    <w:p w:rsidR="005E428C" w:rsidRPr="00697647" w:rsidRDefault="005E428C" w:rsidP="005E428C">
      <w:pPr>
        <w:spacing w:after="0"/>
        <w:rPr>
          <w:sz w:val="24"/>
          <w:szCs w:val="24"/>
        </w:rPr>
      </w:pPr>
    </w:p>
    <w:p w:rsidR="005E428C" w:rsidRPr="00697647" w:rsidRDefault="005E428C" w:rsidP="005E428C">
      <w:pPr>
        <w:spacing w:after="0"/>
        <w:rPr>
          <w:b/>
          <w:sz w:val="24"/>
          <w:szCs w:val="24"/>
        </w:rPr>
      </w:pPr>
      <w:r w:rsidRPr="00697647">
        <w:rPr>
          <w:b/>
          <w:sz w:val="24"/>
          <w:szCs w:val="24"/>
        </w:rPr>
        <w:t>Zhotovitel:</w:t>
      </w:r>
    </w:p>
    <w:p w:rsidR="005E428C" w:rsidRPr="007B75E4" w:rsidRDefault="00EA0961" w:rsidP="005E428C">
      <w:pPr>
        <w:spacing w:after="0"/>
        <w:rPr>
          <w:b/>
          <w:sz w:val="24"/>
          <w:szCs w:val="24"/>
        </w:rPr>
      </w:pPr>
      <w:r>
        <w:rPr>
          <w:b/>
          <w:sz w:val="24"/>
          <w:szCs w:val="24"/>
        </w:rPr>
        <w:t>NGI Service</w:t>
      </w:r>
      <w:r w:rsidR="005E428C" w:rsidRPr="007B75E4">
        <w:rPr>
          <w:b/>
          <w:sz w:val="24"/>
          <w:szCs w:val="24"/>
        </w:rPr>
        <w:t xml:space="preserve"> s. r. o.</w:t>
      </w:r>
    </w:p>
    <w:p w:rsidR="005E428C" w:rsidRPr="00697647" w:rsidRDefault="005E428C" w:rsidP="005E428C">
      <w:pPr>
        <w:spacing w:after="0"/>
        <w:rPr>
          <w:sz w:val="24"/>
          <w:szCs w:val="24"/>
        </w:rPr>
      </w:pPr>
      <w:r w:rsidRPr="00697647">
        <w:rPr>
          <w:sz w:val="24"/>
          <w:szCs w:val="24"/>
        </w:rPr>
        <w:t>se sídlem: Na Cihlářce 3177/30, 150 00 Praha 5</w:t>
      </w:r>
    </w:p>
    <w:p w:rsidR="005E428C" w:rsidRPr="00697647" w:rsidRDefault="005E428C" w:rsidP="005E428C">
      <w:pPr>
        <w:spacing w:after="0"/>
        <w:rPr>
          <w:sz w:val="24"/>
          <w:szCs w:val="24"/>
        </w:rPr>
      </w:pPr>
      <w:r w:rsidRPr="00697647">
        <w:rPr>
          <w:sz w:val="24"/>
          <w:szCs w:val="24"/>
        </w:rPr>
        <w:t xml:space="preserve">IČ: </w:t>
      </w:r>
      <w:r w:rsidR="00EA0961" w:rsidRPr="00EA0961">
        <w:rPr>
          <w:sz w:val="24"/>
          <w:szCs w:val="24"/>
        </w:rPr>
        <w:t>27950671</w:t>
      </w:r>
    </w:p>
    <w:p w:rsidR="005E428C" w:rsidRPr="00697647" w:rsidRDefault="005E428C" w:rsidP="005E428C">
      <w:pPr>
        <w:spacing w:after="0"/>
        <w:rPr>
          <w:sz w:val="24"/>
          <w:szCs w:val="24"/>
        </w:rPr>
      </w:pPr>
      <w:r w:rsidRPr="00697647">
        <w:rPr>
          <w:sz w:val="24"/>
          <w:szCs w:val="24"/>
        </w:rPr>
        <w:t>DIČ:</w:t>
      </w:r>
      <w:r w:rsidRPr="00EA0961">
        <w:rPr>
          <w:sz w:val="24"/>
          <w:szCs w:val="24"/>
        </w:rPr>
        <w:t xml:space="preserve"> </w:t>
      </w:r>
      <w:r w:rsidR="00EA0961" w:rsidRPr="00EA0961">
        <w:rPr>
          <w:sz w:val="24"/>
          <w:szCs w:val="24"/>
        </w:rPr>
        <w:t>CZ27950671</w:t>
      </w:r>
    </w:p>
    <w:p w:rsidR="005E428C" w:rsidRPr="00697647" w:rsidRDefault="005E428C" w:rsidP="005E428C">
      <w:pPr>
        <w:spacing w:after="0"/>
        <w:rPr>
          <w:sz w:val="24"/>
          <w:szCs w:val="24"/>
        </w:rPr>
      </w:pPr>
      <w:r w:rsidRPr="00697647">
        <w:rPr>
          <w:sz w:val="24"/>
          <w:szCs w:val="24"/>
        </w:rPr>
        <w:t xml:space="preserve">zapsaná v obchodním rejstříku vedeném Městským soudem v Praze, oddíl C, vložka </w:t>
      </w:r>
      <w:r w:rsidR="00EA0961" w:rsidRPr="00EA0961">
        <w:rPr>
          <w:sz w:val="24"/>
          <w:szCs w:val="24"/>
        </w:rPr>
        <w:t>128818</w:t>
      </w:r>
      <w:r w:rsidRPr="00697647">
        <w:rPr>
          <w:sz w:val="24"/>
          <w:szCs w:val="24"/>
        </w:rPr>
        <w:t>, za kterou jedná: Ing. Vlastimil Čejp – jednatel</w:t>
      </w:r>
    </w:p>
    <w:p w:rsidR="005E428C" w:rsidRPr="00697647" w:rsidRDefault="005E428C" w:rsidP="005E428C">
      <w:pPr>
        <w:spacing w:after="0"/>
        <w:rPr>
          <w:sz w:val="24"/>
          <w:szCs w:val="24"/>
        </w:rPr>
      </w:pPr>
      <w:r w:rsidRPr="00697647">
        <w:rPr>
          <w:sz w:val="24"/>
          <w:szCs w:val="24"/>
        </w:rPr>
        <w:t>(dále jen jako „Zhotovitel“ na straně druhé)</w:t>
      </w:r>
    </w:p>
    <w:p w:rsidR="005E428C" w:rsidRPr="00697647" w:rsidRDefault="005E428C" w:rsidP="005E428C">
      <w:pPr>
        <w:rPr>
          <w:sz w:val="24"/>
          <w:szCs w:val="24"/>
        </w:rPr>
      </w:pPr>
    </w:p>
    <w:p w:rsidR="005E428C" w:rsidRPr="00892C1E" w:rsidRDefault="005E428C" w:rsidP="005E428C">
      <w:pPr>
        <w:jc w:val="center"/>
        <w:rPr>
          <w:b/>
          <w:sz w:val="24"/>
          <w:szCs w:val="24"/>
        </w:rPr>
      </w:pPr>
      <w:r w:rsidRPr="00892C1E">
        <w:rPr>
          <w:b/>
          <w:sz w:val="24"/>
          <w:szCs w:val="24"/>
        </w:rPr>
        <w:t>uzavřeli tuto servisní smlouvu</w:t>
      </w:r>
    </w:p>
    <w:p w:rsidR="005E428C" w:rsidRPr="00697647" w:rsidRDefault="005E428C" w:rsidP="005E428C">
      <w:pPr>
        <w:jc w:val="center"/>
        <w:rPr>
          <w:sz w:val="24"/>
          <w:szCs w:val="24"/>
        </w:rPr>
      </w:pPr>
    </w:p>
    <w:p w:rsidR="005E428C" w:rsidRPr="00697647" w:rsidRDefault="005E428C" w:rsidP="005E428C">
      <w:pPr>
        <w:spacing w:after="0" w:line="240" w:lineRule="auto"/>
        <w:jc w:val="center"/>
        <w:rPr>
          <w:b/>
          <w:sz w:val="24"/>
          <w:szCs w:val="24"/>
        </w:rPr>
      </w:pPr>
      <w:r w:rsidRPr="00697647">
        <w:rPr>
          <w:b/>
          <w:sz w:val="24"/>
          <w:szCs w:val="24"/>
        </w:rPr>
        <w:t>Článek I</w:t>
      </w:r>
    </w:p>
    <w:p w:rsidR="005E428C" w:rsidRPr="00697647" w:rsidRDefault="005E428C" w:rsidP="005E428C">
      <w:pPr>
        <w:spacing w:after="0" w:line="240" w:lineRule="auto"/>
        <w:jc w:val="center"/>
        <w:rPr>
          <w:b/>
          <w:sz w:val="24"/>
          <w:szCs w:val="24"/>
        </w:rPr>
      </w:pPr>
    </w:p>
    <w:p w:rsidR="005E428C" w:rsidRDefault="005E428C" w:rsidP="005E428C">
      <w:pPr>
        <w:pStyle w:val="Odstavecseseznamem"/>
        <w:numPr>
          <w:ilvl w:val="0"/>
          <w:numId w:val="1"/>
        </w:numPr>
        <w:spacing w:after="0" w:line="240" w:lineRule="auto"/>
        <w:ind w:left="0" w:firstLine="0"/>
        <w:jc w:val="both"/>
        <w:rPr>
          <w:sz w:val="24"/>
          <w:szCs w:val="24"/>
        </w:rPr>
      </w:pPr>
      <w:r w:rsidRPr="00697647">
        <w:rPr>
          <w:sz w:val="24"/>
          <w:szCs w:val="24"/>
        </w:rPr>
        <w:t>Zhotovit</w:t>
      </w:r>
      <w:r>
        <w:rPr>
          <w:sz w:val="24"/>
          <w:szCs w:val="24"/>
        </w:rPr>
        <w:t xml:space="preserve">el se zavazuje provádět servis, </w:t>
      </w:r>
      <w:r w:rsidRPr="00697647">
        <w:rPr>
          <w:sz w:val="24"/>
          <w:szCs w:val="24"/>
        </w:rPr>
        <w:t>dodávky náhradních dílů, nových komponent, spotřebního materiálu</w:t>
      </w:r>
      <w:r>
        <w:rPr>
          <w:sz w:val="24"/>
          <w:szCs w:val="24"/>
        </w:rPr>
        <w:t xml:space="preserve"> a školení zaměstnanců </w:t>
      </w:r>
      <w:r w:rsidR="00BF7E6A">
        <w:rPr>
          <w:sz w:val="24"/>
          <w:szCs w:val="24"/>
        </w:rPr>
        <w:t>O</w:t>
      </w:r>
      <w:r>
        <w:rPr>
          <w:sz w:val="24"/>
          <w:szCs w:val="24"/>
        </w:rPr>
        <w:t>bjednatele, týkající se výpočetní techniky zapojené v počítačové síti (dále jen servisní úkony) a Objednatel se zavazuje k zaplacení ceny za provedení těchto</w:t>
      </w:r>
      <w:r w:rsidR="0022722E">
        <w:rPr>
          <w:sz w:val="24"/>
          <w:szCs w:val="24"/>
        </w:rPr>
        <w:t xml:space="preserve"> služeb Z</w:t>
      </w:r>
      <w:r>
        <w:rPr>
          <w:sz w:val="24"/>
          <w:szCs w:val="24"/>
        </w:rPr>
        <w:t>hotoviteli podle článku II</w:t>
      </w:r>
      <w:r w:rsidR="005765C0">
        <w:rPr>
          <w:sz w:val="24"/>
          <w:szCs w:val="24"/>
        </w:rPr>
        <w:t xml:space="preserve"> a IV</w:t>
      </w:r>
      <w:r>
        <w:rPr>
          <w:sz w:val="24"/>
          <w:szCs w:val="24"/>
        </w:rPr>
        <w:t>.</w:t>
      </w:r>
    </w:p>
    <w:p w:rsidR="005E428C" w:rsidRDefault="005E428C" w:rsidP="005E428C">
      <w:pPr>
        <w:pStyle w:val="Odstavecseseznamem"/>
        <w:spacing w:after="0" w:line="240" w:lineRule="auto"/>
        <w:ind w:left="0"/>
        <w:jc w:val="both"/>
        <w:rPr>
          <w:sz w:val="24"/>
          <w:szCs w:val="24"/>
        </w:rPr>
      </w:pPr>
    </w:p>
    <w:p w:rsidR="005E428C" w:rsidRDefault="005E428C" w:rsidP="005E428C">
      <w:pPr>
        <w:pStyle w:val="Odstavecseseznamem"/>
        <w:spacing w:after="0" w:line="240" w:lineRule="auto"/>
        <w:ind w:left="0"/>
        <w:jc w:val="both"/>
        <w:rPr>
          <w:sz w:val="24"/>
          <w:szCs w:val="24"/>
        </w:rPr>
      </w:pPr>
      <w:r>
        <w:rPr>
          <w:sz w:val="24"/>
          <w:szCs w:val="24"/>
        </w:rPr>
        <w:t>2.</w:t>
      </w:r>
      <w:r>
        <w:rPr>
          <w:sz w:val="24"/>
          <w:szCs w:val="24"/>
        </w:rPr>
        <w:tab/>
        <w:t xml:space="preserve">Zhotovitel se zavazuje vykonávat servisní úkony v hlavní provozovně </w:t>
      </w:r>
      <w:r w:rsidR="00EB145A">
        <w:rPr>
          <w:sz w:val="24"/>
          <w:szCs w:val="24"/>
        </w:rPr>
        <w:t>O</w:t>
      </w:r>
      <w:r>
        <w:rPr>
          <w:sz w:val="24"/>
          <w:szCs w:val="24"/>
        </w:rPr>
        <w:t>bjednatele, příp. pomocí zabezpečeného vzdáleného přístupu VPN.</w:t>
      </w:r>
    </w:p>
    <w:p w:rsidR="005E428C" w:rsidRDefault="005E428C" w:rsidP="005E428C">
      <w:pPr>
        <w:pStyle w:val="Odstavecseseznamem"/>
        <w:spacing w:after="0" w:line="240" w:lineRule="auto"/>
        <w:ind w:left="0"/>
        <w:jc w:val="both"/>
        <w:rPr>
          <w:sz w:val="24"/>
          <w:szCs w:val="24"/>
        </w:rPr>
      </w:pPr>
    </w:p>
    <w:p w:rsidR="005E428C" w:rsidRDefault="005E428C" w:rsidP="005E428C">
      <w:pPr>
        <w:pStyle w:val="Odstavecseseznamem"/>
        <w:spacing w:after="0" w:line="240" w:lineRule="auto"/>
        <w:ind w:left="0"/>
        <w:jc w:val="both"/>
        <w:rPr>
          <w:sz w:val="24"/>
          <w:szCs w:val="24"/>
        </w:rPr>
      </w:pPr>
      <w:r>
        <w:rPr>
          <w:sz w:val="24"/>
          <w:szCs w:val="24"/>
        </w:rPr>
        <w:t>3.</w:t>
      </w:r>
      <w:r>
        <w:rPr>
          <w:sz w:val="24"/>
          <w:szCs w:val="24"/>
        </w:rPr>
        <w:tab/>
        <w:t>Zhotovitel se zavazuje poskytovat pro Objednatele službu webhosting (pronájem prostoru pro webové stránky) včetně souvisejících služeb jako DNS hosting, mail hosting a apod.</w:t>
      </w:r>
    </w:p>
    <w:p w:rsidR="005E428C" w:rsidRDefault="005E428C" w:rsidP="005E428C">
      <w:pPr>
        <w:pStyle w:val="Odstavecseseznamem"/>
        <w:spacing w:after="0" w:line="240" w:lineRule="auto"/>
        <w:ind w:left="0"/>
        <w:jc w:val="both"/>
        <w:rPr>
          <w:sz w:val="24"/>
          <w:szCs w:val="24"/>
        </w:rPr>
      </w:pPr>
    </w:p>
    <w:p w:rsidR="005E428C" w:rsidRDefault="005E428C" w:rsidP="005E428C">
      <w:pPr>
        <w:pStyle w:val="Odstavecseseznamem"/>
        <w:spacing w:after="0" w:line="240" w:lineRule="auto"/>
        <w:ind w:left="0"/>
        <w:jc w:val="both"/>
        <w:rPr>
          <w:sz w:val="24"/>
          <w:szCs w:val="24"/>
        </w:rPr>
      </w:pPr>
    </w:p>
    <w:p w:rsidR="005E428C" w:rsidRDefault="005E428C" w:rsidP="005E428C">
      <w:pPr>
        <w:rPr>
          <w:sz w:val="24"/>
          <w:szCs w:val="24"/>
        </w:rPr>
      </w:pPr>
      <w:r>
        <w:rPr>
          <w:sz w:val="24"/>
          <w:szCs w:val="24"/>
        </w:rPr>
        <w:br w:type="page"/>
      </w:r>
    </w:p>
    <w:p w:rsidR="005E428C" w:rsidRPr="00892C1E" w:rsidRDefault="005E428C" w:rsidP="005E428C">
      <w:pPr>
        <w:spacing w:after="0" w:line="240" w:lineRule="auto"/>
        <w:jc w:val="center"/>
        <w:rPr>
          <w:b/>
          <w:sz w:val="24"/>
          <w:szCs w:val="24"/>
        </w:rPr>
      </w:pPr>
      <w:r w:rsidRPr="00892C1E">
        <w:rPr>
          <w:b/>
          <w:sz w:val="24"/>
          <w:szCs w:val="24"/>
        </w:rPr>
        <w:lastRenderedPageBreak/>
        <w:t>Článek II</w:t>
      </w:r>
    </w:p>
    <w:p w:rsidR="005E428C" w:rsidRPr="00892C1E" w:rsidRDefault="005E428C" w:rsidP="005E428C">
      <w:pPr>
        <w:spacing w:after="0" w:line="240" w:lineRule="auto"/>
        <w:jc w:val="center"/>
        <w:rPr>
          <w:b/>
          <w:sz w:val="24"/>
          <w:szCs w:val="24"/>
        </w:rPr>
      </w:pPr>
    </w:p>
    <w:p w:rsidR="005E428C" w:rsidRDefault="005E428C" w:rsidP="005E428C">
      <w:pPr>
        <w:spacing w:after="0" w:line="240" w:lineRule="auto"/>
        <w:jc w:val="both"/>
        <w:rPr>
          <w:sz w:val="24"/>
          <w:szCs w:val="24"/>
        </w:rPr>
      </w:pPr>
      <w:r>
        <w:rPr>
          <w:sz w:val="24"/>
          <w:szCs w:val="24"/>
        </w:rPr>
        <w:t>1.</w:t>
      </w:r>
      <w:r>
        <w:rPr>
          <w:sz w:val="24"/>
          <w:szCs w:val="24"/>
        </w:rPr>
        <w:tab/>
      </w:r>
      <w:r w:rsidRPr="00697647">
        <w:rPr>
          <w:sz w:val="24"/>
          <w:szCs w:val="24"/>
        </w:rPr>
        <w:t xml:space="preserve">Smluvní strany si ujednaly </w:t>
      </w:r>
      <w:r>
        <w:rPr>
          <w:sz w:val="24"/>
          <w:szCs w:val="24"/>
        </w:rPr>
        <w:t xml:space="preserve">paušální </w:t>
      </w:r>
      <w:r w:rsidRPr="00697647">
        <w:rPr>
          <w:sz w:val="24"/>
          <w:szCs w:val="24"/>
        </w:rPr>
        <w:t xml:space="preserve">odměnu Zhotovitele ve výši </w:t>
      </w:r>
      <w:r w:rsidR="00EF74D3">
        <w:rPr>
          <w:sz w:val="24"/>
          <w:szCs w:val="24"/>
        </w:rPr>
        <w:t>16 000</w:t>
      </w:r>
      <w:r>
        <w:rPr>
          <w:sz w:val="24"/>
          <w:szCs w:val="24"/>
        </w:rPr>
        <w:t xml:space="preserve">,- Kč bez DPH měsíčně, která předpokládá </w:t>
      </w:r>
      <w:r w:rsidR="001740DD">
        <w:rPr>
          <w:sz w:val="24"/>
          <w:szCs w:val="24"/>
        </w:rPr>
        <w:t>4</w:t>
      </w:r>
      <w:r w:rsidR="00AC3EC5">
        <w:rPr>
          <w:sz w:val="24"/>
          <w:szCs w:val="24"/>
        </w:rPr>
        <w:t>0</w:t>
      </w:r>
      <w:r>
        <w:rPr>
          <w:sz w:val="24"/>
          <w:szCs w:val="24"/>
        </w:rPr>
        <w:t xml:space="preserve"> hodin práce technika </w:t>
      </w:r>
      <w:r w:rsidRPr="00697647">
        <w:rPr>
          <w:sz w:val="24"/>
          <w:szCs w:val="24"/>
        </w:rPr>
        <w:t>na počítačových stanicích a periferiích</w:t>
      </w:r>
      <w:r>
        <w:rPr>
          <w:sz w:val="24"/>
          <w:szCs w:val="24"/>
        </w:rPr>
        <w:t xml:space="preserve"> a to v pracovní den</w:t>
      </w:r>
      <w:r w:rsidRPr="00697647">
        <w:rPr>
          <w:sz w:val="24"/>
          <w:szCs w:val="24"/>
        </w:rPr>
        <w:t>.</w:t>
      </w:r>
      <w:r>
        <w:rPr>
          <w:sz w:val="24"/>
          <w:szCs w:val="24"/>
        </w:rPr>
        <w:t xml:space="preserve"> V případě, že budou v některém měsíci překročeny počty hodin uvedené v první větě tohoto odstavce, budou práce nad rámec paušálu účtovány ve výši 4</w:t>
      </w:r>
      <w:r w:rsidR="001740DD">
        <w:rPr>
          <w:sz w:val="24"/>
          <w:szCs w:val="24"/>
        </w:rPr>
        <w:t>5</w:t>
      </w:r>
      <w:r>
        <w:rPr>
          <w:sz w:val="24"/>
          <w:szCs w:val="24"/>
        </w:rPr>
        <w:t>0,- Kč/hod za práci technika na počítačových stanicích a periferiích a 4</w:t>
      </w:r>
      <w:r w:rsidR="001740DD">
        <w:rPr>
          <w:sz w:val="24"/>
          <w:szCs w:val="24"/>
        </w:rPr>
        <w:t>5</w:t>
      </w:r>
      <w:r>
        <w:rPr>
          <w:sz w:val="24"/>
          <w:szCs w:val="24"/>
        </w:rPr>
        <w:t>0,- Kč/hod za práce technického poradce na serveru a síťových aktivních prvcích a elektronickou komunikaci. V případě, že se vyskytne potřeba prací velkého rozsahu, které výrazně překračují předpokládané hodiny, se smluvní strany předem domluví na obsahu těchto prací a mimořádné odměně.</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2.</w:t>
      </w:r>
      <w:r>
        <w:rPr>
          <w:sz w:val="24"/>
          <w:szCs w:val="24"/>
        </w:rPr>
        <w:tab/>
        <w:t>V měsíční paušální odměně podle článku II. bod 1 jsou obsaženy zejména následující úkony – správu serveru, koncových stanic, periferií a síťových prvků, uživatelskou podporu, správu elektronické komunikace a webhosting. Servisní odezvou je rozuměno dostavení se pracovníka Zhotovitele na místo určení nebo vzdálené VPN připojení do sítě Objednatele.</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ab/>
        <w:t>a) garance servisní odezvy na problematiku hardware a software pracovních stanic, periferií a počítačové sítě do 24 pracovních hodin v rozsahu hlášení a řešení 1 pracovní den v týdnu od 8,30 do 17,00 hod., pokud je to technicky možné. Problematikou hardware a software pracovních stanic, periferií a počítačové sítě se rozumí: všechny servisní úkony vyjma článku II bodu c,</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ab/>
        <w:t>b) garance telefonní podpory od přiděleného kontaktního pracovníka, jeho zástupce, případně od ostatních pracovníků společnosti v rozsahu hlášení a řešení 5 pracovních dní v týdnu od 8,30 do 17,00 hod,</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ab/>
        <w:t>c) garance servisní odezvy na problematiku hardware a software serveru do 24 hodin v rozsahu hlášení a řešení 1 pracovního dne v týdnu od 9,30 do 17,00 hod, pokud je to technicky možné. Problematikou se rozumí: celková nebo částečná nefunkčnost serveru, případně nemožnost připojit do počítačové sítě více jak 5 pracovních stanic,</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ab/>
        <w:t xml:space="preserve">d) garance zapůjčení náhradního serveru nebo potřebných komponent serveru po dobu nefunkčnosti stávajícího serveru </w:t>
      </w:r>
      <w:r w:rsidR="00BF7E6A">
        <w:rPr>
          <w:sz w:val="24"/>
          <w:szCs w:val="24"/>
        </w:rPr>
        <w:t>O</w:t>
      </w:r>
      <w:r>
        <w:rPr>
          <w:sz w:val="24"/>
          <w:szCs w:val="24"/>
        </w:rPr>
        <w:t xml:space="preserve">bjednatele do 24 hodin v rozsahu hlášení a řešení 1 pracovního dne v týdnu od 8,30 do 17,00 hod. Náhradním serverem se rozumí poskytnutí výpočetní techniky serverového typu tak, abych byla zajištěna základní činnost počítačové sítě </w:t>
      </w:r>
      <w:r w:rsidR="00BF7E6A">
        <w:rPr>
          <w:sz w:val="24"/>
          <w:szCs w:val="24"/>
        </w:rPr>
        <w:t>O</w:t>
      </w:r>
      <w:r>
        <w:rPr>
          <w:sz w:val="24"/>
          <w:szCs w:val="24"/>
        </w:rPr>
        <w:t xml:space="preserve">bjednatele (tj. souborové a tiskové služby serveru). V návaznosti na zapůjčení náhradního serveru nebo potřebných komponent serveru bude provedena instalace, konfigurace a nastavení serveru a počítačové sítě </w:t>
      </w:r>
      <w:r w:rsidR="00BF7E6A">
        <w:rPr>
          <w:sz w:val="24"/>
          <w:szCs w:val="24"/>
        </w:rPr>
        <w:t>O</w:t>
      </w:r>
      <w:r>
        <w:rPr>
          <w:sz w:val="24"/>
          <w:szCs w:val="24"/>
        </w:rPr>
        <w:t xml:space="preserve">bjednatele na náklady </w:t>
      </w:r>
      <w:r w:rsidR="00BF7E6A">
        <w:rPr>
          <w:sz w:val="24"/>
          <w:szCs w:val="24"/>
        </w:rPr>
        <w:t>O</w:t>
      </w:r>
      <w:r>
        <w:rPr>
          <w:sz w:val="24"/>
          <w:szCs w:val="24"/>
        </w:rPr>
        <w:t>bjednatele dle článku II bodu 3.</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4.</w:t>
      </w:r>
      <w:r>
        <w:rPr>
          <w:sz w:val="24"/>
          <w:szCs w:val="24"/>
        </w:rPr>
        <w:tab/>
        <w:t>Řešení dle minulého odstavce může probíhat i mimo časový interval 8,30 až 17,00</w:t>
      </w:r>
      <w:r w:rsidR="00EB145A">
        <w:rPr>
          <w:sz w:val="24"/>
          <w:szCs w:val="24"/>
        </w:rPr>
        <w:t xml:space="preserve"> hod</w:t>
      </w:r>
      <w:r>
        <w:rPr>
          <w:sz w:val="24"/>
          <w:szCs w:val="24"/>
        </w:rPr>
        <w:t xml:space="preserve"> a mimo pracovní dny.</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 xml:space="preserve">5. Odměna podle článku II bod 1 nezahrnuje cenu náhradních dílů a materiálu, které budou </w:t>
      </w:r>
      <w:r w:rsidR="00EB145A">
        <w:rPr>
          <w:sz w:val="24"/>
          <w:szCs w:val="24"/>
        </w:rPr>
        <w:t>O</w:t>
      </w:r>
      <w:r>
        <w:rPr>
          <w:sz w:val="24"/>
          <w:szCs w:val="24"/>
        </w:rPr>
        <w:t xml:space="preserve">bjednateli vyměněny z důvodu nezpůsobilosti k provozu. Náhradní díly a potřebný materiál budou </w:t>
      </w:r>
      <w:r w:rsidR="00EB145A">
        <w:rPr>
          <w:sz w:val="24"/>
          <w:szCs w:val="24"/>
        </w:rPr>
        <w:t>O</w:t>
      </w:r>
      <w:r>
        <w:rPr>
          <w:sz w:val="24"/>
          <w:szCs w:val="24"/>
        </w:rPr>
        <w:t xml:space="preserve">bjednateli účtovány dle aktuální nabídky </w:t>
      </w:r>
      <w:r w:rsidR="00EB145A">
        <w:rPr>
          <w:sz w:val="24"/>
          <w:szCs w:val="24"/>
        </w:rPr>
        <w:t>Z</w:t>
      </w:r>
      <w:r>
        <w:rPr>
          <w:sz w:val="24"/>
          <w:szCs w:val="24"/>
        </w:rPr>
        <w:t xml:space="preserve">hotovitele a s předcházejícím souhlasem </w:t>
      </w:r>
      <w:r w:rsidR="00EB145A">
        <w:rPr>
          <w:sz w:val="24"/>
          <w:szCs w:val="24"/>
        </w:rPr>
        <w:t>O</w:t>
      </w:r>
      <w:r>
        <w:rPr>
          <w:sz w:val="24"/>
          <w:szCs w:val="24"/>
        </w:rPr>
        <w:t>bjednatele.</w:t>
      </w:r>
    </w:p>
    <w:p w:rsidR="00EB145A" w:rsidRDefault="00EB145A" w:rsidP="005E428C">
      <w:pPr>
        <w:spacing w:after="0" w:line="240" w:lineRule="auto"/>
        <w:jc w:val="center"/>
        <w:rPr>
          <w:b/>
          <w:sz w:val="24"/>
          <w:szCs w:val="24"/>
        </w:rPr>
      </w:pPr>
    </w:p>
    <w:p w:rsidR="005E428C" w:rsidRDefault="005E428C" w:rsidP="005E428C">
      <w:pPr>
        <w:spacing w:after="0" w:line="240" w:lineRule="auto"/>
        <w:jc w:val="center"/>
        <w:rPr>
          <w:b/>
          <w:sz w:val="24"/>
          <w:szCs w:val="24"/>
        </w:rPr>
      </w:pPr>
      <w:r w:rsidRPr="000F1D2B">
        <w:rPr>
          <w:b/>
          <w:sz w:val="24"/>
          <w:szCs w:val="24"/>
        </w:rPr>
        <w:lastRenderedPageBreak/>
        <w:t>Článek III</w:t>
      </w:r>
    </w:p>
    <w:p w:rsidR="005E428C" w:rsidRPr="000F1D2B" w:rsidRDefault="005E428C" w:rsidP="005E428C">
      <w:pPr>
        <w:spacing w:after="0" w:line="240" w:lineRule="auto"/>
        <w:jc w:val="center"/>
        <w:rPr>
          <w:b/>
          <w:sz w:val="24"/>
          <w:szCs w:val="24"/>
        </w:rPr>
      </w:pPr>
    </w:p>
    <w:p w:rsidR="005E428C" w:rsidRDefault="005E428C" w:rsidP="005E428C">
      <w:pPr>
        <w:spacing w:after="0" w:line="240" w:lineRule="auto"/>
        <w:jc w:val="both"/>
        <w:rPr>
          <w:sz w:val="24"/>
          <w:szCs w:val="24"/>
        </w:rPr>
      </w:pPr>
      <w:r>
        <w:rPr>
          <w:sz w:val="24"/>
          <w:szCs w:val="24"/>
        </w:rPr>
        <w:t>1.</w:t>
      </w:r>
      <w:r>
        <w:rPr>
          <w:sz w:val="24"/>
          <w:szCs w:val="24"/>
        </w:rPr>
        <w:tab/>
        <w:t xml:space="preserve">Kontaktním pracovníkem Zhotovitele bude technický poradce Pavel Kořínek pro serverové práce a elektronickou komunikaci i ostatní servisní úkony a </w:t>
      </w:r>
      <w:r w:rsidR="001740DD">
        <w:rPr>
          <w:sz w:val="24"/>
          <w:szCs w:val="24"/>
        </w:rPr>
        <w:t xml:space="preserve">Mgr. Barbora Vostradovská </w:t>
      </w:r>
      <w:r>
        <w:rPr>
          <w:sz w:val="24"/>
          <w:szCs w:val="24"/>
        </w:rPr>
        <w:t xml:space="preserve">jako projektový manažer pro jednání ohledně smlouvy, řešení stížností, plánování a organizování větších změn v infrastruktuře Objednatele apod. </w:t>
      </w:r>
    </w:p>
    <w:p w:rsidR="005E428C" w:rsidRDefault="005E428C" w:rsidP="005E428C">
      <w:pPr>
        <w:spacing w:after="0" w:line="240" w:lineRule="auto"/>
        <w:jc w:val="both"/>
        <w:rPr>
          <w:sz w:val="24"/>
          <w:szCs w:val="24"/>
        </w:rPr>
      </w:pPr>
    </w:p>
    <w:p w:rsidR="005E428C" w:rsidRDefault="007415DB" w:rsidP="005E428C">
      <w:pPr>
        <w:spacing w:after="0" w:line="240" w:lineRule="auto"/>
        <w:jc w:val="both"/>
        <w:rPr>
          <w:sz w:val="24"/>
          <w:szCs w:val="24"/>
        </w:rPr>
      </w:pPr>
      <w:r>
        <w:rPr>
          <w:sz w:val="24"/>
          <w:szCs w:val="24"/>
        </w:rPr>
        <w:t>2</w:t>
      </w:r>
      <w:r w:rsidR="005E428C">
        <w:rPr>
          <w:sz w:val="24"/>
          <w:szCs w:val="24"/>
        </w:rPr>
        <w:t>.</w:t>
      </w:r>
      <w:r w:rsidR="005E428C">
        <w:rPr>
          <w:sz w:val="24"/>
          <w:szCs w:val="24"/>
        </w:rPr>
        <w:tab/>
        <w:t xml:space="preserve">Zhotovitel je povinen zapojovat, nastavovat a spravovat hardware a software Objednatele dle platných odborných zásad a dodržovat doporučení výrobce jednotlivých produktů. Dále je </w:t>
      </w:r>
      <w:r w:rsidR="00BF7E6A">
        <w:rPr>
          <w:sz w:val="24"/>
          <w:szCs w:val="24"/>
        </w:rPr>
        <w:t>Z</w:t>
      </w:r>
      <w:r w:rsidR="005E428C">
        <w:rPr>
          <w:sz w:val="24"/>
          <w:szCs w:val="24"/>
        </w:rPr>
        <w:t xml:space="preserve">hotovitel povinen informovat Objednatele o nových verzích software a o nových produktech SW a HW, navrhovat optimalizaci IT jak technickou tak ekonomickou a se souhlasem Objednatele případně provést příslušnou instalaci a konfiguraci. Objednatel bere na vědomí sdělení Zhotovitele, že škody způsobené funkčností software jsou plně v garanci výrobce softwaru (viz. licenční ujednání software). Objednatel bere dále na vědomí, že Zhotovitel má odpovědnost za přímé fyzické poškození (pád, nevhodná manipulace apod.). Zhotovitel nenese odpovědnost za celkovou či částečnou ztrátu dat Objednatele z důvodu nulové právní odpovědnosti výrobců software, jejichž software řídí chod veškeré výpočetní techniky (vyjma prokazatelného úmyslného poškození, či hrubé nedbalost ze strany pracovníka </w:t>
      </w:r>
      <w:r w:rsidR="00EB145A">
        <w:rPr>
          <w:sz w:val="24"/>
          <w:szCs w:val="24"/>
        </w:rPr>
        <w:t>Z</w:t>
      </w:r>
      <w:r w:rsidR="005E428C">
        <w:rPr>
          <w:sz w:val="24"/>
          <w:szCs w:val="24"/>
        </w:rPr>
        <w:t>hotovitele, zde je stanovená právní odpovědnost).</w:t>
      </w:r>
    </w:p>
    <w:p w:rsidR="005E428C" w:rsidRDefault="005E428C" w:rsidP="005E428C">
      <w:pPr>
        <w:spacing w:after="0" w:line="240" w:lineRule="auto"/>
        <w:jc w:val="both"/>
        <w:rPr>
          <w:sz w:val="24"/>
          <w:szCs w:val="24"/>
        </w:rPr>
      </w:pPr>
    </w:p>
    <w:p w:rsidR="005E428C" w:rsidRDefault="007415DB" w:rsidP="005E428C">
      <w:pPr>
        <w:spacing w:after="0" w:line="240" w:lineRule="auto"/>
        <w:jc w:val="both"/>
        <w:rPr>
          <w:sz w:val="24"/>
          <w:szCs w:val="24"/>
        </w:rPr>
      </w:pPr>
      <w:r>
        <w:rPr>
          <w:sz w:val="24"/>
          <w:szCs w:val="24"/>
        </w:rPr>
        <w:t>3</w:t>
      </w:r>
      <w:r w:rsidR="005E428C">
        <w:rPr>
          <w:sz w:val="24"/>
          <w:szCs w:val="24"/>
        </w:rPr>
        <w:t>.</w:t>
      </w:r>
      <w:r w:rsidR="005E428C">
        <w:rPr>
          <w:sz w:val="24"/>
          <w:szCs w:val="24"/>
        </w:rPr>
        <w:tab/>
        <w:t>Pro záruční servis na zboží a materiál dodané Zhotovitelem Objednateli platí podmínky dle příslušných dodacích a záručních listů, jež jsou nedílnou součástí dodaného zboží a materiálu. Pro záruční závady na pevných discích počítačových stanic a serverů platí následující ujednání: výměna vadného dílu, včetně instalace základního operačního systému počítačové stanice a severu je na náklad Zhotovitele, ostatní úkony (instalace aplikačních programů, nastavení sítě apod.) jsou na náklad Objednatele dle článku II bodu 3.</w:t>
      </w:r>
    </w:p>
    <w:p w:rsidR="005E428C" w:rsidRDefault="005E428C" w:rsidP="005E428C">
      <w:pPr>
        <w:spacing w:after="0" w:line="240" w:lineRule="auto"/>
        <w:jc w:val="both"/>
        <w:rPr>
          <w:sz w:val="24"/>
          <w:szCs w:val="24"/>
        </w:rPr>
      </w:pPr>
    </w:p>
    <w:p w:rsidR="005E428C" w:rsidRDefault="005E428C" w:rsidP="005E428C">
      <w:pPr>
        <w:spacing w:after="0" w:line="240" w:lineRule="auto"/>
        <w:jc w:val="center"/>
        <w:rPr>
          <w:b/>
          <w:sz w:val="24"/>
          <w:szCs w:val="24"/>
        </w:rPr>
      </w:pPr>
      <w:r>
        <w:rPr>
          <w:b/>
          <w:sz w:val="24"/>
          <w:szCs w:val="24"/>
        </w:rPr>
        <w:t>Článek IV</w:t>
      </w:r>
    </w:p>
    <w:p w:rsidR="005E428C" w:rsidRDefault="005E428C" w:rsidP="005E428C">
      <w:pPr>
        <w:spacing w:after="0" w:line="240" w:lineRule="auto"/>
        <w:jc w:val="center"/>
        <w:rPr>
          <w:b/>
          <w:sz w:val="24"/>
          <w:szCs w:val="24"/>
        </w:rPr>
      </w:pPr>
    </w:p>
    <w:p w:rsidR="005E428C" w:rsidRPr="00E8651F" w:rsidRDefault="005E428C" w:rsidP="005E428C">
      <w:pPr>
        <w:spacing w:after="0" w:line="240" w:lineRule="auto"/>
        <w:jc w:val="both"/>
        <w:rPr>
          <w:sz w:val="24"/>
          <w:szCs w:val="24"/>
        </w:rPr>
      </w:pPr>
      <w:r>
        <w:rPr>
          <w:sz w:val="24"/>
          <w:szCs w:val="24"/>
        </w:rPr>
        <w:t>Po skončení k</w:t>
      </w:r>
      <w:r w:rsidR="00EB145A">
        <w:rPr>
          <w:sz w:val="24"/>
          <w:szCs w:val="24"/>
        </w:rPr>
        <w:t>aždého měsíce pošle Zhotovitel</w:t>
      </w:r>
      <w:r>
        <w:rPr>
          <w:sz w:val="24"/>
          <w:szCs w:val="24"/>
        </w:rPr>
        <w:t xml:space="preserve"> </w:t>
      </w:r>
      <w:r w:rsidR="00EB145A">
        <w:rPr>
          <w:sz w:val="24"/>
          <w:szCs w:val="24"/>
        </w:rPr>
        <w:t>O</w:t>
      </w:r>
      <w:r>
        <w:rPr>
          <w:sz w:val="24"/>
          <w:szCs w:val="24"/>
        </w:rPr>
        <w:t>bjednateli přehled provedených prací a dodaných služeb a na základě těchto údajů vytvořenou fakturu a to do 15. dne následujícího měsíce</w:t>
      </w:r>
      <w:r w:rsidR="00EB145A">
        <w:rPr>
          <w:sz w:val="24"/>
          <w:szCs w:val="24"/>
        </w:rPr>
        <w:t>. Splatnost faktur Zhotovitele</w:t>
      </w:r>
      <w:r>
        <w:rPr>
          <w:sz w:val="24"/>
          <w:szCs w:val="24"/>
        </w:rPr>
        <w:t xml:space="preserve"> je 14 dní. V ceně není zahrnuta daň z přidané hodnoty, její výše bude určena na základě zákonných ustanovení platných v den vystavení faktury.</w:t>
      </w:r>
    </w:p>
    <w:p w:rsidR="005E428C" w:rsidRPr="00E8651F" w:rsidRDefault="005E428C" w:rsidP="005E428C">
      <w:pPr>
        <w:spacing w:after="0" w:line="240" w:lineRule="auto"/>
        <w:rPr>
          <w:sz w:val="24"/>
          <w:szCs w:val="24"/>
        </w:rPr>
      </w:pPr>
    </w:p>
    <w:p w:rsidR="005E428C" w:rsidRPr="009C294A" w:rsidRDefault="005E428C" w:rsidP="005E428C">
      <w:pPr>
        <w:spacing w:after="0" w:line="240" w:lineRule="auto"/>
        <w:jc w:val="center"/>
        <w:rPr>
          <w:b/>
          <w:sz w:val="24"/>
          <w:szCs w:val="24"/>
        </w:rPr>
      </w:pPr>
      <w:r>
        <w:rPr>
          <w:b/>
          <w:sz w:val="24"/>
          <w:szCs w:val="24"/>
        </w:rPr>
        <w:t>Článek V</w:t>
      </w:r>
    </w:p>
    <w:p w:rsidR="005E428C" w:rsidRPr="009C294A" w:rsidRDefault="005E428C" w:rsidP="005E428C">
      <w:pPr>
        <w:spacing w:after="0" w:line="240" w:lineRule="auto"/>
        <w:jc w:val="center"/>
        <w:rPr>
          <w:b/>
          <w:sz w:val="24"/>
          <w:szCs w:val="24"/>
        </w:rPr>
      </w:pPr>
    </w:p>
    <w:p w:rsidR="005E428C" w:rsidRDefault="005E428C" w:rsidP="005E428C">
      <w:pPr>
        <w:pStyle w:val="Odstavecseseznamem"/>
        <w:numPr>
          <w:ilvl w:val="0"/>
          <w:numId w:val="3"/>
        </w:numPr>
        <w:spacing w:after="0" w:line="240" w:lineRule="auto"/>
        <w:ind w:left="0" w:firstLine="0"/>
        <w:jc w:val="both"/>
        <w:rPr>
          <w:sz w:val="24"/>
          <w:szCs w:val="24"/>
        </w:rPr>
      </w:pPr>
      <w:r>
        <w:rPr>
          <w:sz w:val="24"/>
          <w:szCs w:val="24"/>
        </w:rPr>
        <w:t>V průběhu prací souvisejících s plněním této smlouvy mohou mít obě strany přístup k důvěrným informacím. Obě strany se zavazují, že navzájem zachovají tyto informace v tajnosti po dobu 10 let po skončení platnosti této smlouvy.</w:t>
      </w:r>
    </w:p>
    <w:p w:rsidR="005E428C" w:rsidRDefault="005E428C" w:rsidP="005E428C">
      <w:pPr>
        <w:pStyle w:val="Odstavecseseznamem"/>
        <w:numPr>
          <w:ilvl w:val="0"/>
          <w:numId w:val="3"/>
        </w:numPr>
        <w:spacing w:after="0" w:line="240" w:lineRule="auto"/>
        <w:ind w:left="0" w:firstLine="0"/>
        <w:jc w:val="both"/>
        <w:rPr>
          <w:sz w:val="24"/>
          <w:szCs w:val="24"/>
        </w:rPr>
      </w:pPr>
      <w:r>
        <w:rPr>
          <w:sz w:val="24"/>
          <w:szCs w:val="24"/>
        </w:rPr>
        <w:t>Obě strany se zavazují, že neuvolní třetí straně důvěrné informace druhé strany v jakékoli formě a že podniknou všechny nezbytné kroky k zabezpečení těchto informací. Tím není dotčeno právo jedné strany najímat k částečnému plnění třetí strany.</w:t>
      </w:r>
    </w:p>
    <w:p w:rsidR="008A1A48" w:rsidRDefault="008A1A48">
      <w:pPr>
        <w:rPr>
          <w:sz w:val="24"/>
          <w:szCs w:val="24"/>
        </w:rPr>
      </w:pPr>
      <w:r>
        <w:rPr>
          <w:sz w:val="24"/>
          <w:szCs w:val="24"/>
        </w:rPr>
        <w:br w:type="page"/>
      </w:r>
    </w:p>
    <w:p w:rsidR="005E428C" w:rsidRDefault="005E428C" w:rsidP="005E428C">
      <w:pPr>
        <w:rPr>
          <w:sz w:val="24"/>
          <w:szCs w:val="24"/>
        </w:rPr>
      </w:pPr>
    </w:p>
    <w:p w:rsidR="005E428C" w:rsidRPr="00892C1E" w:rsidRDefault="005E428C" w:rsidP="005E428C">
      <w:pPr>
        <w:spacing w:after="0" w:line="240" w:lineRule="auto"/>
        <w:jc w:val="center"/>
        <w:rPr>
          <w:b/>
          <w:sz w:val="24"/>
          <w:szCs w:val="24"/>
        </w:rPr>
      </w:pPr>
      <w:r>
        <w:rPr>
          <w:b/>
          <w:sz w:val="24"/>
          <w:szCs w:val="24"/>
        </w:rPr>
        <w:t>Článek VI</w:t>
      </w:r>
    </w:p>
    <w:p w:rsidR="005E428C" w:rsidRPr="00892C1E" w:rsidRDefault="005E428C" w:rsidP="005E428C">
      <w:pPr>
        <w:spacing w:after="0" w:line="240" w:lineRule="auto"/>
        <w:jc w:val="center"/>
        <w:rPr>
          <w:b/>
          <w:sz w:val="24"/>
          <w:szCs w:val="24"/>
        </w:rPr>
      </w:pPr>
      <w:r w:rsidRPr="00892C1E">
        <w:rPr>
          <w:b/>
          <w:sz w:val="24"/>
          <w:szCs w:val="24"/>
        </w:rPr>
        <w:t>Závěrečná ustanovení</w:t>
      </w:r>
    </w:p>
    <w:p w:rsidR="005E428C" w:rsidRPr="00892C1E" w:rsidRDefault="005E428C" w:rsidP="005E428C">
      <w:pPr>
        <w:spacing w:after="0" w:line="240" w:lineRule="auto"/>
        <w:jc w:val="center"/>
        <w:rPr>
          <w:b/>
          <w:sz w:val="24"/>
          <w:szCs w:val="24"/>
        </w:rPr>
      </w:pPr>
    </w:p>
    <w:p w:rsidR="005E428C" w:rsidRDefault="005E428C" w:rsidP="005E428C">
      <w:pPr>
        <w:pStyle w:val="Odstavecseseznamem"/>
        <w:numPr>
          <w:ilvl w:val="0"/>
          <w:numId w:val="2"/>
        </w:numPr>
        <w:spacing w:after="0" w:line="240" w:lineRule="auto"/>
        <w:ind w:left="0" w:firstLine="0"/>
        <w:jc w:val="both"/>
        <w:rPr>
          <w:sz w:val="24"/>
          <w:szCs w:val="24"/>
        </w:rPr>
      </w:pPr>
      <w:r w:rsidRPr="00697647">
        <w:rPr>
          <w:sz w:val="24"/>
          <w:szCs w:val="24"/>
        </w:rPr>
        <w:t xml:space="preserve">Smlouva se uzavírá na dobu neurčitou. Tato smlouva je platná dnem podpisu smluvními stranami a účinná od </w:t>
      </w:r>
      <w:r>
        <w:rPr>
          <w:sz w:val="24"/>
          <w:szCs w:val="24"/>
        </w:rPr>
        <w:t xml:space="preserve">1. </w:t>
      </w:r>
      <w:r w:rsidR="001740DD">
        <w:rPr>
          <w:sz w:val="24"/>
          <w:szCs w:val="24"/>
        </w:rPr>
        <w:t>7</w:t>
      </w:r>
      <w:r w:rsidRPr="00697647">
        <w:rPr>
          <w:sz w:val="24"/>
          <w:szCs w:val="24"/>
        </w:rPr>
        <w:t>. 20</w:t>
      </w:r>
      <w:r w:rsidR="005218B9">
        <w:rPr>
          <w:sz w:val="24"/>
          <w:szCs w:val="24"/>
        </w:rPr>
        <w:t>1</w:t>
      </w:r>
      <w:r w:rsidR="001740DD">
        <w:rPr>
          <w:sz w:val="24"/>
          <w:szCs w:val="24"/>
        </w:rPr>
        <w:t>8</w:t>
      </w:r>
      <w:r w:rsidRPr="00697647">
        <w:rPr>
          <w:sz w:val="24"/>
          <w:szCs w:val="24"/>
        </w:rPr>
        <w:t>.</w:t>
      </w:r>
    </w:p>
    <w:p w:rsidR="00DE2AD2" w:rsidRDefault="00DE2AD2" w:rsidP="00DE2AD2">
      <w:pPr>
        <w:pStyle w:val="Odstavecseseznamem"/>
        <w:spacing w:after="0" w:line="240" w:lineRule="auto"/>
        <w:ind w:left="0"/>
        <w:jc w:val="both"/>
        <w:rPr>
          <w:sz w:val="24"/>
          <w:szCs w:val="24"/>
        </w:rPr>
      </w:pPr>
    </w:p>
    <w:p w:rsidR="005E428C" w:rsidRPr="00697647" w:rsidRDefault="005E428C" w:rsidP="005E428C">
      <w:pPr>
        <w:pStyle w:val="Odstavecseseznamem"/>
        <w:numPr>
          <w:ilvl w:val="0"/>
          <w:numId w:val="2"/>
        </w:numPr>
        <w:spacing w:after="0" w:line="240" w:lineRule="auto"/>
        <w:ind w:left="0" w:firstLine="0"/>
        <w:jc w:val="both"/>
        <w:rPr>
          <w:sz w:val="24"/>
          <w:szCs w:val="24"/>
        </w:rPr>
      </w:pPr>
      <w:r w:rsidRPr="00697647">
        <w:rPr>
          <w:sz w:val="24"/>
          <w:szCs w:val="24"/>
        </w:rPr>
        <w:t>Smlouva může být ukončena a to vždy písemně:</w:t>
      </w:r>
    </w:p>
    <w:p w:rsidR="005E428C" w:rsidRDefault="005E428C" w:rsidP="005E428C">
      <w:pPr>
        <w:spacing w:after="0" w:line="240" w:lineRule="auto"/>
        <w:ind w:firstLine="708"/>
        <w:jc w:val="both"/>
        <w:rPr>
          <w:sz w:val="24"/>
          <w:szCs w:val="24"/>
        </w:rPr>
      </w:pPr>
      <w:r w:rsidRPr="00697647">
        <w:rPr>
          <w:sz w:val="24"/>
          <w:szCs w:val="24"/>
        </w:rPr>
        <w:t>a) dohodou smluvních stran</w:t>
      </w:r>
      <w:r>
        <w:rPr>
          <w:sz w:val="24"/>
          <w:szCs w:val="24"/>
        </w:rPr>
        <w:t>,</w:t>
      </w:r>
    </w:p>
    <w:p w:rsidR="005E428C" w:rsidRPr="00697647" w:rsidRDefault="005E428C" w:rsidP="005E428C">
      <w:pPr>
        <w:spacing w:after="0" w:line="240" w:lineRule="auto"/>
        <w:ind w:firstLine="708"/>
        <w:jc w:val="both"/>
        <w:rPr>
          <w:sz w:val="24"/>
          <w:szCs w:val="24"/>
        </w:rPr>
      </w:pPr>
    </w:p>
    <w:p w:rsidR="005E428C" w:rsidRDefault="005E428C" w:rsidP="005E428C">
      <w:pPr>
        <w:spacing w:after="0" w:line="240" w:lineRule="auto"/>
        <w:ind w:firstLine="708"/>
        <w:jc w:val="both"/>
        <w:rPr>
          <w:sz w:val="24"/>
          <w:szCs w:val="24"/>
        </w:rPr>
      </w:pPr>
      <w:r w:rsidRPr="00697647">
        <w:rPr>
          <w:sz w:val="24"/>
          <w:szCs w:val="24"/>
        </w:rPr>
        <w:t>b) výpovědí jedné nebo druhé strany; strany sjednávají šestiměsíční výpovědní lhůtu s tím, že tato počíná běžet prvního dne měsíce následujícího po</w:t>
      </w:r>
      <w:r>
        <w:rPr>
          <w:sz w:val="24"/>
          <w:szCs w:val="24"/>
        </w:rPr>
        <w:t xml:space="preserve"> doručení výpovědi druhé straně,</w:t>
      </w:r>
    </w:p>
    <w:p w:rsidR="005E428C" w:rsidRPr="00697647" w:rsidRDefault="005E428C" w:rsidP="005E428C">
      <w:pPr>
        <w:spacing w:after="0" w:line="240" w:lineRule="auto"/>
        <w:ind w:left="708"/>
        <w:jc w:val="both"/>
        <w:rPr>
          <w:sz w:val="24"/>
          <w:szCs w:val="24"/>
        </w:rPr>
      </w:pPr>
    </w:p>
    <w:p w:rsidR="005E428C" w:rsidRDefault="005E428C" w:rsidP="005E428C">
      <w:pPr>
        <w:spacing w:after="0" w:line="240" w:lineRule="auto"/>
        <w:ind w:firstLine="708"/>
        <w:jc w:val="both"/>
        <w:rPr>
          <w:sz w:val="24"/>
          <w:szCs w:val="24"/>
        </w:rPr>
      </w:pPr>
      <w:r w:rsidRPr="00697647">
        <w:rPr>
          <w:sz w:val="24"/>
          <w:szCs w:val="24"/>
        </w:rPr>
        <w:t xml:space="preserve">c) odstoupením od smlouvy ze strany Objednatele v případě hrubého porušení této smlouvy dle Článku V, bodu 4, a dále dojde-li ke ztrátě důvěry ve Zhotovitele při nevratné ztrátě nebo zničení dat, ztrátě nebo zničení </w:t>
      </w:r>
      <w:r>
        <w:rPr>
          <w:sz w:val="24"/>
          <w:szCs w:val="24"/>
        </w:rPr>
        <w:t>SW nebo HW vybavení Objednatele,</w:t>
      </w:r>
    </w:p>
    <w:p w:rsidR="005E428C" w:rsidRPr="00697647" w:rsidRDefault="005E428C" w:rsidP="005E428C">
      <w:pPr>
        <w:spacing w:after="0" w:line="240" w:lineRule="auto"/>
        <w:ind w:left="708"/>
        <w:jc w:val="both"/>
        <w:rPr>
          <w:sz w:val="24"/>
          <w:szCs w:val="24"/>
        </w:rPr>
      </w:pPr>
    </w:p>
    <w:p w:rsidR="005E428C" w:rsidRDefault="005E428C" w:rsidP="005E428C">
      <w:pPr>
        <w:spacing w:after="0" w:line="240" w:lineRule="auto"/>
        <w:ind w:firstLine="708"/>
        <w:jc w:val="both"/>
        <w:rPr>
          <w:sz w:val="24"/>
          <w:szCs w:val="24"/>
        </w:rPr>
      </w:pPr>
      <w:r w:rsidRPr="00697647">
        <w:rPr>
          <w:sz w:val="24"/>
          <w:szCs w:val="24"/>
        </w:rPr>
        <w:t>d) okamžitým odstoupením od smlouvy ze strany Zhotovitele, má-li Objednatel neuhrazené závazky vůči Zhotoviteli po lhůtě splatnosti více jak 60ti kalendářních dní.</w:t>
      </w:r>
    </w:p>
    <w:p w:rsidR="005E428C" w:rsidRPr="00697647" w:rsidRDefault="005E428C" w:rsidP="005E428C">
      <w:pPr>
        <w:spacing w:after="0" w:line="240" w:lineRule="auto"/>
        <w:jc w:val="both"/>
        <w:rPr>
          <w:sz w:val="24"/>
          <w:szCs w:val="24"/>
        </w:rPr>
      </w:pPr>
    </w:p>
    <w:p w:rsidR="005E428C" w:rsidRDefault="001740DD" w:rsidP="005E428C">
      <w:pPr>
        <w:pStyle w:val="Odstavecseseznamem"/>
        <w:numPr>
          <w:ilvl w:val="0"/>
          <w:numId w:val="2"/>
        </w:numPr>
        <w:spacing w:after="0" w:line="240" w:lineRule="auto"/>
        <w:ind w:left="0" w:firstLine="0"/>
        <w:jc w:val="both"/>
        <w:rPr>
          <w:sz w:val="24"/>
          <w:szCs w:val="24"/>
        </w:rPr>
      </w:pPr>
      <w:r w:rsidRPr="00697647">
        <w:rPr>
          <w:sz w:val="24"/>
          <w:szCs w:val="24"/>
        </w:rPr>
        <w:t xml:space="preserve">Vztahy smluvních stran, které nejsou upraveny touto smlouvou, se řídí přiměřeně ustanovením zák. č. </w:t>
      </w:r>
      <w:r>
        <w:rPr>
          <w:sz w:val="24"/>
          <w:szCs w:val="24"/>
        </w:rPr>
        <w:t>89/2012</w:t>
      </w:r>
      <w:r w:rsidRPr="00697647">
        <w:rPr>
          <w:sz w:val="24"/>
          <w:szCs w:val="24"/>
        </w:rPr>
        <w:t xml:space="preserve"> Sb., </w:t>
      </w:r>
      <w:r>
        <w:rPr>
          <w:sz w:val="24"/>
          <w:szCs w:val="24"/>
        </w:rPr>
        <w:t>Občanský</w:t>
      </w:r>
      <w:r w:rsidRPr="00697647">
        <w:rPr>
          <w:sz w:val="24"/>
          <w:szCs w:val="24"/>
        </w:rPr>
        <w:t xml:space="preserve"> zákoník v platném znění a ostatními obe</w:t>
      </w:r>
      <w:r>
        <w:rPr>
          <w:sz w:val="24"/>
          <w:szCs w:val="24"/>
        </w:rPr>
        <w:t>cně závaznými právními předpisy</w:t>
      </w:r>
      <w:r w:rsidR="005E428C" w:rsidRPr="00697647">
        <w:rPr>
          <w:sz w:val="24"/>
          <w:szCs w:val="24"/>
        </w:rPr>
        <w:t>.</w:t>
      </w:r>
    </w:p>
    <w:p w:rsidR="005E428C" w:rsidRPr="0066479E" w:rsidRDefault="005E428C" w:rsidP="005E428C">
      <w:pPr>
        <w:spacing w:after="0" w:line="240" w:lineRule="auto"/>
        <w:jc w:val="both"/>
        <w:rPr>
          <w:sz w:val="24"/>
          <w:szCs w:val="24"/>
        </w:rPr>
      </w:pPr>
    </w:p>
    <w:p w:rsidR="005E428C" w:rsidRDefault="005E428C" w:rsidP="005E428C">
      <w:pPr>
        <w:pStyle w:val="Odstavecseseznamem"/>
        <w:numPr>
          <w:ilvl w:val="0"/>
          <w:numId w:val="2"/>
        </w:numPr>
        <w:spacing w:after="0" w:line="240" w:lineRule="auto"/>
        <w:ind w:left="0" w:firstLine="0"/>
        <w:jc w:val="both"/>
        <w:rPr>
          <w:sz w:val="24"/>
          <w:szCs w:val="24"/>
        </w:rPr>
      </w:pPr>
      <w:r w:rsidRPr="00697647">
        <w:rPr>
          <w:sz w:val="24"/>
          <w:szCs w:val="24"/>
        </w:rPr>
        <w:t>Tato smlouva je vyhotovena ve dvou stejnopisech. Každá se smluvních stran obdrží jeden stejnopis smlouvy</w:t>
      </w:r>
      <w:r>
        <w:rPr>
          <w:sz w:val="24"/>
          <w:szCs w:val="24"/>
        </w:rPr>
        <w:t>.</w:t>
      </w:r>
    </w:p>
    <w:p w:rsidR="005E428C" w:rsidRPr="0066479E" w:rsidRDefault="005E428C" w:rsidP="005E428C">
      <w:pPr>
        <w:spacing w:after="0" w:line="240" w:lineRule="auto"/>
        <w:jc w:val="both"/>
        <w:rPr>
          <w:sz w:val="24"/>
          <w:szCs w:val="24"/>
        </w:rPr>
      </w:pPr>
    </w:p>
    <w:p w:rsidR="005E428C" w:rsidRDefault="005E428C" w:rsidP="005E428C">
      <w:pPr>
        <w:pStyle w:val="Odstavecseseznamem"/>
        <w:numPr>
          <w:ilvl w:val="0"/>
          <w:numId w:val="2"/>
        </w:numPr>
        <w:spacing w:after="0" w:line="240" w:lineRule="auto"/>
        <w:ind w:left="0" w:firstLine="0"/>
        <w:jc w:val="both"/>
        <w:rPr>
          <w:sz w:val="24"/>
          <w:szCs w:val="24"/>
        </w:rPr>
      </w:pPr>
      <w:r w:rsidRPr="00697647">
        <w:rPr>
          <w:sz w:val="24"/>
          <w:szCs w:val="24"/>
        </w:rPr>
        <w:t>Tato smlouva se může měnit pouze číslovanými dodatky v písemné formě.</w:t>
      </w:r>
    </w:p>
    <w:p w:rsidR="005E428C" w:rsidRPr="0066479E" w:rsidRDefault="005E428C" w:rsidP="005E428C">
      <w:pPr>
        <w:spacing w:after="0" w:line="240" w:lineRule="auto"/>
        <w:jc w:val="both"/>
        <w:rPr>
          <w:sz w:val="24"/>
          <w:szCs w:val="24"/>
        </w:rPr>
      </w:pPr>
    </w:p>
    <w:p w:rsidR="005E428C" w:rsidRDefault="005E428C" w:rsidP="005E428C">
      <w:pPr>
        <w:pStyle w:val="Odstavecseseznamem"/>
        <w:numPr>
          <w:ilvl w:val="0"/>
          <w:numId w:val="2"/>
        </w:numPr>
        <w:spacing w:after="0" w:line="240" w:lineRule="auto"/>
        <w:ind w:left="0" w:firstLine="0"/>
        <w:jc w:val="both"/>
        <w:rPr>
          <w:sz w:val="24"/>
          <w:szCs w:val="24"/>
        </w:rPr>
      </w:pPr>
      <w:r w:rsidRPr="00697647">
        <w:rPr>
          <w:sz w:val="24"/>
          <w:szCs w:val="24"/>
        </w:rPr>
        <w:t>Smluvní strany prohlašují, že tato smlouva je projevem jejich pravé a svobodné vůle, že nebyla uzavřena v tísni ani za nápadně nevýhodných podmínek pro některou ze smluvních stran, což stvrzují svými podpisy.</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V Praze dne:</w:t>
      </w: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p>
    <w:p w:rsidR="005E428C" w:rsidRDefault="005E428C" w:rsidP="005E428C">
      <w:pPr>
        <w:spacing w:after="0" w:line="240" w:lineRule="auto"/>
        <w:jc w:val="both"/>
        <w:rPr>
          <w:sz w:val="24"/>
          <w:szCs w:val="24"/>
        </w:rPr>
      </w:pPr>
      <w:r>
        <w:rPr>
          <w:sz w:val="24"/>
          <w:szCs w:val="24"/>
        </w:rPr>
        <w:t>...................................................</w:t>
      </w:r>
      <w:r w:rsidR="003F20BE">
        <w:rPr>
          <w:sz w:val="24"/>
          <w:szCs w:val="24"/>
        </w:rPr>
        <w:t>..................</w:t>
      </w:r>
      <w:r>
        <w:rPr>
          <w:sz w:val="24"/>
          <w:szCs w:val="24"/>
        </w:rPr>
        <w:tab/>
      </w:r>
      <w:r w:rsidR="003F20BE">
        <w:rPr>
          <w:sz w:val="24"/>
          <w:szCs w:val="24"/>
        </w:rPr>
        <w:t xml:space="preserve">                     </w:t>
      </w:r>
      <w:r w:rsidR="00732020">
        <w:rPr>
          <w:sz w:val="24"/>
          <w:szCs w:val="24"/>
        </w:rPr>
        <w:t xml:space="preserve">  </w:t>
      </w:r>
      <w:r>
        <w:rPr>
          <w:sz w:val="24"/>
          <w:szCs w:val="24"/>
        </w:rPr>
        <w:t>...........................................</w:t>
      </w:r>
      <w:r w:rsidR="003F20BE">
        <w:rPr>
          <w:sz w:val="24"/>
          <w:szCs w:val="24"/>
        </w:rPr>
        <w:t>...............</w:t>
      </w:r>
    </w:p>
    <w:p w:rsidR="005E428C" w:rsidRPr="0057119A" w:rsidRDefault="009926D5" w:rsidP="005E428C">
      <w:pPr>
        <w:spacing w:after="0" w:line="240" w:lineRule="auto"/>
        <w:jc w:val="both"/>
        <w:rPr>
          <w:sz w:val="24"/>
          <w:szCs w:val="24"/>
        </w:rPr>
      </w:pPr>
      <w:r>
        <w:rPr>
          <w:sz w:val="24"/>
          <w:szCs w:val="24"/>
        </w:rPr>
        <w:t xml:space="preserve">  </w:t>
      </w:r>
      <w:r w:rsidR="005E428C">
        <w:rPr>
          <w:sz w:val="24"/>
          <w:szCs w:val="24"/>
        </w:rPr>
        <w:t>z</w:t>
      </w:r>
      <w:r w:rsidR="00732020">
        <w:rPr>
          <w:sz w:val="24"/>
          <w:szCs w:val="24"/>
        </w:rPr>
        <w:t>a ZŠ, Praha 10,</w:t>
      </w:r>
      <w:r w:rsidR="00E80794">
        <w:rPr>
          <w:sz w:val="24"/>
          <w:szCs w:val="24"/>
        </w:rPr>
        <w:t xml:space="preserve"> </w:t>
      </w:r>
      <w:r w:rsidR="00EA0961">
        <w:rPr>
          <w:sz w:val="24"/>
          <w:szCs w:val="24"/>
        </w:rPr>
        <w:t>U Roháčových kasáren</w:t>
      </w:r>
      <w:r w:rsidR="00732020">
        <w:rPr>
          <w:sz w:val="24"/>
          <w:szCs w:val="24"/>
        </w:rPr>
        <w:t xml:space="preserve"> 19</w:t>
      </w:r>
      <w:r w:rsidR="005E428C">
        <w:rPr>
          <w:sz w:val="24"/>
          <w:szCs w:val="24"/>
        </w:rPr>
        <w:tab/>
      </w:r>
      <w:r w:rsidR="005E428C">
        <w:rPr>
          <w:sz w:val="24"/>
          <w:szCs w:val="24"/>
        </w:rPr>
        <w:tab/>
      </w:r>
      <w:r w:rsidR="00732020">
        <w:rPr>
          <w:sz w:val="24"/>
          <w:szCs w:val="24"/>
        </w:rPr>
        <w:t xml:space="preserve">  </w:t>
      </w:r>
      <w:r w:rsidR="005E428C">
        <w:rPr>
          <w:sz w:val="24"/>
          <w:szCs w:val="24"/>
        </w:rPr>
        <w:tab/>
      </w:r>
      <w:r w:rsidR="003F20BE">
        <w:rPr>
          <w:sz w:val="24"/>
          <w:szCs w:val="24"/>
        </w:rPr>
        <w:t xml:space="preserve">       </w:t>
      </w:r>
      <w:bookmarkStart w:id="0" w:name="_GoBack"/>
      <w:bookmarkEnd w:id="0"/>
      <w:r w:rsidR="005E428C">
        <w:rPr>
          <w:sz w:val="24"/>
          <w:szCs w:val="24"/>
        </w:rPr>
        <w:t xml:space="preserve">za </w:t>
      </w:r>
      <w:r w:rsidR="001740DD">
        <w:rPr>
          <w:sz w:val="24"/>
          <w:szCs w:val="24"/>
        </w:rPr>
        <w:t xml:space="preserve">NGI </w:t>
      </w:r>
      <w:proofErr w:type="spellStart"/>
      <w:r w:rsidR="001740DD">
        <w:rPr>
          <w:sz w:val="24"/>
          <w:szCs w:val="24"/>
        </w:rPr>
        <w:t>Service</w:t>
      </w:r>
      <w:proofErr w:type="spellEnd"/>
      <w:r w:rsidR="005E428C">
        <w:rPr>
          <w:sz w:val="24"/>
          <w:szCs w:val="24"/>
        </w:rPr>
        <w:t xml:space="preserve"> s. r. o.</w:t>
      </w:r>
    </w:p>
    <w:p w:rsidR="004B75D2" w:rsidRDefault="004B75D2"/>
    <w:sectPr w:rsidR="004B75D2" w:rsidSect="00732020">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A7C" w:rsidRDefault="00C66A7C" w:rsidP="00732020">
      <w:pPr>
        <w:spacing w:after="0" w:line="240" w:lineRule="auto"/>
      </w:pPr>
      <w:r>
        <w:separator/>
      </w:r>
    </w:p>
  </w:endnote>
  <w:endnote w:type="continuationSeparator" w:id="0">
    <w:p w:rsidR="00C66A7C" w:rsidRDefault="00C66A7C" w:rsidP="00732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108301"/>
      <w:docPartObj>
        <w:docPartGallery w:val="Page Numbers (Bottom of Page)"/>
        <w:docPartUnique/>
      </w:docPartObj>
    </w:sdtPr>
    <w:sdtContent>
      <w:p w:rsidR="00732020" w:rsidRDefault="00732020">
        <w:pPr>
          <w:pStyle w:val="Zpat"/>
          <w:jc w:val="center"/>
        </w:pPr>
        <w:r>
          <w:fldChar w:fldCharType="begin"/>
        </w:r>
        <w:r>
          <w:instrText>PAGE   \* MERGEFORMAT</w:instrText>
        </w:r>
        <w:r>
          <w:fldChar w:fldCharType="separate"/>
        </w:r>
        <w:r w:rsidR="003F20BE">
          <w:rPr>
            <w:noProof/>
          </w:rPr>
          <w:t>4</w:t>
        </w:r>
        <w:r>
          <w:fldChar w:fldCharType="end"/>
        </w:r>
      </w:p>
    </w:sdtContent>
  </w:sdt>
  <w:p w:rsidR="00732020" w:rsidRDefault="00732020">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A7C" w:rsidRDefault="00C66A7C" w:rsidP="00732020">
      <w:pPr>
        <w:spacing w:after="0" w:line="240" w:lineRule="auto"/>
      </w:pPr>
      <w:r>
        <w:separator/>
      </w:r>
    </w:p>
  </w:footnote>
  <w:footnote w:type="continuationSeparator" w:id="0">
    <w:p w:rsidR="00C66A7C" w:rsidRDefault="00C66A7C" w:rsidP="007320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A558D"/>
    <w:multiLevelType w:val="hybridMultilevel"/>
    <w:tmpl w:val="B846F0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DC9511E"/>
    <w:multiLevelType w:val="hybridMultilevel"/>
    <w:tmpl w:val="712626B6"/>
    <w:lvl w:ilvl="0" w:tplc="A93AA50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9F07629"/>
    <w:multiLevelType w:val="hybridMultilevel"/>
    <w:tmpl w:val="97226A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28C"/>
    <w:rsid w:val="001740DD"/>
    <w:rsid w:val="0022722E"/>
    <w:rsid w:val="003F20BE"/>
    <w:rsid w:val="004B75D2"/>
    <w:rsid w:val="005218B9"/>
    <w:rsid w:val="005765C0"/>
    <w:rsid w:val="005E428C"/>
    <w:rsid w:val="0065785B"/>
    <w:rsid w:val="00732020"/>
    <w:rsid w:val="007415DB"/>
    <w:rsid w:val="008A1A48"/>
    <w:rsid w:val="0096616D"/>
    <w:rsid w:val="009926D5"/>
    <w:rsid w:val="00AC3EC5"/>
    <w:rsid w:val="00B44F6D"/>
    <w:rsid w:val="00BF7E6A"/>
    <w:rsid w:val="00C66A7C"/>
    <w:rsid w:val="00D64E48"/>
    <w:rsid w:val="00DE2AD2"/>
    <w:rsid w:val="00E80794"/>
    <w:rsid w:val="00EA0961"/>
    <w:rsid w:val="00EB145A"/>
    <w:rsid w:val="00EF74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D775F"/>
  <w15:chartTrackingRefBased/>
  <w15:docId w15:val="{4AB2ADD7-C81B-4579-B4C7-04C687FD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E428C"/>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E428C"/>
    <w:pPr>
      <w:ind w:left="720"/>
      <w:contextualSpacing/>
    </w:pPr>
  </w:style>
  <w:style w:type="paragraph" w:styleId="Textbubliny">
    <w:name w:val="Balloon Text"/>
    <w:basedOn w:val="Normln"/>
    <w:link w:val="TextbublinyChar"/>
    <w:uiPriority w:val="99"/>
    <w:semiHidden/>
    <w:unhideWhenUsed/>
    <w:rsid w:val="0073202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32020"/>
    <w:rPr>
      <w:rFonts w:ascii="Segoe UI" w:hAnsi="Segoe UI" w:cs="Segoe UI"/>
      <w:sz w:val="18"/>
      <w:szCs w:val="18"/>
    </w:rPr>
  </w:style>
  <w:style w:type="paragraph" w:styleId="Zhlav">
    <w:name w:val="header"/>
    <w:basedOn w:val="Normln"/>
    <w:link w:val="ZhlavChar"/>
    <w:uiPriority w:val="99"/>
    <w:unhideWhenUsed/>
    <w:rsid w:val="0073202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32020"/>
  </w:style>
  <w:style w:type="paragraph" w:styleId="Zpat">
    <w:name w:val="footer"/>
    <w:basedOn w:val="Normln"/>
    <w:link w:val="ZpatChar"/>
    <w:uiPriority w:val="99"/>
    <w:unhideWhenUsed/>
    <w:rsid w:val="00732020"/>
    <w:pPr>
      <w:tabs>
        <w:tab w:val="center" w:pos="4536"/>
        <w:tab w:val="right" w:pos="9072"/>
      </w:tabs>
      <w:spacing w:after="0" w:line="240" w:lineRule="auto"/>
    </w:pPr>
  </w:style>
  <w:style w:type="character" w:customStyle="1" w:styleId="ZpatChar">
    <w:name w:val="Zápatí Char"/>
    <w:basedOn w:val="Standardnpsmoodstavce"/>
    <w:link w:val="Zpat"/>
    <w:uiPriority w:val="99"/>
    <w:rsid w:val="00732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1244</Words>
  <Characters>7342</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Buradová</dc:creator>
  <cp:keywords/>
  <dc:description/>
  <cp:lastModifiedBy>Eva Štrobachová</cp:lastModifiedBy>
  <cp:revision>7</cp:revision>
  <cp:lastPrinted>2018-06-26T08:55:00Z</cp:lastPrinted>
  <dcterms:created xsi:type="dcterms:W3CDTF">2018-06-14T10:55:00Z</dcterms:created>
  <dcterms:modified xsi:type="dcterms:W3CDTF">2018-06-26T09:18:00Z</dcterms:modified>
</cp:coreProperties>
</file>