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85" w:rsidRPr="00C07006" w:rsidRDefault="00FA66EA" w:rsidP="00C0700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380852" w:rsidRDefault="00217397" w:rsidP="00134F4A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Karel Cupal</w:t>
      </w:r>
    </w:p>
    <w:p w:rsidR="00217397" w:rsidRDefault="00217397" w:rsidP="00134F4A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Správa a údržba nemovitostí</w:t>
      </w:r>
    </w:p>
    <w:p w:rsidR="00217397" w:rsidRDefault="00217397" w:rsidP="00134F4A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Vrbova 662/7</w:t>
      </w:r>
    </w:p>
    <w:p w:rsidR="00217397" w:rsidRDefault="00217397" w:rsidP="00134F4A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147 00 Praha 4</w:t>
      </w:r>
    </w:p>
    <w:p w:rsidR="00217397" w:rsidRPr="00217397" w:rsidRDefault="00217397" w:rsidP="00134F4A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41748204</w:t>
      </w:r>
    </w:p>
    <w:p w:rsidR="00426D00" w:rsidRDefault="00426D00" w:rsidP="00426D00"/>
    <w:p w:rsidR="002C5956" w:rsidRPr="00F339AC" w:rsidRDefault="002C5956" w:rsidP="00426D00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   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2C5956" w:rsidRPr="00310E95" w:rsidRDefault="001039E6" w:rsidP="00426D00">
      <w:pPr>
        <w:rPr>
          <w:sz w:val="16"/>
          <w:szCs w:val="16"/>
        </w:rPr>
      </w:pP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  <w:t xml:space="preserve">      </w:t>
      </w:r>
      <w:r w:rsidR="00060458" w:rsidRPr="00F339AC">
        <w:rPr>
          <w:sz w:val="16"/>
          <w:szCs w:val="16"/>
        </w:rPr>
        <w:t xml:space="preserve"> </w:t>
      </w:r>
      <w:r w:rsidR="00217397">
        <w:rPr>
          <w:sz w:val="16"/>
          <w:szCs w:val="16"/>
        </w:rPr>
        <w:t>OBJ/095</w:t>
      </w:r>
      <w:r w:rsidR="00FB34D2" w:rsidRPr="00F339AC">
        <w:rPr>
          <w:sz w:val="16"/>
          <w:szCs w:val="16"/>
        </w:rPr>
        <w:t>/</w:t>
      </w:r>
      <w:r w:rsidR="005428B1">
        <w:rPr>
          <w:sz w:val="16"/>
          <w:szCs w:val="16"/>
        </w:rPr>
        <w:t>2018</w:t>
      </w:r>
      <w:r w:rsidR="00726240">
        <w:rPr>
          <w:sz w:val="16"/>
          <w:szCs w:val="16"/>
        </w:rPr>
        <w:t>/</w:t>
      </w:r>
      <w:r w:rsidR="00217397">
        <w:rPr>
          <w:sz w:val="16"/>
          <w:szCs w:val="16"/>
        </w:rPr>
        <w:t>ŠT</w:t>
      </w:r>
      <w:r w:rsidR="009A7B4B" w:rsidRPr="00F339AC">
        <w:rPr>
          <w:sz w:val="16"/>
          <w:szCs w:val="16"/>
        </w:rPr>
        <w:t xml:space="preserve"> </w:t>
      </w:r>
      <w:r w:rsidR="00060458" w:rsidRPr="00F339AC">
        <w:rPr>
          <w:sz w:val="16"/>
          <w:szCs w:val="16"/>
        </w:rPr>
        <w:t xml:space="preserve"> </w:t>
      </w:r>
      <w:r w:rsidR="009610BD" w:rsidRPr="00F339AC">
        <w:rPr>
          <w:sz w:val="16"/>
          <w:szCs w:val="16"/>
        </w:rPr>
        <w:t xml:space="preserve">  </w:t>
      </w:r>
      <w:r w:rsidR="000E2AC1" w:rsidRPr="00F339AC">
        <w:rPr>
          <w:sz w:val="16"/>
          <w:szCs w:val="16"/>
        </w:rPr>
        <w:t xml:space="preserve"> </w:t>
      </w:r>
      <w:r w:rsidR="008E6CB9">
        <w:rPr>
          <w:sz w:val="16"/>
          <w:szCs w:val="16"/>
        </w:rPr>
        <w:t xml:space="preserve">  </w:t>
      </w:r>
      <w:r w:rsidR="00F339AC">
        <w:rPr>
          <w:sz w:val="16"/>
          <w:szCs w:val="16"/>
        </w:rPr>
        <w:t xml:space="preserve">   </w:t>
      </w:r>
      <w:r w:rsidR="00310E95">
        <w:rPr>
          <w:sz w:val="16"/>
          <w:szCs w:val="16"/>
        </w:rPr>
        <w:t xml:space="preserve"> </w:t>
      </w:r>
      <w:r w:rsidR="00715F14">
        <w:rPr>
          <w:sz w:val="16"/>
          <w:szCs w:val="16"/>
        </w:rPr>
        <w:t xml:space="preserve"> </w:t>
      </w:r>
      <w:r w:rsidR="00310E95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</w:t>
      </w:r>
      <w:r w:rsidR="00217397">
        <w:rPr>
          <w:sz w:val="16"/>
          <w:szCs w:val="16"/>
        </w:rPr>
        <w:t xml:space="preserve">   Mgr. E. Štrobachová</w:t>
      </w:r>
      <w:r w:rsidR="008E6CB9">
        <w:rPr>
          <w:sz w:val="16"/>
          <w:szCs w:val="16"/>
        </w:rPr>
        <w:t xml:space="preserve">     </w:t>
      </w:r>
      <w:r w:rsidR="00C07006">
        <w:rPr>
          <w:sz w:val="16"/>
          <w:szCs w:val="16"/>
        </w:rPr>
        <w:t xml:space="preserve"> </w:t>
      </w:r>
      <w:r w:rsidR="000E68C8">
        <w:rPr>
          <w:sz w:val="16"/>
          <w:szCs w:val="16"/>
        </w:rPr>
        <w:t xml:space="preserve">  </w:t>
      </w:r>
      <w:r w:rsidR="00EF0F2D">
        <w:rPr>
          <w:sz w:val="16"/>
          <w:szCs w:val="16"/>
        </w:rPr>
        <w:t xml:space="preserve"> </w:t>
      </w:r>
      <w:r w:rsidR="00C07006">
        <w:rPr>
          <w:sz w:val="16"/>
          <w:szCs w:val="16"/>
        </w:rPr>
        <w:t xml:space="preserve"> </w:t>
      </w:r>
      <w:proofErr w:type="gramStart"/>
      <w:r w:rsidR="00217397">
        <w:rPr>
          <w:sz w:val="16"/>
          <w:szCs w:val="16"/>
        </w:rPr>
        <w:t>18</w:t>
      </w:r>
      <w:r w:rsidR="00660CAE">
        <w:rPr>
          <w:sz w:val="16"/>
          <w:szCs w:val="16"/>
        </w:rPr>
        <w:t>.06</w:t>
      </w:r>
      <w:r w:rsidR="005428B1">
        <w:rPr>
          <w:sz w:val="16"/>
          <w:szCs w:val="16"/>
        </w:rPr>
        <w:t>.2018</w:t>
      </w:r>
      <w:proofErr w:type="gramEnd"/>
    </w:p>
    <w:p w:rsidR="00060458" w:rsidRPr="00310E95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  <w:t xml:space="preserve">       </w:t>
      </w:r>
      <w:r w:rsidR="00310E95">
        <w:rPr>
          <w:sz w:val="16"/>
          <w:szCs w:val="16"/>
        </w:rPr>
        <w:t xml:space="preserve">  </w:t>
      </w:r>
      <w:r w:rsidRPr="00310E95">
        <w:rPr>
          <w:sz w:val="16"/>
          <w:szCs w:val="16"/>
        </w:rPr>
        <w:t xml:space="preserve"> </w:t>
      </w:r>
      <w:r w:rsidR="00F339AC" w:rsidRPr="00310E95">
        <w:rPr>
          <w:sz w:val="16"/>
          <w:szCs w:val="16"/>
        </w:rPr>
        <w:t xml:space="preserve"> </w:t>
      </w:r>
      <w:r w:rsidR="00E56939">
        <w:rPr>
          <w:sz w:val="16"/>
          <w:szCs w:val="16"/>
        </w:rPr>
        <w:t>Tel.: 724356487</w:t>
      </w:r>
    </w:p>
    <w:p w:rsidR="00635985" w:rsidRDefault="00635985" w:rsidP="001039E6">
      <w:pPr>
        <w:rPr>
          <w:b/>
          <w:sz w:val="20"/>
          <w:szCs w:val="20"/>
          <w:u w:val="single"/>
        </w:rPr>
      </w:pPr>
    </w:p>
    <w:p w:rsidR="00635985" w:rsidRDefault="00635985" w:rsidP="001039E6">
      <w:pPr>
        <w:rPr>
          <w:b/>
          <w:sz w:val="20"/>
          <w:szCs w:val="20"/>
          <w:u w:val="single"/>
        </w:rPr>
      </w:pPr>
    </w:p>
    <w:p w:rsidR="00D850AA" w:rsidRDefault="00217397" w:rsidP="00D3018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OBJ/095</w:t>
      </w:r>
      <w:r w:rsidR="008C62FC">
        <w:rPr>
          <w:b/>
          <w:sz w:val="20"/>
          <w:szCs w:val="20"/>
          <w:u w:val="single"/>
        </w:rPr>
        <w:t>/</w:t>
      </w:r>
      <w:r w:rsidR="007B3F41">
        <w:rPr>
          <w:b/>
          <w:sz w:val="20"/>
          <w:szCs w:val="20"/>
          <w:u w:val="single"/>
        </w:rPr>
        <w:t>2018/</w:t>
      </w:r>
      <w:r w:rsidR="00E56939">
        <w:rPr>
          <w:b/>
          <w:sz w:val="20"/>
          <w:szCs w:val="20"/>
          <w:u w:val="single"/>
        </w:rPr>
        <w:t>ŠT</w:t>
      </w:r>
    </w:p>
    <w:p w:rsidR="00D30187" w:rsidRDefault="00D30187" w:rsidP="00D30187">
      <w:pPr>
        <w:rPr>
          <w:b/>
          <w:sz w:val="20"/>
          <w:szCs w:val="20"/>
          <w:u w:val="single"/>
        </w:rPr>
      </w:pPr>
    </w:p>
    <w:p w:rsidR="00E56939" w:rsidRDefault="00E56939" w:rsidP="00D30187">
      <w:pPr>
        <w:rPr>
          <w:sz w:val="20"/>
          <w:szCs w:val="20"/>
        </w:rPr>
      </w:pPr>
      <w:r>
        <w:rPr>
          <w:sz w:val="20"/>
          <w:szCs w:val="20"/>
        </w:rPr>
        <w:t xml:space="preserve">Na základě cenové kalkulace ze dne </w:t>
      </w:r>
      <w:proofErr w:type="gramStart"/>
      <w:r>
        <w:rPr>
          <w:sz w:val="20"/>
          <w:szCs w:val="20"/>
        </w:rPr>
        <w:t>17.05.2018</w:t>
      </w:r>
      <w:proofErr w:type="gramEnd"/>
      <w:r>
        <w:rPr>
          <w:sz w:val="20"/>
          <w:szCs w:val="20"/>
        </w:rPr>
        <w:t xml:space="preserve"> objednáváme u Vás níže uvedené služby:</w:t>
      </w:r>
    </w:p>
    <w:p w:rsidR="00E56939" w:rsidRPr="00B4314E" w:rsidRDefault="00E56939" w:rsidP="00E56939">
      <w:pPr>
        <w:pStyle w:val="Odstavecseseznamem"/>
        <w:numPr>
          <w:ilvl w:val="0"/>
          <w:numId w:val="32"/>
        </w:numPr>
        <w:spacing w:after="200" w:line="276" w:lineRule="auto"/>
        <w:jc w:val="left"/>
        <w:rPr>
          <w:rFonts w:cs="Tahoma"/>
          <w:spacing w:val="0"/>
          <w:kern w:val="0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  <w:u w:val="single"/>
        </w:rPr>
        <w:t>ŠKOLA</w:t>
      </w:r>
    </w:p>
    <w:p w:rsidR="00E56939" w:rsidRPr="00B4314E" w:rsidRDefault="00E56939" w:rsidP="00B4314E">
      <w:pPr>
        <w:pStyle w:val="Odstavecseseznamem"/>
        <w:numPr>
          <w:ilvl w:val="1"/>
          <w:numId w:val="32"/>
        </w:num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 xml:space="preserve">Mytí oken a rámů, </w:t>
      </w:r>
      <w:proofErr w:type="spellStart"/>
      <w:r w:rsidRPr="00B4314E">
        <w:rPr>
          <w:rFonts w:cs="Tahoma"/>
          <w:sz w:val="20"/>
          <w:szCs w:val="20"/>
        </w:rPr>
        <w:t>proskl</w:t>
      </w:r>
      <w:proofErr w:type="spellEnd"/>
      <w:r w:rsidRPr="00B4314E">
        <w:rPr>
          <w:rFonts w:cs="Tahoma"/>
          <w:sz w:val="20"/>
          <w:szCs w:val="20"/>
        </w:rPr>
        <w:t xml:space="preserve">. ploch 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3 884</w:t>
      </w:r>
      <w:r w:rsidRPr="00B4314E">
        <w:rPr>
          <w:rFonts w:cs="Tahoma"/>
          <w:sz w:val="20"/>
          <w:szCs w:val="20"/>
        </w:rPr>
        <w:tab/>
        <w:t>m</w:t>
      </w:r>
      <w:r w:rsidRPr="00B4314E">
        <w:rPr>
          <w:rFonts w:cs="Tahoma"/>
          <w:sz w:val="20"/>
          <w:szCs w:val="20"/>
          <w:vertAlign w:val="superscript"/>
        </w:rPr>
        <w:t>2</w:t>
      </w:r>
      <w:r w:rsidRPr="00B4314E">
        <w:rPr>
          <w:rFonts w:cs="Tahoma"/>
          <w:sz w:val="20"/>
          <w:szCs w:val="20"/>
        </w:rPr>
        <w:tab/>
        <w:t>x</w:t>
      </w:r>
      <w:r w:rsidRPr="00B4314E">
        <w:rPr>
          <w:rFonts w:cs="Tahoma"/>
          <w:sz w:val="20"/>
          <w:szCs w:val="20"/>
        </w:rPr>
        <w:tab/>
        <w:t>10,90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42.335,60</w:t>
      </w:r>
    </w:p>
    <w:p w:rsidR="00E56939" w:rsidRPr="00B4314E" w:rsidRDefault="00E56939" w:rsidP="00B4314E">
      <w:pPr>
        <w:pStyle w:val="Odstavecseseznamem"/>
        <w:numPr>
          <w:ilvl w:val="1"/>
          <w:numId w:val="32"/>
        </w:num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>Mytí parapetů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1 295</w:t>
      </w:r>
      <w:r w:rsidRPr="00B4314E">
        <w:rPr>
          <w:rFonts w:cs="Tahoma"/>
          <w:sz w:val="20"/>
          <w:szCs w:val="20"/>
        </w:rPr>
        <w:tab/>
      </w:r>
      <w:proofErr w:type="spellStart"/>
      <w:r w:rsidRPr="00B4314E">
        <w:rPr>
          <w:rFonts w:cs="Tahoma"/>
          <w:sz w:val="20"/>
          <w:szCs w:val="20"/>
        </w:rPr>
        <w:t>bm</w:t>
      </w:r>
      <w:proofErr w:type="spellEnd"/>
      <w:r w:rsidRPr="00B4314E">
        <w:rPr>
          <w:rFonts w:cs="Tahoma"/>
          <w:sz w:val="20"/>
          <w:szCs w:val="20"/>
        </w:rPr>
        <w:tab/>
        <w:t>x</w:t>
      </w:r>
      <w:r w:rsidRPr="00B4314E">
        <w:rPr>
          <w:rFonts w:cs="Tahoma"/>
          <w:sz w:val="20"/>
          <w:szCs w:val="20"/>
        </w:rPr>
        <w:tab/>
        <w:t>4,90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6.345,50</w:t>
      </w:r>
    </w:p>
    <w:p w:rsidR="00E56939" w:rsidRPr="00B4314E" w:rsidRDefault="00E56939" w:rsidP="00B4314E">
      <w:pPr>
        <w:pStyle w:val="Odstavecseseznamem"/>
        <w:numPr>
          <w:ilvl w:val="1"/>
          <w:numId w:val="32"/>
        </w:num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>Příplatek za mytí nad 2m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1 294</w:t>
      </w:r>
      <w:r w:rsidRPr="00B4314E">
        <w:rPr>
          <w:rFonts w:cs="Tahoma"/>
          <w:sz w:val="20"/>
          <w:szCs w:val="20"/>
        </w:rPr>
        <w:tab/>
        <w:t>m</w:t>
      </w:r>
      <w:r w:rsidRPr="00B4314E">
        <w:rPr>
          <w:rFonts w:cs="Tahoma"/>
          <w:sz w:val="20"/>
          <w:szCs w:val="20"/>
          <w:vertAlign w:val="superscript"/>
        </w:rPr>
        <w:t>2</w:t>
      </w:r>
      <w:r w:rsidRPr="00B4314E">
        <w:rPr>
          <w:rFonts w:cs="Tahoma"/>
          <w:sz w:val="20"/>
          <w:szCs w:val="20"/>
          <w:vertAlign w:val="superscript"/>
        </w:rPr>
        <w:tab/>
      </w:r>
      <w:r w:rsidRPr="00B4314E">
        <w:rPr>
          <w:rFonts w:cs="Tahoma"/>
          <w:sz w:val="20"/>
          <w:szCs w:val="20"/>
        </w:rPr>
        <w:t>x</w:t>
      </w:r>
      <w:r w:rsidRPr="00B4314E">
        <w:rPr>
          <w:rFonts w:cs="Tahoma"/>
          <w:sz w:val="20"/>
          <w:szCs w:val="20"/>
        </w:rPr>
        <w:tab/>
        <w:t>4,90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6.340,60</w:t>
      </w:r>
    </w:p>
    <w:p w:rsidR="00E56939" w:rsidRPr="00B4314E" w:rsidRDefault="00E56939" w:rsidP="00B4314E">
      <w:pPr>
        <w:pStyle w:val="Odstavecseseznamem"/>
        <w:numPr>
          <w:ilvl w:val="1"/>
          <w:numId w:val="32"/>
        </w:num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 xml:space="preserve">Mytí </w:t>
      </w:r>
      <w:proofErr w:type="spellStart"/>
      <w:r w:rsidRPr="00B4314E">
        <w:rPr>
          <w:rFonts w:cs="Tahoma"/>
          <w:sz w:val="20"/>
          <w:szCs w:val="20"/>
        </w:rPr>
        <w:t>želuzií</w:t>
      </w:r>
      <w:proofErr w:type="spellEnd"/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762</w:t>
      </w:r>
      <w:r w:rsidRPr="00B4314E">
        <w:rPr>
          <w:rFonts w:cs="Tahoma"/>
          <w:sz w:val="20"/>
          <w:szCs w:val="20"/>
        </w:rPr>
        <w:tab/>
        <w:t>m</w:t>
      </w:r>
      <w:r w:rsidRPr="00B4314E">
        <w:rPr>
          <w:rFonts w:cs="Tahoma"/>
          <w:sz w:val="20"/>
          <w:szCs w:val="20"/>
          <w:vertAlign w:val="superscript"/>
        </w:rPr>
        <w:t>2</w:t>
      </w:r>
      <w:r w:rsidRPr="00B4314E">
        <w:rPr>
          <w:rFonts w:cs="Tahoma"/>
          <w:sz w:val="20"/>
          <w:szCs w:val="20"/>
        </w:rPr>
        <w:tab/>
        <w:t>x</w:t>
      </w:r>
      <w:r w:rsidRPr="00B4314E">
        <w:rPr>
          <w:rFonts w:cs="Tahoma"/>
          <w:sz w:val="20"/>
          <w:szCs w:val="20"/>
        </w:rPr>
        <w:tab/>
        <w:t>11,90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9.067,80</w:t>
      </w:r>
    </w:p>
    <w:p w:rsidR="00E56939" w:rsidRPr="00FC5C3B" w:rsidRDefault="00E56939" w:rsidP="00FC5C3B">
      <w:pPr>
        <w:pStyle w:val="Odstavecseseznamem"/>
        <w:numPr>
          <w:ilvl w:val="1"/>
          <w:numId w:val="32"/>
        </w:num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>Neměřitelné práce – přípravné práce,</w:t>
      </w:r>
      <w:r w:rsidRPr="00B4314E">
        <w:rPr>
          <w:rFonts w:cs="Tahoma"/>
          <w:sz w:val="20"/>
          <w:szCs w:val="20"/>
        </w:rPr>
        <w:br/>
        <w:t>částečná demontáž a montáž oken,</w:t>
      </w:r>
      <w:r w:rsidRPr="00B4314E">
        <w:rPr>
          <w:rFonts w:cs="Tahoma"/>
          <w:sz w:val="20"/>
          <w:szCs w:val="20"/>
        </w:rPr>
        <w:br/>
        <w:t>manipulace s nábytkem a vybavením,</w:t>
      </w:r>
      <w:r w:rsidRPr="00B4314E">
        <w:rPr>
          <w:rFonts w:cs="Tahoma"/>
          <w:sz w:val="20"/>
          <w:szCs w:val="20"/>
        </w:rPr>
        <w:br/>
        <w:t>částečný úklid po pracích.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64</w:t>
      </w:r>
      <w:r w:rsidRPr="00B4314E">
        <w:rPr>
          <w:rFonts w:cs="Tahoma"/>
          <w:sz w:val="20"/>
          <w:szCs w:val="20"/>
        </w:rPr>
        <w:tab/>
        <w:t>hod</w:t>
      </w:r>
      <w:r w:rsidRPr="00B4314E">
        <w:rPr>
          <w:rFonts w:cs="Tahoma"/>
          <w:sz w:val="20"/>
          <w:szCs w:val="20"/>
        </w:rPr>
        <w:tab/>
        <w:t>x</w:t>
      </w:r>
      <w:r w:rsidRPr="00B4314E">
        <w:rPr>
          <w:rFonts w:cs="Tahoma"/>
          <w:sz w:val="20"/>
          <w:szCs w:val="20"/>
        </w:rPr>
        <w:tab/>
        <w:t>169,00</w:t>
      </w:r>
      <w:r w:rsidRPr="00B4314E">
        <w:rPr>
          <w:rFonts w:cs="Tahoma"/>
          <w:sz w:val="20"/>
          <w:szCs w:val="20"/>
        </w:rPr>
        <w:tab/>
        <w:t>-</w:t>
      </w:r>
      <w:r w:rsidRPr="00B4314E">
        <w:rPr>
          <w:rFonts w:cs="Tahoma"/>
          <w:sz w:val="20"/>
          <w:szCs w:val="20"/>
        </w:rPr>
        <w:tab/>
        <w:t>10.816,00</w:t>
      </w:r>
    </w:p>
    <w:p w:rsidR="00E56939" w:rsidRPr="00FC5C3B" w:rsidRDefault="00E56939" w:rsidP="00FC5C3B">
      <w:pPr>
        <w:pStyle w:val="Odstavecseseznamem"/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rPr>
          <w:rFonts w:cs="Tahoma"/>
          <w:b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  <w:t xml:space="preserve"> </w:t>
      </w:r>
      <w:r w:rsidRPr="00B4314E">
        <w:rPr>
          <w:rFonts w:cs="Tahoma"/>
          <w:sz w:val="20"/>
          <w:szCs w:val="20"/>
          <w:u w:val="single"/>
        </w:rPr>
        <w:t xml:space="preserve">Celkem </w:t>
      </w:r>
      <w:r w:rsidRPr="00B4314E">
        <w:rPr>
          <w:rFonts w:cs="Tahoma"/>
          <w:sz w:val="20"/>
          <w:szCs w:val="20"/>
          <w:u w:val="single"/>
        </w:rPr>
        <w:tab/>
        <w:t>:</w:t>
      </w:r>
      <w:r w:rsidRPr="00B4314E">
        <w:rPr>
          <w:rFonts w:cs="Tahoma"/>
          <w:sz w:val="20"/>
          <w:szCs w:val="20"/>
          <w:u w:val="single"/>
        </w:rPr>
        <w:tab/>
      </w:r>
      <w:r w:rsidRPr="00B4314E">
        <w:rPr>
          <w:rFonts w:cs="Tahoma"/>
          <w:b/>
          <w:sz w:val="20"/>
          <w:szCs w:val="20"/>
          <w:u w:val="single"/>
        </w:rPr>
        <w:t>74.906,00</w:t>
      </w:r>
    </w:p>
    <w:p w:rsidR="00E56939" w:rsidRPr="00B4314E" w:rsidRDefault="00E56939" w:rsidP="00B4314E">
      <w:pPr>
        <w:pStyle w:val="Odstavecseseznamem"/>
        <w:numPr>
          <w:ilvl w:val="0"/>
          <w:numId w:val="32"/>
        </w:numPr>
        <w:jc w:val="left"/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  <w:u w:val="single"/>
        </w:rPr>
        <w:t>TĚLOCVIČNY</w:t>
      </w:r>
      <w:r w:rsidRPr="00B4314E">
        <w:rPr>
          <w:rFonts w:cs="Tahoma"/>
          <w:sz w:val="20"/>
          <w:szCs w:val="20"/>
          <w:u w:val="single"/>
        </w:rPr>
        <w:br/>
      </w:r>
      <w:r w:rsidRPr="00B4314E">
        <w:rPr>
          <w:rFonts w:cs="Tahoma"/>
          <w:sz w:val="20"/>
          <w:szCs w:val="20"/>
        </w:rPr>
        <w:t>Kompletní mytí oken v tělocvičnách.</w:t>
      </w:r>
      <w:r w:rsidRPr="00B4314E">
        <w:rPr>
          <w:rFonts w:cs="Tahoma"/>
          <w:sz w:val="20"/>
          <w:szCs w:val="20"/>
        </w:rPr>
        <w:br/>
        <w:t xml:space="preserve">   </w:t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  <w:t>- horolezeckou technikou</w:t>
      </w:r>
      <w:r w:rsidRPr="00B4314E">
        <w:rPr>
          <w:rFonts w:cs="Tahoma"/>
          <w:sz w:val="20"/>
          <w:szCs w:val="20"/>
        </w:rPr>
        <w:br/>
        <w:t xml:space="preserve"> </w:t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  <w:t>- ve výškách nad 4m</w:t>
      </w:r>
      <w:r w:rsidRPr="00B4314E">
        <w:rPr>
          <w:rFonts w:cs="Tahoma"/>
          <w:sz w:val="20"/>
          <w:szCs w:val="20"/>
        </w:rPr>
        <w:br/>
        <w:t xml:space="preserve"> </w:t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</w:rPr>
        <w:tab/>
        <w:t>- mytí oken na ochozech</w:t>
      </w:r>
    </w:p>
    <w:p w:rsidR="00E56939" w:rsidRPr="00B4314E" w:rsidRDefault="00E56939" w:rsidP="00B4314E">
      <w:pPr>
        <w:pStyle w:val="Odstavecseseznamem"/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rPr>
          <w:rFonts w:cs="Tahoma"/>
          <w:sz w:val="20"/>
          <w:szCs w:val="20"/>
          <w:u w:val="single"/>
        </w:rPr>
      </w:pPr>
      <w:r w:rsidRPr="00B4314E">
        <w:rPr>
          <w:rFonts w:cs="Tahoma"/>
          <w:sz w:val="20"/>
          <w:szCs w:val="20"/>
        </w:rPr>
        <w:tab/>
        <w:t xml:space="preserve">                         </w:t>
      </w:r>
      <w:r w:rsidRPr="00B4314E">
        <w:rPr>
          <w:rFonts w:cs="Tahoma"/>
          <w:sz w:val="20"/>
          <w:szCs w:val="20"/>
        </w:rPr>
        <w:tab/>
      </w:r>
      <w:r w:rsidRPr="00B4314E">
        <w:rPr>
          <w:rFonts w:cs="Tahoma"/>
          <w:sz w:val="20"/>
          <w:szCs w:val="20"/>
          <w:u w:val="single"/>
        </w:rPr>
        <w:t>Celkem</w:t>
      </w:r>
      <w:r w:rsidRPr="00B4314E">
        <w:rPr>
          <w:rFonts w:cs="Tahoma"/>
          <w:sz w:val="20"/>
          <w:szCs w:val="20"/>
          <w:u w:val="single"/>
        </w:rPr>
        <w:tab/>
        <w:t>:</w:t>
      </w:r>
      <w:r w:rsidRPr="00B4314E">
        <w:rPr>
          <w:rFonts w:cs="Tahoma"/>
          <w:sz w:val="20"/>
          <w:szCs w:val="20"/>
          <w:u w:val="single"/>
        </w:rPr>
        <w:tab/>
      </w:r>
      <w:r w:rsidRPr="00B4314E">
        <w:rPr>
          <w:rFonts w:cs="Tahoma"/>
          <w:b/>
          <w:sz w:val="20"/>
          <w:szCs w:val="20"/>
          <w:u w:val="single"/>
        </w:rPr>
        <w:t>15.400,00</w:t>
      </w:r>
      <w:r w:rsidRPr="00B4314E">
        <w:rPr>
          <w:rFonts w:cs="Tahoma"/>
          <w:sz w:val="20"/>
          <w:szCs w:val="20"/>
          <w:u w:val="single"/>
        </w:rPr>
        <w:br/>
      </w:r>
    </w:p>
    <w:p w:rsidR="00D30187" w:rsidRPr="00B4314E" w:rsidRDefault="00A32A9B" w:rsidP="00B4314E">
      <w:pPr>
        <w:tabs>
          <w:tab w:val="left" w:pos="4536"/>
          <w:tab w:val="right" w:pos="5529"/>
          <w:tab w:val="left" w:pos="5670"/>
          <w:tab w:val="left" w:pos="6237"/>
          <w:tab w:val="decimal" w:pos="6804"/>
          <w:tab w:val="left" w:pos="7371"/>
          <w:tab w:val="decimal" w:pos="7938"/>
        </w:tabs>
        <w:rPr>
          <w:rFonts w:ascii="Times New Roman" w:hAnsi="Times New Roman"/>
          <w:sz w:val="24"/>
          <w:u w:val="double"/>
        </w:rPr>
      </w:pPr>
      <w:r w:rsidRPr="00B4314E">
        <w:rPr>
          <w:rFonts w:ascii="Times New Roman" w:hAnsi="Times New Roman"/>
          <w:spacing w:val="0"/>
          <w:kern w:val="0"/>
          <w:sz w:val="20"/>
          <w:szCs w:val="20"/>
          <w:u w:val="single"/>
        </w:rPr>
        <w:t>__</w:t>
      </w:r>
      <w:r w:rsidRPr="00B4314E"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  <w:t>_______________________________________________________________________________________</w:t>
      </w:r>
    </w:p>
    <w:p w:rsidR="00A32A9B" w:rsidRDefault="00A32A9B" w:rsidP="00A32A9B">
      <w:pPr>
        <w:rPr>
          <w:b/>
          <w:sz w:val="20"/>
          <w:szCs w:val="20"/>
        </w:rPr>
      </w:pPr>
    </w:p>
    <w:p w:rsidR="00770E38" w:rsidRPr="00A32A9B" w:rsidRDefault="00D850AA" w:rsidP="00B4314E">
      <w:pPr>
        <w:jc w:val="left"/>
        <w:rPr>
          <w:sz w:val="20"/>
          <w:szCs w:val="20"/>
        </w:rPr>
      </w:pPr>
      <w:r w:rsidRPr="00A32A9B">
        <w:rPr>
          <w:b/>
          <w:sz w:val="20"/>
          <w:szCs w:val="20"/>
        </w:rPr>
        <w:t>Cena cel</w:t>
      </w:r>
      <w:r w:rsidR="00A92E1C" w:rsidRPr="00A32A9B">
        <w:rPr>
          <w:b/>
          <w:sz w:val="20"/>
          <w:szCs w:val="20"/>
        </w:rPr>
        <w:t xml:space="preserve">kem </w:t>
      </w:r>
      <w:r w:rsidR="00FC5C3B">
        <w:rPr>
          <w:b/>
          <w:sz w:val="20"/>
          <w:szCs w:val="20"/>
        </w:rPr>
        <w:t xml:space="preserve">za dílčí úkony </w:t>
      </w:r>
      <w:r w:rsidR="00B4314E">
        <w:rPr>
          <w:b/>
          <w:sz w:val="20"/>
          <w:szCs w:val="20"/>
        </w:rPr>
        <w:t xml:space="preserve">I. +II. </w:t>
      </w:r>
      <w:r w:rsidR="00A92E1C" w:rsidRPr="00A32A9B">
        <w:rPr>
          <w:b/>
          <w:sz w:val="20"/>
          <w:szCs w:val="20"/>
        </w:rPr>
        <w:t xml:space="preserve">včetně DPH  </w:t>
      </w:r>
      <w:r w:rsidR="00A32A9B">
        <w:rPr>
          <w:b/>
          <w:sz w:val="20"/>
          <w:szCs w:val="20"/>
        </w:rPr>
        <w:t xml:space="preserve"> </w:t>
      </w:r>
      <w:r w:rsidR="00B4314E">
        <w:rPr>
          <w:b/>
          <w:sz w:val="20"/>
          <w:szCs w:val="20"/>
        </w:rPr>
        <w:t>po zaokrouhlení</w:t>
      </w:r>
      <w:r w:rsidR="00A32A9B">
        <w:rPr>
          <w:b/>
          <w:sz w:val="20"/>
          <w:szCs w:val="20"/>
        </w:rPr>
        <w:t xml:space="preserve">   </w:t>
      </w:r>
      <w:r w:rsidR="00B4314E">
        <w:rPr>
          <w:b/>
          <w:sz w:val="20"/>
          <w:szCs w:val="20"/>
        </w:rPr>
        <w:t xml:space="preserve">      90 306</w:t>
      </w:r>
      <w:r w:rsidR="00B4314E" w:rsidRPr="00A32A9B">
        <w:rPr>
          <w:b/>
          <w:sz w:val="20"/>
          <w:szCs w:val="20"/>
        </w:rPr>
        <w:t xml:space="preserve">,00 Kč                                                                                                </w:t>
      </w:r>
      <w:r w:rsidR="00A32A9B">
        <w:rPr>
          <w:b/>
          <w:sz w:val="20"/>
          <w:szCs w:val="20"/>
        </w:rPr>
        <w:t xml:space="preserve">                                     </w:t>
      </w:r>
      <w:r w:rsidR="00635985" w:rsidRPr="00A32A9B">
        <w:rPr>
          <w:b/>
          <w:sz w:val="20"/>
          <w:szCs w:val="20"/>
        </w:rPr>
        <w:t xml:space="preserve">      </w:t>
      </w:r>
      <w:r w:rsidR="00B4314E">
        <w:rPr>
          <w:b/>
          <w:sz w:val="20"/>
          <w:szCs w:val="20"/>
        </w:rPr>
        <w:t xml:space="preserve">          </w:t>
      </w:r>
    </w:p>
    <w:p w:rsidR="00635985" w:rsidRDefault="00635985" w:rsidP="00F339AC">
      <w:pPr>
        <w:rPr>
          <w:sz w:val="20"/>
          <w:szCs w:val="20"/>
        </w:rPr>
      </w:pPr>
    </w:p>
    <w:p w:rsidR="008E5F2A" w:rsidRDefault="00310E95" w:rsidP="00F339AC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3040CE" w:rsidRPr="00BE203F">
        <w:rPr>
          <w:sz w:val="20"/>
          <w:szCs w:val="20"/>
        </w:rPr>
        <w:t>p</w:t>
      </w:r>
      <w:r w:rsidR="003040CE">
        <w:rPr>
          <w:sz w:val="20"/>
          <w:szCs w:val="20"/>
        </w:rPr>
        <w:t>ů</w:t>
      </w:r>
      <w:r w:rsidR="00B17D38">
        <w:rPr>
          <w:sz w:val="20"/>
          <w:szCs w:val="20"/>
        </w:rPr>
        <w:t>sob ú</w:t>
      </w:r>
      <w:r w:rsidR="005D398A">
        <w:rPr>
          <w:sz w:val="20"/>
          <w:szCs w:val="20"/>
        </w:rPr>
        <w:t>hrady: bankovním příkazem</w:t>
      </w:r>
    </w:p>
    <w:p w:rsidR="00FC5C3B" w:rsidRDefault="003040CE" w:rsidP="00F339AC">
      <w:pPr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</w:p>
    <w:p w:rsidR="00F339AC" w:rsidRDefault="003040CE" w:rsidP="00F339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5C3B" w:rsidRPr="008223BE" w:rsidRDefault="00FC5C3B" w:rsidP="00FC5C3B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FC5C3B" w:rsidRPr="00C44590" w:rsidRDefault="00FC5C3B" w:rsidP="00FC5C3B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</w:p>
    <w:p w:rsidR="00FC5C3B" w:rsidRDefault="00FC5C3B" w:rsidP="00FC5C3B">
      <w:pPr>
        <w:rPr>
          <w:sz w:val="20"/>
          <w:szCs w:val="20"/>
        </w:rPr>
      </w:pPr>
    </w:p>
    <w:p w:rsidR="00FC5C3B" w:rsidRDefault="00FC5C3B" w:rsidP="00FC5C3B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Děkujeme.                                                  </w:t>
      </w:r>
      <w:r w:rsidRPr="00BE203F">
        <w:rPr>
          <w:sz w:val="20"/>
          <w:szCs w:val="20"/>
        </w:rPr>
        <w:t>Mgr. Jindra Pohořelá</w:t>
      </w:r>
    </w:p>
    <w:p w:rsidR="00FC5C3B" w:rsidRPr="00FC5C3B" w:rsidRDefault="00FC5C3B" w:rsidP="00FC5C3B">
      <w:pPr>
        <w:pStyle w:val="Text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ředitelka školy                                                  </w:t>
      </w:r>
    </w:p>
    <w:p w:rsidR="00681D01" w:rsidRDefault="00681D01" w:rsidP="00681D01">
      <w:pPr>
        <w:jc w:val="left"/>
        <w:rPr>
          <w:rFonts w:ascii="Calibri" w:hAnsi="Calibri" w:cs="Calibri"/>
          <w:szCs w:val="22"/>
        </w:rPr>
      </w:pPr>
      <w:bookmarkStart w:id="0" w:name="_MailOriginal"/>
      <w:proofErr w:type="spellStart"/>
      <w:r>
        <w:rPr>
          <w:rFonts w:ascii="Calibri" w:hAnsi="Calibri" w:cs="Calibri"/>
          <w:b/>
          <w:bCs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karelcupal@centrum.cz [mailto:karelcupal@centrum.cz] 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Sent: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Tuesday</w:t>
      </w:r>
      <w:proofErr w:type="spellEnd"/>
      <w:r>
        <w:rPr>
          <w:rFonts w:ascii="Calibri" w:hAnsi="Calibri" w:cs="Calibri"/>
          <w:szCs w:val="22"/>
        </w:rPr>
        <w:t>, June 19, 2018 10:08 AM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To:</w:t>
      </w:r>
      <w:r>
        <w:rPr>
          <w:rFonts w:ascii="Calibri" w:hAnsi="Calibri" w:cs="Calibri"/>
          <w:szCs w:val="22"/>
        </w:rPr>
        <w:t xml:space="preserve"> Mgr. Eva Štrobachová &lt;e.strobachova@zsrohacovky.cz&gt;</w:t>
      </w:r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RE: Cenová kalkulace 2018</w:t>
      </w:r>
    </w:p>
    <w:p w:rsidR="00681D01" w:rsidRDefault="00681D01" w:rsidP="00681D01">
      <w:pPr>
        <w:jc w:val="left"/>
      </w:pPr>
    </w:p>
    <w:p w:rsidR="00681D01" w:rsidRDefault="00681D01" w:rsidP="00681D01">
      <w:pPr>
        <w:pStyle w:val="Normlnweb"/>
        <w:spacing w:before="0" w:beforeAutospacing="0" w:after="0" w:afterAutospacing="0"/>
      </w:pPr>
      <w:r>
        <w:t>Dobrý den,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akceptuji objednávku, nemám námitek.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S pozdravem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Karel Cupal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 </w:t>
      </w:r>
    </w:p>
    <w:p w:rsidR="00681D01" w:rsidRDefault="00681D01" w:rsidP="00681D01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Mgr. Eva Štrobachová &lt;</w:t>
      </w:r>
      <w:hyperlink r:id="rId10" w:history="1">
        <w:r>
          <w:rPr>
            <w:rStyle w:val="Hypertextovodkaz"/>
          </w:rPr>
          <w:t>e.strobachova@zsrohacovky.cz</w:t>
        </w:r>
      </w:hyperlink>
      <w:r>
        <w:t>&gt;</w:t>
      </w:r>
      <w:r>
        <w:br/>
        <w:t>&gt; Komu: &lt;</w:t>
      </w:r>
      <w:hyperlink r:id="rId11" w:history="1">
        <w:r>
          <w:rPr>
            <w:rStyle w:val="Hypertextovodkaz"/>
          </w:rPr>
          <w:t>karelcupal@centrum.cz</w:t>
        </w:r>
      </w:hyperlink>
      <w:r>
        <w:t>&gt;</w:t>
      </w:r>
      <w:r>
        <w:br/>
        <w:t>&gt; Datum: 19.06.2018 09:12</w:t>
      </w:r>
      <w:r>
        <w:br/>
        <w:t>&gt; Předmět: RE: Cenová kalkulace 2018</w:t>
      </w:r>
      <w:r>
        <w:br/>
        <w:t>&gt;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Dobrý den,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 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omlouvám se za malé zpoždění a zasílám v příloze objednávku na námi požadované práce.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 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Prosím o potvrzení, že zakázku akceptujete, neboť objednávka bude uložena v registru smluv dle právního předpisu.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 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S přáním hezkého dne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</w:rPr>
        <w:t> 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Mgr. Eva Štrobachová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Zástupkyně ředitelky pro ekonomiku a provoz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Základní škola, Praha 10,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U Roháčových kasáren 19/1381</w:t>
      </w:r>
    </w:p>
    <w:p w:rsid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IČ: 65993225</w:t>
      </w:r>
    </w:p>
    <w:p w:rsidR="008E5F2A" w:rsidRPr="00681D01" w:rsidRDefault="00681D01" w:rsidP="00681D0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>Kontakt: 272 089 220, 724 356 48</w:t>
      </w:r>
      <w:bookmarkEnd w:id="0"/>
      <w:r>
        <w:rPr>
          <w:color w:val="1F497D"/>
          <w:sz w:val="18"/>
          <w:szCs w:val="18"/>
        </w:rPr>
        <w:t>7</w:t>
      </w:r>
      <w:bookmarkStart w:id="1" w:name="_GoBack"/>
      <w:bookmarkEnd w:id="1"/>
    </w:p>
    <w:sectPr w:rsidR="008E5F2A" w:rsidRPr="00681D01" w:rsidSect="000604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00" w:rsidRDefault="00FB1800">
      <w:r>
        <w:separator/>
      </w:r>
    </w:p>
  </w:endnote>
  <w:endnote w:type="continuationSeparator" w:id="0">
    <w:p w:rsidR="00FB1800" w:rsidRDefault="00F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1D01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C34B71">
    <w:pPr>
      <w:pStyle w:val="Zpat"/>
      <w:rPr>
        <w:sz w:val="20"/>
        <w:szCs w:val="20"/>
      </w:rPr>
    </w:pPr>
    <w:r w:rsidRPr="0073573A">
      <w:rPr>
        <w:sz w:val="20"/>
        <w:szCs w:val="20"/>
      </w:rPr>
      <w:t xml:space="preserve">Bankovní spojení: Česká spořitelna a.s., Praha 10, </w:t>
    </w:r>
    <w:proofErr w:type="spellStart"/>
    <w:proofErr w:type="gramStart"/>
    <w:r w:rsidRPr="0073573A">
      <w:rPr>
        <w:sz w:val="20"/>
        <w:szCs w:val="20"/>
      </w:rPr>
      <w:t>č.ú</w:t>
    </w:r>
    <w:proofErr w:type="spellEnd"/>
    <w:r w:rsidRPr="0073573A">
      <w:rPr>
        <w:sz w:val="20"/>
        <w:szCs w:val="20"/>
      </w:rPr>
      <w:t>. 282610359/0800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00" w:rsidRDefault="00FB1800">
      <w:r>
        <w:separator/>
      </w:r>
    </w:p>
  </w:footnote>
  <w:footnote w:type="continuationSeparator" w:id="0">
    <w:p w:rsidR="00FB1800" w:rsidRDefault="00FB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AEB"/>
    <w:multiLevelType w:val="hybridMultilevel"/>
    <w:tmpl w:val="EA4AE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A5D"/>
    <w:multiLevelType w:val="multilevel"/>
    <w:tmpl w:val="F12E0D9A"/>
    <w:numStyleLink w:val="kalkulace"/>
  </w:abstractNum>
  <w:abstractNum w:abstractNumId="4" w15:restartNumberingAfterBreak="0">
    <w:nsid w:val="2B5925C5"/>
    <w:multiLevelType w:val="hybridMultilevel"/>
    <w:tmpl w:val="93106316"/>
    <w:lvl w:ilvl="0" w:tplc="8D2A2F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48A8"/>
    <w:multiLevelType w:val="hybridMultilevel"/>
    <w:tmpl w:val="0FC44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32F2"/>
    <w:multiLevelType w:val="multilevel"/>
    <w:tmpl w:val="F12E0D9A"/>
    <w:styleLink w:val="kalkulac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69F2221"/>
    <w:multiLevelType w:val="hybridMultilevel"/>
    <w:tmpl w:val="2F1A4F0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0B2B"/>
    <w:multiLevelType w:val="hybridMultilevel"/>
    <w:tmpl w:val="37B6C52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89C707F"/>
    <w:multiLevelType w:val="hybridMultilevel"/>
    <w:tmpl w:val="11462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22"/>
    <w:multiLevelType w:val="hybridMultilevel"/>
    <w:tmpl w:val="087E1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3D95"/>
    <w:multiLevelType w:val="hybridMultilevel"/>
    <w:tmpl w:val="A3F8F68E"/>
    <w:lvl w:ilvl="0" w:tplc="A92EEC1C">
      <w:start w:val="39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5966DB"/>
    <w:multiLevelType w:val="hybridMultilevel"/>
    <w:tmpl w:val="3E8CD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94C"/>
    <w:multiLevelType w:val="hybridMultilevel"/>
    <w:tmpl w:val="14AA1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"/>
  </w:num>
  <w:num w:numId="5">
    <w:abstractNumId w:val="29"/>
  </w:num>
  <w:num w:numId="6">
    <w:abstractNumId w:val="27"/>
  </w:num>
  <w:num w:numId="7">
    <w:abstractNumId w:val="9"/>
  </w:num>
  <w:num w:numId="8">
    <w:abstractNumId w:val="28"/>
  </w:num>
  <w:num w:numId="9">
    <w:abstractNumId w:val="14"/>
  </w:num>
  <w:num w:numId="10">
    <w:abstractNumId w:val="26"/>
  </w:num>
  <w:num w:numId="11">
    <w:abstractNumId w:val="30"/>
  </w:num>
  <w:num w:numId="12">
    <w:abstractNumId w:val="11"/>
  </w:num>
  <w:num w:numId="13">
    <w:abstractNumId w:val="6"/>
  </w:num>
  <w:num w:numId="14">
    <w:abstractNumId w:val="16"/>
  </w:num>
  <w:num w:numId="15">
    <w:abstractNumId w:val="15"/>
  </w:num>
  <w:num w:numId="16">
    <w:abstractNumId w:val="21"/>
  </w:num>
  <w:num w:numId="17">
    <w:abstractNumId w:val="19"/>
  </w:num>
  <w:num w:numId="18">
    <w:abstractNumId w:val="20"/>
  </w:num>
  <w:num w:numId="19">
    <w:abstractNumId w:val="24"/>
  </w:num>
  <w:num w:numId="20">
    <w:abstractNumId w:val="31"/>
  </w:num>
  <w:num w:numId="21">
    <w:abstractNumId w:val="7"/>
  </w:num>
  <w:num w:numId="22">
    <w:abstractNumId w:val="4"/>
  </w:num>
  <w:num w:numId="23">
    <w:abstractNumId w:val="22"/>
  </w:num>
  <w:num w:numId="24">
    <w:abstractNumId w:val="13"/>
  </w:num>
  <w:num w:numId="25">
    <w:abstractNumId w:val="10"/>
  </w:num>
  <w:num w:numId="26">
    <w:abstractNumId w:val="5"/>
  </w:num>
  <w:num w:numId="27">
    <w:abstractNumId w:val="32"/>
  </w:num>
  <w:num w:numId="28">
    <w:abstractNumId w:val="23"/>
  </w:num>
  <w:num w:numId="29">
    <w:abstractNumId w:val="12"/>
  </w:num>
  <w:num w:numId="30">
    <w:abstractNumId w:val="18"/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37B60"/>
    <w:rsid w:val="000414DF"/>
    <w:rsid w:val="000425EA"/>
    <w:rsid w:val="00050D13"/>
    <w:rsid w:val="000513DC"/>
    <w:rsid w:val="000528A8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31CF"/>
    <w:rsid w:val="0009448B"/>
    <w:rsid w:val="000A1433"/>
    <w:rsid w:val="000A3798"/>
    <w:rsid w:val="000A4408"/>
    <w:rsid w:val="000B1B1C"/>
    <w:rsid w:val="000B6BF7"/>
    <w:rsid w:val="000D0759"/>
    <w:rsid w:val="000D0C80"/>
    <w:rsid w:val="000D27B2"/>
    <w:rsid w:val="000E18AD"/>
    <w:rsid w:val="000E2605"/>
    <w:rsid w:val="000E2AC1"/>
    <w:rsid w:val="000E68C8"/>
    <w:rsid w:val="00101FB4"/>
    <w:rsid w:val="001039E6"/>
    <w:rsid w:val="001132D0"/>
    <w:rsid w:val="001231B0"/>
    <w:rsid w:val="00134F4A"/>
    <w:rsid w:val="001436DB"/>
    <w:rsid w:val="001444A5"/>
    <w:rsid w:val="001464C1"/>
    <w:rsid w:val="0015140D"/>
    <w:rsid w:val="00160471"/>
    <w:rsid w:val="001728D7"/>
    <w:rsid w:val="00180077"/>
    <w:rsid w:val="0018498D"/>
    <w:rsid w:val="001927C1"/>
    <w:rsid w:val="00193809"/>
    <w:rsid w:val="001951BC"/>
    <w:rsid w:val="00195326"/>
    <w:rsid w:val="001A3053"/>
    <w:rsid w:val="001A5961"/>
    <w:rsid w:val="001C7600"/>
    <w:rsid w:val="001E6D60"/>
    <w:rsid w:val="0020381F"/>
    <w:rsid w:val="00203906"/>
    <w:rsid w:val="00205542"/>
    <w:rsid w:val="002152E3"/>
    <w:rsid w:val="00217397"/>
    <w:rsid w:val="00220965"/>
    <w:rsid w:val="00244F3E"/>
    <w:rsid w:val="00260009"/>
    <w:rsid w:val="00267964"/>
    <w:rsid w:val="00275491"/>
    <w:rsid w:val="00276710"/>
    <w:rsid w:val="00282DF3"/>
    <w:rsid w:val="002870DA"/>
    <w:rsid w:val="002911AB"/>
    <w:rsid w:val="002929A3"/>
    <w:rsid w:val="00294AB0"/>
    <w:rsid w:val="00295F99"/>
    <w:rsid w:val="002A4401"/>
    <w:rsid w:val="002A6C99"/>
    <w:rsid w:val="002C5956"/>
    <w:rsid w:val="002C6CEA"/>
    <w:rsid w:val="002C71F1"/>
    <w:rsid w:val="002D1B6C"/>
    <w:rsid w:val="002E45F3"/>
    <w:rsid w:val="002F5E71"/>
    <w:rsid w:val="003031DE"/>
    <w:rsid w:val="003040CE"/>
    <w:rsid w:val="00310D14"/>
    <w:rsid w:val="00310E95"/>
    <w:rsid w:val="00324B93"/>
    <w:rsid w:val="003267A9"/>
    <w:rsid w:val="003317F7"/>
    <w:rsid w:val="0033282F"/>
    <w:rsid w:val="00332E39"/>
    <w:rsid w:val="003465EC"/>
    <w:rsid w:val="00352CF9"/>
    <w:rsid w:val="00357430"/>
    <w:rsid w:val="00373E5E"/>
    <w:rsid w:val="00375B0E"/>
    <w:rsid w:val="00380852"/>
    <w:rsid w:val="00383A8D"/>
    <w:rsid w:val="00392999"/>
    <w:rsid w:val="00395B49"/>
    <w:rsid w:val="003A13CC"/>
    <w:rsid w:val="003A1AB3"/>
    <w:rsid w:val="003C6481"/>
    <w:rsid w:val="003D6F93"/>
    <w:rsid w:val="003E0FF0"/>
    <w:rsid w:val="003E158E"/>
    <w:rsid w:val="003E222D"/>
    <w:rsid w:val="003E4576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60840"/>
    <w:rsid w:val="004712A3"/>
    <w:rsid w:val="0048058A"/>
    <w:rsid w:val="00484C55"/>
    <w:rsid w:val="0049639A"/>
    <w:rsid w:val="004B39E7"/>
    <w:rsid w:val="004C16C6"/>
    <w:rsid w:val="004D1817"/>
    <w:rsid w:val="004D3F3A"/>
    <w:rsid w:val="004D4771"/>
    <w:rsid w:val="004D5293"/>
    <w:rsid w:val="004D5849"/>
    <w:rsid w:val="004D7515"/>
    <w:rsid w:val="004D7BCF"/>
    <w:rsid w:val="004F5531"/>
    <w:rsid w:val="0050386A"/>
    <w:rsid w:val="00512229"/>
    <w:rsid w:val="005138E8"/>
    <w:rsid w:val="00533A30"/>
    <w:rsid w:val="00537EEF"/>
    <w:rsid w:val="005428B1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D398A"/>
    <w:rsid w:val="005E6255"/>
    <w:rsid w:val="005F1BEB"/>
    <w:rsid w:val="005F3497"/>
    <w:rsid w:val="005F3FD6"/>
    <w:rsid w:val="00603283"/>
    <w:rsid w:val="00621505"/>
    <w:rsid w:val="006239E4"/>
    <w:rsid w:val="0062426A"/>
    <w:rsid w:val="00631AC8"/>
    <w:rsid w:val="00632E75"/>
    <w:rsid w:val="006335B6"/>
    <w:rsid w:val="00635985"/>
    <w:rsid w:val="00642D34"/>
    <w:rsid w:val="0064682B"/>
    <w:rsid w:val="006555E8"/>
    <w:rsid w:val="00657496"/>
    <w:rsid w:val="00660069"/>
    <w:rsid w:val="00660CAE"/>
    <w:rsid w:val="006619CA"/>
    <w:rsid w:val="00663702"/>
    <w:rsid w:val="00666D9F"/>
    <w:rsid w:val="006718A2"/>
    <w:rsid w:val="00673DAE"/>
    <w:rsid w:val="00674F6F"/>
    <w:rsid w:val="00680A3E"/>
    <w:rsid w:val="00681D01"/>
    <w:rsid w:val="0069352D"/>
    <w:rsid w:val="006937A9"/>
    <w:rsid w:val="00693F1B"/>
    <w:rsid w:val="00695937"/>
    <w:rsid w:val="00696639"/>
    <w:rsid w:val="006976C6"/>
    <w:rsid w:val="006A244A"/>
    <w:rsid w:val="006A4836"/>
    <w:rsid w:val="006B2DB4"/>
    <w:rsid w:val="006C08E0"/>
    <w:rsid w:val="006C5090"/>
    <w:rsid w:val="006C69E9"/>
    <w:rsid w:val="006D3283"/>
    <w:rsid w:val="006D3B82"/>
    <w:rsid w:val="006D6830"/>
    <w:rsid w:val="006E408F"/>
    <w:rsid w:val="006E48FF"/>
    <w:rsid w:val="006F6668"/>
    <w:rsid w:val="0070588B"/>
    <w:rsid w:val="00715F14"/>
    <w:rsid w:val="007179C2"/>
    <w:rsid w:val="00717BA0"/>
    <w:rsid w:val="0072325A"/>
    <w:rsid w:val="00724CA1"/>
    <w:rsid w:val="00726240"/>
    <w:rsid w:val="00727A3F"/>
    <w:rsid w:val="0073573A"/>
    <w:rsid w:val="00737589"/>
    <w:rsid w:val="00747528"/>
    <w:rsid w:val="00747977"/>
    <w:rsid w:val="00770E38"/>
    <w:rsid w:val="007814B3"/>
    <w:rsid w:val="007827FE"/>
    <w:rsid w:val="00790CD2"/>
    <w:rsid w:val="007A3656"/>
    <w:rsid w:val="007A6E78"/>
    <w:rsid w:val="007B3F41"/>
    <w:rsid w:val="007C3726"/>
    <w:rsid w:val="007D285C"/>
    <w:rsid w:val="007D6BB7"/>
    <w:rsid w:val="007F5F3B"/>
    <w:rsid w:val="008076C6"/>
    <w:rsid w:val="0081197B"/>
    <w:rsid w:val="00812989"/>
    <w:rsid w:val="00813C63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84636"/>
    <w:rsid w:val="00893CA2"/>
    <w:rsid w:val="00897CB3"/>
    <w:rsid w:val="008A745A"/>
    <w:rsid w:val="008B7266"/>
    <w:rsid w:val="008C0FDA"/>
    <w:rsid w:val="008C62FC"/>
    <w:rsid w:val="008D0067"/>
    <w:rsid w:val="008E5F2A"/>
    <w:rsid w:val="008E6CB9"/>
    <w:rsid w:val="008E7200"/>
    <w:rsid w:val="008F3008"/>
    <w:rsid w:val="008F53E7"/>
    <w:rsid w:val="008F67DE"/>
    <w:rsid w:val="00900D1F"/>
    <w:rsid w:val="009023BC"/>
    <w:rsid w:val="0090365C"/>
    <w:rsid w:val="00903B66"/>
    <w:rsid w:val="00904D0B"/>
    <w:rsid w:val="00917598"/>
    <w:rsid w:val="00920E9A"/>
    <w:rsid w:val="009268C7"/>
    <w:rsid w:val="0093022A"/>
    <w:rsid w:val="0093084E"/>
    <w:rsid w:val="00932FD8"/>
    <w:rsid w:val="00934F3F"/>
    <w:rsid w:val="00936F3A"/>
    <w:rsid w:val="00943FD1"/>
    <w:rsid w:val="0094487E"/>
    <w:rsid w:val="00953936"/>
    <w:rsid w:val="00957AEF"/>
    <w:rsid w:val="009610BD"/>
    <w:rsid w:val="00963674"/>
    <w:rsid w:val="00966958"/>
    <w:rsid w:val="009719D1"/>
    <w:rsid w:val="00986990"/>
    <w:rsid w:val="0098730B"/>
    <w:rsid w:val="009A3A4C"/>
    <w:rsid w:val="009A768E"/>
    <w:rsid w:val="009A7B4B"/>
    <w:rsid w:val="009B0482"/>
    <w:rsid w:val="009B602E"/>
    <w:rsid w:val="009C09AA"/>
    <w:rsid w:val="009D1A54"/>
    <w:rsid w:val="009D27C6"/>
    <w:rsid w:val="009D71DD"/>
    <w:rsid w:val="009E380B"/>
    <w:rsid w:val="009E7767"/>
    <w:rsid w:val="009F114E"/>
    <w:rsid w:val="009F2821"/>
    <w:rsid w:val="009F4D29"/>
    <w:rsid w:val="009F6076"/>
    <w:rsid w:val="00A139E0"/>
    <w:rsid w:val="00A17952"/>
    <w:rsid w:val="00A203B8"/>
    <w:rsid w:val="00A2346D"/>
    <w:rsid w:val="00A26847"/>
    <w:rsid w:val="00A32A9B"/>
    <w:rsid w:val="00A3307B"/>
    <w:rsid w:val="00A40C20"/>
    <w:rsid w:val="00A42B5A"/>
    <w:rsid w:val="00A42DA6"/>
    <w:rsid w:val="00A42DFF"/>
    <w:rsid w:val="00A51A4F"/>
    <w:rsid w:val="00A52DFC"/>
    <w:rsid w:val="00A537F7"/>
    <w:rsid w:val="00A54E54"/>
    <w:rsid w:val="00A6270C"/>
    <w:rsid w:val="00A7102B"/>
    <w:rsid w:val="00A779B2"/>
    <w:rsid w:val="00A92E1C"/>
    <w:rsid w:val="00A93532"/>
    <w:rsid w:val="00A94D3E"/>
    <w:rsid w:val="00AB3E2A"/>
    <w:rsid w:val="00AC437A"/>
    <w:rsid w:val="00AD13EF"/>
    <w:rsid w:val="00AE0F67"/>
    <w:rsid w:val="00AF09A7"/>
    <w:rsid w:val="00AF582A"/>
    <w:rsid w:val="00B17397"/>
    <w:rsid w:val="00B177E9"/>
    <w:rsid w:val="00B17D38"/>
    <w:rsid w:val="00B23D2F"/>
    <w:rsid w:val="00B30A37"/>
    <w:rsid w:val="00B31E34"/>
    <w:rsid w:val="00B33F56"/>
    <w:rsid w:val="00B4314E"/>
    <w:rsid w:val="00B45C5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21CE"/>
    <w:rsid w:val="00BA518B"/>
    <w:rsid w:val="00BA6DC4"/>
    <w:rsid w:val="00BB2F2D"/>
    <w:rsid w:val="00BC17B7"/>
    <w:rsid w:val="00BE203F"/>
    <w:rsid w:val="00BF22DC"/>
    <w:rsid w:val="00BF4AA3"/>
    <w:rsid w:val="00C07006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51EE9"/>
    <w:rsid w:val="00C606AC"/>
    <w:rsid w:val="00C64E72"/>
    <w:rsid w:val="00C73250"/>
    <w:rsid w:val="00C75783"/>
    <w:rsid w:val="00C807F3"/>
    <w:rsid w:val="00C87373"/>
    <w:rsid w:val="00C873AF"/>
    <w:rsid w:val="00C9784A"/>
    <w:rsid w:val="00CA7444"/>
    <w:rsid w:val="00CA7CF8"/>
    <w:rsid w:val="00CC38E0"/>
    <w:rsid w:val="00CC78CF"/>
    <w:rsid w:val="00CD00DA"/>
    <w:rsid w:val="00CD631D"/>
    <w:rsid w:val="00CE0D0C"/>
    <w:rsid w:val="00CE19A5"/>
    <w:rsid w:val="00D0211D"/>
    <w:rsid w:val="00D02D4B"/>
    <w:rsid w:val="00D03696"/>
    <w:rsid w:val="00D272BA"/>
    <w:rsid w:val="00D27F90"/>
    <w:rsid w:val="00D30187"/>
    <w:rsid w:val="00D4099B"/>
    <w:rsid w:val="00D6466D"/>
    <w:rsid w:val="00D6590C"/>
    <w:rsid w:val="00D67E63"/>
    <w:rsid w:val="00D70908"/>
    <w:rsid w:val="00D77679"/>
    <w:rsid w:val="00D850AA"/>
    <w:rsid w:val="00D90CAD"/>
    <w:rsid w:val="00D94B92"/>
    <w:rsid w:val="00D94D93"/>
    <w:rsid w:val="00DB6352"/>
    <w:rsid w:val="00DD29A4"/>
    <w:rsid w:val="00DD439C"/>
    <w:rsid w:val="00DD6662"/>
    <w:rsid w:val="00DE7CED"/>
    <w:rsid w:val="00DF104E"/>
    <w:rsid w:val="00DF2C42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0F9"/>
    <w:rsid w:val="00E52517"/>
    <w:rsid w:val="00E56939"/>
    <w:rsid w:val="00E57390"/>
    <w:rsid w:val="00E60F6B"/>
    <w:rsid w:val="00E62873"/>
    <w:rsid w:val="00E66027"/>
    <w:rsid w:val="00E82237"/>
    <w:rsid w:val="00E84F08"/>
    <w:rsid w:val="00E865DE"/>
    <w:rsid w:val="00EB109F"/>
    <w:rsid w:val="00EB7CE4"/>
    <w:rsid w:val="00EC44EB"/>
    <w:rsid w:val="00EC4BC3"/>
    <w:rsid w:val="00ED0B6A"/>
    <w:rsid w:val="00EE310B"/>
    <w:rsid w:val="00EF0F2D"/>
    <w:rsid w:val="00F06867"/>
    <w:rsid w:val="00F21C08"/>
    <w:rsid w:val="00F339AC"/>
    <w:rsid w:val="00F45D77"/>
    <w:rsid w:val="00F4680D"/>
    <w:rsid w:val="00F47752"/>
    <w:rsid w:val="00F53B7B"/>
    <w:rsid w:val="00F55F5B"/>
    <w:rsid w:val="00F57DBE"/>
    <w:rsid w:val="00F746B5"/>
    <w:rsid w:val="00F80172"/>
    <w:rsid w:val="00F82892"/>
    <w:rsid w:val="00F92602"/>
    <w:rsid w:val="00FA66EA"/>
    <w:rsid w:val="00FB1800"/>
    <w:rsid w:val="00FB34D2"/>
    <w:rsid w:val="00FC1620"/>
    <w:rsid w:val="00FC404A"/>
    <w:rsid w:val="00FC5C3B"/>
    <w:rsid w:val="00FC782F"/>
    <w:rsid w:val="00FC786A"/>
    <w:rsid w:val="00FD101C"/>
    <w:rsid w:val="00FD1B88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E8F495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xbe">
    <w:name w:val="_xbe"/>
    <w:basedOn w:val="Standardnpsmoodstavce"/>
    <w:rsid w:val="00635985"/>
  </w:style>
  <w:style w:type="numbering" w:customStyle="1" w:styleId="kalkulace">
    <w:name w:val="kalkulace"/>
    <w:uiPriority w:val="99"/>
    <w:rsid w:val="00E5693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cupal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.strobachova@zsrohacovk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9055-5CBA-45A7-B9E4-69692E9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uzivatel</cp:lastModifiedBy>
  <cp:revision>8</cp:revision>
  <cp:lastPrinted>2018-06-18T11:14:00Z</cp:lastPrinted>
  <dcterms:created xsi:type="dcterms:W3CDTF">2018-06-18T10:51:00Z</dcterms:created>
  <dcterms:modified xsi:type="dcterms:W3CDTF">2018-07-03T11:21:00Z</dcterms:modified>
</cp:coreProperties>
</file>