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F1" w:rsidRDefault="00DC411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40"/>
        </w:rPr>
      </w:pPr>
      <w:r>
        <w:rPr>
          <w:rFonts w:ascii="Times New Roman" w:eastAsia="Times New Roman" w:hAnsi="Times New Roman" w:cs="Times New Roman"/>
          <w:b/>
          <w:color w:val="auto"/>
          <w:sz w:val="40"/>
        </w:rPr>
        <w:t xml:space="preserve">Smlouva o dílo </w:t>
      </w:r>
      <w:r w:rsidR="0033626A">
        <w:rPr>
          <w:rFonts w:ascii="Times New Roman" w:eastAsia="Times New Roman" w:hAnsi="Times New Roman" w:cs="Times New Roman"/>
          <w:b/>
          <w:color w:val="auto"/>
          <w:sz w:val="40"/>
        </w:rPr>
        <w:t>131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40"/>
        </w:rPr>
        <w:t>/61894737/2018</w:t>
      </w:r>
    </w:p>
    <w:p w:rsidR="003065F1" w:rsidRDefault="00DC4117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lang w:val="cs-CZ" w:eastAsia="cs-CZ" w:bidi="ar-SA"/>
        </w:rPr>
        <w:t>uzavřená dle § 2586 zák. č. 89/2012., Občanský zákoník, ve znění pozdějších předpisů</w:t>
      </w:r>
    </w:p>
    <w:p w:rsidR="003065F1" w:rsidRDefault="003065F1">
      <w:pPr>
        <w:pStyle w:val="Standard"/>
        <w:jc w:val="center"/>
      </w:pPr>
    </w:p>
    <w:p w:rsidR="003065F1" w:rsidRDefault="00DC4117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Smluvní strany:</w:t>
      </w:r>
    </w:p>
    <w:p w:rsidR="003065F1" w:rsidRDefault="003065F1">
      <w:pPr>
        <w:pStyle w:val="Standard"/>
        <w:rPr>
          <w:rFonts w:eastAsia="Calibri" w:cs="Calibri"/>
          <w:color w:val="auto"/>
          <w:sz w:val="22"/>
        </w:rPr>
      </w:pPr>
    </w:p>
    <w:p w:rsidR="003065F1" w:rsidRDefault="00DC4117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1.</w:t>
      </w:r>
    </w:p>
    <w:p w:rsidR="003065F1" w:rsidRDefault="00DC4117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Sportovní gymnázium Kladno, Plzeňská 3103</w:t>
      </w:r>
    </w:p>
    <w:p w:rsidR="003065F1" w:rsidRDefault="00DC4117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Plzeňská 3103</w:t>
      </w:r>
    </w:p>
    <w:p w:rsidR="003065F1" w:rsidRPr="008F43AE" w:rsidRDefault="00DC4117">
      <w:pPr>
        <w:pStyle w:val="Standard"/>
        <w:rPr>
          <w:rFonts w:ascii="Times New Roman" w:eastAsia="Times New Roman" w:hAnsi="Times New Roman" w:cs="Times New Roman"/>
          <w:color w:val="auto"/>
        </w:rPr>
      </w:pPr>
      <w:r w:rsidRPr="008F43AE">
        <w:rPr>
          <w:rFonts w:ascii="Times New Roman" w:eastAsia="Times New Roman" w:hAnsi="Times New Roman" w:cs="Times New Roman"/>
          <w:color w:val="auto"/>
        </w:rPr>
        <w:t>272 01 Kladno</w:t>
      </w:r>
    </w:p>
    <w:p w:rsidR="003065F1" w:rsidRDefault="00DC4117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i/>
          <w:color w:val="auto"/>
          <w:kern w:val="0"/>
          <w:szCs w:val="20"/>
          <w:lang w:val="cs-CZ" w:eastAsia="cs-CZ" w:bidi="ar-SA"/>
        </w:rPr>
      </w:pPr>
      <w:r>
        <w:rPr>
          <w:rFonts w:ascii="Times New Roman" w:eastAsia="Times New Roman" w:hAnsi="Times New Roman" w:cs="Times New Roman"/>
          <w:i/>
          <w:color w:val="auto"/>
          <w:kern w:val="0"/>
          <w:szCs w:val="20"/>
          <w:lang w:val="cs-CZ" w:eastAsia="cs-CZ" w:bidi="ar-SA"/>
        </w:rPr>
        <w:t xml:space="preserve">v zastoupení: Mgr. Jiří Stejskal </w:t>
      </w:r>
    </w:p>
    <w:p w:rsidR="003065F1" w:rsidRPr="0033626A" w:rsidRDefault="00DC4117">
      <w:pPr>
        <w:pStyle w:val="Standard"/>
        <w:rPr>
          <w:rFonts w:ascii="Times New Roman" w:eastAsia="Times New Roman" w:hAnsi="Times New Roman" w:cs="Times New Roman"/>
          <w:color w:val="auto"/>
        </w:rPr>
      </w:pPr>
      <w:r w:rsidRPr="0033626A">
        <w:rPr>
          <w:rFonts w:ascii="Times New Roman" w:eastAsia="Times New Roman" w:hAnsi="Times New Roman" w:cs="Times New Roman"/>
          <w:color w:val="auto"/>
        </w:rPr>
        <w:t>IČ 61894737</w:t>
      </w:r>
      <w:r w:rsidRPr="0033626A">
        <w:rPr>
          <w:rFonts w:ascii="Times New Roman" w:eastAsia="Times New Roman" w:hAnsi="Times New Roman" w:cs="Times New Roman"/>
          <w:color w:val="auto"/>
        </w:rPr>
        <w:tab/>
      </w:r>
    </w:p>
    <w:p w:rsidR="003065F1" w:rsidRPr="0033626A" w:rsidRDefault="003065F1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3065F1" w:rsidRDefault="00DC4117">
      <w:pPr>
        <w:pStyle w:val="Standard"/>
      </w:pPr>
      <w:r w:rsidRPr="008F43AE">
        <w:rPr>
          <w:rFonts w:ascii="Times New Roman" w:eastAsia="Times New Roman" w:hAnsi="Times New Roman" w:cs="Times New Roman"/>
          <w:color w:val="auto"/>
        </w:rPr>
        <w:t xml:space="preserve">dále jen </w:t>
      </w:r>
      <w:r w:rsidRPr="008F43AE">
        <w:rPr>
          <w:rFonts w:ascii="Times New Roman" w:eastAsia="Times New Roman" w:hAnsi="Times New Roman" w:cs="Times New Roman"/>
          <w:b/>
          <w:color w:val="auto"/>
        </w:rPr>
        <w:t>„objednatel“,</w:t>
      </w:r>
    </w:p>
    <w:p w:rsidR="003065F1" w:rsidRPr="008F43AE" w:rsidRDefault="003065F1">
      <w:pPr>
        <w:pStyle w:val="Standard"/>
        <w:rPr>
          <w:rFonts w:eastAsia="Calibri" w:cs="Calibri"/>
          <w:color w:val="auto"/>
          <w:sz w:val="22"/>
        </w:rPr>
      </w:pPr>
    </w:p>
    <w:p w:rsidR="003065F1" w:rsidRPr="008F43AE" w:rsidRDefault="00DC4117">
      <w:pPr>
        <w:pStyle w:val="Standard"/>
        <w:rPr>
          <w:rFonts w:ascii="Times New Roman" w:eastAsia="Times New Roman" w:hAnsi="Times New Roman" w:cs="Times New Roman"/>
          <w:color w:val="auto"/>
        </w:rPr>
      </w:pPr>
      <w:r w:rsidRPr="008F43AE">
        <w:rPr>
          <w:rFonts w:ascii="Times New Roman" w:eastAsia="Times New Roman" w:hAnsi="Times New Roman" w:cs="Times New Roman"/>
          <w:color w:val="auto"/>
        </w:rPr>
        <w:t>a</w:t>
      </w:r>
    </w:p>
    <w:p w:rsidR="003065F1" w:rsidRPr="008F43AE" w:rsidRDefault="00DC4117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  <w:r w:rsidRPr="008F43AE">
        <w:rPr>
          <w:rFonts w:ascii="Times New Roman" w:eastAsia="Times New Roman" w:hAnsi="Times New Roman" w:cs="Times New Roman"/>
          <w:b/>
          <w:color w:val="auto"/>
        </w:rPr>
        <w:t>2.</w:t>
      </w:r>
    </w:p>
    <w:p w:rsidR="003065F1" w:rsidRDefault="00DC4117">
      <w:pPr>
        <w:pStyle w:val="Standard"/>
      </w:pPr>
      <w:r w:rsidRPr="008F43AE">
        <w:rPr>
          <w:rFonts w:ascii="Times New Roman" w:eastAsia="Times New Roman" w:hAnsi="Times New Roman" w:cs="Times New Roman"/>
          <w:color w:val="auto"/>
        </w:rPr>
        <w:t>Pavel Velíšek</w:t>
      </w:r>
    </w:p>
    <w:p w:rsidR="003065F1" w:rsidRPr="008F43AE" w:rsidRDefault="00DC4117">
      <w:pPr>
        <w:pStyle w:val="Standard"/>
        <w:rPr>
          <w:rFonts w:ascii="Times New Roman" w:eastAsia="Times New Roman" w:hAnsi="Times New Roman" w:cs="Times New Roman"/>
          <w:color w:val="auto"/>
        </w:rPr>
      </w:pPr>
      <w:r w:rsidRPr="008F43AE">
        <w:rPr>
          <w:rFonts w:ascii="Times New Roman" w:eastAsia="Times New Roman" w:hAnsi="Times New Roman" w:cs="Times New Roman"/>
          <w:color w:val="auto"/>
        </w:rPr>
        <w:t>gen.Píky 1981</w:t>
      </w:r>
    </w:p>
    <w:p w:rsidR="003065F1" w:rsidRPr="008F43AE" w:rsidRDefault="00DC4117">
      <w:pPr>
        <w:pStyle w:val="Standard"/>
        <w:rPr>
          <w:rFonts w:ascii="Times New Roman" w:eastAsia="Times New Roman" w:hAnsi="Times New Roman" w:cs="Times New Roman"/>
          <w:color w:val="auto"/>
        </w:rPr>
      </w:pPr>
      <w:r w:rsidRPr="008F43AE">
        <w:rPr>
          <w:rFonts w:ascii="Times New Roman" w:eastAsia="Times New Roman" w:hAnsi="Times New Roman" w:cs="Times New Roman"/>
          <w:color w:val="auto"/>
        </w:rPr>
        <w:t>272 01 Kladno</w:t>
      </w:r>
    </w:p>
    <w:p w:rsidR="003065F1" w:rsidRDefault="00DC4117">
      <w:pPr>
        <w:pStyle w:val="Standard"/>
      </w:pPr>
      <w:r w:rsidRPr="008F43AE">
        <w:rPr>
          <w:rFonts w:ascii="Times New Roman" w:eastAsia="Times New Roman" w:hAnsi="Times New Roman" w:cs="Times New Roman"/>
          <w:color w:val="auto"/>
        </w:rPr>
        <w:t>IČ: 125 69 577</w:t>
      </w:r>
    </w:p>
    <w:p w:rsidR="003065F1" w:rsidRPr="008F43AE" w:rsidRDefault="003065F1">
      <w:pPr>
        <w:pStyle w:val="Standard"/>
        <w:rPr>
          <w:rFonts w:eastAsia="Calibri" w:cs="Calibri"/>
          <w:color w:val="auto"/>
          <w:sz w:val="22"/>
        </w:rPr>
      </w:pPr>
    </w:p>
    <w:p w:rsidR="003065F1" w:rsidRDefault="00DC4117">
      <w:pPr>
        <w:pStyle w:val="Standard"/>
      </w:pPr>
      <w:r w:rsidRPr="008F43AE">
        <w:rPr>
          <w:rFonts w:ascii="Times New Roman" w:eastAsia="Times New Roman" w:hAnsi="Times New Roman" w:cs="Times New Roman"/>
          <w:color w:val="auto"/>
        </w:rPr>
        <w:t>dále jen</w:t>
      </w:r>
      <w:r w:rsidRPr="008F43AE">
        <w:rPr>
          <w:rFonts w:ascii="Times New Roman" w:eastAsia="Times New Roman" w:hAnsi="Times New Roman" w:cs="Times New Roman"/>
          <w:b/>
          <w:color w:val="auto"/>
        </w:rPr>
        <w:t xml:space="preserve"> „zhotovitel“,</w:t>
      </w:r>
    </w:p>
    <w:p w:rsidR="003065F1" w:rsidRPr="008F43AE" w:rsidRDefault="003065F1">
      <w:pPr>
        <w:pStyle w:val="Standard"/>
        <w:rPr>
          <w:rFonts w:eastAsia="Calibri" w:cs="Calibri"/>
          <w:color w:val="auto"/>
          <w:sz w:val="22"/>
        </w:rPr>
      </w:pPr>
    </w:p>
    <w:p w:rsidR="003065F1" w:rsidRDefault="00DC4117">
      <w:pPr>
        <w:pStyle w:val="Standard"/>
      </w:pPr>
      <w:r w:rsidRPr="008F43AE">
        <w:rPr>
          <w:rFonts w:ascii="Times New Roman" w:eastAsia="Times New Roman" w:hAnsi="Times New Roman" w:cs="Times New Roman"/>
          <w:color w:val="auto"/>
        </w:rPr>
        <w:t>uzavírají na základě vzájemné shody tuto</w:t>
      </w:r>
    </w:p>
    <w:p w:rsidR="003065F1" w:rsidRPr="008F43AE" w:rsidRDefault="003065F1">
      <w:pPr>
        <w:pStyle w:val="Standard"/>
        <w:rPr>
          <w:rFonts w:eastAsia="Calibri" w:cs="Calibri"/>
          <w:color w:val="auto"/>
          <w:sz w:val="22"/>
        </w:rPr>
      </w:pPr>
    </w:p>
    <w:p w:rsidR="003065F1" w:rsidRPr="008F43AE" w:rsidRDefault="003065F1">
      <w:pPr>
        <w:pStyle w:val="Standard"/>
        <w:rPr>
          <w:rFonts w:eastAsia="Calibri" w:cs="Calibri"/>
          <w:color w:val="auto"/>
          <w:sz w:val="22"/>
        </w:rPr>
      </w:pPr>
    </w:p>
    <w:p w:rsidR="003065F1" w:rsidRDefault="00DC411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Smlouvu o dílo</w:t>
      </w:r>
    </w:p>
    <w:p w:rsidR="003065F1" w:rsidRDefault="003065F1">
      <w:pPr>
        <w:pStyle w:val="Standard"/>
        <w:rPr>
          <w:rFonts w:eastAsia="Calibri" w:cs="Calibri"/>
          <w:color w:val="auto"/>
          <w:sz w:val="22"/>
          <w:lang w:val="pl-PL"/>
        </w:rPr>
      </w:pPr>
    </w:p>
    <w:p w:rsidR="003065F1" w:rsidRPr="008F43AE" w:rsidRDefault="00DC4117">
      <w:pPr>
        <w:pStyle w:val="Standard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Článek I.</w:t>
      </w:r>
    </w:p>
    <w:p w:rsidR="003065F1" w:rsidRPr="008F43AE" w:rsidRDefault="00DC4117">
      <w:pPr>
        <w:pStyle w:val="Standard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Předmět smlouvy</w:t>
      </w:r>
    </w:p>
    <w:p w:rsidR="003065F1" w:rsidRDefault="00DC4117">
      <w:pPr>
        <w:pStyle w:val="Standard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Předmětem této smlouvy je zhotovení nového PVC v učebnách č 40, 61 a105.</w:t>
      </w:r>
    </w:p>
    <w:p w:rsidR="003065F1" w:rsidRDefault="00DC4117">
      <w:pPr>
        <w:pStyle w:val="Standard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Specifikace díla: Dodání a položení PVC, demontáž staré krytiny a provedení stěrky.</w:t>
      </w:r>
    </w:p>
    <w:p w:rsidR="003065F1" w:rsidRDefault="003065F1">
      <w:pPr>
        <w:pStyle w:val="Standard"/>
        <w:rPr>
          <w:rFonts w:eastAsia="Calibri" w:cs="Calibri"/>
          <w:color w:val="auto"/>
          <w:sz w:val="22"/>
          <w:lang w:val="pl-PL"/>
        </w:rPr>
      </w:pPr>
    </w:p>
    <w:p w:rsidR="003065F1" w:rsidRPr="008F43AE" w:rsidRDefault="00DC4117">
      <w:pPr>
        <w:pStyle w:val="Standard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Článek II.</w:t>
      </w:r>
    </w:p>
    <w:p w:rsidR="003065F1" w:rsidRPr="008F43AE" w:rsidRDefault="00DC4117">
      <w:pPr>
        <w:pStyle w:val="Standard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Doba plnění</w:t>
      </w:r>
    </w:p>
    <w:p w:rsidR="003065F1" w:rsidRDefault="00DC4117">
      <w:pPr>
        <w:pStyle w:val="Standard"/>
        <w:tabs>
          <w:tab w:val="left" w:pos="-360"/>
        </w:tabs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Zhotovitel se zavazuje na základě této smlouvy provést dílo v době od 1.7.2018 do 1.8.2018 dle povětrnostních a teplotních podmínek.</w:t>
      </w:r>
    </w:p>
    <w:p w:rsidR="003065F1" w:rsidRDefault="003065F1">
      <w:pPr>
        <w:pStyle w:val="Standard"/>
        <w:jc w:val="both"/>
        <w:rPr>
          <w:rFonts w:eastAsia="Calibri" w:cs="Calibri"/>
          <w:color w:val="auto"/>
          <w:sz w:val="22"/>
          <w:lang w:val="pl-PL"/>
        </w:rPr>
      </w:pPr>
    </w:p>
    <w:p w:rsidR="003065F1" w:rsidRDefault="003065F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</w:p>
    <w:p w:rsidR="003065F1" w:rsidRDefault="00DC411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Článek III.</w:t>
      </w:r>
    </w:p>
    <w:p w:rsidR="003065F1" w:rsidRDefault="003065F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</w:p>
    <w:p w:rsidR="003065F1" w:rsidRDefault="00DC411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Cena za dílo</w:t>
      </w:r>
    </w:p>
    <w:p w:rsidR="003065F1" w:rsidRDefault="00DC4117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cs-CZ" w:eastAsia="cs-CZ" w:bidi="ar-SA"/>
        </w:rPr>
        <w:t>Cena za plnění díla je stanovena na základě schváleného nabídky 141 592 Kč včetně DPH, tato cena nejvýše přípustná, konečná a nepřekročitelná.</w:t>
      </w:r>
    </w:p>
    <w:p w:rsidR="003065F1" w:rsidRDefault="003065F1">
      <w:pPr>
        <w:pStyle w:val="Standard"/>
        <w:rPr>
          <w:rFonts w:eastAsia="Calibri" w:cs="Calibri"/>
          <w:color w:val="auto"/>
          <w:sz w:val="22"/>
          <w:lang w:val="pl-PL"/>
        </w:rPr>
      </w:pPr>
    </w:p>
    <w:p w:rsidR="003065F1" w:rsidRPr="008F43AE" w:rsidRDefault="00DC4117">
      <w:pPr>
        <w:pStyle w:val="Standard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Článek IV.</w:t>
      </w:r>
    </w:p>
    <w:p w:rsidR="003065F1" w:rsidRDefault="00DC411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Platební podmínky</w:t>
      </w:r>
    </w:p>
    <w:p w:rsidR="003065F1" w:rsidRPr="008F43AE" w:rsidRDefault="00DC4117">
      <w:pPr>
        <w:pStyle w:val="Standard"/>
        <w:tabs>
          <w:tab w:val="left" w:pos="360"/>
        </w:tabs>
        <w:ind w:hanging="720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ab/>
        <w:t>1.  Cena na faktuře bude uhrazena převodním příkazem na účet zhotovitele a to datumu splatnosti uvedenému na faktuře. Vystavená faktura bude mít všechny náležitosti daňového dokladu a termín splatnosti bude 30 dnů od vystavení.</w:t>
      </w:r>
    </w:p>
    <w:p w:rsidR="003065F1" w:rsidRPr="008F43AE" w:rsidRDefault="00DC4117">
      <w:pPr>
        <w:pStyle w:val="Standard"/>
        <w:tabs>
          <w:tab w:val="left" w:pos="720"/>
        </w:tabs>
        <w:ind w:left="360" w:hanging="36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2. 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Veškeré náklady, které vzniknou zhotoviteli nad rámec této smlouvy je zhotovitel povinen neprodleně oznámit objednateli.</w:t>
      </w:r>
    </w:p>
    <w:p w:rsidR="003065F1" w:rsidRPr="008F43AE" w:rsidRDefault="00DC4117">
      <w:pPr>
        <w:pStyle w:val="Standard"/>
        <w:ind w:left="360" w:hanging="36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Náklady nad rámec této smlouvy dle bodu 2 tohoto článku mohou být zhotoviteli uhrazeny pouze pokud takové náklady objednatel uzná jako oprávněné. </w:t>
      </w:r>
      <w:r w:rsidRPr="008F43AE">
        <w:rPr>
          <w:rFonts w:ascii="Times New Roman" w:eastAsia="Times New Roman" w:hAnsi="Times New Roman" w:cs="Times New Roman"/>
          <w:color w:val="auto"/>
          <w:lang w:val="pl-PL"/>
        </w:rPr>
        <w:t>Na úhradu nákladů za provedení díla nad rámec této smlouvy nemá zhotovitel právo vyjma případu, kdy takové náklady objednatel uzná a rozhodne se je zhotoviteli uhradit.</w:t>
      </w:r>
    </w:p>
    <w:p w:rsidR="003065F1" w:rsidRPr="008F43AE" w:rsidRDefault="00DC4117">
      <w:pPr>
        <w:pStyle w:val="Standard"/>
        <w:ind w:left="360" w:hanging="360"/>
        <w:jc w:val="both"/>
        <w:rPr>
          <w:lang w:val="pl-PL"/>
        </w:rPr>
      </w:pPr>
      <w:r w:rsidRPr="008F43AE">
        <w:rPr>
          <w:rFonts w:ascii="Times New Roman" w:eastAsia="Times New Roman" w:hAnsi="Times New Roman" w:cs="Times New Roman"/>
          <w:color w:val="auto"/>
          <w:lang w:val="pl-PL"/>
        </w:rPr>
        <w:t xml:space="preserve">4. </w:t>
      </w:r>
      <w:r w:rsidRPr="008F43AE"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Za nesplnění termínu plnění dle čl. </w:t>
      </w:r>
      <w:r w:rsidRPr="0033626A">
        <w:rPr>
          <w:rFonts w:ascii="Times New Roman" w:eastAsia="Times New Roman" w:hAnsi="Times New Roman" w:cs="Times New Roman"/>
          <w:color w:val="auto"/>
          <w:lang w:val="pl-PL"/>
        </w:rPr>
        <w:t xml:space="preserve">II zaplatí zhotovitel objednateli sankci ve výši 0,01 % z celkové ceny díla za každý i započatý den prodlení. </w:t>
      </w:r>
      <w:r>
        <w:rPr>
          <w:rFonts w:ascii="Times New Roman" w:eastAsia="Times New Roman" w:hAnsi="Times New Roman" w:cs="Times New Roman"/>
          <w:color w:val="auto"/>
          <w:lang w:val="pl-PL"/>
        </w:rPr>
        <w:t>Sankci zaplatí zhotovitel na účet objednatele do 10 dnů ode dne uplatnění sankce.</w:t>
      </w:r>
    </w:p>
    <w:p w:rsidR="003065F1" w:rsidRPr="008F43AE" w:rsidRDefault="00DC4117">
      <w:pPr>
        <w:pStyle w:val="Standard"/>
        <w:ind w:left="360" w:hanging="36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5. 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3065F1" w:rsidRDefault="003065F1">
      <w:pPr>
        <w:pStyle w:val="Standard"/>
        <w:rPr>
          <w:rFonts w:eastAsia="Calibri" w:cs="Calibri"/>
          <w:color w:val="auto"/>
          <w:sz w:val="22"/>
          <w:lang w:val="pl-PL"/>
        </w:rPr>
      </w:pPr>
    </w:p>
    <w:p w:rsidR="003065F1" w:rsidRDefault="00DC4117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Článek V.</w:t>
      </w:r>
    </w:p>
    <w:p w:rsidR="003065F1" w:rsidRDefault="00DC4117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Záruční doba</w:t>
      </w:r>
    </w:p>
    <w:p w:rsidR="003065F1" w:rsidRDefault="00DC4117">
      <w:pPr>
        <w:pStyle w:val="Standard"/>
        <w:numPr>
          <w:ilvl w:val="0"/>
          <w:numId w:val="1"/>
        </w:numPr>
        <w:ind w:left="426" w:hanging="426"/>
        <w:jc w:val="both"/>
      </w:pPr>
      <w:r w:rsidRPr="008F43AE">
        <w:rPr>
          <w:rFonts w:ascii="Times New Roman" w:eastAsia="Times New Roman" w:hAnsi="Times New Roman" w:cs="Times New Roman"/>
          <w:color w:val="auto"/>
        </w:rPr>
        <w:t>Na předmět této smlouvy poskytuje zhotovitel objednateli záruční dobu v délce 24 měsíců na provedené práce,záruka na PVC+hrany po dobu 24 měsíců</w:t>
      </w:r>
    </w:p>
    <w:p w:rsidR="003065F1" w:rsidRDefault="00DC4117">
      <w:pPr>
        <w:pStyle w:val="Standard"/>
        <w:numPr>
          <w:ilvl w:val="0"/>
          <w:numId w:val="1"/>
        </w:numPr>
        <w:ind w:left="426" w:hanging="426"/>
        <w:jc w:val="both"/>
      </w:pPr>
      <w:r w:rsidRPr="008F43AE">
        <w:rPr>
          <w:rFonts w:ascii="Times New Roman" w:eastAsia="Times New Roman" w:hAnsi="Times New Roman" w:cs="Times New Roman"/>
          <w:color w:val="auto"/>
        </w:rPr>
        <w:t>Záruční doba začíná běžet dnem zaplacení díla.</w:t>
      </w:r>
    </w:p>
    <w:p w:rsidR="003065F1" w:rsidRDefault="00DC4117">
      <w:pPr>
        <w:pStyle w:val="Standard"/>
        <w:numPr>
          <w:ilvl w:val="0"/>
          <w:numId w:val="1"/>
        </w:numPr>
        <w:ind w:left="426" w:hanging="426"/>
        <w:jc w:val="both"/>
      </w:pPr>
      <w:r w:rsidRPr="008F43AE">
        <w:rPr>
          <w:rFonts w:ascii="Times New Roman" w:eastAsia="Times New Roman" w:hAnsi="Times New Roman" w:cs="Times New Roman"/>
          <w:color w:val="auto"/>
        </w:rPr>
        <w:t xml:space="preserve">Vady díla bude objednatel v průběhu záruční doby reklamovat písemně na adrese zhotovitele. </w:t>
      </w:r>
      <w:r>
        <w:rPr>
          <w:rFonts w:ascii="Times New Roman" w:eastAsia="Times New Roman" w:hAnsi="Times New Roman" w:cs="Times New Roman"/>
          <w:color w:val="auto"/>
        </w:rPr>
        <w:t>Zhotovitel bezplatně odstraní reklamovanou vadu v místě objednatele v dohodnutém termínu. O dobu odstraňování vady se prodlužuje záruční doba.</w:t>
      </w:r>
    </w:p>
    <w:p w:rsidR="003065F1" w:rsidRDefault="003065F1">
      <w:pPr>
        <w:pStyle w:val="Standard"/>
        <w:ind w:left="426" w:hanging="284"/>
        <w:rPr>
          <w:rFonts w:eastAsia="Calibri" w:cs="Calibri"/>
          <w:color w:val="auto"/>
          <w:sz w:val="22"/>
        </w:rPr>
      </w:pPr>
    </w:p>
    <w:p w:rsidR="003065F1" w:rsidRDefault="003065F1">
      <w:pPr>
        <w:pStyle w:val="Standard"/>
        <w:rPr>
          <w:rFonts w:eastAsia="Calibri" w:cs="Calibri"/>
          <w:color w:val="auto"/>
          <w:sz w:val="22"/>
        </w:rPr>
      </w:pPr>
    </w:p>
    <w:p w:rsidR="003065F1" w:rsidRDefault="003065F1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3065F1" w:rsidRDefault="00DC4117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</w:rPr>
        <w:t>Článek VI.</w:t>
      </w:r>
    </w:p>
    <w:p w:rsidR="003065F1" w:rsidRDefault="00DC411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Platnost smlouvy</w:t>
      </w:r>
    </w:p>
    <w:p w:rsidR="003065F1" w:rsidRDefault="00DC4117">
      <w:pPr>
        <w:pStyle w:val="Standard"/>
        <w:tabs>
          <w:tab w:val="left" w:pos="-360"/>
        </w:tabs>
        <w:jc w:val="both"/>
      </w:pPr>
      <w:r>
        <w:rPr>
          <w:rFonts w:ascii="Times New Roman" w:eastAsia="Times New Roman" w:hAnsi="Times New Roman" w:cs="Times New Roman"/>
          <w:color w:val="auto"/>
        </w:rPr>
        <w:t>Tato smlouva nabývá platnosti a účinnosti dnem jejího podpisu zástupci smluvních stran.</w:t>
      </w:r>
    </w:p>
    <w:p w:rsidR="003065F1" w:rsidRDefault="003065F1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3065F1" w:rsidRDefault="003065F1">
      <w:pPr>
        <w:pStyle w:val="Standard"/>
        <w:tabs>
          <w:tab w:val="left" w:pos="5040"/>
        </w:tabs>
        <w:rPr>
          <w:rFonts w:eastAsia="Calibri" w:cs="Calibri"/>
          <w:color w:val="auto"/>
          <w:sz w:val="22"/>
        </w:rPr>
      </w:pPr>
    </w:p>
    <w:p w:rsidR="003065F1" w:rsidRDefault="00DC4117">
      <w:pPr>
        <w:pStyle w:val="Standard"/>
        <w:tabs>
          <w:tab w:val="left" w:pos="5040"/>
        </w:tabs>
        <w:jc w:val="center"/>
      </w:pPr>
      <w:r>
        <w:rPr>
          <w:rFonts w:ascii="Times New Roman" w:eastAsia="Times New Roman" w:hAnsi="Times New Roman" w:cs="Times New Roman"/>
          <w:b/>
          <w:color w:val="auto"/>
        </w:rPr>
        <w:t>Článek VII.</w:t>
      </w:r>
    </w:p>
    <w:p w:rsidR="003065F1" w:rsidRDefault="00DC4117">
      <w:pPr>
        <w:pStyle w:val="Standard"/>
        <w:tabs>
          <w:tab w:val="left" w:pos="5040"/>
        </w:tabs>
        <w:jc w:val="center"/>
      </w:pPr>
      <w:r>
        <w:rPr>
          <w:rFonts w:ascii="Times New Roman" w:eastAsia="Times New Roman" w:hAnsi="Times New Roman" w:cs="Times New Roman"/>
          <w:b/>
          <w:color w:val="auto"/>
        </w:rPr>
        <w:t>Závěrečná ustanovení</w:t>
      </w:r>
    </w:p>
    <w:p w:rsidR="003065F1" w:rsidRDefault="00DC4117">
      <w:pPr>
        <w:pStyle w:val="Standard"/>
        <w:numPr>
          <w:ilvl w:val="0"/>
          <w:numId w:val="2"/>
        </w:numPr>
        <w:tabs>
          <w:tab w:val="left" w:pos="-360"/>
          <w:tab w:val="left" w:pos="4320"/>
        </w:tabs>
        <w:ind w:left="426" w:hanging="426"/>
        <w:jc w:val="both"/>
      </w:pPr>
      <w:r>
        <w:rPr>
          <w:rFonts w:ascii="Times New Roman" w:eastAsia="Times New Roman" w:hAnsi="Times New Roman" w:cs="Times New Roman"/>
          <w:color w:val="auto"/>
        </w:rPr>
        <w:t>Ustanovení neupravená touto smlouvou se řídí obecně platnými právními předpisy České republiky.</w:t>
      </w:r>
    </w:p>
    <w:p w:rsidR="003065F1" w:rsidRDefault="00DC4117">
      <w:pPr>
        <w:pStyle w:val="Standard"/>
        <w:numPr>
          <w:ilvl w:val="0"/>
          <w:numId w:val="2"/>
        </w:numPr>
        <w:tabs>
          <w:tab w:val="left" w:pos="-360"/>
          <w:tab w:val="left" w:pos="4320"/>
        </w:tabs>
        <w:ind w:left="426" w:hanging="426"/>
        <w:jc w:val="both"/>
      </w:pPr>
      <w:r>
        <w:rPr>
          <w:rFonts w:ascii="Times New Roman" w:eastAsia="Times New Roman" w:hAnsi="Times New Roman" w:cs="Times New Roman"/>
          <w:color w:val="auto"/>
        </w:rPr>
        <w:t>Změny a doplnění této smlouvy jsou možné pouze v písemné podobě a na základě vzájemné dohody obou smluvních stran.</w:t>
      </w:r>
    </w:p>
    <w:p w:rsidR="003065F1" w:rsidRDefault="00DC4117">
      <w:pPr>
        <w:pStyle w:val="Odstavecseseznamem"/>
        <w:numPr>
          <w:ilvl w:val="0"/>
          <w:numId w:val="2"/>
        </w:numPr>
        <w:ind w:left="426" w:hanging="426"/>
        <w:jc w:val="both"/>
      </w:pPr>
      <w:r>
        <w:t>Tato smlouva nabývá účinnosti dnem podpisu obou smluvních stran, je vyhotoven ve dvou stejnopisech, které mají platnost originálu, z nichž objednatel i zhotovitel obdrží po jednom paré.</w:t>
      </w:r>
    </w:p>
    <w:p w:rsidR="003065F1" w:rsidRDefault="00DC4117">
      <w:pPr>
        <w:pStyle w:val="Standard"/>
        <w:numPr>
          <w:ilvl w:val="0"/>
          <w:numId w:val="2"/>
        </w:numPr>
        <w:tabs>
          <w:tab w:val="left" w:pos="-360"/>
          <w:tab w:val="left" w:pos="4320"/>
        </w:tabs>
        <w:ind w:left="426" w:hanging="426"/>
        <w:jc w:val="both"/>
      </w:pPr>
      <w:r>
        <w:rPr>
          <w:rFonts w:ascii="Times New Roman" w:eastAsia="Times New Roman" w:hAnsi="Times New Roman" w:cs="Times New Roman"/>
          <w:color w:val="auto"/>
        </w:rPr>
        <w:t>Obě smluvní strany prohlašují, že si tuto smlouvu před podpisem přečetly, porozuměly jejímu obsahu, s obsahem souhlasí, a že je tato smlouva projevem jejich svobodné vůle.</w:t>
      </w:r>
    </w:p>
    <w:p w:rsidR="003065F1" w:rsidRDefault="003065F1">
      <w:pPr>
        <w:pStyle w:val="Standard"/>
        <w:tabs>
          <w:tab w:val="left" w:pos="5040"/>
        </w:tabs>
        <w:jc w:val="both"/>
        <w:rPr>
          <w:rFonts w:eastAsia="Calibri" w:cs="Calibri"/>
          <w:color w:val="auto"/>
          <w:sz w:val="22"/>
        </w:rPr>
      </w:pPr>
    </w:p>
    <w:p w:rsidR="003065F1" w:rsidRDefault="003065F1">
      <w:pPr>
        <w:pStyle w:val="Standard"/>
        <w:tabs>
          <w:tab w:val="left" w:pos="5040"/>
        </w:tabs>
        <w:jc w:val="both"/>
        <w:rPr>
          <w:rFonts w:eastAsia="Calibri" w:cs="Calibri"/>
          <w:color w:val="auto"/>
          <w:sz w:val="22"/>
        </w:rPr>
      </w:pPr>
    </w:p>
    <w:p w:rsidR="003065F1" w:rsidRDefault="003065F1">
      <w:pPr>
        <w:pStyle w:val="Standard"/>
        <w:tabs>
          <w:tab w:val="left" w:pos="5040"/>
        </w:tabs>
        <w:jc w:val="both"/>
        <w:rPr>
          <w:rFonts w:eastAsia="Calibri" w:cs="Calibri"/>
          <w:color w:val="auto"/>
          <w:sz w:val="22"/>
        </w:rPr>
      </w:pPr>
    </w:p>
    <w:p w:rsidR="003065F1" w:rsidRPr="008F43AE" w:rsidRDefault="00DC4117">
      <w:pPr>
        <w:pStyle w:val="Standard"/>
        <w:tabs>
          <w:tab w:val="left" w:pos="5040"/>
        </w:tabs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V Kladně   dne  </w:t>
      </w:r>
    </w:p>
    <w:p w:rsidR="003065F1" w:rsidRDefault="003065F1">
      <w:pPr>
        <w:pStyle w:val="Standard"/>
        <w:tabs>
          <w:tab w:val="left" w:pos="5040"/>
        </w:tabs>
        <w:jc w:val="both"/>
        <w:rPr>
          <w:rFonts w:eastAsia="Calibri" w:cs="Calibri"/>
          <w:color w:val="auto"/>
          <w:sz w:val="22"/>
          <w:lang w:val="pl-PL"/>
        </w:rPr>
      </w:pPr>
    </w:p>
    <w:p w:rsidR="003065F1" w:rsidRDefault="003065F1">
      <w:pPr>
        <w:pStyle w:val="Standard"/>
        <w:tabs>
          <w:tab w:val="left" w:pos="5040"/>
        </w:tabs>
        <w:jc w:val="both"/>
        <w:rPr>
          <w:rFonts w:eastAsia="Calibri" w:cs="Calibri"/>
          <w:color w:val="auto"/>
          <w:sz w:val="22"/>
          <w:lang w:val="pl-PL"/>
        </w:rPr>
      </w:pPr>
    </w:p>
    <w:p w:rsidR="003065F1" w:rsidRDefault="003065F1">
      <w:pPr>
        <w:pStyle w:val="Standard"/>
        <w:tabs>
          <w:tab w:val="left" w:pos="5040"/>
        </w:tabs>
        <w:jc w:val="both"/>
        <w:rPr>
          <w:rFonts w:eastAsia="Calibri" w:cs="Calibri"/>
          <w:color w:val="auto"/>
          <w:sz w:val="22"/>
          <w:lang w:val="pl-PL"/>
        </w:rPr>
      </w:pPr>
    </w:p>
    <w:p w:rsidR="003065F1" w:rsidRDefault="003065F1">
      <w:pPr>
        <w:pStyle w:val="Standard"/>
        <w:tabs>
          <w:tab w:val="left" w:pos="5040"/>
        </w:tabs>
        <w:jc w:val="both"/>
        <w:rPr>
          <w:rFonts w:eastAsia="Calibri" w:cs="Calibri"/>
          <w:color w:val="auto"/>
          <w:sz w:val="22"/>
          <w:lang w:val="pl-PL"/>
        </w:rPr>
      </w:pPr>
    </w:p>
    <w:p w:rsidR="003065F1" w:rsidRDefault="003065F1">
      <w:pPr>
        <w:pStyle w:val="Standard"/>
        <w:tabs>
          <w:tab w:val="left" w:pos="5040"/>
        </w:tabs>
        <w:jc w:val="both"/>
        <w:rPr>
          <w:rFonts w:eastAsia="Calibri" w:cs="Calibri"/>
          <w:color w:val="auto"/>
          <w:sz w:val="22"/>
          <w:lang w:val="pl-PL"/>
        </w:rPr>
      </w:pPr>
    </w:p>
    <w:p w:rsidR="003065F1" w:rsidRPr="008F43AE" w:rsidRDefault="00DC4117">
      <w:pPr>
        <w:pStyle w:val="Standard"/>
        <w:tabs>
          <w:tab w:val="left" w:pos="5040"/>
        </w:tabs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..................................................                                      ...........................................</w:t>
      </w:r>
    </w:p>
    <w:p w:rsidR="003065F1" w:rsidRPr="008F43AE" w:rsidRDefault="00DC4117">
      <w:pPr>
        <w:pStyle w:val="Standard"/>
        <w:tabs>
          <w:tab w:val="left" w:pos="5040"/>
        </w:tabs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podpis zástupce objednatele                                      podpis zástupce zhotovitele        </w:t>
      </w:r>
    </w:p>
    <w:p w:rsidR="003065F1" w:rsidRDefault="00DC4117">
      <w:pPr>
        <w:pStyle w:val="Standard"/>
        <w:tabs>
          <w:tab w:val="left" w:pos="5040"/>
        </w:tabs>
        <w:jc w:val="both"/>
      </w:pPr>
      <w:r>
        <w:rPr>
          <w:rFonts w:ascii="Times New Roman" w:eastAsia="Times New Roman" w:hAnsi="Times New Roman" w:cs="Times New Roman"/>
          <w:color w:val="auto"/>
          <w:lang w:val="pl-PL"/>
        </w:rPr>
        <w:t>Mgr. Jiří Stejskal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Pavel Velíšek</w:t>
      </w:r>
    </w:p>
    <w:sectPr w:rsidR="003065F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E4" w:rsidRDefault="001402E4">
      <w:r>
        <w:separator/>
      </w:r>
    </w:p>
  </w:endnote>
  <w:endnote w:type="continuationSeparator" w:id="0">
    <w:p w:rsidR="001402E4" w:rsidRDefault="0014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E4" w:rsidRDefault="001402E4">
      <w:r>
        <w:separator/>
      </w:r>
    </w:p>
  </w:footnote>
  <w:footnote w:type="continuationSeparator" w:id="0">
    <w:p w:rsidR="001402E4" w:rsidRDefault="0014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35BB"/>
    <w:multiLevelType w:val="multilevel"/>
    <w:tmpl w:val="150A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50DB1"/>
    <w:multiLevelType w:val="multilevel"/>
    <w:tmpl w:val="C1661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F1"/>
    <w:rsid w:val="001402E4"/>
    <w:rsid w:val="003065F1"/>
    <w:rsid w:val="0033626A"/>
    <w:rsid w:val="00534B41"/>
    <w:rsid w:val="008F43AE"/>
    <w:rsid w:val="00D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7EC90-B212-47DA-B0CA-1B75FF82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Vlasák</dc:creator>
  <cp:lastModifiedBy>Vlasák</cp:lastModifiedBy>
  <cp:revision>3</cp:revision>
  <dcterms:created xsi:type="dcterms:W3CDTF">2018-06-28T13:29:00Z</dcterms:created>
  <dcterms:modified xsi:type="dcterms:W3CDTF">2018-06-29T05:45:00Z</dcterms:modified>
</cp:coreProperties>
</file>