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A5" w:rsidRDefault="0028267C">
      <w:pPr>
        <w:tabs>
          <w:tab w:val="center" w:pos="7133"/>
          <w:tab w:val="center" w:pos="8293"/>
        </w:tabs>
        <w:spacing w:after="1053" w:line="259" w:lineRule="auto"/>
        <w:ind w:left="0" w:right="0"/>
        <w:jc w:val="left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31117" cy="18288"/>
            <wp:effectExtent l="0" t="0" r="0" b="0"/>
            <wp:docPr id="9121" name="Picture 9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1" name="Picture 91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11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JEZ: PROVOZ_OPAK/16</w:t>
      </w:r>
      <w:bookmarkStart w:id="0" w:name="_GoBack"/>
      <w:bookmarkEnd w:id="0"/>
    </w:p>
    <w:p w:rsidR="00C844A5" w:rsidRDefault="0028267C">
      <w:pPr>
        <w:pStyle w:val="Nadpis1"/>
      </w:pPr>
      <w:r>
        <w:t>Smlouva o zajištění závodního stravování</w:t>
      </w:r>
    </w:p>
    <w:p w:rsidR="00C844A5" w:rsidRDefault="0028267C" w:rsidP="00B02617">
      <w:pPr>
        <w:spacing w:after="300"/>
        <w:ind w:left="28"/>
      </w:pPr>
      <w:r>
        <w:t xml:space="preserve">Základní škola </w:t>
      </w:r>
      <w:proofErr w:type="spellStart"/>
      <w:r>
        <w:t>T.G.Masaryka</w:t>
      </w:r>
      <w:proofErr w:type="spellEnd"/>
      <w:r>
        <w:t xml:space="preserve"> Jihlava, </w:t>
      </w:r>
      <w:proofErr w:type="spellStart"/>
      <w:r>
        <w:t>Zižkova</w:t>
      </w:r>
      <w:proofErr w:type="spellEnd"/>
      <w:r>
        <w:t xml:space="preserve"> 50, </w:t>
      </w:r>
      <w:r>
        <w:t>se sídlem Žižkova 50, 58601 Jihlava zastoupená ředitelem 1č:473663303 (dále jen dodavatel) a</w:t>
      </w:r>
    </w:p>
    <w:p w:rsidR="00C844A5" w:rsidRDefault="0028267C">
      <w:pPr>
        <w:ind w:left="28" w:right="2905"/>
      </w:pPr>
      <w:r>
        <w:t>Základní škola speciální a Praktická škola Jihlava, příspěvková organizace Březinova 31, 586 01 Jihlava se sídlem Březinova 31, 586 Ol Jihlava zastoupená ředitelkou</w:t>
      </w:r>
    </w:p>
    <w:p w:rsidR="00C844A5" w:rsidRDefault="0028267C">
      <w:pPr>
        <w:spacing w:after="269"/>
        <w:ind w:left="28" w:right="0"/>
      </w:pPr>
      <w:r>
        <w:t>1č:70888396</w:t>
      </w:r>
    </w:p>
    <w:p w:rsidR="00C844A5" w:rsidRDefault="0028267C">
      <w:pPr>
        <w:pStyle w:val="Nadpis2"/>
        <w:spacing w:after="235"/>
        <w:ind w:left="2113"/>
      </w:pPr>
      <w:r>
        <w:t>uzavírají smlouvu o závodním stravování</w:t>
      </w:r>
    </w:p>
    <w:p w:rsidR="00C844A5" w:rsidRDefault="0028267C">
      <w:pPr>
        <w:spacing w:after="247"/>
        <w:ind w:left="28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6717451</wp:posOffset>
            </wp:positionH>
            <wp:positionV relativeFrom="page">
              <wp:posOffset>249936</wp:posOffset>
            </wp:positionV>
            <wp:extent cx="6098" cy="3048"/>
            <wp:effectExtent l="0" t="0" r="0" b="0"/>
            <wp:wrapSquare wrapText="bothSides"/>
            <wp:docPr id="1403" name="Picture 1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" name="Picture 14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6714401</wp:posOffset>
            </wp:positionH>
            <wp:positionV relativeFrom="page">
              <wp:posOffset>256032</wp:posOffset>
            </wp:positionV>
            <wp:extent cx="6099" cy="3048"/>
            <wp:effectExtent l="0" t="0" r="0" b="0"/>
            <wp:wrapSquare wrapText="bothSides"/>
            <wp:docPr id="1404" name="Picture 1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Picture 14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veškeré záležitosti ohledně této smlo</w:t>
      </w:r>
      <w:r>
        <w:t xml:space="preserve">uvy je zajišťováno prostřednictvím vedoucí školní jídelny pí tel.: 567 570 274, e mail: </w:t>
      </w:r>
      <w:r>
        <w:rPr>
          <w:u w:val="single" w:color="000000"/>
        </w:rPr>
        <w:t>jidelna@zstgm.ji.cz</w:t>
      </w:r>
    </w:p>
    <w:p w:rsidR="00C844A5" w:rsidRDefault="0028267C">
      <w:pPr>
        <w:spacing w:after="0" w:line="259" w:lineRule="auto"/>
        <w:ind w:left="77" w:right="0" w:hanging="10"/>
        <w:jc w:val="center"/>
      </w:pPr>
      <w:r>
        <w:t>1.</w:t>
      </w:r>
    </w:p>
    <w:p w:rsidR="00C844A5" w:rsidRDefault="0028267C">
      <w:pPr>
        <w:spacing w:after="0" w:line="259" w:lineRule="auto"/>
        <w:ind w:left="29" w:right="216" w:hanging="10"/>
        <w:jc w:val="center"/>
      </w:pPr>
      <w:r>
        <w:rPr>
          <w:sz w:val="26"/>
        </w:rPr>
        <w:t>Předmět smlouvy</w:t>
      </w:r>
    </w:p>
    <w:p w:rsidR="00C844A5" w:rsidRDefault="0028267C">
      <w:pPr>
        <w:ind w:left="28" w:right="485"/>
      </w:pPr>
      <w:r>
        <w:t>Předmětem smlouvy je poskytování hlavních jídel - obědů (dále jídlo) a úhrada nákladů spojených s jejich pořízením. Jídla jsou př</w:t>
      </w:r>
      <w:r>
        <w:t>ipravována pro zaměstnance odběratele (dále strávník).</w:t>
      </w:r>
    </w:p>
    <w:p w:rsidR="00C844A5" w:rsidRDefault="0028267C">
      <w:pPr>
        <w:spacing w:after="257"/>
        <w:ind w:left="28" w:right="0"/>
      </w:pPr>
      <w:r>
        <w:t xml:space="preserve">Přípravu jídel bude zajišťovat školní jídelna — provozovna: </w:t>
      </w:r>
      <w:proofErr w:type="spellStart"/>
      <w:r>
        <w:t>Zižkova</w:t>
      </w:r>
      <w:proofErr w:type="spellEnd"/>
      <w:r>
        <w:t xml:space="preserve"> 50, Jihlava (dále jídelna).</w:t>
      </w:r>
    </w:p>
    <w:p w:rsidR="00C844A5" w:rsidRDefault="0028267C">
      <w:pPr>
        <w:spacing w:after="15" w:line="259" w:lineRule="auto"/>
        <w:ind w:left="34" w:right="0"/>
        <w:jc w:val="center"/>
      </w:pPr>
      <w:r>
        <w:rPr>
          <w:sz w:val="22"/>
        </w:rPr>
        <w:t>11.</w:t>
      </w:r>
    </w:p>
    <w:p w:rsidR="00C844A5" w:rsidRDefault="0028267C">
      <w:pPr>
        <w:spacing w:after="0" w:line="259" w:lineRule="auto"/>
        <w:ind w:left="29" w:right="0" w:hanging="10"/>
        <w:jc w:val="center"/>
      </w:pPr>
      <w:r>
        <w:rPr>
          <w:sz w:val="26"/>
        </w:rPr>
        <w:t>Objednávka jídel</w:t>
      </w:r>
    </w:p>
    <w:p w:rsidR="00C844A5" w:rsidRDefault="0028267C">
      <w:pPr>
        <w:ind w:left="28" w:right="0"/>
      </w:pPr>
      <w:r>
        <w:t>Za objednávku počtu jídel zodpovídá odběratel, počty jídel jsou připravovány na základě objednávky.</w:t>
      </w:r>
    </w:p>
    <w:p w:rsidR="00C844A5" w:rsidRDefault="0028267C">
      <w:pPr>
        <w:ind w:left="28" w:right="0"/>
      </w:pPr>
      <w:r>
        <w:t>Termín: počet jídel je objednatel povinen objednat v pracovní den, který předchází stravovacímu dni, a to do 14:00 hodin daného dne.</w:t>
      </w:r>
    </w:p>
    <w:p w:rsidR="00C844A5" w:rsidRDefault="0028267C">
      <w:pPr>
        <w:ind w:left="28" w:right="0"/>
      </w:pPr>
      <w:r>
        <w:t>Způsob: objednávka musí</w:t>
      </w:r>
      <w:r>
        <w:t xml:space="preserve"> být písemná, lze elektronicky: e mail: •</w:t>
      </w:r>
      <w:r>
        <w:rPr>
          <w:noProof/>
        </w:rPr>
        <w:drawing>
          <wp:inline distT="0" distB="0" distL="0" distR="0">
            <wp:extent cx="1204446" cy="149352"/>
            <wp:effectExtent l="0" t="0" r="0" b="0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4446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4A5" w:rsidRDefault="0028267C">
      <w:pPr>
        <w:spacing w:after="259"/>
        <w:ind w:left="28" w:right="485"/>
      </w:pPr>
      <w:r>
        <w:t>(objednávka s uvedením data a počtu jídel bude sloužit mimo jiné jako jeden z dokladů k fakturaci).</w:t>
      </w:r>
    </w:p>
    <w:p w:rsidR="00C844A5" w:rsidRDefault="0028267C">
      <w:pPr>
        <w:spacing w:after="28" w:line="259" w:lineRule="auto"/>
        <w:ind w:left="115" w:right="0"/>
        <w:jc w:val="center"/>
      </w:pPr>
      <w:r>
        <w:rPr>
          <w:sz w:val="20"/>
        </w:rPr>
        <w:t>111.</w:t>
      </w:r>
    </w:p>
    <w:p w:rsidR="00C844A5" w:rsidRDefault="0028267C">
      <w:pPr>
        <w:spacing w:after="0" w:line="259" w:lineRule="auto"/>
        <w:ind w:left="77" w:right="120" w:hanging="10"/>
        <w:jc w:val="center"/>
      </w:pPr>
      <w:r>
        <w:t>Výdej jídel</w:t>
      </w:r>
    </w:p>
    <w:p w:rsidR="00C844A5" w:rsidRDefault="0028267C">
      <w:pPr>
        <w:spacing w:line="239" w:lineRule="auto"/>
        <w:ind w:left="14" w:right="0"/>
        <w:jc w:val="left"/>
      </w:pPr>
      <w:r>
        <w:t>Dodavatel zajistí vydání počtu objednaných porcí jídel do gastronádob odpovídajících hygienickým</w:t>
      </w:r>
      <w:r>
        <w:t xml:space="preserve"> předpisům, za jejichž dodání je odpovědný odběratel , a to v časovém intervalu dle požadavků dodavatele.</w:t>
      </w:r>
    </w:p>
    <w:p w:rsidR="00C844A5" w:rsidRDefault="0028267C">
      <w:pPr>
        <w:ind w:left="28" w:right="0"/>
      </w:pPr>
      <w:r>
        <w:t>Odběr gastronádob s jídlem a přepravu z jídelny si zajišťuje odběratel na vlastní náklady.</w:t>
      </w:r>
    </w:p>
    <w:p w:rsidR="00C844A5" w:rsidRDefault="0028267C">
      <w:pPr>
        <w:ind w:left="28" w:right="0"/>
      </w:pPr>
      <w:r>
        <w:lastRenderedPageBreak/>
        <w:t>Odběratel zajistí odběr gastronádob s jídlem od 10:30 — 10:</w:t>
      </w:r>
      <w:r>
        <w:t>45 hod.</w:t>
      </w:r>
    </w:p>
    <w:p w:rsidR="00C844A5" w:rsidRDefault="0028267C">
      <w:pPr>
        <w:ind w:left="28" w:right="0"/>
      </w:pPr>
      <w:r>
        <w:t>Předáním gastronádob s jídlem přepravci přebírá za jídlo odpovědnost odběratel, s výjimkou prokazatelného porušení „hygienických předpisů při přípravě jídla na straně dodavatele.</w:t>
      </w:r>
      <w:r>
        <w:rPr>
          <w:noProof/>
        </w:rPr>
        <w:drawing>
          <wp:inline distT="0" distB="0" distL="0" distR="0">
            <wp:extent cx="57936" cy="42672"/>
            <wp:effectExtent l="0" t="0" r="0" b="0"/>
            <wp:docPr id="9123" name="Picture 9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" name="Picture 91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36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4A5" w:rsidRDefault="0028267C">
      <w:pPr>
        <w:spacing w:after="0" w:line="259" w:lineRule="auto"/>
        <w:ind w:left="29" w:right="10" w:hanging="10"/>
        <w:jc w:val="center"/>
      </w:pPr>
      <w:r>
        <w:rPr>
          <w:sz w:val="26"/>
        </w:rPr>
        <w:t>IV.</w:t>
      </w:r>
    </w:p>
    <w:p w:rsidR="00C844A5" w:rsidRDefault="0028267C">
      <w:pPr>
        <w:spacing w:after="0" w:line="259" w:lineRule="auto"/>
        <w:ind w:left="29" w:right="187" w:hanging="10"/>
        <w:jc w:val="center"/>
      </w:pPr>
      <w:r>
        <w:rPr>
          <w:sz w:val="26"/>
        </w:rPr>
        <w:t>Platební podmínky</w:t>
      </w:r>
    </w:p>
    <w:p w:rsidR="00C844A5" w:rsidRDefault="0028267C">
      <w:pPr>
        <w:ind w:left="96" w:right="0"/>
      </w:pPr>
      <w:r>
        <w:t>Cena za jídlo /1 oběd/: 60,00 Kč</w:t>
      </w:r>
    </w:p>
    <w:p w:rsidR="00C844A5" w:rsidRDefault="0028267C">
      <w:pPr>
        <w:spacing w:after="49"/>
        <w:ind w:left="28" w:right="615"/>
      </w:pPr>
      <w:r>
        <w:t>(náklady spojené s pořízením: suroviny 26,00 Kč, ostatní provozní náklady: 34,00 Kč) Cenu za jídla lze měnit při změně cen jednotlivých vstupů. Způsob úhrady:</w:t>
      </w:r>
    </w:p>
    <w:p w:rsidR="00C844A5" w:rsidRDefault="0028267C">
      <w:pPr>
        <w:spacing w:after="552"/>
        <w:ind w:left="28" w:right="0"/>
      </w:pPr>
      <w:r>
        <w:t>Cenu za poskytnutá jídla hradí odběratel na základě faktury vystavené dodavatelem vždy za uplynul</w:t>
      </w:r>
      <w:r>
        <w:t>ý kalendářní měsíc na základě skutečného počtu poskytnutých jídel (</w:t>
      </w:r>
      <w:proofErr w:type="spellStart"/>
      <w:r>
        <w:t>viz.čl.l</w:t>
      </w:r>
      <w:proofErr w:type="spellEnd"/>
      <w:r>
        <w:t>).</w:t>
      </w:r>
    </w:p>
    <w:p w:rsidR="00C844A5" w:rsidRDefault="0028267C">
      <w:pPr>
        <w:spacing w:after="36"/>
        <w:ind w:left="28" w:right="1455"/>
      </w:pPr>
      <w:r>
        <w:t>Jídla jsou připravována ve dnech provozu školní jídelny dodavatele. Dodavatel poskytuje jeden druh oběda.</w:t>
      </w:r>
    </w:p>
    <w:p w:rsidR="00C844A5" w:rsidRDefault="0028267C">
      <w:pPr>
        <w:spacing w:after="37"/>
        <w:ind w:left="28" w:right="0"/>
      </w:pPr>
      <w:r>
        <w:t>Dodavatel si vyhrazuje právo, že v mimořádných situacích (havárie.. .) p</w:t>
      </w:r>
      <w:r>
        <w:t xml:space="preserve">řípravu jídel dle </w:t>
      </w:r>
      <w:proofErr w:type="spellStart"/>
      <w:r>
        <w:t>čl.l</w:t>
      </w:r>
      <w:proofErr w:type="spellEnd"/>
      <w:r>
        <w:t>. nemusí zajistit.</w:t>
      </w:r>
    </w:p>
    <w:p w:rsidR="00C844A5" w:rsidRDefault="0028267C">
      <w:pPr>
        <w:spacing w:after="587"/>
        <w:ind w:left="28" w:right="0"/>
      </w:pPr>
      <w:r>
        <w:t>Objednatel je povinen nahlásit 3 pracovní dny před stravovacím dnem vedoucí školní jídelny změny v organizaci školy (ředitelské volno, výlety, atd., kdy nebudou obědy odebírány).</w:t>
      </w:r>
    </w:p>
    <w:p w:rsidR="00C844A5" w:rsidRDefault="0028267C">
      <w:pPr>
        <w:ind w:left="28" w:right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606797</wp:posOffset>
            </wp:positionH>
            <wp:positionV relativeFrom="page">
              <wp:posOffset>7473697</wp:posOffset>
            </wp:positionV>
            <wp:extent cx="12197" cy="6096"/>
            <wp:effectExtent l="0" t="0" r="0" b="0"/>
            <wp:wrapTopAndBottom/>
            <wp:docPr id="3334" name="Picture 3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" name="Picture 33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756209</wp:posOffset>
            </wp:positionH>
            <wp:positionV relativeFrom="page">
              <wp:posOffset>4968240</wp:posOffset>
            </wp:positionV>
            <wp:extent cx="6098" cy="3048"/>
            <wp:effectExtent l="0" t="0" r="0" b="0"/>
            <wp:wrapSquare wrapText="bothSides"/>
            <wp:docPr id="3329" name="Picture 3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" name="Picture 33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756209</wp:posOffset>
            </wp:positionH>
            <wp:positionV relativeFrom="page">
              <wp:posOffset>4974337</wp:posOffset>
            </wp:positionV>
            <wp:extent cx="6098" cy="3048"/>
            <wp:effectExtent l="0" t="0" r="0" b="0"/>
            <wp:wrapSquare wrapText="bothSides"/>
            <wp:docPr id="3330" name="Picture 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" name="Picture 33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753159</wp:posOffset>
            </wp:positionH>
            <wp:positionV relativeFrom="page">
              <wp:posOffset>4980432</wp:posOffset>
            </wp:positionV>
            <wp:extent cx="6098" cy="3048"/>
            <wp:effectExtent l="0" t="0" r="0" b="0"/>
            <wp:wrapSquare wrapText="bothSides"/>
            <wp:docPr id="3331" name="Picture 3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" name="Picture 33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762307</wp:posOffset>
            </wp:positionH>
            <wp:positionV relativeFrom="page">
              <wp:posOffset>5050537</wp:posOffset>
            </wp:positionV>
            <wp:extent cx="6098" cy="3048"/>
            <wp:effectExtent l="0" t="0" r="0" b="0"/>
            <wp:wrapSquare wrapText="bothSides"/>
            <wp:docPr id="3332" name="Picture 3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" name="Picture 33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759258</wp:posOffset>
            </wp:positionH>
            <wp:positionV relativeFrom="page">
              <wp:posOffset>5056632</wp:posOffset>
            </wp:positionV>
            <wp:extent cx="6098" cy="3048"/>
            <wp:effectExtent l="0" t="0" r="0" b="0"/>
            <wp:wrapSquare wrapText="bothSides"/>
            <wp:docPr id="3333" name="Picture 3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" name="Picture 33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Při poskytování závodního stra</w:t>
      </w:r>
      <w:r>
        <w:t>vování je postupováno v souladu s vyhláškou č. 84/2005 Sb. o nákladech na závodní stravování a jejich úhradě v příspěvkových organizacích zřízených územními samosprávnými celky.</w:t>
      </w:r>
    </w:p>
    <w:p w:rsidR="00C844A5" w:rsidRDefault="0028267C">
      <w:pPr>
        <w:spacing w:line="259" w:lineRule="auto"/>
        <w:ind w:left="58" w:right="0" w:hanging="10"/>
        <w:jc w:val="left"/>
      </w:pPr>
      <w:r>
        <w:rPr>
          <w:sz w:val="26"/>
        </w:rPr>
        <w:t>Smlouva se uzavírá na dobu neurčitou od 1.9.2012.</w:t>
      </w:r>
    </w:p>
    <w:p w:rsidR="00C844A5" w:rsidRDefault="0028267C">
      <w:pPr>
        <w:ind w:left="28" w:right="0"/>
      </w:pPr>
      <w:r>
        <w:t xml:space="preserve">Případné změny nebo doplňky </w:t>
      </w:r>
      <w:r>
        <w:t>této smlouvy mohou být provedeny pouze formou písemného dodatku, který musí být podepsán dodavatelem i odběratelem.</w:t>
      </w:r>
    </w:p>
    <w:p w:rsidR="00C844A5" w:rsidRDefault="0028267C">
      <w:pPr>
        <w:ind w:left="28" w:right="0"/>
      </w:pPr>
      <w:r>
        <w:t xml:space="preserve">Každá z obou smluvních stran může navrhnout odstoupení od smlouvy s dvouměsíční výpovědní lhůtou, případně na základě dohody obou smluvních </w:t>
      </w:r>
      <w:r>
        <w:t>stran.</w:t>
      </w:r>
    </w:p>
    <w:p w:rsidR="00C844A5" w:rsidRDefault="0028267C">
      <w:pPr>
        <w:spacing w:after="29"/>
        <w:ind w:left="28" w:right="423"/>
      </w:pPr>
      <w:r>
        <w:t>Smluvní strany prohlašují, že jim není známa skutečnost bránící uzavření této smlouvy, s jejím obsahem souhlasí a na znamení, že ji uzavírají srozumitelně, určitě a vážně, nikoli v tísni ani za nápadně nevýhodných podmínek, připojují své podpisy.</w:t>
      </w:r>
    </w:p>
    <w:p w:rsidR="00C844A5" w:rsidRDefault="0028267C">
      <w:pPr>
        <w:spacing w:after="848"/>
        <w:ind w:left="28" w:right="0"/>
      </w:pPr>
      <w:r>
        <w:t>Tato smlouva byla vyhotovena ve dvou stejnopisech, z nichž každý má platnost originálu a každá strana obdrží po jednom.</w:t>
      </w:r>
    </w:p>
    <w:p w:rsidR="00C844A5" w:rsidRDefault="0028267C">
      <w:pPr>
        <w:ind w:left="28" w:right="0"/>
      </w:pPr>
      <w:r>
        <w:t>Smlouva nabývá účinnosti dne I .9.2012 a zároveň se ruší smlouva vydaná 30.6.2010</w:t>
      </w:r>
    </w:p>
    <w:p w:rsidR="00C844A5" w:rsidRDefault="00C844A5">
      <w:pPr>
        <w:sectPr w:rsidR="00C844A5">
          <w:pgSz w:w="11914" w:h="16848"/>
          <w:pgMar w:top="228" w:right="1541" w:bottom="1803" w:left="1397" w:header="708" w:footer="708" w:gutter="0"/>
          <w:cols w:space="708"/>
        </w:sectPr>
      </w:pPr>
    </w:p>
    <w:tbl>
      <w:tblPr>
        <w:tblStyle w:val="TableGrid"/>
        <w:tblW w:w="7611" w:type="dxa"/>
        <w:tblInd w:w="43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2382"/>
      </w:tblGrid>
      <w:tr w:rsidR="00C844A5">
        <w:trPr>
          <w:trHeight w:val="240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C844A5" w:rsidRDefault="0028267C">
            <w:pPr>
              <w:spacing w:after="0" w:line="259" w:lineRule="auto"/>
              <w:ind w:left="0" w:right="0"/>
              <w:jc w:val="left"/>
            </w:pPr>
            <w:r>
              <w:lastRenderedPageBreak/>
              <w:t>za odběratele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C844A5" w:rsidRDefault="0028267C">
            <w:pPr>
              <w:spacing w:after="0" w:line="259" w:lineRule="auto"/>
              <w:ind w:left="0" w:right="0"/>
              <w:jc w:val="right"/>
            </w:pPr>
            <w:r>
              <w:t>za dodavatele</w:t>
            </w:r>
          </w:p>
        </w:tc>
      </w:tr>
    </w:tbl>
    <w:p w:rsidR="00C844A5" w:rsidRDefault="0028267C" w:rsidP="00B02617">
      <w:pPr>
        <w:pStyle w:val="Nadpis2"/>
        <w:ind w:lef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167708</wp:posOffset>
                </wp:positionH>
                <wp:positionV relativeFrom="paragraph">
                  <wp:posOffset>-103631</wp:posOffset>
                </wp:positionV>
                <wp:extent cx="1521565" cy="740664"/>
                <wp:effectExtent l="0" t="0" r="0" b="0"/>
                <wp:wrapSquare wrapText="bothSides"/>
                <wp:docPr id="8538" name="Group 8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1565" cy="740664"/>
                          <a:chOff x="0" y="0"/>
                          <a:chExt cx="1521565" cy="740664"/>
                        </a:xfrm>
                      </wpg:grpSpPr>
                      <pic:pic xmlns:pic="http://schemas.openxmlformats.org/drawingml/2006/picture">
                        <pic:nvPicPr>
                          <pic:cNvPr id="9127" name="Picture 91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19" cy="737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7" name="Rectangle 2117"/>
                        <wps:cNvSpPr/>
                        <wps:spPr>
                          <a:xfrm>
                            <a:off x="896473" y="262127"/>
                            <a:ext cx="750263" cy="178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44A5" w:rsidRDefault="0028267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organiza</w:t>
                              </w:r>
                              <w:r>
                                <w:rPr>
                                  <w:sz w:val="20"/>
                                </w:rPr>
                                <w:t>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" name="Rectangle 2119"/>
                        <wps:cNvSpPr/>
                        <wps:spPr>
                          <a:xfrm>
                            <a:off x="1192249" y="402336"/>
                            <a:ext cx="437991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44A5" w:rsidRDefault="0028267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12"/>
                                </w:rPr>
                                <w:t>Jihlava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38" style="width:119.808pt;height:58.32pt;position:absolute;mso-position-horizontal-relative:text;mso-position-horizontal:absolute;margin-left:13.2053pt;mso-position-vertical-relative:text;margin-top:-8.15997pt;" coordsize="15215,7406">
                <v:shape id="Picture 9127" style="position:absolute;width:13081;height:7376;left:0;top:0;" filled="f">
                  <v:imagedata r:id="rId13"/>
                </v:shape>
                <v:rect id="Rectangle 2117" style="position:absolute;width:7502;height:1783;left:8964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organizace</w:t>
                        </w:r>
                      </w:p>
                    </w:txbxContent>
                  </v:textbox>
                </v:rect>
                <v:rect id="Rectangle 2119" style="position:absolute;width:4379;height:1175;left:11922;top:4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ourier New" w:hAnsi="Courier New" w:eastAsia="Courier New" w:ascii="Courier New"/>
                            <w:sz w:val="12"/>
                          </w:rPr>
                          <w:t xml:space="preserve">Jihlava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4290265</wp:posOffset>
            </wp:positionH>
            <wp:positionV relativeFrom="paragraph">
              <wp:posOffset>472439</wp:posOffset>
            </wp:positionV>
            <wp:extent cx="18296" cy="21337"/>
            <wp:effectExtent l="0" t="0" r="0" b="0"/>
            <wp:wrapSquare wrapText="bothSides"/>
            <wp:docPr id="9128" name="Picture 9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" name="Picture 91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617" w:rsidRDefault="00B02617">
      <w:pPr>
        <w:spacing w:after="507" w:line="259" w:lineRule="auto"/>
        <w:ind w:left="0" w:right="0"/>
        <w:jc w:val="left"/>
        <w:rPr>
          <w:sz w:val="28"/>
        </w:rPr>
      </w:pPr>
    </w:p>
    <w:p w:rsidR="00B02617" w:rsidRDefault="00B02617">
      <w:pPr>
        <w:spacing w:after="507" w:line="259" w:lineRule="auto"/>
        <w:ind w:left="0" w:right="0"/>
        <w:jc w:val="left"/>
        <w:rPr>
          <w:sz w:val="28"/>
        </w:rPr>
      </w:pPr>
    </w:p>
    <w:p w:rsidR="00B02617" w:rsidRDefault="00B02617">
      <w:pPr>
        <w:spacing w:after="507" w:line="259" w:lineRule="auto"/>
        <w:ind w:left="0" w:right="0"/>
        <w:jc w:val="left"/>
        <w:rPr>
          <w:sz w:val="28"/>
        </w:rPr>
      </w:pPr>
    </w:p>
    <w:p w:rsidR="00B02617" w:rsidRDefault="00B02617">
      <w:pPr>
        <w:spacing w:after="507" w:line="259" w:lineRule="auto"/>
        <w:ind w:left="0" w:right="0"/>
        <w:jc w:val="left"/>
        <w:rPr>
          <w:sz w:val="28"/>
        </w:rPr>
      </w:pPr>
    </w:p>
    <w:p w:rsidR="00C844A5" w:rsidRDefault="0028267C">
      <w:pPr>
        <w:spacing w:after="507" w:line="259" w:lineRule="auto"/>
        <w:ind w:left="0" w:right="0"/>
        <w:jc w:val="left"/>
      </w:pPr>
      <w:r>
        <w:rPr>
          <w:sz w:val="28"/>
        </w:rPr>
        <w:t>Dodatek č. I</w:t>
      </w:r>
    </w:p>
    <w:p w:rsidR="00C844A5" w:rsidRDefault="0028267C">
      <w:pPr>
        <w:pStyle w:val="Nadpis2"/>
        <w:spacing w:after="258"/>
        <w:ind w:left="20"/>
      </w:pPr>
      <w:r>
        <w:t>ke smlouvě : Smlouva o zajištění závodního stravování</w:t>
      </w:r>
    </w:p>
    <w:p w:rsidR="00C844A5" w:rsidRDefault="0028267C">
      <w:pPr>
        <w:ind w:left="28" w:right="658"/>
      </w:pPr>
      <w:r>
        <w:t xml:space="preserve">Smlouva o zajištění závodního stravování vydaná v úplném </w:t>
      </w:r>
      <w:proofErr w:type="spellStart"/>
      <w:r>
        <w:t>znení</w:t>
      </w:r>
      <w:proofErr w:type="spellEnd"/>
      <w:r>
        <w:t xml:space="preserve"> dne I .9.2012 se mění v odstavci IV. takto:</w:t>
      </w:r>
    </w:p>
    <w:p w:rsidR="00C844A5" w:rsidRDefault="0028267C">
      <w:pPr>
        <w:ind w:left="28" w:right="0"/>
      </w:pPr>
      <w:r>
        <w:t>platební podmínky platné od I.9 2018</w:t>
      </w:r>
    </w:p>
    <w:p w:rsidR="00C844A5" w:rsidRDefault="0028267C">
      <w:pPr>
        <w:ind w:left="28" w:right="0"/>
      </w:pPr>
      <w:r>
        <w:t>Cena za jídlo /1 oběd/: 64,00 Kč</w:t>
      </w:r>
    </w:p>
    <w:p w:rsidR="00C844A5" w:rsidRDefault="0028267C">
      <w:pPr>
        <w:spacing w:after="1129"/>
        <w:ind w:left="28" w:right="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762307</wp:posOffset>
            </wp:positionH>
            <wp:positionV relativeFrom="page">
              <wp:posOffset>5050537</wp:posOffset>
            </wp:positionV>
            <wp:extent cx="9148" cy="6096"/>
            <wp:effectExtent l="0" t="0" r="0" b="0"/>
            <wp:wrapSquare wrapText="bothSides"/>
            <wp:docPr id="4661" name="Picture 4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" name="Picture 46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(náklady spojené s pořízením: suroviny 30,00 Kč. ostatní provozní náklady: 34.00 Kč).</w:t>
      </w:r>
    </w:p>
    <w:p w:rsidR="00C844A5" w:rsidRDefault="0028267C">
      <w:pPr>
        <w:spacing w:after="817"/>
        <w:ind w:left="28" w:right="0"/>
      </w:pPr>
      <w:r>
        <w:t>V Jihlavě dne 21.5.2018</w:t>
      </w:r>
    </w:p>
    <w:p w:rsidR="00B02617" w:rsidRDefault="0028267C">
      <w:pPr>
        <w:spacing w:after="57"/>
        <w:ind w:left="1036" w:right="0" w:hanging="1008"/>
      </w:pPr>
      <w:r>
        <w:t xml:space="preserve">Základní škola speciální a Praktická </w:t>
      </w:r>
      <w:r w:rsidR="00B02617">
        <w:t xml:space="preserve">             Základní škola T. G. Masaryka, příspěvková </w:t>
      </w:r>
    </w:p>
    <w:p w:rsidR="00B02617" w:rsidRDefault="0028267C">
      <w:pPr>
        <w:spacing w:after="57"/>
        <w:ind w:left="1036" w:right="0" w:hanging="1008"/>
      </w:pPr>
      <w:r>
        <w:t>škola, Jihlava</w:t>
      </w:r>
      <w:r w:rsidR="00B02617">
        <w:t>, příspěvková organizace</w:t>
      </w:r>
      <w:r w:rsidR="00B02617">
        <w:tab/>
        <w:t xml:space="preserve"> </w:t>
      </w:r>
      <w:proofErr w:type="spellStart"/>
      <w:r w:rsidR="00B02617">
        <w:t>organizace</w:t>
      </w:r>
      <w:proofErr w:type="spellEnd"/>
    </w:p>
    <w:p w:rsidR="00B02617" w:rsidRDefault="00B02617">
      <w:pPr>
        <w:spacing w:after="57"/>
        <w:ind w:left="1036" w:right="0" w:hanging="1008"/>
      </w:pPr>
      <w:r>
        <w:t>Březinova 31, 58601 Jihlava</w:t>
      </w:r>
      <w:r>
        <w:tab/>
      </w:r>
      <w:r>
        <w:tab/>
      </w:r>
      <w:r>
        <w:tab/>
        <w:t xml:space="preserve"> Žižkova 50, 58601 Jihlava</w:t>
      </w:r>
    </w:p>
    <w:p w:rsidR="00B02617" w:rsidRDefault="00B02617">
      <w:pPr>
        <w:spacing w:after="57"/>
        <w:ind w:left="1036" w:right="0" w:hanging="1008"/>
      </w:pPr>
    </w:p>
    <w:p w:rsidR="00B02617" w:rsidRDefault="00B02617">
      <w:pPr>
        <w:spacing w:after="57"/>
        <w:ind w:left="1036" w:right="0" w:hanging="1008"/>
      </w:pPr>
    </w:p>
    <w:p w:rsidR="00B02617" w:rsidRDefault="00B02617">
      <w:pPr>
        <w:spacing w:after="57"/>
        <w:ind w:left="1036" w:right="0" w:hanging="1008"/>
      </w:pPr>
      <w:r>
        <w:t>V Jihlavě dne 15. 6. 2018</w:t>
      </w:r>
    </w:p>
    <w:p w:rsidR="00B02617" w:rsidRDefault="00B02617">
      <w:pPr>
        <w:spacing w:after="57"/>
        <w:ind w:left="1036" w:right="0" w:hanging="1008"/>
      </w:pPr>
    </w:p>
    <w:p w:rsidR="00C844A5" w:rsidRDefault="0028267C">
      <w:pPr>
        <w:ind w:left="590" w:right="1810" w:hanging="86"/>
      </w:pPr>
      <w:r>
        <w:t>za odběratele</w:t>
      </w:r>
      <w:r>
        <w:tab/>
      </w:r>
      <w:r w:rsidR="00B02617">
        <w:tab/>
      </w:r>
      <w:r w:rsidR="00B02617">
        <w:tab/>
      </w:r>
      <w:r w:rsidR="00B02617">
        <w:tab/>
      </w:r>
      <w:r w:rsidR="00B02617">
        <w:tab/>
      </w:r>
      <w:r w:rsidR="00B02617">
        <w:tab/>
      </w:r>
      <w:r>
        <w:t>za dodavatele</w:t>
      </w:r>
    </w:p>
    <w:sectPr w:rsidR="00C844A5">
      <w:type w:val="continuous"/>
      <w:pgSz w:w="11914" w:h="16848"/>
      <w:pgMar w:top="1531" w:right="1570" w:bottom="1618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A5"/>
    <w:rsid w:val="0028267C"/>
    <w:rsid w:val="004C6005"/>
    <w:rsid w:val="00B02617"/>
    <w:rsid w:val="00C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4343"/>
  <w15:docId w15:val="{E1C5C173-BFDB-4465-92CC-5ABFC112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2" w:lineRule="auto"/>
      <w:ind w:left="48" w:right="288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89"/>
      <w:ind w:left="2132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"/>
      <w:ind w:left="2128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4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cp:lastModifiedBy>Eva Opatrná</cp:lastModifiedBy>
  <cp:revision>4</cp:revision>
  <dcterms:created xsi:type="dcterms:W3CDTF">2018-07-02T11:02:00Z</dcterms:created>
  <dcterms:modified xsi:type="dcterms:W3CDTF">2018-07-02T11:07:00Z</dcterms:modified>
</cp:coreProperties>
</file>