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75C2C" w14:textId="07419339" w:rsidR="00D82261" w:rsidRPr="00CE035E" w:rsidRDefault="00D82261" w:rsidP="00D82261">
      <w:pPr>
        <w:pStyle w:val="Bezmezer"/>
        <w:jc w:val="center"/>
        <w:rPr>
          <w:b/>
          <w:sz w:val="28"/>
          <w:szCs w:val="28"/>
        </w:rPr>
      </w:pPr>
      <w:r w:rsidRPr="00CE035E">
        <w:rPr>
          <w:b/>
          <w:sz w:val="28"/>
          <w:szCs w:val="28"/>
        </w:rPr>
        <w:t>DOHODA O USPOŘÁDÁNÍ VZÁJEMNÝCH PRÁVNÍCH VZTAHŮ</w:t>
      </w:r>
    </w:p>
    <w:p w14:paraId="7D07D4AE" w14:textId="5939B6E0" w:rsidR="00D82261" w:rsidRPr="00CE035E" w:rsidRDefault="00D82261" w:rsidP="00D82261">
      <w:pPr>
        <w:pStyle w:val="Bezmezer"/>
        <w:jc w:val="center"/>
        <w:rPr>
          <w:b/>
          <w:sz w:val="28"/>
          <w:szCs w:val="28"/>
        </w:rPr>
      </w:pPr>
      <w:r w:rsidRPr="00CE035E">
        <w:rPr>
          <w:b/>
          <w:sz w:val="28"/>
          <w:szCs w:val="28"/>
        </w:rPr>
        <w:t xml:space="preserve">ZE SMLOUVY O DÍLO č. </w:t>
      </w:r>
      <w:r w:rsidR="006C6FB5">
        <w:rPr>
          <w:b/>
          <w:sz w:val="28"/>
          <w:szCs w:val="28"/>
        </w:rPr>
        <w:t>KK 02588/2017</w:t>
      </w:r>
      <w:r w:rsidRPr="00CE035E">
        <w:rPr>
          <w:b/>
          <w:sz w:val="28"/>
          <w:szCs w:val="28"/>
        </w:rPr>
        <w:t xml:space="preserve"> ze dne </w:t>
      </w:r>
      <w:r w:rsidR="006C6FB5">
        <w:rPr>
          <w:b/>
          <w:sz w:val="28"/>
          <w:szCs w:val="28"/>
        </w:rPr>
        <w:t>19. 10. 2017</w:t>
      </w:r>
    </w:p>
    <w:p w14:paraId="3077091A" w14:textId="77777777" w:rsidR="00D82261" w:rsidRPr="00D82261" w:rsidRDefault="00D82261" w:rsidP="00940FC7">
      <w:pPr>
        <w:pStyle w:val="Nadpis5"/>
        <w:rPr>
          <w:bCs w:val="0"/>
          <w:color w:val="auto"/>
        </w:rPr>
      </w:pPr>
    </w:p>
    <w:p w14:paraId="61A507E1" w14:textId="77777777" w:rsidR="00F7156D" w:rsidRPr="00D82261" w:rsidRDefault="00F7156D" w:rsidP="00F7156D"/>
    <w:p w14:paraId="132C2FFD" w14:textId="77777777" w:rsidR="00F7156D" w:rsidRPr="00D82261" w:rsidRDefault="00F7156D" w:rsidP="00F7156D"/>
    <w:p w14:paraId="2139A9F2" w14:textId="77777777" w:rsidR="00940FC7" w:rsidRPr="00D82261" w:rsidRDefault="00940FC7" w:rsidP="00940FC7">
      <w:pPr>
        <w:rPr>
          <w:b/>
        </w:rPr>
      </w:pPr>
      <w:r w:rsidRPr="00D82261">
        <w:rPr>
          <w:b/>
        </w:rPr>
        <w:t>Karlovarský kraj</w:t>
      </w:r>
    </w:p>
    <w:p w14:paraId="3C3962C2" w14:textId="77777777" w:rsidR="00940FC7" w:rsidRPr="00D82261" w:rsidRDefault="00940FC7" w:rsidP="00940FC7">
      <w:r w:rsidRPr="00D82261">
        <w:t xml:space="preserve">se sídlem: </w:t>
      </w:r>
      <w:r w:rsidR="005A6A99" w:rsidRPr="00D82261">
        <w:tab/>
      </w:r>
      <w:r w:rsidR="005A6A99" w:rsidRPr="00D82261">
        <w:tab/>
      </w:r>
      <w:r w:rsidRPr="00D82261">
        <w:t xml:space="preserve">Závodní 353/88, 360 </w:t>
      </w:r>
      <w:r w:rsidR="009E4426" w:rsidRPr="00D82261">
        <w:t>06</w:t>
      </w:r>
      <w:r w:rsidRPr="00D82261">
        <w:t xml:space="preserve"> Karlovy Vary</w:t>
      </w:r>
    </w:p>
    <w:p w14:paraId="008E8F03" w14:textId="77777777" w:rsidR="00940FC7" w:rsidRPr="00D82261" w:rsidRDefault="00940FC7" w:rsidP="00940FC7">
      <w:r w:rsidRPr="00D82261">
        <w:t xml:space="preserve">IČO: </w:t>
      </w:r>
      <w:r w:rsidR="005A6A99" w:rsidRPr="00D82261">
        <w:tab/>
      </w:r>
      <w:r w:rsidR="005A6A99" w:rsidRPr="00D82261">
        <w:tab/>
      </w:r>
      <w:r w:rsidR="005A6A99" w:rsidRPr="00D82261">
        <w:tab/>
      </w:r>
      <w:r w:rsidRPr="00D82261">
        <w:t>70891168</w:t>
      </w:r>
    </w:p>
    <w:p w14:paraId="78111418" w14:textId="77777777" w:rsidR="00940FC7" w:rsidRPr="00D82261" w:rsidRDefault="00940FC7" w:rsidP="00940FC7">
      <w:r w:rsidRPr="00D82261">
        <w:t xml:space="preserve">DIČ: </w:t>
      </w:r>
      <w:r w:rsidR="005A6A99" w:rsidRPr="00D82261">
        <w:tab/>
      </w:r>
      <w:r w:rsidR="005A6A99" w:rsidRPr="00D82261">
        <w:tab/>
      </w:r>
      <w:r w:rsidR="005A6A99" w:rsidRPr="00D82261">
        <w:tab/>
      </w:r>
      <w:r w:rsidRPr="00D82261">
        <w:t>CZ70891168</w:t>
      </w:r>
    </w:p>
    <w:p w14:paraId="423CCACA" w14:textId="250E4EBE" w:rsidR="00940FC7" w:rsidRPr="00D82261" w:rsidRDefault="00940FC7" w:rsidP="00940FC7">
      <w:pPr>
        <w:ind w:left="2127" w:hanging="2127"/>
        <w:jc w:val="both"/>
      </w:pPr>
      <w:r w:rsidRPr="00D82261">
        <w:t xml:space="preserve">bankovní spojení: </w:t>
      </w:r>
      <w:r w:rsidR="005A6A99" w:rsidRPr="00D82261">
        <w:tab/>
      </w:r>
    </w:p>
    <w:p w14:paraId="313C8651" w14:textId="16B16ABA" w:rsidR="00940FC7" w:rsidRPr="00D82261" w:rsidRDefault="00940FC7" w:rsidP="00940FC7">
      <w:pPr>
        <w:ind w:left="2127" w:hanging="2127"/>
        <w:jc w:val="both"/>
        <w:rPr>
          <w:i/>
          <w:iCs/>
        </w:rPr>
      </w:pPr>
      <w:r w:rsidRPr="00D82261">
        <w:t>číslo účtu:</w:t>
      </w:r>
      <w:r w:rsidR="005A6A99" w:rsidRPr="00D82261">
        <w:tab/>
      </w:r>
    </w:p>
    <w:p w14:paraId="79F9B095" w14:textId="700F6C30" w:rsidR="00E939E7" w:rsidRPr="00D82261" w:rsidRDefault="00E939E7" w:rsidP="005A6A99">
      <w:pPr>
        <w:ind w:left="2124" w:hanging="2124"/>
      </w:pPr>
      <w:r w:rsidRPr="00D82261">
        <w:t xml:space="preserve">zastoupený: </w:t>
      </w:r>
      <w:r w:rsidR="005A6A99" w:rsidRPr="00D82261">
        <w:tab/>
      </w:r>
      <w:r w:rsidR="006C6FB5">
        <w:t>Mgr. Danielou Seifertovou, náměstkyní hejtmanky pro kulturu a památkovou péči</w:t>
      </w:r>
    </w:p>
    <w:p w14:paraId="7AF83831" w14:textId="77777777" w:rsidR="00940FC7" w:rsidRPr="00D82261" w:rsidRDefault="00940FC7" w:rsidP="00940FC7"/>
    <w:p w14:paraId="1F909794" w14:textId="77777777" w:rsidR="00940FC7" w:rsidRPr="00D82261" w:rsidRDefault="00940FC7" w:rsidP="00940FC7">
      <w:pPr>
        <w:rPr>
          <w:i/>
        </w:rPr>
      </w:pPr>
      <w:r w:rsidRPr="0059582E">
        <w:t>na straně jedné jako objednatel (dále jen „</w:t>
      </w:r>
      <w:r w:rsidRPr="00D82261">
        <w:rPr>
          <w:i/>
        </w:rPr>
        <w:t>objednatel</w:t>
      </w:r>
      <w:r w:rsidRPr="0059582E">
        <w:t>“)</w:t>
      </w:r>
    </w:p>
    <w:p w14:paraId="0913D246" w14:textId="77777777" w:rsidR="00940FC7" w:rsidRPr="00D82261" w:rsidRDefault="00940FC7" w:rsidP="00940FC7"/>
    <w:p w14:paraId="5876822C" w14:textId="77777777" w:rsidR="00940FC7" w:rsidRPr="00D82261" w:rsidRDefault="00940FC7" w:rsidP="00940FC7">
      <w:r w:rsidRPr="00D82261">
        <w:t>a</w:t>
      </w:r>
    </w:p>
    <w:p w14:paraId="556CBB68" w14:textId="77777777" w:rsidR="00CE035E" w:rsidRDefault="00CE035E" w:rsidP="00940FC7">
      <w:pPr>
        <w:rPr>
          <w:b/>
        </w:rPr>
      </w:pPr>
    </w:p>
    <w:p w14:paraId="475E746D" w14:textId="77777777" w:rsidR="00940FC7" w:rsidRPr="00D82261" w:rsidRDefault="002909AA" w:rsidP="00940FC7">
      <w:pPr>
        <w:rPr>
          <w:b/>
        </w:rPr>
      </w:pPr>
      <w:r w:rsidRPr="00D82261">
        <w:rPr>
          <w:b/>
        </w:rPr>
        <w:t>Ing. arch. Miroslav Míka</w:t>
      </w:r>
    </w:p>
    <w:p w14:paraId="0DA545CE" w14:textId="77777777" w:rsidR="00940FC7" w:rsidRPr="00D82261" w:rsidRDefault="00940FC7" w:rsidP="00940FC7">
      <w:r w:rsidRPr="00D82261">
        <w:t xml:space="preserve">sídlo: </w:t>
      </w:r>
      <w:r w:rsidR="005A6A99" w:rsidRPr="00D82261">
        <w:tab/>
      </w:r>
      <w:r w:rsidR="005A6A99" w:rsidRPr="00D82261">
        <w:tab/>
      </w:r>
      <w:r w:rsidR="005A6A99" w:rsidRPr="00D82261">
        <w:tab/>
      </w:r>
      <w:r w:rsidR="002909AA" w:rsidRPr="00D82261">
        <w:t>Franze Kafky 835, 353 01 Mariánské Lázně</w:t>
      </w:r>
    </w:p>
    <w:p w14:paraId="187398E6" w14:textId="77777777" w:rsidR="00940FC7" w:rsidRPr="00D82261" w:rsidRDefault="00940FC7" w:rsidP="00940FC7">
      <w:r w:rsidRPr="00D82261">
        <w:t>IČO:</w:t>
      </w:r>
      <w:r w:rsidR="005A6A99" w:rsidRPr="00D82261">
        <w:tab/>
      </w:r>
      <w:r w:rsidR="005A6A99" w:rsidRPr="00D82261">
        <w:tab/>
      </w:r>
      <w:r w:rsidR="005A6A99" w:rsidRPr="00D82261">
        <w:tab/>
      </w:r>
      <w:r w:rsidR="002909AA" w:rsidRPr="00D82261">
        <w:t>10337075</w:t>
      </w:r>
      <w:r w:rsidRPr="00D82261">
        <w:t xml:space="preserve">                  </w:t>
      </w:r>
      <w:r w:rsidRPr="00D82261">
        <w:tab/>
      </w:r>
      <w:r w:rsidRPr="00D82261">
        <w:tab/>
      </w:r>
    </w:p>
    <w:p w14:paraId="25BD77B6" w14:textId="77777777" w:rsidR="00940FC7" w:rsidRPr="00D82261" w:rsidRDefault="00940FC7" w:rsidP="00940FC7">
      <w:r w:rsidRPr="00D82261">
        <w:t xml:space="preserve">DIČ: </w:t>
      </w:r>
      <w:r w:rsidR="001E68C5" w:rsidRPr="00D82261">
        <w:t xml:space="preserve"> </w:t>
      </w:r>
      <w:r w:rsidR="005A6A99" w:rsidRPr="00D82261">
        <w:tab/>
      </w:r>
      <w:r w:rsidR="005A6A99" w:rsidRPr="00D82261">
        <w:tab/>
      </w:r>
      <w:r w:rsidR="005A6A99" w:rsidRPr="00D82261">
        <w:tab/>
      </w:r>
      <w:r w:rsidR="002909AA" w:rsidRPr="00D82261">
        <w:t>CZ6309291296</w:t>
      </w:r>
    </w:p>
    <w:p w14:paraId="70A657E2" w14:textId="2371E704" w:rsidR="00940FC7" w:rsidRPr="00D82261" w:rsidRDefault="00940FC7" w:rsidP="005A6A99">
      <w:pPr>
        <w:ind w:left="2127" w:hanging="2127"/>
        <w:jc w:val="both"/>
      </w:pPr>
      <w:r w:rsidRPr="00D82261">
        <w:t>bankovní spojení:</w:t>
      </w:r>
      <w:r w:rsidR="005A6A99" w:rsidRPr="00D82261">
        <w:tab/>
      </w:r>
    </w:p>
    <w:p w14:paraId="38865FFB" w14:textId="4996624F" w:rsidR="00940FC7" w:rsidRPr="00D82261" w:rsidRDefault="00940FC7" w:rsidP="005A6A99">
      <w:pPr>
        <w:ind w:left="2127" w:hanging="2127"/>
        <w:jc w:val="both"/>
      </w:pPr>
      <w:r w:rsidRPr="00D82261">
        <w:t>číslo účtu:</w:t>
      </w:r>
      <w:r w:rsidR="005A6A99" w:rsidRPr="00D82261">
        <w:tab/>
      </w:r>
    </w:p>
    <w:p w14:paraId="161CE2CC" w14:textId="77777777" w:rsidR="00940FC7" w:rsidRPr="00D82261" w:rsidRDefault="00940FC7" w:rsidP="00940FC7">
      <w:r w:rsidRPr="00D82261">
        <w:t xml:space="preserve">zastoupený: </w:t>
      </w:r>
      <w:r w:rsidR="005A6A99" w:rsidRPr="00D82261">
        <w:tab/>
      </w:r>
      <w:r w:rsidR="005A6A99" w:rsidRPr="00D82261">
        <w:tab/>
      </w:r>
      <w:r w:rsidR="002909AA" w:rsidRPr="00D82261">
        <w:t>Ing. arch. Miroslavem Míkou</w:t>
      </w:r>
    </w:p>
    <w:p w14:paraId="6D3571F1" w14:textId="77777777" w:rsidR="00940FC7" w:rsidRPr="00D82261" w:rsidRDefault="00940FC7" w:rsidP="00940FC7">
      <w:pPr>
        <w:jc w:val="both"/>
      </w:pPr>
    </w:p>
    <w:p w14:paraId="36610F7B" w14:textId="77777777" w:rsidR="00940FC7" w:rsidRPr="00D82261" w:rsidRDefault="00940FC7" w:rsidP="00940FC7">
      <w:pPr>
        <w:pStyle w:val="BodyText21"/>
        <w:widowControl/>
        <w:rPr>
          <w:i/>
          <w:sz w:val="24"/>
          <w:szCs w:val="24"/>
        </w:rPr>
      </w:pPr>
      <w:r w:rsidRPr="0059582E">
        <w:rPr>
          <w:sz w:val="24"/>
          <w:szCs w:val="24"/>
        </w:rPr>
        <w:t>na straně druhé jako zhotovitel (dále jen „</w:t>
      </w:r>
      <w:r w:rsidRPr="00D82261">
        <w:rPr>
          <w:i/>
          <w:sz w:val="24"/>
          <w:szCs w:val="24"/>
        </w:rPr>
        <w:t>zhotovitel</w:t>
      </w:r>
      <w:r w:rsidRPr="0059582E">
        <w:rPr>
          <w:sz w:val="24"/>
          <w:szCs w:val="24"/>
        </w:rPr>
        <w:t>“)</w:t>
      </w:r>
    </w:p>
    <w:p w14:paraId="449BAEEF" w14:textId="77777777" w:rsidR="00940FC7" w:rsidRPr="00D82261" w:rsidRDefault="00940FC7" w:rsidP="00940FC7">
      <w:pPr>
        <w:pStyle w:val="BodyText21"/>
        <w:widowControl/>
        <w:rPr>
          <w:sz w:val="24"/>
          <w:szCs w:val="24"/>
        </w:rPr>
      </w:pPr>
      <w:r w:rsidRPr="0059582E">
        <w:rPr>
          <w:sz w:val="24"/>
          <w:szCs w:val="24"/>
        </w:rPr>
        <w:t>(společně jako „</w:t>
      </w:r>
      <w:r w:rsidRPr="00D82261">
        <w:rPr>
          <w:i/>
          <w:sz w:val="24"/>
          <w:szCs w:val="24"/>
        </w:rPr>
        <w:t>smluvní strany“</w:t>
      </w:r>
      <w:r w:rsidRPr="0059582E">
        <w:rPr>
          <w:sz w:val="24"/>
          <w:szCs w:val="24"/>
        </w:rPr>
        <w:t>)</w:t>
      </w:r>
    </w:p>
    <w:p w14:paraId="2392EB15" w14:textId="77777777" w:rsidR="00940FC7" w:rsidRPr="00D82261" w:rsidRDefault="00940FC7" w:rsidP="00940FC7">
      <w:pPr>
        <w:jc w:val="both"/>
      </w:pPr>
    </w:p>
    <w:p w14:paraId="56513974" w14:textId="77777777" w:rsidR="00940FC7" w:rsidRPr="00D82261" w:rsidRDefault="00940FC7" w:rsidP="00940FC7">
      <w:pPr>
        <w:jc w:val="both"/>
      </w:pPr>
    </w:p>
    <w:p w14:paraId="0515F328" w14:textId="77777777" w:rsidR="00940FC7" w:rsidRPr="00D82261" w:rsidRDefault="00940FC7" w:rsidP="00940FC7">
      <w:pPr>
        <w:jc w:val="both"/>
      </w:pPr>
    </w:p>
    <w:p w14:paraId="361DFB1B" w14:textId="610B98DE" w:rsidR="00D82261" w:rsidRPr="00D82261" w:rsidRDefault="00940FC7" w:rsidP="00D82261">
      <w:pPr>
        <w:pStyle w:val="Bezmezer"/>
        <w:jc w:val="center"/>
        <w:rPr>
          <w:szCs w:val="24"/>
        </w:rPr>
      </w:pPr>
      <w:r w:rsidRPr="00D82261">
        <w:rPr>
          <w:szCs w:val="24"/>
        </w:rPr>
        <w:t xml:space="preserve">uzavírají ve smyslu </w:t>
      </w:r>
      <w:r w:rsidR="00D82261" w:rsidRPr="00D82261">
        <w:rPr>
          <w:szCs w:val="24"/>
        </w:rPr>
        <w:t>ust</w:t>
      </w:r>
      <w:r w:rsidR="007B1DA3">
        <w:rPr>
          <w:szCs w:val="24"/>
        </w:rPr>
        <w:t>anovení</w:t>
      </w:r>
      <w:r w:rsidR="00D82261" w:rsidRPr="00D82261">
        <w:rPr>
          <w:szCs w:val="24"/>
        </w:rPr>
        <w:t xml:space="preserve"> § 1746</w:t>
      </w:r>
      <w:r w:rsidR="007B1DA3">
        <w:rPr>
          <w:szCs w:val="24"/>
        </w:rPr>
        <w:t xml:space="preserve"> </w:t>
      </w:r>
      <w:proofErr w:type="gramStart"/>
      <w:r w:rsidR="007B1DA3">
        <w:rPr>
          <w:szCs w:val="24"/>
        </w:rPr>
        <w:t>odst. 2</w:t>
      </w:r>
      <w:r w:rsidR="00D82261" w:rsidRPr="00D82261">
        <w:rPr>
          <w:szCs w:val="24"/>
        </w:rPr>
        <w:t xml:space="preserve">  zákona</w:t>
      </w:r>
      <w:proofErr w:type="gramEnd"/>
      <w:r w:rsidR="00D82261" w:rsidRPr="00D82261">
        <w:rPr>
          <w:szCs w:val="24"/>
        </w:rPr>
        <w:t xml:space="preserve"> č. 89/2012 Sb., občanský zákoník, ve znění pozdějších předpisů, tuto dohodu</w:t>
      </w:r>
      <w:r w:rsidR="00E270F3">
        <w:rPr>
          <w:szCs w:val="24"/>
        </w:rPr>
        <w:t xml:space="preserve"> (dále jen „</w:t>
      </w:r>
      <w:r w:rsidR="00E270F3" w:rsidRPr="0059582E">
        <w:rPr>
          <w:i/>
          <w:szCs w:val="24"/>
        </w:rPr>
        <w:t>dohoda</w:t>
      </w:r>
      <w:r w:rsidR="00E270F3">
        <w:rPr>
          <w:szCs w:val="24"/>
        </w:rPr>
        <w:t>“)</w:t>
      </w:r>
      <w:r w:rsidR="00D82261" w:rsidRPr="00D82261">
        <w:rPr>
          <w:szCs w:val="24"/>
        </w:rPr>
        <w:t>.</w:t>
      </w:r>
    </w:p>
    <w:p w14:paraId="37370FC7" w14:textId="77777777" w:rsidR="00940FC7" w:rsidRPr="00D82261" w:rsidRDefault="00940FC7" w:rsidP="00D82261">
      <w:pPr>
        <w:pStyle w:val="BodyText21"/>
        <w:widowControl/>
        <w:rPr>
          <w:sz w:val="24"/>
          <w:szCs w:val="24"/>
        </w:rPr>
      </w:pPr>
    </w:p>
    <w:p w14:paraId="56651E62" w14:textId="77777777" w:rsidR="00940FC7" w:rsidRPr="00D82261" w:rsidRDefault="00940FC7" w:rsidP="00F7156D"/>
    <w:p w14:paraId="004B6E52" w14:textId="77777777" w:rsidR="00D82261" w:rsidRPr="00D82261" w:rsidRDefault="00D82261" w:rsidP="00D82261"/>
    <w:p w14:paraId="68D3F5A9" w14:textId="77777777" w:rsidR="00D82261" w:rsidRPr="00D82261" w:rsidRDefault="00D82261" w:rsidP="00D82261">
      <w:pPr>
        <w:pStyle w:val="Nadpis1"/>
        <w:jc w:val="center"/>
        <w:rPr>
          <w:color w:val="auto"/>
        </w:rPr>
      </w:pPr>
      <w:r w:rsidRPr="00D82261">
        <w:rPr>
          <w:color w:val="auto"/>
        </w:rPr>
        <w:t>I. Úvodní ustanovení</w:t>
      </w:r>
    </w:p>
    <w:p w14:paraId="2684453D" w14:textId="77777777" w:rsidR="00F7156D" w:rsidRPr="00D82261" w:rsidRDefault="00F7156D" w:rsidP="00F7156D">
      <w:pPr>
        <w:jc w:val="center"/>
      </w:pPr>
    </w:p>
    <w:p w14:paraId="3B610C27" w14:textId="7D3B4831" w:rsidR="00F7156D" w:rsidRPr="00D82261" w:rsidRDefault="00D82261" w:rsidP="007B1DA3">
      <w:pPr>
        <w:pStyle w:val="Odstavecseseznamem"/>
        <w:numPr>
          <w:ilvl w:val="0"/>
          <w:numId w:val="40"/>
        </w:numPr>
        <w:ind w:left="709" w:hanging="709"/>
        <w:jc w:val="both"/>
      </w:pPr>
      <w:r w:rsidRPr="00D82261">
        <w:t xml:space="preserve">Smluvní strany uzavřeli dne </w:t>
      </w:r>
      <w:r w:rsidR="006C6FB5">
        <w:t>19. 10. 2017</w:t>
      </w:r>
      <w:r w:rsidRPr="00D82261">
        <w:t xml:space="preserve"> </w:t>
      </w:r>
      <w:r w:rsidR="007B1DA3">
        <w:t>S</w:t>
      </w:r>
      <w:r w:rsidRPr="00D82261">
        <w:t>mlouvu o dílo,</w:t>
      </w:r>
      <w:r w:rsidR="006C6FB5">
        <w:t xml:space="preserve"> ev. č. KK 02588/2017, </w:t>
      </w:r>
      <w:r w:rsidRPr="00D82261">
        <w:t>jejímž předmětem bylo zpracování projektové dokumentace a inženýrsk</w:t>
      </w:r>
      <w:r w:rsidR="008F5994">
        <w:t>á</w:t>
      </w:r>
      <w:r w:rsidRPr="00D82261">
        <w:t xml:space="preserve"> činnost n</w:t>
      </w:r>
      <w:r w:rsidR="00F7156D" w:rsidRPr="00D82261">
        <w:t>a akci</w:t>
      </w:r>
      <w:r w:rsidRPr="00D82261">
        <w:t xml:space="preserve"> </w:t>
      </w:r>
      <w:r w:rsidR="00AB67FB" w:rsidRPr="00D82261">
        <w:t>„</w:t>
      </w:r>
      <w:r w:rsidR="00FA5CBF" w:rsidRPr="00D82261">
        <w:t>Zpracování projektové dokumentace a inženýrsk</w:t>
      </w:r>
      <w:r w:rsidR="006F28E2" w:rsidRPr="00D82261">
        <w:t>á</w:t>
      </w:r>
      <w:r w:rsidR="00AB67FB" w:rsidRPr="00D82261">
        <w:t xml:space="preserve"> činnost na akci: </w:t>
      </w:r>
      <w:r w:rsidR="00FA5CBF" w:rsidRPr="00D82261">
        <w:t>Karlovarský kraj – rozšíření kapacity budovy C – krajské knihovny</w:t>
      </w:r>
      <w:r w:rsidR="00AB67FB" w:rsidRPr="00D82261">
        <w:t>“</w:t>
      </w:r>
      <w:r w:rsidR="00FA5CBF" w:rsidRPr="00D82261">
        <w:t xml:space="preserve"> – v rámci akce „Ochrana, zefektivnění správy, zpřístupnění a využívání knihovních fondů Krajské knihovny Karlovy Vary</w:t>
      </w:r>
      <w:r w:rsidR="00AB67FB" w:rsidRPr="00D82261">
        <w:t>“</w:t>
      </w:r>
      <w:r w:rsidRPr="00D82261">
        <w:t xml:space="preserve"> (dále jen „</w:t>
      </w:r>
      <w:r w:rsidRPr="0059582E">
        <w:rPr>
          <w:i/>
        </w:rPr>
        <w:t>smlouva</w:t>
      </w:r>
      <w:r w:rsidRPr="00D82261">
        <w:t>“).</w:t>
      </w:r>
    </w:p>
    <w:p w14:paraId="151C0997" w14:textId="77777777" w:rsidR="00D82261" w:rsidRPr="00D82261" w:rsidRDefault="00D82261" w:rsidP="00D82261">
      <w:pPr>
        <w:jc w:val="both"/>
      </w:pPr>
    </w:p>
    <w:p w14:paraId="6FA89C07" w14:textId="57B89F64" w:rsidR="00D82261" w:rsidRPr="00D82261" w:rsidRDefault="00D82261" w:rsidP="007B1DA3">
      <w:pPr>
        <w:pStyle w:val="Odstavecseseznamem"/>
        <w:numPr>
          <w:ilvl w:val="0"/>
          <w:numId w:val="40"/>
        </w:numPr>
        <w:ind w:left="709" w:hanging="709"/>
        <w:jc w:val="both"/>
      </w:pPr>
      <w:r w:rsidRPr="00D82261">
        <w:t xml:space="preserve">V průběhu provádění díla zhotovitelem došlo k objektivním překážkám nezávislým na vůli zhotovitele, kvůli kterým nebylo možné dodržet </w:t>
      </w:r>
      <w:r w:rsidRPr="00E270F3">
        <w:rPr>
          <w:color w:val="auto"/>
        </w:rPr>
        <w:t xml:space="preserve">termín odevzdání finální projektové dokumentace pro provádění stavby, včetně </w:t>
      </w:r>
      <w:r w:rsidR="007B1DA3">
        <w:rPr>
          <w:color w:val="auto"/>
        </w:rPr>
        <w:t xml:space="preserve">odevzdání </w:t>
      </w:r>
      <w:r w:rsidRPr="00E270F3">
        <w:rPr>
          <w:color w:val="auto"/>
        </w:rPr>
        <w:t xml:space="preserve">stavebního povolení v právní moci, který byl dle čl. IV. smlouvy sjednán do konce dubna 2018. Objektivními překážkami se rozumí nevydání stavebního povolení pro celou stavbu (SO.01 až SO.10), </w:t>
      </w:r>
      <w:r w:rsidR="008F5994">
        <w:rPr>
          <w:color w:val="auto"/>
        </w:rPr>
        <w:t>když žádost o jeho vydání byla zhotovitelem podána dne 20.</w:t>
      </w:r>
      <w:r w:rsidR="006C6FB5">
        <w:rPr>
          <w:color w:val="auto"/>
        </w:rPr>
        <w:t xml:space="preserve"> </w:t>
      </w:r>
      <w:r w:rsidR="008F5994">
        <w:rPr>
          <w:color w:val="auto"/>
        </w:rPr>
        <w:t>12.</w:t>
      </w:r>
      <w:r w:rsidR="006C6FB5">
        <w:rPr>
          <w:color w:val="auto"/>
        </w:rPr>
        <w:t xml:space="preserve"> </w:t>
      </w:r>
      <w:r w:rsidR="008F5994">
        <w:rPr>
          <w:color w:val="auto"/>
        </w:rPr>
        <w:t>2017 a</w:t>
      </w:r>
      <w:r w:rsidR="00E270F3" w:rsidRPr="00E270F3">
        <w:rPr>
          <w:color w:val="auto"/>
        </w:rPr>
        <w:t xml:space="preserve"> Magistrát města Karlovy Vary vyzval </w:t>
      </w:r>
      <w:r w:rsidR="008F5994">
        <w:rPr>
          <w:color w:val="auto"/>
        </w:rPr>
        <w:t xml:space="preserve">teprve </w:t>
      </w:r>
      <w:r w:rsidR="00E270F3" w:rsidRPr="00E270F3">
        <w:rPr>
          <w:color w:val="auto"/>
        </w:rPr>
        <w:t xml:space="preserve">dne </w:t>
      </w:r>
      <w:proofErr w:type="gramStart"/>
      <w:r w:rsidR="00E270F3" w:rsidRPr="00E270F3">
        <w:rPr>
          <w:color w:val="auto"/>
        </w:rPr>
        <w:lastRenderedPageBreak/>
        <w:t>19.03.2018</w:t>
      </w:r>
      <w:proofErr w:type="gramEnd"/>
      <w:r w:rsidR="00E270F3" w:rsidRPr="00E270F3">
        <w:rPr>
          <w:color w:val="auto"/>
        </w:rPr>
        <w:t xml:space="preserve"> k doplnění podkladů pro vydání stavebního povolení</w:t>
      </w:r>
      <w:r w:rsidR="007B1DA3">
        <w:rPr>
          <w:color w:val="auto"/>
        </w:rPr>
        <w:t xml:space="preserve"> (</w:t>
      </w:r>
      <w:r w:rsidR="00E270F3" w:rsidRPr="00E270F3">
        <w:rPr>
          <w:color w:val="auto"/>
        </w:rPr>
        <w:t xml:space="preserve">mimo jiné </w:t>
      </w:r>
      <w:r w:rsidR="008F5994">
        <w:rPr>
          <w:color w:val="auto"/>
        </w:rPr>
        <w:t xml:space="preserve">se jedná o tyto podklady: </w:t>
      </w:r>
      <w:r w:rsidR="00E270F3" w:rsidRPr="00E270F3">
        <w:rPr>
          <w:color w:val="auto"/>
        </w:rPr>
        <w:t>povolení k nakládání s vodami dle § 8 odst. 1 písm. a), b), d), e) nebo f) vodního zákona a povolení ke zřízení vodního díla dle § 15 vodního zákona</w:t>
      </w:r>
      <w:r w:rsidR="007B1DA3">
        <w:rPr>
          <w:color w:val="auto"/>
        </w:rPr>
        <w:t>)</w:t>
      </w:r>
      <w:r w:rsidR="00E270F3" w:rsidRPr="00E270F3">
        <w:rPr>
          <w:color w:val="auto"/>
        </w:rPr>
        <w:t>. Dokumentace pro vydání povolení k nakládání s vodami a pro vydání stavebního povolení ke zřízení vodního díla byla zhotovitelem zpracována a objednatelem podána v průběhu dubna 2018.</w:t>
      </w:r>
    </w:p>
    <w:p w14:paraId="0BBA95D4" w14:textId="77777777" w:rsidR="00507CF0" w:rsidRDefault="00507CF0" w:rsidP="004C73B0">
      <w:pPr>
        <w:pStyle w:val="Nadpis1"/>
        <w:jc w:val="center"/>
        <w:rPr>
          <w:color w:val="auto"/>
          <w:sz w:val="22"/>
          <w:szCs w:val="22"/>
        </w:rPr>
      </w:pPr>
    </w:p>
    <w:p w14:paraId="1012A94E" w14:textId="77777777" w:rsidR="004C130C" w:rsidRPr="00755039" w:rsidRDefault="004C130C" w:rsidP="004C130C">
      <w:pPr>
        <w:rPr>
          <w:color w:val="auto"/>
          <w:sz w:val="22"/>
          <w:szCs w:val="22"/>
        </w:rPr>
      </w:pPr>
    </w:p>
    <w:p w14:paraId="36F5CD29" w14:textId="77777777" w:rsidR="004C130C" w:rsidRPr="00755039" w:rsidRDefault="004C73B0" w:rsidP="004C130C">
      <w:pPr>
        <w:pStyle w:val="Nadpis1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II. </w:t>
      </w:r>
      <w:r w:rsidR="004C130C" w:rsidRPr="00755039">
        <w:rPr>
          <w:color w:val="auto"/>
          <w:sz w:val="22"/>
          <w:szCs w:val="22"/>
        </w:rPr>
        <w:t xml:space="preserve">Předmět </w:t>
      </w:r>
      <w:r w:rsidR="00E270F3">
        <w:rPr>
          <w:color w:val="auto"/>
          <w:sz w:val="22"/>
          <w:szCs w:val="22"/>
        </w:rPr>
        <w:t>dohod</w:t>
      </w:r>
      <w:r w:rsidR="004C130C" w:rsidRPr="00755039">
        <w:rPr>
          <w:color w:val="auto"/>
          <w:sz w:val="22"/>
          <w:szCs w:val="22"/>
        </w:rPr>
        <w:t>y</w:t>
      </w:r>
    </w:p>
    <w:p w14:paraId="0ECC5DBD" w14:textId="77777777" w:rsidR="004C130C" w:rsidRPr="00755039" w:rsidRDefault="004C130C" w:rsidP="004C130C">
      <w:pPr>
        <w:rPr>
          <w:b/>
          <w:bCs/>
          <w:color w:val="auto"/>
          <w:sz w:val="22"/>
          <w:szCs w:val="22"/>
        </w:rPr>
      </w:pPr>
    </w:p>
    <w:p w14:paraId="5134C5D8" w14:textId="519FAC6C" w:rsidR="00D73FAC" w:rsidRDefault="00E270F3" w:rsidP="00E270F3">
      <w:pPr>
        <w:pStyle w:val="Zkladntext2"/>
        <w:numPr>
          <w:ilvl w:val="0"/>
          <w:numId w:val="7"/>
        </w:numPr>
        <w:spacing w:after="240"/>
        <w:rPr>
          <w:color w:val="auto"/>
          <w:sz w:val="24"/>
          <w:szCs w:val="24"/>
        </w:rPr>
      </w:pPr>
      <w:r w:rsidRPr="00D73FAC">
        <w:rPr>
          <w:color w:val="auto"/>
          <w:sz w:val="24"/>
          <w:szCs w:val="24"/>
        </w:rPr>
        <w:t xml:space="preserve">Smluvní strany vedeny snahou o realizaci díla sjednaného smlouvou specifikovanou v čl. </w:t>
      </w:r>
      <w:r w:rsidR="00D73FAC" w:rsidRPr="00D73FAC">
        <w:rPr>
          <w:color w:val="auto"/>
          <w:sz w:val="24"/>
          <w:szCs w:val="24"/>
        </w:rPr>
        <w:t>I. odst. 1. dohody</w:t>
      </w:r>
      <w:r w:rsidR="00D73FAC">
        <w:rPr>
          <w:color w:val="auto"/>
          <w:sz w:val="24"/>
          <w:szCs w:val="24"/>
        </w:rPr>
        <w:t>, se dohodl</w:t>
      </w:r>
      <w:r w:rsidR="00D968D3">
        <w:rPr>
          <w:color w:val="auto"/>
          <w:sz w:val="24"/>
          <w:szCs w:val="24"/>
        </w:rPr>
        <w:t>y</w:t>
      </w:r>
      <w:r w:rsidR="00D73FAC">
        <w:rPr>
          <w:color w:val="auto"/>
          <w:sz w:val="24"/>
          <w:szCs w:val="24"/>
        </w:rPr>
        <w:t xml:space="preserve"> následovně:</w:t>
      </w:r>
    </w:p>
    <w:p w14:paraId="7096D36C" w14:textId="0E5C477B" w:rsidR="00D73FAC" w:rsidRDefault="00D73FAC" w:rsidP="007B1DA3">
      <w:pPr>
        <w:pStyle w:val="Zkladntext2"/>
        <w:numPr>
          <w:ilvl w:val="0"/>
          <w:numId w:val="41"/>
        </w:numPr>
        <w:spacing w:after="240"/>
        <w:ind w:left="1134" w:hanging="425"/>
        <w:rPr>
          <w:color w:val="auto"/>
          <w:sz w:val="24"/>
          <w:szCs w:val="24"/>
        </w:rPr>
      </w:pPr>
      <w:r w:rsidRPr="00D73FAC">
        <w:rPr>
          <w:color w:val="auto"/>
          <w:sz w:val="24"/>
          <w:szCs w:val="24"/>
        </w:rPr>
        <w:t>Zhotovitel se zavazuje předat řádně dokončené dílo dle smlouvy specifikované v čl. I. odst. 1. dohody, tj. v souladu s veškerými pokyny a podklady předanými objednatelem zhotoviteli v rozsahu smlouvy a dle obecně závazných právních předpisů a ostatních norem pro přípravu a realizaci stavby</w:t>
      </w:r>
      <w:r w:rsidR="00D968D3">
        <w:rPr>
          <w:color w:val="auto"/>
          <w:sz w:val="24"/>
          <w:szCs w:val="24"/>
        </w:rPr>
        <w:t>, nejpozději</w:t>
      </w:r>
      <w:r w:rsidRPr="00D73FAC">
        <w:rPr>
          <w:color w:val="auto"/>
          <w:sz w:val="24"/>
          <w:szCs w:val="24"/>
        </w:rPr>
        <w:t xml:space="preserve"> do </w:t>
      </w:r>
      <w:r w:rsidR="006C6FB5">
        <w:rPr>
          <w:color w:val="auto"/>
          <w:sz w:val="24"/>
          <w:szCs w:val="24"/>
        </w:rPr>
        <w:t>30. 6. 2018.</w:t>
      </w:r>
    </w:p>
    <w:p w14:paraId="6539BBE9" w14:textId="77777777" w:rsidR="00D73FAC" w:rsidRPr="00D73FAC" w:rsidRDefault="00D73FAC" w:rsidP="007B1DA3">
      <w:pPr>
        <w:pStyle w:val="Zkladntext2"/>
        <w:numPr>
          <w:ilvl w:val="0"/>
          <w:numId w:val="41"/>
        </w:numPr>
        <w:spacing w:after="240"/>
        <w:ind w:left="1134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Zhotovitel se zavazuje respektovat platební podmínky sjednané ve smlouvě</w:t>
      </w:r>
      <w:r w:rsidR="001E7C2B">
        <w:rPr>
          <w:color w:val="auto"/>
          <w:sz w:val="24"/>
          <w:szCs w:val="24"/>
        </w:rPr>
        <w:t xml:space="preserve">, zejména celkovou cenu za dílo sjednanou v čl. III. odst. </w:t>
      </w:r>
      <w:proofErr w:type="gramStart"/>
      <w:r w:rsidR="001E7C2B">
        <w:rPr>
          <w:color w:val="auto"/>
          <w:sz w:val="24"/>
          <w:szCs w:val="24"/>
        </w:rPr>
        <w:t>3.1</w:t>
      </w:r>
      <w:r w:rsidR="007B1DA3">
        <w:rPr>
          <w:color w:val="auto"/>
          <w:sz w:val="24"/>
          <w:szCs w:val="24"/>
        </w:rPr>
        <w:t>. smlouvy</w:t>
      </w:r>
      <w:proofErr w:type="gramEnd"/>
      <w:r w:rsidR="001E7C2B">
        <w:rPr>
          <w:color w:val="auto"/>
          <w:sz w:val="24"/>
          <w:szCs w:val="24"/>
        </w:rPr>
        <w:t>, která nebude v souvislosti s touto dohodou navýšena.</w:t>
      </w:r>
    </w:p>
    <w:p w14:paraId="72EAC636" w14:textId="15D4F9ED" w:rsidR="00D73FAC" w:rsidRDefault="00D73FAC" w:rsidP="007B1DA3">
      <w:pPr>
        <w:pStyle w:val="Zkladntext2"/>
        <w:numPr>
          <w:ilvl w:val="0"/>
          <w:numId w:val="41"/>
        </w:numPr>
        <w:spacing w:after="240"/>
        <w:ind w:left="1134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Objednatel se zavazuje předmětné dílo převzít </w:t>
      </w:r>
      <w:r w:rsidR="00D968D3">
        <w:rPr>
          <w:color w:val="auto"/>
          <w:sz w:val="24"/>
          <w:szCs w:val="24"/>
        </w:rPr>
        <w:t>nejpozději</w:t>
      </w:r>
      <w:r>
        <w:rPr>
          <w:color w:val="auto"/>
          <w:sz w:val="24"/>
          <w:szCs w:val="24"/>
        </w:rPr>
        <w:t xml:space="preserve"> do </w:t>
      </w:r>
      <w:r w:rsidR="006C6FB5">
        <w:rPr>
          <w:color w:val="auto"/>
          <w:sz w:val="24"/>
          <w:szCs w:val="24"/>
        </w:rPr>
        <w:t>30. 6. 2018</w:t>
      </w:r>
      <w:r w:rsidR="00D968D3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za podmínek sjednaných ve smlouvě.</w:t>
      </w:r>
    </w:p>
    <w:p w14:paraId="33C30D63" w14:textId="06F36300" w:rsidR="00D73FAC" w:rsidRDefault="00D73FAC" w:rsidP="007B1DA3">
      <w:pPr>
        <w:pStyle w:val="Zkladntext2"/>
        <w:numPr>
          <w:ilvl w:val="0"/>
          <w:numId w:val="41"/>
        </w:numPr>
        <w:spacing w:after="240"/>
        <w:ind w:left="1134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Objednatel se zavazuje neuplatnit vůči zhotoviteli </w:t>
      </w:r>
      <w:r w:rsidR="001E7C2B">
        <w:rPr>
          <w:color w:val="auto"/>
          <w:sz w:val="24"/>
          <w:szCs w:val="24"/>
        </w:rPr>
        <w:t xml:space="preserve">sankci sjednanou v čl. VIII. odst. 8.1 písm. </w:t>
      </w:r>
      <w:r w:rsidR="009B763C">
        <w:rPr>
          <w:color w:val="auto"/>
          <w:sz w:val="24"/>
          <w:szCs w:val="24"/>
        </w:rPr>
        <w:t>b) a d)</w:t>
      </w:r>
      <w:r w:rsidR="007B1DA3">
        <w:rPr>
          <w:color w:val="auto"/>
          <w:sz w:val="24"/>
          <w:szCs w:val="24"/>
        </w:rPr>
        <w:t xml:space="preserve"> smlouvy</w:t>
      </w:r>
      <w:r w:rsidR="009B763C">
        <w:rPr>
          <w:color w:val="auto"/>
          <w:sz w:val="24"/>
          <w:szCs w:val="24"/>
        </w:rPr>
        <w:t>, tj. neuplatnit v těchto bodech smlouvy sjednanou smluvní pokutu v souvislosti s prodlením zhotovitele s předáním</w:t>
      </w:r>
      <w:r w:rsidR="006C6FB5">
        <w:rPr>
          <w:color w:val="auto"/>
          <w:sz w:val="24"/>
          <w:szCs w:val="24"/>
        </w:rPr>
        <w:t xml:space="preserve"> díla, a to za dobu ode dne 1. </w:t>
      </w:r>
      <w:r w:rsidR="009B763C">
        <w:rPr>
          <w:color w:val="auto"/>
          <w:sz w:val="24"/>
          <w:szCs w:val="24"/>
        </w:rPr>
        <w:t>5.</w:t>
      </w:r>
      <w:r w:rsidR="006C6FB5">
        <w:rPr>
          <w:color w:val="auto"/>
          <w:sz w:val="24"/>
          <w:szCs w:val="24"/>
        </w:rPr>
        <w:t xml:space="preserve"> </w:t>
      </w:r>
      <w:r w:rsidR="009B763C">
        <w:rPr>
          <w:color w:val="auto"/>
          <w:sz w:val="24"/>
          <w:szCs w:val="24"/>
        </w:rPr>
        <w:t xml:space="preserve">2018 do dne </w:t>
      </w:r>
      <w:r w:rsidR="006C6FB5">
        <w:rPr>
          <w:color w:val="auto"/>
          <w:sz w:val="24"/>
          <w:szCs w:val="24"/>
        </w:rPr>
        <w:t>30. 6. 2018</w:t>
      </w:r>
      <w:r w:rsidR="009B763C">
        <w:rPr>
          <w:color w:val="auto"/>
          <w:sz w:val="24"/>
          <w:szCs w:val="24"/>
        </w:rPr>
        <w:t xml:space="preserve"> sjednaného touto dohodou pro řádné předání díla.</w:t>
      </w:r>
    </w:p>
    <w:p w14:paraId="5CE56DE6" w14:textId="26202FE0" w:rsidR="009B763C" w:rsidRDefault="009B763C" w:rsidP="007B1DA3">
      <w:pPr>
        <w:pStyle w:val="Zkladntext2"/>
        <w:numPr>
          <w:ilvl w:val="0"/>
          <w:numId w:val="41"/>
        </w:numPr>
        <w:spacing w:after="240"/>
        <w:ind w:left="1134" w:hanging="42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Objednatel se zavazuje neuplatnit vůči zhotoviteli sankci sjednanou v čl. IX. odst. 9.1 a 9.2 písm. a)</w:t>
      </w:r>
      <w:r w:rsidR="007B1DA3">
        <w:rPr>
          <w:color w:val="auto"/>
          <w:sz w:val="24"/>
          <w:szCs w:val="24"/>
        </w:rPr>
        <w:t xml:space="preserve"> smlouvy</w:t>
      </w:r>
      <w:r>
        <w:rPr>
          <w:color w:val="auto"/>
          <w:sz w:val="24"/>
          <w:szCs w:val="24"/>
        </w:rPr>
        <w:t>, tj. neodstoupit od smlouvy v souvislosti s prodlením zhotovitele s předá</w:t>
      </w:r>
      <w:r w:rsidR="006C6FB5">
        <w:rPr>
          <w:color w:val="auto"/>
          <w:sz w:val="24"/>
          <w:szCs w:val="24"/>
        </w:rPr>
        <w:t xml:space="preserve">ním díla, a to za dobu ode dne 1. </w:t>
      </w:r>
      <w:r>
        <w:rPr>
          <w:color w:val="auto"/>
          <w:sz w:val="24"/>
          <w:szCs w:val="24"/>
        </w:rPr>
        <w:t>5.</w:t>
      </w:r>
      <w:r w:rsidR="006C6FB5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2018 do dne </w:t>
      </w:r>
      <w:r w:rsidR="006C6FB5">
        <w:rPr>
          <w:color w:val="auto"/>
          <w:sz w:val="24"/>
          <w:szCs w:val="24"/>
        </w:rPr>
        <w:t>30. 6. 2018</w:t>
      </w:r>
      <w:r>
        <w:rPr>
          <w:color w:val="auto"/>
          <w:sz w:val="24"/>
          <w:szCs w:val="24"/>
        </w:rPr>
        <w:t xml:space="preserve"> sjednaného touto dohodou pro řádné předání díla.</w:t>
      </w:r>
    </w:p>
    <w:p w14:paraId="68B5EFB6" w14:textId="77777777" w:rsidR="009B763C" w:rsidRPr="00A97098" w:rsidRDefault="009B763C" w:rsidP="0059582E">
      <w:pPr>
        <w:pStyle w:val="Zkladntext2"/>
        <w:numPr>
          <w:ilvl w:val="0"/>
          <w:numId w:val="7"/>
        </w:num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Smluvní strany se</w:t>
      </w:r>
      <w:r w:rsidR="00A97098">
        <w:rPr>
          <w:color w:val="auto"/>
          <w:sz w:val="24"/>
          <w:szCs w:val="24"/>
        </w:rPr>
        <w:t xml:space="preserve"> dohodou </w:t>
      </w:r>
      <w:r>
        <w:rPr>
          <w:color w:val="auto"/>
          <w:sz w:val="24"/>
          <w:szCs w:val="24"/>
        </w:rPr>
        <w:t>zavazují k právům a povinnostem</w:t>
      </w:r>
      <w:r w:rsidR="00A97098">
        <w:rPr>
          <w:color w:val="auto"/>
          <w:sz w:val="24"/>
          <w:szCs w:val="24"/>
        </w:rPr>
        <w:t xml:space="preserve"> sjednaným ve smlouvě, včetně jednotlivých změn smlouvy </w:t>
      </w:r>
      <w:r w:rsidR="00A97098" w:rsidRPr="00A97098">
        <w:rPr>
          <w:color w:val="auto"/>
          <w:sz w:val="24"/>
          <w:szCs w:val="24"/>
        </w:rPr>
        <w:t>sjednaných dohodou v odst. 1. tohoto článku.</w:t>
      </w:r>
    </w:p>
    <w:p w14:paraId="26BA0D2F" w14:textId="77777777" w:rsidR="003F0874" w:rsidRPr="00A97098" w:rsidRDefault="003F0874" w:rsidP="00617F0D">
      <w:pPr>
        <w:ind w:left="624"/>
        <w:jc w:val="both"/>
      </w:pPr>
    </w:p>
    <w:p w14:paraId="4A988569" w14:textId="77777777" w:rsidR="00A97098" w:rsidRPr="00A97098" w:rsidRDefault="00A97098" w:rsidP="00617F0D">
      <w:pPr>
        <w:ind w:left="624"/>
        <w:jc w:val="both"/>
      </w:pPr>
    </w:p>
    <w:p w14:paraId="5842F5F8" w14:textId="75A68DC3" w:rsidR="004C130C" w:rsidRPr="00A97098" w:rsidRDefault="00A97098" w:rsidP="004C130C">
      <w:pPr>
        <w:pStyle w:val="Nadpis6"/>
      </w:pPr>
      <w:r w:rsidRPr="00A97098">
        <w:t>II</w:t>
      </w:r>
      <w:r w:rsidR="004C130C" w:rsidRPr="00A97098">
        <w:t>I. Závěrečná ustanovení</w:t>
      </w:r>
    </w:p>
    <w:p w14:paraId="1BE3095B" w14:textId="77777777" w:rsidR="004C130C" w:rsidRPr="00A97098" w:rsidRDefault="004C130C" w:rsidP="004C130C">
      <w:pPr>
        <w:ind w:left="705" w:hanging="705"/>
        <w:jc w:val="both"/>
      </w:pPr>
    </w:p>
    <w:p w14:paraId="6FEAAEDD" w14:textId="66E72099" w:rsidR="000F2FFE" w:rsidRPr="00A97098" w:rsidRDefault="000F2FFE" w:rsidP="00A97098">
      <w:pPr>
        <w:pStyle w:val="Odstavecseseznamem"/>
        <w:numPr>
          <w:ilvl w:val="0"/>
          <w:numId w:val="20"/>
        </w:numPr>
        <w:spacing w:after="240"/>
        <w:jc w:val="both"/>
      </w:pPr>
      <w:r w:rsidRPr="00A97098">
        <w:t xml:space="preserve">Smluvní strany se dohodly, že uveřejnění </w:t>
      </w:r>
      <w:r w:rsidR="00A97098" w:rsidRPr="00A97098">
        <w:t>dohody</w:t>
      </w:r>
      <w:r w:rsidRPr="00A97098">
        <w:t xml:space="preserve"> v registru smluv provede </w:t>
      </w:r>
      <w:r w:rsidR="0083016A" w:rsidRPr="00A97098">
        <w:t>objednatel</w:t>
      </w:r>
      <w:r w:rsidRPr="00A97098">
        <w:t xml:space="preserve">, kontakt na doručení oznámení o vkladu smluvní protistraně: </w:t>
      </w:r>
      <w:hyperlink r:id="rId8" w:history="1">
        <w:r w:rsidR="005A0943">
          <w:rPr>
            <w:rStyle w:val="Hypertextovodkaz"/>
          </w:rPr>
          <w:t>xxxxxxxxx</w:t>
        </w:r>
        <w:bookmarkStart w:id="0" w:name="_GoBack"/>
        <w:bookmarkEnd w:id="0"/>
      </w:hyperlink>
      <w:r w:rsidR="003642FF" w:rsidRPr="00A97098">
        <w:t xml:space="preserve">. </w:t>
      </w:r>
    </w:p>
    <w:p w14:paraId="19434714" w14:textId="77777777" w:rsidR="000F2FFE" w:rsidRPr="00A97098" w:rsidRDefault="00A97098" w:rsidP="00A97098">
      <w:pPr>
        <w:numPr>
          <w:ilvl w:val="0"/>
          <w:numId w:val="20"/>
        </w:numPr>
        <w:jc w:val="both"/>
        <w:rPr>
          <w:i/>
        </w:rPr>
      </w:pPr>
      <w:r w:rsidRPr="00A97098">
        <w:t>Dohoda</w:t>
      </w:r>
      <w:r w:rsidR="000F2FFE" w:rsidRPr="00A97098">
        <w:t xml:space="preserve"> nabývá platnosti podpisem smluvních stran a účinnosti dnem uveřejnění v Registru smluv dle zákona č. 340/2015 Sb., ve znění pozdějších předpisů.</w:t>
      </w:r>
    </w:p>
    <w:p w14:paraId="450A883B" w14:textId="77777777" w:rsidR="000F2FFE" w:rsidRPr="00A97098" w:rsidRDefault="000F2FFE" w:rsidP="0083016A">
      <w:pPr>
        <w:pStyle w:val="Normlnodsazen"/>
        <w:ind w:left="720" w:hanging="720"/>
        <w:jc w:val="both"/>
        <w:rPr>
          <w:snapToGrid w:val="0"/>
        </w:rPr>
      </w:pPr>
      <w:r w:rsidRPr="00A97098">
        <w:rPr>
          <w:snapToGrid w:val="0"/>
        </w:rPr>
        <w:t xml:space="preserve">                    </w:t>
      </w:r>
    </w:p>
    <w:p w14:paraId="40192197" w14:textId="77777777" w:rsidR="004C130C" w:rsidRPr="00A97098" w:rsidRDefault="00A97098" w:rsidP="001D495B">
      <w:pPr>
        <w:numPr>
          <w:ilvl w:val="0"/>
          <w:numId w:val="20"/>
        </w:numPr>
        <w:spacing w:after="240"/>
        <w:jc w:val="both"/>
      </w:pPr>
      <w:r w:rsidRPr="00A97098">
        <w:t>Dohod</w:t>
      </w:r>
      <w:r w:rsidR="004C130C" w:rsidRPr="00A97098">
        <w:t xml:space="preserve">a je vyhotovena ve čtyřech stejnopisech, z nichž obě smluvní strany obdrží po dvou stejnopisech smlouvy. </w:t>
      </w:r>
    </w:p>
    <w:p w14:paraId="1F2A75C0" w14:textId="77777777" w:rsidR="004C130C" w:rsidRPr="00A97098" w:rsidRDefault="004C130C" w:rsidP="001D495B">
      <w:pPr>
        <w:numPr>
          <w:ilvl w:val="0"/>
          <w:numId w:val="20"/>
        </w:numPr>
        <w:spacing w:after="240"/>
        <w:jc w:val="both"/>
      </w:pPr>
      <w:r w:rsidRPr="00A97098">
        <w:t xml:space="preserve">V případě neplatnosti nebo neúčinnosti některého ustanovení </w:t>
      </w:r>
      <w:r w:rsidR="00A97098" w:rsidRPr="00A97098">
        <w:t>dohody</w:t>
      </w:r>
      <w:r w:rsidRPr="00A97098">
        <w:t xml:space="preserve"> nebudou </w:t>
      </w:r>
      <w:r w:rsidR="00A97098" w:rsidRPr="00A97098">
        <w:t>dotčena ostatní ustanovení dohody</w:t>
      </w:r>
      <w:r w:rsidRPr="00A97098">
        <w:t>.</w:t>
      </w:r>
    </w:p>
    <w:p w14:paraId="3AF3FCB3" w14:textId="77777777" w:rsidR="004C130C" w:rsidRPr="00A97098" w:rsidRDefault="00A97098" w:rsidP="001D495B">
      <w:pPr>
        <w:numPr>
          <w:ilvl w:val="0"/>
          <w:numId w:val="20"/>
        </w:numPr>
        <w:spacing w:after="240"/>
        <w:jc w:val="both"/>
      </w:pPr>
      <w:r w:rsidRPr="00A97098">
        <w:lastRenderedPageBreak/>
        <w:t>Dohodu</w:t>
      </w:r>
      <w:r w:rsidR="004C130C" w:rsidRPr="00A97098">
        <w:t xml:space="preserve"> lze měnit, doplňovat a upřesňovat pouze oboustranně odsouhlasenými</w:t>
      </w:r>
      <w:r w:rsidR="00AF3E91" w:rsidRPr="00A97098">
        <w:t xml:space="preserve"> </w:t>
      </w:r>
      <w:r w:rsidR="004C130C" w:rsidRPr="00A97098">
        <w:t>písemnými</w:t>
      </w:r>
      <w:r w:rsidR="00846C00" w:rsidRPr="00A97098">
        <w:t xml:space="preserve"> </w:t>
      </w:r>
      <w:r w:rsidR="004C130C" w:rsidRPr="00A97098">
        <w:t>dodatky, podepsanými oprávněnými zástupci obou smluvních stran, které musí být obsaženy na jedné listině.</w:t>
      </w:r>
      <w:r w:rsidR="008E6B60" w:rsidRPr="00A97098">
        <w:t xml:space="preserve"> Změna formy uzavírání dodatků musí být uzavřena písemně.</w:t>
      </w:r>
    </w:p>
    <w:p w14:paraId="3D32307A" w14:textId="77777777" w:rsidR="004C130C" w:rsidRPr="00A97098" w:rsidRDefault="004C130C" w:rsidP="001D495B">
      <w:pPr>
        <w:numPr>
          <w:ilvl w:val="0"/>
          <w:numId w:val="20"/>
        </w:numPr>
        <w:spacing w:after="240"/>
        <w:jc w:val="both"/>
      </w:pPr>
      <w:r w:rsidRPr="00A97098">
        <w:t xml:space="preserve">Obě smluvní strany potvrzují autentičnost </w:t>
      </w:r>
      <w:r w:rsidR="00A97098" w:rsidRPr="00A97098">
        <w:t>dohody</w:t>
      </w:r>
      <w:r w:rsidRPr="00A97098">
        <w:t xml:space="preserve"> a prohlašují, že si </w:t>
      </w:r>
      <w:r w:rsidR="00A97098" w:rsidRPr="00A97098">
        <w:t>dohodu</w:t>
      </w:r>
      <w:r w:rsidRPr="00A97098">
        <w:t xml:space="preserve"> přečetly, s jejím obsahem souhlasí a že </w:t>
      </w:r>
      <w:r w:rsidR="00A97098" w:rsidRPr="00A97098">
        <w:t>dohoda</w:t>
      </w:r>
      <w:r w:rsidRPr="00A97098">
        <w:t xml:space="preserve"> byla sepsána na základě pravdivých údajů, z jejich pravé a svobodné vůle, což stvrzují podpisem svého oprávněného zástupce.</w:t>
      </w:r>
    </w:p>
    <w:p w14:paraId="497A7CCE" w14:textId="77777777" w:rsidR="004C130C" w:rsidRPr="00A97098" w:rsidRDefault="004C130C" w:rsidP="004C130C">
      <w:pPr>
        <w:ind w:left="705" w:hanging="705"/>
        <w:jc w:val="both"/>
      </w:pPr>
    </w:p>
    <w:p w14:paraId="7B12C56C" w14:textId="77777777" w:rsidR="004C130C" w:rsidRPr="00A97098" w:rsidRDefault="004C130C" w:rsidP="004C130C">
      <w:pPr>
        <w:ind w:left="705" w:hanging="705"/>
        <w:jc w:val="both"/>
      </w:pPr>
    </w:p>
    <w:p w14:paraId="1A2CB13B" w14:textId="77777777" w:rsidR="004C130C" w:rsidRPr="00A97098" w:rsidRDefault="004C130C" w:rsidP="004C130C">
      <w:pPr>
        <w:ind w:left="705" w:hanging="705"/>
        <w:jc w:val="both"/>
      </w:pPr>
    </w:p>
    <w:p w14:paraId="3F97D49D" w14:textId="77777777" w:rsidR="004C130C" w:rsidRPr="00A97098" w:rsidRDefault="004C130C" w:rsidP="004C130C">
      <w:pPr>
        <w:ind w:left="705" w:hanging="705"/>
        <w:jc w:val="both"/>
      </w:pPr>
      <w:r w:rsidRPr="00A97098">
        <w:t>Karlov</w:t>
      </w:r>
      <w:r w:rsidR="00647164" w:rsidRPr="00A97098">
        <w:t>y</w:t>
      </w:r>
      <w:r w:rsidRPr="00A97098">
        <w:t xml:space="preserve"> Var</w:t>
      </w:r>
      <w:r w:rsidR="00647164" w:rsidRPr="00A97098">
        <w:t>y</w:t>
      </w:r>
      <w:r w:rsidRPr="00A97098">
        <w:t xml:space="preserve"> dne ………………</w:t>
      </w:r>
      <w:proofErr w:type="gramStart"/>
      <w:r w:rsidRPr="00A97098">
        <w:t>…..</w:t>
      </w:r>
      <w:proofErr w:type="gramEnd"/>
    </w:p>
    <w:p w14:paraId="3EC45D02" w14:textId="77777777" w:rsidR="00486750" w:rsidRPr="00A97098" w:rsidRDefault="00486750" w:rsidP="004C130C">
      <w:pPr>
        <w:ind w:left="705" w:hanging="705"/>
        <w:jc w:val="both"/>
      </w:pPr>
    </w:p>
    <w:p w14:paraId="0E30E4A1" w14:textId="77777777" w:rsidR="004C130C" w:rsidRPr="00A97098" w:rsidRDefault="004C130C" w:rsidP="004C130C">
      <w:pPr>
        <w:ind w:left="705" w:hanging="705"/>
        <w:jc w:val="both"/>
      </w:pPr>
    </w:p>
    <w:p w14:paraId="04BFB23C" w14:textId="77777777" w:rsidR="004C130C" w:rsidRPr="00A97098" w:rsidRDefault="004C130C" w:rsidP="004C130C">
      <w:pPr>
        <w:ind w:left="705" w:hanging="705"/>
        <w:jc w:val="both"/>
      </w:pPr>
    </w:p>
    <w:p w14:paraId="49254EAF" w14:textId="62971250" w:rsidR="007E5FCD" w:rsidRPr="00A97098" w:rsidRDefault="00A020C6" w:rsidP="00A97098">
      <w:r w:rsidRPr="00A97098">
        <w:t xml:space="preserve">   </w:t>
      </w:r>
      <w:r w:rsidR="00941798" w:rsidRPr="00A97098">
        <w:t xml:space="preserve">     </w:t>
      </w:r>
      <w:r w:rsidR="00A97098">
        <w:t xml:space="preserve">    </w:t>
      </w:r>
      <w:r w:rsidR="003642FF" w:rsidRPr="00A97098">
        <w:t xml:space="preserve">  </w:t>
      </w:r>
      <w:r w:rsidR="007E5FCD" w:rsidRPr="00A97098">
        <w:t>…………………………..</w:t>
      </w:r>
      <w:r w:rsidR="007E5FCD" w:rsidRPr="00A97098">
        <w:tab/>
      </w:r>
      <w:r w:rsidR="007E5FCD" w:rsidRPr="00A97098">
        <w:tab/>
      </w:r>
      <w:r w:rsidR="00242DD4" w:rsidRPr="00A97098">
        <w:t xml:space="preserve">            </w:t>
      </w:r>
      <w:r w:rsidR="00AE62CA" w:rsidRPr="00A97098">
        <w:t xml:space="preserve">       </w:t>
      </w:r>
      <w:r w:rsidRPr="00A97098">
        <w:t xml:space="preserve">                 </w:t>
      </w:r>
      <w:r w:rsidR="00A97098" w:rsidRPr="00A97098">
        <w:t xml:space="preserve"> </w:t>
      </w:r>
      <w:r w:rsidR="003642FF" w:rsidRPr="00A97098">
        <w:t xml:space="preserve">  </w:t>
      </w:r>
      <w:r w:rsidR="00A97098">
        <w:t xml:space="preserve"> </w:t>
      </w:r>
      <w:r w:rsidR="003642FF" w:rsidRPr="00A97098">
        <w:t xml:space="preserve"> ……</w:t>
      </w:r>
      <w:r w:rsidR="004C130C" w:rsidRPr="00A97098">
        <w:t>…………</w:t>
      </w:r>
      <w:r w:rsidR="007E5FCD" w:rsidRPr="00A97098">
        <w:t>……………</w:t>
      </w:r>
      <w:r w:rsidR="004C130C" w:rsidRPr="00A97098">
        <w:t xml:space="preserve">     </w:t>
      </w:r>
      <w:r w:rsidR="00242DD4" w:rsidRPr="00A97098">
        <w:tab/>
      </w:r>
      <w:r w:rsidRPr="00A97098">
        <w:t xml:space="preserve">   </w:t>
      </w:r>
      <w:r w:rsidR="006C6FB5">
        <w:t xml:space="preserve">Mgr. Daniela </w:t>
      </w:r>
      <w:proofErr w:type="gramStart"/>
      <w:r w:rsidR="006C6FB5">
        <w:t xml:space="preserve">Seifertová </w:t>
      </w:r>
      <w:r w:rsidR="00A97098" w:rsidRPr="00A97098">
        <w:t xml:space="preserve">  </w:t>
      </w:r>
      <w:r w:rsidR="005938FF" w:rsidRPr="00A97098">
        <w:t xml:space="preserve">                                                       </w:t>
      </w:r>
      <w:r w:rsidR="00A97098" w:rsidRPr="00A97098">
        <w:t xml:space="preserve">   </w:t>
      </w:r>
      <w:r w:rsidR="003642FF" w:rsidRPr="00A97098">
        <w:t>Ing.</w:t>
      </w:r>
      <w:proofErr w:type="gramEnd"/>
      <w:r w:rsidR="003642FF" w:rsidRPr="00A97098">
        <w:t xml:space="preserve"> arch. Miroslav Míka</w:t>
      </w:r>
    </w:p>
    <w:p w14:paraId="374873D4" w14:textId="4345F161" w:rsidR="00A020C6" w:rsidRPr="00A97098" w:rsidRDefault="004C130C" w:rsidP="00A020C6">
      <w:r w:rsidRPr="00A97098">
        <w:t xml:space="preserve">     </w:t>
      </w:r>
      <w:r w:rsidR="007E5FCD" w:rsidRPr="00A97098">
        <w:tab/>
      </w:r>
      <w:r w:rsidR="00941798" w:rsidRPr="00A97098">
        <w:t xml:space="preserve">  </w:t>
      </w:r>
      <w:r w:rsidR="003642FF" w:rsidRPr="00A97098">
        <w:t xml:space="preserve">   </w:t>
      </w:r>
      <w:r w:rsidR="006C6FB5">
        <w:t xml:space="preserve">   Karlovarský kraj</w:t>
      </w:r>
      <w:r w:rsidRPr="00A97098">
        <w:t xml:space="preserve">                                                                               </w:t>
      </w:r>
    </w:p>
    <w:p w14:paraId="71906733" w14:textId="77777777" w:rsidR="004C130C" w:rsidRPr="00A97098" w:rsidRDefault="004C130C" w:rsidP="00304C56">
      <w:pPr>
        <w:rPr>
          <w:sz w:val="22"/>
          <w:szCs w:val="22"/>
        </w:rPr>
      </w:pPr>
    </w:p>
    <w:p w14:paraId="4BD411E7" w14:textId="77777777" w:rsidR="00DB20A1" w:rsidRPr="00A97098" w:rsidRDefault="00DB20A1">
      <w:pPr>
        <w:rPr>
          <w:sz w:val="22"/>
          <w:szCs w:val="22"/>
        </w:rPr>
      </w:pPr>
    </w:p>
    <w:sectPr w:rsidR="00DB20A1" w:rsidRPr="00A97098" w:rsidSect="00246E26">
      <w:footerReference w:type="default" r:id="rId9"/>
      <w:footerReference w:type="first" r:id="rId10"/>
      <w:pgSz w:w="11909" w:h="16834" w:code="9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9F02D" w14:textId="77777777" w:rsidR="00B94FDA" w:rsidRDefault="00B94FDA" w:rsidP="004C130C">
      <w:r>
        <w:separator/>
      </w:r>
    </w:p>
  </w:endnote>
  <w:endnote w:type="continuationSeparator" w:id="0">
    <w:p w14:paraId="181F34E2" w14:textId="77777777" w:rsidR="00B94FDA" w:rsidRDefault="00B94FDA" w:rsidP="004C130C">
      <w:r>
        <w:continuationSeparator/>
      </w:r>
    </w:p>
  </w:endnote>
  <w:endnote w:type="continuationNotice" w:id="1">
    <w:p w14:paraId="2E6B52EB" w14:textId="77777777" w:rsidR="00B94FDA" w:rsidRDefault="00B94F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5791" w14:textId="23BA3EBD" w:rsidR="009120C9" w:rsidRDefault="009120C9" w:rsidP="00E26813">
    <w:pPr>
      <w:pStyle w:val="Zpat"/>
      <w:jc w:val="right"/>
      <w:rPr>
        <w:sz w:val="16"/>
        <w:szCs w:val="16"/>
      </w:rPr>
    </w:pPr>
    <w:r>
      <w:rPr>
        <w:rStyle w:val="slostrnky"/>
        <w:sz w:val="16"/>
        <w:szCs w:val="16"/>
      </w:rPr>
      <w:t xml:space="preserve">strana </w:t>
    </w:r>
    <w:r w:rsidR="0018413E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 w:rsidR="0018413E">
      <w:rPr>
        <w:rStyle w:val="slostrnky"/>
        <w:sz w:val="16"/>
        <w:szCs w:val="16"/>
      </w:rPr>
      <w:fldChar w:fldCharType="separate"/>
    </w:r>
    <w:r w:rsidR="005A0943">
      <w:rPr>
        <w:rStyle w:val="slostrnky"/>
        <w:noProof/>
        <w:sz w:val="16"/>
        <w:szCs w:val="16"/>
      </w:rPr>
      <w:t>2</w:t>
    </w:r>
    <w:r w:rsidR="0018413E"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 xml:space="preserve"> z  </w:t>
    </w:r>
    <w:r w:rsidR="0018413E"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 w:rsidR="0018413E">
      <w:rPr>
        <w:rStyle w:val="slostrnky"/>
        <w:sz w:val="16"/>
        <w:szCs w:val="16"/>
      </w:rPr>
      <w:fldChar w:fldCharType="separate"/>
    </w:r>
    <w:r w:rsidR="005A0943">
      <w:rPr>
        <w:rStyle w:val="slostrnky"/>
        <w:noProof/>
        <w:sz w:val="16"/>
        <w:szCs w:val="16"/>
      </w:rPr>
      <w:t>3</w:t>
    </w:r>
    <w:r w:rsidR="0018413E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FB6D" w14:textId="4C5FC417" w:rsidR="009120C9" w:rsidRPr="00180ECB" w:rsidRDefault="009120C9" w:rsidP="00E26813">
    <w:pPr>
      <w:pStyle w:val="Zpat"/>
      <w:jc w:val="right"/>
      <w:rPr>
        <w:sz w:val="16"/>
        <w:szCs w:val="16"/>
      </w:rPr>
    </w:pPr>
    <w:r w:rsidRPr="00180ECB">
      <w:rPr>
        <w:sz w:val="16"/>
        <w:szCs w:val="16"/>
      </w:rPr>
      <w:t xml:space="preserve">strana </w:t>
    </w:r>
    <w:r w:rsidR="0018413E" w:rsidRPr="00180ECB">
      <w:rPr>
        <w:rStyle w:val="slostrnky"/>
        <w:sz w:val="16"/>
        <w:szCs w:val="16"/>
      </w:rPr>
      <w:fldChar w:fldCharType="begin"/>
    </w:r>
    <w:r w:rsidRPr="00180ECB">
      <w:rPr>
        <w:rStyle w:val="slostrnky"/>
        <w:sz w:val="16"/>
        <w:szCs w:val="16"/>
      </w:rPr>
      <w:instrText xml:space="preserve"> PAGE </w:instrText>
    </w:r>
    <w:r w:rsidR="0018413E" w:rsidRPr="00180ECB">
      <w:rPr>
        <w:rStyle w:val="slostrnky"/>
        <w:sz w:val="16"/>
        <w:szCs w:val="16"/>
      </w:rPr>
      <w:fldChar w:fldCharType="separate"/>
    </w:r>
    <w:r w:rsidR="005A0943">
      <w:rPr>
        <w:rStyle w:val="slostrnky"/>
        <w:noProof/>
        <w:sz w:val="16"/>
        <w:szCs w:val="16"/>
      </w:rPr>
      <w:t>1</w:t>
    </w:r>
    <w:r w:rsidR="0018413E" w:rsidRPr="00180ECB">
      <w:rPr>
        <w:rStyle w:val="slostrnky"/>
        <w:sz w:val="16"/>
        <w:szCs w:val="16"/>
      </w:rPr>
      <w:fldChar w:fldCharType="end"/>
    </w:r>
    <w:r w:rsidRPr="00180ECB">
      <w:rPr>
        <w:rStyle w:val="slostrnky"/>
        <w:sz w:val="16"/>
        <w:szCs w:val="16"/>
      </w:rPr>
      <w:t xml:space="preserve"> z </w:t>
    </w:r>
    <w:r w:rsidR="0018413E" w:rsidRPr="00180ECB">
      <w:rPr>
        <w:rStyle w:val="slostrnky"/>
        <w:sz w:val="16"/>
        <w:szCs w:val="16"/>
      </w:rPr>
      <w:fldChar w:fldCharType="begin"/>
    </w:r>
    <w:r w:rsidRPr="00180ECB">
      <w:rPr>
        <w:rStyle w:val="slostrnky"/>
        <w:sz w:val="16"/>
        <w:szCs w:val="16"/>
      </w:rPr>
      <w:instrText xml:space="preserve"> NUMPAGES </w:instrText>
    </w:r>
    <w:r w:rsidR="0018413E" w:rsidRPr="00180ECB">
      <w:rPr>
        <w:rStyle w:val="slostrnky"/>
        <w:sz w:val="16"/>
        <w:szCs w:val="16"/>
      </w:rPr>
      <w:fldChar w:fldCharType="separate"/>
    </w:r>
    <w:r w:rsidR="005A0943">
      <w:rPr>
        <w:rStyle w:val="slostrnky"/>
        <w:noProof/>
        <w:sz w:val="16"/>
        <w:szCs w:val="16"/>
      </w:rPr>
      <w:t>3</w:t>
    </w:r>
    <w:r w:rsidR="0018413E" w:rsidRPr="00180ECB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5D022" w14:textId="77777777" w:rsidR="00B94FDA" w:rsidRDefault="00B94FDA" w:rsidP="004C130C">
      <w:r>
        <w:separator/>
      </w:r>
    </w:p>
  </w:footnote>
  <w:footnote w:type="continuationSeparator" w:id="0">
    <w:p w14:paraId="1F039D78" w14:textId="77777777" w:rsidR="00B94FDA" w:rsidRDefault="00B94FDA" w:rsidP="004C130C">
      <w:r>
        <w:continuationSeparator/>
      </w:r>
    </w:p>
  </w:footnote>
  <w:footnote w:type="continuationNotice" w:id="1">
    <w:p w14:paraId="2E4415CD" w14:textId="77777777" w:rsidR="00B94FDA" w:rsidRDefault="00B94F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</w:abstractNum>
  <w:abstractNum w:abstractNumId="2" w15:restartNumberingAfterBreak="0">
    <w:nsid w:val="02ED7847"/>
    <w:multiLevelType w:val="hybridMultilevel"/>
    <w:tmpl w:val="13AC08F2"/>
    <w:lvl w:ilvl="0" w:tplc="74B823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3" w15:restartNumberingAfterBreak="0">
    <w:nsid w:val="0AED685D"/>
    <w:multiLevelType w:val="hybridMultilevel"/>
    <w:tmpl w:val="1C0EAF90"/>
    <w:lvl w:ilvl="0" w:tplc="FEBADDD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02534"/>
    <w:multiLevelType w:val="hybridMultilevel"/>
    <w:tmpl w:val="FFC01746"/>
    <w:lvl w:ilvl="0" w:tplc="04050017">
      <w:start w:val="1"/>
      <w:numFmt w:val="lowerLetter"/>
      <w:lvlText w:val="%1)"/>
      <w:lvlJc w:val="left"/>
      <w:pPr>
        <w:tabs>
          <w:tab w:val="num" w:pos="910"/>
        </w:tabs>
        <w:ind w:left="910" w:hanging="340"/>
      </w:pPr>
      <w:rPr>
        <w:rFonts w:hint="default"/>
        <w:b w:val="0"/>
        <w:i w:val="0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0E6C7837"/>
    <w:multiLevelType w:val="hybridMultilevel"/>
    <w:tmpl w:val="D7047776"/>
    <w:lvl w:ilvl="0" w:tplc="A7526C9C">
      <w:start w:val="1"/>
      <w:numFmt w:val="decimal"/>
      <w:lvlText w:val="14.%1."/>
      <w:lvlJc w:val="left"/>
      <w:pPr>
        <w:tabs>
          <w:tab w:val="num" w:pos="908"/>
        </w:tabs>
        <w:ind w:left="908" w:hanging="624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FEBADDD0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4B823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3055C1"/>
    <w:multiLevelType w:val="hybridMultilevel"/>
    <w:tmpl w:val="118215D0"/>
    <w:lvl w:ilvl="0" w:tplc="2B4094F4">
      <w:start w:val="1"/>
      <w:numFmt w:val="decimal"/>
      <w:lvlText w:val="10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C64A7C"/>
    <w:multiLevelType w:val="hybridMultilevel"/>
    <w:tmpl w:val="28DCFAA4"/>
    <w:lvl w:ilvl="0" w:tplc="27D43306">
      <w:start w:val="1"/>
      <w:numFmt w:val="ordinal"/>
      <w:lvlText w:val="2.%1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2"/>
        <w:szCs w:val="22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FB558D"/>
    <w:multiLevelType w:val="hybridMultilevel"/>
    <w:tmpl w:val="7F14A4C4"/>
    <w:lvl w:ilvl="0" w:tplc="54EEBD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768"/>
        </w:tabs>
        <w:ind w:left="76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88"/>
        </w:tabs>
        <w:ind w:left="148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928"/>
        </w:tabs>
        <w:ind w:left="292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48"/>
        </w:tabs>
        <w:ind w:left="364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88"/>
        </w:tabs>
        <w:ind w:left="508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808"/>
        </w:tabs>
        <w:ind w:left="5808" w:hanging="180"/>
      </w:pPr>
      <w:rPr>
        <w:rFonts w:cs="Times New Roman"/>
      </w:rPr>
    </w:lvl>
  </w:abstractNum>
  <w:abstractNum w:abstractNumId="9" w15:restartNumberingAfterBreak="0">
    <w:nsid w:val="129B07A5"/>
    <w:multiLevelType w:val="hybridMultilevel"/>
    <w:tmpl w:val="138AD3FC"/>
    <w:lvl w:ilvl="0" w:tplc="F67E0AD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B53DC5"/>
    <w:multiLevelType w:val="hybridMultilevel"/>
    <w:tmpl w:val="CD84EC22"/>
    <w:lvl w:ilvl="0" w:tplc="F0E29F92">
      <w:start w:val="1"/>
      <w:numFmt w:val="decimal"/>
      <w:lvlText w:val="13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5F2A9D"/>
    <w:multiLevelType w:val="hybridMultilevel"/>
    <w:tmpl w:val="187CB6A2"/>
    <w:lvl w:ilvl="0" w:tplc="6EBEF3EE">
      <w:start w:val="1"/>
      <w:numFmt w:val="decimal"/>
      <w:lvlText w:val="5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F90AB2"/>
    <w:multiLevelType w:val="hybridMultilevel"/>
    <w:tmpl w:val="DCD44770"/>
    <w:lvl w:ilvl="0" w:tplc="04050017">
      <w:start w:val="1"/>
      <w:numFmt w:val="lowerLetter"/>
      <w:lvlText w:val="%1)"/>
      <w:lvlJc w:val="left"/>
      <w:pPr>
        <w:tabs>
          <w:tab w:val="num" w:pos="1248"/>
        </w:tabs>
        <w:ind w:left="1248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  <w:rPr>
        <w:rFonts w:cs="Times New Roman"/>
      </w:rPr>
    </w:lvl>
  </w:abstractNum>
  <w:abstractNum w:abstractNumId="13" w15:restartNumberingAfterBreak="0">
    <w:nsid w:val="1A5201AB"/>
    <w:multiLevelType w:val="hybridMultilevel"/>
    <w:tmpl w:val="11D0B9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D1E"/>
    <w:multiLevelType w:val="hybridMultilevel"/>
    <w:tmpl w:val="92508930"/>
    <w:lvl w:ilvl="0" w:tplc="1ACC6900">
      <w:start w:val="1"/>
      <w:numFmt w:val="decimal"/>
      <w:lvlText w:val="15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DEF1B7E"/>
    <w:multiLevelType w:val="hybridMultilevel"/>
    <w:tmpl w:val="C8D05B88"/>
    <w:lvl w:ilvl="0" w:tplc="D64E069A">
      <w:start w:val="1"/>
      <w:numFmt w:val="decimal"/>
      <w:lvlText w:val="7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895C0C"/>
    <w:multiLevelType w:val="hybridMultilevel"/>
    <w:tmpl w:val="1DA214A8"/>
    <w:lvl w:ilvl="0" w:tplc="B9EC4ADA">
      <w:start w:val="1"/>
      <w:numFmt w:val="decimal"/>
      <w:lvlText w:val="13.%1."/>
      <w:lvlJc w:val="left"/>
      <w:pPr>
        <w:tabs>
          <w:tab w:val="num" w:pos="624"/>
        </w:tabs>
        <w:ind w:left="624" w:hanging="624"/>
      </w:pPr>
      <w:rPr>
        <w:rFonts w:cs="Times New Roman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F97162"/>
    <w:multiLevelType w:val="hybridMultilevel"/>
    <w:tmpl w:val="07A49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20751"/>
    <w:multiLevelType w:val="hybridMultilevel"/>
    <w:tmpl w:val="613E07E8"/>
    <w:lvl w:ilvl="0" w:tplc="9460B2F0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00BE4"/>
    <w:multiLevelType w:val="multilevel"/>
    <w:tmpl w:val="E7E00506"/>
    <w:lvl w:ilvl="0">
      <w:start w:val="1"/>
      <w:numFmt w:val="decimal"/>
      <w:pStyle w:val="slovn1rov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lovn2rov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llovn3rove"/>
      <w:lvlText w:val="%1.%2.%3."/>
      <w:lvlJc w:val="left"/>
      <w:pPr>
        <w:ind w:left="788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2372DB6"/>
    <w:multiLevelType w:val="hybridMultilevel"/>
    <w:tmpl w:val="9FE0F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431C3"/>
    <w:multiLevelType w:val="hybridMultilevel"/>
    <w:tmpl w:val="7A1261B6"/>
    <w:lvl w:ilvl="0" w:tplc="3C643670">
      <w:start w:val="1"/>
      <w:numFmt w:val="decimal"/>
      <w:lvlText w:val="8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B60F58"/>
    <w:multiLevelType w:val="hybridMultilevel"/>
    <w:tmpl w:val="318E8720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4524E9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591575"/>
    <w:multiLevelType w:val="hybridMultilevel"/>
    <w:tmpl w:val="ABAA1C22"/>
    <w:lvl w:ilvl="0" w:tplc="75DC079A">
      <w:start w:val="1"/>
      <w:numFmt w:val="decimal"/>
      <w:lvlText w:val="1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24" w15:restartNumberingAfterBreak="0">
    <w:nsid w:val="4AD768A7"/>
    <w:multiLevelType w:val="hybridMultilevel"/>
    <w:tmpl w:val="36944A3A"/>
    <w:lvl w:ilvl="0" w:tplc="04050017">
      <w:start w:val="1"/>
      <w:numFmt w:val="lowerLetter"/>
      <w:lvlText w:val="%1)"/>
      <w:lvlJc w:val="left"/>
      <w:pPr>
        <w:ind w:left="984" w:hanging="360"/>
      </w:pPr>
    </w:lvl>
    <w:lvl w:ilvl="1" w:tplc="04050017">
      <w:start w:val="1"/>
      <w:numFmt w:val="lowerLetter"/>
      <w:lvlText w:val="%2)"/>
      <w:lvlJc w:val="left"/>
      <w:pPr>
        <w:ind w:left="1704" w:hanging="360"/>
      </w:pPr>
    </w:lvl>
    <w:lvl w:ilvl="2" w:tplc="0405001B" w:tentative="1">
      <w:start w:val="1"/>
      <w:numFmt w:val="lowerRoman"/>
      <w:lvlText w:val="%3."/>
      <w:lvlJc w:val="right"/>
      <w:pPr>
        <w:ind w:left="2424" w:hanging="180"/>
      </w:pPr>
    </w:lvl>
    <w:lvl w:ilvl="3" w:tplc="0405000F" w:tentative="1">
      <w:start w:val="1"/>
      <w:numFmt w:val="decimal"/>
      <w:lvlText w:val="%4."/>
      <w:lvlJc w:val="left"/>
      <w:pPr>
        <w:ind w:left="3144" w:hanging="360"/>
      </w:pPr>
    </w:lvl>
    <w:lvl w:ilvl="4" w:tplc="04050019" w:tentative="1">
      <w:start w:val="1"/>
      <w:numFmt w:val="lowerLetter"/>
      <w:lvlText w:val="%5."/>
      <w:lvlJc w:val="left"/>
      <w:pPr>
        <w:ind w:left="3864" w:hanging="360"/>
      </w:pPr>
    </w:lvl>
    <w:lvl w:ilvl="5" w:tplc="0405001B" w:tentative="1">
      <w:start w:val="1"/>
      <w:numFmt w:val="lowerRoman"/>
      <w:lvlText w:val="%6."/>
      <w:lvlJc w:val="right"/>
      <w:pPr>
        <w:ind w:left="4584" w:hanging="180"/>
      </w:pPr>
    </w:lvl>
    <w:lvl w:ilvl="6" w:tplc="0405000F" w:tentative="1">
      <w:start w:val="1"/>
      <w:numFmt w:val="decimal"/>
      <w:lvlText w:val="%7."/>
      <w:lvlJc w:val="left"/>
      <w:pPr>
        <w:ind w:left="5304" w:hanging="360"/>
      </w:pPr>
    </w:lvl>
    <w:lvl w:ilvl="7" w:tplc="04050019" w:tentative="1">
      <w:start w:val="1"/>
      <w:numFmt w:val="lowerLetter"/>
      <w:lvlText w:val="%8."/>
      <w:lvlJc w:val="left"/>
      <w:pPr>
        <w:ind w:left="6024" w:hanging="360"/>
      </w:pPr>
    </w:lvl>
    <w:lvl w:ilvl="8" w:tplc="040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4BCF046F"/>
    <w:multiLevelType w:val="hybridMultilevel"/>
    <w:tmpl w:val="267242E4"/>
    <w:lvl w:ilvl="0" w:tplc="868404DA">
      <w:start w:val="1"/>
      <w:numFmt w:val="decimal"/>
      <w:lvlText w:val="6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055ACD"/>
    <w:multiLevelType w:val="hybridMultilevel"/>
    <w:tmpl w:val="69A8D0A0"/>
    <w:lvl w:ilvl="0" w:tplc="1346D47C">
      <w:start w:val="1"/>
      <w:numFmt w:val="decimal"/>
      <w:lvlText w:val="14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FEBADDD0">
      <w:start w:val="1"/>
      <w:numFmt w:val="lowerLetter"/>
      <w:lvlText w:val="%2)"/>
      <w:lvlJc w:val="left"/>
      <w:pPr>
        <w:tabs>
          <w:tab w:val="num" w:pos="1591"/>
        </w:tabs>
        <w:ind w:left="1591" w:hanging="51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4B823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497C02"/>
    <w:multiLevelType w:val="hybridMultilevel"/>
    <w:tmpl w:val="99B2AB76"/>
    <w:lvl w:ilvl="0" w:tplc="CBD6622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DDB71CD"/>
    <w:multiLevelType w:val="multilevel"/>
    <w:tmpl w:val="9424AB60"/>
    <w:lvl w:ilvl="0">
      <w:start w:val="1"/>
      <w:numFmt w:val="lowerLetter"/>
      <w:lvlText w:val="%1)"/>
      <w:lvlJc w:val="left"/>
      <w:pPr>
        <w:ind w:left="984" w:hanging="360"/>
      </w:pPr>
      <w:rPr>
        <w:sz w:val="22"/>
        <w:szCs w:val="20"/>
      </w:rPr>
    </w:lvl>
    <w:lvl w:ilvl="1">
      <w:start w:val="1"/>
      <w:numFmt w:val="lowerLetter"/>
      <w:lvlText w:val="%2)"/>
      <w:lvlJc w:val="left"/>
      <w:pPr>
        <w:ind w:left="1704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8721BF"/>
    <w:multiLevelType w:val="hybridMultilevel"/>
    <w:tmpl w:val="B4803A5E"/>
    <w:lvl w:ilvl="0" w:tplc="82D0DC9A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 w:tplc="1C6A7A08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eastAsia="Times New Roman" w:hAnsi="Symbol" w:hint="default"/>
      </w:rPr>
    </w:lvl>
    <w:lvl w:ilvl="2" w:tplc="99443724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sans serif" w:hAnsi="sans serif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6C0DE6"/>
    <w:multiLevelType w:val="multilevel"/>
    <w:tmpl w:val="C6D4354C"/>
    <w:lvl w:ilvl="0">
      <w:start w:val="1"/>
      <w:numFmt w:val="decimal"/>
      <w:pStyle w:val="lnek"/>
      <w:lvlText w:val="%1."/>
      <w:lvlJc w:val="left"/>
      <w:pPr>
        <w:ind w:left="360" w:hanging="360"/>
      </w:pPr>
    </w:lvl>
    <w:lvl w:ilvl="1">
      <w:start w:val="1"/>
      <w:numFmt w:val="decimal"/>
      <w:pStyle w:val="Odstavec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4D1CA3"/>
    <w:multiLevelType w:val="hybridMultilevel"/>
    <w:tmpl w:val="69C8A8F8"/>
    <w:lvl w:ilvl="0" w:tplc="AC96678A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73351C3"/>
    <w:multiLevelType w:val="hybridMultilevel"/>
    <w:tmpl w:val="093CA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A29FF"/>
    <w:multiLevelType w:val="hybridMultilevel"/>
    <w:tmpl w:val="3718E4D0"/>
    <w:lvl w:ilvl="0" w:tplc="D898F4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4" w15:restartNumberingAfterBreak="0">
    <w:nsid w:val="6F637877"/>
    <w:multiLevelType w:val="hybridMultilevel"/>
    <w:tmpl w:val="3E8A95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93CDE"/>
    <w:multiLevelType w:val="hybridMultilevel"/>
    <w:tmpl w:val="ACEC71AE"/>
    <w:lvl w:ilvl="0" w:tplc="D1BCBBD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0984CC9"/>
    <w:multiLevelType w:val="multilevel"/>
    <w:tmpl w:val="F3F6A44A"/>
    <w:lvl w:ilvl="0">
      <w:numFmt w:val="bullet"/>
      <w:lvlText w:val="-"/>
      <w:lvlJc w:val="left"/>
      <w:pPr>
        <w:ind w:left="482" w:hanging="340"/>
      </w:pPr>
      <w:rPr>
        <w:rFonts w:ascii="Times New Roman" w:hAnsi="Times New Roman"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2A20D15"/>
    <w:multiLevelType w:val="hybridMultilevel"/>
    <w:tmpl w:val="3B626A92"/>
    <w:lvl w:ilvl="0" w:tplc="74B823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8" w:hanging="360"/>
      </w:pPr>
    </w:lvl>
    <w:lvl w:ilvl="2" w:tplc="0405001B" w:tentative="1">
      <w:start w:val="1"/>
      <w:numFmt w:val="lowerRoman"/>
      <w:lvlText w:val="%3."/>
      <w:lvlJc w:val="right"/>
      <w:pPr>
        <w:ind w:left="888" w:hanging="180"/>
      </w:pPr>
    </w:lvl>
    <w:lvl w:ilvl="3" w:tplc="0405000F" w:tentative="1">
      <w:start w:val="1"/>
      <w:numFmt w:val="decimal"/>
      <w:lvlText w:val="%4."/>
      <w:lvlJc w:val="left"/>
      <w:pPr>
        <w:ind w:left="1608" w:hanging="360"/>
      </w:pPr>
    </w:lvl>
    <w:lvl w:ilvl="4" w:tplc="04050019" w:tentative="1">
      <w:start w:val="1"/>
      <w:numFmt w:val="lowerLetter"/>
      <w:lvlText w:val="%5."/>
      <w:lvlJc w:val="left"/>
      <w:pPr>
        <w:ind w:left="2328" w:hanging="360"/>
      </w:pPr>
    </w:lvl>
    <w:lvl w:ilvl="5" w:tplc="0405001B" w:tentative="1">
      <w:start w:val="1"/>
      <w:numFmt w:val="lowerRoman"/>
      <w:lvlText w:val="%6."/>
      <w:lvlJc w:val="right"/>
      <w:pPr>
        <w:ind w:left="3048" w:hanging="180"/>
      </w:pPr>
    </w:lvl>
    <w:lvl w:ilvl="6" w:tplc="0405000F" w:tentative="1">
      <w:start w:val="1"/>
      <w:numFmt w:val="decimal"/>
      <w:lvlText w:val="%7."/>
      <w:lvlJc w:val="left"/>
      <w:pPr>
        <w:ind w:left="3768" w:hanging="360"/>
      </w:pPr>
    </w:lvl>
    <w:lvl w:ilvl="7" w:tplc="04050019" w:tentative="1">
      <w:start w:val="1"/>
      <w:numFmt w:val="lowerLetter"/>
      <w:lvlText w:val="%8."/>
      <w:lvlJc w:val="left"/>
      <w:pPr>
        <w:ind w:left="4488" w:hanging="360"/>
      </w:pPr>
    </w:lvl>
    <w:lvl w:ilvl="8" w:tplc="0405001B" w:tentative="1">
      <w:start w:val="1"/>
      <w:numFmt w:val="lowerRoman"/>
      <w:lvlText w:val="%9."/>
      <w:lvlJc w:val="right"/>
      <w:pPr>
        <w:ind w:left="5208" w:hanging="180"/>
      </w:pPr>
    </w:lvl>
  </w:abstractNum>
  <w:abstractNum w:abstractNumId="38" w15:restartNumberingAfterBreak="0">
    <w:nsid w:val="737E071A"/>
    <w:multiLevelType w:val="hybridMultilevel"/>
    <w:tmpl w:val="8EA61F44"/>
    <w:lvl w:ilvl="0" w:tplc="974A9F8E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9" w15:restartNumberingAfterBreak="0">
    <w:nsid w:val="7AF02CE6"/>
    <w:multiLevelType w:val="hybridMultilevel"/>
    <w:tmpl w:val="4A90C792"/>
    <w:lvl w:ilvl="0" w:tplc="140EC094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3"/>
  </w:num>
  <w:num w:numId="3">
    <w:abstractNumId w:val="8"/>
  </w:num>
  <w:num w:numId="4">
    <w:abstractNumId w:val="7"/>
  </w:num>
  <w:num w:numId="5">
    <w:abstractNumId w:val="5"/>
  </w:num>
  <w:num w:numId="6">
    <w:abstractNumId w:val="23"/>
  </w:num>
  <w:num w:numId="7">
    <w:abstractNumId w:val="29"/>
  </w:num>
  <w:num w:numId="8">
    <w:abstractNumId w:val="20"/>
  </w:num>
  <w:num w:numId="9">
    <w:abstractNumId w:val="9"/>
  </w:num>
  <w:num w:numId="10">
    <w:abstractNumId w:val="24"/>
  </w:num>
  <w:num w:numId="11">
    <w:abstractNumId w:val="11"/>
  </w:num>
  <w:num w:numId="12">
    <w:abstractNumId w:val="39"/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  <w:num w:numId="17">
    <w:abstractNumId w:val="26"/>
  </w:num>
  <w:num w:numId="18">
    <w:abstractNumId w:val="37"/>
  </w:num>
  <w:num w:numId="19">
    <w:abstractNumId w:val="14"/>
  </w:num>
  <w:num w:numId="20">
    <w:abstractNumId w:val="31"/>
  </w:num>
  <w:num w:numId="21">
    <w:abstractNumId w:val="2"/>
  </w:num>
  <w:num w:numId="22">
    <w:abstractNumId w:val="18"/>
  </w:num>
  <w:num w:numId="23">
    <w:abstractNumId w:val="25"/>
  </w:num>
  <w:num w:numId="24">
    <w:abstractNumId w:val="15"/>
  </w:num>
  <w:num w:numId="25">
    <w:abstractNumId w:val="21"/>
  </w:num>
  <w:num w:numId="26">
    <w:abstractNumId w:val="22"/>
  </w:num>
  <w:num w:numId="27">
    <w:abstractNumId w:val="19"/>
  </w:num>
  <w:num w:numId="28">
    <w:abstractNumId w:val="36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"/>
  </w:num>
  <w:num w:numId="32">
    <w:abstractNumId w:val="17"/>
  </w:num>
  <w:num w:numId="33">
    <w:abstractNumId w:val="28"/>
  </w:num>
  <w:num w:numId="34">
    <w:abstractNumId w:val="28"/>
    <w:lvlOverride w:ilvl="0">
      <w:startOverride w:val="1"/>
    </w:lvlOverride>
  </w:num>
  <w:num w:numId="35">
    <w:abstractNumId w:val="32"/>
  </w:num>
  <w:num w:numId="36">
    <w:abstractNumId w:val="2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5"/>
  </w:num>
  <w:num w:numId="40">
    <w:abstractNumId w:val="34"/>
  </w:num>
  <w:num w:numId="41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0C"/>
    <w:rsid w:val="000013BA"/>
    <w:rsid w:val="00001E2E"/>
    <w:rsid w:val="00003251"/>
    <w:rsid w:val="00004E69"/>
    <w:rsid w:val="00016B9A"/>
    <w:rsid w:val="00021468"/>
    <w:rsid w:val="00022AA5"/>
    <w:rsid w:val="000308C1"/>
    <w:rsid w:val="000327CA"/>
    <w:rsid w:val="000356F2"/>
    <w:rsid w:val="00037A9C"/>
    <w:rsid w:val="00044D40"/>
    <w:rsid w:val="00051B4A"/>
    <w:rsid w:val="00053CAD"/>
    <w:rsid w:val="000561D4"/>
    <w:rsid w:val="0006520E"/>
    <w:rsid w:val="000677FF"/>
    <w:rsid w:val="00077AC2"/>
    <w:rsid w:val="00082010"/>
    <w:rsid w:val="00082E2F"/>
    <w:rsid w:val="000857BD"/>
    <w:rsid w:val="00085EE4"/>
    <w:rsid w:val="00093FED"/>
    <w:rsid w:val="00097FC2"/>
    <w:rsid w:val="000A582A"/>
    <w:rsid w:val="000A71CE"/>
    <w:rsid w:val="000B17E2"/>
    <w:rsid w:val="000B71CB"/>
    <w:rsid w:val="000C1BB7"/>
    <w:rsid w:val="000D0C99"/>
    <w:rsid w:val="000D2C2E"/>
    <w:rsid w:val="000D77B7"/>
    <w:rsid w:val="000E0890"/>
    <w:rsid w:val="000E0AB8"/>
    <w:rsid w:val="000E33D3"/>
    <w:rsid w:val="000E7144"/>
    <w:rsid w:val="000F2FFE"/>
    <w:rsid w:val="00101E50"/>
    <w:rsid w:val="00111AB0"/>
    <w:rsid w:val="00121ABC"/>
    <w:rsid w:val="00124A35"/>
    <w:rsid w:val="0012582C"/>
    <w:rsid w:val="00125AE6"/>
    <w:rsid w:val="001312BA"/>
    <w:rsid w:val="00134E46"/>
    <w:rsid w:val="00144898"/>
    <w:rsid w:val="00151CFD"/>
    <w:rsid w:val="001562C2"/>
    <w:rsid w:val="001657FB"/>
    <w:rsid w:val="00166227"/>
    <w:rsid w:val="0017187A"/>
    <w:rsid w:val="00180988"/>
    <w:rsid w:val="0018413E"/>
    <w:rsid w:val="00185041"/>
    <w:rsid w:val="00191680"/>
    <w:rsid w:val="001935A9"/>
    <w:rsid w:val="001B07E3"/>
    <w:rsid w:val="001B45D3"/>
    <w:rsid w:val="001B7CE4"/>
    <w:rsid w:val="001C4DB1"/>
    <w:rsid w:val="001D1050"/>
    <w:rsid w:val="001D2D65"/>
    <w:rsid w:val="001D3ED0"/>
    <w:rsid w:val="001D495B"/>
    <w:rsid w:val="001D62D6"/>
    <w:rsid w:val="001D6DEB"/>
    <w:rsid w:val="001D704D"/>
    <w:rsid w:val="001E68C5"/>
    <w:rsid w:val="001E7218"/>
    <w:rsid w:val="001E7C2B"/>
    <w:rsid w:val="001E7E6D"/>
    <w:rsid w:val="002004A3"/>
    <w:rsid w:val="002046CF"/>
    <w:rsid w:val="00207DD2"/>
    <w:rsid w:val="00210419"/>
    <w:rsid w:val="002126C9"/>
    <w:rsid w:val="00214DDA"/>
    <w:rsid w:val="00220CF2"/>
    <w:rsid w:val="00224813"/>
    <w:rsid w:val="00232F79"/>
    <w:rsid w:val="0023349E"/>
    <w:rsid w:val="00242DD4"/>
    <w:rsid w:val="00244B54"/>
    <w:rsid w:val="00246E26"/>
    <w:rsid w:val="002513B5"/>
    <w:rsid w:val="00253B40"/>
    <w:rsid w:val="00272121"/>
    <w:rsid w:val="002730AD"/>
    <w:rsid w:val="00274812"/>
    <w:rsid w:val="0027576F"/>
    <w:rsid w:val="00277783"/>
    <w:rsid w:val="00277BB5"/>
    <w:rsid w:val="002808C9"/>
    <w:rsid w:val="0028559D"/>
    <w:rsid w:val="00286FAB"/>
    <w:rsid w:val="002909AA"/>
    <w:rsid w:val="00294FAC"/>
    <w:rsid w:val="002A1E8D"/>
    <w:rsid w:val="002A33B3"/>
    <w:rsid w:val="002A3C68"/>
    <w:rsid w:val="002B142F"/>
    <w:rsid w:val="002B708E"/>
    <w:rsid w:val="002B7655"/>
    <w:rsid w:val="002C2726"/>
    <w:rsid w:val="002D6F13"/>
    <w:rsid w:val="002D6FDB"/>
    <w:rsid w:val="002E17BE"/>
    <w:rsid w:val="002E5E22"/>
    <w:rsid w:val="002E77A7"/>
    <w:rsid w:val="002F4A6D"/>
    <w:rsid w:val="00304942"/>
    <w:rsid w:val="00304C56"/>
    <w:rsid w:val="003077DD"/>
    <w:rsid w:val="00316504"/>
    <w:rsid w:val="003232B8"/>
    <w:rsid w:val="0032491A"/>
    <w:rsid w:val="00336239"/>
    <w:rsid w:val="003447D7"/>
    <w:rsid w:val="0034611E"/>
    <w:rsid w:val="0035302F"/>
    <w:rsid w:val="00354CA6"/>
    <w:rsid w:val="00357A3A"/>
    <w:rsid w:val="00357A3B"/>
    <w:rsid w:val="003642FF"/>
    <w:rsid w:val="003703B7"/>
    <w:rsid w:val="00383AFF"/>
    <w:rsid w:val="00387015"/>
    <w:rsid w:val="003957E9"/>
    <w:rsid w:val="00396B96"/>
    <w:rsid w:val="00396DEE"/>
    <w:rsid w:val="003A041D"/>
    <w:rsid w:val="003A7051"/>
    <w:rsid w:val="003B5751"/>
    <w:rsid w:val="003B7454"/>
    <w:rsid w:val="003C1053"/>
    <w:rsid w:val="003C7025"/>
    <w:rsid w:val="003D6335"/>
    <w:rsid w:val="003F0874"/>
    <w:rsid w:val="003F1303"/>
    <w:rsid w:val="003F3923"/>
    <w:rsid w:val="003F3DE0"/>
    <w:rsid w:val="00401DF7"/>
    <w:rsid w:val="00405A55"/>
    <w:rsid w:val="00413169"/>
    <w:rsid w:val="004204DE"/>
    <w:rsid w:val="004219EC"/>
    <w:rsid w:val="00441606"/>
    <w:rsid w:val="004553A0"/>
    <w:rsid w:val="004607A0"/>
    <w:rsid w:val="00464BE2"/>
    <w:rsid w:val="0046781E"/>
    <w:rsid w:val="004709E0"/>
    <w:rsid w:val="0047273D"/>
    <w:rsid w:val="0047283C"/>
    <w:rsid w:val="00485B68"/>
    <w:rsid w:val="00486750"/>
    <w:rsid w:val="004A21BB"/>
    <w:rsid w:val="004B2CBC"/>
    <w:rsid w:val="004B7676"/>
    <w:rsid w:val="004C00AC"/>
    <w:rsid w:val="004C130C"/>
    <w:rsid w:val="004C73B0"/>
    <w:rsid w:val="004E366C"/>
    <w:rsid w:val="004E6F2A"/>
    <w:rsid w:val="004F4930"/>
    <w:rsid w:val="00500366"/>
    <w:rsid w:val="00501928"/>
    <w:rsid w:val="00504452"/>
    <w:rsid w:val="00507A1C"/>
    <w:rsid w:val="00507CF0"/>
    <w:rsid w:val="005113A3"/>
    <w:rsid w:val="00523786"/>
    <w:rsid w:val="0052468B"/>
    <w:rsid w:val="00527DB9"/>
    <w:rsid w:val="00531755"/>
    <w:rsid w:val="00536F44"/>
    <w:rsid w:val="00537413"/>
    <w:rsid w:val="00543481"/>
    <w:rsid w:val="00547573"/>
    <w:rsid w:val="005475B4"/>
    <w:rsid w:val="00555F0A"/>
    <w:rsid w:val="00563CB9"/>
    <w:rsid w:val="00563EBD"/>
    <w:rsid w:val="0057565B"/>
    <w:rsid w:val="005874ED"/>
    <w:rsid w:val="00587AB0"/>
    <w:rsid w:val="00593798"/>
    <w:rsid w:val="005938FF"/>
    <w:rsid w:val="0059582E"/>
    <w:rsid w:val="005A0943"/>
    <w:rsid w:val="005A317C"/>
    <w:rsid w:val="005A6A99"/>
    <w:rsid w:val="005B0BF9"/>
    <w:rsid w:val="005B6CE1"/>
    <w:rsid w:val="005C1C37"/>
    <w:rsid w:val="005C1DAE"/>
    <w:rsid w:val="005C2963"/>
    <w:rsid w:val="005D37E8"/>
    <w:rsid w:val="005E0834"/>
    <w:rsid w:val="005E10D4"/>
    <w:rsid w:val="005E753E"/>
    <w:rsid w:val="005F1DC1"/>
    <w:rsid w:val="00604256"/>
    <w:rsid w:val="00613F65"/>
    <w:rsid w:val="00614780"/>
    <w:rsid w:val="006162F8"/>
    <w:rsid w:val="00617F0D"/>
    <w:rsid w:val="00625580"/>
    <w:rsid w:val="00627648"/>
    <w:rsid w:val="00631311"/>
    <w:rsid w:val="00640D2B"/>
    <w:rsid w:val="006438B8"/>
    <w:rsid w:val="0064635A"/>
    <w:rsid w:val="00647164"/>
    <w:rsid w:val="00655EFF"/>
    <w:rsid w:val="00660FAE"/>
    <w:rsid w:val="00664E47"/>
    <w:rsid w:val="006650B4"/>
    <w:rsid w:val="00667256"/>
    <w:rsid w:val="00670EB6"/>
    <w:rsid w:val="0067142B"/>
    <w:rsid w:val="0067704B"/>
    <w:rsid w:val="00681159"/>
    <w:rsid w:val="00692E91"/>
    <w:rsid w:val="006A0D6F"/>
    <w:rsid w:val="006A44CA"/>
    <w:rsid w:val="006B0983"/>
    <w:rsid w:val="006C328D"/>
    <w:rsid w:val="006C6FB5"/>
    <w:rsid w:val="006D0E63"/>
    <w:rsid w:val="006D115A"/>
    <w:rsid w:val="006E225E"/>
    <w:rsid w:val="006F1A6F"/>
    <w:rsid w:val="006F1BCE"/>
    <w:rsid w:val="006F28E2"/>
    <w:rsid w:val="006F6D59"/>
    <w:rsid w:val="00700721"/>
    <w:rsid w:val="00702143"/>
    <w:rsid w:val="007128BF"/>
    <w:rsid w:val="00730E94"/>
    <w:rsid w:val="00731CA7"/>
    <w:rsid w:val="007366B3"/>
    <w:rsid w:val="00736A7A"/>
    <w:rsid w:val="00742C51"/>
    <w:rsid w:val="00745101"/>
    <w:rsid w:val="00752B87"/>
    <w:rsid w:val="007549B1"/>
    <w:rsid w:val="00755039"/>
    <w:rsid w:val="007634A0"/>
    <w:rsid w:val="00771C16"/>
    <w:rsid w:val="007830F1"/>
    <w:rsid w:val="00791F83"/>
    <w:rsid w:val="00792504"/>
    <w:rsid w:val="007A1F0F"/>
    <w:rsid w:val="007B14E4"/>
    <w:rsid w:val="007B1DA3"/>
    <w:rsid w:val="007B20E8"/>
    <w:rsid w:val="007B2716"/>
    <w:rsid w:val="007B291B"/>
    <w:rsid w:val="007B355E"/>
    <w:rsid w:val="007C0AE4"/>
    <w:rsid w:val="007C5FF3"/>
    <w:rsid w:val="007C6715"/>
    <w:rsid w:val="007D06EF"/>
    <w:rsid w:val="007D0744"/>
    <w:rsid w:val="007D0A34"/>
    <w:rsid w:val="007D66E4"/>
    <w:rsid w:val="007D6C9F"/>
    <w:rsid w:val="007E065F"/>
    <w:rsid w:val="007E5FCD"/>
    <w:rsid w:val="007F1D76"/>
    <w:rsid w:val="007F2DCA"/>
    <w:rsid w:val="007F59EB"/>
    <w:rsid w:val="007F5FDF"/>
    <w:rsid w:val="008027EA"/>
    <w:rsid w:val="00803256"/>
    <w:rsid w:val="008038C6"/>
    <w:rsid w:val="0080603B"/>
    <w:rsid w:val="00807C2C"/>
    <w:rsid w:val="008144EA"/>
    <w:rsid w:val="00824E48"/>
    <w:rsid w:val="00830081"/>
    <w:rsid w:val="0083016A"/>
    <w:rsid w:val="00846C00"/>
    <w:rsid w:val="0085209C"/>
    <w:rsid w:val="00860436"/>
    <w:rsid w:val="00867058"/>
    <w:rsid w:val="00867CC1"/>
    <w:rsid w:val="00867F3A"/>
    <w:rsid w:val="00871997"/>
    <w:rsid w:val="00874A57"/>
    <w:rsid w:val="008779D8"/>
    <w:rsid w:val="00882829"/>
    <w:rsid w:val="00883A59"/>
    <w:rsid w:val="0089211D"/>
    <w:rsid w:val="00897AB6"/>
    <w:rsid w:val="008A35E5"/>
    <w:rsid w:val="008B57C3"/>
    <w:rsid w:val="008C63CA"/>
    <w:rsid w:val="008E2C66"/>
    <w:rsid w:val="008E6B60"/>
    <w:rsid w:val="008F05F9"/>
    <w:rsid w:val="008F0C20"/>
    <w:rsid w:val="008F0E27"/>
    <w:rsid w:val="008F2E19"/>
    <w:rsid w:val="008F4242"/>
    <w:rsid w:val="008F5994"/>
    <w:rsid w:val="00902826"/>
    <w:rsid w:val="00902A9F"/>
    <w:rsid w:val="009043FB"/>
    <w:rsid w:val="009120C9"/>
    <w:rsid w:val="009128D9"/>
    <w:rsid w:val="009150DB"/>
    <w:rsid w:val="00923751"/>
    <w:rsid w:val="0092536B"/>
    <w:rsid w:val="009257AD"/>
    <w:rsid w:val="00935C65"/>
    <w:rsid w:val="00940FC7"/>
    <w:rsid w:val="00941798"/>
    <w:rsid w:val="00953FC7"/>
    <w:rsid w:val="009618C7"/>
    <w:rsid w:val="009768A9"/>
    <w:rsid w:val="00981B7A"/>
    <w:rsid w:val="00981F62"/>
    <w:rsid w:val="009859B5"/>
    <w:rsid w:val="009A3460"/>
    <w:rsid w:val="009B3DCE"/>
    <w:rsid w:val="009B763C"/>
    <w:rsid w:val="009C4854"/>
    <w:rsid w:val="009C5E92"/>
    <w:rsid w:val="009C6564"/>
    <w:rsid w:val="009C7EBC"/>
    <w:rsid w:val="009D1418"/>
    <w:rsid w:val="009D4CD8"/>
    <w:rsid w:val="009D62F2"/>
    <w:rsid w:val="009E4426"/>
    <w:rsid w:val="009E5E9F"/>
    <w:rsid w:val="009E61A8"/>
    <w:rsid w:val="00A020C6"/>
    <w:rsid w:val="00A11FD4"/>
    <w:rsid w:val="00A20AE7"/>
    <w:rsid w:val="00A21671"/>
    <w:rsid w:val="00A354FF"/>
    <w:rsid w:val="00A35C3C"/>
    <w:rsid w:val="00A37053"/>
    <w:rsid w:val="00A42256"/>
    <w:rsid w:val="00A42560"/>
    <w:rsid w:val="00A42D08"/>
    <w:rsid w:val="00A45573"/>
    <w:rsid w:val="00A47EDF"/>
    <w:rsid w:val="00A516E3"/>
    <w:rsid w:val="00A53541"/>
    <w:rsid w:val="00A6253C"/>
    <w:rsid w:val="00A652F9"/>
    <w:rsid w:val="00A65A9E"/>
    <w:rsid w:val="00A663B7"/>
    <w:rsid w:val="00A742AA"/>
    <w:rsid w:val="00A74D2A"/>
    <w:rsid w:val="00A85ACA"/>
    <w:rsid w:val="00A862B0"/>
    <w:rsid w:val="00A902B0"/>
    <w:rsid w:val="00A97098"/>
    <w:rsid w:val="00AA093C"/>
    <w:rsid w:val="00AA2DAB"/>
    <w:rsid w:val="00AB0CDE"/>
    <w:rsid w:val="00AB1B9A"/>
    <w:rsid w:val="00AB67FB"/>
    <w:rsid w:val="00AB6F07"/>
    <w:rsid w:val="00AC51D6"/>
    <w:rsid w:val="00AC7677"/>
    <w:rsid w:val="00AD0C79"/>
    <w:rsid w:val="00AD21C2"/>
    <w:rsid w:val="00AD6CD4"/>
    <w:rsid w:val="00AE0AB2"/>
    <w:rsid w:val="00AE1950"/>
    <w:rsid w:val="00AE62CA"/>
    <w:rsid w:val="00AF27AB"/>
    <w:rsid w:val="00AF3E91"/>
    <w:rsid w:val="00B00BF6"/>
    <w:rsid w:val="00B02224"/>
    <w:rsid w:val="00B031C1"/>
    <w:rsid w:val="00B06303"/>
    <w:rsid w:val="00B0670E"/>
    <w:rsid w:val="00B07232"/>
    <w:rsid w:val="00B075CD"/>
    <w:rsid w:val="00B15A52"/>
    <w:rsid w:val="00B17B3D"/>
    <w:rsid w:val="00B21561"/>
    <w:rsid w:val="00B3214F"/>
    <w:rsid w:val="00B3673C"/>
    <w:rsid w:val="00B40A45"/>
    <w:rsid w:val="00B43D08"/>
    <w:rsid w:val="00B530F4"/>
    <w:rsid w:val="00B61A79"/>
    <w:rsid w:val="00B67540"/>
    <w:rsid w:val="00B67547"/>
    <w:rsid w:val="00B74EB6"/>
    <w:rsid w:val="00B833C0"/>
    <w:rsid w:val="00B94FDA"/>
    <w:rsid w:val="00B97EB6"/>
    <w:rsid w:val="00BA27EC"/>
    <w:rsid w:val="00BB1046"/>
    <w:rsid w:val="00BB2CBE"/>
    <w:rsid w:val="00BB6F81"/>
    <w:rsid w:val="00BB7C5D"/>
    <w:rsid w:val="00BC1EF7"/>
    <w:rsid w:val="00BC34EB"/>
    <w:rsid w:val="00BF0033"/>
    <w:rsid w:val="00BF50FE"/>
    <w:rsid w:val="00BF704B"/>
    <w:rsid w:val="00C05225"/>
    <w:rsid w:val="00C066FA"/>
    <w:rsid w:val="00C16136"/>
    <w:rsid w:val="00C223BF"/>
    <w:rsid w:val="00C2465A"/>
    <w:rsid w:val="00C27586"/>
    <w:rsid w:val="00C34E9B"/>
    <w:rsid w:val="00C3607C"/>
    <w:rsid w:val="00C36D84"/>
    <w:rsid w:val="00C44711"/>
    <w:rsid w:val="00C44891"/>
    <w:rsid w:val="00C454AC"/>
    <w:rsid w:val="00C468CB"/>
    <w:rsid w:val="00C54981"/>
    <w:rsid w:val="00C549C7"/>
    <w:rsid w:val="00C72874"/>
    <w:rsid w:val="00C73F55"/>
    <w:rsid w:val="00C77354"/>
    <w:rsid w:val="00C9471E"/>
    <w:rsid w:val="00CA1964"/>
    <w:rsid w:val="00CB1CA6"/>
    <w:rsid w:val="00CC3FF4"/>
    <w:rsid w:val="00CC5C79"/>
    <w:rsid w:val="00CD0943"/>
    <w:rsid w:val="00CD09DD"/>
    <w:rsid w:val="00CE035E"/>
    <w:rsid w:val="00CE1ED2"/>
    <w:rsid w:val="00CE725F"/>
    <w:rsid w:val="00CF0547"/>
    <w:rsid w:val="00CF6C68"/>
    <w:rsid w:val="00CF6E21"/>
    <w:rsid w:val="00D006FA"/>
    <w:rsid w:val="00D05248"/>
    <w:rsid w:val="00D0728D"/>
    <w:rsid w:val="00D07A2A"/>
    <w:rsid w:val="00D14ABE"/>
    <w:rsid w:val="00D26D91"/>
    <w:rsid w:val="00D279E8"/>
    <w:rsid w:val="00D32FE4"/>
    <w:rsid w:val="00D35C01"/>
    <w:rsid w:val="00D36F92"/>
    <w:rsid w:val="00D41D2B"/>
    <w:rsid w:val="00D465DB"/>
    <w:rsid w:val="00D61BC8"/>
    <w:rsid w:val="00D6421C"/>
    <w:rsid w:val="00D64921"/>
    <w:rsid w:val="00D67D61"/>
    <w:rsid w:val="00D73FAC"/>
    <w:rsid w:val="00D77923"/>
    <w:rsid w:val="00D82261"/>
    <w:rsid w:val="00D94888"/>
    <w:rsid w:val="00D968D3"/>
    <w:rsid w:val="00DA1067"/>
    <w:rsid w:val="00DA72A7"/>
    <w:rsid w:val="00DB0F62"/>
    <w:rsid w:val="00DB20A1"/>
    <w:rsid w:val="00DC278C"/>
    <w:rsid w:val="00DC65F7"/>
    <w:rsid w:val="00DD6809"/>
    <w:rsid w:val="00DF2C45"/>
    <w:rsid w:val="00DF39E5"/>
    <w:rsid w:val="00DF554B"/>
    <w:rsid w:val="00E000F7"/>
    <w:rsid w:val="00E03505"/>
    <w:rsid w:val="00E036CE"/>
    <w:rsid w:val="00E1230B"/>
    <w:rsid w:val="00E134CE"/>
    <w:rsid w:val="00E151CB"/>
    <w:rsid w:val="00E17E48"/>
    <w:rsid w:val="00E20A53"/>
    <w:rsid w:val="00E26813"/>
    <w:rsid w:val="00E270F3"/>
    <w:rsid w:val="00E36E83"/>
    <w:rsid w:val="00E465A9"/>
    <w:rsid w:val="00E663F1"/>
    <w:rsid w:val="00E939E7"/>
    <w:rsid w:val="00E93BAD"/>
    <w:rsid w:val="00E9669C"/>
    <w:rsid w:val="00EA7F85"/>
    <w:rsid w:val="00EB1B36"/>
    <w:rsid w:val="00ED1DFA"/>
    <w:rsid w:val="00ED70E0"/>
    <w:rsid w:val="00EE5184"/>
    <w:rsid w:val="00EF08EC"/>
    <w:rsid w:val="00EF33AB"/>
    <w:rsid w:val="00F009D6"/>
    <w:rsid w:val="00F105E7"/>
    <w:rsid w:val="00F229B4"/>
    <w:rsid w:val="00F26290"/>
    <w:rsid w:val="00F4112C"/>
    <w:rsid w:val="00F51D71"/>
    <w:rsid w:val="00F7156D"/>
    <w:rsid w:val="00F80F77"/>
    <w:rsid w:val="00F87566"/>
    <w:rsid w:val="00F9154E"/>
    <w:rsid w:val="00F926DB"/>
    <w:rsid w:val="00F966B8"/>
    <w:rsid w:val="00FA16C4"/>
    <w:rsid w:val="00FA501F"/>
    <w:rsid w:val="00FA5CBF"/>
    <w:rsid w:val="00FA7EFB"/>
    <w:rsid w:val="00FB29D5"/>
    <w:rsid w:val="00FD04E8"/>
    <w:rsid w:val="00FD0C46"/>
    <w:rsid w:val="00FD0D5B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1A4C3"/>
  <w15:docId w15:val="{16C70E3B-E637-4749-AB1A-AFB966B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30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C130C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4C130C"/>
    <w:pPr>
      <w:keepNext/>
      <w:ind w:left="705" w:hanging="705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4C130C"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4C130C"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uiPriority w:val="99"/>
    <w:qFormat/>
    <w:rsid w:val="004C130C"/>
    <w:pPr>
      <w:keepNext/>
      <w:ind w:left="705" w:hanging="705"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4C130C"/>
    <w:pPr>
      <w:keepNext/>
      <w:ind w:left="705"/>
      <w:jc w:val="both"/>
      <w:outlineLvl w:val="6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C130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4C130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4C130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4C130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4C130C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4C130C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Zkladntext2">
    <w:name w:val="Body Text 2"/>
    <w:basedOn w:val="Normln"/>
    <w:link w:val="Zkladntext2Char"/>
    <w:uiPriority w:val="99"/>
    <w:rsid w:val="004C130C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C130C"/>
    <w:rPr>
      <w:rFonts w:ascii="Times New Roman" w:eastAsia="Times New Roman" w:hAnsi="Times New Roman" w:cs="Times New Roman"/>
      <w:color w:val="000000"/>
      <w:lang w:eastAsia="cs-CZ"/>
    </w:rPr>
  </w:style>
  <w:style w:type="paragraph" w:styleId="Zkladntext">
    <w:name w:val="Body Text"/>
    <w:basedOn w:val="Normln"/>
    <w:link w:val="ZkladntextChar"/>
    <w:rsid w:val="004C130C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C13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4C130C"/>
    <w:pPr>
      <w:ind w:left="705" w:hanging="705"/>
      <w:jc w:val="both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C130C"/>
    <w:rPr>
      <w:rFonts w:ascii="Times New Roman" w:eastAsia="Times New Roman" w:hAnsi="Times New Roman" w:cs="Times New Roman"/>
      <w:color w:val="000000"/>
      <w:lang w:eastAsia="cs-CZ"/>
    </w:rPr>
  </w:style>
  <w:style w:type="paragraph" w:styleId="Zhlav">
    <w:name w:val="header"/>
    <w:basedOn w:val="Normln"/>
    <w:link w:val="ZhlavChar"/>
    <w:uiPriority w:val="99"/>
    <w:rsid w:val="004C13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3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13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30C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C130C"/>
    <w:rPr>
      <w:rFonts w:cs="Times New Roman"/>
    </w:rPr>
  </w:style>
  <w:style w:type="paragraph" w:styleId="Zkladntextodsazen3">
    <w:name w:val="Body Text Indent 3"/>
    <w:basedOn w:val="Normln"/>
    <w:link w:val="Zkladntextodsazen3Char"/>
    <w:uiPriority w:val="99"/>
    <w:rsid w:val="004C130C"/>
    <w:pPr>
      <w:ind w:left="705"/>
      <w:jc w:val="both"/>
    </w:pPr>
    <w:rPr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C130C"/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BodyText21">
    <w:name w:val="Body Text 21"/>
    <w:basedOn w:val="Normln"/>
    <w:rsid w:val="004C130C"/>
    <w:pPr>
      <w:widowControl w:val="0"/>
      <w:jc w:val="both"/>
    </w:pPr>
    <w:rPr>
      <w:color w:val="auto"/>
      <w:sz w:val="22"/>
      <w:szCs w:val="22"/>
    </w:rPr>
  </w:style>
  <w:style w:type="paragraph" w:styleId="Textkomente">
    <w:name w:val="annotation text"/>
    <w:basedOn w:val="Normln"/>
    <w:link w:val="TextkomenteChar"/>
    <w:semiHidden/>
    <w:rsid w:val="004C13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C130C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130C"/>
    <w:pPr>
      <w:ind w:left="708"/>
    </w:pPr>
  </w:style>
  <w:style w:type="character" w:customStyle="1" w:styleId="FontStyle29">
    <w:name w:val="Font Style29"/>
    <w:basedOn w:val="Standardnpsmoodstavce"/>
    <w:rsid w:val="004C130C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ln"/>
    <w:uiPriority w:val="99"/>
    <w:rsid w:val="004C130C"/>
    <w:pPr>
      <w:widowControl w:val="0"/>
      <w:autoSpaceDE w:val="0"/>
      <w:autoSpaceDN w:val="0"/>
      <w:adjustRightInd w:val="0"/>
      <w:spacing w:line="187" w:lineRule="exact"/>
      <w:jc w:val="both"/>
    </w:pPr>
    <w:rPr>
      <w:color w:val="auto"/>
    </w:rPr>
  </w:style>
  <w:style w:type="paragraph" w:customStyle="1" w:styleId="Style13">
    <w:name w:val="Style13"/>
    <w:basedOn w:val="Normln"/>
    <w:uiPriority w:val="99"/>
    <w:rsid w:val="004C130C"/>
    <w:pPr>
      <w:widowControl w:val="0"/>
      <w:autoSpaceDE w:val="0"/>
      <w:autoSpaceDN w:val="0"/>
      <w:adjustRightInd w:val="0"/>
      <w:spacing w:line="245" w:lineRule="exact"/>
      <w:ind w:hanging="497"/>
      <w:jc w:val="both"/>
    </w:pPr>
    <w:rPr>
      <w:color w:val="auto"/>
    </w:rPr>
  </w:style>
  <w:style w:type="paragraph" w:customStyle="1" w:styleId="Style15">
    <w:name w:val="Style15"/>
    <w:basedOn w:val="Normln"/>
    <w:uiPriority w:val="99"/>
    <w:rsid w:val="004C130C"/>
    <w:pPr>
      <w:widowControl w:val="0"/>
      <w:autoSpaceDE w:val="0"/>
      <w:autoSpaceDN w:val="0"/>
      <w:adjustRightInd w:val="0"/>
      <w:spacing w:line="256" w:lineRule="exact"/>
      <w:jc w:val="both"/>
    </w:pPr>
    <w:rPr>
      <w:color w:val="auto"/>
    </w:rPr>
  </w:style>
  <w:style w:type="paragraph" w:customStyle="1" w:styleId="Style16">
    <w:name w:val="Style16"/>
    <w:basedOn w:val="Normln"/>
    <w:uiPriority w:val="99"/>
    <w:rsid w:val="004C130C"/>
    <w:pPr>
      <w:widowControl w:val="0"/>
      <w:autoSpaceDE w:val="0"/>
      <w:autoSpaceDN w:val="0"/>
      <w:adjustRightInd w:val="0"/>
      <w:spacing w:line="266" w:lineRule="exact"/>
      <w:jc w:val="both"/>
    </w:pPr>
    <w:rPr>
      <w:color w:val="auto"/>
    </w:rPr>
  </w:style>
  <w:style w:type="character" w:styleId="Odkaznakoment">
    <w:name w:val="annotation reference"/>
    <w:basedOn w:val="Standardnpsmoodstavce"/>
    <w:semiHidden/>
    <w:unhideWhenUsed/>
    <w:rsid w:val="004C130C"/>
    <w:rPr>
      <w:sz w:val="16"/>
      <w:szCs w:val="16"/>
    </w:rPr>
  </w:style>
  <w:style w:type="paragraph" w:customStyle="1" w:styleId="Style20">
    <w:name w:val="Style20"/>
    <w:basedOn w:val="Normln"/>
    <w:rsid w:val="004C130C"/>
    <w:pPr>
      <w:widowControl w:val="0"/>
      <w:autoSpaceDE w:val="0"/>
      <w:autoSpaceDN w:val="0"/>
      <w:adjustRightInd w:val="0"/>
      <w:spacing w:line="256" w:lineRule="exact"/>
      <w:ind w:hanging="425"/>
    </w:pPr>
    <w:rPr>
      <w:color w:val="auto"/>
    </w:rPr>
  </w:style>
  <w:style w:type="paragraph" w:customStyle="1" w:styleId="Style24">
    <w:name w:val="Style24"/>
    <w:basedOn w:val="Normln"/>
    <w:uiPriority w:val="99"/>
    <w:rsid w:val="004C130C"/>
    <w:pPr>
      <w:widowControl w:val="0"/>
      <w:autoSpaceDE w:val="0"/>
      <w:autoSpaceDN w:val="0"/>
      <w:adjustRightInd w:val="0"/>
      <w:spacing w:line="259" w:lineRule="exact"/>
    </w:pPr>
    <w:rPr>
      <w:color w:val="auto"/>
    </w:rPr>
  </w:style>
  <w:style w:type="paragraph" w:customStyle="1" w:styleId="Style10">
    <w:name w:val="Style10"/>
    <w:basedOn w:val="Normln"/>
    <w:uiPriority w:val="99"/>
    <w:rsid w:val="004C130C"/>
    <w:pPr>
      <w:widowControl w:val="0"/>
      <w:autoSpaceDE w:val="0"/>
      <w:autoSpaceDN w:val="0"/>
      <w:adjustRightInd w:val="0"/>
      <w:spacing w:line="511" w:lineRule="exac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3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30C"/>
    <w:rPr>
      <w:rFonts w:ascii="Tahoma" w:eastAsia="Times New Roman" w:hAnsi="Tahoma" w:cs="Tahoma"/>
      <w:color w:val="000000"/>
      <w:sz w:val="16"/>
      <w:szCs w:val="16"/>
      <w:lang w:eastAsia="cs-CZ"/>
    </w:rPr>
  </w:style>
  <w:style w:type="paragraph" w:customStyle="1" w:styleId="Style2">
    <w:name w:val="Style2"/>
    <w:basedOn w:val="Normln"/>
    <w:uiPriority w:val="99"/>
    <w:rsid w:val="00277783"/>
    <w:pPr>
      <w:widowControl w:val="0"/>
      <w:autoSpaceDE w:val="0"/>
      <w:autoSpaceDN w:val="0"/>
      <w:adjustRightInd w:val="0"/>
      <w:spacing w:line="331" w:lineRule="exact"/>
      <w:jc w:val="center"/>
    </w:pPr>
    <w:rPr>
      <w:color w:val="auto"/>
    </w:rPr>
  </w:style>
  <w:style w:type="character" w:customStyle="1" w:styleId="FontStyle28">
    <w:name w:val="Font Style28"/>
    <w:basedOn w:val="Standardnpsmoodstavce"/>
    <w:uiPriority w:val="99"/>
    <w:rsid w:val="00277783"/>
    <w:rPr>
      <w:rFonts w:ascii="Times New Roman" w:hAnsi="Times New Roman" w:cs="Times New Roman" w:hint="default"/>
      <w:b/>
      <w:bCs/>
      <w:spacing w:val="70"/>
      <w:sz w:val="26"/>
      <w:szCs w:val="26"/>
    </w:rPr>
  </w:style>
  <w:style w:type="paragraph" w:customStyle="1" w:styleId="Style7">
    <w:name w:val="Style7"/>
    <w:basedOn w:val="Normln"/>
    <w:uiPriority w:val="99"/>
    <w:rsid w:val="001D2D65"/>
    <w:pPr>
      <w:widowControl w:val="0"/>
      <w:autoSpaceDE w:val="0"/>
      <w:autoSpaceDN w:val="0"/>
      <w:adjustRightInd w:val="0"/>
      <w:jc w:val="both"/>
    </w:pPr>
    <w:rPr>
      <w:color w:val="auto"/>
    </w:rPr>
  </w:style>
  <w:style w:type="paragraph" w:customStyle="1" w:styleId="Style8">
    <w:name w:val="Style8"/>
    <w:basedOn w:val="Normln"/>
    <w:uiPriority w:val="99"/>
    <w:rsid w:val="001D2D65"/>
    <w:pPr>
      <w:widowControl w:val="0"/>
      <w:autoSpaceDE w:val="0"/>
      <w:autoSpaceDN w:val="0"/>
      <w:adjustRightInd w:val="0"/>
      <w:spacing w:line="331" w:lineRule="exact"/>
      <w:jc w:val="center"/>
    </w:pPr>
    <w:rPr>
      <w:color w:val="auto"/>
    </w:rPr>
  </w:style>
  <w:style w:type="character" w:customStyle="1" w:styleId="FontStyle31">
    <w:name w:val="Font Style31"/>
    <w:basedOn w:val="Standardnpsmoodstavce"/>
    <w:uiPriority w:val="99"/>
    <w:rsid w:val="001D2D65"/>
    <w:rPr>
      <w:rFonts w:ascii="Times New Roman" w:hAnsi="Times New Roman" w:cs="Times New Roman"/>
      <w:b/>
      <w:bCs/>
      <w:spacing w:val="70"/>
      <w:sz w:val="26"/>
      <w:szCs w:val="2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0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0D6F"/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494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4942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rsid w:val="00304942"/>
    <w:rPr>
      <w:color w:val="000080"/>
      <w:u w:val="single"/>
    </w:rPr>
  </w:style>
  <w:style w:type="paragraph" w:customStyle="1" w:styleId="sllovn3rove">
    <w:name w:val="čísllování 3 úroveň"/>
    <w:basedOn w:val="Normlnodsazen"/>
    <w:qFormat/>
    <w:rsid w:val="00B3214F"/>
    <w:pPr>
      <w:keepNext/>
      <w:numPr>
        <w:ilvl w:val="2"/>
        <w:numId w:val="27"/>
      </w:numPr>
      <w:tabs>
        <w:tab w:val="num" w:pos="360"/>
        <w:tab w:val="left" w:pos="1134"/>
      </w:tabs>
      <w:suppressAutoHyphens/>
      <w:spacing w:before="120" w:after="60"/>
      <w:ind w:left="708" w:hanging="567"/>
      <w:jc w:val="both"/>
    </w:pPr>
    <w:rPr>
      <w:rFonts w:ascii="Tahoma" w:eastAsia="Calibri" w:hAnsi="Tahoma"/>
      <w:snapToGrid w:val="0"/>
      <w:color w:val="auto"/>
      <w:sz w:val="22"/>
      <w:szCs w:val="22"/>
    </w:rPr>
  </w:style>
  <w:style w:type="paragraph" w:customStyle="1" w:styleId="slovn1rove">
    <w:name w:val="číslování 1.úroveň"/>
    <w:basedOn w:val="Nadpis2"/>
    <w:qFormat/>
    <w:rsid w:val="00B3214F"/>
    <w:pPr>
      <w:keepLines w:val="0"/>
      <w:numPr>
        <w:numId w:val="27"/>
      </w:numPr>
      <w:tabs>
        <w:tab w:val="num" w:pos="360"/>
      </w:tabs>
      <w:suppressAutoHyphens/>
      <w:spacing w:before="240" w:after="240"/>
      <w:ind w:left="567" w:hanging="567"/>
      <w:jc w:val="center"/>
    </w:pPr>
    <w:rPr>
      <w:rFonts w:ascii="Tahoma" w:eastAsia="Calibri" w:hAnsi="Tahoma" w:cs="Times New Roman"/>
      <w:color w:val="auto"/>
      <w:sz w:val="22"/>
      <w:szCs w:val="22"/>
      <w:u w:val="single"/>
    </w:rPr>
  </w:style>
  <w:style w:type="paragraph" w:customStyle="1" w:styleId="slovn2rove">
    <w:name w:val="číslování 2.úroveň"/>
    <w:basedOn w:val="Normlnodsazen"/>
    <w:link w:val="slovn2roveChar"/>
    <w:qFormat/>
    <w:rsid w:val="00B3214F"/>
    <w:pPr>
      <w:keepNext/>
      <w:numPr>
        <w:ilvl w:val="1"/>
        <w:numId w:val="27"/>
      </w:numPr>
      <w:tabs>
        <w:tab w:val="left" w:pos="567"/>
      </w:tabs>
      <w:suppressAutoHyphens/>
      <w:spacing w:before="120" w:after="60"/>
      <w:ind w:left="567" w:hanging="567"/>
      <w:jc w:val="both"/>
    </w:pPr>
    <w:rPr>
      <w:rFonts w:ascii="Tahoma" w:eastAsia="Calibri" w:hAnsi="Tahoma"/>
      <w:snapToGrid w:val="0"/>
      <w:color w:val="auto"/>
      <w:sz w:val="22"/>
      <w:szCs w:val="22"/>
    </w:rPr>
  </w:style>
  <w:style w:type="character" w:customStyle="1" w:styleId="slovn2roveChar">
    <w:name w:val="číslování 2.úroveň Char"/>
    <w:link w:val="slovn2rove"/>
    <w:rsid w:val="00B3214F"/>
    <w:rPr>
      <w:rFonts w:ascii="Tahoma" w:eastAsia="Calibri" w:hAnsi="Tahoma" w:cs="Times New Roman"/>
      <w:snapToGrid w:val="0"/>
      <w:lang w:eastAsia="cs-CZ"/>
    </w:rPr>
  </w:style>
  <w:style w:type="paragraph" w:styleId="Normlnodsazen">
    <w:name w:val="Normal Indent"/>
    <w:basedOn w:val="Normln"/>
    <w:unhideWhenUsed/>
    <w:rsid w:val="00B3214F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B32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WW-Absatz-Standardschriftart">
    <w:name w:val="WW-Absatz-Standardschriftart"/>
    <w:rsid w:val="00730E94"/>
  </w:style>
  <w:style w:type="character" w:customStyle="1" w:styleId="WW8Num10z2">
    <w:name w:val="WW8Num10z2"/>
    <w:rsid w:val="00C36D84"/>
    <w:rPr>
      <w:rFonts w:ascii="Wingdings" w:hAnsi="Wingdings"/>
    </w:rPr>
  </w:style>
  <w:style w:type="character" w:customStyle="1" w:styleId="WW8Num21z0">
    <w:name w:val="WW8Num21z0"/>
    <w:rsid w:val="00357A3B"/>
    <w:rPr>
      <w:rFonts w:ascii="Times New Roman" w:eastAsia="Times New Roman" w:hAnsi="Times New Roman" w:cs="Times New Roman"/>
    </w:rPr>
  </w:style>
  <w:style w:type="paragraph" w:styleId="Revize">
    <w:name w:val="Revision"/>
    <w:hidden/>
    <w:uiPriority w:val="99"/>
    <w:semiHidden/>
    <w:rsid w:val="0014489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">
    <w:name w:val="Odstavec"/>
    <w:basedOn w:val="Normln"/>
    <w:link w:val="OdstavecChar"/>
    <w:qFormat/>
    <w:rsid w:val="003F0874"/>
    <w:pPr>
      <w:keepNext/>
      <w:numPr>
        <w:ilvl w:val="1"/>
        <w:numId w:val="38"/>
      </w:numPr>
      <w:tabs>
        <w:tab w:val="left" w:pos="567"/>
      </w:tabs>
      <w:suppressAutoHyphens/>
      <w:spacing w:before="60" w:after="60"/>
      <w:jc w:val="both"/>
    </w:pPr>
    <w:rPr>
      <w:rFonts w:ascii="Arial" w:hAnsi="Arial"/>
      <w:color w:val="auto"/>
      <w:sz w:val="22"/>
    </w:rPr>
  </w:style>
  <w:style w:type="character" w:customStyle="1" w:styleId="OdstavecChar">
    <w:name w:val="Odstavec Char"/>
    <w:basedOn w:val="Standardnpsmoodstavce"/>
    <w:link w:val="Odstavec"/>
    <w:rsid w:val="003F0874"/>
    <w:rPr>
      <w:rFonts w:ascii="Arial" w:eastAsia="Times New Roman" w:hAnsi="Arial" w:cs="Times New Roman"/>
      <w:szCs w:val="24"/>
      <w:lang w:eastAsia="cs-CZ"/>
    </w:rPr>
  </w:style>
  <w:style w:type="paragraph" w:customStyle="1" w:styleId="lnek">
    <w:name w:val="článek"/>
    <w:basedOn w:val="Normlnweb"/>
    <w:qFormat/>
    <w:rsid w:val="003F0874"/>
    <w:pPr>
      <w:keepNext/>
      <w:numPr>
        <w:numId w:val="38"/>
      </w:numPr>
      <w:tabs>
        <w:tab w:val="num" w:pos="360"/>
        <w:tab w:val="num" w:pos="1065"/>
      </w:tabs>
      <w:suppressAutoHyphens/>
      <w:spacing w:before="240" w:after="240"/>
      <w:ind w:left="0" w:firstLine="0"/>
      <w:jc w:val="center"/>
    </w:pPr>
    <w:rPr>
      <w:rFonts w:ascii="Arial" w:eastAsia="Arial Unicode MS" w:hAnsi="Arial"/>
      <w:b/>
      <w:bCs/>
      <w:color w:val="auto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3F0874"/>
  </w:style>
  <w:style w:type="paragraph" w:styleId="Bezmezer">
    <w:name w:val="No Spacing"/>
    <w:uiPriority w:val="1"/>
    <w:qFormat/>
    <w:rsid w:val="00D82261"/>
    <w:pPr>
      <w:spacing w:after="0" w:line="240" w:lineRule="auto"/>
    </w:pPr>
    <w:rPr>
      <w:rFonts w:ascii="Times New Roman" w:eastAsiaTheme="minorEastAsia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ant@tiscal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6F354-09D2-481E-B85F-349C9672D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Hryszová Květa</dc:creator>
  <cp:lastModifiedBy>Slipková Monika</cp:lastModifiedBy>
  <cp:revision>6</cp:revision>
  <cp:lastPrinted>2017-09-04T06:01:00Z</cp:lastPrinted>
  <dcterms:created xsi:type="dcterms:W3CDTF">2018-05-21T07:10:00Z</dcterms:created>
  <dcterms:modified xsi:type="dcterms:W3CDTF">2018-06-25T12:00:00Z</dcterms:modified>
</cp:coreProperties>
</file>