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2A3" w:rsidRDefault="00F962A3">
      <w:pPr>
        <w:jc w:val="center"/>
        <w:rPr>
          <w:rFonts w:ascii="Arial" w:hAnsi="Arial" w:cs="Arial"/>
          <w:b/>
          <w:bCs/>
          <w:sz w:val="52"/>
          <w:szCs w:val="52"/>
        </w:rPr>
      </w:pPr>
      <w:bookmarkStart w:id="0" w:name="_GoBack"/>
      <w:bookmarkEnd w:id="0"/>
      <w:r>
        <w:rPr>
          <w:rFonts w:ascii="Arial" w:hAnsi="Arial" w:cs="Arial"/>
          <w:b/>
          <w:bCs/>
          <w:sz w:val="40"/>
          <w:szCs w:val="40"/>
        </w:rPr>
        <w:t>Smlouva o dílo</w:t>
      </w:r>
      <w:r>
        <w:rPr>
          <w:rFonts w:ascii="Arial" w:hAnsi="Arial" w:cs="Arial"/>
          <w:b/>
          <w:bCs/>
          <w:sz w:val="52"/>
          <w:szCs w:val="52"/>
        </w:rPr>
        <w:t xml:space="preserve"> </w:t>
      </w:r>
    </w:p>
    <w:p w:rsidR="00F962A3" w:rsidRDefault="00F962A3">
      <w:pPr>
        <w:rPr>
          <w:rFonts w:ascii="Arial" w:hAnsi="Arial" w:cs="Arial"/>
        </w:rPr>
      </w:pPr>
    </w:p>
    <w:p w:rsidR="00EC05D1" w:rsidRDefault="00EC05D1">
      <w:pPr>
        <w:rPr>
          <w:rFonts w:ascii="Arial" w:hAnsi="Arial" w:cs="Arial"/>
        </w:rPr>
      </w:pPr>
    </w:p>
    <w:p w:rsidR="00F962A3" w:rsidRDefault="00F962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Smluvní strany, kterými jsou: </w:t>
      </w:r>
    </w:p>
    <w:p w:rsidR="00F962A3" w:rsidRDefault="00F962A3">
      <w:pPr>
        <w:rPr>
          <w:rFonts w:ascii="Arial" w:hAnsi="Arial" w:cs="Arial"/>
        </w:rPr>
      </w:pPr>
    </w:p>
    <w:p w:rsidR="00F962A3" w:rsidRDefault="00F962A3">
      <w:pPr>
        <w:tabs>
          <w:tab w:val="left" w:pos="540"/>
          <w:tab w:val="left" w:pos="2160"/>
        </w:tabs>
        <w:ind w:left="4320" w:hanging="43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objednatel: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Základní škola a Mateřská škola Nový Jičín, Jubilejní 3, příspěvková organizace</w:t>
      </w:r>
    </w:p>
    <w:p w:rsidR="00F962A3" w:rsidRDefault="00F962A3">
      <w:pPr>
        <w:pStyle w:val="Zkladntextodsazen"/>
        <w:ind w:left="4320" w:hanging="4320"/>
        <w:rPr>
          <w:b/>
          <w:bCs/>
        </w:rPr>
      </w:pPr>
      <w:r>
        <w:rPr>
          <w:b/>
        </w:rPr>
        <w:t>se sídlem:</w:t>
      </w:r>
      <w:r>
        <w:rPr>
          <w:b/>
        </w:rPr>
        <w:tab/>
      </w:r>
      <w:r>
        <w:rPr>
          <w:b/>
          <w:bCs/>
        </w:rPr>
        <w:t xml:space="preserve">Jubilejní 484/3 </w:t>
      </w:r>
    </w:p>
    <w:p w:rsidR="00F962A3" w:rsidRDefault="00F962A3">
      <w:pPr>
        <w:tabs>
          <w:tab w:val="left" w:pos="540"/>
          <w:tab w:val="left" w:pos="2160"/>
        </w:tabs>
        <w:ind w:left="4320" w:hanging="43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</w:t>
      </w:r>
      <w:r>
        <w:rPr>
          <w:rFonts w:ascii="Arial" w:hAnsi="Arial" w:cs="Arial"/>
          <w:b/>
          <w:bCs/>
        </w:rPr>
        <w:tab/>
        <w:t>741 01 Nový Jičín</w:t>
      </w:r>
    </w:p>
    <w:p w:rsidR="00F962A3" w:rsidRPr="007E135A" w:rsidRDefault="00F962A3">
      <w:pPr>
        <w:tabs>
          <w:tab w:val="left" w:pos="540"/>
          <w:tab w:val="left" w:pos="2160"/>
        </w:tabs>
        <w:ind w:left="4320" w:hanging="43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zastoupen ve věcech smluvních</w:t>
      </w:r>
      <w:r w:rsidR="00856F1A">
        <w:rPr>
          <w:rFonts w:ascii="Arial" w:hAnsi="Arial" w:cs="Arial"/>
          <w:b/>
          <w:bCs/>
        </w:rPr>
        <w:t xml:space="preserve">: </w:t>
      </w:r>
      <w:r w:rsidR="00856F1A">
        <w:rPr>
          <w:rFonts w:ascii="Arial" w:hAnsi="Arial" w:cs="Arial"/>
          <w:b/>
          <w:bCs/>
        </w:rPr>
        <w:tab/>
      </w:r>
      <w:r w:rsidR="004D2AE1">
        <w:rPr>
          <w:rFonts w:ascii="Arial" w:hAnsi="Arial" w:cs="Arial"/>
          <w:b/>
          <w:bCs/>
        </w:rPr>
        <w:t>XXXXXXXXXXXX</w:t>
      </w:r>
      <w:r>
        <w:rPr>
          <w:rFonts w:ascii="Arial" w:hAnsi="Arial" w:cs="Arial"/>
          <w:b/>
          <w:bCs/>
        </w:rPr>
        <w:t>,</w:t>
      </w:r>
      <w:r w:rsidR="004D2AE1">
        <w:rPr>
          <w:rFonts w:ascii="Arial" w:hAnsi="Arial" w:cs="Arial"/>
          <w:b/>
          <w:bCs/>
        </w:rPr>
        <w:t xml:space="preserve"> </w:t>
      </w:r>
      <w:r w:rsidRPr="007E135A">
        <w:rPr>
          <w:rFonts w:ascii="Arial" w:hAnsi="Arial" w:cs="Arial"/>
          <w:bCs/>
        </w:rPr>
        <w:t>ředitelem příspěvkové organizace</w:t>
      </w:r>
    </w:p>
    <w:p w:rsidR="00F962A3" w:rsidRPr="00D94951" w:rsidRDefault="00F962A3">
      <w:pPr>
        <w:tabs>
          <w:tab w:val="left" w:pos="540"/>
          <w:tab w:val="left" w:pos="2160"/>
        </w:tabs>
        <w:ind w:left="4320" w:hanging="43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zastoupen ve věcech technických:</w:t>
      </w:r>
      <w:r>
        <w:rPr>
          <w:rFonts w:ascii="Arial" w:hAnsi="Arial" w:cs="Arial"/>
          <w:b/>
          <w:bCs/>
        </w:rPr>
        <w:tab/>
      </w:r>
      <w:r w:rsidR="004D2AE1">
        <w:rPr>
          <w:rFonts w:ascii="Arial" w:hAnsi="Arial" w:cs="Arial"/>
          <w:b/>
          <w:bCs/>
        </w:rPr>
        <w:t>XXXXXXXXXXXX</w:t>
      </w:r>
      <w:r>
        <w:rPr>
          <w:rFonts w:ascii="Arial" w:hAnsi="Arial" w:cs="Arial"/>
          <w:b/>
          <w:bCs/>
        </w:rPr>
        <w:t xml:space="preserve">, </w:t>
      </w:r>
      <w:r w:rsidRPr="00D94951">
        <w:rPr>
          <w:rFonts w:ascii="Arial" w:hAnsi="Arial" w:cs="Arial"/>
          <w:bCs/>
        </w:rPr>
        <w:t xml:space="preserve">školníkem </w:t>
      </w:r>
      <w:r w:rsidR="00D94951" w:rsidRPr="00D94951">
        <w:rPr>
          <w:rFonts w:ascii="Arial" w:hAnsi="Arial" w:cs="Arial"/>
          <w:bCs/>
        </w:rPr>
        <w:t xml:space="preserve">na pracovišti </w:t>
      </w:r>
      <w:r w:rsidRPr="00D94951">
        <w:rPr>
          <w:rFonts w:ascii="Arial" w:hAnsi="Arial" w:cs="Arial"/>
          <w:bCs/>
        </w:rPr>
        <w:t>Jubilejní 3</w:t>
      </w:r>
      <w:r w:rsidRPr="007E135A">
        <w:rPr>
          <w:rFonts w:ascii="Arial" w:hAnsi="Arial" w:cs="Arial"/>
          <w:bCs/>
        </w:rPr>
        <w:t xml:space="preserve"> </w:t>
      </w:r>
    </w:p>
    <w:p w:rsidR="00F962A3" w:rsidRDefault="00F962A3">
      <w:pPr>
        <w:tabs>
          <w:tab w:val="left" w:pos="540"/>
          <w:tab w:val="left" w:pos="2160"/>
        </w:tabs>
        <w:ind w:left="4320" w:hanging="4320"/>
        <w:rPr>
          <w:rFonts w:ascii="Arial" w:hAnsi="Arial" w:cs="Arial"/>
          <w:b/>
          <w:bCs/>
        </w:rPr>
      </w:pPr>
    </w:p>
    <w:p w:rsidR="00F962A3" w:rsidRDefault="00F962A3">
      <w:pPr>
        <w:tabs>
          <w:tab w:val="left" w:pos="540"/>
          <w:tab w:val="left" w:pos="2160"/>
        </w:tabs>
        <w:ind w:left="4320" w:hanging="43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IČ: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45214859</w:t>
      </w:r>
    </w:p>
    <w:p w:rsidR="00F962A3" w:rsidRDefault="00F962A3">
      <w:pPr>
        <w:tabs>
          <w:tab w:val="left" w:pos="540"/>
          <w:tab w:val="left" w:pos="2160"/>
        </w:tabs>
        <w:ind w:left="4320" w:hanging="43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DIČ: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CZ45214859</w:t>
      </w:r>
    </w:p>
    <w:p w:rsidR="00F962A3" w:rsidRDefault="00F962A3">
      <w:pPr>
        <w:tabs>
          <w:tab w:val="left" w:pos="540"/>
          <w:tab w:val="left" w:pos="2160"/>
        </w:tabs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č.</w:t>
      </w:r>
      <w:r w:rsidR="00036D1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ú</w:t>
      </w:r>
      <w:r w:rsidR="00856F1A">
        <w:rPr>
          <w:rFonts w:ascii="Arial" w:hAnsi="Arial" w:cs="Arial"/>
          <w:b/>
          <w:bCs/>
        </w:rPr>
        <w:t>čtu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22808764/0600</w:t>
      </w:r>
      <w:r w:rsidR="008824B7">
        <w:rPr>
          <w:rFonts w:ascii="Arial" w:hAnsi="Arial" w:cs="Arial"/>
          <w:b/>
          <w:bCs/>
        </w:rPr>
        <w:t xml:space="preserve"> MMB a. s. Nový Jičín</w:t>
      </w:r>
    </w:p>
    <w:p w:rsidR="00F962A3" w:rsidRDefault="00F962A3">
      <w:pPr>
        <w:tabs>
          <w:tab w:val="left" w:pos="540"/>
          <w:tab w:val="left" w:pos="2160"/>
        </w:tabs>
        <w:ind w:left="4320" w:hanging="4320"/>
        <w:rPr>
          <w:rFonts w:ascii="Arial" w:hAnsi="Arial" w:cs="Arial"/>
          <w:b/>
          <w:bCs/>
        </w:rPr>
      </w:pPr>
    </w:p>
    <w:p w:rsidR="00F962A3" w:rsidRDefault="00F962A3">
      <w:pPr>
        <w:tabs>
          <w:tab w:val="left" w:pos="540"/>
          <w:tab w:val="left" w:pos="2160"/>
        </w:tabs>
        <w:ind w:left="4320" w:hanging="4320"/>
        <w:rPr>
          <w:rFonts w:ascii="Arial" w:hAnsi="Arial" w:cs="Arial"/>
          <w:b/>
          <w:bCs/>
        </w:rPr>
      </w:pPr>
    </w:p>
    <w:p w:rsidR="00F962A3" w:rsidRDefault="00F962A3">
      <w:pPr>
        <w:tabs>
          <w:tab w:val="left" w:pos="360"/>
          <w:tab w:val="left" w:pos="2160"/>
        </w:tabs>
        <w:ind w:left="4320" w:hanging="43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</w:p>
    <w:p w:rsidR="00F962A3" w:rsidRDefault="00F962A3">
      <w:pPr>
        <w:tabs>
          <w:tab w:val="left" w:pos="360"/>
          <w:tab w:val="left" w:pos="2160"/>
        </w:tabs>
        <w:ind w:left="4320" w:hanging="4320"/>
        <w:rPr>
          <w:rFonts w:ascii="Arial" w:hAnsi="Arial" w:cs="Arial"/>
          <w:b/>
          <w:bCs/>
        </w:rPr>
      </w:pPr>
    </w:p>
    <w:p w:rsidR="00F962A3" w:rsidRDefault="00F962A3">
      <w:pPr>
        <w:tabs>
          <w:tab w:val="left" w:pos="360"/>
          <w:tab w:val="left" w:pos="2160"/>
        </w:tabs>
        <w:ind w:left="4320" w:hanging="4320"/>
        <w:rPr>
          <w:rFonts w:ascii="Arial" w:hAnsi="Arial" w:cs="Arial"/>
          <w:b/>
          <w:bCs/>
        </w:rPr>
      </w:pPr>
    </w:p>
    <w:p w:rsidR="00F962A3" w:rsidRDefault="00F962A3">
      <w:pPr>
        <w:tabs>
          <w:tab w:val="left" w:pos="360"/>
          <w:tab w:val="left" w:pos="2160"/>
        </w:tabs>
        <w:ind w:left="4320" w:hanging="43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zhotovitel: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4D2AE1">
        <w:rPr>
          <w:rFonts w:ascii="Arial" w:hAnsi="Arial" w:cs="Arial"/>
          <w:b/>
          <w:bCs/>
        </w:rPr>
        <w:t>XXXXXXXXXXXX</w:t>
      </w:r>
    </w:p>
    <w:p w:rsidR="00F962A3" w:rsidRDefault="00F962A3">
      <w:pPr>
        <w:tabs>
          <w:tab w:val="left" w:pos="360"/>
          <w:tab w:val="left" w:pos="2160"/>
        </w:tabs>
        <w:ind w:left="4320" w:hanging="432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se sídlem: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4D2AE1">
        <w:rPr>
          <w:rFonts w:ascii="Arial" w:hAnsi="Arial" w:cs="Arial"/>
          <w:b/>
          <w:bCs/>
        </w:rPr>
        <w:t>XXXXXXXXXXXX</w:t>
      </w:r>
    </w:p>
    <w:p w:rsidR="00F962A3" w:rsidRDefault="00F962A3">
      <w:pPr>
        <w:tabs>
          <w:tab w:val="left" w:pos="360"/>
          <w:tab w:val="left" w:pos="2160"/>
        </w:tabs>
        <w:ind w:left="4320" w:hanging="43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4D2AE1">
        <w:rPr>
          <w:rFonts w:ascii="Arial" w:hAnsi="Arial" w:cs="Arial"/>
          <w:b/>
          <w:bCs/>
        </w:rPr>
        <w:t>XXXXXXXXXXXX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F962A3" w:rsidRDefault="00F962A3">
      <w:pPr>
        <w:tabs>
          <w:tab w:val="left" w:pos="360"/>
          <w:tab w:val="left" w:pos="2160"/>
        </w:tabs>
        <w:ind w:left="4320" w:hanging="43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zastoupen ve věcech smluvních: </w:t>
      </w:r>
      <w:r>
        <w:rPr>
          <w:rFonts w:ascii="Arial" w:hAnsi="Arial" w:cs="Arial"/>
          <w:b/>
          <w:bCs/>
        </w:rPr>
        <w:tab/>
      </w:r>
      <w:r w:rsidR="004D2AE1">
        <w:rPr>
          <w:rFonts w:ascii="Arial" w:hAnsi="Arial" w:cs="Arial"/>
          <w:b/>
          <w:bCs/>
        </w:rPr>
        <w:t>XXXXXXXXXXXX</w:t>
      </w:r>
    </w:p>
    <w:p w:rsidR="00F962A3" w:rsidRDefault="00F962A3">
      <w:pPr>
        <w:tabs>
          <w:tab w:val="left" w:pos="360"/>
          <w:tab w:val="left" w:pos="2160"/>
        </w:tabs>
        <w:ind w:left="4320" w:hanging="43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zastoupen ve věcech technických:</w:t>
      </w:r>
      <w:r>
        <w:rPr>
          <w:rFonts w:ascii="Arial" w:hAnsi="Arial" w:cs="Arial"/>
          <w:b/>
          <w:bCs/>
        </w:rPr>
        <w:tab/>
      </w:r>
      <w:r w:rsidR="004D2AE1">
        <w:rPr>
          <w:rFonts w:ascii="Arial" w:hAnsi="Arial" w:cs="Arial"/>
          <w:b/>
          <w:bCs/>
        </w:rPr>
        <w:t>XXXXXXXXXXXX</w:t>
      </w:r>
    </w:p>
    <w:p w:rsidR="00F962A3" w:rsidRDefault="00F962A3">
      <w:pPr>
        <w:tabs>
          <w:tab w:val="left" w:pos="360"/>
          <w:tab w:val="left" w:pos="2160"/>
        </w:tabs>
        <w:ind w:left="4320" w:hanging="4320"/>
        <w:rPr>
          <w:rFonts w:ascii="Arial" w:hAnsi="Arial" w:cs="Arial"/>
          <w:b/>
          <w:bCs/>
        </w:rPr>
      </w:pPr>
    </w:p>
    <w:p w:rsidR="00F962A3" w:rsidRDefault="00F962A3">
      <w:pPr>
        <w:tabs>
          <w:tab w:val="left" w:pos="360"/>
          <w:tab w:val="left" w:pos="2160"/>
        </w:tabs>
        <w:ind w:left="4320" w:hanging="43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IČ: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4D2AE1">
        <w:rPr>
          <w:rFonts w:ascii="Arial" w:hAnsi="Arial" w:cs="Arial"/>
          <w:b/>
          <w:bCs/>
        </w:rPr>
        <w:t>XXXXXXXXXXXX</w:t>
      </w:r>
    </w:p>
    <w:p w:rsidR="00F962A3" w:rsidRDefault="00F962A3">
      <w:pPr>
        <w:tabs>
          <w:tab w:val="left" w:pos="360"/>
          <w:tab w:val="left" w:pos="2160"/>
        </w:tabs>
        <w:ind w:left="4320" w:hanging="43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DIČ: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4D2AE1">
        <w:rPr>
          <w:rFonts w:ascii="Arial" w:hAnsi="Arial" w:cs="Arial"/>
          <w:b/>
          <w:bCs/>
        </w:rPr>
        <w:t>XXXXXXXXXXXX</w:t>
      </w:r>
    </w:p>
    <w:p w:rsidR="00F962A3" w:rsidRDefault="00F962A3">
      <w:pPr>
        <w:tabs>
          <w:tab w:val="left" w:pos="360"/>
          <w:tab w:val="left" w:pos="2160"/>
        </w:tabs>
        <w:ind w:left="4320" w:hanging="43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č.</w:t>
      </w:r>
      <w:r w:rsidR="003A5127">
        <w:rPr>
          <w:rFonts w:ascii="Arial" w:hAnsi="Arial" w:cs="Arial"/>
          <w:b/>
          <w:bCs/>
        </w:rPr>
        <w:t xml:space="preserve"> </w:t>
      </w:r>
      <w:r w:rsidR="00856F1A">
        <w:rPr>
          <w:rFonts w:ascii="Arial" w:hAnsi="Arial" w:cs="Arial"/>
          <w:b/>
          <w:bCs/>
        </w:rPr>
        <w:t>účtu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4D2AE1">
        <w:rPr>
          <w:rFonts w:ascii="Arial" w:hAnsi="Arial" w:cs="Arial"/>
          <w:b/>
          <w:bCs/>
        </w:rPr>
        <w:t>XXXXXXXXXXXXXXXXXXXXXXX</w:t>
      </w:r>
    </w:p>
    <w:p w:rsidR="00F962A3" w:rsidRDefault="00F962A3">
      <w:pPr>
        <w:tabs>
          <w:tab w:val="left" w:pos="360"/>
          <w:tab w:val="left" w:pos="2160"/>
        </w:tabs>
        <w:jc w:val="both"/>
        <w:rPr>
          <w:rFonts w:ascii="Arial" w:hAnsi="Arial" w:cs="Arial"/>
        </w:rPr>
      </w:pPr>
    </w:p>
    <w:p w:rsidR="00F962A3" w:rsidRDefault="00F962A3">
      <w:pPr>
        <w:tabs>
          <w:tab w:val="left" w:pos="360"/>
          <w:tab w:val="left" w:pos="2160"/>
        </w:tabs>
        <w:jc w:val="both"/>
        <w:rPr>
          <w:rFonts w:ascii="Arial" w:hAnsi="Arial" w:cs="Arial"/>
        </w:rPr>
      </w:pPr>
    </w:p>
    <w:p w:rsidR="00F962A3" w:rsidRPr="001722AB" w:rsidRDefault="00F962A3">
      <w:pPr>
        <w:tabs>
          <w:tab w:val="left" w:pos="360"/>
          <w:tab w:val="left" w:pos="2160"/>
        </w:tabs>
        <w:jc w:val="both"/>
        <w:rPr>
          <w:rFonts w:ascii="Arial" w:hAnsi="Arial" w:cs="Arial"/>
        </w:rPr>
      </w:pPr>
      <w:r w:rsidRPr="001722AB">
        <w:rPr>
          <w:rFonts w:ascii="Arial" w:hAnsi="Arial" w:cs="Arial"/>
        </w:rPr>
        <w:t>osoba podnikající na základě registrace v živnostenském rejstříku</w:t>
      </w:r>
      <w:r w:rsidR="001D4B16">
        <w:rPr>
          <w:rFonts w:ascii="Arial" w:hAnsi="Arial" w:cs="Arial"/>
        </w:rPr>
        <w:t xml:space="preserve"> event. č. </w:t>
      </w:r>
      <w:r w:rsidR="004D2AE1" w:rsidRPr="004D2AE1">
        <w:rPr>
          <w:rFonts w:ascii="Arial" w:hAnsi="Arial" w:cs="Arial"/>
          <w:bCs/>
        </w:rPr>
        <w:t>XXXXXXXXXXXX</w:t>
      </w:r>
      <w:r w:rsidR="004D2AE1">
        <w:rPr>
          <w:rFonts w:ascii="Arial" w:hAnsi="Arial" w:cs="Arial"/>
        </w:rPr>
        <w:t xml:space="preserve"> </w:t>
      </w:r>
      <w:r w:rsidR="001D4B16">
        <w:rPr>
          <w:rFonts w:ascii="Arial" w:hAnsi="Arial" w:cs="Arial"/>
        </w:rPr>
        <w:t xml:space="preserve">a č. j. </w:t>
      </w:r>
      <w:r w:rsidR="004D2AE1" w:rsidRPr="004D2AE1">
        <w:rPr>
          <w:rFonts w:ascii="Arial" w:hAnsi="Arial" w:cs="Arial"/>
          <w:bCs/>
        </w:rPr>
        <w:t>XXXXXXXXXXXX</w:t>
      </w:r>
    </w:p>
    <w:p w:rsidR="00F962A3" w:rsidRDefault="00F962A3">
      <w:pPr>
        <w:ind w:firstLine="708"/>
        <w:rPr>
          <w:rFonts w:ascii="Arial" w:hAnsi="Arial" w:cs="Arial"/>
          <w:b/>
          <w:bCs/>
          <w:sz w:val="28"/>
          <w:szCs w:val="28"/>
        </w:rPr>
      </w:pPr>
    </w:p>
    <w:p w:rsidR="00F962A3" w:rsidRDefault="00F962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uzavírají níže uvedeného dne, měsíce a roku smlouvu o dílo tohoto znění:  </w:t>
      </w:r>
    </w:p>
    <w:p w:rsidR="00F962A3" w:rsidRDefault="00F962A3">
      <w:pPr>
        <w:rPr>
          <w:rFonts w:ascii="Arial" w:hAnsi="Arial" w:cs="Arial"/>
        </w:rPr>
      </w:pPr>
    </w:p>
    <w:p w:rsidR="00F962A3" w:rsidRDefault="00F962A3">
      <w:pPr>
        <w:ind w:firstLine="708"/>
        <w:rPr>
          <w:rFonts w:ascii="Arial" w:hAnsi="Arial" w:cs="Arial"/>
          <w:b/>
          <w:bCs/>
          <w:sz w:val="28"/>
          <w:szCs w:val="28"/>
        </w:rPr>
      </w:pPr>
    </w:p>
    <w:p w:rsidR="00F962A3" w:rsidRPr="00EC05D1" w:rsidRDefault="00F962A3">
      <w:pPr>
        <w:jc w:val="center"/>
        <w:rPr>
          <w:rFonts w:ascii="Arial" w:hAnsi="Arial" w:cs="Arial"/>
          <w:b/>
          <w:snapToGrid w:val="0"/>
          <w:u w:val="single"/>
        </w:rPr>
      </w:pPr>
      <w:r w:rsidRPr="00EC05D1">
        <w:rPr>
          <w:rFonts w:ascii="Arial" w:hAnsi="Arial" w:cs="Arial"/>
          <w:b/>
          <w:snapToGrid w:val="0"/>
          <w:u w:val="single"/>
        </w:rPr>
        <w:t>Článek 1 – Předmět smlouvy</w:t>
      </w:r>
    </w:p>
    <w:p w:rsidR="00F962A3" w:rsidRDefault="00F962A3">
      <w:pPr>
        <w:pStyle w:val="dkanormln"/>
        <w:rPr>
          <w:rFonts w:ascii="Arial" w:hAnsi="Arial" w:cs="Arial"/>
          <w:snapToGrid w:val="0"/>
          <w:kern w:val="0"/>
        </w:rPr>
      </w:pPr>
    </w:p>
    <w:p w:rsidR="00F962A3" w:rsidRPr="00EC05D1" w:rsidRDefault="00F962A3" w:rsidP="00EC05D1">
      <w:pPr>
        <w:tabs>
          <w:tab w:val="left" w:pos="360"/>
        </w:tabs>
        <w:spacing w:after="120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snapToGrid w:val="0"/>
        </w:rPr>
        <w:t>1.</w:t>
      </w:r>
      <w:r>
        <w:rPr>
          <w:rFonts w:ascii="Arial" w:hAnsi="Arial" w:cs="Arial"/>
          <w:snapToGrid w:val="0"/>
        </w:rPr>
        <w:tab/>
        <w:t>Předmětem smlouvy je stavební dílo</w:t>
      </w:r>
      <w:r w:rsidR="00EC05D1" w:rsidRPr="00EC05D1">
        <w:rPr>
          <w:rFonts w:ascii="Arial" w:hAnsi="Arial" w:cs="Arial"/>
          <w:snapToGrid w:val="0"/>
          <w:sz w:val="22"/>
          <w:szCs w:val="22"/>
        </w:rPr>
        <w:t>:</w:t>
      </w:r>
      <w:r w:rsidRPr="00EC05D1">
        <w:rPr>
          <w:rFonts w:ascii="Arial" w:hAnsi="Arial" w:cs="Arial"/>
          <w:snapToGrid w:val="0"/>
          <w:sz w:val="22"/>
          <w:szCs w:val="22"/>
        </w:rPr>
        <w:t xml:space="preserve"> </w:t>
      </w:r>
      <w:r w:rsidRPr="00EC05D1">
        <w:rPr>
          <w:rFonts w:ascii="Arial" w:hAnsi="Arial" w:cs="Arial"/>
          <w:b/>
          <w:bCs/>
        </w:rPr>
        <w:t>„</w:t>
      </w:r>
      <w:r w:rsidR="00EC05D1" w:rsidRPr="00EC05D1">
        <w:rPr>
          <w:rFonts w:ascii="Arial" w:hAnsi="Arial" w:cs="Arial"/>
          <w:b/>
          <w:i/>
        </w:rPr>
        <w:t xml:space="preserve">Oprava elektroinstalace v ZŠ a </w:t>
      </w:r>
      <w:smartTag w:uri="urn:schemas-microsoft-com:office:smarttags" w:element="PersonName">
        <w:smartTagPr>
          <w:attr w:name="ProductID" w:val="MŠ Nový ￼  Jičín"/>
        </w:smartTagPr>
        <w:r w:rsidR="00EC05D1" w:rsidRPr="00EC05D1">
          <w:rPr>
            <w:rFonts w:ascii="Arial" w:hAnsi="Arial" w:cs="Arial"/>
            <w:b/>
            <w:i/>
          </w:rPr>
          <w:t xml:space="preserve">MŠ Nový </w:t>
        </w:r>
        <w:r w:rsidR="00EC05D1">
          <w:rPr>
            <w:rFonts w:ascii="Arial" w:hAnsi="Arial" w:cs="Arial"/>
            <w:b/>
            <w:i/>
          </w:rPr>
          <w:br/>
          <w:t xml:space="preserve"> </w:t>
        </w:r>
        <w:r w:rsidR="00EC05D1">
          <w:rPr>
            <w:rFonts w:ascii="Arial" w:hAnsi="Arial" w:cs="Arial"/>
            <w:b/>
            <w:i/>
          </w:rPr>
          <w:tab/>
        </w:r>
        <w:r w:rsidR="00EC05D1" w:rsidRPr="00EC05D1">
          <w:rPr>
            <w:rFonts w:ascii="Arial" w:hAnsi="Arial" w:cs="Arial"/>
            <w:b/>
            <w:i/>
          </w:rPr>
          <w:t>Jičín</w:t>
        </w:r>
      </w:smartTag>
      <w:r w:rsidR="00EC05D1" w:rsidRPr="00EC05D1">
        <w:rPr>
          <w:rFonts w:ascii="Arial" w:hAnsi="Arial" w:cs="Arial"/>
          <w:b/>
          <w:i/>
        </w:rPr>
        <w:t>, Jubilejní 3, p.</w:t>
      </w:r>
      <w:r w:rsidR="00EC05D1">
        <w:rPr>
          <w:rFonts w:ascii="Arial" w:hAnsi="Arial" w:cs="Arial"/>
          <w:b/>
          <w:i/>
        </w:rPr>
        <w:t xml:space="preserve"> </w:t>
      </w:r>
      <w:r w:rsidR="00EC05D1" w:rsidRPr="00EC05D1">
        <w:rPr>
          <w:rFonts w:ascii="Arial" w:hAnsi="Arial" w:cs="Arial"/>
          <w:b/>
          <w:i/>
        </w:rPr>
        <w:t>o.</w:t>
      </w:r>
      <w:r w:rsidR="008061D1">
        <w:rPr>
          <w:rFonts w:ascii="Arial" w:hAnsi="Arial" w:cs="Arial"/>
          <w:b/>
          <w:i/>
        </w:rPr>
        <w:t xml:space="preserve"> – II. etapa</w:t>
      </w:r>
      <w:r w:rsidR="00EC05D1">
        <w:rPr>
          <w:rFonts w:ascii="Arial" w:hAnsi="Arial" w:cs="Arial"/>
          <w:b/>
          <w:i/>
          <w:iCs/>
        </w:rPr>
        <w:t>“.</w:t>
      </w:r>
    </w:p>
    <w:p w:rsidR="001722AB" w:rsidRDefault="00F962A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Zhotovitel se zavazuje provést dílo v souladu s obchodními podmínkami a </w:t>
      </w:r>
      <w:r w:rsidR="001722AB">
        <w:rPr>
          <w:rFonts w:ascii="Arial" w:hAnsi="Arial" w:cs="Arial"/>
          <w:snapToGrid w:val="0"/>
        </w:rPr>
        <w:t>položkovými rozpočty, a to v termínech:</w:t>
      </w:r>
    </w:p>
    <w:p w:rsidR="001722AB" w:rsidRPr="00532B30" w:rsidRDefault="00EC05D1" w:rsidP="00EC05D1">
      <w:pPr>
        <w:tabs>
          <w:tab w:val="left" w:pos="2700"/>
          <w:tab w:val="right" w:pos="4500"/>
        </w:tabs>
        <w:ind w:left="360"/>
        <w:jc w:val="both"/>
        <w:rPr>
          <w:rFonts w:ascii="Arial" w:hAnsi="Arial" w:cs="Arial"/>
          <w:b/>
          <w:snapToGrid w:val="0"/>
        </w:rPr>
      </w:pPr>
      <w:r w:rsidRPr="00532B30">
        <w:rPr>
          <w:rFonts w:ascii="Arial" w:hAnsi="Arial" w:cs="Arial"/>
          <w:b/>
          <w:snapToGrid w:val="0"/>
        </w:rPr>
        <w:t xml:space="preserve">zahájení prací </w:t>
      </w:r>
      <w:r w:rsidRPr="00532B30">
        <w:rPr>
          <w:rFonts w:ascii="Arial" w:hAnsi="Arial" w:cs="Arial"/>
          <w:b/>
          <w:snapToGrid w:val="0"/>
        </w:rPr>
        <w:tab/>
      </w:r>
      <w:r w:rsidR="001722AB" w:rsidRPr="00532B30">
        <w:rPr>
          <w:rFonts w:ascii="Arial" w:hAnsi="Arial" w:cs="Arial"/>
          <w:b/>
          <w:snapToGrid w:val="0"/>
        </w:rPr>
        <w:t xml:space="preserve">- </w:t>
      </w:r>
      <w:r w:rsidR="001722AB" w:rsidRPr="00532B30">
        <w:rPr>
          <w:rFonts w:ascii="Arial" w:hAnsi="Arial" w:cs="Arial"/>
          <w:b/>
          <w:snapToGrid w:val="0"/>
        </w:rPr>
        <w:tab/>
      </w:r>
      <w:r w:rsidR="008061D1">
        <w:rPr>
          <w:rFonts w:ascii="Arial" w:hAnsi="Arial" w:cs="Arial"/>
          <w:b/>
          <w:snapToGrid w:val="0"/>
        </w:rPr>
        <w:t>2</w:t>
      </w:r>
      <w:r w:rsidR="000F4F5B" w:rsidRPr="00532B30">
        <w:rPr>
          <w:rFonts w:ascii="Arial" w:hAnsi="Arial" w:cs="Arial"/>
          <w:b/>
          <w:snapToGrid w:val="0"/>
        </w:rPr>
        <w:t>.</w:t>
      </w:r>
      <w:r w:rsidR="00BC4C3B" w:rsidRPr="00532B30">
        <w:rPr>
          <w:rFonts w:ascii="Arial" w:hAnsi="Arial" w:cs="Arial"/>
          <w:b/>
          <w:snapToGrid w:val="0"/>
        </w:rPr>
        <w:t xml:space="preserve"> </w:t>
      </w:r>
      <w:r w:rsidR="000F4F5B" w:rsidRPr="00532B30">
        <w:rPr>
          <w:rFonts w:ascii="Arial" w:hAnsi="Arial" w:cs="Arial"/>
          <w:b/>
          <w:snapToGrid w:val="0"/>
        </w:rPr>
        <w:t>7.</w:t>
      </w:r>
      <w:r w:rsidR="008061D1">
        <w:rPr>
          <w:rFonts w:ascii="Arial" w:hAnsi="Arial" w:cs="Arial"/>
          <w:b/>
          <w:snapToGrid w:val="0"/>
        </w:rPr>
        <w:t xml:space="preserve"> 2018</w:t>
      </w:r>
    </w:p>
    <w:p w:rsidR="001722AB" w:rsidRDefault="00EC05D1" w:rsidP="00EC05D1">
      <w:pPr>
        <w:tabs>
          <w:tab w:val="left" w:pos="360"/>
          <w:tab w:val="left" w:pos="2700"/>
          <w:tab w:val="right" w:pos="4500"/>
        </w:tabs>
        <w:jc w:val="both"/>
        <w:rPr>
          <w:rFonts w:ascii="Arial" w:hAnsi="Arial" w:cs="Arial"/>
          <w:b/>
          <w:snapToGrid w:val="0"/>
        </w:rPr>
      </w:pPr>
      <w:r w:rsidRPr="00532B30">
        <w:rPr>
          <w:rFonts w:ascii="Arial" w:hAnsi="Arial" w:cs="Arial"/>
          <w:b/>
          <w:snapToGrid w:val="0"/>
        </w:rPr>
        <w:tab/>
        <w:t xml:space="preserve">ukončení prací </w:t>
      </w:r>
      <w:r w:rsidRPr="00532B30">
        <w:rPr>
          <w:rFonts w:ascii="Arial" w:hAnsi="Arial" w:cs="Arial"/>
          <w:b/>
          <w:snapToGrid w:val="0"/>
        </w:rPr>
        <w:tab/>
      </w:r>
      <w:r w:rsidR="00856F1A">
        <w:rPr>
          <w:rFonts w:ascii="Arial" w:hAnsi="Arial" w:cs="Arial"/>
          <w:b/>
          <w:snapToGrid w:val="0"/>
        </w:rPr>
        <w:t xml:space="preserve">- </w:t>
      </w:r>
      <w:r w:rsidR="00856F1A">
        <w:rPr>
          <w:rFonts w:ascii="Arial" w:hAnsi="Arial" w:cs="Arial"/>
          <w:b/>
          <w:snapToGrid w:val="0"/>
        </w:rPr>
        <w:tab/>
        <w:t>31</w:t>
      </w:r>
      <w:r w:rsidR="000F4F5B" w:rsidRPr="00532B30">
        <w:rPr>
          <w:rFonts w:ascii="Arial" w:hAnsi="Arial" w:cs="Arial"/>
          <w:b/>
          <w:snapToGrid w:val="0"/>
        </w:rPr>
        <w:t>.</w:t>
      </w:r>
      <w:r w:rsidR="00BC4C3B" w:rsidRPr="00532B30">
        <w:rPr>
          <w:rFonts w:ascii="Arial" w:hAnsi="Arial" w:cs="Arial"/>
          <w:b/>
          <w:snapToGrid w:val="0"/>
        </w:rPr>
        <w:t xml:space="preserve"> </w:t>
      </w:r>
      <w:r w:rsidR="00856F1A">
        <w:rPr>
          <w:rFonts w:ascii="Arial" w:hAnsi="Arial" w:cs="Arial"/>
          <w:b/>
          <w:snapToGrid w:val="0"/>
        </w:rPr>
        <w:t>7</w:t>
      </w:r>
      <w:r w:rsidR="000F4F5B" w:rsidRPr="00532B30">
        <w:rPr>
          <w:rFonts w:ascii="Arial" w:hAnsi="Arial" w:cs="Arial"/>
          <w:b/>
          <w:snapToGrid w:val="0"/>
        </w:rPr>
        <w:t>.</w:t>
      </w:r>
      <w:r w:rsidR="00856F1A">
        <w:rPr>
          <w:rFonts w:ascii="Arial" w:hAnsi="Arial" w:cs="Arial"/>
          <w:b/>
          <w:snapToGrid w:val="0"/>
        </w:rPr>
        <w:t xml:space="preserve"> 2018</w:t>
      </w:r>
    </w:p>
    <w:p w:rsidR="0053236C" w:rsidRPr="00532B30" w:rsidRDefault="0053236C" w:rsidP="00EC05D1">
      <w:pPr>
        <w:tabs>
          <w:tab w:val="left" w:pos="360"/>
          <w:tab w:val="left" w:pos="2700"/>
          <w:tab w:val="right" w:pos="4500"/>
        </w:tabs>
        <w:jc w:val="both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ab/>
        <w:t xml:space="preserve">předání díla </w:t>
      </w:r>
      <w:r>
        <w:rPr>
          <w:rFonts w:ascii="Arial" w:hAnsi="Arial" w:cs="Arial"/>
          <w:b/>
          <w:snapToGrid w:val="0"/>
        </w:rPr>
        <w:tab/>
        <w:t xml:space="preserve">-    do  3. 8. 2018    </w:t>
      </w:r>
    </w:p>
    <w:p w:rsidR="00F962A3" w:rsidRDefault="00F962A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lastRenderedPageBreak/>
        <w:t>Podrobná specifikace předmětu díla je obsažena v Položkov</w:t>
      </w:r>
      <w:r w:rsidR="001722AB">
        <w:rPr>
          <w:rFonts w:ascii="Arial" w:hAnsi="Arial" w:cs="Arial"/>
          <w:snapToGrid w:val="0"/>
        </w:rPr>
        <w:t>ých</w:t>
      </w:r>
      <w:r>
        <w:rPr>
          <w:rFonts w:ascii="Arial" w:hAnsi="Arial" w:cs="Arial"/>
          <w:snapToGrid w:val="0"/>
        </w:rPr>
        <w:t xml:space="preserve"> rozpočt</w:t>
      </w:r>
      <w:r w:rsidR="001722AB">
        <w:rPr>
          <w:rFonts w:ascii="Arial" w:hAnsi="Arial" w:cs="Arial"/>
          <w:snapToGrid w:val="0"/>
        </w:rPr>
        <w:t>ech</w:t>
      </w:r>
      <w:r>
        <w:rPr>
          <w:rFonts w:ascii="Arial" w:hAnsi="Arial" w:cs="Arial"/>
          <w:snapToGrid w:val="0"/>
        </w:rPr>
        <w:t>, kter</w:t>
      </w:r>
      <w:r w:rsidR="001722AB">
        <w:rPr>
          <w:rFonts w:ascii="Arial" w:hAnsi="Arial" w:cs="Arial"/>
          <w:snapToGrid w:val="0"/>
        </w:rPr>
        <w:t>é</w:t>
      </w:r>
      <w:r>
        <w:rPr>
          <w:rFonts w:ascii="Arial" w:hAnsi="Arial" w:cs="Arial"/>
          <w:snapToGrid w:val="0"/>
        </w:rPr>
        <w:t xml:space="preserve"> j</w:t>
      </w:r>
      <w:r w:rsidR="001722AB">
        <w:rPr>
          <w:rFonts w:ascii="Arial" w:hAnsi="Arial" w:cs="Arial"/>
          <w:snapToGrid w:val="0"/>
        </w:rPr>
        <w:t>sou</w:t>
      </w:r>
      <w:r>
        <w:rPr>
          <w:rFonts w:ascii="Arial" w:hAnsi="Arial" w:cs="Arial"/>
          <w:snapToGrid w:val="0"/>
        </w:rPr>
        <w:t xml:space="preserve"> přílohou č.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  <w:snapToGrid w:val="0"/>
          </w:rPr>
          <w:t>2 a</w:t>
        </w:r>
      </w:smartTag>
      <w:r>
        <w:rPr>
          <w:rFonts w:ascii="Arial" w:hAnsi="Arial" w:cs="Arial"/>
          <w:snapToGrid w:val="0"/>
        </w:rPr>
        <w:t xml:space="preserve"> j</w:t>
      </w:r>
      <w:r w:rsidR="001722AB">
        <w:rPr>
          <w:rFonts w:ascii="Arial" w:hAnsi="Arial" w:cs="Arial"/>
          <w:snapToGrid w:val="0"/>
        </w:rPr>
        <w:t>sou</w:t>
      </w:r>
      <w:r>
        <w:rPr>
          <w:rFonts w:ascii="Arial" w:hAnsi="Arial" w:cs="Arial"/>
          <w:snapToGrid w:val="0"/>
        </w:rPr>
        <w:t xml:space="preserve"> nedílnou součástí této smlouvy.</w:t>
      </w:r>
    </w:p>
    <w:p w:rsidR="00F962A3" w:rsidRDefault="00F962A3">
      <w:pPr>
        <w:jc w:val="both"/>
        <w:rPr>
          <w:rFonts w:ascii="Arial" w:hAnsi="Arial" w:cs="Arial"/>
          <w:snapToGrid w:val="0"/>
        </w:rPr>
      </w:pPr>
    </w:p>
    <w:p w:rsidR="00F962A3" w:rsidRDefault="00F962A3">
      <w:pPr>
        <w:jc w:val="center"/>
        <w:rPr>
          <w:rFonts w:ascii="Arial" w:hAnsi="Arial" w:cs="Arial"/>
          <w:snapToGrid w:val="0"/>
          <w:u w:val="single"/>
        </w:rPr>
      </w:pPr>
    </w:p>
    <w:p w:rsidR="00F962A3" w:rsidRPr="00EC05D1" w:rsidRDefault="00F962A3">
      <w:pPr>
        <w:jc w:val="center"/>
        <w:rPr>
          <w:rFonts w:ascii="Arial" w:hAnsi="Arial" w:cs="Arial"/>
          <w:b/>
          <w:snapToGrid w:val="0"/>
          <w:u w:val="single"/>
        </w:rPr>
      </w:pPr>
      <w:r w:rsidRPr="00EC05D1">
        <w:rPr>
          <w:rFonts w:ascii="Arial" w:hAnsi="Arial" w:cs="Arial"/>
          <w:b/>
          <w:snapToGrid w:val="0"/>
          <w:u w:val="single"/>
        </w:rPr>
        <w:t>Článek  2 – Cena díla a platební podmínky</w:t>
      </w:r>
    </w:p>
    <w:p w:rsidR="00F962A3" w:rsidRDefault="00F962A3">
      <w:pPr>
        <w:jc w:val="both"/>
        <w:rPr>
          <w:rFonts w:ascii="Arial" w:hAnsi="Arial" w:cs="Arial"/>
          <w:snapToGrid w:val="0"/>
        </w:rPr>
      </w:pPr>
    </w:p>
    <w:p w:rsidR="00F962A3" w:rsidRDefault="00F962A3">
      <w:pPr>
        <w:numPr>
          <w:ilvl w:val="0"/>
          <w:numId w:val="2"/>
        </w:num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Cena za provedení díla je stanovena dohodou obou smluvních stran jako nejvýše přípustná a činí </w:t>
      </w:r>
      <w:r w:rsidRPr="00BE0F43">
        <w:rPr>
          <w:rFonts w:ascii="Arial" w:hAnsi="Arial" w:cs="Arial"/>
          <w:snapToGrid w:val="0"/>
        </w:rPr>
        <w:t xml:space="preserve">celkem </w:t>
      </w:r>
      <w:r w:rsidR="0053236C" w:rsidRPr="00BE0F43">
        <w:rPr>
          <w:rFonts w:ascii="Arial" w:hAnsi="Arial" w:cs="Arial"/>
          <w:b/>
          <w:snapToGrid w:val="0"/>
        </w:rPr>
        <w:t>295</w:t>
      </w:r>
      <w:r w:rsidR="00BE0F43" w:rsidRPr="00BE0F43">
        <w:rPr>
          <w:rFonts w:ascii="Arial" w:hAnsi="Arial" w:cs="Arial"/>
          <w:b/>
          <w:snapToGrid w:val="0"/>
        </w:rPr>
        <w:t> 113,67</w:t>
      </w:r>
      <w:r w:rsidRPr="00BE0F43">
        <w:rPr>
          <w:rFonts w:ascii="Arial" w:hAnsi="Arial" w:cs="Arial"/>
          <w:b/>
        </w:rPr>
        <w:t>,- Kč</w:t>
      </w:r>
      <w:r w:rsidRPr="00BE0F43">
        <w:rPr>
          <w:rFonts w:ascii="Arial" w:hAnsi="Arial" w:cs="Arial"/>
          <w:b/>
          <w:bCs/>
        </w:rPr>
        <w:t xml:space="preserve"> </w:t>
      </w:r>
      <w:r w:rsidRPr="00BE0F43">
        <w:rPr>
          <w:rFonts w:ascii="Arial" w:hAnsi="Arial" w:cs="Arial"/>
          <w:b/>
          <w:snapToGrid w:val="0"/>
        </w:rPr>
        <w:t>bez DPH</w:t>
      </w:r>
      <w:r w:rsidR="001722AB" w:rsidRPr="00BE0F43">
        <w:rPr>
          <w:rFonts w:ascii="Arial" w:hAnsi="Arial" w:cs="Arial"/>
          <w:snapToGrid w:val="0"/>
        </w:rPr>
        <w:t>,</w:t>
      </w:r>
      <w:r w:rsidRPr="00BE0F43">
        <w:rPr>
          <w:rFonts w:ascii="Arial" w:hAnsi="Arial" w:cs="Arial"/>
          <w:snapToGrid w:val="0"/>
        </w:rPr>
        <w:t xml:space="preserve"> </w:t>
      </w:r>
      <w:r w:rsidR="0053236C" w:rsidRPr="00BE0F43">
        <w:rPr>
          <w:rFonts w:ascii="Arial" w:hAnsi="Arial" w:cs="Arial"/>
          <w:b/>
          <w:snapToGrid w:val="0"/>
        </w:rPr>
        <w:t>35</w:t>
      </w:r>
      <w:r w:rsidR="00BE0F43" w:rsidRPr="00BE0F43">
        <w:rPr>
          <w:rFonts w:ascii="Arial" w:hAnsi="Arial" w:cs="Arial"/>
          <w:b/>
          <w:snapToGrid w:val="0"/>
        </w:rPr>
        <w:t>7 087,5</w:t>
      </w:r>
      <w:r w:rsidRPr="00BE0F43">
        <w:rPr>
          <w:rFonts w:ascii="Arial" w:hAnsi="Arial" w:cs="Arial"/>
          <w:b/>
        </w:rPr>
        <w:t xml:space="preserve"> Kč vč. 21 % DPH</w:t>
      </w:r>
      <w:r w:rsidR="001722AB" w:rsidRPr="00BE0F43">
        <w:rPr>
          <w:rFonts w:ascii="Arial" w:hAnsi="Arial" w:cs="Arial"/>
        </w:rPr>
        <w:t xml:space="preserve">, slovy </w:t>
      </w:r>
      <w:r w:rsidR="00BE0F43" w:rsidRPr="00BE0F43">
        <w:rPr>
          <w:rFonts w:ascii="Arial" w:hAnsi="Arial" w:cs="Arial"/>
          <w:b/>
        </w:rPr>
        <w:t>třistapadesátsedmtisícosmdesátsedmkotunapadesáthaléřů</w:t>
      </w:r>
      <w:r w:rsidR="0053236C">
        <w:rPr>
          <w:rFonts w:ascii="Arial" w:hAnsi="Arial" w:cs="Arial"/>
          <w:b/>
          <w:color w:val="FF0000"/>
        </w:rPr>
        <w:t>.</w:t>
      </w:r>
      <w:r w:rsidR="00532B30" w:rsidRPr="00856F1A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snapToGrid w:val="0"/>
        </w:rPr>
        <w:t xml:space="preserve">V případě, že zhotovitel v důsledku chování objednatele neprovede všechny v Položkovém rozpočtu předpokládané práce, bude celková cena za dílo snížena o cenu za neprovedené práce stanovenou </w:t>
      </w:r>
      <w:r w:rsidR="00532B30">
        <w:rPr>
          <w:rFonts w:ascii="Arial" w:hAnsi="Arial" w:cs="Arial"/>
          <w:snapToGrid w:val="0"/>
        </w:rPr>
        <w:br/>
      </w:r>
      <w:r>
        <w:rPr>
          <w:rFonts w:ascii="Arial" w:hAnsi="Arial" w:cs="Arial"/>
          <w:snapToGrid w:val="0"/>
        </w:rPr>
        <w:t>v Položkov</w:t>
      </w:r>
      <w:r w:rsidR="001722AB">
        <w:rPr>
          <w:rFonts w:ascii="Arial" w:hAnsi="Arial" w:cs="Arial"/>
          <w:snapToGrid w:val="0"/>
        </w:rPr>
        <w:t>ých</w:t>
      </w:r>
      <w:r>
        <w:rPr>
          <w:rFonts w:ascii="Arial" w:hAnsi="Arial" w:cs="Arial"/>
          <w:snapToGrid w:val="0"/>
        </w:rPr>
        <w:t xml:space="preserve"> rozpočt</w:t>
      </w:r>
      <w:r w:rsidR="001722AB">
        <w:rPr>
          <w:rFonts w:ascii="Arial" w:hAnsi="Arial" w:cs="Arial"/>
          <w:snapToGrid w:val="0"/>
        </w:rPr>
        <w:t>ech</w:t>
      </w:r>
      <w:r>
        <w:rPr>
          <w:rFonts w:ascii="Arial" w:hAnsi="Arial" w:cs="Arial"/>
          <w:snapToGrid w:val="0"/>
        </w:rPr>
        <w:t>.</w:t>
      </w:r>
    </w:p>
    <w:p w:rsidR="00F962A3" w:rsidRDefault="00F962A3">
      <w:pPr>
        <w:numPr>
          <w:ilvl w:val="0"/>
          <w:numId w:val="2"/>
        </w:num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V ceně jsou zahrnuty veškeré náklady a zisk zhotovitele nezbytné k řádnému a včasnému provedení díla.  </w:t>
      </w:r>
    </w:p>
    <w:p w:rsidR="00F962A3" w:rsidRDefault="00F962A3">
      <w:pPr>
        <w:jc w:val="both"/>
        <w:rPr>
          <w:rFonts w:ascii="Arial" w:hAnsi="Arial" w:cs="Arial"/>
          <w:snapToGrid w:val="0"/>
        </w:rPr>
      </w:pPr>
    </w:p>
    <w:p w:rsidR="00F962A3" w:rsidRPr="00EC05D1" w:rsidRDefault="00F962A3">
      <w:pPr>
        <w:jc w:val="center"/>
        <w:rPr>
          <w:rFonts w:ascii="Arial" w:hAnsi="Arial" w:cs="Arial"/>
          <w:b/>
          <w:snapToGrid w:val="0"/>
          <w:u w:val="single"/>
        </w:rPr>
      </w:pPr>
      <w:r w:rsidRPr="00EC05D1">
        <w:rPr>
          <w:rFonts w:ascii="Arial" w:hAnsi="Arial" w:cs="Arial"/>
          <w:b/>
          <w:snapToGrid w:val="0"/>
          <w:u w:val="single"/>
        </w:rPr>
        <w:t>Článek 3 – Závěrečná ustanovení</w:t>
      </w:r>
    </w:p>
    <w:p w:rsidR="00F962A3" w:rsidRDefault="00F962A3">
      <w:pPr>
        <w:tabs>
          <w:tab w:val="left" w:pos="1080"/>
        </w:tabs>
        <w:autoSpaceDE w:val="0"/>
        <w:autoSpaceDN w:val="0"/>
        <w:adjustRightInd w:val="0"/>
        <w:ind w:right="221"/>
        <w:jc w:val="both"/>
        <w:rPr>
          <w:rFonts w:ascii="Arial" w:hAnsi="Arial" w:cs="Arial"/>
          <w:snapToGrid w:val="0"/>
        </w:rPr>
      </w:pPr>
    </w:p>
    <w:p w:rsidR="00F962A3" w:rsidRDefault="00F962A3">
      <w:pPr>
        <w:pStyle w:val="Zkladntextodsazen"/>
        <w:numPr>
          <w:ilvl w:val="1"/>
          <w:numId w:val="3"/>
        </w:numPr>
        <w:rPr>
          <w:color w:val="000000"/>
        </w:rPr>
      </w:pPr>
      <w:r>
        <w:rPr>
          <w:color w:val="000000"/>
        </w:rPr>
        <w:t xml:space="preserve">Smlouvu lze měnit, rušit nebo aktualizovat pouze po oboustranné dohodě smluvních stran, a to pouze formou písemných očíslovaných dodatků. </w:t>
      </w:r>
    </w:p>
    <w:p w:rsidR="00F962A3" w:rsidRDefault="00F962A3">
      <w:pPr>
        <w:pStyle w:val="Zkladntextodsazen"/>
        <w:numPr>
          <w:ilvl w:val="1"/>
          <w:numId w:val="3"/>
        </w:numPr>
        <w:rPr>
          <w:color w:val="000000"/>
        </w:rPr>
      </w:pPr>
      <w:r>
        <w:rPr>
          <w:color w:val="000000"/>
        </w:rPr>
        <w:t xml:space="preserve">Pokud ve smlouvě není uvedeno jinak, platí pro vzájemná práva a povinnosti smluvních stran Obchodní podmínky, které jsou přílohou č. 1 smlouvy, a dále ustanovení Občanského zákoníku. </w:t>
      </w:r>
    </w:p>
    <w:p w:rsidR="00F962A3" w:rsidRPr="00532B30" w:rsidRDefault="00F962A3">
      <w:pPr>
        <w:pStyle w:val="Zkladntextodsazen"/>
        <w:numPr>
          <w:ilvl w:val="1"/>
          <w:numId w:val="3"/>
        </w:numPr>
        <w:rPr>
          <w:b/>
        </w:rPr>
      </w:pPr>
      <w:r w:rsidRPr="00532B30">
        <w:t xml:space="preserve">Nedílnou součástí smlouvy jsou </w:t>
      </w:r>
      <w:r w:rsidR="00856F1A">
        <w:rPr>
          <w:b/>
        </w:rPr>
        <w:t>Příloha č. 1</w:t>
      </w:r>
      <w:r w:rsidRPr="00532B30">
        <w:rPr>
          <w:b/>
        </w:rPr>
        <w:t xml:space="preserve"> – Obchodní podmínky</w:t>
      </w:r>
      <w:r w:rsidRPr="00532B30">
        <w:t xml:space="preserve">, </w:t>
      </w:r>
      <w:r w:rsidR="00856F1A">
        <w:rPr>
          <w:b/>
        </w:rPr>
        <w:t>Příloha č. 2</w:t>
      </w:r>
      <w:r w:rsidRPr="00532B30">
        <w:rPr>
          <w:b/>
        </w:rPr>
        <w:t xml:space="preserve"> – Položkov</w:t>
      </w:r>
      <w:r w:rsidR="001722AB" w:rsidRPr="00532B30">
        <w:rPr>
          <w:b/>
        </w:rPr>
        <w:t>é</w:t>
      </w:r>
      <w:r w:rsidRPr="00532B30">
        <w:rPr>
          <w:b/>
        </w:rPr>
        <w:t xml:space="preserve"> rozpočt</w:t>
      </w:r>
      <w:r w:rsidR="001722AB" w:rsidRPr="00532B30">
        <w:rPr>
          <w:b/>
        </w:rPr>
        <w:t>y</w:t>
      </w:r>
      <w:r w:rsidRPr="00532B30">
        <w:rPr>
          <w:b/>
          <w:snapToGrid w:val="0"/>
        </w:rPr>
        <w:t>.</w:t>
      </w:r>
    </w:p>
    <w:p w:rsidR="00F962A3" w:rsidRDefault="00F962A3">
      <w:pPr>
        <w:pStyle w:val="Zkladntextodsazen"/>
        <w:numPr>
          <w:ilvl w:val="1"/>
          <w:numId w:val="3"/>
        </w:numPr>
      </w:pPr>
      <w:r>
        <w:rPr>
          <w:snapToGrid w:val="0"/>
          <w:color w:val="000000"/>
        </w:rPr>
        <w:t>Tato smlouva je sepsána ve třech vyhotoveních s platností originálu, z nichž objednatel obdrží dvě vyhotovení a zhotovitel jedno vyhotovení</w:t>
      </w:r>
      <w:r>
        <w:rPr>
          <w:snapToGrid w:val="0"/>
        </w:rPr>
        <w:t>.</w:t>
      </w:r>
    </w:p>
    <w:p w:rsidR="00F962A3" w:rsidRDefault="00F962A3">
      <w:pPr>
        <w:pStyle w:val="Zkladntextodsazen"/>
        <w:numPr>
          <w:ilvl w:val="1"/>
          <w:numId w:val="3"/>
        </w:numPr>
      </w:pPr>
      <w:r>
        <w:rPr>
          <w:snapToGrid w:val="0"/>
        </w:rPr>
        <w:t>Tato smlouva nabývá platnosti i účinnosti dnem podpisu smlouvy oběma smluvními stranami.</w:t>
      </w:r>
    </w:p>
    <w:p w:rsidR="00F962A3" w:rsidRDefault="00F962A3">
      <w:pPr>
        <w:rPr>
          <w:rFonts w:ascii="Arial" w:hAnsi="Arial" w:cs="Arial"/>
        </w:rPr>
      </w:pPr>
    </w:p>
    <w:p w:rsidR="00F962A3" w:rsidRDefault="00F962A3">
      <w:pPr>
        <w:rPr>
          <w:rFonts w:ascii="Arial" w:hAnsi="Arial" w:cs="Arial"/>
        </w:rPr>
      </w:pPr>
    </w:p>
    <w:p w:rsidR="00F962A3" w:rsidRDefault="00F962A3">
      <w:pPr>
        <w:rPr>
          <w:rFonts w:ascii="Arial" w:hAnsi="Arial" w:cs="Arial"/>
        </w:rPr>
      </w:pPr>
    </w:p>
    <w:p w:rsidR="00F962A3" w:rsidRDefault="00F962A3">
      <w:pPr>
        <w:rPr>
          <w:rFonts w:ascii="Arial" w:hAnsi="Arial" w:cs="Arial"/>
        </w:rPr>
      </w:pPr>
    </w:p>
    <w:p w:rsidR="00F962A3" w:rsidRDefault="00F962A3">
      <w:pPr>
        <w:tabs>
          <w:tab w:val="left" w:pos="52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 Novém Jičíně, </w:t>
      </w:r>
      <w:r w:rsidRPr="00714D86">
        <w:rPr>
          <w:rFonts w:ascii="Arial" w:hAnsi="Arial" w:cs="Arial"/>
        </w:rPr>
        <w:t>dne:</w:t>
      </w:r>
      <w:r w:rsidRPr="00714D86">
        <w:rPr>
          <w:rFonts w:ascii="Arial" w:hAnsi="Arial" w:cs="Arial"/>
        </w:rPr>
        <w:tab/>
        <w:t>V</w:t>
      </w:r>
      <w:r w:rsidR="00714D86">
        <w:rPr>
          <w:rFonts w:ascii="Arial" w:hAnsi="Arial" w:cs="Arial"/>
        </w:rPr>
        <w:t> Novém Jičíně,</w:t>
      </w:r>
      <w:r w:rsidRPr="00714D86">
        <w:rPr>
          <w:rFonts w:ascii="Arial" w:hAnsi="Arial" w:cs="Arial"/>
        </w:rPr>
        <w:t xml:space="preserve"> dne: </w:t>
      </w:r>
    </w:p>
    <w:p w:rsidR="00F962A3" w:rsidRDefault="00F962A3">
      <w:pPr>
        <w:pStyle w:val="Nzev"/>
        <w:tabs>
          <w:tab w:val="left" w:pos="5220"/>
        </w:tabs>
        <w:ind w:left="708"/>
        <w:jc w:val="left"/>
        <w:rPr>
          <w:rFonts w:ascii="Arial" w:hAnsi="Arial" w:cs="Arial"/>
          <w:color w:val="00B0F0"/>
        </w:rPr>
      </w:pPr>
    </w:p>
    <w:p w:rsidR="00F962A3" w:rsidRDefault="00F962A3">
      <w:pPr>
        <w:pStyle w:val="Nzev"/>
        <w:tabs>
          <w:tab w:val="left" w:pos="5220"/>
        </w:tabs>
        <w:ind w:left="708"/>
        <w:jc w:val="left"/>
        <w:rPr>
          <w:rFonts w:ascii="Arial" w:hAnsi="Arial" w:cs="Arial"/>
          <w:color w:val="00B0F0"/>
        </w:rPr>
      </w:pPr>
    </w:p>
    <w:p w:rsidR="00F962A3" w:rsidRDefault="00F962A3">
      <w:pPr>
        <w:pStyle w:val="Nzev"/>
        <w:tabs>
          <w:tab w:val="left" w:pos="5220"/>
        </w:tabs>
        <w:ind w:left="708"/>
        <w:jc w:val="left"/>
        <w:rPr>
          <w:rFonts w:ascii="Arial" w:hAnsi="Arial" w:cs="Arial"/>
          <w:color w:val="00B0F0"/>
        </w:rPr>
      </w:pPr>
    </w:p>
    <w:p w:rsidR="00F962A3" w:rsidRDefault="00F962A3">
      <w:pPr>
        <w:pStyle w:val="Nzev"/>
        <w:tabs>
          <w:tab w:val="left" w:pos="5220"/>
        </w:tabs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………………………….</w:t>
      </w:r>
      <w:r>
        <w:rPr>
          <w:rFonts w:ascii="Arial" w:hAnsi="Arial" w:cs="Arial"/>
          <w:b w:val="0"/>
          <w:bCs w:val="0"/>
          <w:sz w:val="24"/>
        </w:rPr>
        <w:tab/>
      </w:r>
      <w:r w:rsidRPr="00714D86">
        <w:rPr>
          <w:rFonts w:ascii="Arial" w:hAnsi="Arial" w:cs="Arial"/>
          <w:b w:val="0"/>
          <w:bCs w:val="0"/>
          <w:sz w:val="24"/>
        </w:rPr>
        <w:t>……………………</w:t>
      </w:r>
      <w:r w:rsidR="00EC05D1" w:rsidRPr="00714D86">
        <w:rPr>
          <w:rFonts w:ascii="Arial" w:hAnsi="Arial" w:cs="Arial"/>
          <w:b w:val="0"/>
          <w:bCs w:val="0"/>
          <w:sz w:val="24"/>
        </w:rPr>
        <w:t>….</w:t>
      </w:r>
      <w:r w:rsidRPr="00714D86">
        <w:rPr>
          <w:rFonts w:ascii="Arial" w:hAnsi="Arial" w:cs="Arial"/>
          <w:b w:val="0"/>
          <w:bCs w:val="0"/>
          <w:sz w:val="24"/>
        </w:rPr>
        <w:t>..</w:t>
      </w:r>
    </w:p>
    <w:p w:rsidR="004D2AE1" w:rsidRDefault="004D2AE1">
      <w:pPr>
        <w:pStyle w:val="Nzev"/>
        <w:tabs>
          <w:tab w:val="left" w:pos="5220"/>
        </w:tabs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XXXXXXXXXXX</w:t>
      </w:r>
      <w:r w:rsidR="00F962A3">
        <w:rPr>
          <w:rFonts w:ascii="Arial" w:hAnsi="Arial" w:cs="Arial"/>
          <w:b w:val="0"/>
          <w:b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sz w:val="24"/>
          <w:szCs w:val="24"/>
        </w:rPr>
        <w:t xml:space="preserve">XXXXXXXXXXX </w:t>
      </w:r>
    </w:p>
    <w:p w:rsidR="00F962A3" w:rsidRDefault="00F962A3">
      <w:pPr>
        <w:pStyle w:val="Nzev"/>
        <w:tabs>
          <w:tab w:val="left" w:pos="5220"/>
        </w:tabs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ředitel příspěvkové organizace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="00714D86">
        <w:rPr>
          <w:rFonts w:ascii="Arial" w:hAnsi="Arial" w:cs="Arial"/>
          <w:b w:val="0"/>
          <w:bCs w:val="0"/>
          <w:sz w:val="24"/>
          <w:szCs w:val="24"/>
        </w:rPr>
        <w:t>majitel</w:t>
      </w:r>
    </w:p>
    <w:p w:rsidR="00F962A3" w:rsidRDefault="00F962A3">
      <w:pPr>
        <w:pStyle w:val="Nzev"/>
        <w:tabs>
          <w:tab w:val="left" w:pos="5220"/>
        </w:tabs>
        <w:jc w:val="left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>
        <w:rPr>
          <w:rFonts w:ascii="Arial" w:hAnsi="Arial" w:cs="Arial"/>
          <w:b w:val="0"/>
          <w:bCs w:val="0"/>
          <w:i/>
          <w:iCs/>
          <w:sz w:val="24"/>
          <w:szCs w:val="24"/>
        </w:rPr>
        <w:t>za objednatele</w:t>
      </w:r>
      <w:r>
        <w:rPr>
          <w:rFonts w:ascii="Arial" w:hAnsi="Arial" w:cs="Arial"/>
          <w:b w:val="0"/>
          <w:bCs w:val="0"/>
          <w:i/>
          <w:iCs/>
          <w:sz w:val="24"/>
          <w:szCs w:val="24"/>
        </w:rPr>
        <w:tab/>
        <w:t xml:space="preserve">za zhotovitele </w:t>
      </w:r>
    </w:p>
    <w:p w:rsidR="00F962A3" w:rsidRDefault="00F962A3">
      <w:pPr>
        <w:pStyle w:val="Nzev"/>
        <w:tabs>
          <w:tab w:val="left" w:pos="900"/>
        </w:tabs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:rsidR="00F962A3" w:rsidRDefault="00F962A3">
      <w:pPr>
        <w:pStyle w:val="Nzev"/>
        <w:tabs>
          <w:tab w:val="left" w:pos="900"/>
        </w:tabs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:rsidR="00F962A3" w:rsidRDefault="00F962A3">
      <w:pPr>
        <w:pStyle w:val="Nzev"/>
        <w:tabs>
          <w:tab w:val="left" w:pos="900"/>
        </w:tabs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:rsidR="00F962A3" w:rsidRDefault="00F962A3">
      <w:pPr>
        <w:pStyle w:val="Nzev"/>
        <w:tabs>
          <w:tab w:val="left" w:pos="900"/>
        </w:tabs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:rsidR="00F962A3" w:rsidRDefault="00F962A3">
      <w:pPr>
        <w:pStyle w:val="Nzev"/>
        <w:tabs>
          <w:tab w:val="left" w:pos="900"/>
        </w:tabs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:rsidR="00F962A3" w:rsidRDefault="00856F1A">
      <w:pPr>
        <w:pStyle w:val="Nzev"/>
        <w:tabs>
          <w:tab w:val="left" w:pos="900"/>
          <w:tab w:val="left" w:pos="2340"/>
        </w:tabs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Přílohy:</w:t>
      </w:r>
      <w:r>
        <w:rPr>
          <w:rFonts w:ascii="Arial" w:hAnsi="Arial" w:cs="Arial"/>
          <w:b w:val="0"/>
          <w:bCs w:val="0"/>
          <w:sz w:val="24"/>
          <w:szCs w:val="24"/>
        </w:rPr>
        <w:tab/>
        <w:t>Příloha č. 1</w:t>
      </w:r>
      <w:r w:rsidR="00F962A3">
        <w:rPr>
          <w:rFonts w:ascii="Arial" w:hAnsi="Arial" w:cs="Arial"/>
          <w:b w:val="0"/>
          <w:bCs w:val="0"/>
          <w:sz w:val="24"/>
          <w:szCs w:val="24"/>
        </w:rPr>
        <w:t xml:space="preserve"> – Obchodní podmínky</w:t>
      </w:r>
    </w:p>
    <w:p w:rsidR="00F962A3" w:rsidRDefault="00856F1A">
      <w:pPr>
        <w:pStyle w:val="Nzev"/>
        <w:tabs>
          <w:tab w:val="left" w:pos="900"/>
          <w:tab w:val="left" w:pos="2340"/>
        </w:tabs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ab/>
        <w:t>Příloha č. 2</w:t>
      </w:r>
      <w:r w:rsidR="00F962A3">
        <w:rPr>
          <w:rFonts w:ascii="Arial" w:hAnsi="Arial" w:cs="Arial"/>
          <w:b w:val="0"/>
          <w:bCs w:val="0"/>
          <w:sz w:val="24"/>
          <w:szCs w:val="24"/>
        </w:rPr>
        <w:t xml:space="preserve"> – </w:t>
      </w:r>
      <w:r>
        <w:rPr>
          <w:rFonts w:ascii="Arial" w:hAnsi="Arial" w:cs="Arial"/>
          <w:b w:val="0"/>
          <w:bCs w:val="0"/>
          <w:sz w:val="24"/>
          <w:szCs w:val="24"/>
        </w:rPr>
        <w:t>Položkový</w:t>
      </w:r>
      <w:r w:rsidR="0018644C">
        <w:rPr>
          <w:rFonts w:ascii="Arial" w:hAnsi="Arial" w:cs="Arial"/>
          <w:b w:val="0"/>
          <w:bCs w:val="0"/>
          <w:sz w:val="24"/>
          <w:szCs w:val="24"/>
        </w:rPr>
        <w:t xml:space="preserve"> r</w:t>
      </w:r>
      <w:r w:rsidR="000F4F5B">
        <w:rPr>
          <w:rFonts w:ascii="Arial" w:hAnsi="Arial" w:cs="Arial"/>
          <w:b w:val="0"/>
          <w:bCs w:val="0"/>
          <w:sz w:val="24"/>
          <w:szCs w:val="24"/>
        </w:rPr>
        <w:t>ozpočet</w:t>
      </w:r>
    </w:p>
    <w:sectPr w:rsidR="00F962A3" w:rsidSect="007E135A">
      <w:footerReference w:type="default" r:id="rId8"/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6D3" w:rsidRDefault="000976D3">
      <w:r>
        <w:separator/>
      </w:r>
    </w:p>
  </w:endnote>
  <w:endnote w:type="continuationSeparator" w:id="0">
    <w:p w:rsidR="000976D3" w:rsidRDefault="0009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A90" w:rsidRDefault="00B5388C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67A9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20A35">
      <w:rPr>
        <w:rStyle w:val="slostrnky"/>
        <w:noProof/>
      </w:rPr>
      <w:t>1</w:t>
    </w:r>
    <w:r>
      <w:rPr>
        <w:rStyle w:val="slostrnky"/>
      </w:rPr>
      <w:fldChar w:fldCharType="end"/>
    </w:r>
  </w:p>
  <w:p w:rsidR="00A67A90" w:rsidRDefault="00A67A9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6D3" w:rsidRDefault="000976D3">
      <w:r>
        <w:separator/>
      </w:r>
    </w:p>
  </w:footnote>
  <w:footnote w:type="continuationSeparator" w:id="0">
    <w:p w:rsidR="000976D3" w:rsidRDefault="00097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473EA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B54C8D"/>
    <w:multiLevelType w:val="hybridMultilevel"/>
    <w:tmpl w:val="865E23A8"/>
    <w:lvl w:ilvl="0" w:tplc="BE9E599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3478B7"/>
    <w:multiLevelType w:val="hybridMultilevel"/>
    <w:tmpl w:val="6212A814"/>
    <w:lvl w:ilvl="0" w:tplc="31CA97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653B12"/>
    <w:multiLevelType w:val="multilevel"/>
    <w:tmpl w:val="AB2ADB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6C233783"/>
    <w:multiLevelType w:val="hybridMultilevel"/>
    <w:tmpl w:val="C4466428"/>
    <w:lvl w:ilvl="0" w:tplc="53BCC01E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7090B740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E7529C"/>
    <w:multiLevelType w:val="hybridMultilevel"/>
    <w:tmpl w:val="3F9E0C10"/>
    <w:lvl w:ilvl="0" w:tplc="286E478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1358D4"/>
    <w:multiLevelType w:val="hybridMultilevel"/>
    <w:tmpl w:val="B8ECC956"/>
    <w:lvl w:ilvl="0" w:tplc="C03A1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3C76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AB"/>
    <w:rsid w:val="00036D1C"/>
    <w:rsid w:val="00074717"/>
    <w:rsid w:val="000976D3"/>
    <w:rsid w:val="000C6C18"/>
    <w:rsid w:val="000F4F5B"/>
    <w:rsid w:val="001722AB"/>
    <w:rsid w:val="0018644C"/>
    <w:rsid w:val="001D4B16"/>
    <w:rsid w:val="00220A35"/>
    <w:rsid w:val="002343DB"/>
    <w:rsid w:val="00251343"/>
    <w:rsid w:val="002767A8"/>
    <w:rsid w:val="00376778"/>
    <w:rsid w:val="003A5127"/>
    <w:rsid w:val="004A018F"/>
    <w:rsid w:val="004D2AE1"/>
    <w:rsid w:val="0053236C"/>
    <w:rsid w:val="00532B30"/>
    <w:rsid w:val="00551D83"/>
    <w:rsid w:val="005F5E05"/>
    <w:rsid w:val="005F7D5D"/>
    <w:rsid w:val="006C16F6"/>
    <w:rsid w:val="006D0DB6"/>
    <w:rsid w:val="00714D86"/>
    <w:rsid w:val="00737BD0"/>
    <w:rsid w:val="007E135A"/>
    <w:rsid w:val="008061D1"/>
    <w:rsid w:val="00856F1A"/>
    <w:rsid w:val="00857498"/>
    <w:rsid w:val="008824B7"/>
    <w:rsid w:val="00943D74"/>
    <w:rsid w:val="00994D00"/>
    <w:rsid w:val="009C0538"/>
    <w:rsid w:val="00A02BC3"/>
    <w:rsid w:val="00A21245"/>
    <w:rsid w:val="00A33881"/>
    <w:rsid w:val="00A3688A"/>
    <w:rsid w:val="00A6283E"/>
    <w:rsid w:val="00A67A90"/>
    <w:rsid w:val="00AE3266"/>
    <w:rsid w:val="00B5388C"/>
    <w:rsid w:val="00BC4C3B"/>
    <w:rsid w:val="00BD6DB8"/>
    <w:rsid w:val="00BE0F43"/>
    <w:rsid w:val="00D573B8"/>
    <w:rsid w:val="00D608F8"/>
    <w:rsid w:val="00D75071"/>
    <w:rsid w:val="00D77607"/>
    <w:rsid w:val="00D83B85"/>
    <w:rsid w:val="00D85ED4"/>
    <w:rsid w:val="00D94951"/>
    <w:rsid w:val="00D96D30"/>
    <w:rsid w:val="00E238D9"/>
    <w:rsid w:val="00EC05D1"/>
    <w:rsid w:val="00ED5CAB"/>
    <w:rsid w:val="00F9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8AA0A52-8A95-45DB-9B6D-FA27A782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6C18"/>
    <w:rPr>
      <w:sz w:val="24"/>
      <w:szCs w:val="24"/>
    </w:rPr>
  </w:style>
  <w:style w:type="paragraph" w:styleId="Nadpis1">
    <w:name w:val="heading 1"/>
    <w:basedOn w:val="Normln"/>
    <w:next w:val="Normln"/>
    <w:qFormat/>
    <w:rsid w:val="000C6C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C6C18"/>
    <w:pPr>
      <w:keepNext/>
      <w:numPr>
        <w:ilvl w:val="1"/>
        <w:numId w:val="1"/>
      </w:numPr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rsid w:val="000C6C18"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40"/>
      <w:szCs w:val="40"/>
    </w:rPr>
  </w:style>
  <w:style w:type="paragraph" w:styleId="Nadpis4">
    <w:name w:val="heading 4"/>
    <w:basedOn w:val="Normln"/>
    <w:next w:val="Normln"/>
    <w:qFormat/>
    <w:rsid w:val="000C6C18"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sz w:val="36"/>
      <w:szCs w:val="36"/>
    </w:rPr>
  </w:style>
  <w:style w:type="paragraph" w:styleId="Nadpis5">
    <w:name w:val="heading 5"/>
    <w:basedOn w:val="Normln"/>
    <w:next w:val="Normln"/>
    <w:qFormat/>
    <w:rsid w:val="000C6C18"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 w:val="44"/>
      <w:szCs w:val="44"/>
    </w:rPr>
  </w:style>
  <w:style w:type="paragraph" w:styleId="Nadpis6">
    <w:name w:val="heading 6"/>
    <w:basedOn w:val="Normln"/>
    <w:next w:val="Normln"/>
    <w:qFormat/>
    <w:rsid w:val="000C6C18"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sz w:val="48"/>
      <w:szCs w:val="48"/>
    </w:rPr>
  </w:style>
  <w:style w:type="paragraph" w:styleId="Nadpis7">
    <w:name w:val="heading 7"/>
    <w:basedOn w:val="Normln"/>
    <w:next w:val="Normln"/>
    <w:qFormat/>
    <w:rsid w:val="000C6C18"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i/>
      <w:iCs/>
    </w:rPr>
  </w:style>
  <w:style w:type="paragraph" w:styleId="Nadpis8">
    <w:name w:val="heading 8"/>
    <w:basedOn w:val="Normln"/>
    <w:next w:val="Normln"/>
    <w:qFormat/>
    <w:rsid w:val="000C6C1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0C6C1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0C6C18"/>
    <w:pPr>
      <w:jc w:val="both"/>
    </w:pPr>
    <w:rPr>
      <w:rFonts w:ascii="Arial" w:hAnsi="Arial" w:cs="Arial"/>
    </w:rPr>
  </w:style>
  <w:style w:type="paragraph" w:styleId="Zpat">
    <w:name w:val="footer"/>
    <w:basedOn w:val="Normln"/>
    <w:semiHidden/>
    <w:rsid w:val="000C6C1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C6C18"/>
  </w:style>
  <w:style w:type="paragraph" w:customStyle="1" w:styleId="Rozloendokumentu1">
    <w:name w:val="Rozložení dokumentu1"/>
    <w:basedOn w:val="Normln"/>
    <w:semiHidden/>
    <w:rsid w:val="000C6C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0C6C18"/>
  </w:style>
  <w:style w:type="character" w:styleId="Hypertextovodkaz">
    <w:name w:val="Hyperlink"/>
    <w:semiHidden/>
    <w:rsid w:val="000C6C18"/>
    <w:rPr>
      <w:color w:val="0000FF"/>
      <w:u w:val="single"/>
    </w:rPr>
  </w:style>
  <w:style w:type="paragraph" w:styleId="Nzev">
    <w:name w:val="Title"/>
    <w:basedOn w:val="Normln"/>
    <w:qFormat/>
    <w:rsid w:val="000C6C18"/>
    <w:pPr>
      <w:jc w:val="center"/>
    </w:pPr>
    <w:rPr>
      <w:b/>
      <w:bCs/>
      <w:sz w:val="36"/>
      <w:szCs w:val="36"/>
    </w:rPr>
  </w:style>
  <w:style w:type="character" w:customStyle="1" w:styleId="datalabelstring">
    <w:name w:val="datalabel string"/>
    <w:basedOn w:val="Standardnpsmoodstavce"/>
    <w:rsid w:val="000C6C18"/>
  </w:style>
  <w:style w:type="paragraph" w:styleId="Zkladntext">
    <w:name w:val="Body Text"/>
    <w:basedOn w:val="Normln"/>
    <w:semiHidden/>
    <w:rsid w:val="000C6C18"/>
    <w:rPr>
      <w:rFonts w:ascii="Arial" w:hAnsi="Arial" w:cs="Arial"/>
      <w:b/>
      <w:bCs/>
      <w:i/>
      <w:iCs/>
    </w:rPr>
  </w:style>
  <w:style w:type="paragraph" w:styleId="Zkladntext3">
    <w:name w:val="Body Text 3"/>
    <w:basedOn w:val="Normln"/>
    <w:semiHidden/>
    <w:rsid w:val="000C6C18"/>
    <w:pPr>
      <w:jc w:val="both"/>
    </w:pPr>
    <w:rPr>
      <w:color w:val="FF0000"/>
    </w:rPr>
  </w:style>
  <w:style w:type="paragraph" w:styleId="Zkladntextodsazen2">
    <w:name w:val="Body Text Indent 2"/>
    <w:basedOn w:val="Normln"/>
    <w:semiHidden/>
    <w:rsid w:val="000C6C18"/>
    <w:pPr>
      <w:ind w:left="360" w:hanging="360"/>
      <w:jc w:val="both"/>
    </w:pPr>
    <w:rPr>
      <w:b/>
      <w:bCs/>
    </w:rPr>
  </w:style>
  <w:style w:type="paragraph" w:styleId="Zkladntextodsazen3">
    <w:name w:val="Body Text Indent 3"/>
    <w:basedOn w:val="Normln"/>
    <w:semiHidden/>
    <w:rsid w:val="000C6C18"/>
    <w:pPr>
      <w:tabs>
        <w:tab w:val="num" w:pos="426"/>
      </w:tabs>
      <w:ind w:left="720"/>
      <w:jc w:val="both"/>
    </w:pPr>
    <w:rPr>
      <w:rFonts w:ascii="Arial" w:hAnsi="Arial" w:cs="Arial"/>
      <w:color w:val="0000FF"/>
    </w:rPr>
  </w:style>
  <w:style w:type="paragraph" w:customStyle="1" w:styleId="dkanormln">
    <w:name w:val="Øádka normální"/>
    <w:basedOn w:val="Normln"/>
    <w:rsid w:val="000C6C18"/>
    <w:pPr>
      <w:jc w:val="both"/>
    </w:pPr>
    <w:rPr>
      <w:kern w:val="16"/>
    </w:rPr>
  </w:style>
  <w:style w:type="paragraph" w:styleId="Prosttext">
    <w:name w:val="Plain Text"/>
    <w:basedOn w:val="Normln"/>
    <w:semiHidden/>
    <w:rsid w:val="000C6C18"/>
    <w:rPr>
      <w:rFonts w:ascii="Calibri" w:hAnsi="Calibri"/>
      <w:sz w:val="22"/>
      <w:szCs w:val="22"/>
      <w:lang w:eastAsia="en-US"/>
    </w:rPr>
  </w:style>
  <w:style w:type="character" w:customStyle="1" w:styleId="CharChar">
    <w:name w:val="Char Char"/>
    <w:rsid w:val="000C6C18"/>
    <w:rPr>
      <w:rFonts w:ascii="Arial" w:hAnsi="Arial" w:cs="Arial"/>
      <w:b/>
      <w:bCs/>
      <w:i/>
      <w:iCs/>
      <w:sz w:val="24"/>
      <w:szCs w:val="24"/>
      <w:lang w:val="cs-CZ" w:eastAsia="cs-CZ"/>
    </w:rPr>
  </w:style>
  <w:style w:type="paragraph" w:styleId="Textbubliny">
    <w:name w:val="Balloon Text"/>
    <w:basedOn w:val="Normln"/>
    <w:rsid w:val="000C6C18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C6C18"/>
    <w:rPr>
      <w:sz w:val="16"/>
      <w:szCs w:val="16"/>
    </w:rPr>
  </w:style>
  <w:style w:type="paragraph" w:styleId="Textkomente">
    <w:name w:val="annotation text"/>
    <w:basedOn w:val="Normln"/>
    <w:semiHidden/>
    <w:rsid w:val="000C6C18"/>
    <w:rPr>
      <w:sz w:val="20"/>
      <w:szCs w:val="20"/>
    </w:rPr>
  </w:style>
  <w:style w:type="paragraph" w:styleId="Zkladntext2">
    <w:name w:val="Body Text 2"/>
    <w:basedOn w:val="Normln"/>
    <w:semiHidden/>
    <w:rsid w:val="000C6C18"/>
    <w:pPr>
      <w:tabs>
        <w:tab w:val="num" w:pos="397"/>
      </w:tabs>
      <w:spacing w:before="60"/>
      <w:ind w:right="6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31B69-388E-4C38-9F41-12DDD7A2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Městský úřad Nový Jičín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..</dc:creator>
  <cp:keywords/>
  <cp:lastModifiedBy>Veselková Libuše</cp:lastModifiedBy>
  <cp:revision>2</cp:revision>
  <cp:lastPrinted>2018-06-28T05:37:00Z</cp:lastPrinted>
  <dcterms:created xsi:type="dcterms:W3CDTF">2018-06-29T12:47:00Z</dcterms:created>
  <dcterms:modified xsi:type="dcterms:W3CDTF">2018-06-29T12:47:00Z</dcterms:modified>
</cp:coreProperties>
</file>